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1F2" w:rsidRPr="00AC71F2" w:rsidRDefault="00AC71F2" w:rsidP="00AC71F2">
      <w:pPr>
        <w:shd w:val="clear" w:color="auto" w:fill="FFFFFF"/>
        <w:spacing w:after="240" w:line="240" w:lineRule="auto"/>
        <w:jc w:val="center"/>
        <w:rPr>
          <w:rFonts w:ascii="Arial" w:eastAsia="Times New Roman" w:hAnsi="Arial" w:cs="Arial"/>
          <w:color w:val="222222"/>
          <w:sz w:val="38"/>
          <w:szCs w:val="38"/>
        </w:rPr>
      </w:pPr>
      <w:r w:rsidRPr="00AC71F2">
        <w:rPr>
          <w:rFonts w:ascii="Trebuchet MS" w:eastAsia="Times New Roman" w:hAnsi="Trebuchet MS" w:cs="Arial"/>
          <w:b/>
          <w:bCs/>
          <w:color w:val="222222"/>
          <w:sz w:val="38"/>
          <w:szCs w:val="38"/>
        </w:rPr>
        <w:t>7D6N BHUTAN + GOLDEN TRIANGLE TOUR:</w:t>
      </w:r>
    </w:p>
    <w:p w:rsidR="00AC71F2" w:rsidRPr="00AC71F2" w:rsidRDefault="00AC71F2" w:rsidP="00AC71F2">
      <w:pPr>
        <w:shd w:val="clear" w:color="auto" w:fill="FFFFFF"/>
        <w:spacing w:after="24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PROPOSED ITINERARY:</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DAY 01: ARRIVE PARO, TRANSFER TO THIMPHU (55 KM, 1:30 HOURS DRIVE) (L/D)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The flight to Paro on a clear day is one of the most spectacular of all mountain flights. One can see Mt. Everest, Kanchenjunga, Makalu and other peaks in Bhutan such as Chomolhari, Jichu Drake and Tsering Ghang. The first gift from Bhutan will be cool, clean fresh air as you step out of the aircraft. You will be received by our representative and transfer to Thimphu. On arrival in Thimphu, check into the hotel. Afternoon, proceed to visit </w:t>
      </w:r>
      <w:r w:rsidRPr="00AC71F2">
        <w:rPr>
          <w:rFonts w:ascii="Trebuchet MS" w:eastAsia="Times New Roman" w:hAnsi="Trebuchet MS" w:cs="Arial"/>
          <w:b/>
          <w:bCs/>
          <w:color w:val="222222"/>
          <w:sz w:val="20"/>
          <w:szCs w:val="20"/>
        </w:rPr>
        <w:t>National Memorial Chorten</w:t>
      </w:r>
      <w:r w:rsidRPr="00AC71F2">
        <w:rPr>
          <w:rFonts w:ascii="Trebuchet MS" w:eastAsia="Times New Roman" w:hAnsi="Trebuchet MS" w:cs="Arial"/>
          <w:color w:val="222222"/>
          <w:sz w:val="20"/>
          <w:szCs w:val="20"/>
        </w:rPr>
        <w:t>: a monument for world peace and prosperity. The paintings and statues inside the monument provide a deep insight into Buddhist philosophy. Later visit </w:t>
      </w:r>
      <w:r w:rsidRPr="00AC71F2">
        <w:rPr>
          <w:rFonts w:ascii="Trebuchet MS" w:eastAsia="Times New Roman" w:hAnsi="Trebuchet MS" w:cs="Arial"/>
          <w:b/>
          <w:bCs/>
          <w:color w:val="222222"/>
          <w:sz w:val="20"/>
          <w:szCs w:val="20"/>
        </w:rPr>
        <w:t>Tashichho Dzong</w:t>
      </w:r>
      <w:r w:rsidRPr="00AC71F2">
        <w:rPr>
          <w:rFonts w:ascii="Trebuchet MS" w:eastAsia="Times New Roman" w:hAnsi="Trebuchet MS" w:cs="Arial"/>
          <w:color w:val="222222"/>
          <w:sz w:val="20"/>
          <w:szCs w:val="20"/>
        </w:rPr>
        <w:t> (opens until 4 pm): This impressive fortress/monastery houses Secretariat building, the throne room of His Majesty, the King and various government offices. It is also the summer residence of Chief Abbot and central monk body. </w:t>
      </w:r>
      <w:r w:rsidRPr="00AC71F2">
        <w:rPr>
          <w:rFonts w:ascii="Trebuchet MS" w:eastAsia="Times New Roman" w:hAnsi="Trebuchet MS" w:cs="Times New Roman"/>
          <w:color w:val="222222"/>
          <w:sz w:val="20"/>
          <w:szCs w:val="20"/>
        </w:rPr>
        <w:t>Afterwards, drive to </w:t>
      </w:r>
      <w:r w:rsidRPr="00AC71F2">
        <w:rPr>
          <w:rFonts w:ascii="Trebuchet MS" w:eastAsia="Times New Roman" w:hAnsi="Trebuchet MS" w:cs="Times New Roman"/>
          <w:b/>
          <w:bCs/>
          <w:color w:val="222222"/>
          <w:sz w:val="20"/>
          <w:szCs w:val="20"/>
        </w:rPr>
        <w:t>Buddha Point (Kuenselphodrang)</w:t>
      </w:r>
      <w:r w:rsidRPr="00AC71F2">
        <w:rPr>
          <w:rFonts w:ascii="Trebuchet MS" w:eastAsia="Times New Roman" w:hAnsi="Trebuchet MS" w:cs="Times New Roman"/>
          <w:color w:val="222222"/>
          <w:sz w:val="20"/>
          <w:szCs w:val="20"/>
        </w:rPr>
        <w:t>. You can pay your obeisance and offer prayers to the Buddha, the largest statue in the country and then walk around and take a glimpse of the valley. </w:t>
      </w:r>
      <w:r w:rsidRPr="00AC71F2">
        <w:rPr>
          <w:rFonts w:ascii="Trebuchet MS" w:eastAsia="Times New Roman" w:hAnsi="Trebuchet MS" w:cs="Arial"/>
          <w:color w:val="222222"/>
          <w:sz w:val="20"/>
          <w:szCs w:val="20"/>
        </w:rPr>
        <w:t>Overnight at the hotel in Thimphu (Altitude 2400m).</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Arial" w:eastAsia="Times New Roman" w:hAnsi="Arial" w:cs="Arial"/>
          <w:color w:val="222222"/>
          <w:sz w:val="24"/>
          <w:szCs w:val="24"/>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i/>
          <w:iCs/>
          <w:color w:val="222222"/>
          <w:sz w:val="20"/>
          <w:szCs w:val="20"/>
        </w:rPr>
        <w:t>DAY 02: THIMPHU – PARO (B/L/D)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Morning after breakfast, proceed sightseeing of </w:t>
      </w:r>
      <w:r w:rsidRPr="00AC71F2">
        <w:rPr>
          <w:rFonts w:ascii="Trebuchet MS" w:eastAsia="Times New Roman" w:hAnsi="Trebuchet MS" w:cs="Arial"/>
          <w:b/>
          <w:bCs/>
          <w:color w:val="222222"/>
          <w:sz w:val="20"/>
          <w:szCs w:val="20"/>
        </w:rPr>
        <w:t>National Library</w:t>
      </w:r>
      <w:r w:rsidRPr="00AC71F2">
        <w:rPr>
          <w:rFonts w:ascii="Trebuchet MS" w:eastAsia="Times New Roman" w:hAnsi="Trebuchet MS" w:cs="Arial"/>
          <w:color w:val="222222"/>
          <w:sz w:val="20"/>
          <w:szCs w:val="20"/>
        </w:rPr>
        <w:t>, which holds a vast collection of ancient Buddhist texts and manuscripts, some dating back several hundred years, as well as modern academic books mainly on Himalayan culture and religion:  (</w:t>
      </w:r>
      <w:r w:rsidRPr="00AC71F2">
        <w:rPr>
          <w:rFonts w:ascii="Trebuchet MS" w:eastAsia="Times New Roman" w:hAnsi="Trebuchet MS" w:cs="Arial"/>
          <w:b/>
          <w:bCs/>
          <w:color w:val="222222"/>
          <w:sz w:val="20"/>
          <w:szCs w:val="20"/>
        </w:rPr>
        <w:t>Closed on Weekends</w:t>
      </w:r>
      <w:r w:rsidRPr="00AC71F2">
        <w:rPr>
          <w:rFonts w:ascii="Trebuchet MS" w:eastAsia="Times New Roman" w:hAnsi="Trebuchet MS" w:cs="Arial"/>
          <w:color w:val="222222"/>
          <w:sz w:val="20"/>
          <w:szCs w:val="20"/>
        </w:rPr>
        <w:t>). Also visit nearby </w:t>
      </w:r>
      <w:r w:rsidRPr="00AC71F2">
        <w:rPr>
          <w:rFonts w:ascii="Trebuchet MS" w:eastAsia="Times New Roman" w:hAnsi="Trebuchet MS" w:cs="Arial"/>
          <w:b/>
          <w:bCs/>
          <w:color w:val="222222"/>
          <w:sz w:val="20"/>
          <w:szCs w:val="20"/>
        </w:rPr>
        <w:t>Institute for Zorig Chusum</w:t>
      </w:r>
      <w:r w:rsidRPr="00AC71F2">
        <w:rPr>
          <w:rFonts w:ascii="Trebuchet MS" w:eastAsia="Times New Roman" w:hAnsi="Trebuchet MS" w:cs="Arial"/>
          <w:color w:val="222222"/>
          <w:sz w:val="20"/>
          <w:szCs w:val="20"/>
        </w:rPr>
        <w:t>: Commonly known as Arts &amp; Crafts School or Painting School (closed on Sat, Sun &amp; Government Holidays), the Institute offers a six-year course on the 13 traditional arts and crafts of Bhutan. On a visit, one can see students learning the various skills taught at the school.</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7030A0"/>
          <w:sz w:val="20"/>
          <w:szCs w:val="20"/>
          <w:u w:val="single"/>
        </w:rPr>
        <w:t>Textile Museum</w:t>
      </w:r>
      <w:r w:rsidRPr="00AC71F2">
        <w:rPr>
          <w:rFonts w:ascii="Trebuchet MS" w:eastAsia="Times New Roman" w:hAnsi="Trebuchet MS" w:cs="Arial"/>
          <w:color w:val="7030A0"/>
          <w:sz w:val="20"/>
          <w:szCs w:val="20"/>
          <w:u w:val="single"/>
        </w:rPr>
        <w:t>:</w:t>
      </w:r>
      <w:r w:rsidRPr="00AC71F2">
        <w:rPr>
          <w:rFonts w:ascii="Trebuchet MS" w:eastAsia="Times New Roman" w:hAnsi="Trebuchet MS" w:cs="Arial"/>
          <w:color w:val="7030A0"/>
          <w:sz w:val="20"/>
          <w:szCs w:val="20"/>
        </w:rPr>
        <w:t> </w:t>
      </w:r>
      <w:r w:rsidRPr="00AC71F2">
        <w:rPr>
          <w:rFonts w:ascii="Trebuchet MS" w:eastAsia="Times New Roman" w:hAnsi="Trebuchet MS" w:cs="Times New Roman"/>
          <w:color w:val="000000"/>
          <w:sz w:val="20"/>
          <w:szCs w:val="20"/>
        </w:rPr>
        <w:t>With the opening of Textile Museum, Bhutanese textile have reached new heights as one of the most visible distinct art form.</w:t>
      </w:r>
      <w:r w:rsidRPr="00AC71F2">
        <w:rPr>
          <w:rFonts w:ascii="Trebuchet MS" w:eastAsia="Times New Roman" w:hAnsi="Trebuchet MS" w:cs="Arial"/>
          <w:color w:val="000000"/>
          <w:sz w:val="20"/>
          <w:szCs w:val="20"/>
        </w:rPr>
        <w:t> </w:t>
      </w:r>
      <w:r w:rsidRPr="00AC71F2">
        <w:rPr>
          <w:rFonts w:ascii="Trebuchet MS" w:eastAsia="Times New Roman" w:hAnsi="Trebuchet MS" w:cs="Arial"/>
          <w:b/>
          <w:bCs/>
          <w:i/>
          <w:iCs/>
          <w:color w:val="0070C0"/>
          <w:sz w:val="20"/>
          <w:szCs w:val="20"/>
        </w:rPr>
        <w:t>(Closed on Sundays).</w:t>
      </w:r>
      <w:r w:rsidRPr="00AC71F2">
        <w:rPr>
          <w:rFonts w:ascii="Trebuchet MS" w:eastAsia="Times New Roman" w:hAnsi="Trebuchet MS" w:cs="Arial"/>
          <w:color w:val="0070C0"/>
          <w:sz w:val="20"/>
          <w:szCs w:val="20"/>
        </w:rPr>
        <w:t> </w:t>
      </w:r>
      <w:r w:rsidRPr="00AC71F2">
        <w:rPr>
          <w:rFonts w:ascii="Trebuchet MS" w:eastAsia="Times New Roman" w:hAnsi="Trebuchet MS" w:cs="Arial"/>
          <w:color w:val="222222"/>
          <w:sz w:val="20"/>
          <w:szCs w:val="20"/>
        </w:rPr>
        <w:t>Followed by a visit to </w:t>
      </w:r>
      <w:r w:rsidRPr="00AC71F2">
        <w:rPr>
          <w:rFonts w:ascii="Trebuchet MS" w:eastAsia="Times New Roman" w:hAnsi="Trebuchet MS" w:cs="Arial"/>
          <w:b/>
          <w:bCs/>
          <w:color w:val="222222"/>
          <w:sz w:val="20"/>
          <w:szCs w:val="20"/>
        </w:rPr>
        <w:t>‘Simply Bhutan’</w:t>
      </w:r>
      <w:r w:rsidRPr="00AC71F2">
        <w:rPr>
          <w:rFonts w:ascii="Trebuchet MS" w:eastAsia="Times New Roman" w:hAnsi="Trebuchet MS" w:cs="Arial"/>
          <w:color w:val="222222"/>
          <w:sz w:val="20"/>
          <w:szCs w:val="20"/>
        </w:rPr>
        <w:t> - an exclusive project under the Bhutan Youth Development Fund. It is a living Museum and Studio encapsulating the cultural heritage of the Bhutanese people. The infrastructure portrays ancient Bhutanese architecture which is being lost to modernization. After lunch drive to Paro.</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In the afternoon in Paro, proceed to visit </w:t>
      </w:r>
      <w:r w:rsidRPr="00AC71F2">
        <w:rPr>
          <w:rFonts w:ascii="Trebuchet MS" w:eastAsia="Times New Roman" w:hAnsi="Trebuchet MS" w:cs="Arial"/>
          <w:b/>
          <w:bCs/>
          <w:color w:val="222222"/>
          <w:sz w:val="20"/>
          <w:szCs w:val="20"/>
        </w:rPr>
        <w:t>Ta Dzong</w:t>
      </w:r>
      <w:r w:rsidRPr="00AC71F2">
        <w:rPr>
          <w:rFonts w:ascii="Trebuchet MS" w:eastAsia="Times New Roman" w:hAnsi="Trebuchet MS" w:cs="Arial"/>
          <w:color w:val="222222"/>
          <w:sz w:val="20"/>
          <w:szCs w:val="20"/>
        </w:rPr>
        <w:t> </w:t>
      </w:r>
      <w:r w:rsidRPr="00AC71F2">
        <w:rPr>
          <w:rFonts w:ascii="Trebuchet MS" w:eastAsia="Times New Roman" w:hAnsi="Trebuchet MS" w:cs="Arial"/>
          <w:b/>
          <w:bCs/>
          <w:i/>
          <w:iCs/>
          <w:color w:val="0070C0"/>
          <w:sz w:val="20"/>
          <w:szCs w:val="20"/>
        </w:rPr>
        <w:t>(Closed on Govt. Holidays):</w:t>
      </w:r>
      <w:r w:rsidRPr="00AC71F2">
        <w:rPr>
          <w:rFonts w:ascii="Trebuchet MS" w:eastAsia="Times New Roman" w:hAnsi="Trebuchet MS" w:cs="Arial"/>
          <w:color w:val="0070C0"/>
          <w:sz w:val="20"/>
          <w:szCs w:val="20"/>
        </w:rPr>
        <w:t> </w:t>
      </w:r>
      <w:r w:rsidRPr="00AC71F2">
        <w:rPr>
          <w:rFonts w:ascii="Trebuchet MS" w:eastAsia="Times New Roman" w:hAnsi="Trebuchet MS" w:cs="Arial"/>
          <w:color w:val="222222"/>
          <w:sz w:val="20"/>
          <w:szCs w:val="20"/>
        </w:rPr>
        <w:t>once a watchtower, built to defend Rinpung Dzong during inter-valley wars of the 17th century, Ta Dzong was inaugurated as Bhutan's National Museum in 1968. It holds fascinating collection of art, relics, religious Thangkha paintings and Bhutan's exquisite postage stamps. The museum circular shape augments its varied collection displayed over several floors. Afterwards, walk down a hillside trail to </w:t>
      </w:r>
      <w:r w:rsidRPr="00AC71F2">
        <w:rPr>
          <w:rFonts w:ascii="Trebuchet MS" w:eastAsia="Times New Roman" w:hAnsi="Trebuchet MS" w:cs="Arial"/>
          <w:b/>
          <w:bCs/>
          <w:color w:val="222222"/>
          <w:sz w:val="20"/>
          <w:szCs w:val="20"/>
        </w:rPr>
        <w:t>visit Rinpung Dzong</w:t>
      </w:r>
      <w:r w:rsidRPr="00AC71F2">
        <w:rPr>
          <w:rFonts w:ascii="Trebuchet MS" w:eastAsia="Times New Roman" w:hAnsi="Trebuchet MS" w:cs="Arial"/>
          <w:color w:val="222222"/>
          <w:sz w:val="20"/>
          <w:szCs w:val="20"/>
        </w:rPr>
        <w:t>, which has a long and fascinating history. Built in 1646 by Shabdrung Ngawang Namgyal, the first spiritual and temporal ruler of Bhutan, the Dzong houses the monastic body of Paro, the office of the Dzongda (district administrative head) and Thrimpon (judge) of Paro district. The approach to the Dzong is through a traditional covered bridge called Nemi Zam. A walk through the bridge, over a stone inlaid path, offers a good view of the architectural wonder of the Dzong as well as life around it. It is also the venue of Paro Tshechu, held once a year in the spring. Overnight at the hotel in Paro. (Altitude 2200m)</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DAY 03: PARO </w:t>
      </w:r>
      <w:r w:rsidRPr="00AC71F2">
        <w:rPr>
          <w:rFonts w:ascii="Trebuchet MS" w:eastAsia="Times New Roman" w:hAnsi="Trebuchet MS" w:cs="Arial"/>
          <w:b/>
          <w:bCs/>
          <w:i/>
          <w:iCs/>
          <w:color w:val="222222"/>
          <w:sz w:val="20"/>
          <w:szCs w:val="20"/>
        </w:rPr>
        <w:t>(B/L/D)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Morning excursion to </w:t>
      </w:r>
      <w:r w:rsidRPr="00AC71F2">
        <w:rPr>
          <w:rFonts w:ascii="Trebuchet MS" w:eastAsia="Times New Roman" w:hAnsi="Trebuchet MS" w:cs="Arial"/>
          <w:b/>
          <w:bCs/>
          <w:color w:val="222222"/>
          <w:sz w:val="20"/>
          <w:szCs w:val="20"/>
        </w:rPr>
        <w:t>Taktshang Lhakhang </w:t>
      </w:r>
      <w:r w:rsidRPr="00AC71F2">
        <w:rPr>
          <w:rFonts w:ascii="Trebuchet MS" w:eastAsia="Times New Roman" w:hAnsi="Trebuchet MS" w:cs="Arial"/>
          <w:color w:val="222222"/>
          <w:sz w:val="20"/>
          <w:szCs w:val="20"/>
        </w:rPr>
        <w:t>(approx. 5 HOURS walking excursion):  perched on the side of a cliff 900m above the Paro Valley floor, it is undoubtedly one of the most famous of Bhutan’s monasteries.  Lore has it that Guru Rinpoche arrived here on the back of a tigress and meditated at this monastery thus the name ‘Tiger’s Nest’.  This site has been recognized as a most sacred place and visited by Shabdrung Ngawang Namgyal in 1646 and now visited by all Bhutanese at least once in their lifetime. On 19 April, 1998, a fire severely damaged the main structure of building but now this Bhutanese jewel has been restored to its original splendor.</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On the drive towards Paro town en route visiting </w:t>
      </w:r>
      <w:r w:rsidRPr="00AC71F2">
        <w:rPr>
          <w:rFonts w:ascii="Trebuchet MS" w:eastAsia="Times New Roman" w:hAnsi="Trebuchet MS" w:cs="Arial"/>
          <w:b/>
          <w:bCs/>
          <w:color w:val="222222"/>
          <w:sz w:val="20"/>
          <w:szCs w:val="20"/>
        </w:rPr>
        <w:t>Kyichu Lhakhang</w:t>
      </w:r>
      <w:r w:rsidRPr="00AC71F2">
        <w:rPr>
          <w:rFonts w:ascii="Trebuchet MS" w:eastAsia="Times New Roman" w:hAnsi="Trebuchet MS" w:cs="Arial"/>
          <w:color w:val="222222"/>
          <w:sz w:val="20"/>
          <w:szCs w:val="20"/>
        </w:rPr>
        <w:t>, one of the oldest monasteries of the Kingdom reflecting introduction of Buddhism in Bhutan. Dinner and Overnight at the hotel in Paro.</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FF0000"/>
          <w:sz w:val="24"/>
          <w:szCs w:val="24"/>
        </w:rPr>
      </w:pPr>
      <w:r w:rsidRPr="00AC71F2">
        <w:rPr>
          <w:rFonts w:ascii="Trebuchet MS" w:eastAsia="Times New Roman" w:hAnsi="Trebuchet MS" w:cs="Arial"/>
          <w:b/>
          <w:bCs/>
          <w:color w:val="FF0000"/>
          <w:sz w:val="20"/>
          <w:szCs w:val="20"/>
          <w:u w:val="single"/>
        </w:rPr>
        <w:t>DAY 04: PARO – DELHI (BY FLIGHT) DELHI – AGRA (BY SURFACE) </w:t>
      </w:r>
      <w:r w:rsidRPr="00AC71F2">
        <w:rPr>
          <w:rFonts w:ascii="Trebuchet MS" w:eastAsia="Times New Roman" w:hAnsi="Trebuchet MS" w:cs="Arial"/>
          <w:b/>
          <w:bCs/>
          <w:i/>
          <w:iCs/>
          <w:color w:val="FF0000"/>
          <w:sz w:val="20"/>
          <w:szCs w:val="20"/>
        </w:rPr>
        <w:t>(B/L/D)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lastRenderedPageBreak/>
        <w:t>After early breakfast at the hotel, transfer to the airport to catch the flight Delhi. Arrive Delhi, meet &amp; assist by our guide. Have an early Lunch at city restaurant, direct drive to Agra (210 kms - 4.5 hrs). On arrival in Agra, check in to the hotel then proceed for dinner and overnight stay at hotel in Agra.</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DAY 05: AGRA – JAIPUR (B/L/D)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Breakfast at hotel. Proceed for the sightseeing of Agra city first visiting one of the world’s most popular monument – </w:t>
      </w:r>
      <w:r w:rsidRPr="00AC71F2">
        <w:rPr>
          <w:rFonts w:ascii="Trebuchet MS" w:eastAsia="Times New Roman" w:hAnsi="Trebuchet MS" w:cs="Arial"/>
          <w:b/>
          <w:bCs/>
          <w:color w:val="222222"/>
          <w:sz w:val="20"/>
          <w:szCs w:val="20"/>
        </w:rPr>
        <w:t>Taj Mahal </w:t>
      </w:r>
      <w:r w:rsidRPr="00AC71F2">
        <w:rPr>
          <w:rFonts w:ascii="Trebuchet MS" w:eastAsia="Times New Roman" w:hAnsi="Trebuchet MS" w:cs="Arial"/>
          <w:color w:val="0000FF"/>
          <w:sz w:val="20"/>
          <w:szCs w:val="20"/>
        </w:rPr>
        <w:t>(it is closed on every Friday) </w:t>
      </w:r>
      <w:r w:rsidRPr="00AC71F2">
        <w:rPr>
          <w:rFonts w:ascii="Trebuchet MS" w:eastAsia="Times New Roman" w:hAnsi="Trebuchet MS" w:cs="Arial"/>
          <w:color w:val="222222"/>
          <w:sz w:val="20"/>
          <w:szCs w:val="20"/>
        </w:rPr>
        <w:t>built by Mughal Emperor Shah- Jehan for his Empress Mumtaj Mahal. The construction believed to have taken 22 years to complete with over 20,000 craft men working round the clock. Now proceed for sightseeing tour of magnificent </w:t>
      </w:r>
      <w:r w:rsidRPr="00AC71F2">
        <w:rPr>
          <w:rFonts w:ascii="Trebuchet MS" w:eastAsia="Times New Roman" w:hAnsi="Trebuchet MS" w:cs="Arial"/>
          <w:b/>
          <w:bCs/>
          <w:color w:val="222222"/>
          <w:sz w:val="20"/>
          <w:szCs w:val="20"/>
        </w:rPr>
        <w:t>Agra Fort</w:t>
      </w:r>
      <w:r w:rsidRPr="00AC71F2">
        <w:rPr>
          <w:rFonts w:ascii="Trebuchet MS" w:eastAsia="Times New Roman" w:hAnsi="Trebuchet MS" w:cs="Arial"/>
          <w:color w:val="222222"/>
          <w:sz w:val="20"/>
          <w:szCs w:val="20"/>
        </w:rPr>
        <w:t>- built at the bank of Yamuna River, is situated in the center of the town. Various styles of the architecture are evident within the fort &amp; demonstrate the love of Mughal Emperors towards building beautiful monuments. Lunch at hotel. Then will drive toward Jaipur (235kms, 5:30 Hrs.) Enroute visit </w:t>
      </w:r>
      <w:r w:rsidRPr="00AC71F2">
        <w:rPr>
          <w:rFonts w:ascii="Trebuchet MS" w:eastAsia="Times New Roman" w:hAnsi="Trebuchet MS" w:cs="Arial"/>
          <w:b/>
          <w:bCs/>
          <w:color w:val="222222"/>
          <w:sz w:val="20"/>
          <w:szCs w:val="20"/>
        </w:rPr>
        <w:t>Fatehpur Sikri</w:t>
      </w:r>
      <w:r w:rsidRPr="00AC71F2">
        <w:rPr>
          <w:rFonts w:ascii="Trebuchet MS" w:eastAsia="Times New Roman" w:hAnsi="Trebuchet MS" w:cs="Arial"/>
          <w:color w:val="222222"/>
          <w:sz w:val="20"/>
          <w:szCs w:val="20"/>
        </w:rPr>
        <w:t>- 37 kms from Agra. The deserted city of sandstone built by the Emperor. The city is rectangular in shape with nine huge gates &amp; inside there are palaces, meeting halls (public/ private audiences), huge courtyards. On arrival, check-in at hotel. Dinner and Overnight in hotel.</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DAY 06: AT JAIPUR   (B/L/D)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Breakfast at hotel. Proceed for sightseeing visiting </w:t>
      </w:r>
      <w:r w:rsidRPr="00AC71F2">
        <w:rPr>
          <w:rFonts w:ascii="Trebuchet MS" w:eastAsia="Times New Roman" w:hAnsi="Trebuchet MS" w:cs="Arial"/>
          <w:b/>
          <w:bCs/>
          <w:color w:val="222222"/>
          <w:sz w:val="20"/>
          <w:szCs w:val="20"/>
        </w:rPr>
        <w:t>Amer Fort </w:t>
      </w:r>
      <w:r w:rsidRPr="00AC71F2">
        <w:rPr>
          <w:rFonts w:ascii="Trebuchet MS" w:eastAsia="Times New Roman" w:hAnsi="Trebuchet MS" w:cs="Arial"/>
          <w:color w:val="222222"/>
          <w:sz w:val="20"/>
          <w:szCs w:val="20"/>
        </w:rPr>
        <w:t>- 11 Kms from Jaipur is Amber, the ancient capital of Jaipur state construction of the Fort Palace was constructed in 1652 by Raja Mansingh and it was later extended &amp; completed by the Jai Singh before the move to Jaipur. </w:t>
      </w:r>
      <w:r w:rsidRPr="00AC71F2">
        <w:rPr>
          <w:rFonts w:ascii="Trebuchet MS" w:eastAsia="Times New Roman" w:hAnsi="Trebuchet MS" w:cs="Arial"/>
          <w:b/>
          <w:bCs/>
          <w:color w:val="222222"/>
          <w:sz w:val="20"/>
          <w:szCs w:val="20"/>
        </w:rPr>
        <w:t>Enjoy elephant ride while climbing up to the Amer Fort.</w:t>
      </w:r>
      <w:r w:rsidRPr="00AC71F2">
        <w:rPr>
          <w:rFonts w:ascii="Trebuchet MS" w:eastAsia="Times New Roman" w:hAnsi="Trebuchet MS" w:cs="Arial"/>
          <w:color w:val="222222"/>
          <w:sz w:val="20"/>
          <w:szCs w:val="20"/>
        </w:rPr>
        <w:t> Back hotel for lunch. Afternoon visit </w:t>
      </w:r>
      <w:r w:rsidRPr="00AC71F2">
        <w:rPr>
          <w:rFonts w:ascii="Trebuchet MS" w:eastAsia="Times New Roman" w:hAnsi="Trebuchet MS" w:cs="Arial"/>
          <w:b/>
          <w:bCs/>
          <w:color w:val="222222"/>
          <w:sz w:val="20"/>
          <w:szCs w:val="20"/>
        </w:rPr>
        <w:t>Hawa Mahal</w:t>
      </w:r>
      <w:r w:rsidRPr="00AC71F2">
        <w:rPr>
          <w:rFonts w:ascii="Trebuchet MS" w:eastAsia="Times New Roman" w:hAnsi="Trebuchet MS" w:cs="Arial"/>
          <w:color w:val="222222"/>
          <w:sz w:val="20"/>
          <w:szCs w:val="20"/>
        </w:rPr>
        <w:t> (Palaces of the Wind) - a beautiful pink color building having many small windows from where the Royal Ladies watched the annual procession of kingdom. The tourist can take photograph from outside only. Then visit </w:t>
      </w:r>
      <w:r w:rsidRPr="00AC71F2">
        <w:rPr>
          <w:rFonts w:ascii="Trebuchet MS" w:eastAsia="Times New Roman" w:hAnsi="Trebuchet MS" w:cs="Arial"/>
          <w:b/>
          <w:bCs/>
          <w:color w:val="222222"/>
          <w:sz w:val="20"/>
          <w:szCs w:val="20"/>
        </w:rPr>
        <w:t>City Palace</w:t>
      </w:r>
      <w:r w:rsidRPr="00AC71F2">
        <w:rPr>
          <w:rFonts w:ascii="Trebuchet MS" w:eastAsia="Times New Roman" w:hAnsi="Trebuchet MS" w:cs="Arial"/>
          <w:color w:val="222222"/>
          <w:sz w:val="20"/>
          <w:szCs w:val="20"/>
        </w:rPr>
        <w:t>- was the principle residence of the former ruling family and is known for its stunning architecture. It also includes museum, courtyards, and gardens.  Evening free time for shopping. Jaipur is a city of vibrant colors and markets (bazaars) of Jaipur verify this fact. Jaipur's colorful markets offer a great break to stop and shop on you tour. Usually tourists include shopping and visiting the lively markets of Jaipur in their itinerary. While moving through the markets, you will come across the vivacious culture of this region. Jaipur is the perfect place to shop for Handicrafts, antiques, jewelry, gems, pottery, carpets, textiles, metal work and leather ware. Evening, we will back to hotel for dinner &amp; overnight stay.</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DAY 07: JAIPUR TO DELHI + DEPARTURE (B/L/D)</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Breakfast at Hotel. After breakfast drive to Delhi (265 km, 06 hrs). On arrival, transfer to a local restaurant for Lunch. Afternoons proceed to visit </w:t>
      </w:r>
      <w:r w:rsidRPr="00AC71F2">
        <w:rPr>
          <w:rFonts w:ascii="Trebuchet MS" w:eastAsia="Times New Roman" w:hAnsi="Trebuchet MS" w:cs="Arial"/>
          <w:b/>
          <w:bCs/>
          <w:color w:val="222222"/>
          <w:sz w:val="20"/>
          <w:szCs w:val="20"/>
        </w:rPr>
        <w:t>Jama masjid</w:t>
      </w:r>
      <w:r w:rsidRPr="00AC71F2">
        <w:rPr>
          <w:rFonts w:ascii="Trebuchet MS" w:eastAsia="Times New Roman" w:hAnsi="Trebuchet MS" w:cs="Arial"/>
          <w:b/>
          <w:bCs/>
          <w:color w:val="0000FF"/>
          <w:sz w:val="20"/>
          <w:szCs w:val="20"/>
        </w:rPr>
        <w:t> - </w:t>
      </w:r>
      <w:r w:rsidRPr="00AC71F2">
        <w:rPr>
          <w:rFonts w:ascii="Trebuchet MS" w:eastAsia="Times New Roman" w:hAnsi="Trebuchet MS" w:cs="Arial"/>
          <w:color w:val="000000"/>
          <w:sz w:val="20"/>
          <w:szCs w:val="20"/>
        </w:rPr>
        <w:t>One of the Architectural gifts given by Shah Jahan, Jama Masjid is one of the largest mosques not only in Delhi but in India. Completed in 1658 this Mosque has three gateways, four angle towers and two 40 m high minarets. You can enter the mosque but take precaution to take off your shoes and make sure that you are properly dressed before entering. One can also go to the top of minarets. From here you can have a bird’s eye view of Delhi.</w:t>
      </w:r>
      <w:r w:rsidRPr="00AC71F2">
        <w:rPr>
          <w:rFonts w:ascii="Trebuchet MS" w:eastAsia="Times New Roman" w:hAnsi="Trebuchet MS" w:cs="Arial"/>
          <w:color w:val="0000FF"/>
          <w:sz w:val="20"/>
          <w:szCs w:val="20"/>
        </w:rPr>
        <w:t> </w:t>
      </w:r>
      <w:r w:rsidRPr="00AC71F2">
        <w:rPr>
          <w:rFonts w:ascii="Trebuchet MS" w:eastAsia="Times New Roman" w:hAnsi="Trebuchet MS" w:cs="Arial"/>
          <w:b/>
          <w:bCs/>
          <w:color w:val="222222"/>
          <w:sz w:val="20"/>
          <w:szCs w:val="20"/>
        </w:rPr>
        <w:t>India Gate</w:t>
      </w:r>
      <w:r w:rsidRPr="00AC71F2">
        <w:rPr>
          <w:rFonts w:ascii="Trebuchet MS" w:eastAsia="Times New Roman" w:hAnsi="Trebuchet MS" w:cs="Arial"/>
          <w:color w:val="222222"/>
          <w:sz w:val="20"/>
          <w:szCs w:val="20"/>
        </w:rPr>
        <w:t>- at the centre of the city (42 meter, high stone arch) is a memorial raised in honour of the Indian soldiers who fought &amp; died in the campaign of world war-1 &amp; Afghan war, </w:t>
      </w:r>
      <w:r w:rsidRPr="00AC71F2">
        <w:rPr>
          <w:rFonts w:ascii="Trebuchet MS" w:eastAsia="Times New Roman" w:hAnsi="Trebuchet MS" w:cs="Arial"/>
          <w:b/>
          <w:bCs/>
          <w:color w:val="222222"/>
          <w:sz w:val="20"/>
          <w:szCs w:val="20"/>
        </w:rPr>
        <w:t>President House</w:t>
      </w:r>
      <w:r w:rsidRPr="00AC71F2">
        <w:rPr>
          <w:rFonts w:ascii="Trebuchet MS" w:eastAsia="Times New Roman" w:hAnsi="Trebuchet MS" w:cs="Arial"/>
          <w:color w:val="222222"/>
          <w:sz w:val="20"/>
          <w:szCs w:val="20"/>
        </w:rPr>
        <w:t>- built in 1929, once the Imperial residence of the British Viceroys and now official residence of the President of Indian Republic, </w:t>
      </w:r>
      <w:r w:rsidRPr="00AC71F2">
        <w:rPr>
          <w:rFonts w:ascii="Trebuchet MS" w:eastAsia="Times New Roman" w:hAnsi="Trebuchet MS" w:cs="Arial"/>
          <w:b/>
          <w:bCs/>
          <w:color w:val="222222"/>
          <w:sz w:val="20"/>
          <w:szCs w:val="20"/>
        </w:rPr>
        <w:t>Parliament House</w:t>
      </w:r>
      <w:r w:rsidRPr="00AC71F2">
        <w:rPr>
          <w:rFonts w:ascii="Trebuchet MS" w:eastAsia="Times New Roman" w:hAnsi="Trebuchet MS" w:cs="Arial"/>
          <w:color w:val="222222"/>
          <w:sz w:val="20"/>
          <w:szCs w:val="20"/>
        </w:rPr>
        <w:t> – this circular shaped building houses the two houses of Parliament- The </w:t>
      </w:r>
      <w:r w:rsidRPr="00AC71F2">
        <w:rPr>
          <w:rFonts w:ascii="Trebuchet MS" w:eastAsia="Times New Roman" w:hAnsi="Trebuchet MS" w:cs="Arial"/>
          <w:b/>
          <w:bCs/>
          <w:color w:val="222222"/>
          <w:sz w:val="20"/>
          <w:szCs w:val="20"/>
        </w:rPr>
        <w:t>Lok Sabha </w:t>
      </w:r>
      <w:r w:rsidRPr="00AC71F2">
        <w:rPr>
          <w:rFonts w:ascii="Trebuchet MS" w:eastAsia="Times New Roman" w:hAnsi="Trebuchet MS" w:cs="Arial"/>
          <w:color w:val="222222"/>
          <w:sz w:val="20"/>
          <w:szCs w:val="20"/>
        </w:rPr>
        <w:t>(lower) &amp; </w:t>
      </w:r>
      <w:r w:rsidRPr="00AC71F2">
        <w:rPr>
          <w:rFonts w:ascii="Trebuchet MS" w:eastAsia="Times New Roman" w:hAnsi="Trebuchet MS" w:cs="Arial"/>
          <w:b/>
          <w:bCs/>
          <w:color w:val="222222"/>
          <w:sz w:val="20"/>
          <w:szCs w:val="20"/>
        </w:rPr>
        <w:t>Rajya Sabha</w:t>
      </w:r>
      <w:r w:rsidRPr="00AC71F2">
        <w:rPr>
          <w:rFonts w:ascii="Trebuchet MS" w:eastAsia="Times New Roman" w:hAnsi="Trebuchet MS" w:cs="Arial"/>
          <w:color w:val="222222"/>
          <w:sz w:val="20"/>
          <w:szCs w:val="20"/>
        </w:rPr>
        <w:t> (Upper). Its domed central hall is 90 feet in diameter. Evening proceeds for dinner at a local restaurant then you will be transfer to airport for onward destination.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222222"/>
          <w:sz w:val="20"/>
          <w:szCs w:val="20"/>
        </w:rPr>
        <w:t> </w:t>
      </w:r>
    </w:p>
    <w:p w:rsidR="00AC71F2" w:rsidRPr="00AC71F2" w:rsidRDefault="00AC71F2" w:rsidP="00AC71F2">
      <w:pPr>
        <w:shd w:val="clear" w:color="auto" w:fill="FFFFFF"/>
        <w:spacing w:after="0" w:line="240" w:lineRule="auto"/>
        <w:jc w:val="center"/>
        <w:rPr>
          <w:rFonts w:ascii="Arial" w:eastAsia="Times New Roman" w:hAnsi="Arial" w:cs="Arial"/>
          <w:color w:val="222222"/>
          <w:sz w:val="24"/>
          <w:szCs w:val="24"/>
        </w:rPr>
      </w:pPr>
      <w:r w:rsidRPr="00AC71F2">
        <w:rPr>
          <w:rFonts w:ascii="Trebuchet MS" w:eastAsia="Times New Roman" w:hAnsi="Trebuchet MS" w:cs="Arial"/>
          <w:b/>
          <w:bCs/>
          <w:color w:val="00B050"/>
          <w:sz w:val="20"/>
          <w:szCs w:val="20"/>
        </w:rPr>
        <w:t>*END OF TOUR*</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Arial" w:eastAsia="Times New Roman" w:hAnsi="Arial" w:cs="Arial"/>
          <w:color w:val="222222"/>
          <w:sz w:val="24"/>
          <w:szCs w:val="24"/>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FF"/>
          <w:sz w:val="20"/>
          <w:szCs w:val="20"/>
          <w:u w:val="single"/>
        </w:rPr>
        <w:t>COST IS VALID FROM OCTOBER 2020 TILL MARCH’ 2021</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Bookman Old Style" w:eastAsia="Times New Roman" w:hAnsi="Bookman Old Style" w:cs="Arial"/>
          <w:color w:val="0000FF"/>
        </w:rPr>
        <w:t> </w:t>
      </w:r>
      <w:r w:rsidRPr="00AC71F2">
        <w:rPr>
          <w:rFonts w:ascii="Trebuchet MS" w:eastAsia="Times New Roman" w:hAnsi="Trebuchet MS" w:cs="Arial"/>
          <w:color w:val="0000FF"/>
          <w:sz w:val="20"/>
          <w:szCs w:val="20"/>
          <w:u w:val="single"/>
        </w:rPr>
        <w:t>QUOTATION IN USD / PER PERSON</w:t>
      </w:r>
    </w:p>
    <w:tbl>
      <w:tblPr>
        <w:tblW w:w="10348" w:type="dxa"/>
        <w:tblInd w:w="-719" w:type="dxa"/>
        <w:shd w:val="clear" w:color="auto" w:fill="FFFFFF"/>
        <w:tblCellMar>
          <w:left w:w="0" w:type="dxa"/>
          <w:right w:w="0" w:type="dxa"/>
        </w:tblCellMar>
        <w:tblLook w:val="04A0" w:firstRow="1" w:lastRow="0" w:firstColumn="1" w:lastColumn="0" w:noHBand="0" w:noVBand="1"/>
      </w:tblPr>
      <w:tblGrid>
        <w:gridCol w:w="3137"/>
        <w:gridCol w:w="1845"/>
        <w:gridCol w:w="2341"/>
        <w:gridCol w:w="3025"/>
      </w:tblGrid>
      <w:tr w:rsidR="00AC71F2" w:rsidRPr="00AC71F2" w:rsidTr="00AC71F2">
        <w:tc>
          <w:tcPr>
            <w:tcW w:w="31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No. of paying Pax</w:t>
            </w:r>
          </w:p>
        </w:tc>
        <w:tc>
          <w:tcPr>
            <w:tcW w:w="18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Based on 03 Star hotels</w:t>
            </w:r>
          </w:p>
        </w:tc>
        <w:tc>
          <w:tcPr>
            <w:tcW w:w="234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Based on 03 Star hotels in Bhutan &amp; 04 Star hotels in India</w:t>
            </w:r>
          </w:p>
        </w:tc>
        <w:tc>
          <w:tcPr>
            <w:tcW w:w="30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Transport to be used</w:t>
            </w:r>
          </w:p>
        </w:tc>
      </w:tr>
      <w:tr w:rsidR="00AC71F2" w:rsidRPr="00AC71F2" w:rsidTr="00AC71F2">
        <w:tc>
          <w:tcPr>
            <w:tcW w:w="3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Min. of 20 paying pax + 00 FOC</w:t>
            </w:r>
          </w:p>
        </w:tc>
        <w:tc>
          <w:tcPr>
            <w:tcW w:w="1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US$ 765</w:t>
            </w:r>
          </w:p>
        </w:tc>
        <w:tc>
          <w:tcPr>
            <w:tcW w:w="2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US$ 795</w:t>
            </w:r>
          </w:p>
        </w:tc>
        <w:tc>
          <w:tcPr>
            <w:tcW w:w="3025"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Air-con coach India Part &amp;</w:t>
            </w:r>
          </w:p>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22 seater coaster in Bhutan</w:t>
            </w:r>
          </w:p>
        </w:tc>
      </w:tr>
      <w:tr w:rsidR="00AC71F2" w:rsidRPr="00AC71F2" w:rsidTr="00AC71F2">
        <w:tc>
          <w:tcPr>
            <w:tcW w:w="3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Min. of 20 paying pax + 01 FOC</w:t>
            </w:r>
          </w:p>
        </w:tc>
        <w:tc>
          <w:tcPr>
            <w:tcW w:w="1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US$ 797</w:t>
            </w:r>
          </w:p>
        </w:tc>
        <w:tc>
          <w:tcPr>
            <w:tcW w:w="2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US$ 828</w:t>
            </w:r>
          </w:p>
        </w:tc>
        <w:tc>
          <w:tcPr>
            <w:tcW w:w="3025" w:type="dxa"/>
            <w:vMerge/>
            <w:tcBorders>
              <w:top w:val="nil"/>
              <w:left w:val="nil"/>
              <w:bottom w:val="single" w:sz="8" w:space="0" w:color="auto"/>
              <w:right w:val="single" w:sz="8" w:space="0" w:color="auto"/>
            </w:tcBorders>
            <w:shd w:val="clear" w:color="auto" w:fill="FFFFFF"/>
            <w:vAlign w:val="center"/>
            <w:hideMark/>
          </w:tcPr>
          <w:p w:rsidR="00AC71F2" w:rsidRPr="00AC71F2" w:rsidRDefault="00AC71F2" w:rsidP="00AC71F2">
            <w:pPr>
              <w:spacing w:after="0" w:line="240" w:lineRule="auto"/>
              <w:rPr>
                <w:rFonts w:ascii="Helvetica" w:eastAsia="Times New Roman" w:hAnsi="Helvetica" w:cs="Helvetica"/>
                <w:color w:val="222222"/>
                <w:sz w:val="24"/>
                <w:szCs w:val="24"/>
              </w:rPr>
            </w:pPr>
          </w:p>
        </w:tc>
      </w:tr>
      <w:tr w:rsidR="00AC71F2" w:rsidRPr="00AC71F2" w:rsidTr="00AC71F2">
        <w:tc>
          <w:tcPr>
            <w:tcW w:w="3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Single Supplement</w:t>
            </w:r>
          </w:p>
        </w:tc>
        <w:tc>
          <w:tcPr>
            <w:tcW w:w="1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US$ 216</w:t>
            </w:r>
          </w:p>
        </w:tc>
        <w:tc>
          <w:tcPr>
            <w:tcW w:w="2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US$ 241</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Bookman Old Style" w:eastAsia="Times New Roman" w:hAnsi="Bookman Old Style" w:cs="Helvetica"/>
                <w:b/>
                <w:bCs/>
                <w:color w:val="0000FF"/>
              </w:rPr>
              <w:t> </w:t>
            </w:r>
          </w:p>
        </w:tc>
      </w:tr>
    </w:tbl>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Bookman Old Style" w:eastAsia="Times New Roman" w:hAnsi="Bookman Old Style" w:cs="Arial"/>
          <w:b/>
          <w:bCs/>
          <w:i/>
          <w:iCs/>
          <w:color w:val="00B05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i/>
          <w:iCs/>
          <w:color w:val="00B050"/>
          <w:sz w:val="20"/>
          <w:szCs w:val="20"/>
        </w:rPr>
        <w:t>* FOC on Twin sharing basis</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lastRenderedPageBreak/>
        <w:t> </w:t>
      </w:r>
    </w:p>
    <w:p w:rsidR="00AC71F2" w:rsidRPr="00AC71F2" w:rsidRDefault="00AC71F2" w:rsidP="00AC71F2">
      <w:pPr>
        <w:shd w:val="clear" w:color="auto" w:fill="FFFFFF"/>
        <w:spacing w:after="0" w:line="240" w:lineRule="auto"/>
        <w:rPr>
          <w:rFonts w:ascii="Arial" w:eastAsia="Times New Roman" w:hAnsi="Arial" w:cs="Arial"/>
          <w:color w:val="FF0000"/>
          <w:sz w:val="24"/>
          <w:szCs w:val="24"/>
        </w:rPr>
      </w:pPr>
      <w:r w:rsidRPr="00AC71F2">
        <w:rPr>
          <w:rFonts w:ascii="Trebuchet MS" w:eastAsia="Times New Roman" w:hAnsi="Trebuchet MS" w:cs="Arial"/>
          <w:b/>
          <w:bCs/>
          <w:color w:val="FF0000"/>
          <w:sz w:val="20"/>
          <w:szCs w:val="20"/>
          <w:u w:val="single"/>
        </w:rPr>
        <w:t>AIRFARE SUPPLEMENT:</w:t>
      </w:r>
    </w:p>
    <w:p w:rsidR="00AC71F2" w:rsidRPr="00AC71F2" w:rsidRDefault="00AC71F2" w:rsidP="00AC71F2">
      <w:pPr>
        <w:shd w:val="clear" w:color="auto" w:fill="FFFFFF"/>
        <w:spacing w:after="240" w:line="240" w:lineRule="auto"/>
        <w:rPr>
          <w:rFonts w:ascii="Arial" w:eastAsia="Times New Roman" w:hAnsi="Arial" w:cs="Arial"/>
          <w:color w:val="222222"/>
          <w:sz w:val="24"/>
          <w:szCs w:val="24"/>
        </w:rPr>
      </w:pPr>
      <w:r w:rsidRPr="00AC71F2">
        <w:rPr>
          <w:rFonts w:ascii="Trebuchet MS" w:eastAsia="Times New Roman" w:hAnsi="Trebuchet MS" w:cs="Arial"/>
          <w:color w:val="222222"/>
          <w:sz w:val="20"/>
          <w:szCs w:val="20"/>
        </w:rPr>
        <w:t>Supplement for air ticket on economy class form Paro – Delhi = USD 475 Per Person.</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FF0000"/>
          <w:sz w:val="28"/>
          <w:szCs w:val="28"/>
        </w:rPr>
        <w:t>PLEASE NOTE</w:t>
      </w:r>
      <w:r w:rsidRPr="00AC71F2">
        <w:rPr>
          <w:rFonts w:ascii="Trebuchet MS" w:eastAsia="Times New Roman" w:hAnsi="Trebuchet MS" w:cs="Arial"/>
          <w:color w:val="FF0000"/>
          <w:sz w:val="28"/>
          <w:szCs w:val="28"/>
        </w:rPr>
        <w:t>:</w:t>
      </w:r>
      <w:r w:rsidRPr="00AC71F2">
        <w:rPr>
          <w:rFonts w:ascii="Trebuchet MS" w:eastAsia="Times New Roman" w:hAnsi="Trebuchet MS" w:cs="Arial"/>
          <w:color w:val="222222"/>
          <w:sz w:val="20"/>
          <w:szCs w:val="20"/>
        </w:rPr>
        <w:t xml:space="preserve"> Air fare is fluctuating day –by –day as per the occupancy. We will let you know the exact fare at the time of booking or you may deal locally at Penang.</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0000FF"/>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CHILD COST:</w:t>
      </w:r>
      <w:bookmarkStart w:id="0" w:name="_GoBack"/>
      <w:bookmarkEnd w:id="0"/>
    </w:p>
    <w:p w:rsidR="00AC71F2" w:rsidRPr="00AC71F2" w:rsidRDefault="00AC71F2" w:rsidP="00AC71F2">
      <w:pPr>
        <w:numPr>
          <w:ilvl w:val="0"/>
          <w:numId w:val="1"/>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0 - 5 Years                     - Free without any extra bed</w:t>
      </w:r>
    </w:p>
    <w:p w:rsidR="00AC71F2" w:rsidRPr="00AC71F2" w:rsidRDefault="00AC71F2" w:rsidP="00AC71F2">
      <w:pPr>
        <w:numPr>
          <w:ilvl w:val="0"/>
          <w:numId w:val="1"/>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05 years up to 12 years   - 80% of adult cost with an extra bed.</w:t>
      </w:r>
    </w:p>
    <w:p w:rsidR="00AC71F2" w:rsidRPr="00AC71F2" w:rsidRDefault="00AC71F2" w:rsidP="00AC71F2">
      <w:pPr>
        <w:numPr>
          <w:ilvl w:val="0"/>
          <w:numId w:val="1"/>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05 years up to 12 years   - 60% of adult cost without an extra bed.    </w:t>
      </w:r>
    </w:p>
    <w:p w:rsidR="00AC71F2" w:rsidRPr="00AC71F2" w:rsidRDefault="00AC71F2" w:rsidP="00AC71F2">
      <w:pPr>
        <w:numPr>
          <w:ilvl w:val="0"/>
          <w:numId w:val="1"/>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12 years and above        - will be treated as adult.</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color w:val="222222"/>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TOUR COST INCLUDES:</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06 Nights hotel accommodation based on twin room basis as per itinerary.</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All </w:t>
      </w:r>
      <w:r w:rsidRPr="00AC71F2">
        <w:rPr>
          <w:rFonts w:ascii="Trebuchet MS" w:eastAsia="Times New Roman" w:hAnsi="Trebuchet MS" w:cs="Arial"/>
          <w:b/>
          <w:bCs/>
          <w:color w:val="222222"/>
          <w:sz w:val="20"/>
          <w:szCs w:val="20"/>
        </w:rPr>
        <w:t>meals</w:t>
      </w:r>
      <w:r w:rsidRPr="00AC71F2">
        <w:rPr>
          <w:rFonts w:ascii="Trebuchet MS" w:eastAsia="Times New Roman" w:hAnsi="Trebuchet MS" w:cs="Arial"/>
          <w:color w:val="222222"/>
          <w:sz w:val="20"/>
          <w:szCs w:val="20"/>
        </w:rPr>
        <w:t> as per Itinerary (B/L/D)</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Air-conditioned Transport throughout the tour as per the itinerary.</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English speaking guide throughout as per itinerary. Indonesian speaking guide is not available in India &amp; Bhutan.</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Monument Entrance + Elephant ride at Amer Fort in Jaipur.</w:t>
      </w:r>
    </w:p>
    <w:p w:rsidR="00AC71F2" w:rsidRPr="00AC71F2" w:rsidRDefault="00AC71F2" w:rsidP="00AC71F2">
      <w:pPr>
        <w:numPr>
          <w:ilvl w:val="0"/>
          <w:numId w:val="2"/>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Arrival &amp; Departure Assistance at Airport.</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color w:val="222222"/>
          <w:sz w:val="20"/>
          <w:szCs w:val="20"/>
        </w:rPr>
        <w:t>Govt. Royalty and taxes.</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color w:val="222222"/>
          <w:sz w:val="20"/>
          <w:szCs w:val="20"/>
        </w:rPr>
        <w:t>Bhutan Visa Fee </w:t>
      </w:r>
      <w:r w:rsidRPr="00AC71F2">
        <w:rPr>
          <w:rFonts w:ascii="Trebuchet MS" w:eastAsia="Times New Roman" w:hAnsi="Trebuchet MS" w:cs="Calibri"/>
          <w:b/>
          <w:bCs/>
          <w:i/>
          <w:iCs/>
          <w:color w:val="222222"/>
          <w:sz w:val="20"/>
          <w:szCs w:val="20"/>
        </w:rPr>
        <w:t>(USD 40 Per Person)</w:t>
      </w:r>
    </w:p>
    <w:p w:rsidR="00AC71F2" w:rsidRPr="00AC71F2" w:rsidRDefault="00AC71F2" w:rsidP="00AC71F2">
      <w:pPr>
        <w:numPr>
          <w:ilvl w:val="0"/>
          <w:numId w:val="3"/>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All fuel charge, Toll taxes, Driver allowance, enter state taxes etc.</w:t>
      </w:r>
    </w:p>
    <w:p w:rsidR="00AC71F2" w:rsidRPr="00AC71F2" w:rsidRDefault="00AC71F2" w:rsidP="00AC71F2">
      <w:pPr>
        <w:numPr>
          <w:ilvl w:val="0"/>
          <w:numId w:val="3"/>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Presently applicable government taxes.</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TOUR COST DOES NOT INCLUDE:</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Any Air fare, airport departure tax etc.</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Expenses of personal nature such as Laundry, telephone bill etc.</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00B050"/>
          <w:sz w:val="24"/>
          <w:szCs w:val="24"/>
        </w:rPr>
      </w:pPr>
      <w:r w:rsidRPr="00AC71F2">
        <w:rPr>
          <w:rFonts w:ascii="Trebuchet MS" w:eastAsia="Times New Roman" w:hAnsi="Trebuchet MS" w:cs="Arial"/>
          <w:b/>
          <w:bCs/>
          <w:i/>
          <w:iCs/>
          <w:color w:val="00B050"/>
          <w:sz w:val="20"/>
          <w:szCs w:val="20"/>
        </w:rPr>
        <w:t>Telegraphic Transfer. </w:t>
      </w:r>
      <w:r w:rsidRPr="00AC71F2">
        <w:rPr>
          <w:rFonts w:ascii="Trebuchet MS" w:eastAsia="Times New Roman" w:hAnsi="Trebuchet MS" w:cs="Arial"/>
          <w:i/>
          <w:iCs/>
          <w:sz w:val="20"/>
          <w:szCs w:val="20"/>
        </w:rPr>
        <w:t>(Please kindly be inform most of the remitter bank are not including telegraphic transfer charges from sender as a result telegraphic charges is being deducted from the account of beneficiary)</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00B050"/>
          <w:sz w:val="24"/>
          <w:szCs w:val="24"/>
        </w:rPr>
      </w:pPr>
      <w:r w:rsidRPr="00AC71F2">
        <w:rPr>
          <w:rFonts w:ascii="Trebuchet MS" w:eastAsia="Times New Roman" w:hAnsi="Trebuchet MS" w:cs="Arial"/>
          <w:b/>
          <w:bCs/>
          <w:i/>
          <w:iCs/>
          <w:color w:val="00B050"/>
          <w:sz w:val="20"/>
          <w:szCs w:val="20"/>
        </w:rPr>
        <w:t>If any taxes, entrances fee is being increased by concerned authorities, it will be informed you accordingly and it will be charge on actual.</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Any Kinds of Tips.</w:t>
      </w:r>
    </w:p>
    <w:p w:rsidR="00AC71F2" w:rsidRPr="00AC71F2" w:rsidRDefault="00AC71F2" w:rsidP="00AC71F2">
      <w:pPr>
        <w:numPr>
          <w:ilvl w:val="0"/>
          <w:numId w:val="4"/>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Other services not mentioned above.</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COMPLIMENTARY SERVICES:</w:t>
      </w:r>
    </w:p>
    <w:p w:rsidR="00AC71F2" w:rsidRPr="00AC71F2" w:rsidRDefault="00AC71F2" w:rsidP="00AC71F2">
      <w:pPr>
        <w:numPr>
          <w:ilvl w:val="0"/>
          <w:numId w:val="5"/>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Welcome Garland on Arrival</w:t>
      </w:r>
    </w:p>
    <w:p w:rsidR="00AC71F2" w:rsidRPr="00AC71F2" w:rsidRDefault="00AC71F2" w:rsidP="00AC71F2">
      <w:pPr>
        <w:numPr>
          <w:ilvl w:val="0"/>
          <w:numId w:val="5"/>
        </w:numPr>
        <w:shd w:val="clear" w:color="auto" w:fill="FFFFFF"/>
        <w:spacing w:after="0" w:line="240" w:lineRule="auto"/>
        <w:ind w:left="945"/>
        <w:rPr>
          <w:rFonts w:ascii="Arial" w:eastAsia="Times New Roman" w:hAnsi="Arial" w:cs="Arial"/>
          <w:color w:val="222222"/>
          <w:sz w:val="24"/>
          <w:szCs w:val="24"/>
        </w:rPr>
      </w:pPr>
      <w:r w:rsidRPr="00AC71F2">
        <w:rPr>
          <w:rFonts w:ascii="Trebuchet MS" w:eastAsia="Times New Roman" w:hAnsi="Trebuchet MS" w:cs="Arial"/>
          <w:color w:val="222222"/>
          <w:sz w:val="20"/>
          <w:szCs w:val="20"/>
        </w:rPr>
        <w:t>01 bottle of water per day per person</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rPr>
          <w:rFonts w:ascii="Calibri" w:eastAsia="Times New Roman" w:hAnsi="Calibri" w:cs="Calibri"/>
          <w:color w:val="222222"/>
        </w:rPr>
      </w:pPr>
      <w:r w:rsidRPr="00AC71F2">
        <w:rPr>
          <w:rFonts w:ascii="Trebuchet MS" w:eastAsia="Times New Roman" w:hAnsi="Trebuchet MS" w:cs="Calibri"/>
          <w:b/>
          <w:bCs/>
          <w:color w:val="222222"/>
          <w:sz w:val="20"/>
          <w:szCs w:val="20"/>
          <w:u w:val="single"/>
        </w:rPr>
        <w:t>CLOSING DAYS OF SOME OF MONUMENTS MENTIONED IN ITINERARY:</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Ta Dzong – Paro (national museum): </w:t>
      </w:r>
      <w:r w:rsidRPr="00AC71F2">
        <w:rPr>
          <w:rFonts w:ascii="Trebuchet MS" w:eastAsia="Times New Roman" w:hAnsi="Trebuchet MS" w:cs="Calibri"/>
          <w:color w:val="222222"/>
          <w:sz w:val="20"/>
          <w:szCs w:val="20"/>
        </w:rPr>
        <w:t>closed on Government Holidays</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National Library – Thimphu:</w:t>
      </w:r>
      <w:r w:rsidRPr="00AC71F2">
        <w:rPr>
          <w:rFonts w:ascii="Trebuchet MS" w:eastAsia="Times New Roman" w:hAnsi="Trebuchet MS" w:cs="Calibri"/>
          <w:color w:val="222222"/>
          <w:sz w:val="20"/>
          <w:szCs w:val="20"/>
        </w:rPr>
        <w:t> closed on Sat, Sun &amp; on Government Holidays</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Textile Museum – Thimphu: </w:t>
      </w:r>
      <w:r w:rsidRPr="00AC71F2">
        <w:rPr>
          <w:rFonts w:ascii="Trebuchet MS" w:eastAsia="Times New Roman" w:hAnsi="Trebuchet MS" w:cs="Calibri"/>
          <w:color w:val="222222"/>
          <w:sz w:val="20"/>
          <w:szCs w:val="20"/>
        </w:rPr>
        <w:t>Closed on Government Holidays &amp; on Sun. On Sat open from 9.00 a.m. to 4 p.m.</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Institute of Zorig Chusum (Arts &amp; Crafts School) - Thimphu:</w:t>
      </w:r>
      <w:r w:rsidRPr="00AC71F2">
        <w:rPr>
          <w:rFonts w:ascii="Trebuchet MS" w:eastAsia="Times New Roman" w:hAnsi="Trebuchet MS" w:cs="Calibri"/>
          <w:color w:val="222222"/>
          <w:sz w:val="20"/>
          <w:szCs w:val="20"/>
        </w:rPr>
        <w:t> Closed on Sun &amp; Government Holidays. On Sat open from 10 a.m. to 12 o’clock. Also closed in winter (Dec-early March).</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Simply Bhutan – Thimphu:</w:t>
      </w:r>
      <w:r w:rsidRPr="00AC71F2">
        <w:rPr>
          <w:rFonts w:ascii="Trebuchet MS" w:eastAsia="Times New Roman" w:hAnsi="Trebuchet MS" w:cs="Calibri"/>
          <w:color w:val="222222"/>
          <w:sz w:val="20"/>
          <w:szCs w:val="20"/>
        </w:rPr>
        <w:t> Closed on Sun &amp; on Government Holidays</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Tiger’s Nest Monastery:</w:t>
      </w:r>
      <w:r w:rsidRPr="00AC71F2">
        <w:rPr>
          <w:rFonts w:ascii="Trebuchet MS" w:eastAsia="Times New Roman" w:hAnsi="Trebuchet MS" w:cs="Calibri"/>
          <w:color w:val="222222"/>
          <w:sz w:val="20"/>
          <w:szCs w:val="20"/>
        </w:rPr>
        <w:t> Closed on Tuesday</w:t>
      </w:r>
    </w:p>
    <w:p w:rsidR="00AC71F2" w:rsidRPr="00AC71F2" w:rsidRDefault="00AC71F2" w:rsidP="00AC71F2">
      <w:pPr>
        <w:shd w:val="clear" w:color="auto" w:fill="FFFFFF"/>
        <w:spacing w:after="0" w:line="240" w:lineRule="auto"/>
        <w:ind w:left="720"/>
        <w:rPr>
          <w:rFonts w:ascii="Calibri" w:eastAsia="Times New Roman" w:hAnsi="Calibri" w:cs="Calibri"/>
          <w:color w:val="222222"/>
        </w:rPr>
      </w:pPr>
      <w:r w:rsidRPr="00AC71F2">
        <w:rPr>
          <w:rFonts w:ascii="Symbol" w:eastAsia="Times New Roman" w:hAnsi="Symbol" w:cs="Calibri"/>
          <w:color w:val="222222"/>
          <w:sz w:val="20"/>
          <w:szCs w:val="20"/>
        </w:rPr>
        <w:t></w:t>
      </w:r>
      <w:r w:rsidRPr="00AC71F2">
        <w:rPr>
          <w:rFonts w:ascii="Times New Roman" w:eastAsia="Times New Roman" w:hAnsi="Times New Roman" w:cs="Times New Roman"/>
          <w:color w:val="222222"/>
          <w:sz w:val="14"/>
          <w:szCs w:val="14"/>
        </w:rPr>
        <w:t>         </w:t>
      </w:r>
      <w:r w:rsidRPr="00AC71F2">
        <w:rPr>
          <w:rFonts w:ascii="Trebuchet MS" w:eastAsia="Times New Roman" w:hAnsi="Trebuchet MS" w:cs="Calibri"/>
          <w:b/>
          <w:bCs/>
          <w:color w:val="222222"/>
          <w:sz w:val="20"/>
          <w:szCs w:val="20"/>
        </w:rPr>
        <w:t>Folk Heritage Museum:</w:t>
      </w:r>
      <w:r w:rsidRPr="00AC71F2">
        <w:rPr>
          <w:rFonts w:ascii="Trebuchet MS" w:eastAsia="Times New Roman" w:hAnsi="Trebuchet MS" w:cs="Calibri"/>
          <w:color w:val="222222"/>
          <w:sz w:val="20"/>
          <w:szCs w:val="20"/>
        </w:rPr>
        <w:t> Closed on Sunday &amp; on government holidays</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shd w:val="clear" w:color="auto" w:fill="FFFF00"/>
        </w:rPr>
        <w:t>VISAS:</w:t>
      </w:r>
      <w:r w:rsidRPr="00AC71F2">
        <w:rPr>
          <w:rFonts w:ascii="Trebuchet MS" w:eastAsia="Times New Roman" w:hAnsi="Trebuchet MS" w:cs="Arial"/>
          <w:b/>
          <w:bCs/>
          <w:color w:val="222222"/>
          <w:sz w:val="20"/>
          <w:szCs w:val="20"/>
          <w:u w:val="single"/>
        </w:rPr>
        <w:br/>
      </w:r>
      <w:r w:rsidRPr="00AC71F2">
        <w:rPr>
          <w:rFonts w:ascii="Trebuchet MS" w:eastAsia="Times New Roman" w:hAnsi="Trebuchet MS" w:cs="Arial"/>
          <w:b/>
          <w:bCs/>
          <w:color w:val="7030A0"/>
          <w:sz w:val="20"/>
          <w:szCs w:val="20"/>
          <w:u w:val="single"/>
        </w:rPr>
        <w:t>India Visa</w:t>
      </w:r>
      <w:r w:rsidRPr="00AC71F2">
        <w:rPr>
          <w:rFonts w:ascii="Trebuchet MS" w:eastAsia="Times New Roman" w:hAnsi="Trebuchet MS" w:cs="Arial"/>
          <w:b/>
          <w:bCs/>
          <w:color w:val="222222"/>
          <w:sz w:val="20"/>
          <w:szCs w:val="20"/>
        </w:rPr>
        <w:t>: </w:t>
      </w:r>
      <w:r w:rsidRPr="00AC71F2">
        <w:rPr>
          <w:rFonts w:ascii="Trebuchet MS" w:eastAsia="Times New Roman" w:hAnsi="Trebuchet MS" w:cs="Arial"/>
          <w:color w:val="222222"/>
          <w:sz w:val="20"/>
          <w:szCs w:val="20"/>
        </w:rPr>
        <w:t>Gratis Visa is applicable for Indonesian passport holders. Please find link as under</w:t>
      </w:r>
      <w:r w:rsidRPr="00AC71F2">
        <w:rPr>
          <w:rFonts w:ascii="Trebuchet MS" w:eastAsia="Times New Roman" w:hAnsi="Trebuchet MS" w:cs="Arial"/>
          <w:b/>
          <w:bCs/>
          <w:color w:val="222222"/>
          <w:sz w:val="20"/>
          <w:szCs w:val="20"/>
        </w:rPr>
        <w:t>: </w:t>
      </w:r>
      <w:hyperlink r:id="rId5" w:tgtFrame="_blank" w:history="1">
        <w:r w:rsidRPr="00AC71F2">
          <w:rPr>
            <w:rFonts w:ascii="Arial" w:eastAsia="Times New Roman" w:hAnsi="Arial" w:cs="Arial"/>
            <w:color w:val="1155CC"/>
            <w:sz w:val="24"/>
            <w:szCs w:val="24"/>
            <w:u w:val="single"/>
          </w:rPr>
          <w:t>https://indianvisaonline.gov.in/visa/</w:t>
        </w:r>
      </w:hyperlink>
      <w:r w:rsidRPr="00AC71F2">
        <w:rPr>
          <w:rFonts w:ascii="Arial" w:eastAsia="Times New Roman" w:hAnsi="Arial" w:cs="Arial"/>
          <w:color w:val="222222"/>
          <w:sz w:val="24"/>
          <w:szCs w:val="24"/>
        </w:rPr>
        <w:t>  </w:t>
      </w:r>
      <w:r w:rsidRPr="00AC71F2">
        <w:rPr>
          <w:rFonts w:ascii="Trebuchet MS" w:eastAsia="Times New Roman" w:hAnsi="Trebuchet MS" w:cs="Arial"/>
          <w:color w:val="222222"/>
          <w:sz w:val="20"/>
          <w:szCs w:val="20"/>
        </w:rPr>
        <w:t>Its itself explanatory</w:t>
      </w:r>
      <w:r w:rsidRPr="00AC71F2">
        <w:rPr>
          <w:rFonts w:ascii="Arial" w:eastAsia="Times New Roman" w:hAnsi="Arial" w:cs="Arial"/>
          <w:color w:val="222222"/>
          <w:sz w:val="24"/>
          <w:szCs w:val="24"/>
        </w:rPr>
        <w:t>.</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lastRenderedPageBreak/>
        <w:br/>
      </w:r>
      <w:r w:rsidRPr="00AC71F2">
        <w:rPr>
          <w:rFonts w:ascii="Trebuchet MS" w:eastAsia="Times New Roman" w:hAnsi="Trebuchet MS" w:cs="Arial"/>
          <w:b/>
          <w:bCs/>
          <w:color w:val="7030A0"/>
          <w:sz w:val="20"/>
          <w:szCs w:val="20"/>
          <w:u w:val="single"/>
        </w:rPr>
        <w:t>BHUTAN VISA – VISA IS REQUIRED FOR TRAVELING TO BHUTAN</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00"/>
          <w:sz w:val="20"/>
          <w:szCs w:val="20"/>
        </w:rPr>
        <w:t>In order to process Bhutan visa we require clear readable color copy of passport (page containing passport no and face picture in JPEG or PDF format) at least 30 days prior to date of entry (It can be done 10 working days prior to arrival on emergency or last minute bookings only) into Bhutan along with full tour payment. Remaining validity of passport should be at least 6 months from the date of entry into Bhutan (excluding the travelling month).</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00"/>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00"/>
          <w:sz w:val="20"/>
          <w:szCs w:val="20"/>
        </w:rPr>
        <w:t>Tourism Council of Bhutan issues visa clearance letter closer to travelling date (1 week before arrival) which Travels &amp; Tours, will email you directly. Travelers are required to produce aforesaid visa clearance copy at the time of check-in for Druk Air flight while those entering Bhutan by surface via Phuntsholing or Samdrup Jonkhar, they are required to produce this Visa Clearance letter at the Immigration counter. Actual visa is stamped on passport on arrival in Bhutan.</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00"/>
          <w:sz w:val="20"/>
          <w:szCs w:val="20"/>
        </w:rPr>
        <w:t> </w:t>
      </w:r>
    </w:p>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color w:val="000000"/>
          <w:sz w:val="20"/>
          <w:szCs w:val="20"/>
        </w:rPr>
        <w:t>**Guests are required to have multiple entry visa for India if they are travelling to Bhutan from India and again re-entering into India from Bhutan. Please also check if your Indian visa has ‘2 months re-entry restriction’. If restriction has been stamped in your Indian visa, you have to get it endorsed by Indian embassy in Thimphu also but you need to be in Thimphu on working days, Mon – Fri during office time excluding Govt holidays, to allow you to re-enter India. You will be asked to provide the proof of your travel to Bhutan (Druk air booking etc).</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u w:val="single"/>
        </w:rPr>
        <w:t>HOTELS TO BE PROVIDED OR SIMILAR </w:t>
      </w:r>
      <w:r w:rsidRPr="00AC71F2">
        <w:rPr>
          <w:rFonts w:ascii="Trebuchet MS" w:eastAsia="Times New Roman" w:hAnsi="Trebuchet MS" w:cs="Arial"/>
          <w:b/>
          <w:bCs/>
          <w:color w:val="0000FF"/>
          <w:sz w:val="20"/>
          <w:szCs w:val="20"/>
          <w:u w:val="single"/>
        </w:rPr>
        <w:t>(SUBJECT TO AVAILABILITY ONLY)</w:t>
      </w:r>
    </w:p>
    <w:tbl>
      <w:tblPr>
        <w:tblW w:w="0" w:type="auto"/>
        <w:shd w:val="clear" w:color="auto" w:fill="FFFFFF"/>
        <w:tblCellMar>
          <w:left w:w="0" w:type="dxa"/>
          <w:right w:w="0" w:type="dxa"/>
        </w:tblCellMar>
        <w:tblLook w:val="04A0" w:firstRow="1" w:lastRow="0" w:firstColumn="1" w:lastColumn="0" w:noHBand="0" w:noVBand="1"/>
      </w:tblPr>
      <w:tblGrid>
        <w:gridCol w:w="1513"/>
        <w:gridCol w:w="3483"/>
        <w:gridCol w:w="4010"/>
      </w:tblGrid>
      <w:tr w:rsidR="00AC71F2" w:rsidRPr="00AC71F2" w:rsidTr="00AC71F2">
        <w:tc>
          <w:tcPr>
            <w:tcW w:w="15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PLACE</w:t>
            </w:r>
          </w:p>
        </w:tc>
        <w:tc>
          <w:tcPr>
            <w:tcW w:w="40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Based on 03 Star hotels</w:t>
            </w:r>
          </w:p>
        </w:tc>
        <w:tc>
          <w:tcPr>
            <w:tcW w:w="47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Based on 03 Star hotels in Bhutan &amp; 04 Star hotels in India</w:t>
            </w:r>
          </w:p>
        </w:tc>
      </w:tr>
      <w:tr w:rsidR="00AC71F2" w:rsidRPr="00AC71F2" w:rsidTr="00AC71F2">
        <w:tc>
          <w:tcPr>
            <w:tcW w:w="15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THIMPU </w:t>
            </w:r>
          </w:p>
        </w:tc>
        <w:tc>
          <w:tcPr>
            <w:tcW w:w="40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hyperlink r:id="rId6" w:tgtFrame="_blank" w:history="1">
              <w:r w:rsidRPr="00AC71F2">
                <w:rPr>
                  <w:rFonts w:ascii="Trebuchet MS" w:eastAsia="Times New Roman" w:hAnsi="Trebuchet MS" w:cs="Helvetica"/>
                  <w:color w:val="1155CC"/>
                  <w:sz w:val="20"/>
                  <w:szCs w:val="20"/>
                  <w:u w:val="single"/>
                </w:rPr>
                <w:t>Rochog Pel Hotel</w:t>
              </w:r>
            </w:hyperlink>
            <w:r w:rsidRPr="00AC71F2">
              <w:rPr>
                <w:rFonts w:ascii="Trebuchet MS" w:eastAsia="Times New Roman" w:hAnsi="Trebuchet MS" w:cs="Helvetica"/>
                <w:color w:val="222222"/>
                <w:sz w:val="20"/>
                <w:szCs w:val="20"/>
              </w:rPr>
              <w:t> / </w:t>
            </w:r>
            <w:hyperlink r:id="rId7" w:tgtFrame="_blank" w:history="1">
              <w:r w:rsidRPr="00AC71F2">
                <w:rPr>
                  <w:rFonts w:ascii="Trebuchet MS" w:eastAsia="Times New Roman" w:hAnsi="Trebuchet MS" w:cs="Helvetica"/>
                  <w:color w:val="1155CC"/>
                  <w:sz w:val="20"/>
                  <w:szCs w:val="20"/>
                  <w:u w:val="single"/>
                </w:rPr>
                <w:t>Migmar Hotel</w:t>
              </w:r>
            </w:hyperlink>
            <w:r w:rsidRPr="00AC71F2">
              <w:rPr>
                <w:rFonts w:ascii="Trebuchet MS" w:eastAsia="Times New Roman" w:hAnsi="Trebuchet MS" w:cs="Helvetica"/>
                <w:color w:val="222222"/>
                <w:sz w:val="20"/>
                <w:szCs w:val="20"/>
              </w:rPr>
              <w:t> / </w:t>
            </w:r>
            <w:hyperlink r:id="rId8" w:tgtFrame="_blank" w:history="1">
              <w:r w:rsidRPr="00AC71F2">
                <w:rPr>
                  <w:rFonts w:ascii="Trebuchet MS" w:eastAsia="Times New Roman" w:hAnsi="Trebuchet MS" w:cs="Helvetica"/>
                  <w:color w:val="1155CC"/>
                  <w:sz w:val="20"/>
                  <w:szCs w:val="20"/>
                  <w:u w:val="single"/>
                </w:rPr>
                <w:t>Peaceful Hotel</w:t>
              </w:r>
            </w:hyperlink>
            <w:r w:rsidRPr="00AC71F2">
              <w:rPr>
                <w:rFonts w:ascii="Trebuchet MS" w:eastAsia="Times New Roman" w:hAnsi="Trebuchet MS" w:cs="Helvetica"/>
                <w:color w:val="222222"/>
                <w:sz w:val="20"/>
                <w:szCs w:val="20"/>
              </w:rPr>
              <w:t> / Similar</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hyperlink r:id="rId9" w:tgtFrame="_blank" w:history="1">
              <w:r w:rsidRPr="00AC71F2">
                <w:rPr>
                  <w:rFonts w:ascii="Trebuchet MS" w:eastAsia="Times New Roman" w:hAnsi="Trebuchet MS" w:cs="Helvetica"/>
                  <w:color w:val="1155CC"/>
                  <w:sz w:val="20"/>
                  <w:szCs w:val="20"/>
                  <w:u w:val="single"/>
                </w:rPr>
                <w:t>Rochog Pel Hotel</w:t>
              </w:r>
            </w:hyperlink>
            <w:r w:rsidRPr="00AC71F2">
              <w:rPr>
                <w:rFonts w:ascii="Trebuchet MS" w:eastAsia="Times New Roman" w:hAnsi="Trebuchet MS" w:cs="Helvetica"/>
                <w:color w:val="222222"/>
                <w:sz w:val="20"/>
                <w:szCs w:val="20"/>
              </w:rPr>
              <w:t> / </w:t>
            </w:r>
            <w:hyperlink r:id="rId10" w:tgtFrame="_blank" w:history="1">
              <w:r w:rsidRPr="00AC71F2">
                <w:rPr>
                  <w:rFonts w:ascii="Trebuchet MS" w:eastAsia="Times New Roman" w:hAnsi="Trebuchet MS" w:cs="Helvetica"/>
                  <w:color w:val="1155CC"/>
                  <w:sz w:val="20"/>
                  <w:szCs w:val="20"/>
                  <w:u w:val="single"/>
                </w:rPr>
                <w:t>Migmar Hotel</w:t>
              </w:r>
            </w:hyperlink>
            <w:r w:rsidRPr="00AC71F2">
              <w:rPr>
                <w:rFonts w:ascii="Trebuchet MS" w:eastAsia="Times New Roman" w:hAnsi="Trebuchet MS" w:cs="Helvetica"/>
                <w:color w:val="222222"/>
                <w:sz w:val="20"/>
                <w:szCs w:val="20"/>
              </w:rPr>
              <w:t> / </w:t>
            </w:r>
            <w:hyperlink r:id="rId11" w:tgtFrame="_blank" w:history="1">
              <w:r w:rsidRPr="00AC71F2">
                <w:rPr>
                  <w:rFonts w:ascii="Trebuchet MS" w:eastAsia="Times New Roman" w:hAnsi="Trebuchet MS" w:cs="Helvetica"/>
                  <w:color w:val="1155CC"/>
                  <w:sz w:val="20"/>
                  <w:szCs w:val="20"/>
                  <w:u w:val="single"/>
                </w:rPr>
                <w:t>Peaceful Hotel</w:t>
              </w:r>
            </w:hyperlink>
            <w:r w:rsidRPr="00AC71F2">
              <w:rPr>
                <w:rFonts w:ascii="Trebuchet MS" w:eastAsia="Times New Roman" w:hAnsi="Trebuchet MS" w:cs="Helvetica"/>
                <w:color w:val="222222"/>
                <w:sz w:val="20"/>
                <w:szCs w:val="20"/>
              </w:rPr>
              <w:t> / Similar</w:t>
            </w:r>
          </w:p>
        </w:tc>
      </w:tr>
      <w:tr w:rsidR="00AC71F2" w:rsidRPr="00AC71F2" w:rsidTr="00AC71F2">
        <w:tc>
          <w:tcPr>
            <w:tcW w:w="15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PARO   </w:t>
            </w:r>
          </w:p>
        </w:tc>
        <w:tc>
          <w:tcPr>
            <w:tcW w:w="40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hyperlink r:id="rId12" w:tgtFrame="_blank" w:history="1">
              <w:r w:rsidRPr="00AC71F2">
                <w:rPr>
                  <w:rFonts w:ascii="Trebuchet MS" w:eastAsia="Times New Roman" w:hAnsi="Trebuchet MS" w:cs="Helvetica"/>
                  <w:color w:val="1155CC"/>
                  <w:sz w:val="20"/>
                  <w:szCs w:val="20"/>
                  <w:u w:val="single"/>
                </w:rPr>
                <w:t>Tashi Namgay Resort</w:t>
              </w:r>
            </w:hyperlink>
            <w:r w:rsidRPr="00AC71F2">
              <w:rPr>
                <w:rFonts w:ascii="Trebuchet MS" w:eastAsia="Times New Roman" w:hAnsi="Trebuchet MS" w:cs="Helvetica"/>
                <w:color w:val="222222"/>
                <w:sz w:val="20"/>
                <w:szCs w:val="20"/>
              </w:rPr>
              <w:t> / </w:t>
            </w:r>
            <w:hyperlink r:id="rId13" w:tgtFrame="_blank" w:history="1">
              <w:r w:rsidRPr="00AC71F2">
                <w:rPr>
                  <w:rFonts w:ascii="Trebuchet MS" w:eastAsia="Times New Roman" w:hAnsi="Trebuchet MS" w:cs="Helvetica"/>
                  <w:color w:val="1155CC"/>
                  <w:sz w:val="20"/>
                  <w:szCs w:val="20"/>
                  <w:u w:val="single"/>
                </w:rPr>
                <w:t>Tenzinling Hotel</w:t>
              </w:r>
            </w:hyperlink>
            <w:r w:rsidRPr="00AC71F2">
              <w:rPr>
                <w:rFonts w:ascii="Trebuchet MS" w:eastAsia="Times New Roman" w:hAnsi="Trebuchet MS" w:cs="Helvetica"/>
                <w:color w:val="222222"/>
                <w:sz w:val="20"/>
                <w:szCs w:val="20"/>
              </w:rPr>
              <w:t> / </w:t>
            </w:r>
            <w:hyperlink r:id="rId14" w:tgtFrame="_blank" w:history="1">
              <w:r w:rsidRPr="00AC71F2">
                <w:rPr>
                  <w:rFonts w:ascii="Trebuchet MS" w:eastAsia="Times New Roman" w:hAnsi="Trebuchet MS" w:cs="Helvetica"/>
                  <w:color w:val="1155CC"/>
                  <w:sz w:val="20"/>
                  <w:szCs w:val="20"/>
                  <w:u w:val="single"/>
                </w:rPr>
                <w:t>Janka Resort</w:t>
              </w:r>
            </w:hyperlink>
            <w:r w:rsidRPr="00AC71F2">
              <w:rPr>
                <w:rFonts w:ascii="Trebuchet MS" w:eastAsia="Times New Roman" w:hAnsi="Trebuchet MS" w:cs="Helvetica"/>
                <w:color w:val="222222"/>
                <w:sz w:val="20"/>
                <w:szCs w:val="20"/>
              </w:rPr>
              <w:t> / Similar</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hyperlink r:id="rId15" w:tgtFrame="_blank" w:history="1">
              <w:r w:rsidRPr="00AC71F2">
                <w:rPr>
                  <w:rFonts w:ascii="Trebuchet MS" w:eastAsia="Times New Roman" w:hAnsi="Trebuchet MS" w:cs="Helvetica"/>
                  <w:color w:val="1155CC"/>
                  <w:sz w:val="20"/>
                  <w:szCs w:val="20"/>
                  <w:u w:val="single"/>
                </w:rPr>
                <w:t>Tashi Namgay Resort</w:t>
              </w:r>
            </w:hyperlink>
            <w:r w:rsidRPr="00AC71F2">
              <w:rPr>
                <w:rFonts w:ascii="Trebuchet MS" w:eastAsia="Times New Roman" w:hAnsi="Trebuchet MS" w:cs="Helvetica"/>
                <w:color w:val="222222"/>
                <w:sz w:val="20"/>
                <w:szCs w:val="20"/>
              </w:rPr>
              <w:t> / </w:t>
            </w:r>
            <w:hyperlink r:id="rId16" w:tgtFrame="_blank" w:history="1">
              <w:r w:rsidRPr="00AC71F2">
                <w:rPr>
                  <w:rFonts w:ascii="Trebuchet MS" w:eastAsia="Times New Roman" w:hAnsi="Trebuchet MS" w:cs="Helvetica"/>
                  <w:color w:val="1155CC"/>
                  <w:sz w:val="20"/>
                  <w:szCs w:val="20"/>
                  <w:u w:val="single"/>
                </w:rPr>
                <w:t>Tenzinling Hotel</w:t>
              </w:r>
            </w:hyperlink>
            <w:r w:rsidRPr="00AC71F2">
              <w:rPr>
                <w:rFonts w:ascii="Trebuchet MS" w:eastAsia="Times New Roman" w:hAnsi="Trebuchet MS" w:cs="Helvetica"/>
                <w:color w:val="222222"/>
                <w:sz w:val="20"/>
                <w:szCs w:val="20"/>
              </w:rPr>
              <w:t> / </w:t>
            </w:r>
            <w:hyperlink r:id="rId17" w:tgtFrame="_blank" w:history="1">
              <w:r w:rsidRPr="00AC71F2">
                <w:rPr>
                  <w:rFonts w:ascii="Trebuchet MS" w:eastAsia="Times New Roman" w:hAnsi="Trebuchet MS" w:cs="Helvetica"/>
                  <w:color w:val="1155CC"/>
                  <w:sz w:val="20"/>
                  <w:szCs w:val="20"/>
                  <w:u w:val="single"/>
                </w:rPr>
                <w:t>Janka Resort</w:t>
              </w:r>
            </w:hyperlink>
            <w:r w:rsidRPr="00AC71F2">
              <w:rPr>
                <w:rFonts w:ascii="Trebuchet MS" w:eastAsia="Times New Roman" w:hAnsi="Trebuchet MS" w:cs="Helvetica"/>
                <w:color w:val="222222"/>
                <w:sz w:val="20"/>
                <w:szCs w:val="20"/>
              </w:rPr>
              <w:t> / Similar</w:t>
            </w:r>
          </w:p>
        </w:tc>
      </w:tr>
      <w:tr w:rsidR="00AC71F2" w:rsidRPr="00AC71F2" w:rsidTr="00AC71F2">
        <w:tc>
          <w:tcPr>
            <w:tcW w:w="15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33" w:lineRule="atLeast"/>
              <w:rPr>
                <w:rFonts w:ascii="Calibri" w:eastAsia="Times New Roman" w:hAnsi="Calibri" w:cs="Calibri"/>
                <w:color w:val="222222"/>
              </w:rPr>
            </w:pPr>
            <w:r w:rsidRPr="00AC71F2">
              <w:rPr>
                <w:rFonts w:ascii="Trebuchet MS" w:eastAsia="Times New Roman" w:hAnsi="Trebuchet MS" w:cs="Calibri"/>
                <w:color w:val="222222"/>
                <w:sz w:val="20"/>
                <w:szCs w:val="20"/>
              </w:rPr>
              <w:t>PUNAKHA       </w:t>
            </w:r>
          </w:p>
        </w:tc>
        <w:tc>
          <w:tcPr>
            <w:tcW w:w="40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Lobesa Hotel / </w:t>
            </w:r>
            <w:hyperlink r:id="rId18" w:tgtFrame="_blank" w:history="1">
              <w:r w:rsidRPr="00AC71F2">
                <w:rPr>
                  <w:rFonts w:ascii="Trebuchet MS" w:eastAsia="Times New Roman" w:hAnsi="Trebuchet MS" w:cs="Helvetica"/>
                  <w:color w:val="1155CC"/>
                  <w:sz w:val="20"/>
                  <w:szCs w:val="20"/>
                  <w:u w:val="single"/>
                </w:rPr>
                <w:t>Punatshangchhu Cottage</w:t>
              </w:r>
            </w:hyperlink>
            <w:r w:rsidRPr="00AC71F2">
              <w:rPr>
                <w:rFonts w:ascii="Trebuchet MS" w:eastAsia="Times New Roman" w:hAnsi="Trebuchet MS" w:cs="Helvetica"/>
                <w:color w:val="222222"/>
                <w:sz w:val="20"/>
                <w:szCs w:val="20"/>
              </w:rPr>
              <w:t> / </w:t>
            </w:r>
            <w:hyperlink r:id="rId19" w:tgtFrame="_blank" w:history="1">
              <w:r w:rsidRPr="00AC71F2">
                <w:rPr>
                  <w:rFonts w:ascii="Trebuchet MS" w:eastAsia="Times New Roman" w:hAnsi="Trebuchet MS" w:cs="Helvetica"/>
                  <w:color w:val="1155CC"/>
                  <w:sz w:val="20"/>
                  <w:szCs w:val="20"/>
                  <w:u w:val="single"/>
                </w:rPr>
                <w:t>Vara Hotel</w:t>
              </w:r>
            </w:hyperlink>
            <w:r w:rsidRPr="00AC71F2">
              <w:rPr>
                <w:rFonts w:ascii="Trebuchet MS" w:eastAsia="Times New Roman" w:hAnsi="Trebuchet MS" w:cs="Helvetica"/>
                <w:color w:val="222222"/>
                <w:sz w:val="20"/>
                <w:szCs w:val="20"/>
              </w:rPr>
              <w:t> / Similar</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Lobesa Hotel / </w:t>
            </w:r>
            <w:hyperlink r:id="rId20" w:tgtFrame="_blank" w:history="1">
              <w:r w:rsidRPr="00AC71F2">
                <w:rPr>
                  <w:rFonts w:ascii="Trebuchet MS" w:eastAsia="Times New Roman" w:hAnsi="Trebuchet MS" w:cs="Helvetica"/>
                  <w:color w:val="1155CC"/>
                  <w:sz w:val="20"/>
                  <w:szCs w:val="20"/>
                  <w:u w:val="single"/>
                </w:rPr>
                <w:t>Punatshangchhu Cottage</w:t>
              </w:r>
            </w:hyperlink>
            <w:r w:rsidRPr="00AC71F2">
              <w:rPr>
                <w:rFonts w:ascii="Trebuchet MS" w:eastAsia="Times New Roman" w:hAnsi="Trebuchet MS" w:cs="Helvetica"/>
                <w:color w:val="222222"/>
                <w:sz w:val="20"/>
                <w:szCs w:val="20"/>
              </w:rPr>
              <w:t> / </w:t>
            </w:r>
            <w:hyperlink r:id="rId21" w:tgtFrame="_blank" w:history="1">
              <w:r w:rsidRPr="00AC71F2">
                <w:rPr>
                  <w:rFonts w:ascii="Trebuchet MS" w:eastAsia="Times New Roman" w:hAnsi="Trebuchet MS" w:cs="Helvetica"/>
                  <w:color w:val="1155CC"/>
                  <w:sz w:val="20"/>
                  <w:szCs w:val="20"/>
                  <w:u w:val="single"/>
                </w:rPr>
                <w:t>Vara Hotel</w:t>
              </w:r>
            </w:hyperlink>
            <w:r w:rsidRPr="00AC71F2">
              <w:rPr>
                <w:rFonts w:ascii="Trebuchet MS" w:eastAsia="Times New Roman" w:hAnsi="Trebuchet MS" w:cs="Helvetica"/>
                <w:color w:val="222222"/>
                <w:sz w:val="20"/>
                <w:szCs w:val="20"/>
              </w:rPr>
              <w:t> / Similar</w:t>
            </w:r>
          </w:p>
        </w:tc>
      </w:tr>
      <w:tr w:rsidR="00AC71F2" w:rsidRPr="00AC71F2" w:rsidTr="00AC71F2">
        <w:tc>
          <w:tcPr>
            <w:tcW w:w="15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33" w:lineRule="atLeast"/>
              <w:rPr>
                <w:rFonts w:ascii="Calibri" w:eastAsia="Times New Roman" w:hAnsi="Calibri" w:cs="Calibri"/>
                <w:color w:val="222222"/>
              </w:rPr>
            </w:pPr>
            <w:r w:rsidRPr="00AC71F2">
              <w:rPr>
                <w:rFonts w:ascii="Trebuchet MS" w:eastAsia="Times New Roman" w:hAnsi="Trebuchet MS" w:cs="Calibri"/>
                <w:color w:val="222222"/>
                <w:sz w:val="20"/>
                <w:szCs w:val="20"/>
              </w:rPr>
              <w:t>AGRA</w:t>
            </w:r>
          </w:p>
        </w:tc>
        <w:tc>
          <w:tcPr>
            <w:tcW w:w="40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Hotel Siris 18 / Amar / Taj Inn / Similar</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Howards Park The Fern / Royale Regent / Similar</w:t>
            </w:r>
          </w:p>
        </w:tc>
      </w:tr>
      <w:tr w:rsidR="00AC71F2" w:rsidRPr="00AC71F2" w:rsidTr="00AC71F2">
        <w:tc>
          <w:tcPr>
            <w:tcW w:w="15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both"/>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JAIPUR</w:t>
            </w:r>
          </w:p>
        </w:tc>
        <w:tc>
          <w:tcPr>
            <w:tcW w:w="40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Red Fox/ Fort Chandra Gupta / Similar</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71F2" w:rsidRPr="00AC71F2" w:rsidRDefault="00AC71F2" w:rsidP="00AC71F2">
            <w:pPr>
              <w:spacing w:after="0" w:line="240" w:lineRule="auto"/>
              <w:jc w:val="center"/>
              <w:rPr>
                <w:rFonts w:ascii="Helvetica" w:eastAsia="Times New Roman" w:hAnsi="Helvetica" w:cs="Helvetica"/>
                <w:color w:val="222222"/>
                <w:sz w:val="24"/>
                <w:szCs w:val="24"/>
              </w:rPr>
            </w:pPr>
            <w:r w:rsidRPr="00AC71F2">
              <w:rPr>
                <w:rFonts w:ascii="Trebuchet MS" w:eastAsia="Times New Roman" w:hAnsi="Trebuchet MS" w:cs="Helvetica"/>
                <w:color w:val="222222"/>
                <w:sz w:val="20"/>
                <w:szCs w:val="20"/>
              </w:rPr>
              <w:t>KK Royal / Crimson Park / Similar</w:t>
            </w:r>
          </w:p>
        </w:tc>
      </w:tr>
    </w:tbl>
    <w:p w:rsidR="00AC71F2" w:rsidRPr="00AC71F2" w:rsidRDefault="00AC71F2" w:rsidP="00AC71F2">
      <w:pPr>
        <w:shd w:val="clear" w:color="auto" w:fill="FFFFFF"/>
        <w:spacing w:after="0" w:line="240" w:lineRule="auto"/>
        <w:jc w:val="both"/>
        <w:rPr>
          <w:rFonts w:ascii="Arial" w:eastAsia="Times New Roman" w:hAnsi="Arial" w:cs="Arial"/>
          <w:color w:val="222222"/>
          <w:sz w:val="24"/>
          <w:szCs w:val="24"/>
        </w:rPr>
      </w:pPr>
      <w:r w:rsidRPr="00AC71F2">
        <w:rPr>
          <w:rFonts w:ascii="Trebuchet MS" w:eastAsia="Times New Roman" w:hAnsi="Trebuchet MS" w:cs="Arial"/>
          <w:i/>
          <w:iCs/>
          <w:color w:val="00B050"/>
          <w:sz w:val="20"/>
          <w:szCs w:val="20"/>
        </w:rPr>
        <w:t> </w:t>
      </w:r>
    </w:p>
    <w:p w:rsidR="00AC71F2" w:rsidRPr="00AC71F2" w:rsidRDefault="00AC71F2" w:rsidP="00AC71F2">
      <w:pPr>
        <w:shd w:val="clear" w:color="auto" w:fill="FFFFFF"/>
        <w:spacing w:after="0" w:line="240" w:lineRule="auto"/>
        <w:rPr>
          <w:rFonts w:ascii="Arial" w:eastAsia="Times New Roman" w:hAnsi="Arial" w:cs="Arial"/>
          <w:color w:val="222222"/>
          <w:sz w:val="24"/>
          <w:szCs w:val="24"/>
        </w:rPr>
      </w:pPr>
      <w:r w:rsidRPr="00AC71F2">
        <w:rPr>
          <w:rFonts w:ascii="Trebuchet MS" w:eastAsia="Times New Roman" w:hAnsi="Trebuchet MS" w:cs="Arial"/>
          <w:b/>
          <w:bCs/>
          <w:color w:val="222222"/>
          <w:sz w:val="20"/>
          <w:szCs w:val="20"/>
        </w:rPr>
        <w:t>IMP NOTE:</w:t>
      </w:r>
      <w:r w:rsidRPr="00AC71F2">
        <w:rPr>
          <w:rFonts w:ascii="Trebuchet MS" w:eastAsia="Times New Roman" w:hAnsi="Trebuchet MS" w:cs="Arial"/>
          <w:color w:val="222222"/>
          <w:sz w:val="20"/>
          <w:szCs w:val="20"/>
        </w:rPr>
        <w:t>   In case the Hotel envisaged or normal category of Rooms are waitlisted / sold out, alternate hotels/category will be provided &amp; we will keep you informed on the  supplement / reduction involved.</w:t>
      </w:r>
    </w:p>
    <w:p w:rsidR="004B42F1" w:rsidRPr="00AC71F2" w:rsidRDefault="004B42F1" w:rsidP="00AC71F2"/>
    <w:sectPr w:rsidR="004B42F1" w:rsidRPr="00AC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13F91"/>
    <w:multiLevelType w:val="multilevel"/>
    <w:tmpl w:val="AEC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32FBE"/>
    <w:multiLevelType w:val="multilevel"/>
    <w:tmpl w:val="7A9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2E6716"/>
    <w:multiLevelType w:val="multilevel"/>
    <w:tmpl w:val="0FA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3B05B4"/>
    <w:multiLevelType w:val="multilevel"/>
    <w:tmpl w:val="03A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FB6AED"/>
    <w:multiLevelType w:val="multilevel"/>
    <w:tmpl w:val="B00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F2"/>
    <w:rsid w:val="004B42F1"/>
    <w:rsid w:val="00AC71F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67E3"/>
  <w15:chartTrackingRefBased/>
  <w15:docId w15:val="{2796B7BA-2E6C-41AD-8560-7D099E93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980927036739784481apple-style-span">
    <w:name w:val="m_-6980927036739784481apple-style-span"/>
    <w:basedOn w:val="DefaultParagraphFont"/>
    <w:rsid w:val="00AC71F2"/>
  </w:style>
  <w:style w:type="character" w:styleId="Emphasis">
    <w:name w:val="Emphasis"/>
    <w:basedOn w:val="DefaultParagraphFont"/>
    <w:uiPriority w:val="20"/>
    <w:qFormat/>
    <w:rsid w:val="00AC71F2"/>
    <w:rPr>
      <w:i/>
      <w:iCs/>
    </w:rPr>
  </w:style>
  <w:style w:type="character" w:styleId="Strong">
    <w:name w:val="Strong"/>
    <w:basedOn w:val="DefaultParagraphFont"/>
    <w:uiPriority w:val="22"/>
    <w:qFormat/>
    <w:rsid w:val="00AC71F2"/>
    <w:rPr>
      <w:b/>
      <w:bCs/>
    </w:rPr>
  </w:style>
  <w:style w:type="paragraph" w:customStyle="1" w:styleId="m-6980927036739784481msonospacing">
    <w:name w:val="m_-6980927036739784481msonospacing"/>
    <w:basedOn w:val="Normal"/>
    <w:rsid w:val="00AC71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bt/hotels-in-thimphu/bhutan-peaceful-resort/" TargetMode="External"/><Relationship Id="rId13" Type="http://schemas.openxmlformats.org/officeDocument/2006/relationships/hyperlink" Target="http://www.tenzinling.com.bt/" TargetMode="External"/><Relationship Id="rId18" Type="http://schemas.openxmlformats.org/officeDocument/2006/relationships/hyperlink" Target="http://punacottages.bt/" TargetMode="External"/><Relationship Id="rId3" Type="http://schemas.openxmlformats.org/officeDocument/2006/relationships/settings" Target="settings.xml"/><Relationship Id="rId21" Type="http://schemas.openxmlformats.org/officeDocument/2006/relationships/hyperlink" Target="http://www.hotel.bt/hotels-in-punakha/hotel-vara/" TargetMode="External"/><Relationship Id="rId7" Type="http://schemas.openxmlformats.org/officeDocument/2006/relationships/hyperlink" Target="http://hotelmigmar.com/" TargetMode="External"/><Relationship Id="rId12" Type="http://schemas.openxmlformats.org/officeDocument/2006/relationships/hyperlink" Target="http://www.tashinamgayresort.com/" TargetMode="External"/><Relationship Id="rId17" Type="http://schemas.openxmlformats.org/officeDocument/2006/relationships/hyperlink" Target="http://www.hotel.bt/hotels-in-paro/janka-resort/" TargetMode="External"/><Relationship Id="rId2" Type="http://schemas.openxmlformats.org/officeDocument/2006/relationships/styles" Target="styles.xml"/><Relationship Id="rId16" Type="http://schemas.openxmlformats.org/officeDocument/2006/relationships/hyperlink" Target="http://www.tenzinling.com.bt/" TargetMode="External"/><Relationship Id="rId20" Type="http://schemas.openxmlformats.org/officeDocument/2006/relationships/hyperlink" Target="http://punacottages.bt/" TargetMode="External"/><Relationship Id="rId1" Type="http://schemas.openxmlformats.org/officeDocument/2006/relationships/numbering" Target="numbering.xml"/><Relationship Id="rId6" Type="http://schemas.openxmlformats.org/officeDocument/2006/relationships/hyperlink" Target="http://www.rochogpel.com/" TargetMode="External"/><Relationship Id="rId11" Type="http://schemas.openxmlformats.org/officeDocument/2006/relationships/hyperlink" Target="http://www.hotel.bt/hotels-in-thimphu/bhutan-peaceful-resort/" TargetMode="External"/><Relationship Id="rId5" Type="http://schemas.openxmlformats.org/officeDocument/2006/relationships/hyperlink" Target="https://indianvisaonline.gov.in/visa/" TargetMode="External"/><Relationship Id="rId15" Type="http://schemas.openxmlformats.org/officeDocument/2006/relationships/hyperlink" Target="http://www.tashinamgayresort.com/" TargetMode="External"/><Relationship Id="rId23" Type="http://schemas.openxmlformats.org/officeDocument/2006/relationships/theme" Target="theme/theme1.xml"/><Relationship Id="rId10" Type="http://schemas.openxmlformats.org/officeDocument/2006/relationships/hyperlink" Target="http://hotelmigmar.com/" TargetMode="External"/><Relationship Id="rId19" Type="http://schemas.openxmlformats.org/officeDocument/2006/relationships/hyperlink" Target="http://www.hotel.bt/hotels-in-punakha/hotel-vara/" TargetMode="External"/><Relationship Id="rId4" Type="http://schemas.openxmlformats.org/officeDocument/2006/relationships/webSettings" Target="webSettings.xml"/><Relationship Id="rId9" Type="http://schemas.openxmlformats.org/officeDocument/2006/relationships/hyperlink" Target="http://www.rochogpel.com/" TargetMode="External"/><Relationship Id="rId14" Type="http://schemas.openxmlformats.org/officeDocument/2006/relationships/hyperlink" Target="http://www.hotel.bt/hotels-in-paro/janka-re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2258</Words>
  <Characters>12875</Characters>
  <Application>Microsoft Office Word</Application>
  <DocSecurity>0</DocSecurity>
  <Lines>107</Lines>
  <Paragraphs>30</Paragraphs>
  <ScaleCrop>false</ScaleCrop>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2020-04-30T06:29:00Z</dcterms:created>
  <dcterms:modified xsi:type="dcterms:W3CDTF">2020-04-30T06:34:00Z</dcterms:modified>
</cp:coreProperties>
</file>