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92" w:rsidRDefault="00EB1AA4">
      <w:pPr>
        <w:pStyle w:val="BodyText"/>
        <w:spacing w:before="4"/>
        <w:rPr>
          <w:rFonts w:ascii="Times New Roman"/>
          <w:sz w:val="29"/>
        </w:rPr>
      </w:pPr>
      <w:r>
        <w:rPr>
          <w:noProof/>
          <w:lang w:val="id-ID" w:eastAsia="zh-CN"/>
        </w:rPr>
        <w:drawing>
          <wp:anchor distT="0" distB="0" distL="0" distR="0" simplePos="0" relativeHeight="2509670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1510030</wp:posOffset>
            </wp:positionV>
            <wp:extent cx="7773923" cy="89916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3923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7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5"/>
        <w:gridCol w:w="3762"/>
      </w:tblGrid>
      <w:tr w:rsidR="007C3692">
        <w:trPr>
          <w:trHeight w:val="939"/>
        </w:trPr>
        <w:tc>
          <w:tcPr>
            <w:tcW w:w="6155" w:type="dxa"/>
            <w:tcBorders>
              <w:right w:val="single" w:sz="12" w:space="0" w:color="92D050"/>
            </w:tcBorders>
          </w:tcPr>
          <w:p w:rsidR="007C3692" w:rsidRDefault="00EB1AA4">
            <w:pPr>
              <w:pStyle w:val="TableParagraph"/>
              <w:ind w:left="200"/>
              <w:rPr>
                <w:rFonts w:ascii="Cambria"/>
                <w:b/>
                <w:sz w:val="36"/>
              </w:rPr>
            </w:pPr>
            <w:r>
              <w:rPr>
                <w:rFonts w:ascii="Cambria"/>
                <w:b/>
                <w:color w:val="4F81BC"/>
                <w:sz w:val="36"/>
              </w:rPr>
              <w:t>Bali Tour Overland 3 Hari 1 Malam</w:t>
            </w:r>
          </w:p>
          <w:p w:rsidR="007C3692" w:rsidRDefault="00EB1AA4">
            <w:pPr>
              <w:pStyle w:val="TableParagraph"/>
              <w:tabs>
                <w:tab w:val="left" w:pos="1932"/>
              </w:tabs>
              <w:spacing w:before="1" w:line="257" w:lineRule="exact"/>
              <w:ind w:left="200"/>
              <w:rPr>
                <w:rFonts w:ascii="Cambria"/>
              </w:rPr>
            </w:pPr>
            <w:r>
              <w:rPr>
                <w:rFonts w:ascii="Cambria"/>
              </w:rPr>
              <w:t>Tour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Code</w:t>
            </w:r>
            <w:r>
              <w:rPr>
                <w:rFonts w:ascii="Cambria"/>
              </w:rPr>
              <w:tab/>
              <w:t>: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GIT/BALI31A</w:t>
            </w:r>
          </w:p>
          <w:p w:rsidR="007C3692" w:rsidRDefault="00EB1AA4">
            <w:pPr>
              <w:pStyle w:val="TableParagraph"/>
              <w:tabs>
                <w:tab w:val="left" w:pos="1932"/>
              </w:tabs>
              <w:spacing w:line="239" w:lineRule="exact"/>
              <w:ind w:left="200"/>
              <w:rPr>
                <w:rFonts w:ascii="Cambria"/>
              </w:rPr>
            </w:pPr>
            <w:r>
              <w:rPr>
                <w:rFonts w:ascii="Cambria"/>
              </w:rPr>
              <w:t>Transport</w:t>
            </w:r>
            <w:r>
              <w:rPr>
                <w:rFonts w:ascii="Cambria"/>
              </w:rPr>
              <w:tab/>
              <w:t>: BUS 20-59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Seat</w:t>
            </w:r>
          </w:p>
        </w:tc>
        <w:tc>
          <w:tcPr>
            <w:tcW w:w="3762" w:type="dxa"/>
            <w:tcBorders>
              <w:left w:val="single" w:sz="12" w:space="0" w:color="92D050"/>
            </w:tcBorders>
          </w:tcPr>
          <w:p w:rsidR="007C3692" w:rsidRDefault="00EB1AA4">
            <w:pPr>
              <w:pStyle w:val="TableParagraph"/>
              <w:tabs>
                <w:tab w:val="left" w:pos="1826"/>
              </w:tabs>
              <w:spacing w:before="1"/>
              <w:ind w:left="93" w:right="197"/>
              <w:rPr>
                <w:rFonts w:ascii="Cambria"/>
              </w:rPr>
            </w:pPr>
            <w:r>
              <w:rPr>
                <w:rFonts w:ascii="Cambria"/>
              </w:rPr>
              <w:t>Kelas Hotel</w:t>
            </w:r>
            <w:r>
              <w:rPr>
                <w:rFonts w:ascii="Cambria"/>
              </w:rPr>
              <w:tab/>
              <w:t>: Melati - Bintang3 Periode</w:t>
            </w:r>
            <w:r>
              <w:rPr>
                <w:rFonts w:ascii="Cambria"/>
              </w:rPr>
              <w:tab/>
              <w:t>: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Normal</w:t>
            </w:r>
          </w:p>
          <w:p w:rsidR="007C3692" w:rsidRDefault="00EB1AA4">
            <w:pPr>
              <w:pStyle w:val="TableParagraph"/>
              <w:tabs>
                <w:tab w:val="left" w:pos="1826"/>
              </w:tabs>
              <w:ind w:left="93"/>
              <w:rPr>
                <w:rFonts w:ascii="Cambria"/>
              </w:rPr>
            </w:pPr>
            <w:r>
              <w:rPr>
                <w:rFonts w:ascii="Cambria"/>
              </w:rPr>
              <w:t>Berlaku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sampai</w:t>
            </w:r>
            <w:r>
              <w:rPr>
                <w:rFonts w:ascii="Cambria"/>
              </w:rPr>
              <w:tab/>
              <w:t>: 20 Des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2018</w:t>
            </w:r>
          </w:p>
        </w:tc>
      </w:tr>
    </w:tbl>
    <w:p w:rsidR="007C3692" w:rsidRDefault="007C3692">
      <w:pPr>
        <w:pStyle w:val="BodyText"/>
        <w:rPr>
          <w:rFonts w:ascii="Times New Roman"/>
          <w:sz w:val="18"/>
        </w:rPr>
      </w:pPr>
    </w:p>
    <w:p w:rsidR="007C3692" w:rsidRDefault="00EB1AA4">
      <w:pPr>
        <w:spacing w:before="56" w:after="16"/>
        <w:ind w:left="920"/>
        <w:rPr>
          <w:b/>
          <w:i/>
        </w:rPr>
      </w:pPr>
      <w:r>
        <w:rPr>
          <w:b/>
          <w:i/>
        </w:rPr>
        <w:t>Tour Itinerary:</w:t>
      </w:r>
    </w:p>
    <w:tbl>
      <w:tblPr>
        <w:tblW w:w="0" w:type="auto"/>
        <w:tblInd w:w="820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8"/>
        <w:gridCol w:w="7487"/>
      </w:tblGrid>
      <w:tr w:rsidR="007C3692">
        <w:trPr>
          <w:trHeight w:val="26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7C3692" w:rsidRDefault="00EB1AA4">
            <w:pPr>
              <w:pStyle w:val="TableParagraph"/>
              <w:spacing w:line="246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HARI PERTAMA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7C3692" w:rsidRDefault="00EB1AA4">
            <w:pPr>
              <w:pStyle w:val="TableParagraph"/>
              <w:spacing w:line="246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SURABAYA-BALI</w:t>
            </w:r>
          </w:p>
        </w:tc>
      </w:tr>
      <w:tr w:rsidR="007C3692">
        <w:trPr>
          <w:trHeight w:val="278"/>
        </w:trPr>
        <w:tc>
          <w:tcPr>
            <w:tcW w:w="2328" w:type="dxa"/>
            <w:tcBorders>
              <w:top w:val="nil"/>
            </w:tcBorders>
          </w:tcPr>
          <w:p w:rsidR="007C3692" w:rsidRDefault="00EB1AA4">
            <w:pPr>
              <w:pStyle w:val="TableParagraph"/>
              <w:spacing w:before="9" w:line="249" w:lineRule="exact"/>
            </w:pPr>
            <w:r>
              <w:t>12.00-13.00 WIB</w:t>
            </w:r>
          </w:p>
        </w:tc>
        <w:tc>
          <w:tcPr>
            <w:tcW w:w="7487" w:type="dxa"/>
            <w:tcBorders>
              <w:top w:val="nil"/>
            </w:tcBorders>
          </w:tcPr>
          <w:p w:rsidR="007C3692" w:rsidRDefault="00EB1AA4">
            <w:pPr>
              <w:pStyle w:val="TableParagraph"/>
              <w:spacing w:before="9" w:line="249" w:lineRule="exact"/>
            </w:pPr>
            <w:r>
              <w:t>Penjemputan di tempat yang ditentukan, Bus Standby dan Persiapan peserta</w:t>
            </w:r>
          </w:p>
        </w:tc>
      </w:tr>
      <w:tr w:rsidR="007C3692">
        <w:trPr>
          <w:trHeight w:val="270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51" w:lineRule="exact"/>
            </w:pPr>
            <w:r>
              <w:t>13.00 WIB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51" w:lineRule="exact"/>
            </w:pPr>
            <w:r>
              <w:t>Bus di Berangkatkan dari Surabaya menuju Bali</w:t>
            </w:r>
          </w:p>
        </w:tc>
      </w:tr>
      <w:tr w:rsidR="007C3692">
        <w:trPr>
          <w:trHeight w:val="268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17.30-18.30 WIB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48" w:lineRule="exact"/>
              <w:rPr>
                <w:b/>
              </w:rPr>
            </w:pPr>
            <w:r>
              <w:t xml:space="preserve">Singgah makan malam di </w:t>
            </w:r>
            <w:r>
              <w:rPr>
                <w:b/>
              </w:rPr>
              <w:t>RM. Utama Raya Situbondo</w:t>
            </w:r>
          </w:p>
        </w:tc>
      </w:tr>
      <w:tr w:rsidR="007C3692">
        <w:trPr>
          <w:trHeight w:val="268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22.00-23.30 WIB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48" w:lineRule="exact"/>
              <w:rPr>
                <w:b/>
              </w:rPr>
            </w:pPr>
            <w:r>
              <w:t xml:space="preserve">Penyeberangan </w:t>
            </w:r>
            <w:r>
              <w:rPr>
                <w:b/>
              </w:rPr>
              <w:t>Ketapang – Gilimanuk</w:t>
            </w:r>
          </w:p>
        </w:tc>
      </w:tr>
      <w:tr w:rsidR="007C3692">
        <w:trPr>
          <w:trHeight w:val="278"/>
        </w:trPr>
        <w:tc>
          <w:tcPr>
            <w:tcW w:w="2328" w:type="dxa"/>
            <w:tcBorders>
              <w:bottom w:val="nil"/>
            </w:tcBorders>
          </w:tcPr>
          <w:p w:rsidR="007C3692" w:rsidRDefault="007C36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87" w:type="dxa"/>
            <w:tcBorders>
              <w:bottom w:val="nil"/>
            </w:tcBorders>
          </w:tcPr>
          <w:p w:rsidR="007C3692" w:rsidRDefault="007C36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C3692">
        <w:trPr>
          <w:trHeight w:val="268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7C3692" w:rsidRDefault="00EB1AA4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HARI KEDUA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7C3692" w:rsidRDefault="00EB1AA4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TANAH LOT – BENOA – PANDAWA – KUTA</w:t>
            </w:r>
          </w:p>
        </w:tc>
      </w:tr>
      <w:tr w:rsidR="007C3692">
        <w:trPr>
          <w:trHeight w:val="278"/>
        </w:trPr>
        <w:tc>
          <w:tcPr>
            <w:tcW w:w="2328" w:type="dxa"/>
            <w:tcBorders>
              <w:top w:val="nil"/>
            </w:tcBorders>
          </w:tcPr>
          <w:p w:rsidR="007C3692" w:rsidRDefault="00EB1AA4">
            <w:pPr>
              <w:pStyle w:val="TableParagraph"/>
              <w:spacing w:before="6" w:line="252" w:lineRule="exact"/>
            </w:pPr>
            <w:r>
              <w:t>04.00-05.00 WITA</w:t>
            </w:r>
          </w:p>
        </w:tc>
        <w:tc>
          <w:tcPr>
            <w:tcW w:w="7487" w:type="dxa"/>
            <w:tcBorders>
              <w:top w:val="nil"/>
            </w:tcBorders>
          </w:tcPr>
          <w:p w:rsidR="007C3692" w:rsidRDefault="00EB1AA4">
            <w:pPr>
              <w:pStyle w:val="TableParagraph"/>
              <w:spacing w:before="6" w:line="252" w:lineRule="exact"/>
            </w:pPr>
            <w:r>
              <w:t>Transit Mandi di Areal Tanah Lot</w:t>
            </w:r>
          </w:p>
        </w:tc>
      </w:tr>
      <w:tr w:rsidR="007C3692">
        <w:trPr>
          <w:trHeight w:val="268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05.30-07.00 WITA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48" w:lineRule="exact"/>
              <w:rPr>
                <w:b/>
              </w:rPr>
            </w:pPr>
            <w:r>
              <w:t xml:space="preserve">Wisata di </w:t>
            </w:r>
            <w:r>
              <w:rPr>
                <w:b/>
              </w:rPr>
              <w:t>Pantai Tanah Lot</w:t>
            </w:r>
          </w:p>
        </w:tc>
      </w:tr>
      <w:tr w:rsidR="007C3692">
        <w:trPr>
          <w:trHeight w:val="268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07.00-08.00 WITA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48" w:lineRule="exact"/>
              <w:rPr>
                <w:b/>
              </w:rPr>
            </w:pPr>
            <w:r>
              <w:t xml:space="preserve">Makan pagi di </w:t>
            </w:r>
            <w:r>
              <w:rPr>
                <w:b/>
              </w:rPr>
              <w:t>RM. Kurnia Village</w:t>
            </w:r>
          </w:p>
        </w:tc>
      </w:tr>
      <w:tr w:rsidR="007C3692">
        <w:trPr>
          <w:trHeight w:val="537"/>
        </w:trPr>
        <w:tc>
          <w:tcPr>
            <w:tcW w:w="2328" w:type="dxa"/>
          </w:tcPr>
          <w:p w:rsidR="007C3692" w:rsidRDefault="00EB1AA4">
            <w:pPr>
              <w:pStyle w:val="TableParagraph"/>
              <w:spacing w:before="131"/>
            </w:pPr>
            <w:r>
              <w:t>10.00-12.00 WITA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65" w:lineRule="exact"/>
            </w:pPr>
            <w:r>
              <w:t xml:space="preserve">Wisata di </w:t>
            </w:r>
            <w:r>
              <w:rPr>
                <w:b/>
              </w:rPr>
              <w:t xml:space="preserve">Tanjung Benoa </w:t>
            </w:r>
            <w:r>
              <w:t>(Pusat Olahraga Air/ Watersport Parasailing, Fliying</w:t>
            </w:r>
          </w:p>
          <w:p w:rsidR="007C3692" w:rsidRDefault="00EB1AA4">
            <w:pPr>
              <w:pStyle w:val="TableParagraph"/>
              <w:spacing w:line="252" w:lineRule="exact"/>
            </w:pPr>
            <w:r>
              <w:t>Fish, Banana Boat dan Wisata ke Pulau penyu dengan biaya pribadi)</w:t>
            </w:r>
          </w:p>
        </w:tc>
      </w:tr>
      <w:tr w:rsidR="007C3692">
        <w:trPr>
          <w:trHeight w:val="268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12.00-13.00 WITA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48" w:lineRule="exact"/>
              <w:rPr>
                <w:b/>
              </w:rPr>
            </w:pPr>
            <w:r>
              <w:t xml:space="preserve">Makan siang di </w:t>
            </w:r>
            <w:r>
              <w:rPr>
                <w:b/>
              </w:rPr>
              <w:t>“Area Tanjung Benoa”</w:t>
            </w:r>
          </w:p>
        </w:tc>
      </w:tr>
      <w:tr w:rsidR="007C3692">
        <w:trPr>
          <w:trHeight w:val="268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14.00-15.30 WITA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48" w:lineRule="exact"/>
              <w:rPr>
                <w:b/>
              </w:rPr>
            </w:pPr>
            <w:r>
              <w:t xml:space="preserve">Wisata di </w:t>
            </w:r>
            <w:r>
              <w:rPr>
                <w:b/>
              </w:rPr>
              <w:t>Pantai Pandawa</w:t>
            </w:r>
          </w:p>
        </w:tc>
      </w:tr>
      <w:tr w:rsidR="007C3692">
        <w:trPr>
          <w:trHeight w:val="268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17.00-19.00 WITA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 xml:space="preserve">Wisata di </w:t>
            </w:r>
            <w:r>
              <w:rPr>
                <w:b/>
              </w:rPr>
              <w:t xml:space="preserve">Pantai Kuta </w:t>
            </w:r>
            <w:r>
              <w:t>(Bus transit, peserta diantar dengan shuttle transport)</w:t>
            </w:r>
          </w:p>
        </w:tc>
      </w:tr>
      <w:tr w:rsidR="007C3692">
        <w:trPr>
          <w:trHeight w:val="268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19.00-20.00 WITA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 xml:space="preserve">Makan malam di </w:t>
            </w:r>
            <w:r>
              <w:rPr>
                <w:b/>
              </w:rPr>
              <w:t xml:space="preserve">“Dewata” </w:t>
            </w:r>
            <w:r>
              <w:t>Sekaligus belanja oleh-oleh khas bali termurah</w:t>
            </w:r>
          </w:p>
        </w:tc>
      </w:tr>
      <w:tr w:rsidR="007C3692">
        <w:trPr>
          <w:trHeight w:val="268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21.00 WITA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 xml:space="preserve">Check in </w:t>
            </w:r>
            <w:r>
              <w:rPr>
                <w:b/>
              </w:rPr>
              <w:t>HOTEL</w:t>
            </w:r>
            <w:r>
              <w:t>, Istirahat dan Acara Bebas</w:t>
            </w:r>
          </w:p>
        </w:tc>
      </w:tr>
      <w:tr w:rsidR="007C3692">
        <w:trPr>
          <w:trHeight w:val="280"/>
        </w:trPr>
        <w:tc>
          <w:tcPr>
            <w:tcW w:w="2328" w:type="dxa"/>
            <w:tcBorders>
              <w:bottom w:val="nil"/>
            </w:tcBorders>
          </w:tcPr>
          <w:p w:rsidR="007C3692" w:rsidRDefault="007C36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87" w:type="dxa"/>
            <w:tcBorders>
              <w:bottom w:val="nil"/>
            </w:tcBorders>
          </w:tcPr>
          <w:p w:rsidR="007C3692" w:rsidRDefault="007C36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C3692">
        <w:trPr>
          <w:trHeight w:val="26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7C3692" w:rsidRDefault="00EB1AA4">
            <w:pPr>
              <w:pStyle w:val="TableParagraph"/>
              <w:spacing w:line="246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HARI KETIGA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7C3692" w:rsidRDefault="00EB1AA4">
            <w:pPr>
              <w:pStyle w:val="TableParagraph"/>
              <w:spacing w:line="246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CENING – JOGER – BEDUGUL</w:t>
            </w:r>
          </w:p>
        </w:tc>
      </w:tr>
      <w:tr w:rsidR="007C3692">
        <w:trPr>
          <w:trHeight w:val="278"/>
        </w:trPr>
        <w:tc>
          <w:tcPr>
            <w:tcW w:w="2328" w:type="dxa"/>
            <w:tcBorders>
              <w:top w:val="nil"/>
            </w:tcBorders>
          </w:tcPr>
          <w:p w:rsidR="007C3692" w:rsidRDefault="00EB1AA4">
            <w:pPr>
              <w:pStyle w:val="TableParagraph"/>
              <w:spacing w:before="9" w:line="249" w:lineRule="exact"/>
            </w:pPr>
            <w:r>
              <w:t>06.00-07.00 WITA</w:t>
            </w:r>
          </w:p>
        </w:tc>
        <w:tc>
          <w:tcPr>
            <w:tcW w:w="7487" w:type="dxa"/>
            <w:tcBorders>
              <w:top w:val="nil"/>
            </w:tcBorders>
          </w:tcPr>
          <w:p w:rsidR="007C3692" w:rsidRDefault="00EB1AA4">
            <w:pPr>
              <w:pStyle w:val="TableParagraph"/>
              <w:spacing w:before="9" w:line="249" w:lineRule="exact"/>
            </w:pPr>
            <w:r>
              <w:t>Makan pagi di Hotel</w:t>
            </w:r>
          </w:p>
        </w:tc>
      </w:tr>
      <w:tr w:rsidR="007C3692">
        <w:trPr>
          <w:trHeight w:val="271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51" w:lineRule="exact"/>
            </w:pPr>
            <w:r>
              <w:t>08.30 WITA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51" w:lineRule="exact"/>
            </w:pPr>
            <w:r>
              <w:t>Checkout dari Hotel</w:t>
            </w:r>
          </w:p>
        </w:tc>
      </w:tr>
      <w:tr w:rsidR="007C3692">
        <w:trPr>
          <w:trHeight w:val="268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09.00-10.00 WITA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48" w:lineRule="exact"/>
              <w:rPr>
                <w:b/>
              </w:rPr>
            </w:pPr>
            <w:r>
              <w:t xml:space="preserve">Wisata belanja Makanan khas bali di </w:t>
            </w:r>
            <w:r>
              <w:rPr>
                <w:b/>
              </w:rPr>
              <w:t>“Cening Ayu”</w:t>
            </w:r>
          </w:p>
        </w:tc>
      </w:tr>
      <w:tr w:rsidR="007C3692">
        <w:trPr>
          <w:trHeight w:val="268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11.00-13.30 WITA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48" w:lineRule="exact"/>
              <w:rPr>
                <w:b/>
              </w:rPr>
            </w:pPr>
            <w:r>
              <w:t xml:space="preserve">Wisata belanja di </w:t>
            </w:r>
            <w:r>
              <w:rPr>
                <w:b/>
              </w:rPr>
              <w:t>“JOGER”</w:t>
            </w:r>
          </w:p>
        </w:tc>
      </w:tr>
      <w:tr w:rsidR="007C3692">
        <w:trPr>
          <w:trHeight w:val="268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14.00-15.00 WITA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48" w:lineRule="exact"/>
              <w:rPr>
                <w:b/>
              </w:rPr>
            </w:pPr>
            <w:r>
              <w:t xml:space="preserve">Makan siang di </w:t>
            </w:r>
            <w:r>
              <w:rPr>
                <w:b/>
              </w:rPr>
              <w:t>RM Saras Bedugul</w:t>
            </w:r>
          </w:p>
        </w:tc>
      </w:tr>
      <w:tr w:rsidR="007C3692">
        <w:trPr>
          <w:trHeight w:val="268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15.30-16.30 WITA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48" w:lineRule="exact"/>
              <w:rPr>
                <w:b/>
              </w:rPr>
            </w:pPr>
            <w:r>
              <w:t xml:space="preserve">Wisata di </w:t>
            </w:r>
            <w:r>
              <w:rPr>
                <w:b/>
              </w:rPr>
              <w:t>Danau Beratan, Bedugul</w:t>
            </w:r>
          </w:p>
        </w:tc>
      </w:tr>
      <w:tr w:rsidR="007C3692">
        <w:trPr>
          <w:trHeight w:val="268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16.30 WITA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Perjalanan menuju Pelabuhan Gilimanuk</w:t>
            </w:r>
          </w:p>
        </w:tc>
      </w:tr>
      <w:tr w:rsidR="007C3692">
        <w:trPr>
          <w:trHeight w:val="268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20.30-21.30 WITA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Penyeberangan Gilimanuk - Ketapang</w:t>
            </w:r>
          </w:p>
        </w:tc>
      </w:tr>
      <w:tr w:rsidR="007C3692">
        <w:trPr>
          <w:trHeight w:val="268"/>
        </w:trPr>
        <w:tc>
          <w:tcPr>
            <w:tcW w:w="2328" w:type="dxa"/>
          </w:tcPr>
          <w:p w:rsidR="007C3692" w:rsidRDefault="00EB1AA4">
            <w:pPr>
              <w:pStyle w:val="TableParagraph"/>
              <w:spacing w:line="248" w:lineRule="exact"/>
            </w:pPr>
            <w:r>
              <w:t>20.30-21.30 WIB</w:t>
            </w:r>
          </w:p>
        </w:tc>
        <w:tc>
          <w:tcPr>
            <w:tcW w:w="7487" w:type="dxa"/>
          </w:tcPr>
          <w:p w:rsidR="007C3692" w:rsidRDefault="00EB1AA4">
            <w:pPr>
              <w:pStyle w:val="TableParagraph"/>
              <w:spacing w:line="248" w:lineRule="exact"/>
              <w:rPr>
                <w:b/>
              </w:rPr>
            </w:pPr>
            <w:r>
              <w:t xml:space="preserve">Makan Malam di </w:t>
            </w:r>
            <w:r>
              <w:rPr>
                <w:b/>
              </w:rPr>
              <w:t>RM. Chen Chen Banyuwangi</w:t>
            </w:r>
          </w:p>
        </w:tc>
      </w:tr>
      <w:tr w:rsidR="007C3692">
        <w:trPr>
          <w:trHeight w:val="278"/>
        </w:trPr>
        <w:tc>
          <w:tcPr>
            <w:tcW w:w="2328" w:type="dxa"/>
            <w:tcBorders>
              <w:bottom w:val="nil"/>
            </w:tcBorders>
          </w:tcPr>
          <w:p w:rsidR="007C3692" w:rsidRDefault="007C36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87" w:type="dxa"/>
            <w:tcBorders>
              <w:bottom w:val="nil"/>
            </w:tcBorders>
          </w:tcPr>
          <w:p w:rsidR="007C3692" w:rsidRDefault="007C36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C3692">
        <w:trPr>
          <w:trHeight w:val="268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7C3692" w:rsidRDefault="00EB1AA4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HARI KEEMPAT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7C3692" w:rsidRDefault="00EB1AA4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TIBA DI SURABAYA</w:t>
            </w:r>
          </w:p>
        </w:tc>
      </w:tr>
      <w:tr w:rsidR="007C3692">
        <w:trPr>
          <w:trHeight w:val="278"/>
        </w:trPr>
        <w:tc>
          <w:tcPr>
            <w:tcW w:w="2328" w:type="dxa"/>
            <w:tcBorders>
              <w:top w:val="nil"/>
            </w:tcBorders>
          </w:tcPr>
          <w:p w:rsidR="007C3692" w:rsidRDefault="00EB1AA4">
            <w:pPr>
              <w:pStyle w:val="TableParagraph"/>
              <w:spacing w:before="6" w:line="252" w:lineRule="exact"/>
            </w:pPr>
            <w:r>
              <w:t>05.00-06.00</w:t>
            </w:r>
          </w:p>
        </w:tc>
        <w:tc>
          <w:tcPr>
            <w:tcW w:w="7487" w:type="dxa"/>
            <w:tcBorders>
              <w:top w:val="nil"/>
            </w:tcBorders>
          </w:tcPr>
          <w:p w:rsidR="007C3692" w:rsidRDefault="00EB1AA4">
            <w:pPr>
              <w:pStyle w:val="TableParagraph"/>
              <w:spacing w:before="6" w:line="252" w:lineRule="exact"/>
            </w:pPr>
            <w:r>
              <w:t>Diperkirakan tiba di Surabaya dan Sampai Jumpa di Program Tour berikutnya</w:t>
            </w:r>
          </w:p>
        </w:tc>
      </w:tr>
    </w:tbl>
    <w:p w:rsidR="007C3692" w:rsidRDefault="007C3692">
      <w:pPr>
        <w:pStyle w:val="BodyText"/>
        <w:spacing w:before="9"/>
        <w:rPr>
          <w:b/>
          <w:i/>
          <w:sz w:val="21"/>
        </w:rPr>
      </w:pPr>
    </w:p>
    <w:p w:rsidR="007C3692" w:rsidRDefault="00EB1AA4">
      <w:pPr>
        <w:ind w:left="920"/>
        <w:rPr>
          <w:b/>
          <w:i/>
        </w:rPr>
      </w:pPr>
      <w:r>
        <w:rPr>
          <w:b/>
          <w:i/>
        </w:rPr>
        <w:t>Harga Paket Tour Per Orang ( dalam ribu rupiah)</w:t>
      </w:r>
    </w:p>
    <w:p w:rsidR="007C3692" w:rsidRDefault="007C3692">
      <w:pPr>
        <w:pStyle w:val="BodyText"/>
        <w:spacing w:before="3" w:after="1"/>
        <w:rPr>
          <w:b/>
          <w:i/>
        </w:rPr>
      </w:pPr>
    </w:p>
    <w:tbl>
      <w:tblPr>
        <w:tblW w:w="0" w:type="auto"/>
        <w:tblInd w:w="131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"/>
        <w:gridCol w:w="257"/>
        <w:gridCol w:w="101"/>
        <w:gridCol w:w="1349"/>
        <w:gridCol w:w="101"/>
        <w:gridCol w:w="255"/>
        <w:gridCol w:w="159"/>
        <w:gridCol w:w="932"/>
        <w:gridCol w:w="931"/>
        <w:gridCol w:w="929"/>
        <w:gridCol w:w="932"/>
        <w:gridCol w:w="932"/>
        <w:gridCol w:w="939"/>
        <w:gridCol w:w="925"/>
        <w:gridCol w:w="924"/>
        <w:gridCol w:w="938"/>
      </w:tblGrid>
      <w:tr w:rsidR="007C3692">
        <w:trPr>
          <w:trHeight w:val="421"/>
        </w:trPr>
        <w:tc>
          <w:tcPr>
            <w:tcW w:w="2378" w:type="dxa"/>
            <w:gridSpan w:val="7"/>
            <w:vMerge w:val="restart"/>
            <w:shd w:val="clear" w:color="auto" w:fill="92D050"/>
          </w:tcPr>
          <w:p w:rsidR="007C3692" w:rsidRDefault="00EB1AA4">
            <w:pPr>
              <w:pStyle w:val="TableParagraph"/>
              <w:spacing w:before="136" w:line="292" w:lineRule="exact"/>
              <w:ind w:left="171" w:right="1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AKOMODASI HOTEL</w:t>
            </w:r>
          </w:p>
          <w:p w:rsidR="007C3692" w:rsidRDefault="00EB1AA4">
            <w:pPr>
              <w:pStyle w:val="TableParagraph"/>
              <w:spacing w:line="267" w:lineRule="exact"/>
              <w:ind w:left="171" w:right="154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(1 Kamar 4 Orang)</w:t>
            </w:r>
          </w:p>
        </w:tc>
        <w:tc>
          <w:tcPr>
            <w:tcW w:w="3724" w:type="dxa"/>
            <w:gridSpan w:val="4"/>
            <w:tcBorders>
              <w:bottom w:val="single" w:sz="18" w:space="0" w:color="9BBA58"/>
            </w:tcBorders>
            <w:shd w:val="clear" w:color="auto" w:fill="92D050"/>
          </w:tcPr>
          <w:p w:rsidR="007C3692" w:rsidRDefault="00EB1AA4">
            <w:pPr>
              <w:pStyle w:val="TableParagraph"/>
              <w:spacing w:line="208" w:lineRule="exact"/>
              <w:ind w:left="742" w:right="7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Bus Besar 40-50 Seat (2-2)</w:t>
            </w:r>
          </w:p>
          <w:p w:rsidR="007C3692" w:rsidRDefault="00EB1AA4">
            <w:pPr>
              <w:pStyle w:val="TableParagraph"/>
              <w:spacing w:line="193" w:lineRule="exact"/>
              <w:ind w:left="742" w:right="7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Bus Besar 59 Seat (2-3)</w:t>
            </w:r>
          </w:p>
        </w:tc>
        <w:tc>
          <w:tcPr>
            <w:tcW w:w="1871" w:type="dxa"/>
            <w:gridSpan w:val="2"/>
            <w:tcBorders>
              <w:bottom w:val="single" w:sz="18" w:space="0" w:color="9BBA58"/>
            </w:tcBorders>
            <w:shd w:val="clear" w:color="auto" w:fill="92D050"/>
          </w:tcPr>
          <w:p w:rsidR="007C3692" w:rsidRDefault="00EB1AA4">
            <w:pPr>
              <w:pStyle w:val="TableParagraph"/>
              <w:spacing w:line="208" w:lineRule="exact"/>
              <w:ind w:left="41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Bus Medium</w:t>
            </w:r>
          </w:p>
          <w:p w:rsidR="007C3692" w:rsidRDefault="00EB1AA4">
            <w:pPr>
              <w:pStyle w:val="TableParagraph"/>
              <w:spacing w:line="193" w:lineRule="exact"/>
              <w:ind w:left="49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32-36 Seat</w:t>
            </w:r>
          </w:p>
        </w:tc>
        <w:tc>
          <w:tcPr>
            <w:tcW w:w="2787" w:type="dxa"/>
            <w:gridSpan w:val="3"/>
            <w:tcBorders>
              <w:bottom w:val="single" w:sz="18" w:space="0" w:color="9BBA58"/>
            </w:tcBorders>
            <w:shd w:val="clear" w:color="auto" w:fill="92D050"/>
          </w:tcPr>
          <w:p w:rsidR="007C3692" w:rsidRDefault="00EB1AA4">
            <w:pPr>
              <w:pStyle w:val="TableParagraph"/>
              <w:spacing w:line="208" w:lineRule="exact"/>
              <w:ind w:left="70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Bus Mini 28 Seat</w:t>
            </w:r>
          </w:p>
        </w:tc>
      </w:tr>
      <w:tr w:rsidR="007C3692">
        <w:trPr>
          <w:trHeight w:val="365"/>
        </w:trPr>
        <w:tc>
          <w:tcPr>
            <w:tcW w:w="2378" w:type="dxa"/>
            <w:gridSpan w:val="7"/>
            <w:vMerge/>
            <w:tcBorders>
              <w:top w:val="nil"/>
            </w:tcBorders>
            <w:shd w:val="clear" w:color="auto" w:fill="92D050"/>
          </w:tcPr>
          <w:p w:rsidR="007C3692" w:rsidRDefault="007C3692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  <w:tcBorders>
              <w:top w:val="single" w:sz="18" w:space="0" w:color="9BBA58"/>
            </w:tcBorders>
            <w:shd w:val="clear" w:color="auto" w:fill="E6EDD4"/>
          </w:tcPr>
          <w:p w:rsidR="007C3692" w:rsidRDefault="00EB1AA4">
            <w:pPr>
              <w:pStyle w:val="TableParagraph"/>
              <w:spacing w:line="267" w:lineRule="exact"/>
              <w:ind w:left="143" w:right="128"/>
              <w:jc w:val="center"/>
              <w:rPr>
                <w:b/>
              </w:rPr>
            </w:pPr>
            <w:r>
              <w:rPr>
                <w:b/>
              </w:rPr>
              <w:t>59 Pax</w:t>
            </w:r>
          </w:p>
        </w:tc>
        <w:tc>
          <w:tcPr>
            <w:tcW w:w="931" w:type="dxa"/>
            <w:tcBorders>
              <w:top w:val="single" w:sz="18" w:space="0" w:color="9BBA58"/>
            </w:tcBorders>
            <w:shd w:val="clear" w:color="auto" w:fill="E6EDD4"/>
          </w:tcPr>
          <w:p w:rsidR="007C3692" w:rsidRDefault="00EB1AA4">
            <w:pPr>
              <w:pStyle w:val="TableParagraph"/>
              <w:spacing w:line="267" w:lineRule="exact"/>
              <w:ind w:left="144" w:right="126"/>
              <w:jc w:val="center"/>
              <w:rPr>
                <w:b/>
              </w:rPr>
            </w:pPr>
            <w:r>
              <w:rPr>
                <w:b/>
              </w:rPr>
              <w:t>50 pax</w:t>
            </w:r>
          </w:p>
        </w:tc>
        <w:tc>
          <w:tcPr>
            <w:tcW w:w="929" w:type="dxa"/>
            <w:tcBorders>
              <w:top w:val="single" w:sz="18" w:space="0" w:color="9BBA58"/>
            </w:tcBorders>
            <w:shd w:val="clear" w:color="auto" w:fill="E6EDD4"/>
          </w:tcPr>
          <w:p w:rsidR="007C3692" w:rsidRDefault="00EB1AA4">
            <w:pPr>
              <w:pStyle w:val="TableParagraph"/>
              <w:spacing w:line="267" w:lineRule="exact"/>
              <w:ind w:left="141" w:right="128"/>
              <w:jc w:val="center"/>
              <w:rPr>
                <w:b/>
              </w:rPr>
            </w:pPr>
            <w:r>
              <w:rPr>
                <w:b/>
              </w:rPr>
              <w:t>44 Pax</w:t>
            </w:r>
          </w:p>
        </w:tc>
        <w:tc>
          <w:tcPr>
            <w:tcW w:w="932" w:type="dxa"/>
            <w:tcBorders>
              <w:top w:val="single" w:sz="18" w:space="0" w:color="9BBA58"/>
            </w:tcBorders>
            <w:shd w:val="clear" w:color="auto" w:fill="E6EDD4"/>
          </w:tcPr>
          <w:p w:rsidR="007C3692" w:rsidRDefault="00EB1AA4">
            <w:pPr>
              <w:pStyle w:val="TableParagraph"/>
              <w:spacing w:line="267" w:lineRule="exact"/>
              <w:ind w:left="142" w:right="128"/>
              <w:jc w:val="center"/>
              <w:rPr>
                <w:b/>
              </w:rPr>
            </w:pPr>
            <w:r>
              <w:rPr>
                <w:b/>
              </w:rPr>
              <w:t>40 Pax</w:t>
            </w:r>
          </w:p>
        </w:tc>
        <w:tc>
          <w:tcPr>
            <w:tcW w:w="932" w:type="dxa"/>
            <w:tcBorders>
              <w:top w:val="single" w:sz="18" w:space="0" w:color="9BBA58"/>
            </w:tcBorders>
            <w:shd w:val="clear" w:color="auto" w:fill="E6EDD4"/>
          </w:tcPr>
          <w:p w:rsidR="007C3692" w:rsidRDefault="00EB1AA4">
            <w:pPr>
              <w:pStyle w:val="TableParagraph"/>
              <w:spacing w:line="267" w:lineRule="exact"/>
              <w:ind w:left="142" w:right="128"/>
              <w:jc w:val="center"/>
              <w:rPr>
                <w:b/>
              </w:rPr>
            </w:pPr>
            <w:r>
              <w:rPr>
                <w:b/>
              </w:rPr>
              <w:t>36 Pax</w:t>
            </w:r>
          </w:p>
        </w:tc>
        <w:tc>
          <w:tcPr>
            <w:tcW w:w="939" w:type="dxa"/>
            <w:tcBorders>
              <w:top w:val="single" w:sz="18" w:space="0" w:color="9BBA58"/>
            </w:tcBorders>
            <w:shd w:val="clear" w:color="auto" w:fill="E6EDD4"/>
          </w:tcPr>
          <w:p w:rsidR="007C3692" w:rsidRDefault="00EB1AA4">
            <w:pPr>
              <w:pStyle w:val="TableParagraph"/>
              <w:spacing w:line="267" w:lineRule="exact"/>
              <w:ind w:left="144" w:right="134"/>
              <w:jc w:val="center"/>
              <w:rPr>
                <w:b/>
              </w:rPr>
            </w:pPr>
            <w:r>
              <w:rPr>
                <w:b/>
              </w:rPr>
              <w:t>32 Pax</w:t>
            </w:r>
          </w:p>
        </w:tc>
        <w:tc>
          <w:tcPr>
            <w:tcW w:w="925" w:type="dxa"/>
            <w:tcBorders>
              <w:top w:val="single" w:sz="18" w:space="0" w:color="9BBA58"/>
            </w:tcBorders>
            <w:shd w:val="clear" w:color="auto" w:fill="E6EDD4"/>
          </w:tcPr>
          <w:p w:rsidR="007C3692" w:rsidRDefault="00EB1AA4">
            <w:pPr>
              <w:pStyle w:val="TableParagraph"/>
              <w:spacing w:line="267" w:lineRule="exact"/>
              <w:ind w:left="137" w:right="128"/>
              <w:jc w:val="center"/>
              <w:rPr>
                <w:b/>
              </w:rPr>
            </w:pPr>
            <w:r>
              <w:rPr>
                <w:b/>
              </w:rPr>
              <w:t>28 Pax</w:t>
            </w:r>
          </w:p>
        </w:tc>
        <w:tc>
          <w:tcPr>
            <w:tcW w:w="924" w:type="dxa"/>
            <w:tcBorders>
              <w:top w:val="single" w:sz="18" w:space="0" w:color="9BBA58"/>
            </w:tcBorders>
            <w:shd w:val="clear" w:color="auto" w:fill="E6EDD4"/>
          </w:tcPr>
          <w:p w:rsidR="007C3692" w:rsidRDefault="00EB1AA4">
            <w:pPr>
              <w:pStyle w:val="TableParagraph"/>
              <w:spacing w:line="267" w:lineRule="exact"/>
              <w:ind w:left="136" w:right="127"/>
              <w:jc w:val="center"/>
              <w:rPr>
                <w:b/>
              </w:rPr>
            </w:pPr>
            <w:r>
              <w:rPr>
                <w:b/>
              </w:rPr>
              <w:t>24 Pax</w:t>
            </w:r>
          </w:p>
        </w:tc>
        <w:tc>
          <w:tcPr>
            <w:tcW w:w="938" w:type="dxa"/>
            <w:tcBorders>
              <w:top w:val="single" w:sz="18" w:space="0" w:color="9BBA58"/>
            </w:tcBorders>
            <w:shd w:val="clear" w:color="auto" w:fill="E6EDD4"/>
          </w:tcPr>
          <w:p w:rsidR="007C3692" w:rsidRDefault="00EB1AA4">
            <w:pPr>
              <w:pStyle w:val="TableParagraph"/>
              <w:spacing w:line="267" w:lineRule="exact"/>
              <w:ind w:left="146" w:right="132"/>
              <w:jc w:val="center"/>
              <w:rPr>
                <w:b/>
              </w:rPr>
            </w:pPr>
            <w:r>
              <w:rPr>
                <w:b/>
              </w:rPr>
              <w:t>20 Pax</w:t>
            </w:r>
          </w:p>
        </w:tc>
      </w:tr>
      <w:tr w:rsidR="007C3692">
        <w:trPr>
          <w:trHeight w:val="437"/>
        </w:trPr>
        <w:tc>
          <w:tcPr>
            <w:tcW w:w="2378" w:type="dxa"/>
            <w:gridSpan w:val="7"/>
          </w:tcPr>
          <w:p w:rsidR="007C3692" w:rsidRDefault="00EB1AA4">
            <w:pPr>
              <w:pStyle w:val="TableParagraph"/>
              <w:spacing w:before="61"/>
              <w:ind w:left="400"/>
              <w:rPr>
                <w:b/>
              </w:rPr>
            </w:pPr>
            <w:r>
              <w:rPr>
                <w:b/>
              </w:rPr>
              <w:t>Dewata (Non AC)</w:t>
            </w:r>
          </w:p>
        </w:tc>
        <w:tc>
          <w:tcPr>
            <w:tcW w:w="932" w:type="dxa"/>
          </w:tcPr>
          <w:p w:rsidR="007C3692" w:rsidRDefault="00EB1AA4">
            <w:pPr>
              <w:pStyle w:val="TableParagraph"/>
              <w:spacing w:before="61"/>
              <w:ind w:left="142" w:right="128"/>
              <w:jc w:val="center"/>
            </w:pPr>
            <w:r>
              <w:t>525</w:t>
            </w:r>
          </w:p>
        </w:tc>
        <w:tc>
          <w:tcPr>
            <w:tcW w:w="931" w:type="dxa"/>
          </w:tcPr>
          <w:p w:rsidR="007C3692" w:rsidRDefault="00EB1AA4">
            <w:pPr>
              <w:pStyle w:val="TableParagraph"/>
              <w:spacing w:before="61"/>
              <w:ind w:left="140" w:right="126"/>
              <w:jc w:val="center"/>
            </w:pPr>
            <w:r>
              <w:t>580</w:t>
            </w:r>
          </w:p>
        </w:tc>
        <w:tc>
          <w:tcPr>
            <w:tcW w:w="929" w:type="dxa"/>
          </w:tcPr>
          <w:p w:rsidR="007C3692" w:rsidRDefault="00EB1AA4">
            <w:pPr>
              <w:pStyle w:val="TableParagraph"/>
              <w:spacing w:before="61"/>
              <w:ind w:left="140" w:right="128"/>
              <w:jc w:val="center"/>
            </w:pPr>
            <w:r>
              <w:t>630</w:t>
            </w:r>
          </w:p>
        </w:tc>
        <w:tc>
          <w:tcPr>
            <w:tcW w:w="932" w:type="dxa"/>
          </w:tcPr>
          <w:p w:rsidR="007C3692" w:rsidRDefault="00EB1AA4">
            <w:pPr>
              <w:pStyle w:val="TableParagraph"/>
              <w:spacing w:before="61"/>
              <w:ind w:left="141" w:right="128"/>
              <w:jc w:val="center"/>
            </w:pPr>
            <w:r>
              <w:t>675</w:t>
            </w:r>
          </w:p>
        </w:tc>
        <w:tc>
          <w:tcPr>
            <w:tcW w:w="932" w:type="dxa"/>
          </w:tcPr>
          <w:p w:rsidR="007C3692" w:rsidRDefault="00EB1AA4">
            <w:pPr>
              <w:pStyle w:val="TableParagraph"/>
              <w:spacing w:before="61"/>
              <w:ind w:left="140" w:right="128"/>
              <w:jc w:val="center"/>
            </w:pPr>
            <w:r>
              <w:t>650</w:t>
            </w:r>
          </w:p>
        </w:tc>
        <w:tc>
          <w:tcPr>
            <w:tcW w:w="939" w:type="dxa"/>
          </w:tcPr>
          <w:p w:rsidR="007C3692" w:rsidRDefault="00EB1AA4">
            <w:pPr>
              <w:pStyle w:val="TableParagraph"/>
              <w:spacing w:before="61"/>
              <w:ind w:left="143" w:right="134"/>
              <w:jc w:val="center"/>
            </w:pPr>
            <w:r>
              <w:t>710</w:t>
            </w:r>
          </w:p>
        </w:tc>
        <w:tc>
          <w:tcPr>
            <w:tcW w:w="925" w:type="dxa"/>
          </w:tcPr>
          <w:p w:rsidR="007C3692" w:rsidRDefault="00EB1AA4">
            <w:pPr>
              <w:pStyle w:val="TableParagraph"/>
              <w:spacing w:before="61"/>
              <w:ind w:left="137" w:right="125"/>
              <w:jc w:val="center"/>
            </w:pPr>
            <w:r>
              <w:t>760</w:t>
            </w:r>
          </w:p>
        </w:tc>
        <w:tc>
          <w:tcPr>
            <w:tcW w:w="924" w:type="dxa"/>
          </w:tcPr>
          <w:p w:rsidR="007C3692" w:rsidRDefault="00EB1AA4">
            <w:pPr>
              <w:pStyle w:val="TableParagraph"/>
              <w:spacing w:before="61"/>
              <w:ind w:left="136" w:right="124"/>
              <w:jc w:val="center"/>
            </w:pPr>
            <w:r>
              <w:t>890</w:t>
            </w:r>
          </w:p>
        </w:tc>
        <w:tc>
          <w:tcPr>
            <w:tcW w:w="938" w:type="dxa"/>
          </w:tcPr>
          <w:p w:rsidR="007C3692" w:rsidRDefault="00EB1AA4">
            <w:pPr>
              <w:pStyle w:val="TableParagraph"/>
              <w:spacing w:before="61"/>
              <w:ind w:left="144" w:right="132"/>
              <w:jc w:val="center"/>
            </w:pPr>
            <w:r>
              <w:t>1.075</w:t>
            </w:r>
          </w:p>
        </w:tc>
      </w:tr>
      <w:tr w:rsidR="007C3692">
        <w:trPr>
          <w:trHeight w:val="324"/>
        </w:trPr>
        <w:tc>
          <w:tcPr>
            <w:tcW w:w="156" w:type="dxa"/>
            <w:tcBorders>
              <w:right w:val="nil"/>
            </w:tcBorders>
            <w:shd w:val="clear" w:color="auto" w:fill="E6EDD4"/>
          </w:tcPr>
          <w:p w:rsidR="007C3692" w:rsidRDefault="007C36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63" w:type="dxa"/>
            <w:gridSpan w:val="5"/>
            <w:tcBorders>
              <w:left w:val="nil"/>
              <w:right w:val="nil"/>
            </w:tcBorders>
            <w:shd w:val="clear" w:color="auto" w:fill="FFFFFF"/>
          </w:tcPr>
          <w:p w:rsidR="007C3692" w:rsidRDefault="00EB1AA4">
            <w:pPr>
              <w:pStyle w:val="TableParagraph"/>
              <w:spacing w:before="24"/>
              <w:ind w:left="9" w:right="-15"/>
              <w:rPr>
                <w:b/>
              </w:rPr>
            </w:pPr>
            <w:r>
              <w:rPr>
                <w:b/>
              </w:rPr>
              <w:t>Dewata (AC)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Denpasar</w:t>
            </w:r>
          </w:p>
        </w:tc>
        <w:tc>
          <w:tcPr>
            <w:tcW w:w="159" w:type="dxa"/>
            <w:tcBorders>
              <w:left w:val="nil"/>
            </w:tcBorders>
            <w:shd w:val="clear" w:color="auto" w:fill="E6EDD4"/>
          </w:tcPr>
          <w:p w:rsidR="007C3692" w:rsidRDefault="007C36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32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2" w:right="128"/>
              <w:jc w:val="center"/>
            </w:pPr>
            <w:r>
              <w:t>550</w:t>
            </w:r>
          </w:p>
        </w:tc>
        <w:tc>
          <w:tcPr>
            <w:tcW w:w="931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0" w:right="126"/>
              <w:jc w:val="center"/>
            </w:pPr>
            <w:r>
              <w:t>605</w:t>
            </w:r>
          </w:p>
        </w:tc>
        <w:tc>
          <w:tcPr>
            <w:tcW w:w="929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0" w:right="128"/>
              <w:jc w:val="center"/>
            </w:pPr>
            <w:r>
              <w:t>655</w:t>
            </w:r>
          </w:p>
        </w:tc>
        <w:tc>
          <w:tcPr>
            <w:tcW w:w="932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1" w:right="128"/>
              <w:jc w:val="center"/>
            </w:pPr>
            <w:r>
              <w:t>700</w:t>
            </w:r>
          </w:p>
        </w:tc>
        <w:tc>
          <w:tcPr>
            <w:tcW w:w="932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0" w:right="128"/>
              <w:jc w:val="center"/>
            </w:pPr>
            <w:r>
              <w:t>675</w:t>
            </w:r>
          </w:p>
        </w:tc>
        <w:tc>
          <w:tcPr>
            <w:tcW w:w="939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3" w:right="134"/>
              <w:jc w:val="center"/>
            </w:pPr>
            <w:r>
              <w:t>735</w:t>
            </w:r>
          </w:p>
        </w:tc>
        <w:tc>
          <w:tcPr>
            <w:tcW w:w="925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37" w:right="125"/>
              <w:jc w:val="center"/>
            </w:pPr>
            <w:r>
              <w:t>785</w:t>
            </w:r>
          </w:p>
        </w:tc>
        <w:tc>
          <w:tcPr>
            <w:tcW w:w="924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36" w:right="124"/>
              <w:jc w:val="center"/>
            </w:pPr>
            <w:r>
              <w:t>915</w:t>
            </w:r>
          </w:p>
        </w:tc>
        <w:tc>
          <w:tcPr>
            <w:tcW w:w="938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4" w:right="132"/>
              <w:jc w:val="center"/>
            </w:pPr>
            <w:r>
              <w:t>1.100</w:t>
            </w:r>
          </w:p>
        </w:tc>
      </w:tr>
      <w:tr w:rsidR="007C3692">
        <w:trPr>
          <w:trHeight w:val="475"/>
        </w:trPr>
        <w:tc>
          <w:tcPr>
            <w:tcW w:w="2378" w:type="dxa"/>
            <w:gridSpan w:val="7"/>
          </w:tcPr>
          <w:p w:rsidR="007C3692" w:rsidRDefault="00EB1AA4">
            <w:pPr>
              <w:pStyle w:val="TableParagraph"/>
              <w:spacing w:before="99"/>
              <w:rPr>
                <w:b/>
              </w:rPr>
            </w:pPr>
            <w:r>
              <w:rPr>
                <w:b/>
              </w:rPr>
              <w:t>BPC City* Denpasar</w:t>
            </w:r>
          </w:p>
        </w:tc>
        <w:tc>
          <w:tcPr>
            <w:tcW w:w="932" w:type="dxa"/>
          </w:tcPr>
          <w:p w:rsidR="007C3692" w:rsidRDefault="00EB1AA4">
            <w:pPr>
              <w:pStyle w:val="TableParagraph"/>
              <w:spacing w:before="99"/>
              <w:ind w:left="142" w:right="128"/>
              <w:jc w:val="center"/>
            </w:pPr>
            <w:r>
              <w:t>575</w:t>
            </w:r>
          </w:p>
        </w:tc>
        <w:tc>
          <w:tcPr>
            <w:tcW w:w="931" w:type="dxa"/>
          </w:tcPr>
          <w:p w:rsidR="007C3692" w:rsidRDefault="00EB1AA4">
            <w:pPr>
              <w:pStyle w:val="TableParagraph"/>
              <w:spacing w:before="99"/>
              <w:ind w:left="140" w:right="126"/>
              <w:jc w:val="center"/>
            </w:pPr>
            <w:r>
              <w:t>630</w:t>
            </w:r>
          </w:p>
        </w:tc>
        <w:tc>
          <w:tcPr>
            <w:tcW w:w="929" w:type="dxa"/>
          </w:tcPr>
          <w:p w:rsidR="007C3692" w:rsidRDefault="00EB1AA4">
            <w:pPr>
              <w:pStyle w:val="TableParagraph"/>
              <w:spacing w:before="99"/>
              <w:ind w:left="140" w:right="128"/>
              <w:jc w:val="center"/>
            </w:pPr>
            <w:r>
              <w:t>680</w:t>
            </w:r>
          </w:p>
        </w:tc>
        <w:tc>
          <w:tcPr>
            <w:tcW w:w="932" w:type="dxa"/>
          </w:tcPr>
          <w:p w:rsidR="007C3692" w:rsidRDefault="00EB1AA4">
            <w:pPr>
              <w:pStyle w:val="TableParagraph"/>
              <w:spacing w:before="99"/>
              <w:ind w:left="141" w:right="128"/>
              <w:jc w:val="center"/>
            </w:pPr>
            <w:r>
              <w:t>725</w:t>
            </w:r>
          </w:p>
        </w:tc>
        <w:tc>
          <w:tcPr>
            <w:tcW w:w="932" w:type="dxa"/>
          </w:tcPr>
          <w:p w:rsidR="007C3692" w:rsidRDefault="00EB1AA4">
            <w:pPr>
              <w:pStyle w:val="TableParagraph"/>
              <w:spacing w:before="99"/>
              <w:ind w:left="140" w:right="128"/>
              <w:jc w:val="center"/>
            </w:pPr>
            <w:r>
              <w:t>700</w:t>
            </w:r>
          </w:p>
        </w:tc>
        <w:tc>
          <w:tcPr>
            <w:tcW w:w="939" w:type="dxa"/>
          </w:tcPr>
          <w:p w:rsidR="007C3692" w:rsidRDefault="00EB1AA4">
            <w:pPr>
              <w:pStyle w:val="TableParagraph"/>
              <w:spacing w:before="99"/>
              <w:ind w:left="143" w:right="134"/>
              <w:jc w:val="center"/>
            </w:pPr>
            <w:r>
              <w:t>760</w:t>
            </w:r>
          </w:p>
        </w:tc>
        <w:tc>
          <w:tcPr>
            <w:tcW w:w="925" w:type="dxa"/>
          </w:tcPr>
          <w:p w:rsidR="007C3692" w:rsidRDefault="00EB1AA4">
            <w:pPr>
              <w:pStyle w:val="TableParagraph"/>
              <w:spacing w:before="99"/>
              <w:ind w:left="137" w:right="125"/>
              <w:jc w:val="center"/>
            </w:pPr>
            <w:r>
              <w:t>810</w:t>
            </w:r>
          </w:p>
        </w:tc>
        <w:tc>
          <w:tcPr>
            <w:tcW w:w="924" w:type="dxa"/>
          </w:tcPr>
          <w:p w:rsidR="007C3692" w:rsidRDefault="00EB1AA4">
            <w:pPr>
              <w:pStyle w:val="TableParagraph"/>
              <w:spacing w:before="99"/>
              <w:ind w:left="136" w:right="124"/>
              <w:jc w:val="center"/>
            </w:pPr>
            <w:r>
              <w:t>940</w:t>
            </w:r>
          </w:p>
        </w:tc>
        <w:tc>
          <w:tcPr>
            <w:tcW w:w="938" w:type="dxa"/>
          </w:tcPr>
          <w:p w:rsidR="007C3692" w:rsidRDefault="00EB1AA4">
            <w:pPr>
              <w:pStyle w:val="TableParagraph"/>
              <w:spacing w:before="99"/>
              <w:ind w:left="144" w:right="132"/>
              <w:jc w:val="center"/>
            </w:pPr>
            <w:r>
              <w:t>1.125</w:t>
            </w:r>
          </w:p>
        </w:tc>
      </w:tr>
      <w:tr w:rsidR="007C3692">
        <w:trPr>
          <w:trHeight w:val="324"/>
        </w:trPr>
        <w:tc>
          <w:tcPr>
            <w:tcW w:w="413" w:type="dxa"/>
            <w:gridSpan w:val="2"/>
            <w:tcBorders>
              <w:right w:val="nil"/>
            </w:tcBorders>
            <w:shd w:val="clear" w:color="auto" w:fill="E6EDD4"/>
          </w:tcPr>
          <w:p w:rsidR="007C3692" w:rsidRDefault="007C36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51" w:type="dxa"/>
            <w:gridSpan w:val="3"/>
            <w:tcBorders>
              <w:left w:val="nil"/>
              <w:right w:val="nil"/>
            </w:tcBorders>
            <w:shd w:val="clear" w:color="auto" w:fill="FFFFFF"/>
          </w:tcPr>
          <w:p w:rsidR="007C3692" w:rsidRDefault="00EB1AA4">
            <w:pPr>
              <w:pStyle w:val="TableParagraph"/>
              <w:spacing w:before="24"/>
              <w:ind w:left="9" w:right="-15"/>
              <w:rPr>
                <w:b/>
              </w:rPr>
            </w:pPr>
            <w:r>
              <w:rPr>
                <w:b/>
              </w:rPr>
              <w:t>Amaris **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Legian</w:t>
            </w:r>
          </w:p>
        </w:tc>
        <w:tc>
          <w:tcPr>
            <w:tcW w:w="414" w:type="dxa"/>
            <w:gridSpan w:val="2"/>
            <w:tcBorders>
              <w:left w:val="nil"/>
            </w:tcBorders>
            <w:shd w:val="clear" w:color="auto" w:fill="E6EDD4"/>
          </w:tcPr>
          <w:p w:rsidR="007C3692" w:rsidRDefault="007C36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32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2" w:right="128"/>
              <w:jc w:val="center"/>
            </w:pPr>
            <w:r>
              <w:t>600</w:t>
            </w:r>
          </w:p>
        </w:tc>
        <w:tc>
          <w:tcPr>
            <w:tcW w:w="931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0" w:right="126"/>
              <w:jc w:val="center"/>
            </w:pPr>
            <w:r>
              <w:t>655</w:t>
            </w:r>
          </w:p>
        </w:tc>
        <w:tc>
          <w:tcPr>
            <w:tcW w:w="929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0" w:right="128"/>
              <w:jc w:val="center"/>
            </w:pPr>
            <w:r>
              <w:t>705</w:t>
            </w:r>
          </w:p>
        </w:tc>
        <w:tc>
          <w:tcPr>
            <w:tcW w:w="932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1" w:right="128"/>
              <w:jc w:val="center"/>
            </w:pPr>
            <w:r>
              <w:t>750</w:t>
            </w:r>
          </w:p>
        </w:tc>
        <w:tc>
          <w:tcPr>
            <w:tcW w:w="932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0" w:right="128"/>
              <w:jc w:val="center"/>
            </w:pPr>
            <w:r>
              <w:t>725</w:t>
            </w:r>
          </w:p>
        </w:tc>
        <w:tc>
          <w:tcPr>
            <w:tcW w:w="939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3" w:right="134"/>
              <w:jc w:val="center"/>
            </w:pPr>
            <w:r>
              <w:t>785</w:t>
            </w:r>
          </w:p>
        </w:tc>
        <w:tc>
          <w:tcPr>
            <w:tcW w:w="925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37" w:right="125"/>
              <w:jc w:val="center"/>
            </w:pPr>
            <w:r>
              <w:t>835</w:t>
            </w:r>
          </w:p>
        </w:tc>
        <w:tc>
          <w:tcPr>
            <w:tcW w:w="924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36" w:right="124"/>
              <w:jc w:val="center"/>
            </w:pPr>
            <w:r>
              <w:t>965</w:t>
            </w:r>
          </w:p>
        </w:tc>
        <w:tc>
          <w:tcPr>
            <w:tcW w:w="938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4" w:right="132"/>
              <w:jc w:val="center"/>
            </w:pPr>
            <w:r>
              <w:t>1.150</w:t>
            </w:r>
          </w:p>
        </w:tc>
      </w:tr>
      <w:tr w:rsidR="007C3692">
        <w:trPr>
          <w:trHeight w:val="475"/>
        </w:trPr>
        <w:tc>
          <w:tcPr>
            <w:tcW w:w="2378" w:type="dxa"/>
            <w:gridSpan w:val="7"/>
          </w:tcPr>
          <w:p w:rsidR="007C3692" w:rsidRDefault="00EB1AA4">
            <w:pPr>
              <w:pStyle w:val="TableParagraph"/>
              <w:spacing w:before="99"/>
              <w:ind w:left="443"/>
              <w:rPr>
                <w:b/>
              </w:rPr>
            </w:pPr>
            <w:r>
              <w:rPr>
                <w:b/>
              </w:rPr>
              <w:t>Melasti*** Kuta</w:t>
            </w:r>
          </w:p>
        </w:tc>
        <w:tc>
          <w:tcPr>
            <w:tcW w:w="932" w:type="dxa"/>
          </w:tcPr>
          <w:p w:rsidR="007C3692" w:rsidRDefault="00EB1AA4">
            <w:pPr>
              <w:pStyle w:val="TableParagraph"/>
              <w:spacing w:before="99"/>
              <w:ind w:left="142" w:right="128"/>
              <w:jc w:val="center"/>
            </w:pPr>
            <w:r>
              <w:t>600</w:t>
            </w:r>
          </w:p>
        </w:tc>
        <w:tc>
          <w:tcPr>
            <w:tcW w:w="931" w:type="dxa"/>
          </w:tcPr>
          <w:p w:rsidR="007C3692" w:rsidRDefault="00EB1AA4">
            <w:pPr>
              <w:pStyle w:val="TableParagraph"/>
              <w:spacing w:before="99"/>
              <w:ind w:left="140" w:right="126"/>
              <w:jc w:val="center"/>
            </w:pPr>
            <w:r>
              <w:t>655</w:t>
            </w:r>
          </w:p>
        </w:tc>
        <w:tc>
          <w:tcPr>
            <w:tcW w:w="929" w:type="dxa"/>
          </w:tcPr>
          <w:p w:rsidR="007C3692" w:rsidRDefault="00EB1AA4">
            <w:pPr>
              <w:pStyle w:val="TableParagraph"/>
              <w:spacing w:before="99"/>
              <w:ind w:left="140" w:right="128"/>
              <w:jc w:val="center"/>
            </w:pPr>
            <w:r>
              <w:t>705</w:t>
            </w:r>
          </w:p>
        </w:tc>
        <w:tc>
          <w:tcPr>
            <w:tcW w:w="932" w:type="dxa"/>
          </w:tcPr>
          <w:p w:rsidR="007C3692" w:rsidRDefault="00EB1AA4">
            <w:pPr>
              <w:pStyle w:val="TableParagraph"/>
              <w:spacing w:before="99"/>
              <w:ind w:left="141" w:right="128"/>
              <w:jc w:val="center"/>
            </w:pPr>
            <w:r>
              <w:t>750</w:t>
            </w:r>
          </w:p>
        </w:tc>
        <w:tc>
          <w:tcPr>
            <w:tcW w:w="932" w:type="dxa"/>
          </w:tcPr>
          <w:p w:rsidR="007C3692" w:rsidRDefault="00EB1AA4">
            <w:pPr>
              <w:pStyle w:val="TableParagraph"/>
              <w:spacing w:before="99"/>
              <w:ind w:left="140" w:right="128"/>
              <w:jc w:val="center"/>
            </w:pPr>
            <w:r>
              <w:t>725</w:t>
            </w:r>
          </w:p>
        </w:tc>
        <w:tc>
          <w:tcPr>
            <w:tcW w:w="939" w:type="dxa"/>
          </w:tcPr>
          <w:p w:rsidR="007C3692" w:rsidRDefault="00EB1AA4">
            <w:pPr>
              <w:pStyle w:val="TableParagraph"/>
              <w:spacing w:before="99"/>
              <w:ind w:left="143" w:right="134"/>
              <w:jc w:val="center"/>
            </w:pPr>
            <w:r>
              <w:t>785</w:t>
            </w:r>
          </w:p>
        </w:tc>
        <w:tc>
          <w:tcPr>
            <w:tcW w:w="925" w:type="dxa"/>
          </w:tcPr>
          <w:p w:rsidR="007C3692" w:rsidRDefault="00EB1AA4">
            <w:pPr>
              <w:pStyle w:val="TableParagraph"/>
              <w:spacing w:before="99"/>
              <w:ind w:left="137" w:right="125"/>
              <w:jc w:val="center"/>
            </w:pPr>
            <w:r>
              <w:t>835</w:t>
            </w:r>
          </w:p>
        </w:tc>
        <w:tc>
          <w:tcPr>
            <w:tcW w:w="924" w:type="dxa"/>
          </w:tcPr>
          <w:p w:rsidR="007C3692" w:rsidRDefault="00EB1AA4">
            <w:pPr>
              <w:pStyle w:val="TableParagraph"/>
              <w:spacing w:before="99"/>
              <w:ind w:left="136" w:right="124"/>
              <w:jc w:val="center"/>
            </w:pPr>
            <w:r>
              <w:t>965</w:t>
            </w:r>
          </w:p>
        </w:tc>
        <w:tc>
          <w:tcPr>
            <w:tcW w:w="938" w:type="dxa"/>
          </w:tcPr>
          <w:p w:rsidR="007C3692" w:rsidRDefault="00EB1AA4">
            <w:pPr>
              <w:pStyle w:val="TableParagraph"/>
              <w:spacing w:before="99"/>
              <w:ind w:left="144" w:right="132"/>
              <w:jc w:val="center"/>
            </w:pPr>
            <w:r>
              <w:t>1.150</w:t>
            </w:r>
          </w:p>
        </w:tc>
      </w:tr>
      <w:tr w:rsidR="007C3692">
        <w:trPr>
          <w:trHeight w:val="324"/>
        </w:trPr>
        <w:tc>
          <w:tcPr>
            <w:tcW w:w="514" w:type="dxa"/>
            <w:gridSpan w:val="3"/>
            <w:tcBorders>
              <w:right w:val="nil"/>
            </w:tcBorders>
            <w:shd w:val="clear" w:color="auto" w:fill="E6EDD4"/>
          </w:tcPr>
          <w:p w:rsidR="007C3692" w:rsidRDefault="007C36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9" w:type="dxa"/>
            <w:tcBorders>
              <w:left w:val="nil"/>
              <w:right w:val="nil"/>
            </w:tcBorders>
            <w:shd w:val="clear" w:color="auto" w:fill="FFFFFF"/>
          </w:tcPr>
          <w:p w:rsidR="007C3692" w:rsidRDefault="00EB1AA4">
            <w:pPr>
              <w:pStyle w:val="TableParagraph"/>
              <w:spacing w:before="24"/>
              <w:ind w:left="9" w:right="-15"/>
              <w:rPr>
                <w:b/>
              </w:rPr>
            </w:pPr>
            <w:r>
              <w:rPr>
                <w:b/>
              </w:rPr>
              <w:t>Cystal***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4"/>
              </w:rPr>
              <w:t>Kuta</w:t>
            </w:r>
          </w:p>
        </w:tc>
        <w:tc>
          <w:tcPr>
            <w:tcW w:w="515" w:type="dxa"/>
            <w:gridSpan w:val="3"/>
            <w:tcBorders>
              <w:left w:val="nil"/>
            </w:tcBorders>
            <w:shd w:val="clear" w:color="auto" w:fill="E6EDD4"/>
          </w:tcPr>
          <w:p w:rsidR="007C3692" w:rsidRDefault="007C36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32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2" w:right="128"/>
              <w:jc w:val="center"/>
            </w:pPr>
            <w:r>
              <w:t>600</w:t>
            </w:r>
          </w:p>
        </w:tc>
        <w:tc>
          <w:tcPr>
            <w:tcW w:w="931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0" w:right="126"/>
              <w:jc w:val="center"/>
            </w:pPr>
            <w:r>
              <w:t>655</w:t>
            </w:r>
          </w:p>
        </w:tc>
        <w:tc>
          <w:tcPr>
            <w:tcW w:w="929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0" w:right="128"/>
              <w:jc w:val="center"/>
            </w:pPr>
            <w:r>
              <w:t>705</w:t>
            </w:r>
          </w:p>
        </w:tc>
        <w:tc>
          <w:tcPr>
            <w:tcW w:w="932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1" w:right="128"/>
              <w:jc w:val="center"/>
            </w:pPr>
            <w:r>
              <w:t>750</w:t>
            </w:r>
          </w:p>
        </w:tc>
        <w:tc>
          <w:tcPr>
            <w:tcW w:w="932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0" w:right="128"/>
              <w:jc w:val="center"/>
            </w:pPr>
            <w:r>
              <w:t>725</w:t>
            </w:r>
          </w:p>
        </w:tc>
        <w:tc>
          <w:tcPr>
            <w:tcW w:w="939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3" w:right="134"/>
              <w:jc w:val="center"/>
            </w:pPr>
            <w:r>
              <w:t>785</w:t>
            </w:r>
          </w:p>
        </w:tc>
        <w:tc>
          <w:tcPr>
            <w:tcW w:w="925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37" w:right="125"/>
              <w:jc w:val="center"/>
            </w:pPr>
            <w:r>
              <w:t>835</w:t>
            </w:r>
          </w:p>
        </w:tc>
        <w:tc>
          <w:tcPr>
            <w:tcW w:w="924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36" w:right="124"/>
              <w:jc w:val="center"/>
            </w:pPr>
            <w:r>
              <w:t>965</w:t>
            </w:r>
          </w:p>
        </w:tc>
        <w:tc>
          <w:tcPr>
            <w:tcW w:w="938" w:type="dxa"/>
            <w:shd w:val="clear" w:color="auto" w:fill="E6EDD4"/>
          </w:tcPr>
          <w:p w:rsidR="007C3692" w:rsidRDefault="00EB1AA4">
            <w:pPr>
              <w:pStyle w:val="TableParagraph"/>
              <w:spacing w:before="24"/>
              <w:ind w:left="144" w:right="132"/>
              <w:jc w:val="center"/>
            </w:pPr>
            <w:r>
              <w:t>1.150</w:t>
            </w:r>
          </w:p>
        </w:tc>
      </w:tr>
    </w:tbl>
    <w:p w:rsidR="007C3692" w:rsidRDefault="007C3692">
      <w:pPr>
        <w:jc w:val="center"/>
        <w:sectPr w:rsidR="007C3692">
          <w:type w:val="continuous"/>
          <w:pgSz w:w="12250" w:h="18720"/>
          <w:pgMar w:top="1420" w:right="600" w:bottom="1460" w:left="520" w:header="249" w:footer="1273" w:gutter="0"/>
          <w:cols w:space="720"/>
        </w:sectPr>
      </w:pPr>
    </w:p>
    <w:p w:rsidR="007C3692" w:rsidRDefault="007C3692">
      <w:pPr>
        <w:pStyle w:val="BodyText"/>
        <w:rPr>
          <w:b/>
          <w:i/>
          <w:sz w:val="20"/>
        </w:rPr>
      </w:pPr>
    </w:p>
    <w:p w:rsidR="007C3692" w:rsidRDefault="007C3692">
      <w:pPr>
        <w:pStyle w:val="BodyText"/>
        <w:rPr>
          <w:b/>
          <w:i/>
          <w:sz w:val="20"/>
        </w:rPr>
      </w:pPr>
    </w:p>
    <w:p w:rsidR="007C3692" w:rsidRDefault="007C3692">
      <w:pPr>
        <w:pStyle w:val="BodyText"/>
        <w:rPr>
          <w:b/>
          <w:i/>
          <w:sz w:val="20"/>
        </w:rPr>
      </w:pPr>
    </w:p>
    <w:p w:rsidR="007C3692" w:rsidRDefault="007C3692">
      <w:pPr>
        <w:pStyle w:val="BodyText"/>
        <w:rPr>
          <w:b/>
          <w:i/>
          <w:sz w:val="20"/>
        </w:rPr>
      </w:pPr>
    </w:p>
    <w:p w:rsidR="007C3692" w:rsidRDefault="007C3692">
      <w:pPr>
        <w:pStyle w:val="BodyText"/>
        <w:spacing w:before="8"/>
        <w:rPr>
          <w:b/>
          <w:i/>
          <w:sz w:val="27"/>
        </w:rPr>
      </w:pPr>
    </w:p>
    <w:p w:rsidR="007C3692" w:rsidRDefault="00EB1AA4">
      <w:pPr>
        <w:tabs>
          <w:tab w:val="left" w:pos="4372"/>
          <w:tab w:val="left" w:pos="10401"/>
        </w:tabs>
        <w:spacing w:before="56"/>
        <w:ind w:left="802"/>
        <w:rPr>
          <w:b/>
        </w:rPr>
      </w:pPr>
      <w:r>
        <w:rPr>
          <w:b/>
          <w:color w:val="FFFFFF"/>
          <w:shd w:val="clear" w:color="auto" w:fill="9BBA58"/>
        </w:rPr>
        <w:t xml:space="preserve"> </w:t>
      </w:r>
      <w:r>
        <w:rPr>
          <w:b/>
          <w:color w:val="FFFFFF"/>
          <w:shd w:val="clear" w:color="auto" w:fill="9BBA58"/>
        </w:rPr>
        <w:tab/>
        <w:t>HARGA SUDAH</w:t>
      </w:r>
      <w:r>
        <w:rPr>
          <w:b/>
          <w:color w:val="FFFFFF"/>
          <w:spacing w:val="-8"/>
          <w:shd w:val="clear" w:color="auto" w:fill="9BBA58"/>
        </w:rPr>
        <w:t xml:space="preserve"> </w:t>
      </w:r>
      <w:r>
        <w:rPr>
          <w:b/>
          <w:color w:val="FFFFFF"/>
          <w:shd w:val="clear" w:color="auto" w:fill="9BBA58"/>
        </w:rPr>
        <w:t>TERMASUK</w:t>
      </w:r>
      <w:r>
        <w:rPr>
          <w:b/>
          <w:color w:val="FFFFFF"/>
          <w:shd w:val="clear" w:color="auto" w:fill="9BBA58"/>
        </w:rPr>
        <w:tab/>
      </w:r>
    </w:p>
    <w:p w:rsidR="007C3692" w:rsidRDefault="007C3692">
      <w:pPr>
        <w:sectPr w:rsidR="007C3692">
          <w:pgSz w:w="12250" w:h="18720"/>
          <w:pgMar w:top="1420" w:right="600" w:bottom="1460" w:left="520" w:header="249" w:footer="1273" w:gutter="0"/>
          <w:cols w:space="720"/>
        </w:sectPr>
      </w:pPr>
    </w:p>
    <w:p w:rsidR="007C3692" w:rsidRDefault="00EB1AA4">
      <w:pPr>
        <w:pStyle w:val="ListParagraph"/>
        <w:numPr>
          <w:ilvl w:val="0"/>
          <w:numId w:val="3"/>
        </w:numPr>
        <w:tabs>
          <w:tab w:val="left" w:pos="1348"/>
        </w:tabs>
        <w:spacing w:before="20"/>
        <w:ind w:hanging="361"/>
      </w:pPr>
      <w:r>
        <w:lastRenderedPageBreak/>
        <w:t>Bus Pariwisata</w:t>
      </w:r>
      <w:r>
        <w:rPr>
          <w:spacing w:val="-1"/>
        </w:rPr>
        <w:t xml:space="preserve"> </w:t>
      </w:r>
      <w:r>
        <w:t>AC</w:t>
      </w:r>
    </w:p>
    <w:p w:rsidR="007C3692" w:rsidRDefault="00EB1AA4">
      <w:pPr>
        <w:pStyle w:val="ListParagraph"/>
        <w:numPr>
          <w:ilvl w:val="0"/>
          <w:numId w:val="3"/>
        </w:numPr>
        <w:tabs>
          <w:tab w:val="left" w:pos="1348"/>
        </w:tabs>
        <w:ind w:hanging="361"/>
      </w:pPr>
      <w:r>
        <w:t>Hotel 1 Malam 1 Kamar 4</w:t>
      </w:r>
      <w:r>
        <w:rPr>
          <w:spacing w:val="-9"/>
        </w:rPr>
        <w:t xml:space="preserve"> </w:t>
      </w:r>
      <w:r>
        <w:t>Orang</w:t>
      </w:r>
    </w:p>
    <w:p w:rsidR="007C3692" w:rsidRDefault="00EB1AA4">
      <w:pPr>
        <w:pStyle w:val="ListParagraph"/>
        <w:numPr>
          <w:ilvl w:val="0"/>
          <w:numId w:val="3"/>
        </w:numPr>
        <w:tabs>
          <w:tab w:val="left" w:pos="1348"/>
        </w:tabs>
        <w:ind w:hanging="361"/>
      </w:pPr>
      <w:r>
        <w:t>Makan 7x sesuai</w:t>
      </w:r>
      <w:r>
        <w:rPr>
          <w:spacing w:val="-4"/>
        </w:rPr>
        <w:t xml:space="preserve"> </w:t>
      </w:r>
      <w:r>
        <w:t>program</w:t>
      </w:r>
    </w:p>
    <w:p w:rsidR="007C3692" w:rsidRDefault="00EB1AA4">
      <w:pPr>
        <w:pStyle w:val="ListParagraph"/>
        <w:numPr>
          <w:ilvl w:val="0"/>
          <w:numId w:val="3"/>
        </w:numPr>
        <w:tabs>
          <w:tab w:val="left" w:pos="1348"/>
        </w:tabs>
        <w:ind w:hanging="361"/>
      </w:pPr>
      <w:r>
        <w:t>Snack 1x pada saat</w:t>
      </w:r>
      <w:r>
        <w:rPr>
          <w:spacing w:val="-7"/>
        </w:rPr>
        <w:t xml:space="preserve"> </w:t>
      </w:r>
      <w:r>
        <w:t>berangkat</w:t>
      </w:r>
    </w:p>
    <w:p w:rsidR="007C3692" w:rsidRDefault="00EB1AA4">
      <w:pPr>
        <w:pStyle w:val="ListParagraph"/>
        <w:numPr>
          <w:ilvl w:val="0"/>
          <w:numId w:val="3"/>
        </w:numPr>
        <w:tabs>
          <w:tab w:val="left" w:pos="1348"/>
        </w:tabs>
        <w:spacing w:before="1"/>
        <w:ind w:hanging="361"/>
      </w:pPr>
      <w:r>
        <w:t>Air mineral 3x</w:t>
      </w:r>
      <w:r>
        <w:rPr>
          <w:spacing w:val="-5"/>
        </w:rPr>
        <w:t xml:space="preserve"> </w:t>
      </w:r>
      <w:r>
        <w:t>@600ml.</w:t>
      </w:r>
    </w:p>
    <w:p w:rsidR="007C3692" w:rsidRDefault="00EB1AA4">
      <w:pPr>
        <w:pStyle w:val="ListParagraph"/>
        <w:numPr>
          <w:ilvl w:val="0"/>
          <w:numId w:val="3"/>
        </w:numPr>
        <w:tabs>
          <w:tab w:val="left" w:pos="1348"/>
        </w:tabs>
        <w:spacing w:line="267" w:lineRule="exact"/>
        <w:ind w:hanging="361"/>
      </w:pPr>
      <w:r>
        <w:t>Tiket Masuk wisata sesuai</w:t>
      </w:r>
      <w:r>
        <w:rPr>
          <w:spacing w:val="-6"/>
        </w:rPr>
        <w:t xml:space="preserve"> </w:t>
      </w:r>
      <w:r>
        <w:t>program</w:t>
      </w:r>
    </w:p>
    <w:p w:rsidR="007C3692" w:rsidRDefault="00EB1AA4">
      <w:pPr>
        <w:pStyle w:val="ListParagraph"/>
        <w:numPr>
          <w:ilvl w:val="0"/>
          <w:numId w:val="3"/>
        </w:numPr>
        <w:tabs>
          <w:tab w:val="left" w:pos="1348"/>
        </w:tabs>
        <w:spacing w:line="267" w:lineRule="exact"/>
        <w:ind w:hanging="361"/>
      </w:pPr>
      <w:r>
        <w:t>Tour</w:t>
      </w:r>
      <w:r>
        <w:rPr>
          <w:spacing w:val="-2"/>
        </w:rPr>
        <w:t xml:space="preserve"> </w:t>
      </w:r>
      <w:r>
        <w:t>Leader</w:t>
      </w:r>
    </w:p>
    <w:p w:rsidR="007C3692" w:rsidRDefault="00EB1AA4">
      <w:pPr>
        <w:pStyle w:val="ListParagraph"/>
        <w:numPr>
          <w:ilvl w:val="0"/>
          <w:numId w:val="3"/>
        </w:numPr>
        <w:tabs>
          <w:tab w:val="left" w:pos="1349"/>
        </w:tabs>
        <w:spacing w:before="20"/>
        <w:ind w:left="1348" w:hanging="362"/>
      </w:pPr>
      <w:r>
        <w:rPr>
          <w:spacing w:val="-1"/>
        </w:rPr>
        <w:br w:type="column"/>
      </w:r>
      <w:r>
        <w:lastRenderedPageBreak/>
        <w:t>Tour Guide</w:t>
      </w:r>
      <w:r>
        <w:rPr>
          <w:spacing w:val="-2"/>
        </w:rPr>
        <w:t xml:space="preserve"> </w:t>
      </w:r>
      <w:r>
        <w:t>Bali</w:t>
      </w:r>
    </w:p>
    <w:p w:rsidR="007C3692" w:rsidRDefault="00EB1AA4">
      <w:pPr>
        <w:pStyle w:val="ListParagraph"/>
        <w:numPr>
          <w:ilvl w:val="0"/>
          <w:numId w:val="3"/>
        </w:numPr>
        <w:tabs>
          <w:tab w:val="left" w:pos="1349"/>
        </w:tabs>
        <w:ind w:left="1348" w:right="1091" w:hanging="361"/>
      </w:pPr>
      <w:r>
        <w:t>Biaya Parkir, Tol, Retribusi Penyeberangan Ferry</w:t>
      </w:r>
      <w:r>
        <w:rPr>
          <w:spacing w:val="-3"/>
        </w:rPr>
        <w:t xml:space="preserve"> </w:t>
      </w:r>
      <w:r>
        <w:t>PP.</w:t>
      </w:r>
    </w:p>
    <w:p w:rsidR="007C3692" w:rsidRDefault="00EB1AA4">
      <w:pPr>
        <w:pStyle w:val="ListParagraph"/>
        <w:numPr>
          <w:ilvl w:val="0"/>
          <w:numId w:val="3"/>
        </w:numPr>
        <w:tabs>
          <w:tab w:val="left" w:pos="1349"/>
        </w:tabs>
        <w:ind w:left="1348" w:hanging="362"/>
      </w:pPr>
      <w:r>
        <w:t>Fee Driver &amp;</w:t>
      </w:r>
      <w:r>
        <w:rPr>
          <w:spacing w:val="-4"/>
        </w:rPr>
        <w:t xml:space="preserve"> </w:t>
      </w:r>
      <w:r>
        <w:t>Navigator</w:t>
      </w:r>
    </w:p>
    <w:p w:rsidR="007C3692" w:rsidRDefault="00EB1AA4">
      <w:pPr>
        <w:pStyle w:val="ListParagraph"/>
        <w:numPr>
          <w:ilvl w:val="0"/>
          <w:numId w:val="3"/>
        </w:numPr>
        <w:tabs>
          <w:tab w:val="left" w:pos="1349"/>
        </w:tabs>
        <w:spacing w:before="1"/>
        <w:ind w:left="1348" w:hanging="362"/>
      </w:pPr>
      <w:r>
        <w:t>PPPK/ Obat-obatan</w:t>
      </w:r>
      <w:r>
        <w:rPr>
          <w:spacing w:val="-1"/>
        </w:rPr>
        <w:t xml:space="preserve"> </w:t>
      </w:r>
      <w:r>
        <w:t>ringan</w:t>
      </w:r>
    </w:p>
    <w:p w:rsidR="007C3692" w:rsidRDefault="00EB1AA4">
      <w:pPr>
        <w:pStyle w:val="ListParagraph"/>
        <w:numPr>
          <w:ilvl w:val="0"/>
          <w:numId w:val="3"/>
        </w:numPr>
        <w:tabs>
          <w:tab w:val="left" w:pos="1349"/>
        </w:tabs>
        <w:ind w:left="1348" w:hanging="362"/>
      </w:pPr>
      <w:r>
        <w:t>Bonus Dokumentasi Foto &amp; Banner</w:t>
      </w:r>
      <w:r>
        <w:rPr>
          <w:spacing w:val="-2"/>
        </w:rPr>
        <w:t xml:space="preserve"> </w:t>
      </w:r>
      <w:r>
        <w:t>Kegiatan</w:t>
      </w:r>
    </w:p>
    <w:p w:rsidR="007C3692" w:rsidRDefault="007C3692">
      <w:pPr>
        <w:sectPr w:rsidR="007C3692">
          <w:type w:val="continuous"/>
          <w:pgSz w:w="12250" w:h="18720"/>
          <w:pgMar w:top="1420" w:right="600" w:bottom="1460" w:left="520" w:header="720" w:footer="720" w:gutter="0"/>
          <w:cols w:num="2" w:space="720" w:equalWidth="0">
            <w:col w:w="4526" w:space="323"/>
            <w:col w:w="6281"/>
          </w:cols>
        </w:sectPr>
      </w:pPr>
    </w:p>
    <w:p w:rsidR="007C3692" w:rsidRDefault="00EB1AA4">
      <w:pPr>
        <w:pStyle w:val="BodyText"/>
        <w:spacing w:before="3"/>
        <w:rPr>
          <w:sz w:val="19"/>
        </w:rPr>
      </w:pPr>
      <w:r>
        <w:rPr>
          <w:noProof/>
          <w:lang w:val="id-ID" w:eastAsia="zh-CN"/>
        </w:rPr>
        <w:lastRenderedPageBreak/>
        <w:drawing>
          <wp:anchor distT="0" distB="0" distL="0" distR="0" simplePos="0" relativeHeight="2509731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1510030</wp:posOffset>
            </wp:positionV>
            <wp:extent cx="7773923" cy="899160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3923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692" w:rsidRDefault="00EB1AA4">
      <w:pPr>
        <w:pStyle w:val="Heading1"/>
        <w:tabs>
          <w:tab w:val="left" w:pos="4369"/>
          <w:tab w:val="left" w:pos="10401"/>
        </w:tabs>
      </w:pPr>
      <w:r>
        <w:rPr>
          <w:color w:val="FFFFFF"/>
          <w:shd w:val="clear" w:color="auto" w:fill="9BBA58"/>
        </w:rPr>
        <w:t xml:space="preserve"> </w:t>
      </w:r>
      <w:r>
        <w:rPr>
          <w:color w:val="FFFFFF"/>
          <w:shd w:val="clear" w:color="auto" w:fill="9BBA58"/>
        </w:rPr>
        <w:tab/>
        <w:t>HARGA BELUM</w:t>
      </w:r>
      <w:r>
        <w:rPr>
          <w:color w:val="FFFFFF"/>
          <w:spacing w:val="-5"/>
          <w:shd w:val="clear" w:color="auto" w:fill="9BBA58"/>
        </w:rPr>
        <w:t xml:space="preserve"> </w:t>
      </w:r>
      <w:r>
        <w:rPr>
          <w:color w:val="FFFFFF"/>
          <w:shd w:val="clear" w:color="auto" w:fill="9BBA58"/>
        </w:rPr>
        <w:t>TERMASUK</w:t>
      </w:r>
      <w:r>
        <w:rPr>
          <w:color w:val="FFFFFF"/>
          <w:shd w:val="clear" w:color="auto" w:fill="9BBA58"/>
        </w:rPr>
        <w:tab/>
      </w:r>
    </w:p>
    <w:p w:rsidR="007C3692" w:rsidRDefault="00EB1AA4">
      <w:pPr>
        <w:pStyle w:val="ListParagraph"/>
        <w:numPr>
          <w:ilvl w:val="0"/>
          <w:numId w:val="2"/>
        </w:numPr>
        <w:tabs>
          <w:tab w:val="left" w:pos="1348"/>
        </w:tabs>
        <w:spacing w:before="22" w:line="258" w:lineRule="exact"/>
        <w:ind w:hanging="361"/>
        <w:rPr>
          <w:rFonts w:ascii="Tahoma"/>
          <w:sz w:val="20"/>
        </w:rPr>
      </w:pPr>
      <w:r>
        <w:rPr>
          <w:rFonts w:ascii="Tahoma"/>
          <w:sz w:val="20"/>
        </w:rPr>
        <w:t>Tiket Permainan Watersport di Tanjung Benoa</w:t>
      </w:r>
    </w:p>
    <w:p w:rsidR="007C3692" w:rsidRDefault="00EB1AA4">
      <w:pPr>
        <w:pStyle w:val="ListParagraph"/>
        <w:numPr>
          <w:ilvl w:val="0"/>
          <w:numId w:val="2"/>
        </w:numPr>
        <w:tabs>
          <w:tab w:val="left" w:pos="1348"/>
        </w:tabs>
        <w:spacing w:line="258" w:lineRule="exact"/>
        <w:ind w:hanging="361"/>
      </w:pPr>
      <w:r>
        <w:t>Pengeluaran</w:t>
      </w:r>
      <w:r>
        <w:rPr>
          <w:spacing w:val="-3"/>
        </w:rPr>
        <w:t xml:space="preserve"> </w:t>
      </w:r>
      <w:r>
        <w:t>Pribadi</w:t>
      </w:r>
    </w:p>
    <w:p w:rsidR="007C3692" w:rsidRDefault="00EB1AA4">
      <w:pPr>
        <w:pStyle w:val="ListParagraph"/>
        <w:numPr>
          <w:ilvl w:val="0"/>
          <w:numId w:val="2"/>
        </w:numPr>
        <w:tabs>
          <w:tab w:val="left" w:pos="1348"/>
        </w:tabs>
        <w:ind w:hanging="361"/>
      </w:pPr>
      <w:r>
        <w:t>Tour diluar</w:t>
      </w:r>
      <w:r>
        <w:rPr>
          <w:spacing w:val="-3"/>
        </w:rPr>
        <w:t xml:space="preserve"> </w:t>
      </w:r>
      <w:r>
        <w:t>program</w:t>
      </w:r>
    </w:p>
    <w:p w:rsidR="007C3692" w:rsidRDefault="007C3692">
      <w:pPr>
        <w:pStyle w:val="BodyText"/>
        <w:rPr>
          <w:sz w:val="19"/>
        </w:rPr>
      </w:pPr>
    </w:p>
    <w:p w:rsidR="007C3692" w:rsidRDefault="00EB1AA4">
      <w:pPr>
        <w:pStyle w:val="Heading1"/>
        <w:tabs>
          <w:tab w:val="left" w:pos="5161"/>
          <w:tab w:val="left" w:pos="10401"/>
        </w:tabs>
      </w:pPr>
      <w:r>
        <w:rPr>
          <w:color w:val="FFFFFF"/>
          <w:shd w:val="clear" w:color="auto" w:fill="9BBA58"/>
        </w:rPr>
        <w:t xml:space="preserve"> </w:t>
      </w:r>
      <w:r>
        <w:rPr>
          <w:color w:val="FFFFFF"/>
          <w:shd w:val="clear" w:color="auto" w:fill="9BBA58"/>
        </w:rPr>
        <w:tab/>
        <w:t>CATATAN</w:t>
      </w:r>
      <w:r>
        <w:rPr>
          <w:color w:val="FFFFFF"/>
          <w:shd w:val="clear" w:color="auto" w:fill="9BBA58"/>
        </w:rPr>
        <w:tab/>
      </w:r>
    </w:p>
    <w:p w:rsidR="007C3692" w:rsidRDefault="00EB1AA4">
      <w:pPr>
        <w:pStyle w:val="ListParagraph"/>
        <w:numPr>
          <w:ilvl w:val="0"/>
          <w:numId w:val="1"/>
        </w:numPr>
        <w:tabs>
          <w:tab w:val="left" w:pos="1347"/>
          <w:tab w:val="left" w:pos="1348"/>
        </w:tabs>
        <w:spacing w:before="22" w:line="267" w:lineRule="exact"/>
        <w:rPr>
          <w:i/>
        </w:rPr>
      </w:pPr>
      <w:r>
        <w:rPr>
          <w:i/>
        </w:rPr>
        <w:t>Harga Tidak berlaku pada musim Lebaran/Idul Fitri, Natal dan Tahun</w:t>
      </w:r>
      <w:r>
        <w:rPr>
          <w:i/>
          <w:spacing w:val="-11"/>
        </w:rPr>
        <w:t xml:space="preserve"> </w:t>
      </w:r>
      <w:r>
        <w:rPr>
          <w:i/>
        </w:rPr>
        <w:t>baru</w:t>
      </w:r>
    </w:p>
    <w:p w:rsidR="007C3692" w:rsidRDefault="00EB1AA4">
      <w:pPr>
        <w:pStyle w:val="ListParagraph"/>
        <w:numPr>
          <w:ilvl w:val="0"/>
          <w:numId w:val="1"/>
        </w:numPr>
        <w:tabs>
          <w:tab w:val="left" w:pos="1347"/>
          <w:tab w:val="left" w:pos="1348"/>
        </w:tabs>
        <w:spacing w:line="267" w:lineRule="exact"/>
        <w:rPr>
          <w:i/>
        </w:rPr>
      </w:pPr>
      <w:r>
        <w:rPr>
          <w:i/>
        </w:rPr>
        <w:t>Harga dapat berubah sewaktu-waktu tergantung kondisi perekonomian semisal kenaikan</w:t>
      </w:r>
      <w:r>
        <w:rPr>
          <w:i/>
          <w:spacing w:val="-12"/>
        </w:rPr>
        <w:t xml:space="preserve"> </w:t>
      </w:r>
      <w:r>
        <w:rPr>
          <w:i/>
        </w:rPr>
        <w:t>BBM</w:t>
      </w:r>
    </w:p>
    <w:p w:rsidR="007C3692" w:rsidRDefault="00EB1AA4">
      <w:pPr>
        <w:pStyle w:val="ListParagraph"/>
        <w:numPr>
          <w:ilvl w:val="0"/>
          <w:numId w:val="1"/>
        </w:numPr>
        <w:tabs>
          <w:tab w:val="left" w:pos="1347"/>
          <w:tab w:val="left" w:pos="1348"/>
        </w:tabs>
        <w:spacing w:before="1"/>
        <w:ind w:right="1847" w:hanging="360"/>
        <w:rPr>
          <w:i/>
        </w:rPr>
      </w:pPr>
      <w:r>
        <w:rPr>
          <w:i/>
        </w:rPr>
        <w:t>Rencana perjalanan atau Rute Wisata masih bersifat fleksibel, dapat disesuaikan dengan permintaan</w:t>
      </w:r>
    </w:p>
    <w:p w:rsidR="007C3692" w:rsidRDefault="00EB1AA4">
      <w:pPr>
        <w:pStyle w:val="BodyText"/>
        <w:spacing w:before="3"/>
        <w:rPr>
          <w:i/>
          <w:sz w:val="27"/>
        </w:rPr>
      </w:pPr>
      <w:r>
        <w:rPr>
          <w:noProof/>
          <w:lang w:val="id-ID"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236355</wp:posOffset>
            </wp:positionV>
            <wp:extent cx="2985417" cy="2045207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417" cy="2045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4331970</wp:posOffset>
            </wp:positionH>
            <wp:positionV relativeFrom="paragraph">
              <wp:posOffset>236355</wp:posOffset>
            </wp:positionV>
            <wp:extent cx="2686568" cy="2045207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568" cy="2045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692" w:rsidRDefault="00EB1AA4">
      <w:pPr>
        <w:spacing w:before="34"/>
        <w:ind w:left="1203" w:right="882"/>
        <w:rPr>
          <w:i/>
        </w:rPr>
      </w:pPr>
      <w:r>
        <w:rPr>
          <w:i/>
        </w:rPr>
        <w:t>Spesifikasi Bus PO Setiawan : Mesin Hino/Mercy tahun 2014-2018 (**tergantung ketersediaan), Body Adiputro , AC, TV, Audio Video karaoke, Coolbox, Charger HP, Bantal, selimut Khusus 2-2 Seat )</w:t>
      </w:r>
    </w:p>
    <w:p w:rsidR="007C3692" w:rsidRDefault="00EB1AA4">
      <w:pPr>
        <w:pStyle w:val="BodyText"/>
        <w:spacing w:before="10"/>
        <w:rPr>
          <w:i/>
          <w:sz w:val="18"/>
        </w:rPr>
      </w:pPr>
      <w:r>
        <w:rPr>
          <w:noProof/>
          <w:lang w:val="id-ID" w:eastAsia="zh-C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170999</wp:posOffset>
            </wp:positionV>
            <wp:extent cx="2069581" cy="1798891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581" cy="179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3157220</wp:posOffset>
            </wp:positionH>
            <wp:positionV relativeFrom="paragraph">
              <wp:posOffset>170999</wp:posOffset>
            </wp:positionV>
            <wp:extent cx="1973263" cy="1773459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263" cy="177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5407659</wp:posOffset>
            </wp:positionH>
            <wp:positionV relativeFrom="paragraph">
              <wp:posOffset>170999</wp:posOffset>
            </wp:positionV>
            <wp:extent cx="1883683" cy="1773459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683" cy="177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692" w:rsidRDefault="00EB1AA4">
      <w:pPr>
        <w:pStyle w:val="BodyText"/>
        <w:spacing w:line="237" w:lineRule="auto"/>
        <w:ind w:left="771" w:right="755"/>
      </w:pPr>
      <w:r>
        <w:rPr>
          <w:rFonts w:ascii="Tahoma"/>
          <w:color w:val="92D050"/>
          <w:sz w:val="24"/>
        </w:rPr>
        <w:t xml:space="preserve">Hotel Dewata Bali, </w:t>
      </w:r>
      <w:r>
        <w:t>Jln. Pudak 100, BatuBulan, Tohpati-Denpas</w:t>
      </w:r>
      <w:r>
        <w:t xml:space="preserve">ar-Bali (sebelah terminal batu bulan) Keterangan hotel ini bisa dilihat di </w:t>
      </w:r>
      <w:hyperlink r:id="rId13">
        <w:r>
          <w:rPr>
            <w:color w:val="92D050"/>
            <w:u w:val="single" w:color="92D050"/>
          </w:rPr>
          <w:t>http://www.dewatabali.co.id/dewata-group/pondok-wisata-dewata-bali</w:t>
        </w:r>
      </w:hyperlink>
    </w:p>
    <w:p w:rsidR="007C3692" w:rsidRDefault="007C3692">
      <w:pPr>
        <w:spacing w:line="237" w:lineRule="auto"/>
        <w:sectPr w:rsidR="007C3692">
          <w:type w:val="continuous"/>
          <w:pgSz w:w="12250" w:h="18720"/>
          <w:pgMar w:top="1420" w:right="600" w:bottom="1460" w:left="520" w:header="720" w:footer="720" w:gutter="0"/>
          <w:cols w:space="720"/>
        </w:sectPr>
      </w:pPr>
    </w:p>
    <w:p w:rsidR="007C3692" w:rsidRDefault="00EB1AA4">
      <w:pPr>
        <w:tabs>
          <w:tab w:val="left" w:pos="4452"/>
          <w:tab w:val="left" w:pos="7996"/>
        </w:tabs>
        <w:ind w:left="800"/>
        <w:rPr>
          <w:sz w:val="20"/>
        </w:rPr>
      </w:pPr>
      <w:bookmarkStart w:id="0" w:name="_GoBack"/>
      <w:r>
        <w:rPr>
          <w:noProof/>
          <w:lang w:val="id-ID" w:eastAsia="zh-CN"/>
        </w:rPr>
        <w:lastRenderedPageBreak/>
        <w:drawing>
          <wp:anchor distT="0" distB="0" distL="0" distR="0" simplePos="0" relativeHeight="2509772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1509814</wp:posOffset>
            </wp:positionV>
            <wp:extent cx="7773923" cy="8991600"/>
            <wp:effectExtent l="0" t="0" r="0" b="0"/>
            <wp:wrapNone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3923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position w:val="1"/>
          <w:sz w:val="20"/>
          <w:lang w:val="id-ID" w:eastAsia="zh-CN"/>
        </w:rPr>
        <w:drawing>
          <wp:inline distT="0" distB="0" distL="0" distR="0">
            <wp:extent cx="2063977" cy="1523809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977" cy="1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  <w:lang w:val="id-ID" w:eastAsia="zh-CN"/>
        </w:rPr>
        <w:drawing>
          <wp:inline distT="0" distB="0" distL="0" distR="0">
            <wp:extent cx="1995577" cy="1527428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577" cy="152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"/>
          <w:sz w:val="20"/>
          <w:lang w:val="id-ID" w:eastAsia="zh-CN"/>
        </w:rPr>
        <w:drawing>
          <wp:inline distT="0" distB="0" distL="0" distR="0">
            <wp:extent cx="1910508" cy="1513331"/>
            <wp:effectExtent l="0" t="0" r="0" b="0"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508" cy="15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92" w:rsidRDefault="00EB1AA4">
      <w:pPr>
        <w:pStyle w:val="BodyText"/>
        <w:spacing w:before="16"/>
        <w:ind w:left="771" w:right="3298"/>
      </w:pPr>
      <w:r>
        <w:rPr>
          <w:rFonts w:ascii="Tahoma"/>
          <w:color w:val="92D050"/>
          <w:sz w:val="24"/>
        </w:rPr>
        <w:t xml:space="preserve">Hotel BPC City, </w:t>
      </w:r>
      <w:r>
        <w:t xml:space="preserve">Jalan Teuku Umar Barat 234, Kerobokan Kuta Utara, Badung Keterangan hotel ini bisa dilihat di </w:t>
      </w:r>
      <w:hyperlink r:id="rId18">
        <w:r>
          <w:rPr>
            <w:color w:val="92D050"/>
            <w:u w:val="single" w:color="92D050"/>
          </w:rPr>
          <w:t>www.bpc-cityhotel.com</w:t>
        </w:r>
      </w:hyperlink>
    </w:p>
    <w:p w:rsidR="007C3692" w:rsidRDefault="00EB1AA4">
      <w:pPr>
        <w:pStyle w:val="BodyText"/>
        <w:spacing w:before="10"/>
        <w:rPr>
          <w:sz w:val="20"/>
        </w:rPr>
      </w:pPr>
      <w:r>
        <w:rPr>
          <w:noProof/>
          <w:lang w:val="id-ID" w:eastAsia="zh-C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186592</wp:posOffset>
            </wp:positionV>
            <wp:extent cx="1967399" cy="1945481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399" cy="194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3081020</wp:posOffset>
            </wp:positionH>
            <wp:positionV relativeFrom="paragraph">
              <wp:posOffset>186592</wp:posOffset>
            </wp:positionV>
            <wp:extent cx="2014174" cy="19781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174" cy="1978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5324475</wp:posOffset>
            </wp:positionH>
            <wp:positionV relativeFrom="paragraph">
              <wp:posOffset>186592</wp:posOffset>
            </wp:positionV>
            <wp:extent cx="2012964" cy="1982343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64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692" w:rsidRDefault="00EB1AA4">
      <w:pPr>
        <w:pStyle w:val="BodyText"/>
        <w:ind w:left="771" w:right="4580"/>
      </w:pPr>
      <w:r>
        <w:rPr>
          <w:rFonts w:ascii="Tahoma"/>
          <w:color w:val="538DD3"/>
          <w:sz w:val="24"/>
        </w:rPr>
        <w:t xml:space="preserve">Hotel Crystal Kuta, </w:t>
      </w:r>
      <w:r>
        <w:t>Jalan By Pass I Gusti Ngurah Rai 999, Kuta Keterang</w:t>
      </w:r>
      <w:r>
        <w:t xml:space="preserve">an hotel ini bisa dilihat di </w:t>
      </w:r>
      <w:hyperlink r:id="rId22">
        <w:r>
          <w:rPr>
            <w:color w:val="0000FF"/>
            <w:u w:val="single" w:color="0000FF"/>
          </w:rPr>
          <w:t>www.crystalkuta.com</w:t>
        </w:r>
      </w:hyperlink>
    </w:p>
    <w:sectPr w:rsidR="007C3692">
      <w:pgSz w:w="12250" w:h="18720"/>
      <w:pgMar w:top="1420" w:right="600" w:bottom="1460" w:left="520" w:header="249" w:footer="12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AA4" w:rsidRDefault="00EB1AA4">
      <w:r>
        <w:separator/>
      </w:r>
    </w:p>
  </w:endnote>
  <w:endnote w:type="continuationSeparator" w:id="0">
    <w:p w:rsidR="00EB1AA4" w:rsidRDefault="00EB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AA4" w:rsidRDefault="00EB1AA4">
      <w:r>
        <w:separator/>
      </w:r>
    </w:p>
  </w:footnote>
  <w:footnote w:type="continuationSeparator" w:id="0">
    <w:p w:rsidR="00EB1AA4" w:rsidRDefault="00EB1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50952"/>
    <w:multiLevelType w:val="hybridMultilevel"/>
    <w:tmpl w:val="684A4E38"/>
    <w:lvl w:ilvl="0" w:tplc="357662D8">
      <w:start w:val="1"/>
      <w:numFmt w:val="decimal"/>
      <w:lvlText w:val="%1."/>
      <w:lvlJc w:val="left"/>
      <w:pPr>
        <w:ind w:left="134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ms" w:eastAsia="ms" w:bidi="ms"/>
      </w:rPr>
    </w:lvl>
    <w:lvl w:ilvl="1" w:tplc="925A32C2">
      <w:numFmt w:val="bullet"/>
      <w:lvlText w:val="•"/>
      <w:lvlJc w:val="left"/>
      <w:pPr>
        <w:ind w:left="2318" w:hanging="360"/>
      </w:pPr>
      <w:rPr>
        <w:rFonts w:hint="default"/>
        <w:lang w:val="ms" w:eastAsia="ms" w:bidi="ms"/>
      </w:rPr>
    </w:lvl>
    <w:lvl w:ilvl="2" w:tplc="AFB8C05E">
      <w:numFmt w:val="bullet"/>
      <w:lvlText w:val="•"/>
      <w:lvlJc w:val="left"/>
      <w:pPr>
        <w:ind w:left="3296" w:hanging="360"/>
      </w:pPr>
      <w:rPr>
        <w:rFonts w:hint="default"/>
        <w:lang w:val="ms" w:eastAsia="ms" w:bidi="ms"/>
      </w:rPr>
    </w:lvl>
    <w:lvl w:ilvl="3" w:tplc="8FC4EEC0">
      <w:numFmt w:val="bullet"/>
      <w:lvlText w:val="•"/>
      <w:lvlJc w:val="left"/>
      <w:pPr>
        <w:ind w:left="4274" w:hanging="360"/>
      </w:pPr>
      <w:rPr>
        <w:rFonts w:hint="default"/>
        <w:lang w:val="ms" w:eastAsia="ms" w:bidi="ms"/>
      </w:rPr>
    </w:lvl>
    <w:lvl w:ilvl="4" w:tplc="F0AA38BC">
      <w:numFmt w:val="bullet"/>
      <w:lvlText w:val="•"/>
      <w:lvlJc w:val="left"/>
      <w:pPr>
        <w:ind w:left="5252" w:hanging="360"/>
      </w:pPr>
      <w:rPr>
        <w:rFonts w:hint="default"/>
        <w:lang w:val="ms" w:eastAsia="ms" w:bidi="ms"/>
      </w:rPr>
    </w:lvl>
    <w:lvl w:ilvl="5" w:tplc="F488A592">
      <w:numFmt w:val="bullet"/>
      <w:lvlText w:val="•"/>
      <w:lvlJc w:val="left"/>
      <w:pPr>
        <w:ind w:left="6231" w:hanging="360"/>
      </w:pPr>
      <w:rPr>
        <w:rFonts w:hint="default"/>
        <w:lang w:val="ms" w:eastAsia="ms" w:bidi="ms"/>
      </w:rPr>
    </w:lvl>
    <w:lvl w:ilvl="6" w:tplc="828EFA98">
      <w:numFmt w:val="bullet"/>
      <w:lvlText w:val="•"/>
      <w:lvlJc w:val="left"/>
      <w:pPr>
        <w:ind w:left="7209" w:hanging="360"/>
      </w:pPr>
      <w:rPr>
        <w:rFonts w:hint="default"/>
        <w:lang w:val="ms" w:eastAsia="ms" w:bidi="ms"/>
      </w:rPr>
    </w:lvl>
    <w:lvl w:ilvl="7" w:tplc="41667BDE">
      <w:numFmt w:val="bullet"/>
      <w:lvlText w:val="•"/>
      <w:lvlJc w:val="left"/>
      <w:pPr>
        <w:ind w:left="8187" w:hanging="360"/>
      </w:pPr>
      <w:rPr>
        <w:rFonts w:hint="default"/>
        <w:lang w:val="ms" w:eastAsia="ms" w:bidi="ms"/>
      </w:rPr>
    </w:lvl>
    <w:lvl w:ilvl="8" w:tplc="87D67F28">
      <w:numFmt w:val="bullet"/>
      <w:lvlText w:val="•"/>
      <w:lvlJc w:val="left"/>
      <w:pPr>
        <w:ind w:left="9165" w:hanging="360"/>
      </w:pPr>
      <w:rPr>
        <w:rFonts w:hint="default"/>
        <w:lang w:val="ms" w:eastAsia="ms" w:bidi="ms"/>
      </w:rPr>
    </w:lvl>
  </w:abstractNum>
  <w:abstractNum w:abstractNumId="1" w15:restartNumberingAfterBreak="0">
    <w:nsid w:val="5ECE5866"/>
    <w:multiLevelType w:val="hybridMultilevel"/>
    <w:tmpl w:val="1A4ACCF6"/>
    <w:lvl w:ilvl="0" w:tplc="A4B4F6E2">
      <w:start w:val="1"/>
      <w:numFmt w:val="decimal"/>
      <w:lvlText w:val="%1."/>
      <w:lvlJc w:val="left"/>
      <w:pPr>
        <w:ind w:left="134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ms" w:eastAsia="ms" w:bidi="ms"/>
      </w:rPr>
    </w:lvl>
    <w:lvl w:ilvl="1" w:tplc="D5A0E02A">
      <w:numFmt w:val="bullet"/>
      <w:lvlText w:val="•"/>
      <w:lvlJc w:val="left"/>
      <w:pPr>
        <w:ind w:left="1658" w:hanging="360"/>
      </w:pPr>
      <w:rPr>
        <w:rFonts w:hint="default"/>
        <w:lang w:val="ms" w:eastAsia="ms" w:bidi="ms"/>
      </w:rPr>
    </w:lvl>
    <w:lvl w:ilvl="2" w:tplc="6370542A">
      <w:numFmt w:val="bullet"/>
      <w:lvlText w:val="•"/>
      <w:lvlJc w:val="left"/>
      <w:pPr>
        <w:ind w:left="1977" w:hanging="360"/>
      </w:pPr>
      <w:rPr>
        <w:rFonts w:hint="default"/>
        <w:lang w:val="ms" w:eastAsia="ms" w:bidi="ms"/>
      </w:rPr>
    </w:lvl>
    <w:lvl w:ilvl="3" w:tplc="5EF8B232">
      <w:numFmt w:val="bullet"/>
      <w:lvlText w:val="•"/>
      <w:lvlJc w:val="left"/>
      <w:pPr>
        <w:ind w:left="2295" w:hanging="360"/>
      </w:pPr>
      <w:rPr>
        <w:rFonts w:hint="default"/>
        <w:lang w:val="ms" w:eastAsia="ms" w:bidi="ms"/>
      </w:rPr>
    </w:lvl>
    <w:lvl w:ilvl="4" w:tplc="B13E4F50">
      <w:numFmt w:val="bullet"/>
      <w:lvlText w:val="•"/>
      <w:lvlJc w:val="left"/>
      <w:pPr>
        <w:ind w:left="2614" w:hanging="360"/>
      </w:pPr>
      <w:rPr>
        <w:rFonts w:hint="default"/>
        <w:lang w:val="ms" w:eastAsia="ms" w:bidi="ms"/>
      </w:rPr>
    </w:lvl>
    <w:lvl w:ilvl="5" w:tplc="47EA3028">
      <w:numFmt w:val="bullet"/>
      <w:lvlText w:val="•"/>
      <w:lvlJc w:val="left"/>
      <w:pPr>
        <w:ind w:left="2932" w:hanging="360"/>
      </w:pPr>
      <w:rPr>
        <w:rFonts w:hint="default"/>
        <w:lang w:val="ms" w:eastAsia="ms" w:bidi="ms"/>
      </w:rPr>
    </w:lvl>
    <w:lvl w:ilvl="6" w:tplc="C3F8825E">
      <w:numFmt w:val="bullet"/>
      <w:lvlText w:val="•"/>
      <w:lvlJc w:val="left"/>
      <w:pPr>
        <w:ind w:left="3251" w:hanging="360"/>
      </w:pPr>
      <w:rPr>
        <w:rFonts w:hint="default"/>
        <w:lang w:val="ms" w:eastAsia="ms" w:bidi="ms"/>
      </w:rPr>
    </w:lvl>
    <w:lvl w:ilvl="7" w:tplc="C5E22420">
      <w:numFmt w:val="bullet"/>
      <w:lvlText w:val="•"/>
      <w:lvlJc w:val="left"/>
      <w:pPr>
        <w:ind w:left="3569" w:hanging="360"/>
      </w:pPr>
      <w:rPr>
        <w:rFonts w:hint="default"/>
        <w:lang w:val="ms" w:eastAsia="ms" w:bidi="ms"/>
      </w:rPr>
    </w:lvl>
    <w:lvl w:ilvl="8" w:tplc="214CC368">
      <w:numFmt w:val="bullet"/>
      <w:lvlText w:val="•"/>
      <w:lvlJc w:val="left"/>
      <w:pPr>
        <w:ind w:left="3888" w:hanging="360"/>
      </w:pPr>
      <w:rPr>
        <w:rFonts w:hint="default"/>
        <w:lang w:val="ms" w:eastAsia="ms" w:bidi="ms"/>
      </w:rPr>
    </w:lvl>
  </w:abstractNum>
  <w:abstractNum w:abstractNumId="2" w15:restartNumberingAfterBreak="0">
    <w:nsid w:val="72E62F19"/>
    <w:multiLevelType w:val="hybridMultilevel"/>
    <w:tmpl w:val="37A07204"/>
    <w:lvl w:ilvl="0" w:tplc="7CC88616">
      <w:numFmt w:val="bullet"/>
      <w:lvlText w:val=""/>
      <w:lvlJc w:val="left"/>
      <w:pPr>
        <w:ind w:left="1347" w:hanging="358"/>
      </w:pPr>
      <w:rPr>
        <w:rFonts w:ascii="Symbol" w:eastAsia="Symbol" w:hAnsi="Symbol" w:cs="Symbol" w:hint="default"/>
        <w:w w:val="99"/>
        <w:sz w:val="20"/>
        <w:szCs w:val="20"/>
        <w:lang w:val="ms" w:eastAsia="ms" w:bidi="ms"/>
      </w:rPr>
    </w:lvl>
    <w:lvl w:ilvl="1" w:tplc="7B2A6A10">
      <w:numFmt w:val="bullet"/>
      <w:lvlText w:val="•"/>
      <w:lvlJc w:val="left"/>
      <w:pPr>
        <w:ind w:left="2318" w:hanging="358"/>
      </w:pPr>
      <w:rPr>
        <w:rFonts w:hint="default"/>
        <w:lang w:val="ms" w:eastAsia="ms" w:bidi="ms"/>
      </w:rPr>
    </w:lvl>
    <w:lvl w:ilvl="2" w:tplc="7BF26FAE">
      <w:numFmt w:val="bullet"/>
      <w:lvlText w:val="•"/>
      <w:lvlJc w:val="left"/>
      <w:pPr>
        <w:ind w:left="3296" w:hanging="358"/>
      </w:pPr>
      <w:rPr>
        <w:rFonts w:hint="default"/>
        <w:lang w:val="ms" w:eastAsia="ms" w:bidi="ms"/>
      </w:rPr>
    </w:lvl>
    <w:lvl w:ilvl="3" w:tplc="D184444C">
      <w:numFmt w:val="bullet"/>
      <w:lvlText w:val="•"/>
      <w:lvlJc w:val="left"/>
      <w:pPr>
        <w:ind w:left="4274" w:hanging="358"/>
      </w:pPr>
      <w:rPr>
        <w:rFonts w:hint="default"/>
        <w:lang w:val="ms" w:eastAsia="ms" w:bidi="ms"/>
      </w:rPr>
    </w:lvl>
    <w:lvl w:ilvl="4" w:tplc="A058C614">
      <w:numFmt w:val="bullet"/>
      <w:lvlText w:val="•"/>
      <w:lvlJc w:val="left"/>
      <w:pPr>
        <w:ind w:left="5252" w:hanging="358"/>
      </w:pPr>
      <w:rPr>
        <w:rFonts w:hint="default"/>
        <w:lang w:val="ms" w:eastAsia="ms" w:bidi="ms"/>
      </w:rPr>
    </w:lvl>
    <w:lvl w:ilvl="5" w:tplc="9BD8191E">
      <w:numFmt w:val="bullet"/>
      <w:lvlText w:val="•"/>
      <w:lvlJc w:val="left"/>
      <w:pPr>
        <w:ind w:left="6231" w:hanging="358"/>
      </w:pPr>
      <w:rPr>
        <w:rFonts w:hint="default"/>
        <w:lang w:val="ms" w:eastAsia="ms" w:bidi="ms"/>
      </w:rPr>
    </w:lvl>
    <w:lvl w:ilvl="6" w:tplc="0A04B0E8">
      <w:numFmt w:val="bullet"/>
      <w:lvlText w:val="•"/>
      <w:lvlJc w:val="left"/>
      <w:pPr>
        <w:ind w:left="7209" w:hanging="358"/>
      </w:pPr>
      <w:rPr>
        <w:rFonts w:hint="default"/>
        <w:lang w:val="ms" w:eastAsia="ms" w:bidi="ms"/>
      </w:rPr>
    </w:lvl>
    <w:lvl w:ilvl="7" w:tplc="413ACC24">
      <w:numFmt w:val="bullet"/>
      <w:lvlText w:val="•"/>
      <w:lvlJc w:val="left"/>
      <w:pPr>
        <w:ind w:left="8187" w:hanging="358"/>
      </w:pPr>
      <w:rPr>
        <w:rFonts w:hint="default"/>
        <w:lang w:val="ms" w:eastAsia="ms" w:bidi="ms"/>
      </w:rPr>
    </w:lvl>
    <w:lvl w:ilvl="8" w:tplc="1D34B604">
      <w:numFmt w:val="bullet"/>
      <w:lvlText w:val="•"/>
      <w:lvlJc w:val="left"/>
      <w:pPr>
        <w:ind w:left="9165" w:hanging="358"/>
      </w:pPr>
      <w:rPr>
        <w:rFonts w:hint="default"/>
        <w:lang w:val="ms" w:eastAsia="ms" w:bidi="m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92"/>
    <w:rsid w:val="004A0BF9"/>
    <w:rsid w:val="007C3692"/>
    <w:rsid w:val="00EB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6BA3BE-66E2-4EA9-90B5-68307B87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ms" w:eastAsia="ms"/>
    </w:rPr>
  </w:style>
  <w:style w:type="paragraph" w:styleId="Heading1">
    <w:name w:val="heading 1"/>
    <w:basedOn w:val="Normal"/>
    <w:uiPriority w:val="1"/>
    <w:qFormat/>
    <w:pPr>
      <w:spacing w:before="56"/>
      <w:ind w:left="80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347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4A0B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BF9"/>
    <w:rPr>
      <w:rFonts w:ascii="Calibri" w:eastAsia="Calibri" w:hAnsi="Calibri" w:cs="Times New Roman"/>
      <w:lang w:val="ms" w:eastAsia="ms"/>
    </w:rPr>
  </w:style>
  <w:style w:type="paragraph" w:styleId="Footer">
    <w:name w:val="footer"/>
    <w:basedOn w:val="Normal"/>
    <w:link w:val="FooterChar"/>
    <w:uiPriority w:val="99"/>
    <w:unhideWhenUsed/>
    <w:rsid w:val="004A0B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BF9"/>
    <w:rPr>
      <w:rFonts w:ascii="Calibri" w:eastAsia="Calibri" w:hAnsi="Calibri" w:cs="Times New Roman"/>
      <w:lang w:val="ms" w:eastAsia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dewatabali.co.id/dewata-group/pondok-wisata-dewata-bali" TargetMode="External"/><Relationship Id="rId18" Type="http://schemas.openxmlformats.org/officeDocument/2006/relationships/hyperlink" Target="http://www.bpc-cityhotel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hyperlink" Target="http://www.crystalku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Acer</cp:lastModifiedBy>
  <cp:revision>2</cp:revision>
  <dcterms:created xsi:type="dcterms:W3CDTF">2020-02-26T05:20:00Z</dcterms:created>
  <dcterms:modified xsi:type="dcterms:W3CDTF">2020-02-26T05:20:00Z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2020-02-26T00:00:00Z</vt:filetime>
  </property>
</Properties>
</file>