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E00" w:rsidRDefault="00CD26AE" w:rsidP="00F146C2">
      <w:pPr>
        <w:ind w:right="-392"/>
        <w:jc w:val="center"/>
        <w:rPr>
          <w:b/>
          <w:color w:val="FF0000"/>
        </w:rPr>
      </w:pPr>
      <w:r>
        <w:rPr>
          <w:rFonts w:ascii="Times New Roman" w:hAnsi="Times New Roman"/>
          <w:b/>
          <w:noProof/>
          <w:sz w:val="22"/>
          <w:lang w:val="id-ID" w:eastAsia="zh-CN"/>
        </w:rPr>
        <w:drawing>
          <wp:anchor distT="0" distB="0" distL="114300" distR="114300" simplePos="0" relativeHeight="251659264" behindDoc="1" locked="0" layoutInCell="1" allowOverlap="1" wp14:anchorId="605C0CDD" wp14:editId="46665EB0">
            <wp:simplePos x="0" y="0"/>
            <wp:positionH relativeFrom="column">
              <wp:posOffset>5467350</wp:posOffset>
            </wp:positionH>
            <wp:positionV relativeFrom="paragraph">
              <wp:posOffset>-308610</wp:posOffset>
            </wp:positionV>
            <wp:extent cx="1565910" cy="998220"/>
            <wp:effectExtent l="38100" t="57150" r="15240" b="30480"/>
            <wp:wrapTight wrapText="bothSides">
              <wp:wrapPolygon edited="0">
                <wp:start x="-680" y="-234"/>
                <wp:lineTo x="-451" y="13370"/>
                <wp:lineTo x="-183" y="20778"/>
                <wp:lineTo x="18009" y="21637"/>
                <wp:lineTo x="21944" y="21286"/>
                <wp:lineTo x="21849" y="11386"/>
                <wp:lineTo x="21388" y="-1372"/>
                <wp:lineTo x="5092" y="-748"/>
                <wp:lineTo x="-680" y="-234"/>
              </wp:wrapPolygon>
            </wp:wrapTight>
            <wp:docPr id="3" name="Picture 3" descr="SIT IN COACH LOGO (2 TO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 IN COACH LOGO (2 TO GO)"/>
                    <pic:cNvPicPr>
                      <a:picLocks noChangeAspect="1" noChangeArrowheads="1"/>
                    </pic:cNvPicPr>
                  </pic:nvPicPr>
                  <pic:blipFill>
                    <a:blip r:embed="rId8"/>
                    <a:srcRect/>
                    <a:stretch>
                      <a:fillRect/>
                    </a:stretch>
                  </pic:blipFill>
                  <pic:spPr bwMode="auto">
                    <a:xfrm rot="194799">
                      <a:off x="0" y="0"/>
                      <a:ext cx="1565910" cy="998220"/>
                    </a:xfrm>
                    <a:prstGeom prst="rect">
                      <a:avLst/>
                    </a:prstGeom>
                    <a:noFill/>
                  </pic:spPr>
                </pic:pic>
              </a:graphicData>
            </a:graphic>
            <wp14:sizeRelH relativeFrom="margin">
              <wp14:pctWidth>0</wp14:pctWidth>
            </wp14:sizeRelH>
            <wp14:sizeRelV relativeFrom="margin">
              <wp14:pctHeight>0</wp14:pctHeight>
            </wp14:sizeRelV>
          </wp:anchor>
        </w:drawing>
      </w:r>
    </w:p>
    <w:p w:rsidR="002A110A" w:rsidRPr="0094499C" w:rsidRDefault="002A110A" w:rsidP="00F146C2">
      <w:pPr>
        <w:ind w:right="-392"/>
        <w:jc w:val="center"/>
        <w:rPr>
          <w:b/>
          <w:color w:val="FF0000"/>
        </w:rPr>
      </w:pPr>
    </w:p>
    <w:p w:rsidR="0094499C" w:rsidRPr="0094499C" w:rsidRDefault="00A06951" w:rsidP="00A06951">
      <w:pPr>
        <w:pStyle w:val="NormalWeb"/>
        <w:spacing w:before="0" w:beforeAutospacing="0" w:after="0" w:afterAutospacing="0"/>
        <w:jc w:val="center"/>
        <w:rPr>
          <w:b/>
          <w:color w:val="FF0000"/>
          <w:sz w:val="44"/>
        </w:rPr>
      </w:pPr>
      <w:bookmarkStart w:id="0" w:name="_GoBack"/>
      <w:r>
        <w:rPr>
          <w:b/>
          <w:color w:val="FF0000"/>
          <w:sz w:val="40"/>
        </w:rPr>
        <w:t>4</w:t>
      </w:r>
      <w:r w:rsidR="00FB5E00" w:rsidRPr="0094499C">
        <w:rPr>
          <w:b/>
          <w:color w:val="FF0000"/>
          <w:sz w:val="40"/>
        </w:rPr>
        <w:t>D</w:t>
      </w:r>
      <w:r>
        <w:rPr>
          <w:b/>
          <w:color w:val="FF0000"/>
          <w:sz w:val="40"/>
        </w:rPr>
        <w:t>3</w:t>
      </w:r>
      <w:r w:rsidR="00FB5E00" w:rsidRPr="0094499C">
        <w:rPr>
          <w:b/>
          <w:color w:val="FF0000"/>
          <w:sz w:val="40"/>
        </w:rPr>
        <w:t xml:space="preserve">N </w:t>
      </w:r>
      <w:r>
        <w:rPr>
          <w:b/>
          <w:color w:val="FF0000"/>
          <w:sz w:val="40"/>
        </w:rPr>
        <w:t>DANANG –</w:t>
      </w:r>
      <w:r w:rsidR="00847274">
        <w:rPr>
          <w:b/>
          <w:color w:val="FF0000"/>
          <w:sz w:val="40"/>
        </w:rPr>
        <w:t>MY</w:t>
      </w:r>
      <w:r w:rsidR="00837E06">
        <w:rPr>
          <w:b/>
          <w:color w:val="FF0000"/>
          <w:sz w:val="40"/>
        </w:rPr>
        <w:t xml:space="preserve">SON – </w:t>
      </w:r>
      <w:r w:rsidR="00847274">
        <w:rPr>
          <w:b/>
          <w:color w:val="FF0000"/>
          <w:sz w:val="40"/>
        </w:rPr>
        <w:t>HOI</w:t>
      </w:r>
      <w:r w:rsidR="00005872">
        <w:rPr>
          <w:b/>
          <w:color w:val="FF0000"/>
          <w:sz w:val="40"/>
        </w:rPr>
        <w:t>AN –</w:t>
      </w:r>
      <w:r>
        <w:rPr>
          <w:b/>
          <w:color w:val="FF0000"/>
          <w:sz w:val="40"/>
        </w:rPr>
        <w:t xml:space="preserve"> BANA HILLS</w:t>
      </w:r>
      <w:bookmarkEnd w:id="0"/>
    </w:p>
    <w:p w:rsidR="00FB5E00" w:rsidRPr="0094499C" w:rsidRDefault="00FB5E00">
      <w:pPr>
        <w:autoSpaceDE w:val="0"/>
        <w:autoSpaceDN w:val="0"/>
        <w:adjustRightInd w:val="0"/>
        <w:ind w:right="-22"/>
        <w:jc w:val="both"/>
        <w:rPr>
          <w:rFonts w:ascii="Times New Roman" w:eastAsia="SimSun" w:hAnsi="Times New Roman"/>
          <w:lang w:eastAsia="zh-CN"/>
        </w:rPr>
      </w:pPr>
    </w:p>
    <w:tbl>
      <w:tblPr>
        <w:tblW w:w="11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1133"/>
        <w:gridCol w:w="6946"/>
        <w:gridCol w:w="1275"/>
        <w:gridCol w:w="1489"/>
      </w:tblGrid>
      <w:tr w:rsidR="00A06951" w:rsidRPr="005C1806" w:rsidTr="008E1EC8">
        <w:trPr>
          <w:jc w:val="center"/>
        </w:trPr>
        <w:tc>
          <w:tcPr>
            <w:tcW w:w="803" w:type="dxa"/>
          </w:tcPr>
          <w:p w:rsidR="00A06951" w:rsidRPr="005C1806" w:rsidRDefault="00A06951" w:rsidP="008E1EC8">
            <w:pPr>
              <w:pStyle w:val="NormalWeb"/>
              <w:spacing w:before="0" w:beforeAutospacing="0" w:after="0" w:afterAutospacing="0"/>
              <w:jc w:val="center"/>
              <w:rPr>
                <w:b/>
                <w:color w:val="000000"/>
                <w:sz w:val="22"/>
                <w:szCs w:val="22"/>
              </w:rPr>
            </w:pPr>
            <w:r w:rsidRPr="005C1806">
              <w:rPr>
                <w:b/>
                <w:color w:val="000000"/>
                <w:sz w:val="22"/>
                <w:szCs w:val="22"/>
              </w:rPr>
              <w:t>DAY</w:t>
            </w:r>
          </w:p>
        </w:tc>
        <w:tc>
          <w:tcPr>
            <w:tcW w:w="1133" w:type="dxa"/>
          </w:tcPr>
          <w:p w:rsidR="00A06951" w:rsidRPr="005C1806" w:rsidRDefault="00A06951" w:rsidP="008E1EC8">
            <w:pPr>
              <w:pStyle w:val="NormalWeb"/>
              <w:spacing w:before="0" w:beforeAutospacing="0" w:after="0" w:afterAutospacing="0"/>
              <w:jc w:val="center"/>
              <w:rPr>
                <w:b/>
                <w:color w:val="000000"/>
                <w:sz w:val="22"/>
                <w:szCs w:val="22"/>
              </w:rPr>
            </w:pPr>
            <w:r w:rsidRPr="005C1806">
              <w:rPr>
                <w:b/>
                <w:color w:val="000000"/>
                <w:sz w:val="22"/>
                <w:szCs w:val="22"/>
              </w:rPr>
              <w:t>DATE</w:t>
            </w:r>
          </w:p>
        </w:tc>
        <w:tc>
          <w:tcPr>
            <w:tcW w:w="6946" w:type="dxa"/>
          </w:tcPr>
          <w:p w:rsidR="00A06951" w:rsidRPr="005C1806" w:rsidRDefault="00A06951" w:rsidP="008E1EC8">
            <w:pPr>
              <w:pStyle w:val="NormalWeb"/>
              <w:spacing w:before="0" w:beforeAutospacing="0" w:after="0" w:afterAutospacing="0"/>
              <w:rPr>
                <w:b/>
                <w:color w:val="000000"/>
                <w:sz w:val="22"/>
                <w:szCs w:val="22"/>
              </w:rPr>
            </w:pPr>
            <w:r w:rsidRPr="005C1806">
              <w:rPr>
                <w:b/>
                <w:color w:val="000000"/>
                <w:sz w:val="22"/>
                <w:szCs w:val="22"/>
              </w:rPr>
              <w:t>DESCRIPTIONS</w:t>
            </w:r>
          </w:p>
        </w:tc>
        <w:tc>
          <w:tcPr>
            <w:tcW w:w="1275" w:type="dxa"/>
          </w:tcPr>
          <w:p w:rsidR="00A06951" w:rsidRPr="005C1806" w:rsidRDefault="00A06951" w:rsidP="008E1EC8">
            <w:pPr>
              <w:pStyle w:val="NormalWeb"/>
              <w:spacing w:before="0" w:beforeAutospacing="0" w:after="0" w:afterAutospacing="0"/>
              <w:jc w:val="center"/>
              <w:rPr>
                <w:b/>
                <w:color w:val="000000"/>
                <w:sz w:val="22"/>
                <w:szCs w:val="22"/>
              </w:rPr>
            </w:pPr>
            <w:r w:rsidRPr="005C1806">
              <w:rPr>
                <w:b/>
                <w:color w:val="000000"/>
                <w:sz w:val="22"/>
                <w:szCs w:val="22"/>
              </w:rPr>
              <w:t>MEALS</w:t>
            </w:r>
          </w:p>
        </w:tc>
        <w:tc>
          <w:tcPr>
            <w:tcW w:w="1489" w:type="dxa"/>
          </w:tcPr>
          <w:p w:rsidR="00A06951" w:rsidRPr="005C1806" w:rsidRDefault="00A06951" w:rsidP="008E1EC8">
            <w:pPr>
              <w:pStyle w:val="NormalWeb"/>
              <w:spacing w:before="0" w:beforeAutospacing="0" w:after="0" w:afterAutospacing="0"/>
              <w:jc w:val="center"/>
              <w:rPr>
                <w:b/>
                <w:color w:val="000000"/>
                <w:sz w:val="22"/>
                <w:szCs w:val="22"/>
              </w:rPr>
            </w:pPr>
            <w:r w:rsidRPr="005C1806">
              <w:rPr>
                <w:b/>
                <w:color w:val="000000"/>
                <w:sz w:val="22"/>
                <w:szCs w:val="22"/>
              </w:rPr>
              <w:t>HOTEL</w:t>
            </w:r>
          </w:p>
        </w:tc>
      </w:tr>
      <w:tr w:rsidR="00A06951" w:rsidRPr="005C1806" w:rsidTr="008E1EC8">
        <w:trPr>
          <w:jc w:val="center"/>
        </w:trPr>
        <w:tc>
          <w:tcPr>
            <w:tcW w:w="803"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D1</w:t>
            </w:r>
          </w:p>
        </w:tc>
        <w:tc>
          <w:tcPr>
            <w:tcW w:w="1133" w:type="dxa"/>
            <w:vAlign w:val="center"/>
          </w:tcPr>
          <w:p w:rsidR="00A06951" w:rsidRPr="005C1806" w:rsidRDefault="00A06951" w:rsidP="008E1EC8">
            <w:pPr>
              <w:pStyle w:val="NormalWeb"/>
              <w:spacing w:before="0" w:beforeAutospacing="0" w:after="0" w:afterAutospacing="0"/>
              <w:jc w:val="center"/>
              <w:rPr>
                <w:color w:val="000000"/>
                <w:sz w:val="22"/>
                <w:szCs w:val="22"/>
              </w:rPr>
            </w:pPr>
          </w:p>
        </w:tc>
        <w:tc>
          <w:tcPr>
            <w:tcW w:w="6946" w:type="dxa"/>
          </w:tcPr>
          <w:p w:rsidR="00A06951" w:rsidRPr="005C1806" w:rsidRDefault="00A06951" w:rsidP="008E1EC8">
            <w:pPr>
              <w:pStyle w:val="NormalWeb"/>
              <w:shd w:val="clear" w:color="auto" w:fill="92CDDC"/>
              <w:spacing w:before="0" w:beforeAutospacing="0" w:after="0" w:afterAutospacing="0"/>
              <w:jc w:val="both"/>
              <w:rPr>
                <w:b/>
                <w:caps/>
                <w:noProof/>
                <w:sz w:val="22"/>
                <w:szCs w:val="22"/>
              </w:rPr>
            </w:pPr>
            <w:r w:rsidRPr="005C1806">
              <w:rPr>
                <w:b/>
                <w:caps/>
                <w:noProof/>
                <w:sz w:val="22"/>
                <w:szCs w:val="22"/>
              </w:rPr>
              <w:t xml:space="preserve">DANANG ARRIVAL </w:t>
            </w:r>
          </w:p>
          <w:p w:rsidR="00A06951" w:rsidRPr="005C1806" w:rsidRDefault="00A06951" w:rsidP="008E1EC8">
            <w:pPr>
              <w:pStyle w:val="NormalWeb"/>
              <w:spacing w:before="0" w:beforeAutospacing="0" w:after="0" w:afterAutospacing="0"/>
              <w:jc w:val="both"/>
              <w:rPr>
                <w:sz w:val="22"/>
                <w:szCs w:val="22"/>
              </w:rPr>
            </w:pPr>
            <w:r w:rsidRPr="005C1806">
              <w:rPr>
                <w:sz w:val="22"/>
                <w:szCs w:val="22"/>
              </w:rPr>
              <w:t xml:space="preserve">Arrival Da Nang International airport, meet and greet by our local tour guide. Transfer to the hotel for check-in. </w:t>
            </w:r>
            <w:r w:rsidR="002110A9">
              <w:rPr>
                <w:sz w:val="22"/>
                <w:szCs w:val="22"/>
              </w:rPr>
              <w:t>O</w:t>
            </w:r>
            <w:r w:rsidRPr="005C1806">
              <w:rPr>
                <w:sz w:val="22"/>
                <w:szCs w:val="22"/>
              </w:rPr>
              <w:t xml:space="preserve">vernight in Danang. </w:t>
            </w:r>
          </w:p>
          <w:p w:rsidR="00A06951" w:rsidRPr="005C1806" w:rsidRDefault="00A06951" w:rsidP="008E1EC8">
            <w:pPr>
              <w:pStyle w:val="NormalWeb"/>
              <w:spacing w:before="0" w:beforeAutospacing="0" w:after="0" w:afterAutospacing="0"/>
              <w:jc w:val="both"/>
              <w:rPr>
                <w:rFonts w:eastAsia="SimSun"/>
                <w:sz w:val="22"/>
                <w:szCs w:val="22"/>
                <w:lang w:eastAsia="zh-CN"/>
              </w:rPr>
            </w:pPr>
          </w:p>
        </w:tc>
        <w:tc>
          <w:tcPr>
            <w:tcW w:w="1275" w:type="dxa"/>
            <w:vAlign w:val="center"/>
          </w:tcPr>
          <w:p w:rsidR="00A06951" w:rsidRPr="005C1806" w:rsidRDefault="002110A9" w:rsidP="008E1EC8">
            <w:pPr>
              <w:pStyle w:val="NormalWeb"/>
              <w:spacing w:before="0" w:beforeAutospacing="0" w:after="0" w:afterAutospacing="0"/>
              <w:jc w:val="center"/>
              <w:rPr>
                <w:color w:val="000000"/>
                <w:sz w:val="22"/>
                <w:szCs w:val="22"/>
              </w:rPr>
            </w:pPr>
            <w:r>
              <w:rPr>
                <w:color w:val="000000"/>
                <w:sz w:val="22"/>
                <w:szCs w:val="22"/>
              </w:rPr>
              <w:t>NIL</w:t>
            </w:r>
          </w:p>
        </w:tc>
        <w:tc>
          <w:tcPr>
            <w:tcW w:w="1489"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Danang</w:t>
            </w:r>
          </w:p>
        </w:tc>
      </w:tr>
      <w:tr w:rsidR="00A06951" w:rsidRPr="005C1806" w:rsidTr="008E1EC8">
        <w:trPr>
          <w:jc w:val="center"/>
        </w:trPr>
        <w:tc>
          <w:tcPr>
            <w:tcW w:w="803"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D2</w:t>
            </w:r>
          </w:p>
        </w:tc>
        <w:tc>
          <w:tcPr>
            <w:tcW w:w="1133" w:type="dxa"/>
            <w:vAlign w:val="center"/>
          </w:tcPr>
          <w:p w:rsidR="00A06951" w:rsidRPr="005C1806" w:rsidRDefault="00A06951" w:rsidP="008E1EC8">
            <w:pPr>
              <w:jc w:val="center"/>
              <w:rPr>
                <w:rFonts w:ascii="Times New Roman" w:hAnsi="Times New Roman"/>
                <w:sz w:val="22"/>
                <w:szCs w:val="22"/>
              </w:rPr>
            </w:pPr>
          </w:p>
        </w:tc>
        <w:tc>
          <w:tcPr>
            <w:tcW w:w="6946" w:type="dxa"/>
          </w:tcPr>
          <w:p w:rsidR="00A06951" w:rsidRPr="005C1806" w:rsidRDefault="00A06951" w:rsidP="008E1EC8">
            <w:pPr>
              <w:pStyle w:val="NormalWeb"/>
              <w:shd w:val="clear" w:color="auto" w:fill="92CDDC"/>
              <w:spacing w:before="0" w:beforeAutospacing="0" w:after="0" w:afterAutospacing="0"/>
              <w:jc w:val="both"/>
              <w:rPr>
                <w:b/>
                <w:caps/>
                <w:noProof/>
                <w:sz w:val="22"/>
                <w:szCs w:val="22"/>
              </w:rPr>
            </w:pPr>
            <w:r w:rsidRPr="005C1806">
              <w:rPr>
                <w:b/>
                <w:caps/>
                <w:noProof/>
                <w:sz w:val="22"/>
                <w:szCs w:val="22"/>
              </w:rPr>
              <w:t xml:space="preserve">danang – </w:t>
            </w:r>
            <w:r w:rsidR="005D011D">
              <w:rPr>
                <w:b/>
                <w:caps/>
                <w:noProof/>
                <w:sz w:val="22"/>
                <w:szCs w:val="22"/>
              </w:rPr>
              <w:t>My son – hoi an</w:t>
            </w:r>
          </w:p>
          <w:p w:rsidR="00F90F9E" w:rsidRPr="00D11436" w:rsidRDefault="00A06951" w:rsidP="00D11436">
            <w:pPr>
              <w:pStyle w:val="NormalWeb"/>
              <w:spacing w:before="0" w:beforeAutospacing="0" w:after="0" w:afterAutospacing="0"/>
              <w:jc w:val="both"/>
              <w:rPr>
                <w:sz w:val="22"/>
                <w:szCs w:val="22"/>
              </w:rPr>
            </w:pPr>
            <w:r w:rsidRPr="005C1806">
              <w:rPr>
                <w:sz w:val="22"/>
                <w:szCs w:val="22"/>
                <w:lang w:eastAsia="zh-CN"/>
              </w:rPr>
              <w:t xml:space="preserve">Breakfast at hotel, </w:t>
            </w:r>
            <w:r w:rsidR="00F90F9E" w:rsidRPr="00F90F9E">
              <w:rPr>
                <w:sz w:val="22"/>
                <w:szCs w:val="20"/>
              </w:rPr>
              <w:t xml:space="preserve">Pick-up the guests at </w:t>
            </w:r>
            <w:proofErr w:type="spellStart"/>
            <w:proofErr w:type="gramStart"/>
            <w:r w:rsidR="00F90F9E" w:rsidRPr="00F90F9E">
              <w:rPr>
                <w:sz w:val="22"/>
                <w:szCs w:val="20"/>
              </w:rPr>
              <w:t>hotel.Depart</w:t>
            </w:r>
            <w:proofErr w:type="spellEnd"/>
            <w:proofErr w:type="gramEnd"/>
            <w:r w:rsidR="00F90F9E" w:rsidRPr="00F90F9E">
              <w:rPr>
                <w:sz w:val="22"/>
                <w:szCs w:val="20"/>
              </w:rPr>
              <w:t xml:space="preserve"> to </w:t>
            </w:r>
            <w:r w:rsidR="00F90F9E" w:rsidRPr="00F90F9E">
              <w:rPr>
                <w:b/>
                <w:sz w:val="22"/>
                <w:szCs w:val="20"/>
              </w:rPr>
              <w:t xml:space="preserve">My Son </w:t>
            </w:r>
            <w:proofErr w:type="spellStart"/>
            <w:r w:rsidR="00F90F9E" w:rsidRPr="00F90F9E">
              <w:rPr>
                <w:b/>
                <w:sz w:val="22"/>
                <w:szCs w:val="20"/>
              </w:rPr>
              <w:t>Hollyland</w:t>
            </w:r>
            <w:proofErr w:type="spellEnd"/>
            <w:r w:rsidR="00F90F9E" w:rsidRPr="00F90F9E">
              <w:rPr>
                <w:sz w:val="22"/>
                <w:szCs w:val="20"/>
              </w:rPr>
              <w:t>.</w:t>
            </w:r>
            <w:r w:rsidR="00F90F9E">
              <w:rPr>
                <w:sz w:val="22"/>
                <w:szCs w:val="20"/>
              </w:rPr>
              <w:t xml:space="preserve"> Then </w:t>
            </w:r>
            <w:r w:rsidR="00F90F9E">
              <w:rPr>
                <w:rFonts w:eastAsia="SimSun"/>
                <w:sz w:val="22"/>
                <w:szCs w:val="26"/>
                <w:lang w:eastAsia="zh-CN"/>
              </w:rPr>
              <w:t>v</w:t>
            </w:r>
            <w:r w:rsidR="00F90F9E" w:rsidRPr="00F90F9E">
              <w:rPr>
                <w:rFonts w:eastAsia="SimSun" w:hint="eastAsia"/>
                <w:sz w:val="22"/>
                <w:szCs w:val="26"/>
                <w:lang w:eastAsia="zh-CN"/>
              </w:rPr>
              <w:t xml:space="preserve">isit </w:t>
            </w:r>
            <w:r w:rsidR="00F90F9E" w:rsidRPr="00F90F9E">
              <w:rPr>
                <w:sz w:val="22"/>
                <w:szCs w:val="26"/>
                <w:lang w:eastAsia="zh-CN"/>
              </w:rPr>
              <w:t xml:space="preserve">the other World Cultural Heritage site with ancient towers and temples built 1000 years </w:t>
            </w:r>
            <w:proofErr w:type="spellStart"/>
            <w:proofErr w:type="gramStart"/>
            <w:r w:rsidR="00F90F9E" w:rsidRPr="00F90F9E">
              <w:rPr>
                <w:sz w:val="22"/>
                <w:szCs w:val="26"/>
                <w:lang w:eastAsia="zh-CN"/>
              </w:rPr>
              <w:t>ago</w:t>
            </w:r>
            <w:r w:rsidR="00F90F9E" w:rsidRPr="00F90F9E">
              <w:rPr>
                <w:rFonts w:eastAsia="SimSun" w:hint="eastAsia"/>
                <w:sz w:val="22"/>
                <w:szCs w:val="26"/>
                <w:lang w:eastAsia="zh-CN"/>
              </w:rPr>
              <w:t>.</w:t>
            </w:r>
            <w:r w:rsidR="00F90F9E" w:rsidRPr="00F90F9E">
              <w:rPr>
                <w:rFonts w:eastAsia="SimSun"/>
                <w:sz w:val="22"/>
                <w:szCs w:val="26"/>
                <w:lang w:eastAsia="zh-CN"/>
              </w:rPr>
              <w:t>Depart</w:t>
            </w:r>
            <w:proofErr w:type="spellEnd"/>
            <w:proofErr w:type="gramEnd"/>
            <w:r w:rsidR="00F90F9E" w:rsidRPr="00F90F9E">
              <w:rPr>
                <w:rFonts w:eastAsia="SimSun"/>
                <w:sz w:val="22"/>
                <w:szCs w:val="26"/>
                <w:lang w:eastAsia="zh-CN"/>
              </w:rPr>
              <w:t xml:space="preserve"> to </w:t>
            </w:r>
            <w:proofErr w:type="spellStart"/>
            <w:r w:rsidR="00F90F9E" w:rsidRPr="00F90F9E">
              <w:rPr>
                <w:rFonts w:eastAsia="SimSun"/>
                <w:sz w:val="22"/>
                <w:szCs w:val="26"/>
                <w:lang w:eastAsia="zh-CN"/>
              </w:rPr>
              <w:t>Hoian.Lunch</w:t>
            </w:r>
            <w:proofErr w:type="spellEnd"/>
            <w:r w:rsidR="00F90F9E" w:rsidRPr="00F90F9E">
              <w:rPr>
                <w:rFonts w:eastAsia="SimSun"/>
                <w:sz w:val="22"/>
                <w:szCs w:val="26"/>
                <w:lang w:eastAsia="zh-CN"/>
              </w:rPr>
              <w:t xml:space="preserve"> time and Free for leisure &amp;</w:t>
            </w:r>
            <w:proofErr w:type="spellStart"/>
            <w:r w:rsidR="00F90F9E" w:rsidRPr="00F90F9E">
              <w:rPr>
                <w:rFonts w:eastAsia="SimSun"/>
                <w:sz w:val="22"/>
                <w:szCs w:val="26"/>
                <w:lang w:eastAsia="zh-CN"/>
              </w:rPr>
              <w:t>shopping.Stroll</w:t>
            </w:r>
            <w:proofErr w:type="spellEnd"/>
            <w:r w:rsidR="00F90F9E" w:rsidRPr="00F90F9E">
              <w:rPr>
                <w:rFonts w:eastAsia="SimSun"/>
                <w:sz w:val="22"/>
                <w:szCs w:val="26"/>
                <w:lang w:eastAsia="zh-CN"/>
              </w:rPr>
              <w:t xml:space="preserve"> around the Japanese Bridge, </w:t>
            </w:r>
            <w:proofErr w:type="spellStart"/>
            <w:r w:rsidR="00F90F9E" w:rsidRPr="00F90F9E">
              <w:rPr>
                <w:rFonts w:eastAsia="SimSun"/>
                <w:sz w:val="22"/>
                <w:szCs w:val="26"/>
                <w:lang w:eastAsia="zh-CN"/>
              </w:rPr>
              <w:t>PhucKien</w:t>
            </w:r>
            <w:proofErr w:type="spellEnd"/>
            <w:r w:rsidR="00F90F9E" w:rsidRPr="00F90F9E">
              <w:rPr>
                <w:rFonts w:eastAsia="SimSun"/>
                <w:sz w:val="22"/>
                <w:szCs w:val="26"/>
                <w:lang w:eastAsia="zh-CN"/>
              </w:rPr>
              <w:t xml:space="preserve"> Communal House, Traditional House, Museum, Handicraftsman At </w:t>
            </w:r>
            <w:proofErr w:type="spellStart"/>
            <w:r w:rsidR="00F90F9E" w:rsidRPr="00F90F9E">
              <w:rPr>
                <w:rFonts w:eastAsia="SimSun"/>
                <w:sz w:val="22"/>
                <w:szCs w:val="26"/>
                <w:lang w:eastAsia="zh-CN"/>
              </w:rPr>
              <w:t>Work</w:t>
            </w:r>
            <w:r w:rsidR="00F90F9E">
              <w:rPr>
                <w:rFonts w:eastAsia="SimSun"/>
                <w:sz w:val="22"/>
                <w:szCs w:val="26"/>
                <w:lang w:eastAsia="zh-CN"/>
              </w:rPr>
              <w:t>.</w:t>
            </w:r>
            <w:r w:rsidR="00F90F9E" w:rsidRPr="00F90F9E">
              <w:rPr>
                <w:rFonts w:eastAsia="SimSun"/>
                <w:sz w:val="22"/>
                <w:szCs w:val="26"/>
                <w:lang w:eastAsia="zh-CN"/>
              </w:rPr>
              <w:t>Free</w:t>
            </w:r>
            <w:proofErr w:type="spellEnd"/>
            <w:r w:rsidR="00F90F9E" w:rsidRPr="00F90F9E">
              <w:rPr>
                <w:rFonts w:eastAsia="SimSun"/>
                <w:sz w:val="22"/>
                <w:szCs w:val="26"/>
                <w:lang w:eastAsia="zh-CN"/>
              </w:rPr>
              <w:t xml:space="preserve"> to enjoy local food in Hoi </w:t>
            </w:r>
            <w:proofErr w:type="spellStart"/>
            <w:r w:rsidR="00F90F9E" w:rsidRPr="00F90F9E">
              <w:rPr>
                <w:rFonts w:eastAsia="SimSun"/>
                <w:sz w:val="22"/>
                <w:szCs w:val="26"/>
                <w:lang w:eastAsia="zh-CN"/>
              </w:rPr>
              <w:t>an.Back</w:t>
            </w:r>
            <w:proofErr w:type="spellEnd"/>
            <w:r w:rsidR="00F90F9E" w:rsidRPr="00F90F9E">
              <w:rPr>
                <w:rFonts w:eastAsia="SimSun"/>
                <w:sz w:val="22"/>
                <w:szCs w:val="26"/>
                <w:lang w:eastAsia="zh-CN"/>
              </w:rPr>
              <w:t xml:space="preserve"> to hotel. Tour </w:t>
            </w:r>
            <w:proofErr w:type="spellStart"/>
            <w:proofErr w:type="gramStart"/>
            <w:r w:rsidR="00F90F9E" w:rsidRPr="00F90F9E">
              <w:rPr>
                <w:rFonts w:eastAsia="SimSun"/>
                <w:sz w:val="22"/>
                <w:szCs w:val="26"/>
                <w:lang w:eastAsia="zh-CN"/>
              </w:rPr>
              <w:t>ends.</w:t>
            </w:r>
            <w:r w:rsidR="00D11436">
              <w:rPr>
                <w:sz w:val="22"/>
                <w:szCs w:val="22"/>
              </w:rPr>
              <w:t>O</w:t>
            </w:r>
            <w:r w:rsidR="00D11436" w:rsidRPr="005C1806">
              <w:rPr>
                <w:sz w:val="22"/>
                <w:szCs w:val="22"/>
              </w:rPr>
              <w:t>vernight</w:t>
            </w:r>
            <w:proofErr w:type="spellEnd"/>
            <w:proofErr w:type="gramEnd"/>
            <w:r w:rsidR="00D11436" w:rsidRPr="005C1806">
              <w:rPr>
                <w:sz w:val="22"/>
                <w:szCs w:val="22"/>
              </w:rPr>
              <w:t xml:space="preserve"> in </w:t>
            </w:r>
            <w:proofErr w:type="spellStart"/>
            <w:r w:rsidR="00D11436" w:rsidRPr="005C1806">
              <w:rPr>
                <w:sz w:val="22"/>
                <w:szCs w:val="22"/>
              </w:rPr>
              <w:t>Danang</w:t>
            </w:r>
            <w:proofErr w:type="spellEnd"/>
            <w:r w:rsidR="00D11436" w:rsidRPr="005C1806">
              <w:rPr>
                <w:sz w:val="22"/>
                <w:szCs w:val="22"/>
              </w:rPr>
              <w:t xml:space="preserve">. </w:t>
            </w:r>
          </w:p>
          <w:p w:rsidR="00A06951" w:rsidRPr="005C1806" w:rsidRDefault="00A06951" w:rsidP="008E1EC8">
            <w:pPr>
              <w:pBdr>
                <w:bottom w:val="single" w:sz="6" w:space="4" w:color="D6D6D6"/>
              </w:pBdr>
              <w:jc w:val="both"/>
              <w:rPr>
                <w:rFonts w:ascii="Times New Roman" w:eastAsia="SimSun" w:hAnsi="Times New Roman"/>
                <w:sz w:val="22"/>
                <w:szCs w:val="22"/>
                <w:lang w:eastAsia="zh-CN"/>
              </w:rPr>
            </w:pPr>
          </w:p>
        </w:tc>
        <w:tc>
          <w:tcPr>
            <w:tcW w:w="1275"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Breakfast</w:t>
            </w:r>
          </w:p>
          <w:p w:rsidR="00A06951" w:rsidRPr="005C1806" w:rsidRDefault="00A06951" w:rsidP="004F739E">
            <w:pPr>
              <w:pStyle w:val="NormalWeb"/>
              <w:spacing w:before="0" w:beforeAutospacing="0" w:after="0" w:afterAutospacing="0"/>
              <w:jc w:val="center"/>
              <w:rPr>
                <w:color w:val="000000"/>
                <w:sz w:val="22"/>
                <w:szCs w:val="22"/>
              </w:rPr>
            </w:pPr>
            <w:r w:rsidRPr="005C1806">
              <w:rPr>
                <w:color w:val="000000"/>
                <w:sz w:val="22"/>
                <w:szCs w:val="22"/>
              </w:rPr>
              <w:t>Lunch</w:t>
            </w:r>
          </w:p>
        </w:tc>
        <w:tc>
          <w:tcPr>
            <w:tcW w:w="1489"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Danang</w:t>
            </w:r>
          </w:p>
        </w:tc>
      </w:tr>
      <w:tr w:rsidR="00A06951" w:rsidRPr="005C1806" w:rsidTr="008E1EC8">
        <w:trPr>
          <w:jc w:val="center"/>
        </w:trPr>
        <w:tc>
          <w:tcPr>
            <w:tcW w:w="803"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D3</w:t>
            </w:r>
          </w:p>
        </w:tc>
        <w:tc>
          <w:tcPr>
            <w:tcW w:w="1133" w:type="dxa"/>
            <w:vAlign w:val="center"/>
          </w:tcPr>
          <w:p w:rsidR="00A06951" w:rsidRPr="005C1806" w:rsidRDefault="00A06951" w:rsidP="008E1EC8">
            <w:pPr>
              <w:jc w:val="center"/>
              <w:rPr>
                <w:rFonts w:ascii="Times New Roman" w:hAnsi="Times New Roman"/>
                <w:sz w:val="22"/>
                <w:szCs w:val="22"/>
              </w:rPr>
            </w:pPr>
          </w:p>
        </w:tc>
        <w:tc>
          <w:tcPr>
            <w:tcW w:w="6946" w:type="dxa"/>
          </w:tcPr>
          <w:p w:rsidR="00A06951" w:rsidRPr="005C1806" w:rsidRDefault="00A06951" w:rsidP="008E1EC8">
            <w:pPr>
              <w:pStyle w:val="NormalWeb"/>
              <w:shd w:val="clear" w:color="auto" w:fill="92CDDC"/>
              <w:spacing w:before="0" w:beforeAutospacing="0" w:after="0" w:afterAutospacing="0"/>
              <w:jc w:val="both"/>
              <w:rPr>
                <w:b/>
                <w:caps/>
                <w:noProof/>
                <w:sz w:val="22"/>
                <w:szCs w:val="22"/>
              </w:rPr>
            </w:pPr>
            <w:r w:rsidRPr="005C1806">
              <w:rPr>
                <w:b/>
                <w:caps/>
                <w:noProof/>
                <w:sz w:val="22"/>
                <w:szCs w:val="22"/>
              </w:rPr>
              <w:t>danang – bana hills</w:t>
            </w:r>
          </w:p>
          <w:p w:rsidR="008A0011" w:rsidRPr="00D11436" w:rsidRDefault="008A0011" w:rsidP="00D11436">
            <w:pPr>
              <w:pStyle w:val="NormalWeb"/>
              <w:spacing w:before="0" w:beforeAutospacing="0" w:after="0" w:afterAutospacing="0"/>
              <w:jc w:val="both"/>
              <w:rPr>
                <w:sz w:val="22"/>
                <w:szCs w:val="22"/>
              </w:rPr>
            </w:pPr>
            <w:r>
              <w:rPr>
                <w:sz w:val="22"/>
                <w:szCs w:val="22"/>
                <w:lang w:eastAsia="zh-CN"/>
              </w:rPr>
              <w:t>After breakfast, p</w:t>
            </w:r>
            <w:r w:rsidRPr="008A0011">
              <w:rPr>
                <w:sz w:val="22"/>
                <w:szCs w:val="22"/>
                <w:lang w:eastAsia="zh-CN"/>
              </w:rPr>
              <w:t xml:space="preserve">ick up at hotel, departure to </w:t>
            </w:r>
            <w:r w:rsidRPr="008A0011">
              <w:rPr>
                <w:b/>
                <w:sz w:val="22"/>
                <w:szCs w:val="22"/>
                <w:lang w:eastAsia="zh-CN"/>
              </w:rPr>
              <w:t xml:space="preserve">Ba Na </w:t>
            </w:r>
            <w:proofErr w:type="spellStart"/>
            <w:r w:rsidRPr="008A0011">
              <w:rPr>
                <w:b/>
                <w:sz w:val="22"/>
                <w:szCs w:val="22"/>
                <w:lang w:eastAsia="zh-CN"/>
              </w:rPr>
              <w:t>Hills</w:t>
            </w:r>
            <w:r w:rsidRPr="008A0011">
              <w:rPr>
                <w:sz w:val="22"/>
                <w:szCs w:val="22"/>
                <w:lang w:eastAsia="zh-CN"/>
              </w:rPr>
              <w:t>.</w:t>
            </w:r>
            <w:r w:rsidRPr="008A0011">
              <w:rPr>
                <w:color w:val="000000"/>
                <w:sz w:val="22"/>
                <w:szCs w:val="26"/>
                <w:lang w:eastAsia="zh-CN"/>
              </w:rPr>
              <w:t>You</w:t>
            </w:r>
            <w:proofErr w:type="spellEnd"/>
            <w:r w:rsidRPr="008A0011">
              <w:rPr>
                <w:color w:val="000000"/>
                <w:sz w:val="22"/>
                <w:szCs w:val="26"/>
                <w:lang w:eastAsia="zh-CN"/>
              </w:rPr>
              <w:t xml:space="preserve"> have a chance to ride on a modern system of cable cars helps you get a bird's-eye view, very miraculous and attractive. </w:t>
            </w:r>
            <w:r w:rsidRPr="008A0011">
              <w:rPr>
                <w:color w:val="000000"/>
                <w:sz w:val="22"/>
                <w:szCs w:val="26"/>
              </w:rPr>
              <w:t xml:space="preserve">You will visit some old French villas en route, as well as the suspension bridge, </w:t>
            </w:r>
            <w:r w:rsidRPr="008A0011">
              <w:rPr>
                <w:b/>
                <w:bCs/>
                <w:color w:val="000000"/>
                <w:sz w:val="22"/>
                <w:szCs w:val="26"/>
              </w:rPr>
              <w:t xml:space="preserve">Nui </w:t>
            </w:r>
            <w:proofErr w:type="spellStart"/>
            <w:r w:rsidRPr="008A0011">
              <w:rPr>
                <w:b/>
                <w:bCs/>
                <w:color w:val="000000"/>
                <w:sz w:val="22"/>
                <w:szCs w:val="26"/>
              </w:rPr>
              <w:t>Chua</w:t>
            </w:r>
            <w:r w:rsidRPr="008A0011">
              <w:rPr>
                <w:color w:val="000000"/>
                <w:sz w:val="22"/>
                <w:szCs w:val="26"/>
              </w:rPr>
              <w:t>&amp;</w:t>
            </w:r>
            <w:r w:rsidRPr="008A0011">
              <w:rPr>
                <w:b/>
                <w:bCs/>
                <w:color w:val="000000"/>
                <w:sz w:val="22"/>
                <w:szCs w:val="26"/>
              </w:rPr>
              <w:t>the</w:t>
            </w:r>
            <w:proofErr w:type="spellEnd"/>
            <w:r w:rsidRPr="008A0011">
              <w:rPr>
                <w:b/>
                <w:bCs/>
                <w:color w:val="000000"/>
                <w:sz w:val="22"/>
                <w:szCs w:val="26"/>
              </w:rPr>
              <w:t xml:space="preserve"> Mountain Peak</w:t>
            </w:r>
            <w:r w:rsidRPr="008A0011">
              <w:rPr>
                <w:color w:val="000000"/>
                <w:sz w:val="22"/>
                <w:szCs w:val="26"/>
              </w:rPr>
              <w:t xml:space="preserve"> (at the height of 1,487m). Visit </w:t>
            </w:r>
            <w:proofErr w:type="spellStart"/>
            <w:r w:rsidRPr="008A0011">
              <w:rPr>
                <w:b/>
                <w:bCs/>
                <w:color w:val="000000"/>
                <w:sz w:val="22"/>
                <w:szCs w:val="26"/>
              </w:rPr>
              <w:t>VongNguyet</w:t>
            </w:r>
            <w:proofErr w:type="spellEnd"/>
            <w:r w:rsidRPr="008A0011">
              <w:rPr>
                <w:b/>
                <w:bCs/>
                <w:color w:val="000000"/>
                <w:sz w:val="22"/>
                <w:szCs w:val="26"/>
              </w:rPr>
              <w:t xml:space="preserve"> villa</w:t>
            </w:r>
            <w:r w:rsidRPr="008A0011">
              <w:rPr>
                <w:color w:val="000000"/>
                <w:sz w:val="22"/>
                <w:szCs w:val="26"/>
              </w:rPr>
              <w:t xml:space="preserve"> where we will visit the wine cellar, </w:t>
            </w:r>
            <w:proofErr w:type="spellStart"/>
            <w:r w:rsidRPr="008A0011">
              <w:rPr>
                <w:color w:val="000000"/>
                <w:sz w:val="22"/>
                <w:szCs w:val="26"/>
              </w:rPr>
              <w:t>Linh</w:t>
            </w:r>
            <w:proofErr w:type="spellEnd"/>
            <w:r w:rsidRPr="008A0011">
              <w:rPr>
                <w:color w:val="000000"/>
                <w:sz w:val="22"/>
                <w:szCs w:val="26"/>
              </w:rPr>
              <w:t xml:space="preserve"> Ung Pagoda, </w:t>
            </w:r>
            <w:proofErr w:type="spellStart"/>
            <w:r w:rsidRPr="008A0011">
              <w:rPr>
                <w:color w:val="000000"/>
                <w:sz w:val="22"/>
                <w:szCs w:val="26"/>
              </w:rPr>
              <w:t>Sakyamuni</w:t>
            </w:r>
            <w:proofErr w:type="spellEnd"/>
            <w:r w:rsidRPr="008A0011">
              <w:rPr>
                <w:color w:val="000000"/>
                <w:sz w:val="22"/>
                <w:szCs w:val="26"/>
              </w:rPr>
              <w:t xml:space="preserve"> Buddha's monument. </w:t>
            </w:r>
            <w:r w:rsidRPr="008A0011">
              <w:rPr>
                <w:rFonts w:eastAsia="SimSun" w:hint="eastAsia"/>
                <w:color w:val="000000"/>
                <w:sz w:val="22"/>
                <w:szCs w:val="26"/>
                <w:lang w:eastAsia="zh-CN"/>
              </w:rPr>
              <w:t xml:space="preserve">Enjoy at Fantasy </w:t>
            </w:r>
            <w:proofErr w:type="spellStart"/>
            <w:r w:rsidRPr="008A0011">
              <w:rPr>
                <w:rFonts w:eastAsia="SimSun" w:hint="eastAsia"/>
                <w:color w:val="000000"/>
                <w:sz w:val="22"/>
                <w:szCs w:val="26"/>
                <w:lang w:eastAsia="zh-CN"/>
              </w:rPr>
              <w:t>Park.</w:t>
            </w:r>
            <w:r w:rsidRPr="008A0011">
              <w:rPr>
                <w:rFonts w:eastAsia="SimSun"/>
                <w:color w:val="000000"/>
                <w:sz w:val="22"/>
                <w:szCs w:val="26"/>
                <w:lang w:eastAsia="zh-CN"/>
              </w:rPr>
              <w:t>Return</w:t>
            </w:r>
            <w:proofErr w:type="spellEnd"/>
            <w:r w:rsidRPr="008A0011">
              <w:rPr>
                <w:rFonts w:eastAsia="SimSun"/>
                <w:color w:val="000000"/>
                <w:sz w:val="22"/>
                <w:szCs w:val="26"/>
                <w:lang w:eastAsia="zh-CN"/>
              </w:rPr>
              <w:t xml:space="preserve"> to cable car station at the foot of Ba Na mountain. Back to Da Nang</w:t>
            </w:r>
            <w:r>
              <w:rPr>
                <w:rFonts w:eastAsia="SimSun"/>
                <w:color w:val="000000"/>
                <w:sz w:val="22"/>
                <w:szCs w:val="26"/>
                <w:lang w:eastAsia="zh-CN"/>
              </w:rPr>
              <w:t xml:space="preserve">. </w:t>
            </w:r>
            <w:r w:rsidRPr="008A0011">
              <w:rPr>
                <w:rFonts w:eastAsia="SimSun"/>
                <w:color w:val="000000"/>
                <w:sz w:val="22"/>
                <w:szCs w:val="26"/>
                <w:lang w:eastAsia="zh-CN"/>
              </w:rPr>
              <w:t xml:space="preserve">See - off guest at </w:t>
            </w:r>
            <w:proofErr w:type="spellStart"/>
            <w:proofErr w:type="gramStart"/>
            <w:r w:rsidRPr="008A0011">
              <w:rPr>
                <w:rFonts w:eastAsia="SimSun"/>
                <w:color w:val="000000"/>
                <w:sz w:val="22"/>
                <w:szCs w:val="26"/>
                <w:lang w:eastAsia="zh-CN"/>
              </w:rPr>
              <w:t>hotel</w:t>
            </w:r>
            <w:r>
              <w:rPr>
                <w:rFonts w:eastAsia="SimSun"/>
                <w:color w:val="000000"/>
                <w:sz w:val="22"/>
                <w:szCs w:val="26"/>
                <w:lang w:eastAsia="zh-CN"/>
              </w:rPr>
              <w:t>.</w:t>
            </w:r>
            <w:r w:rsidR="00D11436">
              <w:rPr>
                <w:sz w:val="22"/>
                <w:szCs w:val="22"/>
              </w:rPr>
              <w:t>O</w:t>
            </w:r>
            <w:r w:rsidR="00D11436" w:rsidRPr="005C1806">
              <w:rPr>
                <w:sz w:val="22"/>
                <w:szCs w:val="22"/>
              </w:rPr>
              <w:t>vernight</w:t>
            </w:r>
            <w:proofErr w:type="spellEnd"/>
            <w:proofErr w:type="gramEnd"/>
            <w:r w:rsidR="00D11436" w:rsidRPr="005C1806">
              <w:rPr>
                <w:sz w:val="22"/>
                <w:szCs w:val="22"/>
              </w:rPr>
              <w:t xml:space="preserve"> in </w:t>
            </w:r>
            <w:proofErr w:type="spellStart"/>
            <w:r w:rsidR="00D11436" w:rsidRPr="005C1806">
              <w:rPr>
                <w:sz w:val="22"/>
                <w:szCs w:val="22"/>
              </w:rPr>
              <w:t>Danang</w:t>
            </w:r>
            <w:proofErr w:type="spellEnd"/>
            <w:r w:rsidR="00D11436" w:rsidRPr="005C1806">
              <w:rPr>
                <w:sz w:val="22"/>
                <w:szCs w:val="22"/>
              </w:rPr>
              <w:t xml:space="preserve">. </w:t>
            </w:r>
          </w:p>
          <w:p w:rsidR="00A06951" w:rsidRPr="005C1806" w:rsidRDefault="00A06951" w:rsidP="008A0011">
            <w:pPr>
              <w:jc w:val="both"/>
              <w:rPr>
                <w:rFonts w:ascii="Times New Roman" w:eastAsia="SimSun" w:hAnsi="Times New Roman"/>
                <w:sz w:val="22"/>
                <w:szCs w:val="22"/>
                <w:lang w:eastAsia="zh-CN"/>
              </w:rPr>
            </w:pPr>
          </w:p>
        </w:tc>
        <w:tc>
          <w:tcPr>
            <w:tcW w:w="1275"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Breakfast</w:t>
            </w:r>
          </w:p>
          <w:p w:rsidR="00A06951" w:rsidRPr="005C1806" w:rsidRDefault="00A06951" w:rsidP="004F739E">
            <w:pPr>
              <w:pStyle w:val="NormalWeb"/>
              <w:spacing w:before="0" w:beforeAutospacing="0" w:after="0" w:afterAutospacing="0"/>
              <w:jc w:val="center"/>
              <w:rPr>
                <w:color w:val="000000"/>
                <w:sz w:val="22"/>
                <w:szCs w:val="22"/>
              </w:rPr>
            </w:pPr>
            <w:r w:rsidRPr="005C1806">
              <w:rPr>
                <w:color w:val="000000"/>
                <w:sz w:val="22"/>
                <w:szCs w:val="22"/>
              </w:rPr>
              <w:t>Lunch</w:t>
            </w:r>
          </w:p>
        </w:tc>
        <w:tc>
          <w:tcPr>
            <w:tcW w:w="1489" w:type="dxa"/>
            <w:vAlign w:val="center"/>
          </w:tcPr>
          <w:p w:rsidR="00A06951" w:rsidRPr="005C1806" w:rsidRDefault="00A06951" w:rsidP="008E1EC8">
            <w:pPr>
              <w:jc w:val="center"/>
              <w:rPr>
                <w:rFonts w:ascii="Times New Roman" w:hAnsi="Times New Roman"/>
                <w:sz w:val="22"/>
                <w:szCs w:val="22"/>
              </w:rPr>
            </w:pPr>
            <w:r w:rsidRPr="005C1806">
              <w:rPr>
                <w:color w:val="000000"/>
                <w:sz w:val="22"/>
                <w:szCs w:val="22"/>
              </w:rPr>
              <w:t>Danang</w:t>
            </w:r>
          </w:p>
        </w:tc>
      </w:tr>
      <w:tr w:rsidR="00A06951" w:rsidRPr="005C1806" w:rsidTr="008E1EC8">
        <w:trPr>
          <w:jc w:val="center"/>
        </w:trPr>
        <w:tc>
          <w:tcPr>
            <w:tcW w:w="803"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D4</w:t>
            </w:r>
          </w:p>
        </w:tc>
        <w:tc>
          <w:tcPr>
            <w:tcW w:w="1133" w:type="dxa"/>
            <w:vAlign w:val="center"/>
          </w:tcPr>
          <w:p w:rsidR="00A06951" w:rsidRPr="005C1806" w:rsidRDefault="00A06951" w:rsidP="008E1EC8">
            <w:pPr>
              <w:jc w:val="center"/>
              <w:rPr>
                <w:rFonts w:ascii="Times New Roman" w:hAnsi="Times New Roman"/>
                <w:color w:val="000000"/>
                <w:sz w:val="22"/>
                <w:szCs w:val="22"/>
              </w:rPr>
            </w:pPr>
          </w:p>
        </w:tc>
        <w:tc>
          <w:tcPr>
            <w:tcW w:w="6946" w:type="dxa"/>
          </w:tcPr>
          <w:p w:rsidR="00A06951" w:rsidRPr="005C1806" w:rsidRDefault="00A06951" w:rsidP="008E1EC8">
            <w:pPr>
              <w:pStyle w:val="NormalWeb"/>
              <w:shd w:val="clear" w:color="auto" w:fill="92CDDC"/>
              <w:spacing w:before="0" w:beforeAutospacing="0" w:after="0" w:afterAutospacing="0"/>
              <w:jc w:val="both"/>
              <w:rPr>
                <w:b/>
                <w:caps/>
                <w:noProof/>
                <w:sz w:val="22"/>
                <w:szCs w:val="22"/>
              </w:rPr>
            </w:pPr>
            <w:r w:rsidRPr="005C1806">
              <w:rPr>
                <w:b/>
                <w:caps/>
                <w:noProof/>
                <w:sz w:val="22"/>
                <w:szCs w:val="22"/>
              </w:rPr>
              <w:t>danang DEPARTURE</w:t>
            </w:r>
          </w:p>
          <w:p w:rsidR="00A06951" w:rsidRPr="005C1806" w:rsidRDefault="00A06951" w:rsidP="008E1EC8">
            <w:pPr>
              <w:jc w:val="both"/>
              <w:rPr>
                <w:rFonts w:ascii="Times New Roman" w:eastAsia="SimSun" w:hAnsi="Times New Roman"/>
                <w:b/>
                <w:color w:val="0070C0"/>
                <w:sz w:val="22"/>
                <w:szCs w:val="22"/>
                <w:lang w:eastAsia="zh-CN"/>
              </w:rPr>
            </w:pPr>
            <w:r w:rsidRPr="005C1806">
              <w:rPr>
                <w:rFonts w:ascii="Times New Roman" w:hAnsi="Times New Roman"/>
                <w:sz w:val="22"/>
                <w:szCs w:val="22"/>
              </w:rPr>
              <w:t xml:space="preserve">After breakfast, free at leisure then transfer to Airport for flight home with sweet memories. </w:t>
            </w:r>
          </w:p>
          <w:p w:rsidR="00A06951" w:rsidRPr="005C1806" w:rsidRDefault="00A06951" w:rsidP="008E1EC8">
            <w:pPr>
              <w:pStyle w:val="NormalWeb"/>
              <w:spacing w:before="0" w:beforeAutospacing="0" w:after="0" w:afterAutospacing="0"/>
              <w:jc w:val="both"/>
              <w:rPr>
                <w:sz w:val="22"/>
                <w:szCs w:val="22"/>
              </w:rPr>
            </w:pPr>
          </w:p>
        </w:tc>
        <w:tc>
          <w:tcPr>
            <w:tcW w:w="1275" w:type="dxa"/>
            <w:vAlign w:val="center"/>
          </w:tcPr>
          <w:p w:rsidR="00A06951" w:rsidRPr="005C1806" w:rsidRDefault="00A06951" w:rsidP="008E1EC8">
            <w:pPr>
              <w:pStyle w:val="NormalWeb"/>
              <w:spacing w:before="0" w:beforeAutospacing="0" w:after="0" w:afterAutospacing="0"/>
              <w:jc w:val="center"/>
              <w:rPr>
                <w:color w:val="000000"/>
                <w:sz w:val="22"/>
                <w:szCs w:val="22"/>
              </w:rPr>
            </w:pPr>
            <w:r w:rsidRPr="005C1806">
              <w:rPr>
                <w:color w:val="000000"/>
                <w:sz w:val="22"/>
                <w:szCs w:val="22"/>
              </w:rPr>
              <w:t>Breakfast</w:t>
            </w:r>
          </w:p>
        </w:tc>
        <w:tc>
          <w:tcPr>
            <w:tcW w:w="1489" w:type="dxa"/>
            <w:vAlign w:val="center"/>
          </w:tcPr>
          <w:p w:rsidR="00A06951" w:rsidRPr="005C1806" w:rsidRDefault="00A06951" w:rsidP="008E1EC8">
            <w:pPr>
              <w:jc w:val="center"/>
              <w:rPr>
                <w:rFonts w:ascii="Times New Roman" w:hAnsi="Times New Roman"/>
                <w:sz w:val="22"/>
                <w:szCs w:val="22"/>
              </w:rPr>
            </w:pPr>
          </w:p>
        </w:tc>
      </w:tr>
    </w:tbl>
    <w:p w:rsidR="00FB5E00" w:rsidRPr="0094499C" w:rsidRDefault="00FB5E00">
      <w:pPr>
        <w:pStyle w:val="NormalWeb"/>
        <w:spacing w:before="0" w:beforeAutospacing="0" w:after="0" w:afterAutospacing="0"/>
        <w:jc w:val="both"/>
        <w:rPr>
          <w:b/>
          <w:color w:val="0033CC"/>
          <w:lang w:eastAsia="zh-CN"/>
        </w:rPr>
      </w:pPr>
    </w:p>
    <w:p w:rsidR="00FB5E00" w:rsidRPr="0094499C" w:rsidRDefault="00FB5E00">
      <w:pPr>
        <w:pStyle w:val="NormalWeb"/>
        <w:spacing w:before="0" w:beforeAutospacing="0" w:after="0" w:afterAutospacing="0"/>
        <w:jc w:val="both"/>
        <w:rPr>
          <w:b/>
          <w:color w:val="0033CC"/>
          <w:lang w:eastAsia="zh-CN"/>
        </w:rPr>
      </w:pPr>
    </w:p>
    <w:p w:rsidR="00FB5E00" w:rsidRPr="0094499C" w:rsidRDefault="00FB5E00">
      <w:pPr>
        <w:pStyle w:val="NormalWeb"/>
        <w:spacing w:before="0" w:beforeAutospacing="0" w:after="0" w:afterAutospacing="0"/>
        <w:jc w:val="center"/>
        <w:rPr>
          <w:b/>
          <w:color w:val="FF0000"/>
        </w:rPr>
      </w:pPr>
      <w:r w:rsidRPr="0094499C">
        <w:rPr>
          <w:b/>
          <w:color w:val="FF0000"/>
        </w:rPr>
        <w:t>SEQUENCE OF ITINERARY SUBJECT TO LOCAL ARRANGEMENT</w:t>
      </w:r>
    </w:p>
    <w:p w:rsidR="00FB5E00" w:rsidRPr="0094499C" w:rsidRDefault="00FB5E00">
      <w:pPr>
        <w:pStyle w:val="NormalWeb"/>
        <w:spacing w:before="0" w:beforeAutospacing="0" w:after="0" w:afterAutospacing="0"/>
        <w:jc w:val="center"/>
        <w:rPr>
          <w:rFonts w:asciiTheme="majorHAnsi" w:hAnsiTheme="majorHAnsi" w:cstheme="majorHAnsi"/>
          <w:lang w:eastAsia="zh-CN"/>
        </w:rPr>
      </w:pPr>
    </w:p>
    <w:p w:rsidR="00A832A7" w:rsidRPr="0094499C" w:rsidRDefault="00A832A7" w:rsidP="00A0230A">
      <w:pPr>
        <w:tabs>
          <w:tab w:val="left" w:pos="1440"/>
          <w:tab w:val="left" w:pos="2880"/>
          <w:tab w:val="left" w:pos="4140"/>
          <w:tab w:val="left" w:pos="5400"/>
          <w:tab w:val="left" w:pos="6840"/>
          <w:tab w:val="left" w:pos="8280"/>
        </w:tabs>
        <w:spacing w:after="120"/>
        <w:ind w:right="-187"/>
        <w:jc w:val="both"/>
        <w:rPr>
          <w:rFonts w:ascii="Times New Roman" w:hAnsi="Times New Roman"/>
          <w:b/>
          <w:color w:val="0033CC"/>
        </w:rPr>
      </w:pPr>
      <w:r w:rsidRPr="0094499C">
        <w:rPr>
          <w:rFonts w:ascii="Times New Roman" w:hAnsi="Times New Roman"/>
          <w:b/>
          <w:color w:val="0033CC"/>
        </w:rPr>
        <w:t>PRICE INCLUDE:</w:t>
      </w:r>
    </w:p>
    <w:p w:rsidR="00A0230A" w:rsidRPr="00A0230A" w:rsidRDefault="00A0230A" w:rsidP="00A0230A">
      <w:pPr>
        <w:widowControl/>
        <w:numPr>
          <w:ilvl w:val="0"/>
          <w:numId w:val="38"/>
        </w:numPr>
        <w:tabs>
          <w:tab w:val="left" w:pos="810"/>
        </w:tabs>
        <w:ind w:right="187"/>
        <w:jc w:val="both"/>
        <w:rPr>
          <w:rFonts w:ascii="Times New Roman" w:hAnsi="Times New Roman"/>
          <w:szCs w:val="22"/>
        </w:rPr>
      </w:pPr>
      <w:r w:rsidRPr="00A0230A">
        <w:rPr>
          <w:rFonts w:ascii="Times New Roman" w:hAnsi="Times New Roman"/>
          <w:szCs w:val="22"/>
        </w:rPr>
        <w:t>Accommodation – as hotel in the list or similar – based on Twin/Double/Triple sharing</w:t>
      </w:r>
    </w:p>
    <w:p w:rsidR="00A0230A" w:rsidRPr="00A0230A" w:rsidRDefault="00A0230A" w:rsidP="00A0230A">
      <w:pPr>
        <w:widowControl/>
        <w:numPr>
          <w:ilvl w:val="0"/>
          <w:numId w:val="38"/>
        </w:numPr>
        <w:tabs>
          <w:tab w:val="left" w:pos="810"/>
        </w:tabs>
        <w:ind w:right="187"/>
        <w:jc w:val="both"/>
        <w:rPr>
          <w:rFonts w:ascii="Times New Roman" w:hAnsi="Times New Roman"/>
          <w:szCs w:val="22"/>
        </w:rPr>
      </w:pPr>
      <w:r w:rsidRPr="00A0230A">
        <w:rPr>
          <w:rFonts w:ascii="Times New Roman" w:hAnsi="Times New Roman"/>
          <w:szCs w:val="22"/>
        </w:rPr>
        <w:t>Tour guide: English speaking guide during the tour.</w:t>
      </w:r>
    </w:p>
    <w:p w:rsidR="00A0230A" w:rsidRPr="00A0230A" w:rsidRDefault="00A0230A" w:rsidP="00A0230A">
      <w:pPr>
        <w:pStyle w:val="NormalWeb"/>
        <w:numPr>
          <w:ilvl w:val="0"/>
          <w:numId w:val="38"/>
        </w:numPr>
        <w:tabs>
          <w:tab w:val="left" w:pos="810"/>
        </w:tabs>
        <w:spacing w:before="0" w:beforeAutospacing="0" w:after="0" w:afterAutospacing="0"/>
        <w:ind w:right="187"/>
        <w:jc w:val="both"/>
        <w:rPr>
          <w:rFonts w:eastAsia="SimSun"/>
          <w:szCs w:val="22"/>
          <w:lang w:bidi="th-TH"/>
        </w:rPr>
      </w:pPr>
      <w:r w:rsidRPr="00A0230A">
        <w:rPr>
          <w:rFonts w:eastAsia="SimSun"/>
          <w:szCs w:val="22"/>
          <w:lang w:bidi="th-TH"/>
        </w:rPr>
        <w:t xml:space="preserve">Daily ABF and meals as mentioned in the program  </w:t>
      </w:r>
    </w:p>
    <w:p w:rsidR="00A0230A" w:rsidRPr="00A0230A" w:rsidRDefault="00A0230A" w:rsidP="00A0230A">
      <w:pPr>
        <w:widowControl/>
        <w:numPr>
          <w:ilvl w:val="0"/>
          <w:numId w:val="38"/>
        </w:numPr>
        <w:tabs>
          <w:tab w:val="left" w:pos="810"/>
        </w:tabs>
        <w:ind w:right="187"/>
        <w:jc w:val="both"/>
        <w:rPr>
          <w:rFonts w:ascii="Times New Roman" w:hAnsi="Times New Roman"/>
          <w:szCs w:val="22"/>
        </w:rPr>
      </w:pPr>
      <w:r w:rsidRPr="00A0230A">
        <w:rPr>
          <w:rFonts w:ascii="Times New Roman" w:hAnsi="Times New Roman"/>
          <w:szCs w:val="22"/>
        </w:rPr>
        <w:t>Shows and sightseeing in schedule.</w:t>
      </w:r>
    </w:p>
    <w:p w:rsidR="00A0230A" w:rsidRPr="00A0230A" w:rsidRDefault="00A0230A" w:rsidP="00A0230A">
      <w:pPr>
        <w:widowControl/>
        <w:numPr>
          <w:ilvl w:val="0"/>
          <w:numId w:val="38"/>
        </w:numPr>
        <w:tabs>
          <w:tab w:val="left" w:pos="810"/>
        </w:tabs>
        <w:ind w:right="187"/>
        <w:jc w:val="both"/>
        <w:rPr>
          <w:rFonts w:ascii="Times New Roman" w:hAnsi="Times New Roman"/>
          <w:szCs w:val="22"/>
        </w:rPr>
      </w:pPr>
      <w:r w:rsidRPr="00A0230A">
        <w:rPr>
          <w:rFonts w:ascii="Times New Roman" w:hAnsi="Times New Roman"/>
          <w:szCs w:val="22"/>
        </w:rPr>
        <w:t>Two ways airport pick up &amp; transfer by private car with only driver</w:t>
      </w:r>
    </w:p>
    <w:p w:rsidR="00A0230A" w:rsidRPr="00A0230A" w:rsidRDefault="00A0230A" w:rsidP="00A0230A">
      <w:pPr>
        <w:widowControl/>
        <w:tabs>
          <w:tab w:val="left" w:pos="810"/>
        </w:tabs>
        <w:ind w:left="805" w:right="187"/>
        <w:jc w:val="both"/>
        <w:rPr>
          <w:rFonts w:ascii="Times New Roman" w:hAnsi="Times New Roman"/>
          <w:szCs w:val="22"/>
        </w:rPr>
      </w:pPr>
      <w:r w:rsidRPr="00A0230A">
        <w:rPr>
          <w:rFonts w:ascii="Times New Roman" w:hAnsi="Times New Roman"/>
          <w:szCs w:val="22"/>
        </w:rPr>
        <w:t xml:space="preserve">01 bottle (500 ml) of drinking water for each </w:t>
      </w:r>
      <w:proofErr w:type="spellStart"/>
      <w:r w:rsidRPr="00A0230A">
        <w:rPr>
          <w:rFonts w:ascii="Times New Roman" w:hAnsi="Times New Roman"/>
          <w:szCs w:val="22"/>
        </w:rPr>
        <w:t>pax</w:t>
      </w:r>
      <w:proofErr w:type="spellEnd"/>
      <w:r w:rsidRPr="00A0230A">
        <w:rPr>
          <w:rFonts w:ascii="Times New Roman" w:hAnsi="Times New Roman"/>
          <w:szCs w:val="22"/>
        </w:rPr>
        <w:t xml:space="preserve"> per day.</w:t>
      </w:r>
    </w:p>
    <w:p w:rsidR="00A0230A" w:rsidRPr="00A0230A" w:rsidRDefault="00A0230A" w:rsidP="00A0230A">
      <w:pPr>
        <w:widowControl/>
        <w:numPr>
          <w:ilvl w:val="0"/>
          <w:numId w:val="39"/>
        </w:numPr>
        <w:tabs>
          <w:tab w:val="left" w:pos="810"/>
        </w:tabs>
        <w:ind w:right="187"/>
        <w:jc w:val="both"/>
        <w:rPr>
          <w:rFonts w:ascii="Times New Roman" w:hAnsi="Times New Roman"/>
          <w:szCs w:val="22"/>
        </w:rPr>
      </w:pPr>
      <w:r w:rsidRPr="00A0230A">
        <w:rPr>
          <w:rFonts w:ascii="Times New Roman" w:eastAsia="Times New Roman" w:hAnsi="Times New Roman"/>
          <w:kern w:val="0"/>
          <w:szCs w:val="22"/>
          <w:lang w:eastAsia="en-US"/>
        </w:rPr>
        <w:t>Meals</w:t>
      </w:r>
      <w:r w:rsidRPr="00A0230A">
        <w:rPr>
          <w:rFonts w:ascii="Times New Roman" w:eastAsia="Times New Roman" w:hAnsi="Times New Roman"/>
          <w:b/>
          <w:bCs/>
          <w:kern w:val="0"/>
          <w:szCs w:val="22"/>
          <w:lang w:eastAsia="en-US"/>
        </w:rPr>
        <w:t xml:space="preserve"> </w:t>
      </w:r>
      <w:r w:rsidRPr="00A0230A">
        <w:rPr>
          <w:rFonts w:ascii="Times New Roman" w:eastAsia="Times New Roman" w:hAnsi="Times New Roman"/>
          <w:bCs/>
          <w:kern w:val="0"/>
          <w:szCs w:val="22"/>
          <w:lang w:eastAsia="en-US"/>
        </w:rPr>
        <w:t>as the tour code (B: Breakfast, L: L</w:t>
      </w:r>
      <w:r w:rsidR="002110A9">
        <w:rPr>
          <w:rFonts w:ascii="Times New Roman" w:eastAsia="Times New Roman" w:hAnsi="Times New Roman"/>
          <w:bCs/>
          <w:kern w:val="0"/>
          <w:szCs w:val="22"/>
          <w:lang w:eastAsia="en-US"/>
        </w:rPr>
        <w:t>unch</w:t>
      </w:r>
      <w:r w:rsidRPr="00A0230A">
        <w:rPr>
          <w:rFonts w:ascii="Times New Roman" w:eastAsia="Times New Roman" w:hAnsi="Times New Roman"/>
          <w:bCs/>
          <w:kern w:val="0"/>
          <w:szCs w:val="22"/>
          <w:lang w:eastAsia="en-US"/>
        </w:rPr>
        <w:t>)</w:t>
      </w:r>
    </w:p>
    <w:p w:rsidR="00A0230A" w:rsidRPr="00832167" w:rsidRDefault="00A0230A" w:rsidP="00A0230A">
      <w:pPr>
        <w:widowControl/>
        <w:numPr>
          <w:ilvl w:val="0"/>
          <w:numId w:val="39"/>
        </w:numPr>
        <w:tabs>
          <w:tab w:val="left" w:pos="810"/>
        </w:tabs>
        <w:ind w:right="187"/>
        <w:jc w:val="both"/>
        <w:rPr>
          <w:rFonts w:ascii="Times New Roman" w:hAnsi="Times New Roman"/>
          <w:szCs w:val="22"/>
        </w:rPr>
      </w:pPr>
      <w:r w:rsidRPr="00A0230A">
        <w:rPr>
          <w:rFonts w:ascii="Times New Roman" w:eastAsia="SimSun" w:hAnsi="Times New Roman"/>
          <w:bCs/>
          <w:kern w:val="0"/>
          <w:szCs w:val="22"/>
          <w:lang w:eastAsia="zh-CN"/>
        </w:rPr>
        <w:t>Cable Car at Ba Na Hills</w:t>
      </w:r>
    </w:p>
    <w:p w:rsidR="00832167" w:rsidRPr="00832167" w:rsidRDefault="00832167" w:rsidP="00A0230A">
      <w:pPr>
        <w:widowControl/>
        <w:numPr>
          <w:ilvl w:val="0"/>
          <w:numId w:val="39"/>
        </w:numPr>
        <w:tabs>
          <w:tab w:val="left" w:pos="810"/>
        </w:tabs>
        <w:ind w:right="187"/>
        <w:jc w:val="both"/>
        <w:rPr>
          <w:rFonts w:ascii="Times New Roman" w:hAnsi="Times New Roman"/>
          <w:b/>
          <w:i/>
          <w:color w:val="0070C0"/>
          <w:szCs w:val="22"/>
        </w:rPr>
      </w:pPr>
      <w:r w:rsidRPr="00832167">
        <w:rPr>
          <w:rFonts w:ascii="Times New Roman" w:hAnsi="Times New Roman"/>
          <w:b/>
          <w:i/>
          <w:color w:val="0070C0"/>
          <w:szCs w:val="22"/>
        </w:rPr>
        <w:t xml:space="preserve">Agent </w:t>
      </w:r>
      <w:proofErr w:type="spellStart"/>
      <w:r w:rsidRPr="00832167">
        <w:rPr>
          <w:rFonts w:ascii="Times New Roman" w:hAnsi="Times New Roman"/>
          <w:b/>
          <w:i/>
          <w:color w:val="0070C0"/>
          <w:szCs w:val="22"/>
        </w:rPr>
        <w:t>Comm</w:t>
      </w:r>
      <w:proofErr w:type="spellEnd"/>
      <w:r w:rsidRPr="00832167">
        <w:rPr>
          <w:rFonts w:ascii="Times New Roman" w:hAnsi="Times New Roman"/>
          <w:b/>
          <w:i/>
          <w:color w:val="0070C0"/>
          <w:szCs w:val="22"/>
        </w:rPr>
        <w:t xml:space="preserve"> USD20/</w:t>
      </w:r>
      <w:proofErr w:type="spellStart"/>
      <w:r w:rsidRPr="00832167">
        <w:rPr>
          <w:rFonts w:ascii="Times New Roman" w:hAnsi="Times New Roman"/>
          <w:b/>
          <w:i/>
          <w:color w:val="0070C0"/>
          <w:szCs w:val="22"/>
        </w:rPr>
        <w:t>pax</w:t>
      </w:r>
      <w:proofErr w:type="spellEnd"/>
    </w:p>
    <w:p w:rsidR="00A832A7" w:rsidRPr="00A0230A" w:rsidRDefault="00A832A7" w:rsidP="00A832A7">
      <w:pPr>
        <w:pStyle w:val="NormalWeb"/>
        <w:spacing w:before="0" w:beforeAutospacing="0" w:after="0" w:afterAutospacing="0"/>
        <w:ind w:right="-180"/>
        <w:jc w:val="both"/>
        <w:rPr>
          <w:b/>
          <w:color w:val="0033CC"/>
          <w:sz w:val="28"/>
        </w:rPr>
      </w:pPr>
    </w:p>
    <w:p w:rsidR="00A832A7" w:rsidRPr="0094499C" w:rsidRDefault="00A832A7" w:rsidP="00A832A7">
      <w:pPr>
        <w:pStyle w:val="NormalWeb"/>
        <w:spacing w:before="0" w:beforeAutospacing="0" w:after="0" w:afterAutospacing="0"/>
        <w:ind w:right="-180"/>
        <w:jc w:val="both"/>
        <w:rPr>
          <w:b/>
          <w:color w:val="0033CC"/>
        </w:rPr>
      </w:pPr>
      <w:r w:rsidRPr="0094499C">
        <w:rPr>
          <w:b/>
          <w:color w:val="0033CC"/>
        </w:rPr>
        <w:t>PRICE EXCLUDE:</w:t>
      </w:r>
    </w:p>
    <w:p w:rsidR="00A0230A" w:rsidRDefault="00A0230A" w:rsidP="00A0230A">
      <w:pPr>
        <w:pStyle w:val="NormalWeb"/>
        <w:numPr>
          <w:ilvl w:val="0"/>
          <w:numId w:val="40"/>
        </w:numPr>
        <w:spacing w:before="120" w:beforeAutospacing="0" w:after="0" w:afterAutospacing="0"/>
        <w:jc w:val="both"/>
        <w:rPr>
          <w:sz w:val="22"/>
          <w:szCs w:val="22"/>
        </w:rPr>
      </w:pPr>
      <w:r>
        <w:rPr>
          <w:sz w:val="22"/>
          <w:szCs w:val="22"/>
        </w:rPr>
        <w:t>International / Domestic flight ticket &amp; airport tax (if have)</w:t>
      </w:r>
    </w:p>
    <w:p w:rsidR="00A0230A" w:rsidRDefault="00A0230A" w:rsidP="00A0230A">
      <w:pPr>
        <w:pStyle w:val="NormalWeb"/>
        <w:numPr>
          <w:ilvl w:val="0"/>
          <w:numId w:val="40"/>
        </w:numPr>
        <w:spacing w:before="0" w:beforeAutospacing="0" w:after="0" w:afterAutospacing="0"/>
        <w:jc w:val="both"/>
        <w:rPr>
          <w:sz w:val="22"/>
          <w:szCs w:val="22"/>
        </w:rPr>
      </w:pPr>
      <w:r>
        <w:rPr>
          <w:sz w:val="22"/>
          <w:szCs w:val="22"/>
        </w:rPr>
        <w:t xml:space="preserve">Personal expenses: Tel, Fax, Mini Bar, </w:t>
      </w:r>
      <w:proofErr w:type="spellStart"/>
      <w:proofErr w:type="gramStart"/>
      <w:r>
        <w:rPr>
          <w:sz w:val="22"/>
          <w:szCs w:val="22"/>
        </w:rPr>
        <w:t>Laundry,etc</w:t>
      </w:r>
      <w:proofErr w:type="spellEnd"/>
      <w:r>
        <w:rPr>
          <w:sz w:val="22"/>
          <w:szCs w:val="22"/>
        </w:rPr>
        <w:t>.</w:t>
      </w:r>
      <w:proofErr w:type="gramEnd"/>
    </w:p>
    <w:p w:rsidR="00A0230A" w:rsidRDefault="00A0230A" w:rsidP="00A0230A">
      <w:pPr>
        <w:pStyle w:val="NormalWeb"/>
        <w:numPr>
          <w:ilvl w:val="0"/>
          <w:numId w:val="40"/>
        </w:numPr>
        <w:spacing w:before="0" w:beforeAutospacing="0" w:after="0" w:afterAutospacing="0"/>
        <w:jc w:val="both"/>
        <w:rPr>
          <w:sz w:val="22"/>
          <w:szCs w:val="22"/>
        </w:rPr>
      </w:pPr>
      <w:r>
        <w:rPr>
          <w:sz w:val="22"/>
          <w:szCs w:val="22"/>
        </w:rPr>
        <w:t xml:space="preserve">Personal </w:t>
      </w:r>
      <w:r>
        <w:rPr>
          <w:rFonts w:eastAsia="SimSun"/>
          <w:color w:val="000000"/>
          <w:sz w:val="22"/>
          <w:szCs w:val="22"/>
        </w:rPr>
        <w:t>travel insurance</w:t>
      </w:r>
    </w:p>
    <w:p w:rsidR="00A0230A" w:rsidRPr="00A0230A" w:rsidRDefault="00A0230A" w:rsidP="00AB7267">
      <w:pPr>
        <w:pStyle w:val="NormalWeb"/>
        <w:numPr>
          <w:ilvl w:val="0"/>
          <w:numId w:val="40"/>
        </w:numPr>
        <w:spacing w:before="0" w:beforeAutospacing="0" w:after="0" w:afterAutospacing="0"/>
        <w:jc w:val="both"/>
        <w:rPr>
          <w:sz w:val="22"/>
          <w:szCs w:val="22"/>
        </w:rPr>
      </w:pPr>
      <w:r w:rsidRPr="00A0230A">
        <w:rPr>
          <w:b/>
          <w:sz w:val="22"/>
          <w:szCs w:val="22"/>
        </w:rPr>
        <w:t>Compulsory Tip for local guide and driver (3 USD/PAX/DAY)</w:t>
      </w:r>
    </w:p>
    <w:p w:rsidR="00A0230A" w:rsidRDefault="00A0230A" w:rsidP="00A0230A">
      <w:pPr>
        <w:numPr>
          <w:ilvl w:val="0"/>
          <w:numId w:val="40"/>
        </w:numPr>
        <w:rPr>
          <w:rFonts w:ascii="Times New Roman" w:eastAsia="SimSun" w:hAnsi="Times New Roman"/>
          <w:color w:val="000000"/>
          <w:kern w:val="0"/>
          <w:sz w:val="22"/>
          <w:szCs w:val="22"/>
          <w:lang w:eastAsia="en-US"/>
        </w:rPr>
      </w:pPr>
      <w:r>
        <w:rPr>
          <w:rFonts w:ascii="Times New Roman" w:eastAsia="SimSun" w:hAnsi="Times New Roman"/>
          <w:color w:val="000000"/>
          <w:kern w:val="0"/>
          <w:sz w:val="22"/>
          <w:szCs w:val="22"/>
          <w:lang w:eastAsia="en-US"/>
        </w:rPr>
        <w:t>Additional Meal will be surcharge 10usd/</w:t>
      </w:r>
      <w:proofErr w:type="spellStart"/>
      <w:r>
        <w:rPr>
          <w:rFonts w:ascii="Times New Roman" w:eastAsia="SimSun" w:hAnsi="Times New Roman"/>
          <w:color w:val="000000"/>
          <w:kern w:val="0"/>
          <w:sz w:val="22"/>
          <w:szCs w:val="22"/>
          <w:lang w:eastAsia="en-US"/>
        </w:rPr>
        <w:t>pax</w:t>
      </w:r>
      <w:proofErr w:type="spellEnd"/>
      <w:r>
        <w:rPr>
          <w:rFonts w:ascii="Times New Roman" w:eastAsia="SimSun" w:hAnsi="Times New Roman"/>
          <w:color w:val="000000"/>
          <w:kern w:val="0"/>
          <w:sz w:val="22"/>
          <w:szCs w:val="22"/>
          <w:lang w:eastAsia="en-US"/>
        </w:rPr>
        <w:t>/meal.</w:t>
      </w:r>
    </w:p>
    <w:p w:rsidR="00A0230A" w:rsidRDefault="00A0230A" w:rsidP="00A0230A">
      <w:pPr>
        <w:pStyle w:val="NormalWeb"/>
        <w:numPr>
          <w:ilvl w:val="0"/>
          <w:numId w:val="40"/>
        </w:numPr>
        <w:spacing w:before="0" w:beforeAutospacing="0" w:after="0" w:afterAutospacing="0"/>
        <w:jc w:val="both"/>
        <w:rPr>
          <w:rFonts w:eastAsia="SimSun"/>
          <w:color w:val="000000"/>
          <w:sz w:val="22"/>
          <w:szCs w:val="22"/>
        </w:rPr>
      </w:pPr>
      <w:r>
        <w:rPr>
          <w:rFonts w:eastAsia="SimSun"/>
          <w:color w:val="000000"/>
          <w:sz w:val="22"/>
          <w:szCs w:val="22"/>
        </w:rPr>
        <w:t>Surcharge with other languages guide</w:t>
      </w:r>
    </w:p>
    <w:p w:rsidR="00A0230A" w:rsidRPr="00AB52B0" w:rsidRDefault="00A0230A" w:rsidP="00A0230A">
      <w:pPr>
        <w:pStyle w:val="NormalWeb"/>
        <w:numPr>
          <w:ilvl w:val="0"/>
          <w:numId w:val="40"/>
        </w:numPr>
        <w:spacing w:before="0" w:beforeAutospacing="0" w:after="0" w:afterAutospacing="0"/>
        <w:jc w:val="both"/>
        <w:rPr>
          <w:sz w:val="22"/>
          <w:szCs w:val="22"/>
        </w:rPr>
      </w:pPr>
      <w:r>
        <w:rPr>
          <w:rFonts w:eastAsia="SimSun"/>
          <w:color w:val="000000"/>
          <w:sz w:val="22"/>
          <w:szCs w:val="22"/>
        </w:rPr>
        <w:t>Surcharge at hotel case by case</w:t>
      </w:r>
    </w:p>
    <w:p w:rsidR="00A0230A" w:rsidRDefault="00A0230A" w:rsidP="00A0230A">
      <w:pPr>
        <w:widowControl/>
        <w:numPr>
          <w:ilvl w:val="1"/>
          <w:numId w:val="25"/>
        </w:numPr>
        <w:tabs>
          <w:tab w:val="left" w:pos="1365"/>
        </w:tabs>
        <w:ind w:right="-180"/>
        <w:jc w:val="both"/>
        <w:rPr>
          <w:rFonts w:ascii="Times New Roman" w:hAnsi="Times New Roman"/>
          <w:sz w:val="22"/>
          <w:szCs w:val="22"/>
        </w:rPr>
      </w:pPr>
      <w:r>
        <w:rPr>
          <w:rFonts w:ascii="Times New Roman" w:hAnsi="Times New Roman"/>
          <w:sz w:val="22"/>
          <w:szCs w:val="22"/>
        </w:rPr>
        <w:t>Chinese New Year (TBA)</w:t>
      </w:r>
    </w:p>
    <w:p w:rsidR="00A0230A" w:rsidRDefault="00A0230A" w:rsidP="00A0230A">
      <w:pPr>
        <w:widowControl/>
        <w:numPr>
          <w:ilvl w:val="1"/>
          <w:numId w:val="25"/>
        </w:numPr>
        <w:tabs>
          <w:tab w:val="left" w:pos="1365"/>
        </w:tabs>
        <w:ind w:right="-180"/>
        <w:jc w:val="both"/>
        <w:rPr>
          <w:rFonts w:ascii="Times New Roman" w:hAnsi="Times New Roman"/>
          <w:sz w:val="22"/>
          <w:szCs w:val="22"/>
        </w:rPr>
      </w:pPr>
      <w:r>
        <w:rPr>
          <w:rFonts w:ascii="Times New Roman" w:hAnsi="Times New Roman"/>
          <w:sz w:val="22"/>
          <w:szCs w:val="22"/>
        </w:rPr>
        <w:lastRenderedPageBreak/>
        <w:t xml:space="preserve">Gala Dinner on </w:t>
      </w:r>
      <w:proofErr w:type="spellStart"/>
      <w:r>
        <w:rPr>
          <w:rFonts w:ascii="Times New Roman" w:hAnsi="Times New Roman"/>
          <w:sz w:val="22"/>
          <w:szCs w:val="22"/>
        </w:rPr>
        <w:t>X’Mas</w:t>
      </w:r>
      <w:proofErr w:type="spellEnd"/>
      <w:r>
        <w:rPr>
          <w:rFonts w:ascii="Times New Roman" w:hAnsi="Times New Roman"/>
          <w:sz w:val="22"/>
          <w:szCs w:val="22"/>
        </w:rPr>
        <w:t xml:space="preserve"> (24, 25 </w:t>
      </w:r>
      <w:proofErr w:type="gramStart"/>
      <w:r>
        <w:rPr>
          <w:rFonts w:ascii="Times New Roman" w:hAnsi="Times New Roman"/>
          <w:sz w:val="22"/>
          <w:szCs w:val="22"/>
        </w:rPr>
        <w:t>Dec )</w:t>
      </w:r>
      <w:proofErr w:type="gramEnd"/>
      <w:r>
        <w:rPr>
          <w:rFonts w:ascii="Times New Roman" w:hAnsi="Times New Roman"/>
          <w:sz w:val="22"/>
          <w:szCs w:val="22"/>
        </w:rPr>
        <w:t xml:space="preserve"> &amp; New Year 31 Dec</w:t>
      </w:r>
    </w:p>
    <w:p w:rsidR="00FB5E00" w:rsidRPr="0094499C" w:rsidRDefault="00FB5E00" w:rsidP="00AE462F">
      <w:pPr>
        <w:widowControl/>
        <w:tabs>
          <w:tab w:val="left" w:pos="1365"/>
        </w:tabs>
        <w:ind w:left="360" w:right="-180"/>
        <w:jc w:val="both"/>
      </w:pPr>
    </w:p>
    <w:tbl>
      <w:tblPr>
        <w:tblW w:w="11610" w:type="dxa"/>
        <w:jc w:val="center"/>
        <w:tblLayout w:type="fixed"/>
        <w:tblLook w:val="0000" w:firstRow="0" w:lastRow="0" w:firstColumn="0" w:lastColumn="0" w:noHBand="0" w:noVBand="0"/>
      </w:tblPr>
      <w:tblGrid>
        <w:gridCol w:w="5747"/>
        <w:gridCol w:w="2976"/>
        <w:gridCol w:w="2887"/>
      </w:tblGrid>
      <w:tr w:rsidR="0039215A" w:rsidRPr="0094499C" w:rsidTr="0039215A">
        <w:trPr>
          <w:trHeight w:val="494"/>
          <w:jc w:val="center"/>
        </w:trPr>
        <w:tc>
          <w:tcPr>
            <w:tcW w:w="11610" w:type="dxa"/>
            <w:gridSpan w:val="3"/>
            <w:tcBorders>
              <w:top w:val="single" w:sz="4" w:space="0" w:color="auto"/>
              <w:left w:val="single" w:sz="4" w:space="0" w:color="auto"/>
              <w:right w:val="single" w:sz="4" w:space="0" w:color="auto"/>
            </w:tcBorders>
            <w:shd w:val="clear" w:color="auto" w:fill="92CDDC" w:themeFill="accent5" w:themeFillTint="99"/>
            <w:vAlign w:val="center"/>
          </w:tcPr>
          <w:p w:rsidR="0039215A" w:rsidRPr="00F61D62" w:rsidRDefault="0039215A" w:rsidP="0039215A">
            <w:pPr>
              <w:jc w:val="center"/>
              <w:rPr>
                <w:rFonts w:ascii="Times New Roman" w:eastAsia="Times New Roman" w:hAnsi="Times New Roman"/>
                <w:bCs/>
                <w:color w:val="0000CC"/>
                <w:kern w:val="0"/>
                <w:lang w:eastAsia="en-US"/>
              </w:rPr>
            </w:pPr>
            <w:r w:rsidRPr="009C5BDD">
              <w:rPr>
                <w:rFonts w:ascii="Times New Roman" w:eastAsia="Calibri" w:hAnsi="Times New Roman"/>
                <w:b/>
                <w:bCs/>
                <w:color w:val="FF0000"/>
                <w:kern w:val="0"/>
                <w:lang w:eastAsia="en-US"/>
              </w:rPr>
              <w:t>Package Price: 4D3N DANANG –MYSON – HOI AN</w:t>
            </w:r>
            <w:r>
              <w:rPr>
                <w:rFonts w:ascii="Times New Roman" w:eastAsia="Calibri" w:hAnsi="Times New Roman"/>
                <w:b/>
                <w:bCs/>
                <w:color w:val="FF0000"/>
                <w:kern w:val="0"/>
                <w:lang w:eastAsia="en-US"/>
              </w:rPr>
              <w:t xml:space="preserve"> – BANA HILLS (SIC TOUR</w:t>
            </w:r>
            <w:r w:rsidRPr="009C5BDD">
              <w:rPr>
                <w:rFonts w:ascii="Times New Roman" w:eastAsia="Calibri" w:hAnsi="Times New Roman"/>
                <w:b/>
                <w:bCs/>
                <w:color w:val="FF0000"/>
                <w:kern w:val="0"/>
                <w:lang w:eastAsia="en-US"/>
              </w:rPr>
              <w:t>)</w:t>
            </w:r>
          </w:p>
        </w:tc>
      </w:tr>
      <w:tr w:rsidR="00F61D62" w:rsidRPr="0094499C" w:rsidTr="00AE462F">
        <w:trPr>
          <w:trHeight w:val="800"/>
          <w:jc w:val="center"/>
        </w:trPr>
        <w:tc>
          <w:tcPr>
            <w:tcW w:w="5747" w:type="dxa"/>
            <w:tcBorders>
              <w:top w:val="single" w:sz="4" w:space="0" w:color="auto"/>
              <w:left w:val="single" w:sz="4" w:space="0" w:color="auto"/>
              <w:right w:val="single" w:sz="4" w:space="0" w:color="auto"/>
            </w:tcBorders>
            <w:shd w:val="clear" w:color="auto" w:fill="92CDDC" w:themeFill="accent5" w:themeFillTint="99"/>
            <w:vAlign w:val="center"/>
          </w:tcPr>
          <w:p w:rsidR="00F61D62" w:rsidRPr="00F61D62" w:rsidRDefault="00F61D62" w:rsidP="00F61D62">
            <w:pPr>
              <w:jc w:val="center"/>
              <w:rPr>
                <w:rFonts w:ascii="Times New Roman" w:eastAsia="Times New Roman" w:hAnsi="Times New Roman"/>
                <w:b/>
                <w:bCs/>
                <w:i/>
                <w:color w:val="0000CC"/>
                <w:kern w:val="0"/>
                <w:lang w:eastAsia="en-US"/>
              </w:rPr>
            </w:pPr>
            <w:r w:rsidRPr="00F61D62">
              <w:rPr>
                <w:rFonts w:ascii="Times New Roman" w:eastAsia="Times New Roman" w:hAnsi="Times New Roman"/>
                <w:b/>
                <w:bCs/>
                <w:i/>
                <w:color w:val="0000CC"/>
                <w:kern w:val="0"/>
                <w:lang w:eastAsia="en-US"/>
              </w:rPr>
              <w:t xml:space="preserve">Hotel Category </w:t>
            </w:r>
            <w:proofErr w:type="gramStart"/>
            <w:r w:rsidRPr="00F61D62">
              <w:rPr>
                <w:rFonts w:ascii="Times New Roman" w:eastAsia="Times New Roman" w:hAnsi="Times New Roman"/>
                <w:b/>
                <w:bCs/>
                <w:i/>
                <w:color w:val="0000CC"/>
                <w:kern w:val="0"/>
                <w:lang w:eastAsia="en-US"/>
              </w:rPr>
              <w:t>( Listed</w:t>
            </w:r>
            <w:proofErr w:type="gramEnd"/>
            <w:r w:rsidRPr="00F61D62">
              <w:rPr>
                <w:rFonts w:ascii="Times New Roman" w:eastAsia="Times New Roman" w:hAnsi="Times New Roman"/>
                <w:b/>
                <w:bCs/>
                <w:i/>
                <w:color w:val="0000CC"/>
                <w:kern w:val="0"/>
                <w:lang w:eastAsia="en-US"/>
              </w:rPr>
              <w:t xml:space="preserve"> or Similar )</w:t>
            </w:r>
          </w:p>
          <w:p w:rsidR="00F61D62" w:rsidRPr="00F61D62" w:rsidRDefault="00F61D62" w:rsidP="00F61D62">
            <w:pPr>
              <w:jc w:val="center"/>
              <w:rPr>
                <w:rFonts w:ascii="Times New Roman" w:eastAsia="Times New Roman" w:hAnsi="Times New Roman"/>
                <w:b/>
                <w:bCs/>
                <w:color w:val="0000CC"/>
                <w:lang w:eastAsia="en-US"/>
              </w:rPr>
            </w:pPr>
            <w:r w:rsidRPr="00F61D62">
              <w:rPr>
                <w:rFonts w:ascii="Times New Roman" w:eastAsia="SimSun" w:hAnsi="Times New Roman"/>
                <w:b/>
                <w:bCs/>
                <w:i/>
                <w:color w:val="0000CC"/>
                <w:kern w:val="0"/>
                <w:lang w:eastAsia="zh-CN"/>
              </w:rPr>
              <w:t>All the Hotels are new, best location &amp; good comment</w:t>
            </w:r>
          </w:p>
        </w:tc>
        <w:tc>
          <w:tcPr>
            <w:tcW w:w="5863" w:type="dxa"/>
            <w:gridSpan w:val="2"/>
            <w:tcBorders>
              <w:top w:val="single" w:sz="4" w:space="0" w:color="auto"/>
              <w:left w:val="single" w:sz="4" w:space="0" w:color="auto"/>
              <w:right w:val="single" w:sz="4" w:space="0" w:color="auto"/>
            </w:tcBorders>
            <w:shd w:val="clear" w:color="auto" w:fill="92CDDC" w:themeFill="accent5" w:themeFillTint="99"/>
            <w:vAlign w:val="center"/>
          </w:tcPr>
          <w:p w:rsidR="00F61D62" w:rsidRDefault="00F61D62" w:rsidP="00D42FB5">
            <w:pPr>
              <w:jc w:val="center"/>
              <w:rPr>
                <w:rFonts w:ascii="Times New Roman" w:eastAsia="Times New Roman" w:hAnsi="Times New Roman"/>
                <w:b/>
                <w:bCs/>
                <w:color w:val="0000CC"/>
                <w:kern w:val="0"/>
                <w:lang w:eastAsia="en-US"/>
              </w:rPr>
            </w:pPr>
            <w:r w:rsidRPr="00F61D62">
              <w:rPr>
                <w:rFonts w:ascii="Times New Roman" w:eastAsia="Times New Roman" w:hAnsi="Times New Roman"/>
                <w:bCs/>
                <w:color w:val="0000CC"/>
                <w:kern w:val="0"/>
                <w:lang w:eastAsia="en-US"/>
              </w:rPr>
              <w:t xml:space="preserve">All rates are next </w:t>
            </w:r>
            <w:proofErr w:type="spellStart"/>
            <w:r w:rsidRPr="00F61D62">
              <w:rPr>
                <w:rFonts w:ascii="Times New Roman" w:eastAsia="Times New Roman" w:hAnsi="Times New Roman"/>
                <w:bCs/>
                <w:color w:val="0000CC"/>
                <w:kern w:val="0"/>
                <w:lang w:eastAsia="en-US"/>
              </w:rPr>
              <w:t>in</w:t>
            </w:r>
            <w:r w:rsidRPr="00F61D62">
              <w:rPr>
                <w:rFonts w:ascii="Times New Roman" w:eastAsia="Times New Roman" w:hAnsi="Times New Roman"/>
                <w:bCs/>
                <w:color w:val="FF0000"/>
                <w:kern w:val="0"/>
                <w:lang w:eastAsia="en-US"/>
              </w:rPr>
              <w:t>USD</w:t>
            </w:r>
            <w:proofErr w:type="spellEnd"/>
            <w:r w:rsidRPr="00F61D62">
              <w:rPr>
                <w:rFonts w:ascii="Times New Roman" w:eastAsia="Times New Roman" w:hAnsi="Times New Roman"/>
                <w:bCs/>
                <w:color w:val="FF0000"/>
                <w:kern w:val="0"/>
                <w:lang w:eastAsia="en-US"/>
              </w:rPr>
              <w:t>/PAX</w:t>
            </w:r>
          </w:p>
          <w:p w:rsidR="00F61D62" w:rsidRPr="00F61D62" w:rsidRDefault="00F61D62" w:rsidP="00F61D62">
            <w:pPr>
              <w:jc w:val="center"/>
              <w:rPr>
                <w:rFonts w:ascii="Times New Roman" w:eastAsia="Times New Roman" w:hAnsi="Times New Roman"/>
                <w:bCs/>
                <w:color w:val="0000CC"/>
                <w:kern w:val="0"/>
                <w:lang w:eastAsia="en-US"/>
              </w:rPr>
            </w:pPr>
            <w:r w:rsidRPr="00F61D62">
              <w:rPr>
                <w:rFonts w:ascii="Times New Roman" w:eastAsia="Times New Roman" w:hAnsi="Times New Roman"/>
                <w:bCs/>
                <w:color w:val="0000CC"/>
                <w:kern w:val="0"/>
                <w:lang w:eastAsia="en-US"/>
              </w:rPr>
              <w:t>All rates are next in USD</w:t>
            </w:r>
          </w:p>
          <w:p w:rsidR="00F61D62" w:rsidRPr="0094499C" w:rsidRDefault="00F61D62" w:rsidP="002A110A">
            <w:pPr>
              <w:jc w:val="center"/>
              <w:rPr>
                <w:rFonts w:ascii="Times New Roman" w:eastAsia="Times New Roman" w:hAnsi="Times New Roman"/>
                <w:b/>
                <w:bCs/>
                <w:color w:val="FFFF00"/>
                <w:kern w:val="0"/>
                <w:lang w:eastAsia="en-US"/>
              </w:rPr>
            </w:pPr>
            <w:r w:rsidRPr="00F61D62">
              <w:rPr>
                <w:rFonts w:ascii="Times New Roman" w:eastAsia="Times New Roman" w:hAnsi="Times New Roman"/>
                <w:bCs/>
                <w:color w:val="0000CC"/>
                <w:kern w:val="0"/>
                <w:lang w:eastAsia="en-US"/>
              </w:rPr>
              <w:t xml:space="preserve">(Valid </w:t>
            </w:r>
            <w:r w:rsidR="00832167">
              <w:rPr>
                <w:rFonts w:ascii="Times New Roman" w:eastAsia="Times New Roman" w:hAnsi="Times New Roman"/>
                <w:bCs/>
                <w:color w:val="0000CC"/>
                <w:kern w:val="0"/>
                <w:lang w:eastAsia="en-US"/>
              </w:rPr>
              <w:t xml:space="preserve">Until April </w:t>
            </w:r>
            <w:r w:rsidR="006E1FC7">
              <w:rPr>
                <w:rFonts w:ascii="Times New Roman" w:eastAsia="Times New Roman" w:hAnsi="Times New Roman"/>
                <w:bCs/>
                <w:color w:val="0000CC"/>
                <w:kern w:val="0"/>
                <w:lang w:eastAsia="en-US"/>
              </w:rPr>
              <w:t>20</w:t>
            </w:r>
            <w:r w:rsidR="002A110A">
              <w:rPr>
                <w:rFonts w:ascii="Times New Roman" w:eastAsia="Times New Roman" w:hAnsi="Times New Roman"/>
                <w:bCs/>
                <w:color w:val="0000CC"/>
                <w:kern w:val="0"/>
                <w:lang w:eastAsia="en-US"/>
              </w:rPr>
              <w:t>20</w:t>
            </w:r>
            <w:r w:rsidR="00832167">
              <w:rPr>
                <w:rFonts w:ascii="Times New Roman" w:eastAsia="Times New Roman" w:hAnsi="Times New Roman"/>
                <w:bCs/>
                <w:color w:val="0000CC"/>
                <w:kern w:val="0"/>
                <w:lang w:eastAsia="en-US"/>
              </w:rPr>
              <w:t>, Black Out during CNY</w:t>
            </w:r>
            <w:r w:rsidRPr="00F61D62">
              <w:rPr>
                <w:rFonts w:ascii="Times New Roman" w:eastAsia="Times New Roman" w:hAnsi="Times New Roman"/>
                <w:bCs/>
                <w:color w:val="0000CC"/>
                <w:kern w:val="0"/>
                <w:lang w:eastAsia="en-US"/>
              </w:rPr>
              <w:t>)</w:t>
            </w:r>
          </w:p>
        </w:tc>
      </w:tr>
      <w:tr w:rsidR="00AE462F" w:rsidRPr="0094499C" w:rsidTr="00AE462F">
        <w:trPr>
          <w:trHeight w:val="375"/>
          <w:jc w:val="center"/>
        </w:trPr>
        <w:tc>
          <w:tcPr>
            <w:tcW w:w="5747" w:type="dxa"/>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tcPr>
          <w:p w:rsidR="00AE462F" w:rsidRPr="00F61D62" w:rsidRDefault="00AE462F">
            <w:pPr>
              <w:jc w:val="center"/>
              <w:rPr>
                <w:rFonts w:ascii="Times New Roman" w:eastAsia="Times New Roman" w:hAnsi="Times New Roman"/>
                <w:bCs/>
                <w:color w:val="0000CC"/>
                <w:lang w:eastAsia="en-US"/>
              </w:rPr>
            </w:pPr>
            <w:r>
              <w:rPr>
                <w:rFonts w:ascii="Times New Roman" w:eastAsia="Times New Roman" w:hAnsi="Times New Roman"/>
                <w:bCs/>
                <w:color w:val="0000CC"/>
                <w:lang w:eastAsia="en-US"/>
              </w:rPr>
              <w:t>DANANG</w:t>
            </w:r>
          </w:p>
        </w:tc>
        <w:tc>
          <w:tcPr>
            <w:tcW w:w="2976" w:type="dxa"/>
            <w:tcBorders>
              <w:top w:val="single" w:sz="4" w:space="0" w:color="auto"/>
              <w:left w:val="nil"/>
              <w:bottom w:val="single" w:sz="4" w:space="0" w:color="auto"/>
              <w:right w:val="single" w:sz="4" w:space="0" w:color="auto"/>
            </w:tcBorders>
            <w:shd w:val="clear" w:color="auto" w:fill="92CDDC" w:themeFill="accent5" w:themeFillTint="99"/>
            <w:noWrap/>
            <w:vAlign w:val="center"/>
          </w:tcPr>
          <w:p w:rsidR="00AE462F" w:rsidRPr="00F61D62" w:rsidRDefault="00AE462F" w:rsidP="00302DFA">
            <w:pPr>
              <w:jc w:val="center"/>
              <w:rPr>
                <w:rFonts w:ascii="Times New Roman" w:eastAsia="Times New Roman" w:hAnsi="Times New Roman"/>
                <w:bCs/>
                <w:color w:val="0000CC"/>
                <w:lang w:eastAsia="en-US"/>
              </w:rPr>
            </w:pPr>
            <w:r w:rsidRPr="00F61D62">
              <w:rPr>
                <w:rFonts w:ascii="Times New Roman" w:eastAsia="Times New Roman" w:hAnsi="Times New Roman"/>
                <w:bCs/>
                <w:color w:val="0000CC"/>
                <w:lang w:eastAsia="en-US"/>
              </w:rPr>
              <w:t xml:space="preserve">2 </w:t>
            </w:r>
            <w:proofErr w:type="spellStart"/>
            <w:r w:rsidRPr="00F61D62">
              <w:rPr>
                <w:rFonts w:ascii="Times New Roman" w:eastAsia="Times New Roman" w:hAnsi="Times New Roman"/>
                <w:bCs/>
                <w:color w:val="0000CC"/>
                <w:lang w:eastAsia="en-US"/>
              </w:rPr>
              <w:t>pax</w:t>
            </w:r>
            <w:proofErr w:type="spellEnd"/>
          </w:p>
        </w:tc>
        <w:tc>
          <w:tcPr>
            <w:tcW w:w="2887" w:type="dxa"/>
            <w:tcBorders>
              <w:top w:val="single" w:sz="4" w:space="0" w:color="auto"/>
              <w:left w:val="nil"/>
              <w:bottom w:val="single" w:sz="4" w:space="0" w:color="auto"/>
              <w:right w:val="single" w:sz="4" w:space="0" w:color="auto"/>
            </w:tcBorders>
            <w:shd w:val="clear" w:color="auto" w:fill="92CDDC" w:themeFill="accent5" w:themeFillTint="99"/>
            <w:vAlign w:val="center"/>
          </w:tcPr>
          <w:p w:rsidR="00AE462F" w:rsidRPr="00F61D62" w:rsidRDefault="00AE462F" w:rsidP="00302DFA">
            <w:pPr>
              <w:jc w:val="center"/>
              <w:rPr>
                <w:rFonts w:ascii="Times New Roman" w:eastAsia="SimSun" w:hAnsi="Times New Roman"/>
                <w:bCs/>
                <w:color w:val="0000CC"/>
                <w:lang w:eastAsia="zh-CN"/>
              </w:rPr>
            </w:pPr>
            <w:r w:rsidRPr="00F61D62">
              <w:rPr>
                <w:rFonts w:ascii="Times New Roman" w:eastAsia="Times New Roman" w:hAnsi="Times New Roman"/>
                <w:bCs/>
                <w:color w:val="0000CC"/>
                <w:lang w:eastAsia="en-US"/>
              </w:rPr>
              <w:t>Single Supplement</w:t>
            </w:r>
          </w:p>
        </w:tc>
      </w:tr>
      <w:tr w:rsidR="00AE462F" w:rsidRPr="0094499C" w:rsidTr="00AB5B43">
        <w:trPr>
          <w:trHeight w:val="1538"/>
          <w:jc w:val="center"/>
        </w:trPr>
        <w:tc>
          <w:tcPr>
            <w:tcW w:w="5747"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rsidR="002A110A" w:rsidRPr="002A110A" w:rsidRDefault="002A110A" w:rsidP="002A110A">
            <w:pPr>
              <w:rPr>
                <w:rFonts w:ascii="Times New Roman" w:eastAsia="SimSun" w:hAnsi="Times New Roman"/>
                <w:color w:val="0000FF"/>
                <w:u w:val="single"/>
              </w:rPr>
            </w:pPr>
            <w:r w:rsidRPr="002A110A">
              <w:rPr>
                <w:rFonts w:ascii="Times New Roman" w:eastAsia="SimSun" w:hAnsi="Times New Roman"/>
                <w:color w:val="0000FF"/>
                <w:u w:val="single"/>
              </w:rPr>
              <w:t>Queen Finger 3*</w:t>
            </w:r>
          </w:p>
          <w:p w:rsidR="002A110A" w:rsidRPr="002A110A" w:rsidRDefault="002A110A" w:rsidP="002A110A">
            <w:pPr>
              <w:rPr>
                <w:rFonts w:ascii="Times New Roman" w:eastAsia="SimSun" w:hAnsi="Times New Roman"/>
                <w:color w:val="0000FF"/>
                <w:u w:val="single"/>
              </w:rPr>
            </w:pPr>
            <w:r w:rsidRPr="002A110A">
              <w:rPr>
                <w:rFonts w:ascii="Times New Roman" w:eastAsia="SimSun" w:hAnsi="Times New Roman"/>
                <w:color w:val="0000FF"/>
                <w:u w:val="single"/>
              </w:rPr>
              <w:t>King Finger 3*</w:t>
            </w:r>
          </w:p>
          <w:p w:rsidR="00AE462F" w:rsidRPr="00F61D62" w:rsidRDefault="002A110A" w:rsidP="002A110A">
            <w:pPr>
              <w:rPr>
                <w:rFonts w:ascii="Times New Roman" w:eastAsia="SimSun" w:hAnsi="Times New Roman"/>
                <w:color w:val="0000CC"/>
                <w:kern w:val="0"/>
                <w:u w:val="single"/>
                <w:lang w:eastAsia="zh-CN"/>
              </w:rPr>
            </w:pPr>
            <w:r w:rsidRPr="002A110A">
              <w:rPr>
                <w:rFonts w:ascii="Times New Roman" w:eastAsia="SimSun" w:hAnsi="Times New Roman"/>
                <w:color w:val="0000FF"/>
                <w:u w:val="single"/>
              </w:rPr>
              <w:t>Royal Charm 3*</w:t>
            </w:r>
          </w:p>
        </w:tc>
        <w:tc>
          <w:tcPr>
            <w:tcW w:w="2976" w:type="dxa"/>
            <w:tcBorders>
              <w:top w:val="single" w:sz="4" w:space="0" w:color="auto"/>
              <w:left w:val="nil"/>
              <w:bottom w:val="single" w:sz="4" w:space="0" w:color="auto"/>
              <w:right w:val="single" w:sz="4" w:space="0" w:color="auto"/>
            </w:tcBorders>
            <w:shd w:val="clear" w:color="auto" w:fill="FDE9D9" w:themeFill="accent6" w:themeFillTint="33"/>
            <w:noWrap/>
            <w:vAlign w:val="center"/>
          </w:tcPr>
          <w:p w:rsidR="00AE462F" w:rsidRPr="00F61D62" w:rsidRDefault="00CC52E1" w:rsidP="00234AC7">
            <w:pPr>
              <w:jc w:val="center"/>
              <w:rPr>
                <w:rFonts w:ascii="Times New Roman" w:eastAsia="SimSun" w:hAnsi="Times New Roman"/>
                <w:b/>
                <w:bCs/>
                <w:color w:val="0000CC"/>
                <w:kern w:val="0"/>
                <w:lang w:eastAsia="zh-CN"/>
              </w:rPr>
            </w:pPr>
            <w:r>
              <w:rPr>
                <w:rFonts w:ascii="Times New Roman" w:eastAsia="SimSun" w:hAnsi="Times New Roman"/>
                <w:b/>
                <w:bCs/>
                <w:color w:val="0000CC"/>
                <w:kern w:val="0"/>
                <w:lang w:eastAsia="zh-CN"/>
              </w:rPr>
              <w:t>2</w:t>
            </w:r>
            <w:r w:rsidR="00832167">
              <w:rPr>
                <w:rFonts w:ascii="Times New Roman" w:eastAsia="SimSun" w:hAnsi="Times New Roman"/>
                <w:b/>
                <w:bCs/>
                <w:color w:val="0000CC"/>
                <w:kern w:val="0"/>
                <w:lang w:eastAsia="zh-CN"/>
              </w:rPr>
              <w:t>2</w:t>
            </w:r>
            <w:r w:rsidR="00234AC7">
              <w:rPr>
                <w:rFonts w:ascii="Times New Roman" w:eastAsia="SimSun" w:hAnsi="Times New Roman"/>
                <w:b/>
                <w:bCs/>
                <w:color w:val="0000CC"/>
                <w:kern w:val="0"/>
                <w:lang w:eastAsia="zh-CN"/>
              </w:rPr>
              <w:t>8</w:t>
            </w:r>
          </w:p>
        </w:tc>
        <w:tc>
          <w:tcPr>
            <w:tcW w:w="2887" w:type="dxa"/>
            <w:tcBorders>
              <w:top w:val="single" w:sz="4" w:space="0" w:color="auto"/>
              <w:left w:val="nil"/>
              <w:bottom w:val="single" w:sz="4" w:space="0" w:color="auto"/>
              <w:right w:val="single" w:sz="4" w:space="0" w:color="auto"/>
            </w:tcBorders>
            <w:shd w:val="clear" w:color="auto" w:fill="FDE9D9" w:themeFill="accent6" w:themeFillTint="33"/>
            <w:vAlign w:val="center"/>
          </w:tcPr>
          <w:p w:rsidR="00AE462F" w:rsidRPr="00F61D62" w:rsidRDefault="00EA4E56" w:rsidP="0088656A">
            <w:pPr>
              <w:jc w:val="center"/>
              <w:rPr>
                <w:rFonts w:ascii="Times New Roman" w:eastAsia="SimSun" w:hAnsi="Times New Roman"/>
                <w:b/>
                <w:bCs/>
                <w:color w:val="0000CC"/>
                <w:kern w:val="0"/>
                <w:lang w:eastAsia="zh-CN"/>
              </w:rPr>
            </w:pPr>
            <w:r>
              <w:rPr>
                <w:rFonts w:ascii="Times New Roman" w:eastAsia="SimSun" w:hAnsi="Times New Roman"/>
                <w:b/>
                <w:bCs/>
                <w:color w:val="0000CC"/>
                <w:kern w:val="0"/>
                <w:lang w:eastAsia="zh-CN"/>
              </w:rPr>
              <w:t>5</w:t>
            </w:r>
            <w:r w:rsidR="00CC52E1">
              <w:rPr>
                <w:rFonts w:ascii="Times New Roman" w:eastAsia="SimSun" w:hAnsi="Times New Roman"/>
                <w:b/>
                <w:bCs/>
                <w:color w:val="0000CC"/>
                <w:kern w:val="0"/>
                <w:lang w:eastAsia="zh-CN"/>
              </w:rPr>
              <w:t>5</w:t>
            </w:r>
          </w:p>
        </w:tc>
      </w:tr>
    </w:tbl>
    <w:p w:rsidR="00FB5E00" w:rsidRPr="0094499C" w:rsidRDefault="00FB5E00">
      <w:pPr>
        <w:jc w:val="both"/>
        <w:rPr>
          <w:rFonts w:ascii="Times New Roman" w:eastAsia="MS Mincho" w:hAnsi="Times New Roman"/>
          <w:b/>
          <w:color w:val="000000"/>
          <w:lang w:eastAsia="ja-JP"/>
        </w:rPr>
      </w:pPr>
    </w:p>
    <w:p w:rsidR="00D42FB5" w:rsidRPr="0094499C" w:rsidRDefault="00D42FB5">
      <w:pPr>
        <w:jc w:val="both"/>
        <w:rPr>
          <w:rFonts w:ascii="Times New Roman" w:eastAsia="MS Mincho" w:hAnsi="Times New Roman"/>
          <w:b/>
          <w:color w:val="FF0000"/>
          <w:u w:val="single"/>
          <w:lang w:eastAsia="ja-JP"/>
        </w:rPr>
      </w:pPr>
    </w:p>
    <w:p w:rsidR="00FB5E00" w:rsidRPr="0094499C" w:rsidRDefault="00FB5E00">
      <w:pPr>
        <w:jc w:val="both"/>
        <w:rPr>
          <w:rFonts w:ascii="Times New Roman" w:eastAsia="SimSun" w:hAnsi="Times New Roman"/>
          <w:b/>
          <w:color w:val="FF0000"/>
          <w:u w:val="single"/>
          <w:lang w:eastAsia="zh-CN"/>
        </w:rPr>
      </w:pPr>
      <w:r w:rsidRPr="0094499C">
        <w:rPr>
          <w:rFonts w:ascii="Times New Roman" w:eastAsia="MS Mincho" w:hAnsi="Times New Roman"/>
          <w:b/>
          <w:color w:val="FF0000"/>
          <w:u w:val="single"/>
          <w:lang w:eastAsia="ja-JP"/>
        </w:rPr>
        <w:t>NOTE</w:t>
      </w:r>
    </w:p>
    <w:p w:rsidR="00FB5E00" w:rsidRPr="0094499C" w:rsidRDefault="00FB5E00">
      <w:pPr>
        <w:jc w:val="both"/>
        <w:rPr>
          <w:rFonts w:ascii="Times New Roman" w:eastAsia="SimSun" w:hAnsi="Times New Roman"/>
          <w:b/>
          <w:color w:val="FF0000"/>
          <w:u w:val="single"/>
          <w:lang w:eastAsia="zh-CN"/>
        </w:rPr>
      </w:pPr>
    </w:p>
    <w:p w:rsidR="00FB5E00" w:rsidRPr="0094499C" w:rsidRDefault="00FB5E00">
      <w:pPr>
        <w:widowControl/>
        <w:jc w:val="both"/>
        <w:rPr>
          <w:rFonts w:ascii="Times New Roman" w:eastAsia="MS Mincho" w:hAnsi="Times New Roman"/>
          <w:color w:val="000000"/>
          <w:lang w:eastAsia="ja-JP"/>
        </w:rPr>
      </w:pPr>
      <w:r w:rsidRPr="0094499C">
        <w:rPr>
          <w:rFonts w:ascii="Times New Roman" w:eastAsia="MS Mincho" w:hAnsi="Times New Roman"/>
          <w:color w:val="000000"/>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p>
    <w:p w:rsidR="00FB5E00" w:rsidRPr="0094499C" w:rsidRDefault="00FB5E00">
      <w:pPr>
        <w:jc w:val="both"/>
        <w:rPr>
          <w:rFonts w:ascii="Times New Roman" w:eastAsia="MS Mincho" w:hAnsi="Times New Roman"/>
          <w:color w:val="000000"/>
          <w:lang w:eastAsia="ja-JP"/>
        </w:rPr>
      </w:pPr>
    </w:p>
    <w:p w:rsidR="00FB5E00" w:rsidRPr="0094499C" w:rsidRDefault="00FB5E00">
      <w:pPr>
        <w:jc w:val="both"/>
        <w:rPr>
          <w:rFonts w:ascii="Times New Roman" w:eastAsia="MS Mincho" w:hAnsi="Times New Roman"/>
          <w:color w:val="000000"/>
          <w:lang w:eastAsia="ja-JP"/>
        </w:rPr>
      </w:pPr>
      <w:r w:rsidRPr="0094499C">
        <w:rPr>
          <w:rFonts w:ascii="Times New Roman" w:eastAsia="MS Mincho" w:hAnsi="Times New Roman"/>
          <w:color w:val="000000"/>
          <w:lang w:eastAsia="ja-JP"/>
        </w:rPr>
        <w:t xml:space="preserve">Tour and price are subject to change without notice or </w:t>
      </w:r>
      <w:proofErr w:type="spellStart"/>
      <w:r w:rsidRPr="0094499C">
        <w:rPr>
          <w:rFonts w:ascii="Times New Roman" w:eastAsia="MS Mincho" w:hAnsi="Times New Roman"/>
          <w:color w:val="000000"/>
          <w:lang w:eastAsia="ja-JP"/>
        </w:rPr>
        <w:t>incase</w:t>
      </w:r>
      <w:proofErr w:type="spellEnd"/>
      <w:r w:rsidRPr="0094499C">
        <w:rPr>
          <w:rFonts w:ascii="Times New Roman" w:eastAsia="MS Mincho" w:hAnsi="Times New Roman"/>
          <w:color w:val="000000"/>
          <w:lang w:eastAsia="ja-JP"/>
        </w:rPr>
        <w:t xml:space="preserve"> of deduct number of </w:t>
      </w:r>
      <w:proofErr w:type="spellStart"/>
      <w:r w:rsidRPr="0094499C">
        <w:rPr>
          <w:rFonts w:ascii="Times New Roman" w:eastAsia="MS Mincho" w:hAnsi="Times New Roman"/>
          <w:color w:val="000000"/>
          <w:lang w:eastAsia="ja-JP"/>
        </w:rPr>
        <w:t>pax</w:t>
      </w:r>
      <w:proofErr w:type="spellEnd"/>
      <w:r w:rsidRPr="0094499C">
        <w:rPr>
          <w:rFonts w:ascii="Times New Roman" w:eastAsia="MS Mincho" w:hAnsi="Times New Roman"/>
          <w:color w:val="000000"/>
          <w:lang w:eastAsia="ja-JP"/>
        </w:rPr>
        <w:t xml:space="preserve"> in quoted group.</w:t>
      </w:r>
    </w:p>
    <w:p w:rsidR="00FB5E00" w:rsidRPr="0094499C" w:rsidRDefault="00FB5E00">
      <w:pPr>
        <w:widowControl/>
        <w:jc w:val="both"/>
        <w:rPr>
          <w:rFonts w:ascii="Times New Roman" w:eastAsia="Calibri" w:hAnsi="Times New Roman"/>
          <w:kern w:val="0"/>
          <w:lang w:eastAsia="en-US"/>
        </w:rPr>
      </w:pPr>
    </w:p>
    <w:p w:rsidR="00FB5E00" w:rsidRPr="0094499C" w:rsidRDefault="00FB5E00">
      <w:pPr>
        <w:widowControl/>
        <w:jc w:val="both"/>
        <w:rPr>
          <w:rFonts w:ascii="Times New Roman" w:eastAsia="Calibri" w:hAnsi="Times New Roman"/>
          <w:kern w:val="0"/>
          <w:lang w:eastAsia="en-US"/>
        </w:rPr>
      </w:pPr>
      <w:r w:rsidRPr="0094499C">
        <w:rPr>
          <w:rFonts w:ascii="Times New Roman" w:eastAsia="Calibri" w:hAnsi="Times New Roman"/>
          <w:kern w:val="0"/>
          <w:lang w:eastAsia="en-US"/>
        </w:rPr>
        <w:t>Small deviations in the tour program are sometimes necessary, depending on weather, road conditions, flight schedules and room availability.</w:t>
      </w:r>
    </w:p>
    <w:p w:rsidR="00FB5E00" w:rsidRPr="0094499C" w:rsidRDefault="00FB5E00">
      <w:pPr>
        <w:jc w:val="both"/>
        <w:rPr>
          <w:rFonts w:ascii="Times New Roman" w:eastAsia="MS Mincho" w:hAnsi="Times New Roman"/>
          <w:b/>
          <w:color w:val="FF0000"/>
          <w:u w:val="single"/>
          <w:lang w:eastAsia="ja-JP"/>
        </w:rPr>
      </w:pPr>
    </w:p>
    <w:p w:rsidR="00FB5E00" w:rsidRPr="0094499C" w:rsidRDefault="00FB5E00">
      <w:pPr>
        <w:jc w:val="both"/>
        <w:rPr>
          <w:rFonts w:ascii="Times New Roman" w:eastAsia="MS Mincho" w:hAnsi="Times New Roman"/>
          <w:color w:val="FF0000"/>
          <w:u w:val="single"/>
          <w:lang w:eastAsia="ja-JP"/>
        </w:rPr>
      </w:pPr>
      <w:r w:rsidRPr="0094499C">
        <w:rPr>
          <w:rFonts w:ascii="Times New Roman" w:eastAsia="MS Mincho" w:hAnsi="Times New Roman"/>
          <w:b/>
          <w:color w:val="FF0000"/>
          <w:u w:val="single"/>
          <w:lang w:eastAsia="ja-JP"/>
        </w:rPr>
        <w:t>CHILD POLICY</w:t>
      </w:r>
    </w:p>
    <w:p w:rsidR="00FB5E00" w:rsidRPr="0094499C" w:rsidRDefault="00FB5E00">
      <w:pPr>
        <w:widowControl/>
        <w:jc w:val="both"/>
        <w:rPr>
          <w:rFonts w:ascii="Times New Roman" w:eastAsia="MS Mincho" w:hAnsi="Times New Roman"/>
          <w:color w:val="000000"/>
          <w:lang w:eastAsia="ja-JP"/>
        </w:rPr>
      </w:pPr>
    </w:p>
    <w:p w:rsidR="00FB5E00" w:rsidRPr="0094499C" w:rsidRDefault="00FB5E00">
      <w:pPr>
        <w:widowControl/>
        <w:numPr>
          <w:ilvl w:val="0"/>
          <w:numId w:val="28"/>
        </w:numPr>
        <w:jc w:val="both"/>
        <w:rPr>
          <w:rFonts w:ascii="Times New Roman" w:eastAsia="Calibri" w:hAnsi="Times New Roman"/>
          <w:color w:val="000000"/>
          <w:kern w:val="0"/>
          <w:lang w:eastAsia="en-US"/>
        </w:rPr>
      </w:pPr>
      <w:r w:rsidRPr="0094499C">
        <w:rPr>
          <w:rFonts w:ascii="Times New Roman" w:eastAsia="Calibri" w:hAnsi="Times New Roman"/>
          <w:color w:val="000000"/>
          <w:kern w:val="0"/>
          <w:lang w:eastAsia="en-US"/>
        </w:rPr>
        <w:t>Infant below 2 years old sharing same room with parents is free of charge.</w:t>
      </w:r>
    </w:p>
    <w:p w:rsidR="00FB5E00" w:rsidRPr="0094499C" w:rsidRDefault="00FB5E00">
      <w:pPr>
        <w:widowControl/>
        <w:numPr>
          <w:ilvl w:val="0"/>
          <w:numId w:val="28"/>
        </w:numPr>
        <w:jc w:val="both"/>
        <w:rPr>
          <w:rFonts w:ascii="Times New Roman" w:eastAsia="Calibri" w:hAnsi="Times New Roman"/>
          <w:color w:val="000000"/>
          <w:kern w:val="0"/>
          <w:lang w:eastAsia="en-US"/>
        </w:rPr>
      </w:pPr>
      <w:r w:rsidRPr="0094499C">
        <w:rPr>
          <w:rFonts w:ascii="Times New Roman" w:eastAsia="Calibri" w:hAnsi="Times New Roman"/>
          <w:color w:val="000000"/>
          <w:kern w:val="0"/>
          <w:lang w:eastAsia="en-US"/>
        </w:rPr>
        <w:t xml:space="preserve">Child below 12 </w:t>
      </w:r>
      <w:proofErr w:type="spellStart"/>
      <w:r w:rsidRPr="0094499C">
        <w:rPr>
          <w:rFonts w:ascii="Times New Roman" w:eastAsia="Calibri" w:hAnsi="Times New Roman"/>
          <w:color w:val="000000"/>
          <w:kern w:val="0"/>
          <w:lang w:eastAsia="en-US"/>
        </w:rPr>
        <w:t>yrs</w:t>
      </w:r>
      <w:proofErr w:type="spellEnd"/>
      <w:r w:rsidRPr="0094499C">
        <w:rPr>
          <w:rFonts w:ascii="Times New Roman" w:eastAsia="Calibri" w:hAnsi="Times New Roman"/>
          <w:color w:val="000000"/>
          <w:kern w:val="0"/>
          <w:lang w:eastAsia="en-US"/>
        </w:rPr>
        <w:t xml:space="preserve"> old sharing same room with 1 ADL is charged for 90%.</w:t>
      </w:r>
    </w:p>
    <w:p w:rsidR="00FB5E00" w:rsidRPr="0094499C" w:rsidRDefault="00FB5E00">
      <w:pPr>
        <w:widowControl/>
        <w:numPr>
          <w:ilvl w:val="0"/>
          <w:numId w:val="28"/>
        </w:numPr>
        <w:jc w:val="both"/>
        <w:rPr>
          <w:rFonts w:ascii="Times New Roman" w:eastAsia="Calibri" w:hAnsi="Times New Roman"/>
          <w:color w:val="000000"/>
          <w:kern w:val="0"/>
          <w:lang w:eastAsia="en-US"/>
        </w:rPr>
      </w:pPr>
      <w:r w:rsidRPr="0094499C">
        <w:rPr>
          <w:rFonts w:ascii="Times New Roman" w:eastAsia="Calibri" w:hAnsi="Times New Roman"/>
          <w:color w:val="000000"/>
          <w:kern w:val="0"/>
          <w:lang w:eastAsia="en-US"/>
        </w:rPr>
        <w:t xml:space="preserve">Child below 12 </w:t>
      </w:r>
      <w:proofErr w:type="spellStart"/>
      <w:r w:rsidRPr="0094499C">
        <w:rPr>
          <w:rFonts w:ascii="Times New Roman" w:eastAsia="Calibri" w:hAnsi="Times New Roman"/>
          <w:color w:val="000000"/>
          <w:kern w:val="0"/>
          <w:lang w:eastAsia="en-US"/>
        </w:rPr>
        <w:t>yrs</w:t>
      </w:r>
      <w:proofErr w:type="spellEnd"/>
      <w:r w:rsidRPr="0094499C">
        <w:rPr>
          <w:rFonts w:ascii="Times New Roman" w:eastAsia="Calibri" w:hAnsi="Times New Roman"/>
          <w:color w:val="000000"/>
          <w:kern w:val="0"/>
          <w:lang w:eastAsia="en-US"/>
        </w:rPr>
        <w:t xml:space="preserve"> old with extra bed and sharing same room with parents is charged for 65%.</w:t>
      </w:r>
    </w:p>
    <w:p w:rsidR="00FB5E00" w:rsidRPr="0094499C" w:rsidRDefault="00FB5E00">
      <w:pPr>
        <w:widowControl/>
        <w:numPr>
          <w:ilvl w:val="0"/>
          <w:numId w:val="28"/>
        </w:numPr>
        <w:jc w:val="both"/>
        <w:rPr>
          <w:rFonts w:ascii="Times New Roman" w:eastAsia="Calibri" w:hAnsi="Times New Roman"/>
          <w:color w:val="000000"/>
          <w:kern w:val="0"/>
          <w:lang w:eastAsia="en-US"/>
        </w:rPr>
      </w:pPr>
      <w:r w:rsidRPr="0094499C">
        <w:rPr>
          <w:rFonts w:ascii="Times New Roman" w:eastAsia="Calibri" w:hAnsi="Times New Roman"/>
          <w:color w:val="000000"/>
          <w:kern w:val="0"/>
          <w:lang w:eastAsia="en-US"/>
        </w:rPr>
        <w:t xml:space="preserve">Child below 12 </w:t>
      </w:r>
      <w:proofErr w:type="spellStart"/>
      <w:r w:rsidRPr="0094499C">
        <w:rPr>
          <w:rFonts w:ascii="Times New Roman" w:eastAsia="Calibri" w:hAnsi="Times New Roman"/>
          <w:color w:val="000000"/>
          <w:kern w:val="0"/>
          <w:lang w:eastAsia="en-US"/>
        </w:rPr>
        <w:t>yrs</w:t>
      </w:r>
      <w:proofErr w:type="spellEnd"/>
      <w:r w:rsidRPr="0094499C">
        <w:rPr>
          <w:rFonts w:ascii="Times New Roman" w:eastAsia="Calibri" w:hAnsi="Times New Roman"/>
          <w:color w:val="000000"/>
          <w:kern w:val="0"/>
          <w:lang w:eastAsia="en-US"/>
        </w:rPr>
        <w:t xml:space="preserve"> old No extra bed &amp; sharing same room with parents is charged for 55%</w:t>
      </w:r>
      <w:r w:rsidRPr="0094499C">
        <w:rPr>
          <w:rFonts w:ascii="Times New Roman" w:eastAsia="SimSun" w:hAnsi="Times New Roman"/>
          <w:color w:val="000000"/>
          <w:kern w:val="0"/>
          <w:lang w:eastAsia="zh-CN"/>
        </w:rPr>
        <w:t>.</w:t>
      </w:r>
    </w:p>
    <w:p w:rsidR="00FB5E00" w:rsidRPr="0094499C" w:rsidRDefault="00FB5E00">
      <w:pPr>
        <w:tabs>
          <w:tab w:val="left" w:pos="1440"/>
          <w:tab w:val="left" w:pos="2880"/>
          <w:tab w:val="left" w:pos="4140"/>
          <w:tab w:val="left" w:pos="5400"/>
          <w:tab w:val="left" w:pos="6840"/>
          <w:tab w:val="left" w:pos="8280"/>
        </w:tabs>
        <w:ind w:right="-9"/>
        <w:jc w:val="center"/>
        <w:rPr>
          <w:rFonts w:ascii="Times New Roman" w:eastAsia="Calibri" w:hAnsi="Times New Roman"/>
          <w:b/>
          <w:bCs/>
          <w:color w:val="000080"/>
          <w:kern w:val="0"/>
          <w:lang w:eastAsia="en-US"/>
        </w:rPr>
      </w:pPr>
    </w:p>
    <w:p w:rsidR="00FB5E00" w:rsidRPr="0094499C" w:rsidRDefault="00FB5E00">
      <w:pPr>
        <w:tabs>
          <w:tab w:val="left" w:pos="1440"/>
          <w:tab w:val="left" w:pos="2880"/>
          <w:tab w:val="left" w:pos="4140"/>
          <w:tab w:val="left" w:pos="5400"/>
          <w:tab w:val="left" w:pos="6840"/>
          <w:tab w:val="left" w:pos="8280"/>
        </w:tabs>
        <w:ind w:right="-9"/>
        <w:jc w:val="center"/>
        <w:rPr>
          <w:rFonts w:ascii="Times New Roman" w:hAnsi="Times New Roman"/>
          <w:b/>
          <w:color w:val="FF0000"/>
        </w:rPr>
      </w:pPr>
      <w:r w:rsidRPr="0094499C">
        <w:rPr>
          <w:rFonts w:ascii="Times New Roman" w:hAnsi="Times New Roman"/>
          <w:b/>
          <w:color w:val="FF0000"/>
        </w:rPr>
        <w:t>TERM &amp; CONDITIONS</w:t>
      </w:r>
    </w:p>
    <w:p w:rsidR="00FB5E00" w:rsidRPr="0094499C" w:rsidRDefault="00FB5E00">
      <w:pPr>
        <w:ind w:left="360"/>
        <w:jc w:val="both"/>
        <w:rPr>
          <w:rFonts w:ascii="Times New Roman" w:eastAsia="MS Mincho" w:hAnsi="Times New Roman"/>
          <w:color w:val="000000"/>
          <w:lang w:eastAsia="ja-JP"/>
        </w:rPr>
      </w:pPr>
    </w:p>
    <w:p w:rsidR="00FB5E00" w:rsidRPr="0094499C" w:rsidRDefault="00FB5E00">
      <w:pPr>
        <w:rPr>
          <w:rFonts w:ascii="Times New Roman" w:eastAsia="MS Mincho" w:hAnsi="Times New Roman"/>
          <w:b/>
          <w:lang w:eastAsia="ja-JP"/>
        </w:rPr>
      </w:pPr>
      <w:r w:rsidRPr="0094499C">
        <w:rPr>
          <w:rFonts w:ascii="Times New Roman" w:eastAsia="MS Mincho" w:hAnsi="Times New Roman"/>
          <w:b/>
          <w:lang w:eastAsia="ja-JP"/>
        </w:rPr>
        <w:t>1. CANCELLATION</w:t>
      </w:r>
    </w:p>
    <w:p w:rsidR="00FB5E00" w:rsidRPr="0094499C" w:rsidRDefault="00FB5E00">
      <w:pPr>
        <w:jc w:val="both"/>
        <w:rPr>
          <w:rFonts w:ascii="Times New Roman" w:eastAsia="MS Mincho" w:hAnsi="Times New Roman"/>
          <w:color w:val="000000"/>
          <w:lang w:eastAsia="ja-JP"/>
        </w:rPr>
      </w:pPr>
      <w:r w:rsidRPr="0094499C">
        <w:rPr>
          <w:rFonts w:ascii="Times New Roman" w:eastAsia="MS Mincho" w:hAnsi="Times New Roman"/>
          <w:color w:val="000000"/>
          <w:lang w:eastAsia="ja-JP"/>
        </w:rPr>
        <w:t xml:space="preserve">In case of cancellation, fees will be charged accordingly to the day that official notice in writing is received at Hanoi Office: No 11, lane 8, </w:t>
      </w:r>
      <w:proofErr w:type="spellStart"/>
      <w:r w:rsidRPr="0094499C">
        <w:rPr>
          <w:rFonts w:ascii="Times New Roman" w:eastAsia="MS Mincho" w:hAnsi="Times New Roman"/>
          <w:color w:val="000000"/>
          <w:lang w:eastAsia="ja-JP"/>
        </w:rPr>
        <w:t>Doinhan</w:t>
      </w:r>
      <w:proofErr w:type="spellEnd"/>
      <w:r w:rsidRPr="0094499C">
        <w:rPr>
          <w:rFonts w:ascii="Times New Roman" w:eastAsia="MS Mincho" w:hAnsi="Times New Roman"/>
          <w:color w:val="000000"/>
          <w:lang w:eastAsia="ja-JP"/>
        </w:rPr>
        <w:t xml:space="preserve">, Ba </w:t>
      </w:r>
      <w:proofErr w:type="spellStart"/>
      <w:r w:rsidRPr="0094499C">
        <w:rPr>
          <w:rFonts w:ascii="Times New Roman" w:eastAsia="MS Mincho" w:hAnsi="Times New Roman"/>
          <w:color w:val="000000"/>
          <w:lang w:eastAsia="ja-JP"/>
        </w:rPr>
        <w:t>Dinh</w:t>
      </w:r>
      <w:proofErr w:type="spellEnd"/>
      <w:r w:rsidRPr="0094499C">
        <w:rPr>
          <w:rFonts w:ascii="Times New Roman" w:eastAsia="MS Mincho" w:hAnsi="Times New Roman"/>
          <w:color w:val="000000"/>
          <w:lang w:eastAsia="ja-JP"/>
        </w:rPr>
        <w:t xml:space="preserve"> district, Hanoi-Vietnam.</w:t>
      </w:r>
    </w:p>
    <w:p w:rsidR="00FB5E00" w:rsidRPr="0094499C" w:rsidRDefault="00FB5E00">
      <w:pPr>
        <w:jc w:val="both"/>
        <w:rPr>
          <w:rFonts w:ascii="Times New Roman" w:eastAsia="MS Mincho" w:hAnsi="Times New Roman"/>
          <w:color w:val="000000"/>
          <w:lang w:eastAsia="ja-JP"/>
        </w:rPr>
      </w:pPr>
    </w:p>
    <w:p w:rsidR="00FB5E00" w:rsidRPr="0094499C" w:rsidRDefault="00FB5E00">
      <w:pPr>
        <w:widowControl/>
        <w:numPr>
          <w:ilvl w:val="0"/>
          <w:numId w:val="27"/>
        </w:numPr>
        <w:rPr>
          <w:rFonts w:ascii="Times New Roman" w:eastAsia="MS Mincho" w:hAnsi="Times New Roman"/>
          <w:color w:val="000000"/>
          <w:lang w:eastAsia="ja-JP"/>
        </w:rPr>
      </w:pPr>
      <w:r w:rsidRPr="0094499C">
        <w:rPr>
          <w:rFonts w:ascii="Times New Roman" w:eastAsia="MS Mincho" w:hAnsi="Times New Roman"/>
          <w:color w:val="000000"/>
          <w:lang w:eastAsia="ja-JP"/>
        </w:rPr>
        <w:t>21 days before arrival date: 20% of total tour price (GIT)</w:t>
      </w:r>
    </w:p>
    <w:p w:rsidR="00FB5E00" w:rsidRPr="0094499C" w:rsidRDefault="00FB5E00">
      <w:pPr>
        <w:widowControl/>
        <w:numPr>
          <w:ilvl w:val="0"/>
          <w:numId w:val="27"/>
        </w:numPr>
        <w:rPr>
          <w:rFonts w:ascii="Times New Roman" w:eastAsia="MS Mincho" w:hAnsi="Times New Roman"/>
          <w:color w:val="000000"/>
          <w:lang w:eastAsia="ja-JP"/>
        </w:rPr>
      </w:pPr>
      <w:r w:rsidRPr="0094499C">
        <w:rPr>
          <w:rFonts w:ascii="Times New Roman" w:eastAsia="MS Mincho" w:hAnsi="Times New Roman"/>
          <w:color w:val="000000"/>
          <w:lang w:eastAsia="ja-JP"/>
        </w:rPr>
        <w:t>10-20 days before arrival date: 50% of total tour price (FIT/GIT)</w:t>
      </w:r>
    </w:p>
    <w:p w:rsidR="00FB5E00" w:rsidRPr="0094499C" w:rsidRDefault="00FB5E00">
      <w:pPr>
        <w:widowControl/>
        <w:numPr>
          <w:ilvl w:val="0"/>
          <w:numId w:val="27"/>
        </w:numPr>
        <w:rPr>
          <w:rFonts w:ascii="Times New Roman" w:eastAsia="MS Mincho" w:hAnsi="Times New Roman"/>
          <w:color w:val="000000"/>
          <w:lang w:eastAsia="ja-JP"/>
        </w:rPr>
      </w:pPr>
      <w:r w:rsidRPr="0094499C">
        <w:rPr>
          <w:rFonts w:ascii="Times New Roman" w:eastAsia="MS Mincho" w:hAnsi="Times New Roman"/>
          <w:color w:val="000000"/>
          <w:lang w:eastAsia="ja-JP"/>
        </w:rPr>
        <w:t>7 to 10 days before arrival date: 85% of total tour price (FIT / GIT)</w:t>
      </w:r>
    </w:p>
    <w:p w:rsidR="00FB5E00" w:rsidRPr="0094499C" w:rsidRDefault="00FB5E00">
      <w:pPr>
        <w:widowControl/>
        <w:numPr>
          <w:ilvl w:val="0"/>
          <w:numId w:val="27"/>
        </w:numPr>
        <w:rPr>
          <w:rFonts w:ascii="Times New Roman" w:eastAsia="MS Mincho" w:hAnsi="Times New Roman"/>
          <w:color w:val="000000"/>
          <w:lang w:eastAsia="ja-JP"/>
        </w:rPr>
      </w:pPr>
      <w:r w:rsidRPr="0094499C">
        <w:rPr>
          <w:rFonts w:ascii="Times New Roman" w:eastAsia="MS Mincho" w:hAnsi="Times New Roman"/>
          <w:color w:val="000000"/>
          <w:lang w:eastAsia="ja-JP"/>
        </w:rPr>
        <w:t>Less than 7 days before arrival date or no-show: 100% of total tour price</w:t>
      </w:r>
    </w:p>
    <w:p w:rsidR="00FB5E00" w:rsidRPr="0094499C" w:rsidRDefault="00FB5E00">
      <w:pPr>
        <w:jc w:val="both"/>
        <w:rPr>
          <w:rFonts w:ascii="Times New Roman" w:eastAsia="MS Mincho" w:hAnsi="Times New Roman"/>
          <w:color w:val="000000"/>
          <w:lang w:eastAsia="ja-JP"/>
        </w:rPr>
      </w:pPr>
    </w:p>
    <w:p w:rsidR="00FB5E00" w:rsidRPr="0094499C" w:rsidRDefault="00FB5E00">
      <w:pPr>
        <w:jc w:val="both"/>
        <w:rPr>
          <w:rFonts w:ascii="Times New Roman" w:eastAsia="SimSun" w:hAnsi="Times New Roman"/>
          <w:color w:val="000000"/>
          <w:lang w:eastAsia="zh-CN"/>
        </w:rPr>
      </w:pPr>
      <w:r w:rsidRPr="0094499C">
        <w:rPr>
          <w:rFonts w:ascii="Times New Roman" w:eastAsia="MS Mincho" w:hAnsi="Times New Roman"/>
          <w:color w:val="000000"/>
          <w:lang w:eastAsia="ja-JP"/>
        </w:rPr>
        <w:t>Any cancellation due to irresistible reasons such as wars, strikes, earthquakes, etc. will be considered subject to each case.</w:t>
      </w:r>
    </w:p>
    <w:p w:rsidR="00FB5E00" w:rsidRPr="0094499C" w:rsidRDefault="00FB5E00">
      <w:pPr>
        <w:jc w:val="both"/>
        <w:rPr>
          <w:rFonts w:ascii="Times New Roman" w:eastAsia="SimSun" w:hAnsi="Times New Roman"/>
          <w:color w:val="000000"/>
          <w:lang w:eastAsia="zh-CN"/>
        </w:rPr>
      </w:pPr>
    </w:p>
    <w:p w:rsidR="00FB5E00" w:rsidRPr="0094499C" w:rsidRDefault="00FB5E00">
      <w:pPr>
        <w:jc w:val="both"/>
        <w:rPr>
          <w:rFonts w:ascii="Times New Roman" w:eastAsia="MS Mincho" w:hAnsi="Times New Roman"/>
          <w:color w:val="000000"/>
          <w:lang w:eastAsia="ja-JP"/>
        </w:rPr>
      </w:pPr>
    </w:p>
    <w:sectPr w:rsidR="00FB5E00" w:rsidRPr="0094499C" w:rsidSect="00716D6B">
      <w:headerReference w:type="default" r:id="rId9"/>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BEC" w:rsidRDefault="00383BEC">
      <w:r>
        <w:separator/>
      </w:r>
    </w:p>
  </w:endnote>
  <w:endnote w:type="continuationSeparator" w:id="0">
    <w:p w:rsidR="00383BEC" w:rsidRDefault="00383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81000003" w:usb1="00000000" w:usb2="00000000" w:usb3="00000000" w:csb0="00010001" w:csb1="00000000"/>
  </w:font>
  <w:font w:name="VNI-Times">
    <w:altName w:val="Times New Roman"/>
    <w:panose1 w:val="020B0604020202020204"/>
    <w:charset w:val="00"/>
    <w:family w:val="auto"/>
    <w:pitch w:val="variable"/>
    <w:sig w:usb0="00000001" w:usb1="00000000" w:usb2="00000000" w:usb3="00000000" w:csb0="00000013" w:csb1="00000000"/>
  </w:font>
  <w:font w:name="Mangal">
    <w:panose1 w:val="00000400000000000000"/>
    <w:charset w:val="01"/>
    <w:family w:val="roman"/>
    <w:notTrueType/>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BEC" w:rsidRDefault="00383BEC">
      <w:r>
        <w:separator/>
      </w:r>
    </w:p>
  </w:footnote>
  <w:footnote w:type="continuationSeparator" w:id="0">
    <w:p w:rsidR="00383BEC" w:rsidRDefault="00383B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00" w:rsidRDefault="00FB5E00">
    <w:pPr>
      <w:spacing w:line="276" w:lineRule="auto"/>
      <w:ind w:right="-392"/>
      <w:jc w:val="center"/>
      <w:rPr>
        <w:rStyle w:val="Strong"/>
        <w:rFonts w:ascii="Times New Roman" w:hAnsi="Times New Roman"/>
        <w:sz w:val="22"/>
        <w:szCs w:val="22"/>
      </w:rPr>
    </w:pPr>
  </w:p>
  <w:p w:rsidR="00FB5E00" w:rsidRDefault="00FB5E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BD0"/>
    <w:multiLevelType w:val="hybridMultilevel"/>
    <w:tmpl w:val="08FCFC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EE75D9"/>
    <w:multiLevelType w:val="hybridMultilevel"/>
    <w:tmpl w:val="CAB63BBA"/>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8D42C1"/>
    <w:multiLevelType w:val="hybridMultilevel"/>
    <w:tmpl w:val="371A3B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E8E6E8F"/>
    <w:multiLevelType w:val="hybridMultilevel"/>
    <w:tmpl w:val="82241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E2A93"/>
    <w:multiLevelType w:val="hybridMultilevel"/>
    <w:tmpl w:val="0AFA7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2F186CFE"/>
    <w:multiLevelType w:val="hybridMultilevel"/>
    <w:tmpl w:val="9F46C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36023ADF"/>
    <w:multiLevelType w:val="hybridMultilevel"/>
    <w:tmpl w:val="DFBE39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44775D"/>
    <w:multiLevelType w:val="hybridMultilevel"/>
    <w:tmpl w:val="13B0AE50"/>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BA26506"/>
    <w:multiLevelType w:val="hybridMultilevel"/>
    <w:tmpl w:val="B2F279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8CB5B89"/>
    <w:multiLevelType w:val="hybridMultilevel"/>
    <w:tmpl w:val="CFE40EE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5"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0"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D80F21"/>
    <w:multiLevelType w:val="hybridMultilevel"/>
    <w:tmpl w:val="0A2A3BC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5553323"/>
    <w:multiLevelType w:val="hybridMultilevel"/>
    <w:tmpl w:val="F32697CA"/>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9161B8A"/>
    <w:multiLevelType w:val="hybridMultilevel"/>
    <w:tmpl w:val="5D9CB948"/>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37"/>
  </w:num>
  <w:num w:numId="4">
    <w:abstractNumId w:val="27"/>
  </w:num>
  <w:num w:numId="5">
    <w:abstractNumId w:val="35"/>
  </w:num>
  <w:num w:numId="6">
    <w:abstractNumId w:val="1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23"/>
  </w:num>
  <w:num w:numId="10">
    <w:abstractNumId w:val="2"/>
  </w:num>
  <w:num w:numId="11">
    <w:abstractNumId w:val="18"/>
  </w:num>
  <w:num w:numId="12">
    <w:abstractNumId w:val="8"/>
  </w:num>
  <w:num w:numId="13">
    <w:abstractNumId w:val="14"/>
  </w:num>
  <w:num w:numId="14">
    <w:abstractNumId w:val="1"/>
  </w:num>
  <w:num w:numId="15">
    <w:abstractNumId w:val="3"/>
  </w:num>
  <w:num w:numId="16">
    <w:abstractNumId w:val="31"/>
  </w:num>
  <w:num w:numId="17">
    <w:abstractNumId w:val="25"/>
  </w:num>
  <w:num w:numId="18">
    <w:abstractNumId w:val="11"/>
  </w:num>
  <w:num w:numId="19">
    <w:abstractNumId w:val="6"/>
  </w:num>
  <w:num w:numId="20">
    <w:abstractNumId w:val="30"/>
  </w:num>
  <w:num w:numId="21">
    <w:abstractNumId w:val="26"/>
  </w:num>
  <w:num w:numId="22">
    <w:abstractNumId w:val="7"/>
  </w:num>
  <w:num w:numId="23">
    <w:abstractNumId w:val="13"/>
  </w:num>
  <w:num w:numId="24">
    <w:abstractNumId w:val="24"/>
  </w:num>
  <w:num w:numId="25">
    <w:abstractNumId w:val="19"/>
  </w:num>
  <w:num w:numId="2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36"/>
  </w:num>
  <w:num w:numId="29">
    <w:abstractNumId w:val="0"/>
  </w:num>
  <w:num w:numId="30">
    <w:abstractNumId w:val="5"/>
  </w:num>
  <w:num w:numId="31">
    <w:abstractNumId w:val="33"/>
  </w:num>
  <w:num w:numId="32">
    <w:abstractNumId w:val="22"/>
  </w:num>
  <w:num w:numId="33">
    <w:abstractNumId w:val="4"/>
  </w:num>
  <w:num w:numId="34">
    <w:abstractNumId w:val="34"/>
  </w:num>
  <w:num w:numId="35">
    <w:abstractNumId w:val="38"/>
  </w:num>
  <w:num w:numId="36">
    <w:abstractNumId w:val="21"/>
  </w:num>
  <w:num w:numId="37">
    <w:abstractNumId w:val="20"/>
  </w:num>
  <w:num w:numId="38">
    <w:abstractNumId w:val="16"/>
  </w:num>
  <w:num w:numId="39">
    <w:abstractNumId w:val="12"/>
  </w:num>
  <w:num w:numId="40">
    <w:abstractNumId w:val="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C2"/>
    <w:rsid w:val="00005872"/>
    <w:rsid w:val="00053D6D"/>
    <w:rsid w:val="00064BE9"/>
    <w:rsid w:val="0007770B"/>
    <w:rsid w:val="000A098D"/>
    <w:rsid w:val="000B7657"/>
    <w:rsid w:val="001252AC"/>
    <w:rsid w:val="00134562"/>
    <w:rsid w:val="0014230E"/>
    <w:rsid w:val="00162B83"/>
    <w:rsid w:val="00170EA7"/>
    <w:rsid w:val="00175049"/>
    <w:rsid w:val="001F0493"/>
    <w:rsid w:val="00203BDB"/>
    <w:rsid w:val="002110A9"/>
    <w:rsid w:val="0022271F"/>
    <w:rsid w:val="0022715B"/>
    <w:rsid w:val="00234AC7"/>
    <w:rsid w:val="00250919"/>
    <w:rsid w:val="00253671"/>
    <w:rsid w:val="00256CD2"/>
    <w:rsid w:val="0027169C"/>
    <w:rsid w:val="002A110A"/>
    <w:rsid w:val="002A483B"/>
    <w:rsid w:val="002B7981"/>
    <w:rsid w:val="002C6321"/>
    <w:rsid w:val="002D6FC2"/>
    <w:rsid w:val="002E19B4"/>
    <w:rsid w:val="002F69BC"/>
    <w:rsid w:val="00302DFA"/>
    <w:rsid w:val="00313141"/>
    <w:rsid w:val="00330543"/>
    <w:rsid w:val="00333CE2"/>
    <w:rsid w:val="00342BA9"/>
    <w:rsid w:val="00345FD2"/>
    <w:rsid w:val="00383BEC"/>
    <w:rsid w:val="0039215A"/>
    <w:rsid w:val="003A5443"/>
    <w:rsid w:val="003B69B8"/>
    <w:rsid w:val="003D4E5E"/>
    <w:rsid w:val="004725A0"/>
    <w:rsid w:val="0049245D"/>
    <w:rsid w:val="00492EF2"/>
    <w:rsid w:val="004A4F70"/>
    <w:rsid w:val="004E07FD"/>
    <w:rsid w:val="004F2CA6"/>
    <w:rsid w:val="004F67EE"/>
    <w:rsid w:val="004F739E"/>
    <w:rsid w:val="005251CD"/>
    <w:rsid w:val="00535E81"/>
    <w:rsid w:val="00554B34"/>
    <w:rsid w:val="00570000"/>
    <w:rsid w:val="00577F4D"/>
    <w:rsid w:val="005B4DE0"/>
    <w:rsid w:val="005C1806"/>
    <w:rsid w:val="005D011D"/>
    <w:rsid w:val="005D0FEA"/>
    <w:rsid w:val="005D1438"/>
    <w:rsid w:val="005F7AE2"/>
    <w:rsid w:val="0061742F"/>
    <w:rsid w:val="00637EAC"/>
    <w:rsid w:val="00647DB6"/>
    <w:rsid w:val="0065265E"/>
    <w:rsid w:val="00687E59"/>
    <w:rsid w:val="006C6EDC"/>
    <w:rsid w:val="006E1FC7"/>
    <w:rsid w:val="006E2E6C"/>
    <w:rsid w:val="007021B7"/>
    <w:rsid w:val="00716D6B"/>
    <w:rsid w:val="0073187C"/>
    <w:rsid w:val="007451D3"/>
    <w:rsid w:val="00766681"/>
    <w:rsid w:val="007956E4"/>
    <w:rsid w:val="007A2663"/>
    <w:rsid w:val="007D5A75"/>
    <w:rsid w:val="007D6E1C"/>
    <w:rsid w:val="007E3A56"/>
    <w:rsid w:val="0080470C"/>
    <w:rsid w:val="00832167"/>
    <w:rsid w:val="00837E06"/>
    <w:rsid w:val="00845823"/>
    <w:rsid w:val="0084696D"/>
    <w:rsid w:val="00847274"/>
    <w:rsid w:val="00863C77"/>
    <w:rsid w:val="0086634C"/>
    <w:rsid w:val="00870151"/>
    <w:rsid w:val="00886527"/>
    <w:rsid w:val="0088656A"/>
    <w:rsid w:val="00894C59"/>
    <w:rsid w:val="008A0011"/>
    <w:rsid w:val="008A078D"/>
    <w:rsid w:val="008C54E5"/>
    <w:rsid w:val="008D2FF4"/>
    <w:rsid w:val="008F77D7"/>
    <w:rsid w:val="0094499C"/>
    <w:rsid w:val="00945B19"/>
    <w:rsid w:val="00946C09"/>
    <w:rsid w:val="00972B61"/>
    <w:rsid w:val="009C20CC"/>
    <w:rsid w:val="009E03D2"/>
    <w:rsid w:val="009F6BCF"/>
    <w:rsid w:val="00A0230A"/>
    <w:rsid w:val="00A06951"/>
    <w:rsid w:val="00A10C05"/>
    <w:rsid w:val="00A63165"/>
    <w:rsid w:val="00A74C37"/>
    <w:rsid w:val="00A82C42"/>
    <w:rsid w:val="00A832A7"/>
    <w:rsid w:val="00AA1647"/>
    <w:rsid w:val="00AB52B0"/>
    <w:rsid w:val="00AB5B43"/>
    <w:rsid w:val="00AE462F"/>
    <w:rsid w:val="00AF05DE"/>
    <w:rsid w:val="00B30A9B"/>
    <w:rsid w:val="00B664EC"/>
    <w:rsid w:val="00B72932"/>
    <w:rsid w:val="00B82E16"/>
    <w:rsid w:val="00B948C8"/>
    <w:rsid w:val="00B96B98"/>
    <w:rsid w:val="00BC4AE2"/>
    <w:rsid w:val="00BE641A"/>
    <w:rsid w:val="00C26880"/>
    <w:rsid w:val="00C27005"/>
    <w:rsid w:val="00C34B75"/>
    <w:rsid w:val="00C3566C"/>
    <w:rsid w:val="00C53CC3"/>
    <w:rsid w:val="00C6356A"/>
    <w:rsid w:val="00C85202"/>
    <w:rsid w:val="00CB2AA0"/>
    <w:rsid w:val="00CB3561"/>
    <w:rsid w:val="00CC52E1"/>
    <w:rsid w:val="00CC76B9"/>
    <w:rsid w:val="00CD26AE"/>
    <w:rsid w:val="00CD68B5"/>
    <w:rsid w:val="00CE7034"/>
    <w:rsid w:val="00CF089E"/>
    <w:rsid w:val="00D027E9"/>
    <w:rsid w:val="00D11436"/>
    <w:rsid w:val="00D2612C"/>
    <w:rsid w:val="00D42FB5"/>
    <w:rsid w:val="00D54116"/>
    <w:rsid w:val="00D569FB"/>
    <w:rsid w:val="00D6799F"/>
    <w:rsid w:val="00DB4B13"/>
    <w:rsid w:val="00DB4C2A"/>
    <w:rsid w:val="00DC412A"/>
    <w:rsid w:val="00DC5506"/>
    <w:rsid w:val="00DF4160"/>
    <w:rsid w:val="00E60308"/>
    <w:rsid w:val="00E75447"/>
    <w:rsid w:val="00E774AB"/>
    <w:rsid w:val="00EA4E56"/>
    <w:rsid w:val="00ED5FEB"/>
    <w:rsid w:val="00ED76C8"/>
    <w:rsid w:val="00EF6C21"/>
    <w:rsid w:val="00F146C2"/>
    <w:rsid w:val="00F2238A"/>
    <w:rsid w:val="00F419AD"/>
    <w:rsid w:val="00F476EB"/>
    <w:rsid w:val="00F61D62"/>
    <w:rsid w:val="00F71134"/>
    <w:rsid w:val="00F90F9E"/>
    <w:rsid w:val="00FA08A5"/>
    <w:rsid w:val="00FA12AC"/>
    <w:rsid w:val="00FA37D5"/>
    <w:rsid w:val="00FA3FD8"/>
    <w:rsid w:val="00FB10B6"/>
    <w:rsid w:val="00FB5E00"/>
    <w:rsid w:val="00FC5A35"/>
    <w:rsid w:val="00FF2D46"/>
    <w:rsid w:val="00FF7144"/>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B6F0F"/>
  <w15:docId w15:val="{94EC1190-A6AC-4F72-93C0-C4E5171C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vi-VN"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D6B"/>
    <w:pPr>
      <w:widowControl w:val="0"/>
    </w:pPr>
    <w:rPr>
      <w:rFonts w:ascii="VNI-Times" w:hAnsi="VNI-Times"/>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6D6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16D6B"/>
    <w:rPr>
      <w:rFonts w:ascii="Arial" w:hAnsi="Arial"/>
      <w:sz w:val="18"/>
      <w:szCs w:val="18"/>
    </w:rPr>
  </w:style>
  <w:style w:type="paragraph" w:styleId="BodyText">
    <w:name w:val="Body Text"/>
    <w:basedOn w:val="Normal"/>
    <w:rsid w:val="00716D6B"/>
    <w:pPr>
      <w:jc w:val="both"/>
    </w:pPr>
    <w:rPr>
      <w:rFonts w:ascii="Times New Roman" w:hAnsi="Times New Roman"/>
    </w:rPr>
  </w:style>
  <w:style w:type="paragraph" w:customStyle="1" w:styleId="ecxmsonormal">
    <w:name w:val="ecxmsonormal"/>
    <w:basedOn w:val="Normal"/>
    <w:rsid w:val="00716D6B"/>
    <w:pPr>
      <w:widowControl/>
      <w:spacing w:after="324"/>
    </w:pPr>
    <w:rPr>
      <w:rFonts w:ascii="PMingLiU" w:hAnsi="PMingLiU" w:cs="PMingLiU"/>
      <w:kern w:val="0"/>
    </w:rPr>
  </w:style>
  <w:style w:type="paragraph" w:customStyle="1" w:styleId="ecxmsobodytext">
    <w:name w:val="ecxmsobodytext"/>
    <w:basedOn w:val="Normal"/>
    <w:rsid w:val="00716D6B"/>
    <w:pPr>
      <w:widowControl/>
      <w:spacing w:after="324"/>
    </w:pPr>
    <w:rPr>
      <w:rFonts w:ascii="PMingLiU" w:hAnsi="PMingLiU" w:cs="PMingLiU"/>
      <w:kern w:val="0"/>
    </w:rPr>
  </w:style>
  <w:style w:type="paragraph" w:customStyle="1" w:styleId="msolistparagraph0">
    <w:name w:val="msolistparagraph"/>
    <w:basedOn w:val="Normal"/>
    <w:rsid w:val="00716D6B"/>
    <w:pPr>
      <w:widowControl/>
      <w:ind w:left="720"/>
    </w:pPr>
    <w:rPr>
      <w:rFonts w:ascii="Times New Roman" w:hAnsi="Times New Roman"/>
      <w:kern w:val="0"/>
    </w:rPr>
  </w:style>
  <w:style w:type="paragraph" w:customStyle="1" w:styleId="TableContents">
    <w:name w:val="Table Contents"/>
    <w:basedOn w:val="Normal"/>
    <w:rsid w:val="00716D6B"/>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rsid w:val="00716D6B"/>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rsid w:val="00716D6B"/>
    <w:pPr>
      <w:tabs>
        <w:tab w:val="center" w:pos="4680"/>
        <w:tab w:val="right" w:pos="9360"/>
      </w:tabs>
    </w:pPr>
  </w:style>
  <w:style w:type="character" w:customStyle="1" w:styleId="HeaderChar">
    <w:name w:val="Header Char"/>
    <w:link w:val="Header"/>
    <w:uiPriority w:val="99"/>
    <w:rsid w:val="00716D6B"/>
    <w:rPr>
      <w:rFonts w:ascii="VNI-Times" w:hAnsi="VNI-Times"/>
      <w:kern w:val="2"/>
      <w:sz w:val="24"/>
      <w:szCs w:val="24"/>
      <w:lang w:eastAsia="zh-TW"/>
    </w:rPr>
  </w:style>
  <w:style w:type="paragraph" w:styleId="Footer">
    <w:name w:val="footer"/>
    <w:basedOn w:val="Normal"/>
    <w:link w:val="FooterChar"/>
    <w:uiPriority w:val="99"/>
    <w:rsid w:val="00716D6B"/>
    <w:pPr>
      <w:tabs>
        <w:tab w:val="center" w:pos="4680"/>
        <w:tab w:val="right" w:pos="9360"/>
      </w:tabs>
    </w:pPr>
  </w:style>
  <w:style w:type="character" w:customStyle="1" w:styleId="FooterChar">
    <w:name w:val="Footer Char"/>
    <w:link w:val="Footer"/>
    <w:uiPriority w:val="99"/>
    <w:rsid w:val="00716D6B"/>
    <w:rPr>
      <w:rFonts w:ascii="VNI-Times" w:hAnsi="VNI-Times"/>
      <w:kern w:val="2"/>
      <w:sz w:val="24"/>
      <w:szCs w:val="24"/>
      <w:lang w:eastAsia="zh-TW"/>
    </w:rPr>
  </w:style>
  <w:style w:type="paragraph" w:styleId="NormalWeb">
    <w:name w:val="Normal (Web)"/>
    <w:basedOn w:val="Normal"/>
    <w:uiPriority w:val="99"/>
    <w:unhideWhenUsed/>
    <w:rsid w:val="00716D6B"/>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rsid w:val="00716D6B"/>
  </w:style>
  <w:style w:type="character" w:styleId="Strong">
    <w:name w:val="Strong"/>
    <w:uiPriority w:val="22"/>
    <w:qFormat/>
    <w:rsid w:val="00716D6B"/>
    <w:rPr>
      <w:b/>
      <w:bCs/>
    </w:rPr>
  </w:style>
  <w:style w:type="paragraph" w:customStyle="1" w:styleId="yiv0034501990msonormal">
    <w:name w:val="yiv0034501990msonormal"/>
    <w:basedOn w:val="Normal"/>
    <w:rsid w:val="00716D6B"/>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rsid w:val="00716D6B"/>
    <w:rPr>
      <w:color w:val="0000FF"/>
      <w:u w:val="single"/>
    </w:rPr>
  </w:style>
  <w:style w:type="character" w:customStyle="1" w:styleId="hps">
    <w:name w:val="hps"/>
    <w:basedOn w:val="DefaultParagraphFont"/>
    <w:rsid w:val="00716D6B"/>
  </w:style>
  <w:style w:type="character" w:customStyle="1" w:styleId="shorttext">
    <w:name w:val="short_text"/>
    <w:basedOn w:val="DefaultParagraphFont"/>
    <w:rsid w:val="00716D6B"/>
  </w:style>
  <w:style w:type="character" w:customStyle="1" w:styleId="gmail-aqj">
    <w:name w:val="gmail-aqj"/>
    <w:basedOn w:val="DefaultParagraphFont"/>
    <w:rsid w:val="007D5A75"/>
  </w:style>
  <w:style w:type="character" w:customStyle="1" w:styleId="apple-style-span">
    <w:name w:val="apple-style-span"/>
    <w:rsid w:val="00D4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3159">
      <w:bodyDiv w:val="1"/>
      <w:marLeft w:val="0"/>
      <w:marRight w:val="0"/>
      <w:marTop w:val="0"/>
      <w:marBottom w:val="0"/>
      <w:divBdr>
        <w:top w:val="none" w:sz="0" w:space="0" w:color="auto"/>
        <w:left w:val="none" w:sz="0" w:space="0" w:color="auto"/>
        <w:bottom w:val="none" w:sz="0" w:space="0" w:color="auto"/>
        <w:right w:val="none" w:sz="0" w:space="0" w:color="auto"/>
      </w:divBdr>
    </w:div>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0538045">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206459156">
      <w:bodyDiv w:val="1"/>
      <w:marLeft w:val="0"/>
      <w:marRight w:val="0"/>
      <w:marTop w:val="0"/>
      <w:marBottom w:val="0"/>
      <w:divBdr>
        <w:top w:val="none" w:sz="0" w:space="0" w:color="auto"/>
        <w:left w:val="none" w:sz="0" w:space="0" w:color="auto"/>
        <w:bottom w:val="none" w:sz="0" w:space="0" w:color="auto"/>
        <w:right w:val="none" w:sz="0" w:space="0" w:color="auto"/>
      </w:divBdr>
    </w:div>
    <w:div w:id="352877836">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0665189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566262591">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911112893">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2732984">
      <w:bodyDiv w:val="1"/>
      <w:marLeft w:val="0"/>
      <w:marRight w:val="0"/>
      <w:marTop w:val="0"/>
      <w:marBottom w:val="0"/>
      <w:divBdr>
        <w:top w:val="none" w:sz="0" w:space="0" w:color="auto"/>
        <w:left w:val="none" w:sz="0" w:space="0" w:color="auto"/>
        <w:bottom w:val="none" w:sz="0" w:space="0" w:color="auto"/>
        <w:right w:val="none" w:sz="0" w:space="0" w:color="auto"/>
      </w:divBdr>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098332808">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29324386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270">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694308880">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28128528">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078700583">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 w:id="214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E9394-CD14-4D80-BD40-E9DC79D5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ITINERARY</vt:lpstr>
    </vt:vector>
  </TitlesOfParts>
  <Company>andongnhi.violet.vn</Company>
  <LinksUpToDate>false</LinksUpToDate>
  <CharactersWithSpaces>4221</CharactersWithSpaces>
  <SharedDoc>false</SharedDoc>
  <HLinks>
    <vt:vector size="24" baseType="variant">
      <vt:variant>
        <vt:i4>5177427</vt:i4>
      </vt:variant>
      <vt:variant>
        <vt:i4>9</vt:i4>
      </vt:variant>
      <vt:variant>
        <vt:i4>0</vt:i4>
      </vt:variant>
      <vt:variant>
        <vt:i4>5</vt:i4>
      </vt:variant>
      <vt:variant>
        <vt:lpwstr>http://www.palacesaigon.com/</vt:lpwstr>
      </vt:variant>
      <vt:variant>
        <vt:lpwstr/>
      </vt:variant>
      <vt:variant>
        <vt:i4>5701718</vt:i4>
      </vt:variant>
      <vt:variant>
        <vt:i4>6</vt:i4>
      </vt:variant>
      <vt:variant>
        <vt:i4>0</vt:i4>
      </vt:variant>
      <vt:variant>
        <vt:i4>5</vt:i4>
      </vt:variant>
      <vt:variant>
        <vt:lpwstr>http://www.newstarhalonghotel.com/en/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creator>ACER</dc:creator>
  <cp:lastModifiedBy>Acer</cp:lastModifiedBy>
  <cp:revision>2</cp:revision>
  <cp:lastPrinted>2015-06-29T07:28:00Z</cp:lastPrinted>
  <dcterms:created xsi:type="dcterms:W3CDTF">2019-11-28T02:59:00Z</dcterms:created>
  <dcterms:modified xsi:type="dcterms:W3CDTF">2019-11-28T02:59:00Z</dcterms:modified>
</cp:coreProperties>
</file>