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811" w:rsidRPr="00D85811" w:rsidRDefault="00D85811" w:rsidP="00D85811">
      <w:pPr>
        <w:shd w:val="pct20" w:color="auto" w:fill="auto"/>
        <w:ind w:left="-426" w:right="-330"/>
        <w:jc w:val="both"/>
        <w:rPr>
          <w:rFonts w:ascii="Arial" w:hAnsi="Arial" w:cs="Arial"/>
          <w:b/>
          <w:sz w:val="22"/>
          <w:szCs w:val="22"/>
          <w:lang w:val="id-ID"/>
        </w:rPr>
      </w:pPr>
      <w:bookmarkStart w:id="0" w:name="_GoBack"/>
      <w:r w:rsidRPr="002C239E">
        <w:rPr>
          <w:rFonts w:ascii="Arial" w:hAnsi="Arial" w:cs="Arial"/>
          <w:b/>
          <w:sz w:val="22"/>
          <w:szCs w:val="22"/>
        </w:rPr>
        <w:t xml:space="preserve">7 DAYS / 6 NIGHTS – AUCKLAND / ROTORUA / WELLINGTON “CAPITAL INTERLUDE </w:t>
      </w:r>
      <w:r>
        <w:rPr>
          <w:rFonts w:ascii="Arial" w:hAnsi="Arial" w:cs="Arial"/>
          <w:b/>
          <w:sz w:val="22"/>
          <w:szCs w:val="22"/>
        </w:rPr>
        <w:t>–</w:t>
      </w:r>
      <w:r w:rsidRPr="002C239E">
        <w:rPr>
          <w:rFonts w:ascii="Arial" w:hAnsi="Arial" w:cs="Arial"/>
          <w:b/>
          <w:sz w:val="22"/>
          <w:szCs w:val="22"/>
        </w:rPr>
        <w:t xml:space="preserve"> B</w:t>
      </w:r>
      <w:r>
        <w:rPr>
          <w:rFonts w:ascii="Arial" w:hAnsi="Arial" w:cs="Arial"/>
          <w:b/>
          <w:sz w:val="22"/>
          <w:szCs w:val="22"/>
          <w:lang w:val="id-ID"/>
        </w:rPr>
        <w:t>”</w:t>
      </w:r>
    </w:p>
    <w:bookmarkEnd w:id="0"/>
    <w:p w:rsidR="00D85811" w:rsidRPr="00456CD0" w:rsidRDefault="00D85811" w:rsidP="00D85811">
      <w:pPr>
        <w:jc w:val="both"/>
        <w:rPr>
          <w:rFonts w:ascii="Arial" w:hAnsi="Arial" w:cs="Arial"/>
        </w:rPr>
      </w:pPr>
    </w:p>
    <w:p w:rsidR="00D85811" w:rsidRPr="00456CD0" w:rsidRDefault="00D85811" w:rsidP="00D85811">
      <w:pPr>
        <w:pStyle w:val="Heading6"/>
        <w:rPr>
          <w:rFonts w:ascii="Arial" w:hAnsi="Arial" w:cs="Arial"/>
          <w:b w:val="0"/>
        </w:rPr>
      </w:pPr>
      <w:r w:rsidRPr="00456CD0">
        <w:rPr>
          <w:rFonts w:ascii="Arial" w:hAnsi="Arial" w:cs="Arial"/>
        </w:rPr>
        <w:t>DAY 1: Arrive Auckland</w:t>
      </w:r>
    </w:p>
    <w:p w:rsidR="00D85811" w:rsidRPr="00456CD0" w:rsidRDefault="00D85811" w:rsidP="00D85811">
      <w:pPr>
        <w:rPr>
          <w:rFonts w:ascii="Arial" w:hAnsi="Arial" w:cs="Arial"/>
        </w:rPr>
      </w:pPr>
      <w:r w:rsidRPr="00456CD0">
        <w:rPr>
          <w:rFonts w:ascii="Arial" w:hAnsi="Arial" w:cs="Arial"/>
        </w:rPr>
        <w:t xml:space="preserve">Meet and greet on arrival and </w:t>
      </w:r>
      <w:r w:rsidRPr="00456CD0">
        <w:rPr>
          <w:rFonts w:ascii="Arial" w:hAnsi="Arial" w:cs="Arial"/>
          <w:b/>
          <w:u w:val="single"/>
          <w:lang w:val="id-ID"/>
        </w:rPr>
        <w:t>private</w:t>
      </w:r>
      <w:r w:rsidRPr="00456CD0">
        <w:rPr>
          <w:rFonts w:ascii="Arial" w:hAnsi="Arial" w:cs="Arial"/>
          <w:b/>
          <w:lang w:val="id-ID"/>
        </w:rPr>
        <w:t xml:space="preserve"> </w:t>
      </w:r>
      <w:r w:rsidRPr="00456CD0">
        <w:rPr>
          <w:rFonts w:ascii="Arial" w:hAnsi="Arial" w:cs="Arial"/>
        </w:rPr>
        <w:t>transfer to your hotel.  Rest of the day free at leisure</w:t>
      </w:r>
    </w:p>
    <w:p w:rsidR="00D85811" w:rsidRPr="00456CD0" w:rsidRDefault="00D85811" w:rsidP="00D85811">
      <w:pPr>
        <w:rPr>
          <w:rFonts w:ascii="Arial" w:hAnsi="Arial" w:cs="Arial"/>
        </w:rPr>
      </w:pPr>
    </w:p>
    <w:p w:rsidR="00D85811" w:rsidRPr="00456CD0" w:rsidRDefault="00D85811" w:rsidP="00D85811">
      <w:pPr>
        <w:rPr>
          <w:rFonts w:ascii="Arial" w:hAnsi="Arial" w:cs="Arial"/>
          <w:b/>
        </w:rPr>
      </w:pPr>
      <w:r w:rsidRPr="00456CD0">
        <w:rPr>
          <w:rFonts w:ascii="Arial" w:hAnsi="Arial" w:cs="Arial"/>
          <w:b/>
        </w:rPr>
        <w:t>DAY 2: Auckland (B)</w:t>
      </w:r>
    </w:p>
    <w:p w:rsidR="00D85811" w:rsidRPr="00456CD0" w:rsidRDefault="00D85811" w:rsidP="00D85811">
      <w:pPr>
        <w:jc w:val="both"/>
        <w:rPr>
          <w:rFonts w:ascii="Arial" w:hAnsi="Arial" w:cs="Arial"/>
        </w:rPr>
      </w:pPr>
      <w:r w:rsidRPr="00456CD0">
        <w:rPr>
          <w:rFonts w:ascii="Arial" w:hAnsi="Arial" w:cs="Arial"/>
        </w:rPr>
        <w:t xml:space="preserve">Pick up by Great Sights coach for morning city tour featuring Viaduct Basin, Tamaki Drive, Michael Joseph Savage Memorial and Parnell Village. Tour includes entrance to Kelly </w:t>
      </w:r>
      <w:proofErr w:type="spellStart"/>
      <w:r w:rsidRPr="00456CD0">
        <w:rPr>
          <w:rFonts w:ascii="Arial" w:hAnsi="Arial" w:cs="Arial"/>
        </w:rPr>
        <w:t>Tarlton’s</w:t>
      </w:r>
      <w:proofErr w:type="spellEnd"/>
      <w:r w:rsidRPr="00456CD0">
        <w:rPr>
          <w:rFonts w:ascii="Arial" w:hAnsi="Arial" w:cs="Arial"/>
        </w:rPr>
        <w:t xml:space="preserve"> SEA LIFE Aquarium.</w:t>
      </w:r>
    </w:p>
    <w:p w:rsidR="00D85811" w:rsidRPr="00456CD0" w:rsidRDefault="00D85811" w:rsidP="00D85811">
      <w:pPr>
        <w:jc w:val="both"/>
        <w:rPr>
          <w:rFonts w:ascii="Arial" w:hAnsi="Arial" w:cs="Arial"/>
          <w:b/>
        </w:rPr>
      </w:pPr>
    </w:p>
    <w:p w:rsidR="00D85811" w:rsidRPr="00456CD0" w:rsidRDefault="00D85811" w:rsidP="00D85811">
      <w:pPr>
        <w:jc w:val="both"/>
        <w:rPr>
          <w:rFonts w:ascii="Arial" w:hAnsi="Arial" w:cs="Arial"/>
          <w:b/>
        </w:rPr>
      </w:pPr>
      <w:r w:rsidRPr="00456CD0">
        <w:rPr>
          <w:rFonts w:ascii="Arial" w:hAnsi="Arial" w:cs="Arial"/>
          <w:b/>
        </w:rPr>
        <w:t xml:space="preserve">DAY </w:t>
      </w:r>
      <w:r>
        <w:rPr>
          <w:rFonts w:ascii="Arial" w:hAnsi="Arial" w:cs="Arial"/>
          <w:b/>
          <w:lang w:val="id-ID"/>
        </w:rPr>
        <w:t>3</w:t>
      </w:r>
      <w:r w:rsidRPr="00456CD0">
        <w:rPr>
          <w:rFonts w:ascii="Arial" w:hAnsi="Arial" w:cs="Arial"/>
          <w:b/>
        </w:rPr>
        <w:t>:</w:t>
      </w:r>
      <w:r w:rsidRPr="00456CD0">
        <w:rPr>
          <w:rFonts w:ascii="Arial" w:hAnsi="Arial" w:cs="Arial"/>
          <w:b/>
        </w:rPr>
        <w:tab/>
        <w:t xml:space="preserve">Auckland – Waitomo </w:t>
      </w:r>
      <w:r>
        <w:rPr>
          <w:rFonts w:ascii="Arial" w:hAnsi="Arial" w:cs="Arial"/>
          <w:b/>
        </w:rPr>
        <w:t>–</w:t>
      </w:r>
      <w:r w:rsidRPr="00456CD0">
        <w:rPr>
          <w:rFonts w:ascii="Arial" w:hAnsi="Arial" w:cs="Arial"/>
          <w:b/>
        </w:rPr>
        <w:t xml:space="preserve"> </w:t>
      </w:r>
      <w:proofErr w:type="spellStart"/>
      <w:r>
        <w:rPr>
          <w:rFonts w:ascii="Arial" w:hAnsi="Arial" w:cs="Arial"/>
          <w:b/>
        </w:rPr>
        <w:t>Rotorua</w:t>
      </w:r>
      <w:proofErr w:type="spellEnd"/>
      <w:r>
        <w:rPr>
          <w:rFonts w:ascii="Arial" w:hAnsi="Arial" w:cs="Arial"/>
          <w:b/>
          <w:lang w:val="id-ID"/>
        </w:rPr>
        <w:t xml:space="preserve"> </w:t>
      </w:r>
      <w:r w:rsidRPr="00456CD0">
        <w:rPr>
          <w:rFonts w:ascii="Arial" w:hAnsi="Arial" w:cs="Arial"/>
          <w:b/>
        </w:rPr>
        <w:t>(B)</w:t>
      </w:r>
    </w:p>
    <w:p w:rsidR="00D85811" w:rsidRPr="00456CD0" w:rsidRDefault="00D85811" w:rsidP="00D85811">
      <w:pPr>
        <w:jc w:val="both"/>
        <w:rPr>
          <w:rFonts w:ascii="Arial" w:hAnsi="Arial" w:cs="Arial"/>
        </w:rPr>
      </w:pPr>
      <w:r w:rsidRPr="00456CD0">
        <w:rPr>
          <w:rFonts w:ascii="Arial" w:hAnsi="Arial" w:cs="Arial"/>
        </w:rPr>
        <w:t xml:space="preserve">Pick up by Great Sights coach and cross the rich Waikato farmland for Waitomo. Enjoy a guided tour of the Waitomo Caves and a short boat ride through the famous Glow-Worm grotto. See twinkling lights emitting from the ceiling like stars in a dark night. </w:t>
      </w:r>
      <w:r>
        <w:rPr>
          <w:rFonts w:ascii="Arial" w:hAnsi="Arial" w:cs="Arial"/>
          <w:lang w:val="id-ID"/>
        </w:rPr>
        <w:t>Then continue j</w:t>
      </w:r>
      <w:proofErr w:type="spellStart"/>
      <w:r w:rsidRPr="00456CD0">
        <w:rPr>
          <w:rFonts w:ascii="Arial" w:hAnsi="Arial" w:cs="Arial"/>
        </w:rPr>
        <w:t>ourney</w:t>
      </w:r>
      <w:proofErr w:type="spellEnd"/>
      <w:r w:rsidRPr="00456CD0">
        <w:rPr>
          <w:rFonts w:ascii="Arial" w:hAnsi="Arial" w:cs="Arial"/>
        </w:rPr>
        <w:t xml:space="preserve"> to the thermal resort of </w:t>
      </w:r>
      <w:proofErr w:type="spellStart"/>
      <w:r w:rsidRPr="00456CD0">
        <w:rPr>
          <w:rFonts w:ascii="Arial" w:hAnsi="Arial" w:cs="Arial"/>
        </w:rPr>
        <w:t>Rotorua</w:t>
      </w:r>
      <w:proofErr w:type="spellEnd"/>
      <w:r w:rsidRPr="00456CD0">
        <w:rPr>
          <w:rFonts w:ascii="Arial" w:hAnsi="Arial" w:cs="Arial"/>
        </w:rPr>
        <w:t xml:space="preserve"> </w:t>
      </w:r>
    </w:p>
    <w:p w:rsidR="00D85811" w:rsidRPr="00456CD0" w:rsidRDefault="00D85811" w:rsidP="00D85811">
      <w:pPr>
        <w:jc w:val="both"/>
        <w:rPr>
          <w:rFonts w:ascii="Arial" w:hAnsi="Arial" w:cs="Arial"/>
        </w:rPr>
      </w:pPr>
    </w:p>
    <w:p w:rsidR="00D85811" w:rsidRPr="00456CD0" w:rsidRDefault="00D85811" w:rsidP="00D85811">
      <w:pPr>
        <w:jc w:val="both"/>
        <w:rPr>
          <w:rFonts w:ascii="Arial" w:hAnsi="Arial" w:cs="Arial"/>
          <w:b/>
        </w:rPr>
      </w:pPr>
      <w:r w:rsidRPr="00456CD0">
        <w:rPr>
          <w:rFonts w:ascii="Arial" w:hAnsi="Arial" w:cs="Arial"/>
          <w:b/>
        </w:rPr>
        <w:t xml:space="preserve">DAY </w:t>
      </w:r>
      <w:r>
        <w:rPr>
          <w:rFonts w:ascii="Arial" w:hAnsi="Arial" w:cs="Arial"/>
          <w:b/>
          <w:lang w:val="id-ID"/>
        </w:rPr>
        <w:t>4</w:t>
      </w:r>
      <w:r w:rsidRPr="00456CD0">
        <w:rPr>
          <w:rFonts w:ascii="Arial" w:hAnsi="Arial" w:cs="Arial"/>
          <w:b/>
        </w:rPr>
        <w:t xml:space="preserve">: </w:t>
      </w:r>
      <w:proofErr w:type="spellStart"/>
      <w:r w:rsidRPr="00456CD0">
        <w:rPr>
          <w:rFonts w:ascii="Arial" w:hAnsi="Arial" w:cs="Arial"/>
          <w:b/>
        </w:rPr>
        <w:t>Rotorua</w:t>
      </w:r>
      <w:proofErr w:type="spellEnd"/>
      <w:r>
        <w:rPr>
          <w:rFonts w:ascii="Arial" w:hAnsi="Arial" w:cs="Arial"/>
          <w:b/>
          <w:lang w:val="id-ID"/>
        </w:rPr>
        <w:t xml:space="preserve"> – Matamata – </w:t>
      </w:r>
      <w:proofErr w:type="gramStart"/>
      <w:r>
        <w:rPr>
          <w:rFonts w:ascii="Arial" w:hAnsi="Arial" w:cs="Arial"/>
          <w:b/>
          <w:lang w:val="id-ID"/>
        </w:rPr>
        <w:t xml:space="preserve">Rotorua </w:t>
      </w:r>
      <w:r w:rsidRPr="00456CD0">
        <w:rPr>
          <w:rFonts w:ascii="Arial" w:hAnsi="Arial" w:cs="Arial"/>
          <w:b/>
        </w:rPr>
        <w:t xml:space="preserve"> (</w:t>
      </w:r>
      <w:proofErr w:type="gramEnd"/>
      <w:r w:rsidRPr="00456CD0">
        <w:rPr>
          <w:rFonts w:ascii="Arial" w:hAnsi="Arial" w:cs="Arial"/>
          <w:b/>
        </w:rPr>
        <w:t>B)</w:t>
      </w:r>
    </w:p>
    <w:p w:rsidR="00D85811" w:rsidRPr="00456CD0" w:rsidRDefault="00D85811" w:rsidP="00D85811">
      <w:pPr>
        <w:jc w:val="both"/>
        <w:rPr>
          <w:rFonts w:ascii="Arial" w:hAnsi="Arial" w:cs="Arial"/>
        </w:rPr>
      </w:pPr>
      <w:r w:rsidRPr="00456CD0">
        <w:rPr>
          <w:rFonts w:ascii="Arial" w:hAnsi="Arial" w:cs="Arial"/>
        </w:rPr>
        <w:t xml:space="preserve">Join Great Sights coach for morning tour of </w:t>
      </w:r>
      <w:proofErr w:type="spellStart"/>
      <w:r w:rsidRPr="00456CD0">
        <w:rPr>
          <w:rFonts w:ascii="Arial" w:hAnsi="Arial" w:cs="Arial"/>
        </w:rPr>
        <w:t>Rotorua’s</w:t>
      </w:r>
      <w:proofErr w:type="spellEnd"/>
      <w:r w:rsidRPr="00456CD0">
        <w:rPr>
          <w:rFonts w:ascii="Arial" w:hAnsi="Arial" w:cs="Arial"/>
        </w:rPr>
        <w:t xml:space="preserve"> top attractions – Rainbow Spring to see wildlife and trout swimming in crystal clear water, enjoy an entertaining farm show at </w:t>
      </w:r>
      <w:proofErr w:type="spellStart"/>
      <w:r w:rsidRPr="00456CD0">
        <w:rPr>
          <w:rFonts w:ascii="Arial" w:hAnsi="Arial" w:cs="Arial"/>
        </w:rPr>
        <w:t>Agrodome</w:t>
      </w:r>
      <w:proofErr w:type="spellEnd"/>
      <w:r w:rsidRPr="00456CD0">
        <w:rPr>
          <w:rFonts w:ascii="Arial" w:hAnsi="Arial" w:cs="Arial"/>
        </w:rPr>
        <w:t xml:space="preserve"> highlighting sheep farming industry with sheep shearing demonstration. At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Puia</w:t>
      </w:r>
      <w:proofErr w:type="spellEnd"/>
      <w:r w:rsidRPr="00456CD0">
        <w:rPr>
          <w:rFonts w:ascii="Arial" w:hAnsi="Arial" w:cs="Arial"/>
        </w:rPr>
        <w:t xml:space="preserve"> Thermal Reserve., 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  Other sights in </w:t>
      </w:r>
      <w:proofErr w:type="spellStart"/>
      <w:r w:rsidRPr="00456CD0">
        <w:rPr>
          <w:rFonts w:ascii="Arial" w:hAnsi="Arial" w:cs="Arial"/>
        </w:rPr>
        <w:t>Rotorua</w:t>
      </w:r>
      <w:proofErr w:type="spellEnd"/>
      <w:r w:rsidRPr="00456CD0">
        <w:rPr>
          <w:rFonts w:ascii="Arial" w:hAnsi="Arial" w:cs="Arial"/>
        </w:rPr>
        <w:t xml:space="preserve"> include the lakeside boulevard and the iconic Government Gardens. </w:t>
      </w:r>
      <w:r>
        <w:rPr>
          <w:rFonts w:ascii="Arial" w:hAnsi="Arial" w:cs="Arial"/>
          <w:lang w:val="id-ID"/>
        </w:rPr>
        <w:t>In the afternoon</w:t>
      </w:r>
      <w:r w:rsidRPr="00AA75A5">
        <w:rPr>
          <w:rFonts w:ascii="Arial" w:hAnsi="Arial" w:cs="Arial"/>
        </w:rPr>
        <w:t xml:space="preserve"> on board the coach as we cross the Central North Island – and enter Middle-earth! Just outside the rural township of Matamata is the private farm that was transformed into The Shire for Sir Peter Jackson's The Lord of the Rings and The Hobbit trilogies.</w:t>
      </w:r>
      <w:r>
        <w:rPr>
          <w:rFonts w:ascii="Arial" w:hAnsi="Arial" w:cs="Arial"/>
          <w:lang w:val="id-ID"/>
        </w:rPr>
        <w:t xml:space="preserve"> </w:t>
      </w:r>
    </w:p>
    <w:p w:rsidR="00D85811" w:rsidRPr="00456CD0" w:rsidRDefault="00D85811" w:rsidP="00D85811">
      <w:pPr>
        <w:jc w:val="both"/>
        <w:rPr>
          <w:rFonts w:ascii="Arial" w:hAnsi="Arial" w:cs="Arial"/>
        </w:rPr>
      </w:pPr>
    </w:p>
    <w:p w:rsidR="00D85811" w:rsidRPr="00456CD0" w:rsidRDefault="00D85811" w:rsidP="00D85811">
      <w:pPr>
        <w:jc w:val="both"/>
        <w:rPr>
          <w:rFonts w:ascii="Arial" w:hAnsi="Arial" w:cs="Arial"/>
          <w:b/>
        </w:rPr>
      </w:pPr>
      <w:r w:rsidRPr="00456CD0">
        <w:rPr>
          <w:rFonts w:ascii="Arial" w:hAnsi="Arial" w:cs="Arial"/>
          <w:b/>
        </w:rPr>
        <w:t xml:space="preserve">DAY </w:t>
      </w:r>
      <w:r w:rsidRPr="00456CD0">
        <w:rPr>
          <w:rFonts w:ascii="Arial" w:hAnsi="Arial" w:cs="Arial"/>
          <w:b/>
          <w:lang w:val="id-ID"/>
        </w:rPr>
        <w:t>5</w:t>
      </w:r>
      <w:r w:rsidRPr="00456CD0">
        <w:rPr>
          <w:rFonts w:ascii="Arial" w:hAnsi="Arial" w:cs="Arial"/>
          <w:b/>
        </w:rPr>
        <w:t xml:space="preserve">: </w:t>
      </w:r>
      <w:proofErr w:type="spellStart"/>
      <w:r w:rsidRPr="00456CD0">
        <w:rPr>
          <w:rFonts w:ascii="Arial" w:hAnsi="Arial" w:cs="Arial"/>
          <w:b/>
        </w:rPr>
        <w:t>Rotorua</w:t>
      </w:r>
      <w:proofErr w:type="spellEnd"/>
      <w:r w:rsidRPr="00456CD0">
        <w:rPr>
          <w:rFonts w:ascii="Arial" w:hAnsi="Arial" w:cs="Arial"/>
          <w:b/>
        </w:rPr>
        <w:t xml:space="preserve"> </w:t>
      </w:r>
      <w:r>
        <w:rPr>
          <w:rFonts w:ascii="Arial" w:hAnsi="Arial" w:cs="Arial"/>
          <w:b/>
        </w:rPr>
        <w:t>–</w:t>
      </w:r>
      <w:r w:rsidRPr="00456CD0">
        <w:rPr>
          <w:rFonts w:ascii="Arial" w:hAnsi="Arial" w:cs="Arial"/>
          <w:b/>
        </w:rPr>
        <w:t xml:space="preserve"> Wellington</w:t>
      </w:r>
      <w:r>
        <w:rPr>
          <w:rFonts w:ascii="Arial" w:hAnsi="Arial" w:cs="Arial"/>
          <w:b/>
          <w:lang w:val="id-ID"/>
        </w:rPr>
        <w:t xml:space="preserve"> </w:t>
      </w:r>
      <w:r w:rsidRPr="00456CD0">
        <w:rPr>
          <w:rFonts w:ascii="Arial" w:hAnsi="Arial" w:cs="Arial"/>
          <w:b/>
        </w:rPr>
        <w:t>(B)</w:t>
      </w:r>
    </w:p>
    <w:p w:rsidR="00D85811" w:rsidRPr="00456CD0" w:rsidRDefault="00D85811" w:rsidP="00D85811">
      <w:pPr>
        <w:jc w:val="both"/>
        <w:rPr>
          <w:rFonts w:ascii="Arial" w:hAnsi="Arial" w:cs="Arial"/>
          <w:color w:val="FF0000"/>
        </w:rPr>
      </w:pPr>
      <w:r w:rsidRPr="00456CD0">
        <w:rPr>
          <w:rFonts w:ascii="Arial" w:hAnsi="Arial" w:cs="Arial"/>
        </w:rPr>
        <w:t xml:space="preserve">Join </w:t>
      </w:r>
      <w:r w:rsidRPr="00456CD0">
        <w:rPr>
          <w:rFonts w:ascii="Arial" w:hAnsi="Arial" w:cs="Arial"/>
          <w:lang w:val="id-ID"/>
        </w:rPr>
        <w:t>Intercity</w:t>
      </w:r>
      <w:r w:rsidRPr="00456CD0">
        <w:rPr>
          <w:rFonts w:ascii="Arial" w:hAnsi="Arial" w:cs="Arial"/>
        </w:rPr>
        <w:t xml:space="preserve"> coach service for journey to </w:t>
      </w:r>
      <w:proofErr w:type="spellStart"/>
      <w:r w:rsidRPr="00456CD0">
        <w:rPr>
          <w:rFonts w:ascii="Arial" w:hAnsi="Arial" w:cs="Arial"/>
        </w:rPr>
        <w:t>Taupo</w:t>
      </w:r>
      <w:proofErr w:type="spellEnd"/>
      <w:r w:rsidRPr="00456CD0">
        <w:rPr>
          <w:rFonts w:ascii="Arial" w:hAnsi="Arial" w:cs="Arial"/>
        </w:rPr>
        <w:t xml:space="preserve">, travel along the shore of the huge lake to spectacular </w:t>
      </w:r>
      <w:proofErr w:type="spellStart"/>
      <w:r w:rsidRPr="00456CD0">
        <w:rPr>
          <w:rFonts w:ascii="Arial" w:hAnsi="Arial" w:cs="Arial"/>
        </w:rPr>
        <w:t>Tongariro</w:t>
      </w:r>
      <w:proofErr w:type="spellEnd"/>
      <w:r w:rsidRPr="00456CD0">
        <w:rPr>
          <w:rFonts w:ascii="Arial" w:hAnsi="Arial" w:cs="Arial"/>
        </w:rPr>
        <w:t xml:space="preserve"> National Park comprising of massive active volcanoes and site of North Island’s ski fields. From the barren land of this plateau, you descend to the “Capital City”.  Arrive Wellington by early evening. </w:t>
      </w:r>
      <w:r w:rsidRPr="00456CD0">
        <w:rPr>
          <w:rFonts w:ascii="Arial" w:hAnsi="Arial" w:cs="Arial"/>
          <w:color w:val="FF0000"/>
        </w:rPr>
        <w:t>(Note: This coach service does not include commentaries)</w:t>
      </w:r>
    </w:p>
    <w:p w:rsidR="00D85811" w:rsidRPr="00456CD0" w:rsidRDefault="00D85811" w:rsidP="00D85811">
      <w:pPr>
        <w:jc w:val="both"/>
        <w:rPr>
          <w:rFonts w:ascii="Arial" w:hAnsi="Arial" w:cs="Arial"/>
          <w:b/>
        </w:rPr>
      </w:pPr>
    </w:p>
    <w:p w:rsidR="00D85811" w:rsidRPr="00456CD0" w:rsidRDefault="00D85811" w:rsidP="00D85811">
      <w:pPr>
        <w:jc w:val="both"/>
        <w:rPr>
          <w:rFonts w:ascii="Arial" w:hAnsi="Arial" w:cs="Arial"/>
          <w:b/>
        </w:rPr>
      </w:pPr>
      <w:r w:rsidRPr="00456CD0">
        <w:rPr>
          <w:rFonts w:ascii="Arial" w:hAnsi="Arial" w:cs="Arial"/>
          <w:b/>
        </w:rPr>
        <w:t>DAY 6: Wellington (B)</w:t>
      </w:r>
    </w:p>
    <w:p w:rsidR="00D85811" w:rsidRPr="00456CD0" w:rsidRDefault="00D85811" w:rsidP="00D85811">
      <w:pPr>
        <w:jc w:val="both"/>
        <w:rPr>
          <w:rFonts w:ascii="Arial" w:hAnsi="Arial" w:cs="Arial"/>
        </w:rPr>
      </w:pPr>
      <w:r w:rsidRPr="00456CD0">
        <w:rPr>
          <w:rFonts w:ascii="Arial" w:hAnsi="Arial" w:cs="Arial"/>
        </w:rPr>
        <w:t xml:space="preserve">Pick up by Hammonds Tour coach for morning city tour featuring Mt Victoria for 360deg view of the city. See “The Beehive”, Parliament Buildings, scenic bays and Lady Norwood Rose Gardens.  </w:t>
      </w:r>
    </w:p>
    <w:p w:rsidR="00D85811" w:rsidRPr="00456CD0" w:rsidRDefault="00D85811" w:rsidP="00D85811">
      <w:pPr>
        <w:jc w:val="both"/>
        <w:rPr>
          <w:rFonts w:ascii="Arial" w:hAnsi="Arial" w:cs="Arial"/>
        </w:rPr>
      </w:pPr>
      <w:r w:rsidRPr="00456CD0">
        <w:rPr>
          <w:rFonts w:ascii="Arial" w:hAnsi="Arial" w:cs="Arial"/>
        </w:rPr>
        <w:t xml:space="preserve">Afternoon free at leisure for own activities.  A visit to </w:t>
      </w:r>
      <w:proofErr w:type="spellStart"/>
      <w:r w:rsidRPr="00456CD0">
        <w:rPr>
          <w:rFonts w:ascii="Arial" w:hAnsi="Arial" w:cs="Arial"/>
        </w:rPr>
        <w:t>Te</w:t>
      </w:r>
      <w:proofErr w:type="spellEnd"/>
      <w:r w:rsidRPr="00456CD0">
        <w:rPr>
          <w:rFonts w:ascii="Arial" w:hAnsi="Arial" w:cs="Arial"/>
        </w:rPr>
        <w:t xml:space="preserve"> Papa </w:t>
      </w:r>
      <w:proofErr w:type="gramStart"/>
      <w:r w:rsidRPr="00456CD0">
        <w:rPr>
          <w:rFonts w:ascii="Arial" w:hAnsi="Arial" w:cs="Arial"/>
        </w:rPr>
        <w:t>national</w:t>
      </w:r>
      <w:proofErr w:type="gramEnd"/>
      <w:r w:rsidRPr="00456CD0">
        <w:rPr>
          <w:rFonts w:ascii="Arial" w:hAnsi="Arial" w:cs="Arial"/>
        </w:rPr>
        <w:t xml:space="preserve"> Museum is recommended.</w:t>
      </w:r>
    </w:p>
    <w:p w:rsidR="00D85811" w:rsidRPr="00456CD0" w:rsidRDefault="00D85811" w:rsidP="00D85811">
      <w:pPr>
        <w:jc w:val="both"/>
        <w:rPr>
          <w:rFonts w:ascii="Arial" w:hAnsi="Arial" w:cs="Arial"/>
          <w:b/>
        </w:rPr>
      </w:pPr>
    </w:p>
    <w:p w:rsidR="00D85811" w:rsidRPr="00456CD0" w:rsidRDefault="00D85811" w:rsidP="00D85811">
      <w:pPr>
        <w:jc w:val="both"/>
        <w:rPr>
          <w:rFonts w:ascii="Arial" w:hAnsi="Arial" w:cs="Arial"/>
          <w:b/>
        </w:rPr>
      </w:pPr>
      <w:r w:rsidRPr="00456CD0">
        <w:rPr>
          <w:rFonts w:ascii="Arial" w:hAnsi="Arial" w:cs="Arial"/>
          <w:b/>
        </w:rPr>
        <w:t>DAY 7: Depart Wellington (B)</w:t>
      </w:r>
    </w:p>
    <w:p w:rsidR="00D85811" w:rsidRPr="00456CD0" w:rsidRDefault="00D85811" w:rsidP="00D85811">
      <w:pPr>
        <w:jc w:val="both"/>
        <w:rPr>
          <w:rFonts w:ascii="Arial" w:hAnsi="Arial" w:cs="Arial"/>
        </w:rPr>
      </w:pPr>
      <w:r w:rsidRPr="00456CD0">
        <w:rPr>
          <w:rFonts w:ascii="Arial" w:hAnsi="Arial" w:cs="Arial"/>
        </w:rPr>
        <w:t>Pick-up and transfer to the airport by shuttle service.</w:t>
      </w:r>
    </w:p>
    <w:p w:rsidR="00D85811" w:rsidRPr="00456CD0" w:rsidRDefault="00D85811" w:rsidP="00D85811">
      <w:pPr>
        <w:jc w:val="both"/>
        <w:rPr>
          <w:rFonts w:ascii="Arial" w:hAnsi="Arial" w:cs="Arial"/>
        </w:rPr>
      </w:pPr>
    </w:p>
    <w:p w:rsidR="00D85811" w:rsidRPr="00456CD0" w:rsidRDefault="00D85811" w:rsidP="00D85811">
      <w:pPr>
        <w:jc w:val="both"/>
        <w:rPr>
          <w:rFonts w:ascii="Arial" w:hAnsi="Arial" w:cs="Arial"/>
        </w:rPr>
      </w:pPr>
    </w:p>
    <w:p w:rsidR="00D85811" w:rsidRPr="00456CD0" w:rsidRDefault="00D85811" w:rsidP="00D85811">
      <w:pPr>
        <w:rPr>
          <w:rFonts w:ascii="Arial" w:hAnsi="Arial" w:cs="Arial"/>
          <w:b/>
          <w:highlight w:val="lightGray"/>
        </w:rPr>
      </w:pPr>
      <w:r w:rsidRPr="00456CD0">
        <w:rPr>
          <w:rFonts w:ascii="Arial" w:hAnsi="Arial" w:cs="Arial"/>
          <w:b/>
          <w:highlight w:val="lightGray"/>
        </w:rPr>
        <w:t xml:space="preserve">NETT PRICE per person in New Zealand Dollars </w:t>
      </w:r>
    </w:p>
    <w:p w:rsidR="00D85811" w:rsidRPr="00456CD0" w:rsidRDefault="00D85811" w:rsidP="00D85811">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D85811" w:rsidRPr="00456CD0" w:rsidRDefault="00D85811" w:rsidP="00D85811">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D85811" w:rsidRPr="00456CD0" w:rsidTr="000D00ED">
        <w:tc>
          <w:tcPr>
            <w:tcW w:w="1275" w:type="dxa"/>
            <w:vAlign w:val="center"/>
          </w:tcPr>
          <w:p w:rsidR="00D85811" w:rsidRPr="00456CD0" w:rsidRDefault="00D85811" w:rsidP="000D00ED">
            <w:pPr>
              <w:rPr>
                <w:rFonts w:ascii="Arial" w:hAnsi="Arial" w:cs="Arial"/>
                <w:b/>
              </w:rPr>
            </w:pPr>
            <w:r w:rsidRPr="00456CD0">
              <w:rPr>
                <w:rFonts w:ascii="Arial" w:hAnsi="Arial" w:cs="Arial"/>
                <w:b/>
              </w:rPr>
              <w:t>Hotel</w:t>
            </w:r>
          </w:p>
        </w:tc>
        <w:tc>
          <w:tcPr>
            <w:tcW w:w="1207" w:type="dxa"/>
            <w:vAlign w:val="center"/>
          </w:tcPr>
          <w:p w:rsidR="00D85811" w:rsidRPr="00456CD0" w:rsidRDefault="00D85811" w:rsidP="000D00ED">
            <w:pPr>
              <w:rPr>
                <w:rFonts w:ascii="Arial" w:hAnsi="Arial" w:cs="Arial"/>
                <w:b/>
              </w:rPr>
            </w:pPr>
            <w:r w:rsidRPr="00456CD0">
              <w:rPr>
                <w:rFonts w:ascii="Arial" w:hAnsi="Arial" w:cs="Arial"/>
                <w:b/>
              </w:rPr>
              <w:t>Single</w:t>
            </w:r>
          </w:p>
        </w:tc>
        <w:tc>
          <w:tcPr>
            <w:tcW w:w="1187" w:type="dxa"/>
            <w:vAlign w:val="center"/>
          </w:tcPr>
          <w:p w:rsidR="00D85811" w:rsidRPr="00456CD0" w:rsidRDefault="00D85811"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D85811" w:rsidRPr="00456CD0" w:rsidRDefault="00D85811" w:rsidP="000D00ED">
            <w:pPr>
              <w:rPr>
                <w:rFonts w:ascii="Arial" w:hAnsi="Arial" w:cs="Arial"/>
                <w:b/>
              </w:rPr>
            </w:pPr>
            <w:r w:rsidRPr="00456CD0">
              <w:rPr>
                <w:rFonts w:ascii="Arial" w:hAnsi="Arial" w:cs="Arial"/>
                <w:b/>
              </w:rPr>
              <w:t>Triple</w:t>
            </w:r>
          </w:p>
        </w:tc>
      </w:tr>
      <w:tr w:rsidR="00D85811" w:rsidRPr="00456CD0" w:rsidTr="000D00ED">
        <w:tc>
          <w:tcPr>
            <w:tcW w:w="1275" w:type="dxa"/>
            <w:vAlign w:val="center"/>
          </w:tcPr>
          <w:p w:rsidR="00D85811" w:rsidRPr="00901326" w:rsidRDefault="00D85811" w:rsidP="000D00ED">
            <w:pPr>
              <w:rPr>
                <w:rFonts w:ascii="Arial" w:hAnsi="Arial" w:cs="Arial"/>
                <w:b/>
              </w:rPr>
            </w:pPr>
            <w:r w:rsidRPr="00901326">
              <w:rPr>
                <w:rFonts w:ascii="Arial" w:hAnsi="Arial" w:cs="Arial"/>
                <w:b/>
              </w:rPr>
              <w:t>Standard</w:t>
            </w:r>
          </w:p>
        </w:tc>
        <w:tc>
          <w:tcPr>
            <w:tcW w:w="1207" w:type="dxa"/>
            <w:vAlign w:val="center"/>
          </w:tcPr>
          <w:p w:rsidR="00D85811" w:rsidRPr="00901326" w:rsidRDefault="00D85811" w:rsidP="000D00ED">
            <w:pPr>
              <w:rPr>
                <w:rFonts w:ascii="Arial" w:hAnsi="Arial" w:cs="Arial"/>
              </w:rPr>
            </w:pPr>
            <w:r>
              <w:rPr>
                <w:rFonts w:ascii="Arial" w:hAnsi="Arial" w:cs="Arial"/>
                <w:lang w:val="en-GB"/>
              </w:rPr>
              <w:t>1880</w:t>
            </w:r>
            <w:r w:rsidRPr="00901326">
              <w:rPr>
                <w:rFonts w:ascii="Arial" w:hAnsi="Arial" w:cs="Arial"/>
              </w:rPr>
              <w:t>.00</w:t>
            </w:r>
          </w:p>
        </w:tc>
        <w:tc>
          <w:tcPr>
            <w:tcW w:w="1187" w:type="dxa"/>
            <w:vAlign w:val="center"/>
          </w:tcPr>
          <w:p w:rsidR="00D85811" w:rsidRPr="00901326" w:rsidRDefault="00D85811" w:rsidP="000D00ED">
            <w:pPr>
              <w:rPr>
                <w:rFonts w:ascii="Arial" w:hAnsi="Arial" w:cs="Arial"/>
              </w:rPr>
            </w:pPr>
            <w:r>
              <w:rPr>
                <w:rFonts w:ascii="Arial" w:hAnsi="Arial" w:cs="Arial"/>
                <w:lang w:val="en-GB"/>
              </w:rPr>
              <w:t>1430</w:t>
            </w:r>
            <w:r w:rsidRPr="00901326">
              <w:rPr>
                <w:rFonts w:ascii="Arial" w:hAnsi="Arial" w:cs="Arial"/>
              </w:rPr>
              <w:t>.00</w:t>
            </w:r>
          </w:p>
        </w:tc>
        <w:tc>
          <w:tcPr>
            <w:tcW w:w="1210" w:type="dxa"/>
            <w:tcBorders>
              <w:right w:val="single" w:sz="4" w:space="0" w:color="auto"/>
            </w:tcBorders>
            <w:vAlign w:val="center"/>
          </w:tcPr>
          <w:p w:rsidR="00D85811" w:rsidRPr="00456CD0" w:rsidRDefault="00D85811" w:rsidP="000D00ED">
            <w:pPr>
              <w:rPr>
                <w:rFonts w:ascii="Arial" w:hAnsi="Arial" w:cs="Arial"/>
              </w:rPr>
            </w:pPr>
            <w:r>
              <w:rPr>
                <w:rFonts w:ascii="Arial" w:hAnsi="Arial" w:cs="Arial"/>
                <w:lang w:val="en-GB"/>
              </w:rPr>
              <w:t>1360</w:t>
            </w:r>
            <w:r>
              <w:rPr>
                <w:rFonts w:ascii="Arial" w:hAnsi="Arial" w:cs="Arial"/>
                <w:lang w:val="id-ID"/>
              </w:rPr>
              <w:t>.00</w:t>
            </w:r>
          </w:p>
        </w:tc>
      </w:tr>
      <w:tr w:rsidR="00D85811" w:rsidRPr="00456CD0" w:rsidTr="000D00ED">
        <w:tc>
          <w:tcPr>
            <w:tcW w:w="1275" w:type="dxa"/>
            <w:vAlign w:val="center"/>
          </w:tcPr>
          <w:p w:rsidR="00D85811" w:rsidRPr="00456CD0" w:rsidRDefault="00D85811" w:rsidP="000D00ED">
            <w:pPr>
              <w:rPr>
                <w:rFonts w:ascii="Arial" w:hAnsi="Arial" w:cs="Arial"/>
                <w:b/>
              </w:rPr>
            </w:pPr>
            <w:r w:rsidRPr="00456CD0">
              <w:rPr>
                <w:rFonts w:ascii="Arial" w:hAnsi="Arial" w:cs="Arial"/>
                <w:b/>
              </w:rPr>
              <w:t>Premium</w:t>
            </w:r>
          </w:p>
        </w:tc>
        <w:tc>
          <w:tcPr>
            <w:tcW w:w="1207" w:type="dxa"/>
            <w:vAlign w:val="center"/>
          </w:tcPr>
          <w:p w:rsidR="00D85811" w:rsidRPr="00456CD0" w:rsidRDefault="00D85811" w:rsidP="000D00ED">
            <w:pPr>
              <w:rPr>
                <w:rFonts w:ascii="Arial" w:hAnsi="Arial" w:cs="Arial"/>
              </w:rPr>
            </w:pPr>
            <w:r>
              <w:rPr>
                <w:rFonts w:ascii="Arial" w:hAnsi="Arial" w:cs="Arial"/>
                <w:lang w:val="en-GB"/>
              </w:rPr>
              <w:t>2100</w:t>
            </w:r>
            <w:r w:rsidRPr="00456CD0">
              <w:rPr>
                <w:rFonts w:ascii="Arial" w:hAnsi="Arial" w:cs="Arial"/>
              </w:rPr>
              <w:t>.00</w:t>
            </w:r>
          </w:p>
        </w:tc>
        <w:tc>
          <w:tcPr>
            <w:tcW w:w="1187" w:type="dxa"/>
            <w:vAlign w:val="center"/>
          </w:tcPr>
          <w:p w:rsidR="00D85811" w:rsidRPr="00456CD0" w:rsidRDefault="00D85811" w:rsidP="000D00ED">
            <w:pPr>
              <w:rPr>
                <w:rFonts w:ascii="Arial" w:hAnsi="Arial" w:cs="Arial"/>
              </w:rPr>
            </w:pPr>
            <w:r>
              <w:rPr>
                <w:rFonts w:ascii="Arial" w:hAnsi="Arial" w:cs="Arial"/>
              </w:rPr>
              <w:t>1545</w:t>
            </w:r>
            <w:r w:rsidRPr="00456CD0">
              <w:rPr>
                <w:rFonts w:ascii="Arial" w:hAnsi="Arial" w:cs="Arial"/>
              </w:rPr>
              <w:t>.00</w:t>
            </w:r>
          </w:p>
        </w:tc>
        <w:tc>
          <w:tcPr>
            <w:tcW w:w="1210" w:type="dxa"/>
            <w:tcBorders>
              <w:right w:val="single" w:sz="4" w:space="0" w:color="auto"/>
            </w:tcBorders>
            <w:vAlign w:val="center"/>
          </w:tcPr>
          <w:p w:rsidR="00D85811" w:rsidRPr="00456CD0" w:rsidRDefault="00D85811" w:rsidP="000D00ED">
            <w:pPr>
              <w:rPr>
                <w:rFonts w:ascii="Arial" w:hAnsi="Arial" w:cs="Arial"/>
              </w:rPr>
            </w:pPr>
            <w:r>
              <w:rPr>
                <w:rFonts w:ascii="Arial" w:hAnsi="Arial" w:cs="Arial"/>
                <w:lang w:val="en-NZ"/>
              </w:rPr>
              <w:t>1480</w:t>
            </w:r>
            <w:r>
              <w:rPr>
                <w:rFonts w:ascii="Arial" w:hAnsi="Arial" w:cs="Arial"/>
                <w:lang w:val="id-ID"/>
              </w:rPr>
              <w:t>.00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D85811">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7F1842"/>
    <w:rsid w:val="00C61419"/>
    <w:rsid w:val="00D85811"/>
    <w:rsid w:val="00EF5E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2020-03-22T07:51:00Z</dcterms:created>
  <dcterms:modified xsi:type="dcterms:W3CDTF">2020-03-22T07:51:00Z</dcterms:modified>
</cp:coreProperties>
</file>