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F4" w:rsidRDefault="00BF31A4" w:rsidP="00634515">
      <w:pPr>
        <w:spacing w:after="0" w:line="240" w:lineRule="auto"/>
        <w:rPr>
          <w:rFonts w:ascii="Tw Cen MT Condensed" w:eastAsia="Adobe Gothic Std B" w:hAnsi="Tw Cen MT Condensed"/>
          <w:b/>
          <w:color w:val="C0504D" w:themeColor="accent2"/>
          <w:sz w:val="24"/>
          <w:lang w:val="en-US"/>
        </w:rPr>
      </w:pPr>
      <w:r w:rsidRPr="00BF31A4">
        <w:rPr>
          <w:rFonts w:ascii="Tw Cen MT Condensed" w:eastAsia="Adobe Gothic Std B" w:hAnsi="Tw Cen MT Condensed"/>
          <w:b/>
          <w:noProof/>
          <w:color w:val="C0504D" w:themeColor="accent2"/>
          <w:sz w:val="32"/>
          <w:lang w:val="en-US"/>
        </w:rPr>
        <w:pict>
          <v:rect id="Rectangle 8" o:spid="_x0000_s1042" style="position:absolute;margin-left:.7pt;margin-top:5.1pt;width:110.45pt;height:17.5pt;z-index:25173606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" fillcolor="white [3201]" strokecolor="#4f81bd [3204]" strokeweight="2pt">
            <v:textbox>
              <w:txbxContent>
                <w:p w:rsidR="00163DA2" w:rsidRPr="00F35BF4" w:rsidRDefault="00163DA2" w:rsidP="00F35BF4">
                  <w:pPr>
                    <w:jc w:val="center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  <w:lang w:val="en-US"/>
                    </w:rPr>
                    <w:t>T</w:t>
                  </w:r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</w:rPr>
                    <w:t xml:space="preserve">OUR </w:t>
                  </w:r>
                  <w:proofErr w:type="gramStart"/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</w:rPr>
                    <w:t>CODE</w:t>
                  </w:r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F35BF4"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w Cen MT Condensed" w:eastAsia="Adobe Gothic Std B" w:hAnsi="Tw Cen MT Condensed"/>
                      <w:b/>
                      <w:sz w:val="20"/>
                      <w:szCs w:val="20"/>
                      <w:lang w:val="en-US"/>
                    </w:rPr>
                    <w:t>UROC07-BV</w:t>
                  </w:r>
                  <w:r w:rsidRPr="00F35BF4">
                    <w:rPr>
                      <w:rFonts w:ascii="Tw Cen MT Condensed" w:eastAsia="Adobe Gothic Std B" w:hAnsi="Tw Cen MT Condensed"/>
                      <w:b/>
                      <w:color w:val="365F91" w:themeColor="accent1" w:themeShade="BF"/>
                      <w:sz w:val="20"/>
                      <w:szCs w:val="20"/>
                    </w:rPr>
                    <w:t xml:space="preserve"> </w:t>
                  </w:r>
                  <w:r w:rsidRPr="00F35BF4">
                    <w:rPr>
                      <w:rFonts w:ascii="Tw Cen MT Condensed" w:eastAsia="Adobe Gothic Std B" w:hAnsi="Tw Cen MT Condensed"/>
                      <w:b/>
                      <w:color w:val="365F91" w:themeColor="accent1" w:themeShade="BF"/>
                      <w:sz w:val="20"/>
                      <w:szCs w:val="20"/>
                    </w:rPr>
                    <w:br w:type="page"/>
                  </w:r>
                </w:p>
              </w:txbxContent>
            </v:textbox>
          </v:rect>
        </w:pict>
      </w:r>
      <w:r w:rsidRPr="00BF31A4">
        <w:rPr>
          <w:rFonts w:ascii="Tw Cen MT Condensed" w:hAnsi="Tw Cen MT Condensed"/>
          <w:noProof/>
          <w:lang w:val="en-US"/>
        </w:rPr>
        <w:pict>
          <v:group id="_x0000_s1048" style="position:absolute;margin-left:385pt;margin-top:0;width:138.55pt;height:80.9pt;z-index:251741184" coordorigin="8420,730" coordsize="2771,1618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049" type="#_x0000_t60" style="position:absolute;left:8420;top:730;width:2771;height:1618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8693;top:1111;width:2232;height:935;mso-height-percent:200;mso-height-percent:200;mso-width-relative:margin;mso-height-relative:margin;v-text-anchor:middle" filled="f" stroked="f">
              <v:textbox style="mso-next-textbox:#_x0000_s1050;mso-fit-shape-to-text:t">
                <w:txbxContent>
                  <w:p w:rsidR="00163DA2" w:rsidRPr="004A2621" w:rsidRDefault="00163DA2" w:rsidP="00446F55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lang w:val="en-US"/>
                      </w:rPr>
                    </w:pPr>
                    <w:r w:rsidRPr="004A2621">
                      <w:rPr>
                        <w:rFonts w:ascii="Tw Cen MT Condensed" w:hAnsi="Tw Cen MT Condensed"/>
                        <w:b/>
                        <w:lang w:val="en-US"/>
                      </w:rPr>
                      <w:t>HARGA MULAI DARI</w:t>
                    </w:r>
                  </w:p>
                  <w:p w:rsidR="00163DA2" w:rsidRPr="004A2621" w:rsidRDefault="00163DA2" w:rsidP="00446F55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lang w:val="en-US"/>
                      </w:rPr>
                    </w:pPr>
                    <w:r w:rsidRPr="004A2621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IDR </w:t>
                    </w:r>
                    <w:r>
                      <w:rPr>
                        <w:rFonts w:ascii="Tw Cen MT Condensed" w:hAnsi="Tw Cen MT Condensed"/>
                        <w:b/>
                        <w:sz w:val="52"/>
                        <w:szCs w:val="52"/>
                        <w:lang w:val="en-US"/>
                      </w:rPr>
                      <w:t>12</w:t>
                    </w:r>
                    <w:proofErr w:type="gramStart"/>
                    <w:r w:rsidRPr="004A2621">
                      <w:rPr>
                        <w:rFonts w:ascii="Tw Cen MT Condensed" w:hAnsi="Tw Cen MT Condensed"/>
                        <w:b/>
                        <w:sz w:val="52"/>
                        <w:szCs w:val="52"/>
                        <w:lang w:val="en-US"/>
                      </w:rPr>
                      <w:t>,</w:t>
                    </w:r>
                    <w:r>
                      <w:rPr>
                        <w:rFonts w:ascii="Tw Cen MT Condensed" w:hAnsi="Tw Cen MT Condensed"/>
                        <w:b/>
                        <w:sz w:val="52"/>
                        <w:szCs w:val="52"/>
                        <w:lang w:val="en-US"/>
                      </w:rPr>
                      <w:t>65</w:t>
                    </w:r>
                    <w:proofErr w:type="gramEnd"/>
                    <w:r w:rsidRPr="004A2621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proofErr w:type="spellStart"/>
                    <w:r w:rsidRPr="004A2621">
                      <w:rPr>
                        <w:rFonts w:ascii="Tw Cen MT Condensed" w:hAnsi="Tw Cen MT Condensed"/>
                        <w:b/>
                        <w:lang w:val="en-US"/>
                      </w:rPr>
                      <w:t>Juta</w:t>
                    </w:r>
                    <w:proofErr w:type="spellEnd"/>
                  </w:p>
                </w:txbxContent>
              </v:textbox>
            </v:shape>
          </v:group>
        </w:pict>
      </w:r>
    </w:p>
    <w:p w:rsidR="00F35BF4" w:rsidRDefault="00F35BF4" w:rsidP="00634515">
      <w:pPr>
        <w:spacing w:after="0" w:line="240" w:lineRule="auto"/>
        <w:rPr>
          <w:rFonts w:ascii="Tw Cen MT Condensed" w:eastAsia="Adobe Gothic Std B" w:hAnsi="Tw Cen MT Condensed"/>
          <w:b/>
          <w:color w:val="C0504D" w:themeColor="accent2"/>
          <w:sz w:val="24"/>
          <w:lang w:val="en-US"/>
        </w:rPr>
      </w:pPr>
    </w:p>
    <w:p w:rsidR="00634515" w:rsidRPr="00F35BF4" w:rsidRDefault="00FC13E4" w:rsidP="00634515">
      <w:pPr>
        <w:spacing w:after="0" w:line="240" w:lineRule="auto"/>
        <w:rPr>
          <w:rFonts w:ascii="Tw Cen MT Condensed" w:eastAsia="Adobe Gothic Std B" w:hAnsi="Tw Cen MT Condensed"/>
          <w:b/>
          <w:color w:val="C0504D" w:themeColor="accent2"/>
          <w:sz w:val="24"/>
        </w:rPr>
      </w:pPr>
      <w:r>
        <w:rPr>
          <w:rFonts w:ascii="Tw Cen MT Condensed" w:eastAsia="Adobe Gothic Std B" w:hAnsi="Tw Cen MT Condensed"/>
          <w:b/>
          <w:color w:val="C0504D" w:themeColor="accent2"/>
          <w:sz w:val="24"/>
          <w:lang w:val="en-US"/>
        </w:rPr>
        <w:t>7</w:t>
      </w:r>
      <w:r w:rsidR="00B90B20" w:rsidRPr="00F35BF4">
        <w:rPr>
          <w:rFonts w:ascii="Tw Cen MT Condensed" w:eastAsia="Adobe Gothic Std B" w:hAnsi="Tw Cen MT Condensed"/>
          <w:b/>
          <w:color w:val="C0504D" w:themeColor="accent2"/>
          <w:sz w:val="24"/>
        </w:rPr>
        <w:t xml:space="preserve"> HARI</w:t>
      </w:r>
    </w:p>
    <w:p w:rsidR="00526262" w:rsidRPr="00F35BF4" w:rsidRDefault="00F35BF4" w:rsidP="00634515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28"/>
          <w:lang w:val="en-US"/>
        </w:rPr>
      </w:pPr>
      <w:r>
        <w:rPr>
          <w:rFonts w:ascii="Tw Cen MT Condensed" w:eastAsia="Adobe Gothic Std B" w:hAnsi="Tw Cen MT Condensed" w:cs="Aharoni"/>
          <w:b/>
          <w:color w:val="00B0F0"/>
          <w:sz w:val="28"/>
          <w:lang w:val="en-US"/>
        </w:rPr>
        <w:t xml:space="preserve">ROCKY MOUNTAINS </w:t>
      </w:r>
      <w:r w:rsidR="00FC13E4">
        <w:rPr>
          <w:rFonts w:ascii="Tw Cen MT Condensed" w:eastAsia="Adobe Gothic Std B" w:hAnsi="Tw Cen MT Condensed" w:cs="Aharoni"/>
          <w:b/>
          <w:color w:val="00B0F0"/>
          <w:sz w:val="28"/>
          <w:lang w:val="en-US"/>
        </w:rPr>
        <w:t>+ VICTORIA</w:t>
      </w:r>
    </w:p>
    <w:p w:rsidR="001536EA" w:rsidRPr="00F35BF4" w:rsidRDefault="00F35BF4" w:rsidP="00634515">
      <w:pPr>
        <w:spacing w:after="0" w:line="240" w:lineRule="auto"/>
        <w:rPr>
          <w:rFonts w:ascii="Tw Cen MT Condensed" w:hAnsi="Tw Cen MT Condensed"/>
          <w:b/>
          <w:color w:val="C00000"/>
          <w:lang w:val="en-US"/>
        </w:rPr>
      </w:pPr>
      <w:r>
        <w:rPr>
          <w:rFonts w:ascii="Tw Cen MT Condensed" w:hAnsi="Tw Cen MT Condensed"/>
          <w:b/>
          <w:color w:val="C00000"/>
          <w:lang w:val="en-US"/>
        </w:rPr>
        <w:t>Arrive at</w:t>
      </w:r>
      <w:r w:rsidR="00F37E9F" w:rsidRPr="00F35BF4">
        <w:rPr>
          <w:rFonts w:ascii="Tw Cen MT Condensed" w:hAnsi="Tw Cen MT Condensed"/>
          <w:b/>
          <w:color w:val="C00000"/>
          <w:lang w:val="en-US"/>
        </w:rPr>
        <w:t xml:space="preserve"> </w:t>
      </w:r>
      <w:r>
        <w:rPr>
          <w:rFonts w:ascii="Tw Cen MT Condensed" w:hAnsi="Tw Cen MT Condensed"/>
          <w:b/>
          <w:color w:val="C00000"/>
          <w:lang w:val="en-US"/>
        </w:rPr>
        <w:t xml:space="preserve">VANCOUVER </w:t>
      </w:r>
      <w:r w:rsidR="00F37E9F" w:rsidRPr="00F35BF4">
        <w:rPr>
          <w:rFonts w:ascii="Tw Cen MT Condensed" w:hAnsi="Tw Cen MT Condensed"/>
          <w:b/>
          <w:color w:val="C00000"/>
          <w:lang w:val="en-US"/>
        </w:rPr>
        <w:t>(</w:t>
      </w:r>
      <w:r>
        <w:rPr>
          <w:rFonts w:ascii="Tw Cen MT Condensed" w:hAnsi="Tw Cen MT Condensed"/>
          <w:b/>
          <w:color w:val="C00000"/>
          <w:lang w:val="en-US"/>
        </w:rPr>
        <w:t>YVR</w:t>
      </w:r>
      <w:proofErr w:type="gramStart"/>
      <w:r w:rsidR="00F37E9F" w:rsidRPr="00F35BF4">
        <w:rPr>
          <w:rFonts w:ascii="Tw Cen MT Condensed" w:hAnsi="Tw Cen MT Condensed"/>
          <w:b/>
          <w:color w:val="C00000"/>
          <w:lang w:val="en-US"/>
        </w:rPr>
        <w:t>)</w:t>
      </w:r>
      <w:r w:rsidR="00466D3B" w:rsidRPr="00F35BF4">
        <w:rPr>
          <w:rFonts w:ascii="Tw Cen MT Condensed" w:hAnsi="Tw Cen MT Condensed"/>
          <w:b/>
          <w:color w:val="C00000"/>
          <w:lang w:val="en-US"/>
        </w:rPr>
        <w:t xml:space="preserve"> </w:t>
      </w:r>
      <w:r w:rsidR="001536EA" w:rsidRPr="00F35BF4">
        <w:rPr>
          <w:rFonts w:ascii="Tw Cen MT Condensed" w:hAnsi="Tw Cen MT Condensed"/>
          <w:b/>
          <w:color w:val="C00000"/>
        </w:rPr>
        <w:t>:</w:t>
      </w:r>
      <w:proofErr w:type="gramEnd"/>
      <w:r w:rsidR="001536EA" w:rsidRPr="00F35BF4">
        <w:rPr>
          <w:rFonts w:ascii="Tw Cen MT Condensed" w:hAnsi="Tw Cen MT Condensed"/>
          <w:b/>
          <w:color w:val="C00000"/>
        </w:rPr>
        <w:t xml:space="preserve"> </w:t>
      </w:r>
      <w:r w:rsidR="00F37E9F" w:rsidRPr="00F35BF4">
        <w:rPr>
          <w:rFonts w:ascii="Tw Cen MT Condensed" w:hAnsi="Tw Cen MT Condensed"/>
          <w:b/>
          <w:color w:val="C00000"/>
          <w:lang w:val="en-US"/>
        </w:rPr>
        <w:t xml:space="preserve">SETIAP </w:t>
      </w:r>
      <w:r w:rsidR="00FC13E4">
        <w:rPr>
          <w:rFonts w:ascii="Tw Cen MT Condensed" w:hAnsi="Tw Cen MT Condensed"/>
          <w:b/>
          <w:color w:val="C00000"/>
          <w:lang w:val="en-US"/>
        </w:rPr>
        <w:t xml:space="preserve">HARI </w:t>
      </w:r>
      <w:r w:rsidR="00FC13E4" w:rsidRPr="00FC13E4">
        <w:rPr>
          <w:rFonts w:ascii="Tw Cen MT Condensed" w:hAnsi="Tw Cen MT Condensed"/>
          <w:b/>
          <w:color w:val="C00000"/>
          <w:u w:val="single"/>
          <w:lang w:val="en-US"/>
        </w:rPr>
        <w:t>KECUALI</w:t>
      </w:r>
      <w:r w:rsidR="00FC13E4">
        <w:rPr>
          <w:rFonts w:ascii="Tw Cen MT Condensed" w:hAnsi="Tw Cen MT Condensed"/>
          <w:b/>
          <w:color w:val="C00000"/>
          <w:lang w:val="en-US"/>
        </w:rPr>
        <w:t xml:space="preserve"> SABTU</w:t>
      </w:r>
      <w:r w:rsidR="004A7DB5" w:rsidRPr="00F35BF4">
        <w:rPr>
          <w:rFonts w:ascii="Tw Cen MT Condensed" w:hAnsi="Tw Cen MT Condensed"/>
          <w:b/>
          <w:color w:val="C00000"/>
          <w:lang w:val="en-US"/>
        </w:rPr>
        <w:t xml:space="preserve"> </w:t>
      </w:r>
      <w:r>
        <w:rPr>
          <w:rFonts w:ascii="Tw Cen MT Condensed" w:hAnsi="Tw Cen MT Condensed"/>
          <w:b/>
          <w:color w:val="C00000"/>
          <w:lang w:val="en-US"/>
        </w:rPr>
        <w:t>-</w:t>
      </w:r>
      <w:r w:rsidR="004A7DB5" w:rsidRPr="00F35BF4">
        <w:rPr>
          <w:rFonts w:ascii="Tw Cen MT Condensed" w:hAnsi="Tw Cen MT Condensed"/>
          <w:b/>
          <w:color w:val="C00000"/>
          <w:lang w:val="en-US"/>
        </w:rPr>
        <w:t xml:space="preserve"> Min 2Paxs</w:t>
      </w:r>
    </w:p>
    <w:p w:rsidR="00880C4A" w:rsidRPr="00F35BF4" w:rsidRDefault="00880C4A" w:rsidP="00634515">
      <w:pPr>
        <w:spacing w:after="0" w:line="240" w:lineRule="auto"/>
        <w:rPr>
          <w:rFonts w:ascii="Tw Cen MT Condensed" w:hAnsi="Tw Cen MT Condensed"/>
          <w:b/>
          <w:color w:val="C00000"/>
          <w:lang w:val="en-US"/>
        </w:rPr>
      </w:pPr>
      <w:r w:rsidRPr="00F35BF4">
        <w:rPr>
          <w:rFonts w:ascii="Tw Cen MT Condensed" w:eastAsia="Adobe Gothic Std B" w:hAnsi="Tw Cen MT Condensed"/>
          <w:b/>
          <w:color w:val="00B050"/>
          <w:sz w:val="24"/>
        </w:rPr>
        <w:t>TRAVEL PERIOD</w:t>
      </w:r>
      <w:r w:rsidR="00813EBA" w:rsidRPr="00F35BF4">
        <w:rPr>
          <w:rFonts w:ascii="Tw Cen MT Condensed" w:eastAsia="Adobe Gothic Std B" w:hAnsi="Tw Cen MT Condensed"/>
          <w:b/>
          <w:color w:val="00B050"/>
          <w:sz w:val="24"/>
          <w:lang w:val="en-US"/>
        </w:rPr>
        <w:t xml:space="preserve"> </w:t>
      </w:r>
      <w:r w:rsidRPr="00F35BF4">
        <w:rPr>
          <w:rFonts w:ascii="Tw Cen MT Condensed" w:eastAsia="Adobe Gothic Std B" w:hAnsi="Tw Cen MT Condensed"/>
          <w:b/>
          <w:color w:val="00B050"/>
          <w:sz w:val="24"/>
        </w:rPr>
        <w:t>:</w:t>
      </w:r>
      <w:r w:rsidR="004A7DB5" w:rsidRPr="00F35BF4">
        <w:rPr>
          <w:rFonts w:ascii="Tw Cen MT Condensed" w:eastAsia="Adobe Gothic Std B" w:hAnsi="Tw Cen MT Condensed"/>
          <w:b/>
          <w:color w:val="00B050"/>
          <w:sz w:val="24"/>
        </w:rPr>
        <w:t xml:space="preserve"> </w:t>
      </w:r>
      <w:r w:rsidR="00163DA2">
        <w:rPr>
          <w:rFonts w:ascii="Tw Cen MT Condensed" w:eastAsia="Adobe Gothic Std B" w:hAnsi="Tw Cen MT Condensed"/>
          <w:b/>
          <w:color w:val="00B050"/>
          <w:sz w:val="24"/>
          <w:lang w:val="en-US"/>
        </w:rPr>
        <w:br/>
      </w:r>
      <w:r w:rsidR="00163DA2" w:rsidRPr="00163DA2">
        <w:rPr>
          <w:rFonts w:ascii="Tw Cen MT Condensed" w:eastAsia="Adobe Gothic Std B" w:hAnsi="Tw Cen MT Condensed"/>
          <w:b/>
          <w:color w:val="0070C0"/>
          <w:sz w:val="24"/>
          <w:lang w:val="en-US"/>
        </w:rPr>
        <w:t>SETIAP HARI KECUALI SABTU (16 - 30 APR'19 &amp; SEP - 11 OCT'19)</w:t>
      </w:r>
      <w:r w:rsidR="00163DA2">
        <w:rPr>
          <w:rFonts w:ascii="Tw Cen MT Condensed" w:eastAsia="Adobe Gothic Std B" w:hAnsi="Tw Cen MT Condensed"/>
          <w:b/>
          <w:color w:val="0070C0"/>
          <w:sz w:val="24"/>
          <w:lang w:val="en-US"/>
        </w:rPr>
        <w:br/>
      </w:r>
      <w:r w:rsidR="00163DA2" w:rsidRPr="00163DA2">
        <w:rPr>
          <w:rFonts w:ascii="Tw Cen MT Condensed" w:eastAsia="Adobe Gothic Std B" w:hAnsi="Tw Cen MT Condensed"/>
          <w:b/>
          <w:color w:val="0070C0"/>
          <w:sz w:val="24"/>
          <w:lang w:val="en-US"/>
        </w:rPr>
        <w:t>SETIAP HARI (MAY - AUG'19)</w:t>
      </w:r>
    </w:p>
    <w:p w:rsidR="00634515" w:rsidRPr="00F35BF4" w:rsidRDefault="009842E8" w:rsidP="009842E8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32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-12848</wp:posOffset>
            </wp:positionH>
            <wp:positionV relativeFrom="paragraph">
              <wp:posOffset>147084</wp:posOffset>
            </wp:positionV>
            <wp:extent cx="6647564" cy="2775097"/>
            <wp:effectExtent l="19050" t="0" r="886" b="0"/>
            <wp:wrapNone/>
            <wp:docPr id="3" name="Picture 2" descr="canada rocky mount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a rocky mountain.jpg"/>
                    <pic:cNvPicPr/>
                  </pic:nvPicPr>
                  <pic:blipFill>
                    <a:blip r:embed="rId8" cstate="print"/>
                    <a:srcRect t="11164" b="33085"/>
                    <a:stretch>
                      <a:fillRect/>
                    </a:stretch>
                  </pic:blipFill>
                  <pic:spPr>
                    <a:xfrm>
                      <a:off x="0" y="0"/>
                      <a:ext cx="6647564" cy="277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1A4"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pict>
          <v:line id="Straight Connector 6" o:spid="_x0000_s1039" style="position:absolute;z-index:251659264;visibility:visible;mso-wrap-style:square;mso-wrap-distance-left:9pt;mso-wrap-distance-top:0;mso-wrap-distance-right:9pt;mso-wrap-distance-bottom:0;mso-position-horizontal-relative:text;mso-position-vertical-relative:text" from="0,3pt" to="523.45pt,3pt" strokecolor="#c0504d [3205]" strokeweight="3pt">
            <v:shadow on="t" color="black" opacity="22937f" origin=",.5" offset="0,.63889mm"/>
          </v:line>
        </w:pict>
      </w:r>
      <w:r w:rsidR="006928F0" w:rsidRPr="00F35BF4">
        <w:rPr>
          <w:rFonts w:ascii="Tw Cen MT Condensed" w:hAnsi="Tw Cen MT Condensed"/>
          <w:noProof/>
          <w:lang w:eastAsia="id-ID"/>
        </w:rPr>
        <w:t xml:space="preserve">                   </w:t>
      </w:r>
    </w:p>
    <w:p w:rsidR="00634515" w:rsidRDefault="00634515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9842E8" w:rsidRPr="009842E8" w:rsidRDefault="009842E8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634515" w:rsidRPr="00F35BF4" w:rsidRDefault="00634515" w:rsidP="009842E8">
      <w:pPr>
        <w:spacing w:after="0" w:line="240" w:lineRule="auto"/>
        <w:rPr>
          <w:rFonts w:ascii="Tw Cen MT Condensed" w:hAnsi="Tw Cen MT Condensed"/>
        </w:rPr>
      </w:pPr>
    </w:p>
    <w:p w:rsidR="00634515" w:rsidRPr="00F35BF4" w:rsidRDefault="00634515" w:rsidP="009842E8">
      <w:pPr>
        <w:spacing w:after="0" w:line="240" w:lineRule="auto"/>
        <w:rPr>
          <w:rFonts w:ascii="Tw Cen MT Condensed" w:hAnsi="Tw Cen MT Condensed"/>
        </w:rPr>
      </w:pPr>
    </w:p>
    <w:p w:rsidR="00634515" w:rsidRPr="00F35BF4" w:rsidRDefault="00634515" w:rsidP="009842E8">
      <w:pPr>
        <w:spacing w:after="0" w:line="240" w:lineRule="auto"/>
        <w:rPr>
          <w:rFonts w:ascii="Tw Cen MT Condensed" w:hAnsi="Tw Cen MT Condensed"/>
        </w:rPr>
      </w:pPr>
    </w:p>
    <w:p w:rsidR="00604C5D" w:rsidRPr="003C6260" w:rsidRDefault="00604C5D" w:rsidP="009842E8">
      <w:pPr>
        <w:spacing w:after="0" w:line="240" w:lineRule="auto"/>
        <w:rPr>
          <w:rFonts w:ascii="Tw Cen MT Condensed" w:hAnsi="Tw Cen MT Condensed"/>
          <w:lang w:val="en-US"/>
        </w:rPr>
      </w:pPr>
    </w:p>
    <w:p w:rsidR="00D77B2E" w:rsidRPr="00F35BF4" w:rsidRDefault="00D77B2E" w:rsidP="009842E8">
      <w:pPr>
        <w:spacing w:after="0" w:line="240" w:lineRule="auto"/>
        <w:rPr>
          <w:rFonts w:ascii="Tw Cen MT Condensed" w:hAnsi="Tw Cen MT Condensed"/>
        </w:rPr>
      </w:pPr>
    </w:p>
    <w:p w:rsidR="00634515" w:rsidRPr="00F35BF4" w:rsidRDefault="00BF31A4" w:rsidP="00F35BF4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28"/>
          <w:szCs w:val="28"/>
          <w:lang w:val="en-US"/>
        </w:rPr>
        <w:pict>
          <v:rect id="Rectangle 16" o:spid="_x0000_s1038" style="position:absolute;margin-left:0;margin-top:-.1pt;width:523.45pt;height:14.4pt;z-index:-251653120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yellow" strokecolor="#e36c0a [2409]" strokeweight="1.5pt"/>
        </w:pict>
      </w:r>
      <w:r w:rsidR="00F35BF4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1536EA" w:rsidRPr="00F35BF4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TERMASUK</w:t>
      </w:r>
    </w:p>
    <w:p w:rsidR="00163DA2" w:rsidRPr="00E93BCC" w:rsidRDefault="00163DA2" w:rsidP="00163DA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Adobe Gothic Std B" w:cstheme="minorHAnsi"/>
          <w:b/>
          <w:bCs/>
          <w:color w:val="00B0F0"/>
        </w:rPr>
      </w:pPr>
      <w:r w:rsidRPr="00E93BCC">
        <w:rPr>
          <w:rFonts w:eastAsia="Adobe Gothic Std B" w:cstheme="minorHAnsi"/>
          <w:b/>
          <w:bCs/>
          <w:color w:val="0070C0"/>
          <w:lang w:val="en-US"/>
        </w:rPr>
        <w:t>HOTEL</w:t>
      </w:r>
    </w:p>
    <w:p w:rsidR="00163DA2" w:rsidRPr="00E93BCC" w:rsidRDefault="00163DA2" w:rsidP="00163DA2">
      <w:pPr>
        <w:pStyle w:val="ListParagraph"/>
        <w:spacing w:after="0" w:line="240" w:lineRule="auto"/>
        <w:contextualSpacing w:val="0"/>
        <w:rPr>
          <w:rFonts w:eastAsia="Adobe Gothic Std B" w:cstheme="minorHAnsi"/>
          <w:lang w:val="en-US"/>
        </w:rPr>
      </w:pPr>
      <w:r>
        <w:rPr>
          <w:rFonts w:eastAsia="Adobe Gothic Std B" w:cstheme="minorHAnsi"/>
          <w:lang w:val="en-US"/>
        </w:rPr>
        <w:t>6</w:t>
      </w:r>
      <w:r w:rsidRPr="00E93BCC">
        <w:rPr>
          <w:rFonts w:eastAsia="Adobe Gothic Std B" w:cstheme="minorHAnsi"/>
        </w:rPr>
        <w:t xml:space="preserve"> malam penginapan </w:t>
      </w:r>
      <w:proofErr w:type="spellStart"/>
      <w:r w:rsidRPr="00E93BCC">
        <w:rPr>
          <w:rFonts w:eastAsia="Adobe Gothic Std B" w:cstheme="minorHAnsi"/>
          <w:lang w:val="en-US"/>
        </w:rPr>
        <w:t>sesuai</w:t>
      </w:r>
      <w:proofErr w:type="spellEnd"/>
      <w:r w:rsidRPr="00E93BCC">
        <w:rPr>
          <w:rFonts w:eastAsia="Adobe Gothic Std B" w:cstheme="minorHAnsi"/>
          <w:lang w:val="en-US"/>
        </w:rPr>
        <w:t xml:space="preserve"> </w:t>
      </w:r>
      <w:proofErr w:type="spellStart"/>
      <w:r w:rsidRPr="00E93BCC">
        <w:rPr>
          <w:rFonts w:eastAsia="Adobe Gothic Std B" w:cstheme="minorHAnsi"/>
          <w:lang w:val="en-US"/>
        </w:rPr>
        <w:t>dengan</w:t>
      </w:r>
      <w:proofErr w:type="spellEnd"/>
      <w:r w:rsidRPr="00E93BCC">
        <w:rPr>
          <w:rFonts w:eastAsia="Adobe Gothic Std B" w:cstheme="minorHAnsi"/>
          <w:lang w:val="en-US"/>
        </w:rPr>
        <w:t xml:space="preserve"> </w:t>
      </w:r>
      <w:proofErr w:type="spellStart"/>
      <w:r w:rsidRPr="00E93BCC">
        <w:rPr>
          <w:rFonts w:eastAsia="Adobe Gothic Std B" w:cstheme="minorHAnsi"/>
          <w:lang w:val="en-US"/>
        </w:rPr>
        <w:t>jadwal</w:t>
      </w:r>
      <w:proofErr w:type="spellEnd"/>
      <w:r w:rsidRPr="00E93BCC">
        <w:rPr>
          <w:rFonts w:eastAsia="Adobe Gothic Std B" w:cstheme="minorHAnsi"/>
          <w:lang w:val="en-US"/>
        </w:rPr>
        <w:t xml:space="preserve"> </w:t>
      </w:r>
      <w:proofErr w:type="spellStart"/>
      <w:r w:rsidRPr="00E93BCC">
        <w:rPr>
          <w:rFonts w:eastAsia="Adobe Gothic Std B" w:cstheme="minorHAnsi"/>
          <w:lang w:val="en-US"/>
        </w:rPr>
        <w:t>perjalanan</w:t>
      </w:r>
      <w:proofErr w:type="spellEnd"/>
      <w:r w:rsidRPr="00E93BCC">
        <w:rPr>
          <w:rFonts w:eastAsia="Adobe Gothic Std B" w:cstheme="minorHAnsi"/>
          <w:lang w:val="en-US"/>
        </w:rPr>
        <w:t xml:space="preserve"> </w:t>
      </w:r>
      <w:proofErr w:type="spellStart"/>
      <w:r w:rsidRPr="00E93BCC">
        <w:rPr>
          <w:rFonts w:eastAsia="Adobe Gothic Std B" w:cstheme="minorHAnsi"/>
          <w:lang w:val="en-US"/>
        </w:rPr>
        <w:t>di</w:t>
      </w:r>
      <w:proofErr w:type="spellEnd"/>
      <w:r w:rsidRPr="00E93BCC">
        <w:rPr>
          <w:rFonts w:eastAsia="Adobe Gothic Std B" w:cstheme="minorHAnsi"/>
          <w:lang w:val="en-US"/>
        </w:rPr>
        <w:t xml:space="preserve"> </w:t>
      </w:r>
      <w:proofErr w:type="spellStart"/>
      <w:r w:rsidRPr="00E93BCC">
        <w:rPr>
          <w:rFonts w:eastAsia="Adobe Gothic Std B" w:cstheme="minorHAnsi"/>
          <w:lang w:val="en-US"/>
        </w:rPr>
        <w:t>bawah</w:t>
      </w:r>
      <w:proofErr w:type="spellEnd"/>
    </w:p>
    <w:p w:rsidR="00163DA2" w:rsidRPr="00E93BCC" w:rsidRDefault="00163DA2" w:rsidP="00163DA2">
      <w:pPr>
        <w:pStyle w:val="ListParagraph"/>
        <w:numPr>
          <w:ilvl w:val="0"/>
          <w:numId w:val="1"/>
        </w:numPr>
        <w:spacing w:after="0" w:line="240" w:lineRule="auto"/>
        <w:rPr>
          <w:rFonts w:eastAsia="Adobe Gothic Std B" w:cstheme="minorHAnsi"/>
          <w:b/>
          <w:bCs/>
          <w:color w:val="0070C0"/>
        </w:rPr>
      </w:pPr>
      <w:r w:rsidRPr="00E93BCC">
        <w:rPr>
          <w:rFonts w:eastAsia="Adobe Gothic Std B" w:cstheme="minorHAnsi"/>
          <w:b/>
          <w:bCs/>
          <w:color w:val="0070C0"/>
        </w:rPr>
        <w:t>T</w:t>
      </w:r>
      <w:r w:rsidRPr="00E93BCC">
        <w:rPr>
          <w:rFonts w:eastAsia="Adobe Gothic Std B" w:cstheme="minorHAnsi"/>
          <w:b/>
          <w:bCs/>
          <w:color w:val="0070C0"/>
          <w:lang w:val="en-US"/>
        </w:rPr>
        <w:t>OUR</w:t>
      </w:r>
      <w:r w:rsidRPr="00E93BCC">
        <w:rPr>
          <w:rFonts w:eastAsia="Adobe Gothic Std B" w:cstheme="minorHAnsi"/>
          <w:b/>
          <w:bCs/>
          <w:color w:val="0070C0"/>
        </w:rPr>
        <w:t xml:space="preserve"> </w:t>
      </w:r>
      <w:r w:rsidRPr="00E93BCC">
        <w:rPr>
          <w:rFonts w:eastAsia="Adobe Gothic Std B" w:cstheme="minorHAnsi"/>
          <w:b/>
          <w:bCs/>
          <w:color w:val="0070C0"/>
          <w:lang w:val="en-US"/>
        </w:rPr>
        <w:t xml:space="preserve">(Based-on </w:t>
      </w:r>
      <w:r w:rsidRPr="00E93BCC">
        <w:rPr>
          <w:rFonts w:eastAsia="Adobe Gothic Std B" w:cstheme="minorHAnsi"/>
          <w:b/>
          <w:bCs/>
          <w:color w:val="0070C0"/>
        </w:rPr>
        <w:t>S</w:t>
      </w:r>
      <w:r w:rsidRPr="00E93BCC">
        <w:rPr>
          <w:rFonts w:eastAsia="Adobe Gothic Std B" w:cstheme="minorHAnsi"/>
          <w:b/>
          <w:bCs/>
          <w:color w:val="0070C0"/>
          <w:lang w:val="en-US"/>
        </w:rPr>
        <w:t xml:space="preserve">eat </w:t>
      </w:r>
      <w:r w:rsidRPr="00E93BCC">
        <w:rPr>
          <w:rFonts w:eastAsia="Adobe Gothic Std B" w:cstheme="minorHAnsi"/>
          <w:b/>
          <w:bCs/>
          <w:color w:val="0070C0"/>
        </w:rPr>
        <w:t>I</w:t>
      </w:r>
      <w:r w:rsidRPr="00E93BCC">
        <w:rPr>
          <w:rFonts w:eastAsia="Adobe Gothic Std B" w:cstheme="minorHAnsi"/>
          <w:b/>
          <w:bCs/>
          <w:color w:val="0070C0"/>
          <w:lang w:val="en-US"/>
        </w:rPr>
        <w:t xml:space="preserve">n </w:t>
      </w:r>
      <w:r w:rsidRPr="00E93BCC">
        <w:rPr>
          <w:rFonts w:eastAsia="Adobe Gothic Std B" w:cstheme="minorHAnsi"/>
          <w:b/>
          <w:bCs/>
          <w:color w:val="0070C0"/>
        </w:rPr>
        <w:t>C</w:t>
      </w:r>
      <w:proofErr w:type="spellStart"/>
      <w:r w:rsidRPr="00E93BCC">
        <w:rPr>
          <w:rFonts w:eastAsia="Adobe Gothic Std B" w:cstheme="minorHAnsi"/>
          <w:b/>
          <w:bCs/>
          <w:color w:val="0070C0"/>
          <w:lang w:val="en-US"/>
        </w:rPr>
        <w:t>oach</w:t>
      </w:r>
      <w:proofErr w:type="spellEnd"/>
      <w:r w:rsidRPr="00E93BCC">
        <w:rPr>
          <w:rFonts w:eastAsia="Adobe Gothic Std B" w:cstheme="minorHAnsi"/>
          <w:b/>
          <w:bCs/>
          <w:color w:val="0070C0"/>
          <w:lang w:val="en-US"/>
        </w:rPr>
        <w:t>)</w:t>
      </w:r>
    </w:p>
    <w:p w:rsidR="00163DA2" w:rsidRPr="00E93BCC" w:rsidRDefault="00163DA2" w:rsidP="00163DA2">
      <w:pPr>
        <w:pStyle w:val="ListParagraph"/>
        <w:spacing w:after="0" w:line="240" w:lineRule="auto"/>
        <w:rPr>
          <w:rFonts w:cstheme="minorHAnsi"/>
          <w:lang w:val="en-US"/>
        </w:rPr>
      </w:pPr>
      <w:r w:rsidRPr="00E93BCC">
        <w:rPr>
          <w:rFonts w:cstheme="minorHAnsi"/>
          <w:lang w:val="en-US"/>
        </w:rPr>
        <w:t xml:space="preserve">Tour </w:t>
      </w:r>
      <w:proofErr w:type="spellStart"/>
      <w:r w:rsidRPr="00E93BCC">
        <w:rPr>
          <w:rFonts w:cstheme="minorHAnsi"/>
          <w:lang w:val="en-US"/>
        </w:rPr>
        <w:t>Gabungan</w:t>
      </w:r>
      <w:proofErr w:type="spellEnd"/>
      <w:r w:rsidRPr="00E93BCC">
        <w:rPr>
          <w:rFonts w:cstheme="minorHAnsi"/>
          <w:lang w:val="en-US"/>
        </w:rPr>
        <w:t xml:space="preserve"> (Seat </w:t>
      </w:r>
      <w:proofErr w:type="gramStart"/>
      <w:r w:rsidRPr="00E93BCC">
        <w:rPr>
          <w:rFonts w:cstheme="minorHAnsi"/>
          <w:lang w:val="en-US"/>
        </w:rPr>
        <w:t>In</w:t>
      </w:r>
      <w:proofErr w:type="gramEnd"/>
      <w:r w:rsidRPr="00E93BCC">
        <w:rPr>
          <w:rFonts w:cstheme="minorHAnsi"/>
          <w:lang w:val="en-US"/>
        </w:rPr>
        <w:t xml:space="preserve"> Coach), </w:t>
      </w:r>
      <w:proofErr w:type="spellStart"/>
      <w:r w:rsidRPr="00E93BCC">
        <w:rPr>
          <w:rFonts w:cstheme="minorHAnsi"/>
          <w:lang w:val="en-US"/>
        </w:rPr>
        <w:t>sesuai</w:t>
      </w:r>
      <w:proofErr w:type="spellEnd"/>
      <w:r w:rsidRPr="00E93BCC">
        <w:rPr>
          <w:rFonts w:cstheme="minorHAnsi"/>
          <w:lang w:val="en-US"/>
        </w:rPr>
        <w:t xml:space="preserve"> </w:t>
      </w:r>
      <w:proofErr w:type="spellStart"/>
      <w:r w:rsidRPr="00E93BCC">
        <w:rPr>
          <w:rFonts w:cstheme="minorHAnsi"/>
          <w:lang w:val="en-US"/>
        </w:rPr>
        <w:t>dengan</w:t>
      </w:r>
      <w:proofErr w:type="spellEnd"/>
      <w:r w:rsidRPr="00E93BCC">
        <w:rPr>
          <w:rFonts w:cstheme="minorHAnsi"/>
          <w:lang w:val="en-US"/>
        </w:rPr>
        <w:t xml:space="preserve"> </w:t>
      </w:r>
      <w:proofErr w:type="spellStart"/>
      <w:r w:rsidRPr="00E93BCC">
        <w:rPr>
          <w:rFonts w:cstheme="minorHAnsi"/>
          <w:lang w:val="en-US"/>
        </w:rPr>
        <w:t>jadwal</w:t>
      </w:r>
      <w:proofErr w:type="spellEnd"/>
      <w:r w:rsidRPr="00E93BCC">
        <w:rPr>
          <w:rFonts w:cstheme="minorHAnsi"/>
          <w:lang w:val="en-US"/>
        </w:rPr>
        <w:t xml:space="preserve"> </w:t>
      </w:r>
      <w:proofErr w:type="spellStart"/>
      <w:r w:rsidRPr="00E93BCC">
        <w:rPr>
          <w:rFonts w:cstheme="minorHAnsi"/>
          <w:lang w:val="en-US"/>
        </w:rPr>
        <w:t>perjalanan</w:t>
      </w:r>
      <w:proofErr w:type="spellEnd"/>
    </w:p>
    <w:p w:rsidR="00163DA2" w:rsidRPr="00E93BCC" w:rsidRDefault="00163DA2" w:rsidP="00163DA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Adobe Gothic Std B" w:cstheme="minorHAnsi"/>
          <w:b/>
          <w:bCs/>
          <w:color w:val="0070C0"/>
        </w:rPr>
      </w:pPr>
      <w:r w:rsidRPr="00E93BCC">
        <w:rPr>
          <w:rFonts w:eastAsia="Adobe Gothic Std B" w:cstheme="minorHAnsi"/>
          <w:b/>
          <w:bCs/>
          <w:color w:val="0070C0"/>
          <w:lang w:val="en-US"/>
        </w:rPr>
        <w:t>GUIDE</w:t>
      </w:r>
      <w:r w:rsidRPr="00E93BCC">
        <w:rPr>
          <w:rFonts w:eastAsia="Adobe Gothic Std B" w:cstheme="minorHAnsi"/>
          <w:b/>
          <w:bCs/>
          <w:color w:val="0070C0"/>
        </w:rPr>
        <w:t xml:space="preserve"> </w:t>
      </w:r>
    </w:p>
    <w:p w:rsidR="00163DA2" w:rsidRPr="00E93BCC" w:rsidRDefault="00163DA2" w:rsidP="00163DA2">
      <w:pPr>
        <w:spacing w:after="0" w:line="240" w:lineRule="auto"/>
        <w:ind w:left="360" w:firstLine="360"/>
        <w:rPr>
          <w:rFonts w:eastAsia="Adobe Gothic Std B" w:cstheme="minorHAnsi"/>
          <w:b/>
          <w:bCs/>
          <w:color w:val="00B0F0"/>
          <w:lang w:val="en-US"/>
        </w:rPr>
      </w:pPr>
      <w:r w:rsidRPr="00E93BCC">
        <w:rPr>
          <w:rFonts w:eastAsia="Adobe Gothic Std B" w:cstheme="minorHAnsi"/>
          <w:lang w:val="en-US"/>
        </w:rPr>
        <w:t xml:space="preserve">Local Guide </w:t>
      </w:r>
      <w:proofErr w:type="spellStart"/>
      <w:r w:rsidRPr="00E93BCC">
        <w:rPr>
          <w:rFonts w:eastAsia="Adobe Gothic Std B" w:cstheme="minorHAnsi"/>
          <w:lang w:val="en-US"/>
        </w:rPr>
        <w:t>berbahasa</w:t>
      </w:r>
      <w:proofErr w:type="spellEnd"/>
      <w:r w:rsidRPr="00E93BCC">
        <w:rPr>
          <w:rFonts w:eastAsia="Adobe Gothic Std B" w:cstheme="minorHAnsi"/>
          <w:lang w:val="en-US"/>
        </w:rPr>
        <w:t xml:space="preserve"> Mandarin (80%) &amp; </w:t>
      </w:r>
      <w:proofErr w:type="spellStart"/>
      <w:r w:rsidRPr="00E93BCC">
        <w:rPr>
          <w:rFonts w:eastAsia="Adobe Gothic Std B" w:cstheme="minorHAnsi"/>
          <w:lang w:val="en-US"/>
        </w:rPr>
        <w:t>Inggris</w:t>
      </w:r>
      <w:proofErr w:type="spellEnd"/>
      <w:r w:rsidRPr="00E93BCC">
        <w:rPr>
          <w:rFonts w:eastAsia="Adobe Gothic Std B" w:cstheme="minorHAnsi"/>
          <w:lang w:val="en-US"/>
        </w:rPr>
        <w:t xml:space="preserve"> (20% - for information only)</w:t>
      </w:r>
    </w:p>
    <w:p w:rsidR="00163DA2" w:rsidRPr="00E93BCC" w:rsidRDefault="00163DA2" w:rsidP="00163DA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>
        <w:rPr>
          <w:rFonts w:eastAsia="Adobe Gothic Std B" w:cstheme="minorHAnsi"/>
          <w:b/>
          <w:bCs/>
          <w:color w:val="0070C0"/>
          <w:lang w:val="en-US"/>
        </w:rPr>
        <w:t>ENTRANCE TICKET</w:t>
      </w:r>
      <w:r w:rsidRPr="00E93BCC">
        <w:rPr>
          <w:rFonts w:eastAsia="Adobe Gothic Std B" w:cstheme="minorHAnsi"/>
          <w:b/>
          <w:bCs/>
          <w:color w:val="0070C0"/>
        </w:rPr>
        <w:t xml:space="preserve"> </w:t>
      </w:r>
    </w:p>
    <w:p w:rsidR="00163DA2" w:rsidRPr="00E93BCC" w:rsidRDefault="00163DA2" w:rsidP="00163DA2">
      <w:pPr>
        <w:pStyle w:val="ListParagraph"/>
        <w:spacing w:after="0" w:line="240" w:lineRule="auto"/>
        <w:contextualSpacing w:val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SNOW COACH, SKYWALK, </w:t>
      </w:r>
      <w:proofErr w:type="gramStart"/>
      <w:r>
        <w:rPr>
          <w:rFonts w:cstheme="minorHAnsi"/>
          <w:b/>
          <w:lang w:val="en-US"/>
        </w:rPr>
        <w:t>GONDOLA ,</w:t>
      </w:r>
      <w:proofErr w:type="gramEnd"/>
      <w:r>
        <w:rPr>
          <w:rFonts w:cstheme="minorHAnsi"/>
          <w:b/>
          <w:lang w:val="en-US"/>
        </w:rPr>
        <w:t xml:space="preserve"> BUTCHARD GARDEN &amp; BC FERRIES</w:t>
      </w:r>
    </w:p>
    <w:p w:rsidR="003E62A0" w:rsidRPr="00F35BF4" w:rsidRDefault="00BF31A4" w:rsidP="00CD7F8F">
      <w:pPr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val="en-US"/>
        </w:rPr>
        <w:pict>
          <v:rect id="_x0000_s1045" style="position:absolute;margin-left:0;margin-top:22.95pt;width:523.45pt;height:14.4pt;z-index:-251578368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yellow" strokecolor="#e36c0a [2409]" strokeweight="1.5pt"/>
        </w:pict>
      </w:r>
    </w:p>
    <w:p w:rsidR="008311A0" w:rsidRPr="00867826" w:rsidRDefault="008311A0" w:rsidP="00867826">
      <w:pPr>
        <w:spacing w:after="120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</w:pPr>
      <w:r w:rsidRPr="00F35BF4">
        <w:rPr>
          <w:rFonts w:ascii="Tw Cen MT Condensed" w:eastAsia="Adobe Gothic Std B" w:hAnsi="Tw Cen MT Condensed"/>
          <w:b/>
          <w:color w:val="365F91" w:themeColor="accent1" w:themeShade="BF"/>
        </w:rPr>
        <w:t xml:space="preserve"> </w:t>
      </w:r>
      <w:r w:rsidR="00867826"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  <w:t xml:space="preserve">    </w:t>
      </w:r>
      <w:r w:rsidRPr="00867826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ITINERARY:</w:t>
      </w:r>
    </w:p>
    <w:p w:rsidR="00EE40AF" w:rsidRPr="00EE40AF" w:rsidRDefault="00AC63F0" w:rsidP="001873E1">
      <w:pPr>
        <w:spacing w:after="0" w:line="240" w:lineRule="auto"/>
        <w:ind w:right="2907"/>
        <w:jc w:val="both"/>
        <w:rPr>
          <w:rFonts w:ascii="Tw Cen MT Condensed" w:hAnsi="Tw Cen MT Condensed"/>
          <w:b/>
          <w:bCs/>
          <w:color w:val="C00000"/>
          <w:sz w:val="24"/>
          <w:szCs w:val="24"/>
          <w:lang w:val="en-US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="001536EA"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 w:rsidR="008311A0"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</w:t>
      </w:r>
      <w:proofErr w:type="gramStart"/>
      <w:r w:rsidR="008311A0"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01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 xml:space="preserve"> :</w:t>
      </w:r>
      <w:proofErr w:type="gramEnd"/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 w:rsidR="008311A0" w:rsidRPr="00EE40AF">
        <w:rPr>
          <w:rFonts w:ascii="Tw Cen MT Condensed" w:hAnsi="Tw Cen MT Condensed"/>
          <w:b/>
          <w:bCs/>
          <w:color w:val="FFFFFF"/>
          <w:sz w:val="24"/>
          <w:szCs w:val="24"/>
        </w:rPr>
        <w:t xml:space="preserve"> </w:t>
      </w:r>
      <w:r w:rsidR="00EE40AF" w:rsidRPr="00EE40AF">
        <w:rPr>
          <w:rFonts w:ascii="Tw Cen MT Condensed" w:hAnsi="Tw Cen MT Condensed"/>
          <w:b/>
          <w:color w:val="FF0000"/>
          <w:sz w:val="24"/>
          <w:szCs w:val="24"/>
        </w:rPr>
        <w:t>TIBA DI VANCOUVER</w:t>
      </w:r>
    </w:p>
    <w:p w:rsidR="001873E1" w:rsidRPr="00163DA2" w:rsidRDefault="001873E1" w:rsidP="00163DA2">
      <w:pPr>
        <w:spacing w:after="0" w:line="240" w:lineRule="auto"/>
        <w:ind w:right="27"/>
        <w:jc w:val="both"/>
        <w:rPr>
          <w:rFonts w:cstheme="minorHAnsi"/>
          <w:sz w:val="20"/>
          <w:szCs w:val="20"/>
        </w:rPr>
      </w:pPr>
      <w:r w:rsidRPr="00163DA2">
        <w:rPr>
          <w:rFonts w:cstheme="minorHAnsi"/>
          <w:sz w:val="20"/>
          <w:szCs w:val="20"/>
        </w:rPr>
        <w:t>TIBA DI VANCOUVER</w:t>
      </w:r>
    </w:p>
    <w:p w:rsidR="001873E1" w:rsidRPr="00163DA2" w:rsidRDefault="001873E1" w:rsidP="00163DA2">
      <w:pPr>
        <w:spacing w:after="0" w:line="240" w:lineRule="auto"/>
        <w:ind w:right="27"/>
        <w:jc w:val="both"/>
        <w:rPr>
          <w:rFonts w:cstheme="minorHAnsi"/>
          <w:sz w:val="20"/>
          <w:szCs w:val="20"/>
        </w:rPr>
      </w:pPr>
      <w:r w:rsidRPr="00163DA2">
        <w:rPr>
          <w:rFonts w:cstheme="minorHAnsi"/>
          <w:sz w:val="20"/>
          <w:szCs w:val="20"/>
        </w:rPr>
        <w:t>Tiba di Vancouver Airport, Anda akan dijemput &amp; diantar ke hotel.</w:t>
      </w:r>
    </w:p>
    <w:p w:rsidR="001873E1" w:rsidRPr="00163DA2" w:rsidRDefault="001873E1" w:rsidP="00163DA2">
      <w:pPr>
        <w:spacing w:after="0" w:line="240" w:lineRule="auto"/>
        <w:ind w:right="27"/>
        <w:jc w:val="both"/>
        <w:rPr>
          <w:rFonts w:cstheme="minorHAnsi"/>
          <w:b/>
          <w:color w:val="984806" w:themeColor="accent6" w:themeShade="80"/>
          <w:sz w:val="20"/>
          <w:szCs w:val="20"/>
        </w:rPr>
      </w:pPr>
      <w:r w:rsidRPr="00163DA2">
        <w:rPr>
          <w:rFonts w:cstheme="minorHAnsi"/>
          <w:b/>
          <w:color w:val="984806" w:themeColor="accent6" w:themeShade="80"/>
          <w:sz w:val="20"/>
          <w:szCs w:val="20"/>
        </w:rPr>
        <w:t>HOTEL</w:t>
      </w:r>
      <w:r w:rsidRPr="00163DA2">
        <w:rPr>
          <w:rFonts w:cstheme="minorHAnsi"/>
          <w:b/>
          <w:color w:val="984806" w:themeColor="accent6" w:themeShade="80"/>
          <w:sz w:val="20"/>
          <w:szCs w:val="20"/>
          <w:lang w:val="en-US"/>
        </w:rPr>
        <w:tab/>
      </w:r>
      <w:r w:rsidRPr="00163DA2">
        <w:rPr>
          <w:rFonts w:cstheme="minorHAnsi"/>
          <w:b/>
          <w:color w:val="984806" w:themeColor="accent6" w:themeShade="80"/>
          <w:sz w:val="20"/>
          <w:szCs w:val="20"/>
        </w:rPr>
        <w:t>:</w:t>
      </w:r>
      <w:r w:rsidRPr="00163DA2">
        <w:rPr>
          <w:rFonts w:cstheme="minorHAnsi"/>
          <w:b/>
          <w:color w:val="984806" w:themeColor="accent6" w:themeShade="80"/>
          <w:sz w:val="20"/>
          <w:szCs w:val="20"/>
          <w:lang w:val="en-US"/>
        </w:rPr>
        <w:t xml:space="preserve"> </w:t>
      </w:r>
      <w:r w:rsidRPr="00163DA2">
        <w:rPr>
          <w:rFonts w:cstheme="minorHAnsi"/>
          <w:b/>
          <w:color w:val="984806" w:themeColor="accent6" w:themeShade="80"/>
          <w:sz w:val="20"/>
          <w:szCs w:val="20"/>
        </w:rPr>
        <w:t>(A) FOUR POINT SHERATON / WESTIN WALL CENTRE YVR AIRPORT HOTEL atau setaraf</w:t>
      </w:r>
    </w:p>
    <w:p w:rsidR="001873E1" w:rsidRPr="00163DA2" w:rsidRDefault="001873E1" w:rsidP="00163DA2">
      <w:pPr>
        <w:spacing w:after="0" w:line="240" w:lineRule="auto"/>
        <w:ind w:right="27"/>
        <w:jc w:val="both"/>
        <w:rPr>
          <w:rFonts w:cstheme="minorHAnsi"/>
          <w:b/>
          <w:color w:val="E36C0A" w:themeColor="accent6" w:themeShade="BF"/>
          <w:sz w:val="20"/>
          <w:szCs w:val="20"/>
        </w:rPr>
      </w:pPr>
      <w:r w:rsidRPr="00163DA2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ab/>
        <w:t xml:space="preserve">: </w:t>
      </w:r>
      <w:r w:rsidRPr="00163DA2">
        <w:rPr>
          <w:rFonts w:cstheme="minorHAnsi"/>
          <w:b/>
          <w:color w:val="E36C0A" w:themeColor="accent6" w:themeShade="BF"/>
          <w:sz w:val="20"/>
          <w:szCs w:val="20"/>
        </w:rPr>
        <w:t>(B) RAMADA YVR AIRPORT HOTEL / ACCENT INN RICHMOND atau setaraf</w:t>
      </w:r>
    </w:p>
    <w:p w:rsidR="001873E1" w:rsidRPr="00F8616A" w:rsidRDefault="001873E1" w:rsidP="001873E1">
      <w:pPr>
        <w:spacing w:after="0" w:line="240" w:lineRule="auto"/>
        <w:ind w:right="2907"/>
        <w:jc w:val="both"/>
        <w:rPr>
          <w:rFonts w:ascii="Tw Cen MT Condensed" w:hAnsi="Tw Cen MT Condensed"/>
        </w:rPr>
      </w:pPr>
    </w:p>
    <w:p w:rsidR="00F8616A" w:rsidRPr="003C6260" w:rsidRDefault="003C6260" w:rsidP="00F8616A">
      <w:pPr>
        <w:spacing w:after="0" w:line="240" w:lineRule="auto"/>
        <w:ind w:right="2930"/>
        <w:jc w:val="both"/>
        <w:rPr>
          <w:rFonts w:ascii="Tw Cen MT Condensed" w:hAnsi="Tw Cen MT Condensed"/>
          <w:bCs/>
          <w:lang w:val="en-US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</w:t>
      </w:r>
      <w:proofErr w:type="gramStart"/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2 :</w:t>
      </w:r>
      <w:proofErr w:type="gramEnd"/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 xml:space="preserve"> </w:t>
      </w:r>
      <w:r w:rsidR="00F8616A"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>VANCOUVER - KELOWNA - VERNON - REVELSTOKE</w:t>
      </w:r>
    </w:p>
    <w:p w:rsidR="00F8616A" w:rsidRPr="00163DA2" w:rsidRDefault="00F8616A" w:rsidP="00163DA2">
      <w:pPr>
        <w:spacing w:after="0" w:line="240" w:lineRule="auto"/>
        <w:ind w:right="27"/>
        <w:jc w:val="both"/>
        <w:rPr>
          <w:rFonts w:cstheme="minorHAnsi"/>
          <w:bCs/>
          <w:sz w:val="20"/>
          <w:szCs w:val="20"/>
          <w:lang w:val="en-US"/>
        </w:rPr>
      </w:pP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Pada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pagi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hari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berangkat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Vancouver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melewati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Fraser Valley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menuju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Kelowna.</w:t>
      </w:r>
      <w:proofErr w:type="gramEnd"/>
      <w:r w:rsidR="003C6260"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Tiba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Kelowna,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dapat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berfoto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Okanagan Lake.</w:t>
      </w:r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Dilanjutkan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mengunjungi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Honey Bee Farm</w:t>
      </w:r>
      <w:r w:rsidR="003C6260"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Vernon.</w:t>
      </w:r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Malam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hari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akan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tiba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Revelstoke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untuk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bermalam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>.</w:t>
      </w:r>
    </w:p>
    <w:p w:rsidR="00F8616A" w:rsidRPr="00163DA2" w:rsidRDefault="00F8616A" w:rsidP="00163DA2">
      <w:pPr>
        <w:spacing w:after="0" w:line="240" w:lineRule="auto"/>
        <w:ind w:right="27"/>
        <w:jc w:val="both"/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</w:pPr>
      <w:proofErr w:type="gram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HOTEL :</w:t>
      </w:r>
      <w:proofErr w:type="gramEnd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 SANDMAN HOTEL </w:t>
      </w:r>
      <w:proofErr w:type="spell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atau</w:t>
      </w:r>
      <w:proofErr w:type="spellEnd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setaraf</w:t>
      </w:r>
      <w:proofErr w:type="spellEnd"/>
    </w:p>
    <w:p w:rsidR="00F8616A" w:rsidRPr="003C6260" w:rsidRDefault="00F8616A" w:rsidP="00F8616A">
      <w:pPr>
        <w:spacing w:after="0" w:line="240" w:lineRule="auto"/>
        <w:ind w:right="2930"/>
        <w:jc w:val="both"/>
        <w:rPr>
          <w:rFonts w:ascii="Tw Cen MT Condensed" w:hAnsi="Tw Cen MT Condensed"/>
          <w:bCs/>
          <w:lang w:val="en-US"/>
        </w:rPr>
      </w:pPr>
    </w:p>
    <w:p w:rsidR="00F8616A" w:rsidRPr="003C6260" w:rsidRDefault="003C6260" w:rsidP="00F8616A">
      <w:pPr>
        <w:spacing w:after="0" w:line="240" w:lineRule="auto"/>
        <w:ind w:right="2930"/>
        <w:jc w:val="both"/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</w:t>
      </w:r>
      <w:proofErr w:type="gramStart"/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3 :</w:t>
      </w:r>
      <w:proofErr w:type="gramEnd"/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 xml:space="preserve"> </w:t>
      </w:r>
      <w:r w:rsidR="00F8616A"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>REVELSTOKE - BOW LAKE - COLUMBIA ICEFIELD - SKYWALK - BANFF</w:t>
      </w:r>
    </w:p>
    <w:p w:rsidR="00F8616A" w:rsidRPr="00163DA2" w:rsidRDefault="00F8616A" w:rsidP="00163DA2">
      <w:pPr>
        <w:spacing w:after="0" w:line="240" w:lineRule="auto"/>
        <w:ind w:right="27"/>
        <w:jc w:val="both"/>
        <w:rPr>
          <w:rFonts w:cstheme="minorHAnsi"/>
          <w:bCs/>
          <w:sz w:val="20"/>
          <w:szCs w:val="20"/>
          <w:lang w:val="en-US"/>
        </w:rPr>
      </w:pP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Hari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ini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akan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diajak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mengunjungi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danau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kecil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sebelah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barat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Alberta, Canada "Bow Lake".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Dilanjutkan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mengunjungi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Columbia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Icefield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Glacier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untuk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mencoba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menginjakan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kaki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Athabasca Glacier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sedalam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300 meter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dengan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menggunakan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Snow Coach.</w:t>
      </w:r>
      <w:proofErr w:type="gramEnd"/>
      <w:r w:rsidR="003C6260"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Kemudian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mengunjungi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Glacier Skywalk (Skywalk open from May - Oct).</w:t>
      </w:r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Perjalanan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dilanjutkan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menuju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Banff Avenue yang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merupakan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jalan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utama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Banff,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dimana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dapat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melihat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berbagai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toko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>, restaurant &amp; art galleries.</w:t>
      </w:r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Bermalam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Banff.</w:t>
      </w:r>
    </w:p>
    <w:p w:rsidR="00F8616A" w:rsidRPr="00163DA2" w:rsidRDefault="00F8616A" w:rsidP="00F8616A">
      <w:pPr>
        <w:spacing w:after="0" w:line="240" w:lineRule="auto"/>
        <w:ind w:right="2930"/>
        <w:jc w:val="both"/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</w:pPr>
      <w:proofErr w:type="gram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HOTEL :</w:t>
      </w:r>
      <w:proofErr w:type="gramEnd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 BANFF INN </w:t>
      </w:r>
      <w:proofErr w:type="spell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atau</w:t>
      </w:r>
      <w:proofErr w:type="spellEnd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setaraf</w:t>
      </w:r>
      <w:proofErr w:type="spellEnd"/>
    </w:p>
    <w:p w:rsidR="00F8616A" w:rsidRPr="003C6260" w:rsidRDefault="00F8616A" w:rsidP="00F8616A">
      <w:pPr>
        <w:spacing w:after="0" w:line="240" w:lineRule="auto"/>
        <w:ind w:right="2930"/>
        <w:jc w:val="both"/>
        <w:rPr>
          <w:rFonts w:ascii="Tw Cen MT Condensed" w:hAnsi="Tw Cen MT Condensed"/>
          <w:bCs/>
          <w:lang w:val="en-US"/>
        </w:rPr>
      </w:pPr>
    </w:p>
    <w:p w:rsidR="00F8616A" w:rsidRPr="003C6260" w:rsidRDefault="003C6260" w:rsidP="00163DA2">
      <w:pPr>
        <w:spacing w:after="0" w:line="240" w:lineRule="auto"/>
        <w:ind w:right="27"/>
        <w:jc w:val="both"/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lastRenderedPageBreak/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</w:t>
      </w:r>
      <w:proofErr w:type="gramStart"/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4 :</w:t>
      </w:r>
      <w:proofErr w:type="gramEnd"/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 xml:space="preserve"> </w:t>
      </w:r>
      <w:r w:rsidR="00F8616A"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>BANFF - BOW FALL - MOUNT WHITEHORN - LAKE LOUISE - MORAINE LAKE - LAST SPIKE - SALMON ARM</w:t>
      </w:r>
    </w:p>
    <w:p w:rsidR="00F8616A" w:rsidRPr="00163DA2" w:rsidRDefault="00F8616A" w:rsidP="00163DA2">
      <w:pPr>
        <w:spacing w:after="0" w:line="240" w:lineRule="auto"/>
        <w:ind w:right="27"/>
        <w:jc w:val="both"/>
        <w:rPr>
          <w:rFonts w:cstheme="minorHAnsi"/>
          <w:bCs/>
          <w:sz w:val="20"/>
          <w:szCs w:val="20"/>
          <w:lang w:val="en-US"/>
        </w:rPr>
      </w:pP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akan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diajak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mengunjungi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Bow Fall yang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merupakan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air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terjun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utama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Bow River.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Dilanjutkan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melihat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keindahan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Lake Louise &amp;</w:t>
      </w:r>
      <w:r w:rsidR="003C6260" w:rsidRPr="00163DA2">
        <w:rPr>
          <w:rFonts w:cstheme="minorHAnsi"/>
          <w:bCs/>
          <w:sz w:val="20"/>
          <w:szCs w:val="20"/>
          <w:lang w:val="en-US"/>
        </w:rPr>
        <w:t xml:space="preserve"> </w:t>
      </w:r>
      <w:r w:rsidRPr="00163DA2">
        <w:rPr>
          <w:rFonts w:cstheme="minorHAnsi"/>
          <w:bCs/>
          <w:sz w:val="20"/>
          <w:szCs w:val="20"/>
          <w:lang w:val="en-US"/>
        </w:rPr>
        <w:t xml:space="preserve">Mount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Whitehorn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ketinggian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2088 meter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dengan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Gondola.</w:t>
      </w:r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Menikmati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keindahan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Lake Louise yang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dikenal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sebagai</w:t>
      </w:r>
      <w:proofErr w:type="spellEnd"/>
      <w:r w:rsidR="003C6260" w:rsidRPr="00163DA2">
        <w:rPr>
          <w:rFonts w:cstheme="minorHAnsi"/>
          <w:bCs/>
          <w:sz w:val="20"/>
          <w:szCs w:val="20"/>
          <w:lang w:val="en-US"/>
        </w:rPr>
        <w:t xml:space="preserve"> </w:t>
      </w:r>
      <w:r w:rsidRPr="00163DA2">
        <w:rPr>
          <w:rFonts w:cstheme="minorHAnsi"/>
          <w:bCs/>
          <w:sz w:val="20"/>
          <w:szCs w:val="20"/>
          <w:lang w:val="en-US"/>
        </w:rPr>
        <w:t xml:space="preserve">"Jewel of the Rockies". </w:t>
      </w:r>
      <w:proofErr w:type="gramStart"/>
      <w:r w:rsidRPr="00163DA2">
        <w:rPr>
          <w:rFonts w:cstheme="minorHAnsi"/>
          <w:bCs/>
          <w:sz w:val="20"/>
          <w:szCs w:val="20"/>
          <w:lang w:val="en-US"/>
        </w:rPr>
        <w:t xml:space="preserve">Moraine Lake yang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dikelilingi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oleh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pegunungan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, air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terjun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&amp;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bebatuan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>.</w:t>
      </w:r>
      <w:proofErr w:type="gramEnd"/>
      <w:r w:rsidR="003C6260"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Kemudian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mengunjungi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"Last Spike Historic Site", tour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hari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ini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berakhir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Salmon Arm.</w:t>
      </w:r>
      <w:proofErr w:type="gramEnd"/>
    </w:p>
    <w:p w:rsidR="00F8616A" w:rsidRPr="00163DA2" w:rsidRDefault="00F8616A" w:rsidP="00163DA2">
      <w:pPr>
        <w:spacing w:after="0" w:line="240" w:lineRule="auto"/>
        <w:ind w:right="27"/>
        <w:jc w:val="both"/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</w:pPr>
      <w:proofErr w:type="gram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HOTEL :</w:t>
      </w:r>
      <w:proofErr w:type="gramEnd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 SALMON ARM COMFORT INN &amp; SUITES </w:t>
      </w:r>
      <w:proofErr w:type="spell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atau</w:t>
      </w:r>
      <w:proofErr w:type="spellEnd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setaraf</w:t>
      </w:r>
      <w:proofErr w:type="spellEnd"/>
    </w:p>
    <w:p w:rsidR="00F8616A" w:rsidRPr="003C6260" w:rsidRDefault="00F8616A" w:rsidP="00F8616A">
      <w:pPr>
        <w:spacing w:after="0" w:line="240" w:lineRule="auto"/>
        <w:ind w:right="2930"/>
        <w:jc w:val="both"/>
        <w:rPr>
          <w:rFonts w:ascii="Tw Cen MT Condensed" w:hAnsi="Tw Cen MT Condensed"/>
          <w:bCs/>
          <w:lang w:val="en-US"/>
        </w:rPr>
      </w:pPr>
    </w:p>
    <w:p w:rsidR="00F8616A" w:rsidRPr="003C6260" w:rsidRDefault="003C6260" w:rsidP="00F8616A">
      <w:pPr>
        <w:spacing w:after="0" w:line="240" w:lineRule="auto"/>
        <w:ind w:right="2930"/>
        <w:jc w:val="both"/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</w:t>
      </w:r>
      <w:proofErr w:type="gramStart"/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5 :</w:t>
      </w:r>
      <w:proofErr w:type="gramEnd"/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 xml:space="preserve"> </w:t>
      </w:r>
      <w:r w:rsidR="00F8616A"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>SALMON ARM - KAMLOOPS - VANCOUVER (MP)</w:t>
      </w:r>
    </w:p>
    <w:p w:rsidR="00F8616A" w:rsidRPr="00163DA2" w:rsidRDefault="00F8616A" w:rsidP="00163DA2">
      <w:pPr>
        <w:spacing w:after="0" w:line="240" w:lineRule="auto"/>
        <w:ind w:right="27"/>
        <w:jc w:val="both"/>
        <w:rPr>
          <w:rFonts w:cstheme="minorHAnsi"/>
          <w:bCs/>
          <w:sz w:val="20"/>
          <w:szCs w:val="20"/>
          <w:lang w:val="en-US"/>
        </w:rPr>
      </w:pP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Sarapan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pagi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hotel,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kemudian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menuju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Ginseng Farm &amp; Winery.</w:t>
      </w:r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Sore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hari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akan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diantar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kembali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Vancouver.</w:t>
      </w:r>
      <w:r w:rsidR="003C6260"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akan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diantar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hotel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untuk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beristirahat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>.</w:t>
      </w:r>
    </w:p>
    <w:p w:rsidR="00F8616A" w:rsidRPr="00163DA2" w:rsidRDefault="003C6260" w:rsidP="00163DA2">
      <w:pPr>
        <w:spacing w:after="0" w:line="240" w:lineRule="auto"/>
        <w:ind w:right="27"/>
        <w:jc w:val="both"/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</w:pPr>
      <w:proofErr w:type="gram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HOTEL :</w:t>
      </w:r>
      <w:proofErr w:type="gramEnd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ab/>
      </w:r>
      <w:r w:rsidR="00F8616A"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( A ) FOUR POINT SHERATON / WESTIN WALL CENTRE YVR AIRPORT HOTEL </w:t>
      </w:r>
      <w:proofErr w:type="spellStart"/>
      <w:r w:rsidR="00F8616A"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atau</w:t>
      </w:r>
      <w:proofErr w:type="spellEnd"/>
      <w:r w:rsidR="00F8616A"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 </w:t>
      </w:r>
      <w:proofErr w:type="spellStart"/>
      <w:r w:rsidR="00F8616A"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setaraf</w:t>
      </w:r>
      <w:proofErr w:type="spellEnd"/>
    </w:p>
    <w:p w:rsidR="00F8616A" w:rsidRPr="003C6260" w:rsidRDefault="003C6260" w:rsidP="00163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44"/>
        </w:tabs>
        <w:spacing w:after="0" w:line="240" w:lineRule="auto"/>
        <w:ind w:right="27"/>
        <w:jc w:val="both"/>
        <w:rPr>
          <w:rFonts w:ascii="Tw Cen MT Condensed" w:hAnsi="Tw Cen MT Condensed"/>
          <w:b/>
          <w:bCs/>
          <w:color w:val="E36C0A" w:themeColor="accent6" w:themeShade="BF"/>
          <w:sz w:val="20"/>
          <w:szCs w:val="20"/>
          <w:lang w:val="en-US"/>
        </w:rPr>
      </w:pPr>
      <w:r w:rsidRPr="00163DA2">
        <w:rPr>
          <w:rFonts w:cstheme="minorHAnsi"/>
          <w:bCs/>
          <w:sz w:val="20"/>
          <w:szCs w:val="20"/>
          <w:lang w:val="en-US"/>
        </w:rPr>
        <w:tab/>
      </w:r>
      <w:proofErr w:type="gramStart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>( B</w:t>
      </w:r>
      <w:proofErr w:type="gramEnd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 xml:space="preserve"> ) RAMADA YVR AIRPORT HOTEL / ACCENT INN YVR AIRPORT </w:t>
      </w:r>
      <w:proofErr w:type="spellStart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>atau</w:t>
      </w:r>
      <w:proofErr w:type="spellEnd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 xml:space="preserve"> </w:t>
      </w:r>
      <w:proofErr w:type="spellStart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>setaraf</w:t>
      </w:r>
      <w:proofErr w:type="spellEnd"/>
      <w:r w:rsidRPr="003C6260">
        <w:rPr>
          <w:rFonts w:ascii="Tw Cen MT Condensed" w:hAnsi="Tw Cen MT Condensed"/>
          <w:b/>
          <w:bCs/>
          <w:color w:val="E36C0A" w:themeColor="accent6" w:themeShade="BF"/>
          <w:sz w:val="20"/>
          <w:szCs w:val="20"/>
          <w:lang w:val="en-US"/>
        </w:rPr>
        <w:tab/>
      </w:r>
    </w:p>
    <w:p w:rsidR="00F8616A" w:rsidRPr="003C6260" w:rsidRDefault="00F8616A" w:rsidP="00F8616A">
      <w:pPr>
        <w:spacing w:after="0" w:line="240" w:lineRule="auto"/>
        <w:ind w:right="2930"/>
        <w:jc w:val="both"/>
        <w:rPr>
          <w:rFonts w:ascii="Tw Cen MT Condensed" w:hAnsi="Tw Cen MT Condensed"/>
          <w:bCs/>
          <w:lang w:val="en-US"/>
        </w:rPr>
      </w:pPr>
    </w:p>
    <w:p w:rsidR="00F8616A" w:rsidRPr="003C6260" w:rsidRDefault="003C6260" w:rsidP="00F8616A">
      <w:pPr>
        <w:spacing w:after="0" w:line="240" w:lineRule="auto"/>
        <w:ind w:right="2930"/>
        <w:jc w:val="both"/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</w:t>
      </w:r>
      <w:proofErr w:type="gramStart"/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6 :</w:t>
      </w:r>
      <w:proofErr w:type="gramEnd"/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 xml:space="preserve"> </w:t>
      </w:r>
      <w:r w:rsidR="00F8616A"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>VANCOUVER - VICTORIA DAY TOUR - VANCOUVER</w:t>
      </w:r>
    </w:p>
    <w:p w:rsidR="00F8616A" w:rsidRPr="00163DA2" w:rsidRDefault="00F8616A" w:rsidP="00163DA2">
      <w:pPr>
        <w:spacing w:after="0" w:line="240" w:lineRule="auto"/>
        <w:ind w:right="27"/>
        <w:jc w:val="both"/>
        <w:rPr>
          <w:rFonts w:cstheme="minorHAnsi"/>
          <w:bCs/>
          <w:sz w:val="20"/>
          <w:szCs w:val="20"/>
          <w:lang w:val="en-US"/>
        </w:rPr>
      </w:pP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Hari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ini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akan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menaiki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BC Ferry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menuju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Victoria yang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merupakan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Ibu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Kota British Columbia.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Kemudian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mengunjungi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Butchart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Gardens</w:t>
      </w:r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untuk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melihat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keindahan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berbagai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tanaman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&amp;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bunga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yang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tertata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dengan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cantik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.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Dilanjutkan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menuju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China Town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tertua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Canada &amp; Victoria Inner Harbor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dimana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dapat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bekeliling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Centennial Square, BC Provincial Parliament</w:t>
      </w:r>
      <w:r w:rsidR="003C6260" w:rsidRPr="00163DA2">
        <w:rPr>
          <w:rFonts w:cstheme="minorHAnsi"/>
          <w:bCs/>
          <w:sz w:val="20"/>
          <w:szCs w:val="20"/>
          <w:lang w:val="en-US"/>
        </w:rPr>
        <w:t xml:space="preserve"> </w:t>
      </w:r>
      <w:r w:rsidRPr="00163DA2">
        <w:rPr>
          <w:rFonts w:cstheme="minorHAnsi"/>
          <w:bCs/>
          <w:sz w:val="20"/>
          <w:szCs w:val="20"/>
          <w:lang w:val="en-US"/>
        </w:rPr>
        <w:t xml:space="preserve">Building &amp; Beacon Hill Park.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Terakhir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akan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mengunjungi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Mile Zero yang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terkenal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dengan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jalan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tol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terpanjang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Trans-Canada.</w:t>
      </w:r>
      <w:r w:rsidR="003C6260"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Setelah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tour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akan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kembali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Vancouver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untuk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beristirahat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>.</w:t>
      </w:r>
    </w:p>
    <w:p w:rsidR="00F8616A" w:rsidRPr="00163DA2" w:rsidRDefault="00F8616A" w:rsidP="00163DA2">
      <w:pPr>
        <w:spacing w:after="0" w:line="240" w:lineRule="auto"/>
        <w:ind w:right="27"/>
        <w:jc w:val="both"/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</w:pPr>
      <w:proofErr w:type="gram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HOTEL :</w:t>
      </w:r>
      <w:proofErr w:type="gramEnd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 </w:t>
      </w:r>
      <w:r w:rsidR="003C6260"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ab/>
      </w:r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( A ) FOUR POINT SHERATON / WESTIN WALL CENTRE YVR AIRPORT HOTEL </w:t>
      </w:r>
      <w:proofErr w:type="spell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atau</w:t>
      </w:r>
      <w:proofErr w:type="spellEnd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/>
          <w:bCs/>
          <w:color w:val="984806" w:themeColor="accent6" w:themeShade="80"/>
          <w:sz w:val="20"/>
          <w:szCs w:val="20"/>
          <w:lang w:val="en-US"/>
        </w:rPr>
        <w:t>setaraf</w:t>
      </w:r>
      <w:proofErr w:type="spellEnd"/>
    </w:p>
    <w:p w:rsidR="00F8616A" w:rsidRPr="00163DA2" w:rsidRDefault="003C6260" w:rsidP="00163DA2">
      <w:pPr>
        <w:spacing w:after="0" w:line="240" w:lineRule="auto"/>
        <w:ind w:right="27"/>
        <w:jc w:val="both"/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</w:pPr>
      <w:r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ab/>
      </w:r>
      <w:proofErr w:type="gramStart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>( B</w:t>
      </w:r>
      <w:proofErr w:type="gramEnd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 xml:space="preserve"> ) RAMADA YVR AIRPORT HOTEL / ACCENT INN YVR AIRPORT </w:t>
      </w:r>
      <w:proofErr w:type="spellStart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>atau</w:t>
      </w:r>
      <w:proofErr w:type="spellEnd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 xml:space="preserve"> </w:t>
      </w:r>
      <w:proofErr w:type="spellStart"/>
      <w:r w:rsidR="00F8616A" w:rsidRPr="00163DA2">
        <w:rPr>
          <w:rFonts w:cstheme="minorHAnsi"/>
          <w:b/>
          <w:bCs/>
          <w:color w:val="E36C0A" w:themeColor="accent6" w:themeShade="BF"/>
          <w:sz w:val="20"/>
          <w:szCs w:val="20"/>
          <w:lang w:val="en-US"/>
        </w:rPr>
        <w:t>setaraf</w:t>
      </w:r>
      <w:proofErr w:type="spellEnd"/>
    </w:p>
    <w:p w:rsidR="00F8616A" w:rsidRPr="003C6260" w:rsidRDefault="00F8616A" w:rsidP="00F8616A">
      <w:pPr>
        <w:spacing w:after="0" w:line="240" w:lineRule="auto"/>
        <w:ind w:right="2930"/>
        <w:jc w:val="both"/>
        <w:rPr>
          <w:rFonts w:ascii="Tw Cen MT Condensed" w:hAnsi="Tw Cen MT Condensed"/>
          <w:bCs/>
          <w:lang w:val="en-US"/>
        </w:rPr>
      </w:pPr>
    </w:p>
    <w:p w:rsidR="00F8616A" w:rsidRPr="003C6260" w:rsidRDefault="003C6260" w:rsidP="00F8616A">
      <w:pPr>
        <w:spacing w:after="0" w:line="240" w:lineRule="auto"/>
        <w:ind w:right="2930"/>
        <w:jc w:val="both"/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</w:pPr>
      <w:r w:rsidRPr="00AC63F0">
        <w:rPr>
          <w:rFonts w:ascii="Tw Cen MT Condensed" w:hAnsi="Tw Cen MT Condensed"/>
          <w:b/>
          <w:bCs/>
          <w:color w:val="FF0000"/>
          <w:sz w:val="24"/>
          <w:szCs w:val="24"/>
          <w:highlight w:val="red"/>
          <w:lang w:val="en-US"/>
        </w:rPr>
        <w:t>_</w:t>
      </w:r>
      <w:r w:rsidRPr="00EE40AF"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HARI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 xml:space="preserve"> </w:t>
      </w:r>
      <w:proofErr w:type="gramStart"/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</w:rPr>
        <w:t>0</w:t>
      </w:r>
      <w:r>
        <w:rPr>
          <w:rFonts w:ascii="Tw Cen MT Condensed" w:hAnsi="Tw Cen MT Condensed"/>
          <w:b/>
          <w:bCs/>
          <w:color w:val="FFFFFF"/>
          <w:sz w:val="24"/>
          <w:szCs w:val="24"/>
          <w:highlight w:val="red"/>
          <w:lang w:val="en-US"/>
        </w:rPr>
        <w:t>7 :</w:t>
      </w:r>
      <w:proofErr w:type="gramEnd"/>
      <w:r w:rsidRPr="00AC63F0">
        <w:rPr>
          <w:rFonts w:ascii="Tw Cen MT Condensed" w:hAnsi="Tw Cen MT Condensed"/>
          <w:b/>
          <w:bCs/>
          <w:color w:val="FF0000"/>
          <w:sz w:val="24"/>
          <w:szCs w:val="24"/>
          <w:shd w:val="clear" w:color="auto" w:fill="FF0000"/>
          <w:lang w:val="en-US"/>
        </w:rPr>
        <w:t>_</w:t>
      </w:r>
      <w:r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 xml:space="preserve"> </w:t>
      </w:r>
      <w:r w:rsidR="00F8616A" w:rsidRPr="003C6260">
        <w:rPr>
          <w:rFonts w:ascii="Tw Cen MT Condensed" w:hAnsi="Tw Cen MT Condensed"/>
          <w:b/>
          <w:bCs/>
          <w:color w:val="FF0000"/>
          <w:sz w:val="24"/>
          <w:szCs w:val="24"/>
          <w:lang w:val="en-US"/>
        </w:rPr>
        <w:t>VANCOUVER - DEPARTURE</w:t>
      </w:r>
    </w:p>
    <w:p w:rsidR="007C30A3" w:rsidRPr="00163DA2" w:rsidRDefault="00F8616A" w:rsidP="00163DA2">
      <w:pPr>
        <w:spacing w:after="0" w:line="240" w:lineRule="auto"/>
        <w:ind w:right="27"/>
        <w:jc w:val="both"/>
        <w:rPr>
          <w:rFonts w:cstheme="minorHAnsi"/>
          <w:bCs/>
          <w:sz w:val="20"/>
          <w:szCs w:val="20"/>
          <w:lang w:val="en-US"/>
        </w:rPr>
      </w:pPr>
      <w:proofErr w:type="gramStart"/>
      <w:r w:rsidRPr="00163DA2">
        <w:rPr>
          <w:rFonts w:cstheme="minorHAnsi"/>
          <w:bCs/>
          <w:sz w:val="20"/>
          <w:szCs w:val="20"/>
          <w:lang w:val="en-US"/>
        </w:rPr>
        <w:t xml:space="preserve">City Tour Vancouver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setengah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hari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mengunjungi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Chinatown, Gas Town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Stanley Park.</w:t>
      </w:r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Setelah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city tour,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Anda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163DA2">
        <w:rPr>
          <w:rFonts w:cstheme="minorHAnsi"/>
          <w:bCs/>
          <w:sz w:val="20"/>
          <w:szCs w:val="20"/>
          <w:lang w:val="en-US"/>
        </w:rPr>
        <w:t>akan</w:t>
      </w:r>
      <w:proofErr w:type="spellEnd"/>
      <w:proofErr w:type="gram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diantar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Vancouver Airport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untuk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penerbangan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kembali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.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Harap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mengambil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penerbangan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diatas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jam 15.30 sore </w:t>
      </w:r>
      <w:proofErr w:type="spellStart"/>
      <w:r w:rsidRPr="00163DA2">
        <w:rPr>
          <w:rFonts w:cstheme="minorHAnsi"/>
          <w:bCs/>
          <w:sz w:val="20"/>
          <w:szCs w:val="20"/>
          <w:lang w:val="en-US"/>
        </w:rPr>
        <w:t>dari</w:t>
      </w:r>
      <w:proofErr w:type="spellEnd"/>
      <w:r w:rsidRPr="00163DA2">
        <w:rPr>
          <w:rFonts w:cstheme="minorHAnsi"/>
          <w:bCs/>
          <w:sz w:val="20"/>
          <w:szCs w:val="20"/>
          <w:lang w:val="en-US"/>
        </w:rPr>
        <w:t xml:space="preserve"> Vancouver Airport.</w:t>
      </w:r>
    </w:p>
    <w:p w:rsidR="006F673E" w:rsidRDefault="006F673E" w:rsidP="00597696">
      <w:pPr>
        <w:spacing w:after="0" w:line="240" w:lineRule="auto"/>
        <w:ind w:right="2930"/>
        <w:jc w:val="both"/>
        <w:rPr>
          <w:rFonts w:ascii="Tw Cen MT Condensed" w:hAnsi="Tw Cen MT Condensed"/>
          <w:b/>
          <w:color w:val="C00000"/>
          <w:sz w:val="18"/>
          <w:lang w:val="en-US"/>
        </w:rPr>
      </w:pPr>
    </w:p>
    <w:p w:rsidR="006F673E" w:rsidRDefault="006F673E" w:rsidP="00597696">
      <w:pPr>
        <w:spacing w:after="0" w:line="240" w:lineRule="auto"/>
        <w:ind w:right="2930"/>
        <w:jc w:val="both"/>
        <w:rPr>
          <w:rFonts w:ascii="Tw Cen MT Condensed" w:hAnsi="Tw Cen MT Condensed"/>
          <w:b/>
          <w:color w:val="C00000"/>
          <w:sz w:val="18"/>
          <w:lang w:val="en-US"/>
        </w:rPr>
      </w:pPr>
    </w:p>
    <w:p w:rsidR="007C30A3" w:rsidRPr="00F35BF4" w:rsidRDefault="007C30A3" w:rsidP="00597696">
      <w:pPr>
        <w:spacing w:after="0" w:line="240" w:lineRule="auto"/>
        <w:ind w:right="2930"/>
        <w:jc w:val="both"/>
        <w:rPr>
          <w:rFonts w:ascii="Tw Cen MT Condensed" w:hAnsi="Tw Cen MT Condensed"/>
          <w:b/>
          <w:color w:val="C00000"/>
          <w:sz w:val="18"/>
          <w:lang w:val="en-US"/>
        </w:rPr>
      </w:pPr>
    </w:p>
    <w:p w:rsidR="00E81090" w:rsidRPr="004B527E" w:rsidRDefault="00BF31A4" w:rsidP="00EC0E0D">
      <w:pPr>
        <w:spacing w:after="120" w:line="240" w:lineRule="auto"/>
        <w:jc w:val="center"/>
        <w:rPr>
          <w:rFonts w:ascii="Tw Cen MT Condensed" w:eastAsia="Adobe Gothic Std B" w:hAnsi="Tw Cen MT Condensed" w:cs="Aharoni"/>
          <w:b/>
          <w:color w:val="984806" w:themeColor="accent6" w:themeShade="80"/>
          <w:sz w:val="28"/>
          <w:lang w:val="en-US"/>
        </w:rPr>
      </w:pPr>
      <w:r w:rsidRPr="00BF31A4">
        <w:rPr>
          <w:rFonts w:ascii="Tw Cen MT Condensed" w:eastAsia="Adobe Gothic Std B" w:hAnsi="Tw Cen MT Condensed"/>
          <w:b/>
          <w:noProof/>
          <w:color w:val="984806" w:themeColor="accent6" w:themeShade="80"/>
          <w:sz w:val="28"/>
          <w:szCs w:val="28"/>
          <w:lang w:val="en-US"/>
        </w:rPr>
        <w:pict>
          <v:rect id="_x0000_s1051" style="position:absolute;left:0;text-align:left;margin-left:.35pt;margin-top:.1pt;width:523.45pt;height:14.4pt;z-index:-251574272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yellow" strokecolor="#e36c0a [2409]" strokeweight="1.5pt"/>
        </w:pict>
      </w:r>
      <w:r w:rsidR="00860D9D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</w:rPr>
        <w:t xml:space="preserve">HARGA UNTUK </w:t>
      </w:r>
      <w:r w:rsidR="003C6260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  <w:lang w:val="en-US"/>
        </w:rPr>
        <w:t>7</w:t>
      </w:r>
      <w:r w:rsidR="00EC0E0D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  <w:lang w:val="en-US"/>
        </w:rPr>
        <w:t xml:space="preserve">D </w:t>
      </w:r>
      <w:r w:rsidR="00EC0E0D" w:rsidRPr="004B527E">
        <w:rPr>
          <w:rFonts w:ascii="Tw Cen MT Condensed" w:eastAsia="Adobe Gothic Std B" w:hAnsi="Tw Cen MT Condensed" w:cs="Aharoni"/>
          <w:b/>
          <w:color w:val="984806" w:themeColor="accent6" w:themeShade="80"/>
          <w:sz w:val="28"/>
          <w:lang w:val="en-US"/>
        </w:rPr>
        <w:t xml:space="preserve">ROCKY MOUNTAINS </w:t>
      </w:r>
      <w:r w:rsidR="003C6260">
        <w:rPr>
          <w:rFonts w:ascii="Tw Cen MT Condensed" w:eastAsia="Adobe Gothic Std B" w:hAnsi="Tw Cen MT Condensed" w:cs="Aharoni"/>
          <w:b/>
          <w:color w:val="984806" w:themeColor="accent6" w:themeShade="80"/>
          <w:sz w:val="28"/>
          <w:lang w:val="en-US"/>
        </w:rPr>
        <w:t>+ VICTORIA</w:t>
      </w:r>
      <w:r w:rsidR="00E81090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</w:rPr>
        <w:t xml:space="preserve"> (per PAX/p</w:t>
      </w:r>
      <w:r w:rsidR="00860D9D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</w:rPr>
        <w:t>aket</w:t>
      </w:r>
      <w:r w:rsidR="00E81090" w:rsidRPr="004B527E">
        <w:rPr>
          <w:rFonts w:ascii="Tw Cen MT Condensed" w:eastAsia="Adobe Gothic Std B" w:hAnsi="Tw Cen MT Condensed"/>
          <w:b/>
          <w:color w:val="984806" w:themeColor="accent6" w:themeShade="80"/>
          <w:sz w:val="28"/>
          <w:szCs w:val="28"/>
        </w:rPr>
        <w:t>)</w:t>
      </w:r>
    </w:p>
    <w:p w:rsidR="003C6260" w:rsidRPr="00F35BF4" w:rsidRDefault="003C6260" w:rsidP="003C6260">
      <w:pPr>
        <w:spacing w:after="0" w:line="240" w:lineRule="auto"/>
        <w:jc w:val="center"/>
        <w:rPr>
          <w:rFonts w:ascii="Tw Cen MT Condensed" w:hAnsi="Tw Cen MT Condensed"/>
          <w:b/>
          <w:color w:val="C00000"/>
          <w:lang w:val="en-US"/>
        </w:rPr>
      </w:pPr>
      <w:r>
        <w:rPr>
          <w:rFonts w:ascii="Tw Cen MT Condensed" w:hAnsi="Tw Cen MT Condensed"/>
          <w:b/>
          <w:color w:val="C00000"/>
          <w:lang w:val="en-US"/>
        </w:rPr>
        <w:t>Arrive at</w:t>
      </w:r>
      <w:r w:rsidRPr="00F35BF4">
        <w:rPr>
          <w:rFonts w:ascii="Tw Cen MT Condensed" w:hAnsi="Tw Cen MT Condensed"/>
          <w:b/>
          <w:color w:val="C00000"/>
          <w:lang w:val="en-US"/>
        </w:rPr>
        <w:t xml:space="preserve"> </w:t>
      </w:r>
      <w:r>
        <w:rPr>
          <w:rFonts w:ascii="Tw Cen MT Condensed" w:hAnsi="Tw Cen MT Condensed"/>
          <w:b/>
          <w:color w:val="C00000"/>
          <w:lang w:val="en-US"/>
        </w:rPr>
        <w:t xml:space="preserve">VANCOUVER </w:t>
      </w:r>
      <w:r w:rsidRPr="00F35BF4">
        <w:rPr>
          <w:rFonts w:ascii="Tw Cen MT Condensed" w:hAnsi="Tw Cen MT Condensed"/>
          <w:b/>
          <w:color w:val="C00000"/>
          <w:lang w:val="en-US"/>
        </w:rPr>
        <w:t>(</w:t>
      </w:r>
      <w:r>
        <w:rPr>
          <w:rFonts w:ascii="Tw Cen MT Condensed" w:hAnsi="Tw Cen MT Condensed"/>
          <w:b/>
          <w:color w:val="C00000"/>
          <w:lang w:val="en-US"/>
        </w:rPr>
        <w:t>YVR</w:t>
      </w:r>
      <w:proofErr w:type="gramStart"/>
      <w:r w:rsidRPr="00F35BF4">
        <w:rPr>
          <w:rFonts w:ascii="Tw Cen MT Condensed" w:hAnsi="Tw Cen MT Condensed"/>
          <w:b/>
          <w:color w:val="C00000"/>
          <w:lang w:val="en-US"/>
        </w:rPr>
        <w:t xml:space="preserve">) </w:t>
      </w:r>
      <w:r w:rsidRPr="00F35BF4">
        <w:rPr>
          <w:rFonts w:ascii="Tw Cen MT Condensed" w:hAnsi="Tw Cen MT Condensed"/>
          <w:b/>
          <w:color w:val="C00000"/>
        </w:rPr>
        <w:t>:</w:t>
      </w:r>
      <w:proofErr w:type="gramEnd"/>
      <w:r w:rsidRPr="00F35BF4">
        <w:rPr>
          <w:rFonts w:ascii="Tw Cen MT Condensed" w:hAnsi="Tw Cen MT Condensed"/>
          <w:b/>
          <w:color w:val="C00000"/>
        </w:rPr>
        <w:t xml:space="preserve"> </w:t>
      </w:r>
      <w:r w:rsidRPr="00F35BF4">
        <w:rPr>
          <w:rFonts w:ascii="Tw Cen MT Condensed" w:hAnsi="Tw Cen MT Condensed"/>
          <w:b/>
          <w:color w:val="C00000"/>
          <w:lang w:val="en-US"/>
        </w:rPr>
        <w:t xml:space="preserve">SETIAP </w:t>
      </w:r>
      <w:r>
        <w:rPr>
          <w:rFonts w:ascii="Tw Cen MT Condensed" w:hAnsi="Tw Cen MT Condensed"/>
          <w:b/>
          <w:color w:val="C00000"/>
          <w:lang w:val="en-US"/>
        </w:rPr>
        <w:t xml:space="preserve">HARI </w:t>
      </w:r>
      <w:r w:rsidRPr="00FC13E4">
        <w:rPr>
          <w:rFonts w:ascii="Tw Cen MT Condensed" w:hAnsi="Tw Cen MT Condensed"/>
          <w:b/>
          <w:color w:val="C00000"/>
          <w:u w:val="single"/>
          <w:lang w:val="en-US"/>
        </w:rPr>
        <w:t>KECUALI</w:t>
      </w:r>
      <w:r>
        <w:rPr>
          <w:rFonts w:ascii="Tw Cen MT Condensed" w:hAnsi="Tw Cen MT Condensed"/>
          <w:b/>
          <w:color w:val="C00000"/>
          <w:lang w:val="en-US"/>
        </w:rPr>
        <w:t xml:space="preserve"> SABTU</w:t>
      </w:r>
      <w:r w:rsidRPr="00F35BF4">
        <w:rPr>
          <w:rFonts w:ascii="Tw Cen MT Condensed" w:hAnsi="Tw Cen MT Condensed"/>
          <w:b/>
          <w:color w:val="C00000"/>
          <w:lang w:val="en-US"/>
        </w:rPr>
        <w:t xml:space="preserve"> </w:t>
      </w:r>
      <w:r>
        <w:rPr>
          <w:rFonts w:ascii="Tw Cen MT Condensed" w:hAnsi="Tw Cen MT Condensed"/>
          <w:b/>
          <w:color w:val="C00000"/>
          <w:lang w:val="en-US"/>
        </w:rPr>
        <w:t>-</w:t>
      </w:r>
      <w:r w:rsidRPr="00F35BF4">
        <w:rPr>
          <w:rFonts w:ascii="Tw Cen MT Condensed" w:hAnsi="Tw Cen MT Condensed"/>
          <w:b/>
          <w:color w:val="C00000"/>
          <w:lang w:val="en-US"/>
        </w:rPr>
        <w:t xml:space="preserve"> Min 2Paxs</w:t>
      </w:r>
    </w:p>
    <w:p w:rsidR="00DB10C0" w:rsidRPr="00163DA2" w:rsidRDefault="00BF31A4" w:rsidP="000F1A69">
      <w:pPr>
        <w:spacing w:after="0" w:line="240" w:lineRule="auto"/>
        <w:jc w:val="center"/>
        <w:rPr>
          <w:rFonts w:ascii="Tw Cen MT Condensed" w:hAnsi="Tw Cen MT Condensed"/>
          <w:sz w:val="12"/>
          <w:lang w:val="en-US"/>
        </w:rPr>
      </w:pPr>
      <w:r>
        <w:rPr>
          <w:rFonts w:ascii="Tw Cen MT Condensed" w:hAnsi="Tw Cen MT Condensed"/>
          <w:noProof/>
          <w:sz w:val="12"/>
          <w:lang w:val="en-US"/>
        </w:rPr>
        <w:pict>
          <v:shape id="_x0000_s1030" type="#_x0000_t202" style="position:absolute;left:0;text-align:left;margin-left:-10.45pt;margin-top:41.8pt;width:126.1pt;height:18.95pt;z-index:2517145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pwEg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" filled="f" stroked="f">
            <v:textbox style="mso-next-textbox:#_x0000_s1030;mso-fit-shape-to-text:t">
              <w:txbxContent>
                <w:p w:rsidR="00163DA2" w:rsidRPr="00C359DE" w:rsidRDefault="00163DA2" w:rsidP="00C359DE">
                  <w:pPr>
                    <w:spacing w:before="100" w:beforeAutospacing="1" w:after="0" w:line="240" w:lineRule="auto"/>
                    <w:jc w:val="center"/>
                    <w:rPr>
                      <w:rFonts w:ascii="Tw Cen MT Condensed" w:eastAsia="Times New Roman" w:hAnsi="Tw Cen MT Condensed" w:cs="Times New Roman"/>
                      <w:b/>
                      <w:color w:val="984806" w:themeColor="accent6" w:themeShade="80"/>
                      <w:szCs w:val="24"/>
                      <w:lang w:val="en-US" w:eastAsia="id-ID"/>
                    </w:rPr>
                  </w:pPr>
                  <w:r w:rsidRPr="00C359DE">
                    <w:rPr>
                      <w:rFonts w:ascii="Tw Cen MT Condensed" w:eastAsia="Times New Roman" w:hAnsi="Tw Cen MT Condensed" w:cs="Times New Roman"/>
                      <w:b/>
                      <w:color w:val="984806" w:themeColor="accent6" w:themeShade="80"/>
                      <w:szCs w:val="24"/>
                      <w:lang w:eastAsia="id-ID"/>
                    </w:rPr>
                    <w:t>RATES BASED ON USD/PAX</w:t>
                  </w:r>
                </w:p>
              </w:txbxContent>
            </v:textbox>
          </v:shape>
        </w:pict>
      </w:r>
      <w:r w:rsidR="003C6260" w:rsidRPr="00F35BF4">
        <w:rPr>
          <w:rFonts w:ascii="Tw Cen MT Condensed" w:eastAsia="Adobe Gothic Std B" w:hAnsi="Tw Cen MT Condensed"/>
          <w:b/>
          <w:color w:val="00B050"/>
          <w:sz w:val="24"/>
        </w:rPr>
        <w:t>TRAVEL PERIOD</w:t>
      </w:r>
      <w:r w:rsidR="003C6260" w:rsidRPr="00F35BF4">
        <w:rPr>
          <w:rFonts w:ascii="Tw Cen MT Condensed" w:eastAsia="Adobe Gothic Std B" w:hAnsi="Tw Cen MT Condensed"/>
          <w:b/>
          <w:color w:val="00B050"/>
          <w:sz w:val="24"/>
          <w:lang w:val="en-US"/>
        </w:rPr>
        <w:t xml:space="preserve"> </w:t>
      </w:r>
      <w:r w:rsidR="003C6260" w:rsidRPr="00F35BF4">
        <w:rPr>
          <w:rFonts w:ascii="Tw Cen MT Condensed" w:eastAsia="Adobe Gothic Std B" w:hAnsi="Tw Cen MT Condensed"/>
          <w:b/>
          <w:color w:val="00B050"/>
          <w:sz w:val="24"/>
        </w:rPr>
        <w:t xml:space="preserve">: </w:t>
      </w:r>
      <w:r w:rsidR="000F1A69">
        <w:rPr>
          <w:rFonts w:ascii="Tw Cen MT Condensed" w:eastAsia="Adobe Gothic Std B" w:hAnsi="Tw Cen MT Condensed"/>
          <w:b/>
          <w:color w:val="00B050"/>
          <w:sz w:val="24"/>
          <w:lang w:val="en-US"/>
        </w:rPr>
        <w:br/>
      </w:r>
      <w:r w:rsidR="000F1A69" w:rsidRPr="00163DA2">
        <w:rPr>
          <w:rFonts w:ascii="Tw Cen MT Condensed" w:eastAsia="Adobe Gothic Std B" w:hAnsi="Tw Cen MT Condensed"/>
          <w:b/>
          <w:color w:val="0070C0"/>
          <w:sz w:val="24"/>
          <w:lang w:val="en-US"/>
        </w:rPr>
        <w:t>SETIAP HARI KECUALI SABTU (16 - 30 APR'19 &amp; SEP - 11 OCT'19)</w:t>
      </w:r>
      <w:r w:rsidR="000F1A69">
        <w:rPr>
          <w:rFonts w:ascii="Tw Cen MT Condensed" w:eastAsia="Adobe Gothic Std B" w:hAnsi="Tw Cen MT Condensed"/>
          <w:b/>
          <w:color w:val="0070C0"/>
          <w:sz w:val="24"/>
          <w:lang w:val="en-US"/>
        </w:rPr>
        <w:br/>
      </w:r>
      <w:r w:rsidR="000F1A69" w:rsidRPr="00163DA2">
        <w:rPr>
          <w:rFonts w:ascii="Tw Cen MT Condensed" w:eastAsia="Adobe Gothic Std B" w:hAnsi="Tw Cen MT Condensed"/>
          <w:b/>
          <w:color w:val="0070C0"/>
          <w:sz w:val="24"/>
          <w:lang w:val="en-US"/>
        </w:rPr>
        <w:t>SETIAP HARI (MAY - AUG'19)</w:t>
      </w:r>
      <w:r w:rsidR="000F1A69">
        <w:rPr>
          <w:rFonts w:ascii="Tw Cen MT Condensed" w:eastAsia="Adobe Gothic Std B" w:hAnsi="Tw Cen MT Condensed"/>
          <w:b/>
          <w:color w:val="0070C0"/>
          <w:sz w:val="24"/>
          <w:lang w:val="en-US"/>
        </w:rPr>
        <w:br/>
      </w:r>
      <w:r w:rsidR="000F1A69">
        <w:rPr>
          <w:rFonts w:ascii="Tw Cen MT Condensed" w:eastAsia="Adobe Gothic Std B" w:hAnsi="Tw Cen MT Condensed"/>
          <w:b/>
          <w:color w:val="0070C0"/>
          <w:sz w:val="24"/>
          <w:lang w:val="en-US"/>
        </w:rPr>
        <w:br/>
      </w:r>
    </w:p>
    <w:tbl>
      <w:tblPr>
        <w:tblStyle w:val="TableGrid"/>
        <w:tblW w:w="10479" w:type="dxa"/>
        <w:jc w:val="center"/>
        <w:tblInd w:w="426" w:type="dxa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6" w:space="0" w:color="E36C0A" w:themeColor="accent6" w:themeShade="BF"/>
          <w:insideV w:val="single" w:sz="6" w:space="0" w:color="E36C0A" w:themeColor="accent6" w:themeShade="BF"/>
        </w:tblBorders>
        <w:tblLook w:val="04A0"/>
      </w:tblPr>
      <w:tblGrid>
        <w:gridCol w:w="1216"/>
        <w:gridCol w:w="3080"/>
        <w:gridCol w:w="3080"/>
        <w:gridCol w:w="3103"/>
      </w:tblGrid>
      <w:tr w:rsidR="00C359DE" w:rsidRPr="00163DA2" w:rsidTr="00163DA2">
        <w:trPr>
          <w:trHeight w:val="423"/>
          <w:jc w:val="center"/>
        </w:trPr>
        <w:tc>
          <w:tcPr>
            <w:tcW w:w="1216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163DA2" w:rsidRDefault="00C359DE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OPTION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163DA2" w:rsidRDefault="00113A41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2ADULT</w:t>
            </w:r>
          </w:p>
          <w:p w:rsidR="00C359DE" w:rsidRPr="00163DA2" w:rsidRDefault="00C359DE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Shared ONE Room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163DA2" w:rsidRDefault="00F600B0" w:rsidP="00C359DE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3</w:t>
            </w:r>
            <w:r w:rsidR="00113A41" w:rsidRPr="00163DA2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ADULT</w:t>
            </w:r>
          </w:p>
          <w:p w:rsidR="00C359DE" w:rsidRPr="00163DA2" w:rsidRDefault="00C359DE" w:rsidP="00C359DE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Shared ONE Room (no ex-bed)</w:t>
            </w:r>
          </w:p>
        </w:tc>
        <w:tc>
          <w:tcPr>
            <w:tcW w:w="3103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163DA2" w:rsidRDefault="00F600B0" w:rsidP="00C359DE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4</w:t>
            </w:r>
            <w:r w:rsidR="00113A41" w:rsidRPr="00163DA2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ADULT</w:t>
            </w:r>
          </w:p>
          <w:p w:rsidR="00C359DE" w:rsidRPr="00163DA2" w:rsidRDefault="00C359DE" w:rsidP="00C359DE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Shared ONE Room (no ex-bed)</w:t>
            </w:r>
          </w:p>
        </w:tc>
      </w:tr>
      <w:tr w:rsidR="00C359DE" w:rsidTr="00760F65">
        <w:trPr>
          <w:trHeight w:val="423"/>
          <w:jc w:val="center"/>
        </w:trPr>
        <w:tc>
          <w:tcPr>
            <w:tcW w:w="1216" w:type="dxa"/>
            <w:tcBorders>
              <w:bottom w:val="single" w:sz="18" w:space="0" w:color="E36C0A" w:themeColor="accent6" w:themeShade="BF"/>
            </w:tcBorders>
            <w:shd w:val="clear" w:color="auto" w:fill="984806" w:themeFill="accent6" w:themeFillShade="80"/>
            <w:vAlign w:val="center"/>
          </w:tcPr>
          <w:p w:rsidR="00C359DE" w:rsidRPr="00760F65" w:rsidRDefault="00C359DE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60F65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A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163DA2" w:rsidRDefault="00C359DE" w:rsidP="00163DA2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F600B0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1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7</w:t>
            </w:r>
            <w:r w:rsidR="00F600B0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,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38</w:t>
            </w: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0</w:t>
            </w:r>
            <w:r w:rsidR="00480676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bscript"/>
                <w:lang w:val="en-US"/>
              </w:rPr>
              <w:t xml:space="preserve"> x 2pax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163DA2" w:rsidRDefault="00480676" w:rsidP="00163DA2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F600B0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1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4</w:t>
            </w:r>
            <w:r w:rsidR="0043587C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,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56</w:t>
            </w:r>
            <w:r w:rsidR="00F600B0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0</w:t>
            </w: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bscript"/>
                <w:lang w:val="en-US"/>
              </w:rPr>
              <w:t xml:space="preserve"> x 3pax</w:t>
            </w:r>
          </w:p>
        </w:tc>
        <w:tc>
          <w:tcPr>
            <w:tcW w:w="3103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163DA2" w:rsidRDefault="00480676" w:rsidP="00163DA2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13</w:t>
            </w:r>
            <w:r w:rsidR="0043587C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,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16</w:t>
            </w:r>
            <w:r w:rsidR="0043587C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0</w:t>
            </w: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bscript"/>
                <w:lang w:val="en-US"/>
              </w:rPr>
              <w:t xml:space="preserve"> x 4pax</w:t>
            </w:r>
          </w:p>
        </w:tc>
      </w:tr>
      <w:tr w:rsidR="00C359DE" w:rsidTr="00163DA2">
        <w:trPr>
          <w:trHeight w:val="423"/>
          <w:jc w:val="center"/>
        </w:trPr>
        <w:tc>
          <w:tcPr>
            <w:tcW w:w="1216" w:type="dxa"/>
            <w:tcBorders>
              <w:bottom w:val="single" w:sz="18" w:space="0" w:color="E36C0A" w:themeColor="accent6" w:themeShade="BF"/>
            </w:tcBorders>
            <w:shd w:val="clear" w:color="auto" w:fill="E36C0A" w:themeFill="accent6" w:themeFillShade="BF"/>
            <w:vAlign w:val="center"/>
          </w:tcPr>
          <w:p w:rsidR="00C359DE" w:rsidRPr="00760F65" w:rsidRDefault="00C359DE" w:rsidP="009842E8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760F65">
              <w:rPr>
                <w:rFonts w:ascii="Tw Cen MT Condensed" w:eastAsia="Adobe Gothic Std B" w:hAnsi="Tw Cen MT Condensed"/>
                <w:b/>
                <w:color w:val="FFFFFF" w:themeColor="background1"/>
                <w:sz w:val="24"/>
                <w:szCs w:val="24"/>
                <w:lang w:val="en-US"/>
              </w:rPr>
              <w:t>B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163DA2" w:rsidRDefault="00480676" w:rsidP="00163DA2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F600B0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1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6</w:t>
            </w:r>
            <w:r w:rsidR="0043587C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,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28</w:t>
            </w:r>
            <w:r w:rsidR="0043587C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0</w:t>
            </w: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bscript"/>
                <w:lang w:val="en-US"/>
              </w:rPr>
              <w:t xml:space="preserve"> x 2pax</w:t>
            </w:r>
          </w:p>
        </w:tc>
        <w:tc>
          <w:tcPr>
            <w:tcW w:w="3080" w:type="dxa"/>
            <w:tcBorders>
              <w:bottom w:val="single" w:sz="18" w:space="0" w:color="E36C0A" w:themeColor="accent6" w:themeShade="BF"/>
            </w:tcBorders>
            <w:shd w:val="clear" w:color="auto" w:fill="auto"/>
            <w:vAlign w:val="center"/>
          </w:tcPr>
          <w:p w:rsidR="00C359DE" w:rsidRPr="00163DA2" w:rsidRDefault="00480676" w:rsidP="00163DA2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F600B0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1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3</w:t>
            </w:r>
            <w:r w:rsidR="0043587C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,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83</w:t>
            </w:r>
            <w:r w:rsidR="00F600B0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0</w:t>
            </w: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bscript"/>
                <w:lang w:val="en-US"/>
              </w:rPr>
              <w:t xml:space="preserve"> x 3pax</w:t>
            </w:r>
          </w:p>
        </w:tc>
        <w:tc>
          <w:tcPr>
            <w:tcW w:w="3103" w:type="dxa"/>
            <w:tcBorders>
              <w:bottom w:val="single" w:sz="18" w:space="0" w:color="E36C0A" w:themeColor="accent6" w:themeShade="BF"/>
            </w:tcBorders>
            <w:shd w:val="clear" w:color="auto" w:fill="FFFF00"/>
            <w:vAlign w:val="center"/>
          </w:tcPr>
          <w:p w:rsidR="00C359DE" w:rsidRPr="00163DA2" w:rsidRDefault="00480676" w:rsidP="00163DA2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</w:pP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perscript"/>
                <w:lang w:val="en-US"/>
              </w:rPr>
              <w:t xml:space="preserve">IDR 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12</w:t>
            </w:r>
            <w:r w:rsidR="0043587C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,</w:t>
            </w:r>
            <w:r w:rsidR="00163DA2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65</w:t>
            </w:r>
            <w:r w:rsidR="0043587C"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lang w:val="en-US"/>
              </w:rPr>
              <w:t>0</w:t>
            </w:r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2"/>
                <w:szCs w:val="32"/>
                <w:vertAlign w:val="subscript"/>
                <w:lang w:val="en-US"/>
              </w:rPr>
              <w:t xml:space="preserve"> x 4pax</w:t>
            </w:r>
          </w:p>
        </w:tc>
      </w:tr>
      <w:tr w:rsidR="00C359DE" w:rsidTr="009A25A7">
        <w:trPr>
          <w:trHeight w:val="423"/>
          <w:jc w:val="center"/>
        </w:trPr>
        <w:tc>
          <w:tcPr>
            <w:tcW w:w="10479" w:type="dxa"/>
            <w:gridSpan w:val="4"/>
            <w:shd w:val="clear" w:color="auto" w:fill="FFFF99"/>
            <w:vAlign w:val="center"/>
          </w:tcPr>
          <w:p w:rsidR="00C359DE" w:rsidRPr="00480676" w:rsidRDefault="00480676" w:rsidP="00163DA2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</w:pPr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 xml:space="preserve">Single </w:t>
            </w:r>
            <w:proofErr w:type="spellStart"/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Suplement</w:t>
            </w:r>
            <w:proofErr w:type="spellEnd"/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 xml:space="preserve">: </w:t>
            </w:r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vertAlign w:val="superscript"/>
                <w:lang w:val="en-US"/>
              </w:rPr>
              <w:t xml:space="preserve">IDR </w:t>
            </w:r>
            <w:r w:rsid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9.250</w:t>
            </w:r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.000</w:t>
            </w:r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vertAlign w:val="subscript"/>
                <w:lang w:val="en-US"/>
              </w:rPr>
              <w:t>/</w:t>
            </w:r>
            <w:proofErr w:type="spellStart"/>
            <w:r w:rsidRPr="00480676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vertAlign w:val="subscript"/>
                <w:lang w:val="en-US"/>
              </w:rPr>
              <w:t>pax</w:t>
            </w:r>
            <w:proofErr w:type="spellEnd"/>
          </w:p>
        </w:tc>
      </w:tr>
      <w:tr w:rsidR="00113A41" w:rsidTr="00480676">
        <w:trPr>
          <w:trHeight w:val="423"/>
          <w:jc w:val="center"/>
        </w:trPr>
        <w:tc>
          <w:tcPr>
            <w:tcW w:w="10479" w:type="dxa"/>
            <w:gridSpan w:val="4"/>
            <w:tcBorders>
              <w:bottom w:val="single" w:sz="18" w:space="0" w:color="E36C0A" w:themeColor="accent6" w:themeShade="BF"/>
            </w:tcBorders>
            <w:shd w:val="clear" w:color="auto" w:fill="FFFF00"/>
            <w:vAlign w:val="center"/>
          </w:tcPr>
          <w:p w:rsidR="00113A41" w:rsidRPr="00480676" w:rsidRDefault="00163DA2" w:rsidP="00113A41">
            <w:pPr>
              <w:tabs>
                <w:tab w:val="left" w:pos="3300"/>
              </w:tabs>
              <w:ind w:left="-108"/>
              <w:jc w:val="center"/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</w:pPr>
            <w:proofErr w:type="spellStart"/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Harga</w:t>
            </w:r>
            <w:proofErr w:type="spellEnd"/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untuk</w:t>
            </w:r>
            <w:proofErr w:type="spellEnd"/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>Bayi</w:t>
            </w:r>
            <w:proofErr w:type="spellEnd"/>
            <w:r w:rsidRPr="00163DA2">
              <w:rPr>
                <w:rFonts w:ascii="Tw Cen MT Condensed" w:eastAsia="Adobe Gothic Std B" w:hAnsi="Tw Cen MT Condensed"/>
                <w:b/>
                <w:color w:val="984806" w:themeColor="accent6" w:themeShade="80"/>
                <w:sz w:val="36"/>
                <w:szCs w:val="36"/>
                <w:lang w:val="en-US"/>
              </w:rPr>
              <w:t xml:space="preserve"> (INFANT) &amp; CHILD SAMA DENGAN HARGA ADULT</w:t>
            </w:r>
          </w:p>
        </w:tc>
      </w:tr>
    </w:tbl>
    <w:p w:rsidR="00C359DE" w:rsidRPr="00163DA2" w:rsidRDefault="00480676" w:rsidP="00163DA2">
      <w:pPr>
        <w:spacing w:after="0" w:line="240" w:lineRule="auto"/>
        <w:rPr>
          <w:rFonts w:cstheme="minorHAnsi"/>
          <w:b/>
          <w:sz w:val="20"/>
          <w:szCs w:val="20"/>
          <w:lang w:val="en-US" w:eastAsia="id-ID"/>
        </w:rPr>
      </w:pPr>
      <w:r w:rsidRPr="00163DA2">
        <w:rPr>
          <w:rFonts w:cstheme="minorHAnsi"/>
          <w:b/>
          <w:sz w:val="20"/>
          <w:szCs w:val="20"/>
          <w:lang w:val="en-US" w:eastAsia="id-ID"/>
        </w:rPr>
        <w:t xml:space="preserve">* K = </w:t>
      </w:r>
      <w:proofErr w:type="spellStart"/>
      <w:r w:rsidRPr="00163DA2">
        <w:rPr>
          <w:rFonts w:cstheme="minorHAnsi"/>
          <w:b/>
          <w:sz w:val="20"/>
          <w:szCs w:val="20"/>
          <w:lang w:val="en-US" w:eastAsia="id-ID"/>
        </w:rPr>
        <w:t>Harga</w:t>
      </w:r>
      <w:proofErr w:type="spellEnd"/>
      <w:r w:rsidRPr="00163DA2">
        <w:rPr>
          <w:rFonts w:cstheme="minorHAnsi"/>
          <w:b/>
          <w:sz w:val="20"/>
          <w:szCs w:val="20"/>
          <w:lang w:val="en-US" w:eastAsia="id-ID"/>
        </w:rPr>
        <w:t xml:space="preserve"> </w:t>
      </w:r>
      <w:proofErr w:type="spellStart"/>
      <w:r w:rsidRPr="00163DA2">
        <w:rPr>
          <w:rFonts w:cstheme="minorHAnsi"/>
          <w:b/>
          <w:sz w:val="20"/>
          <w:szCs w:val="20"/>
          <w:lang w:val="en-US" w:eastAsia="id-ID"/>
        </w:rPr>
        <w:t>dalam</w:t>
      </w:r>
      <w:proofErr w:type="spellEnd"/>
      <w:r w:rsidRPr="00163DA2">
        <w:rPr>
          <w:rFonts w:cstheme="minorHAnsi"/>
          <w:b/>
          <w:sz w:val="20"/>
          <w:szCs w:val="20"/>
          <w:lang w:val="en-US" w:eastAsia="id-ID"/>
        </w:rPr>
        <w:t xml:space="preserve"> </w:t>
      </w:r>
      <w:proofErr w:type="spellStart"/>
      <w:r w:rsidRPr="00163DA2">
        <w:rPr>
          <w:rFonts w:cstheme="minorHAnsi"/>
          <w:b/>
          <w:sz w:val="20"/>
          <w:szCs w:val="20"/>
          <w:lang w:val="en-US" w:eastAsia="id-ID"/>
        </w:rPr>
        <w:t>ribuan</w:t>
      </w:r>
      <w:proofErr w:type="spellEnd"/>
      <w:r w:rsidRPr="00163DA2">
        <w:rPr>
          <w:rFonts w:cstheme="minorHAnsi"/>
          <w:b/>
          <w:sz w:val="20"/>
          <w:szCs w:val="20"/>
          <w:lang w:val="en-US" w:eastAsia="id-ID"/>
        </w:rPr>
        <w:t xml:space="preserve">. </w:t>
      </w:r>
      <w:proofErr w:type="spellStart"/>
      <w:r w:rsidRPr="00163DA2">
        <w:rPr>
          <w:rFonts w:cstheme="minorHAnsi"/>
          <w:b/>
          <w:sz w:val="20"/>
          <w:szCs w:val="20"/>
          <w:lang w:val="en-US" w:eastAsia="id-ID"/>
        </w:rPr>
        <w:t>Contoh</w:t>
      </w:r>
      <w:proofErr w:type="spellEnd"/>
      <w:r w:rsidRPr="00163DA2">
        <w:rPr>
          <w:rFonts w:cstheme="minorHAnsi"/>
          <w:b/>
          <w:sz w:val="20"/>
          <w:szCs w:val="20"/>
          <w:lang w:val="en-US" w:eastAsia="id-ID"/>
        </w:rPr>
        <w:t xml:space="preserve">: </w:t>
      </w:r>
      <w:proofErr w:type="spellStart"/>
      <w:r w:rsidRPr="00163DA2">
        <w:rPr>
          <w:rFonts w:cstheme="minorHAnsi"/>
          <w:b/>
          <w:sz w:val="20"/>
          <w:szCs w:val="20"/>
          <w:lang w:val="en-US" w:eastAsia="id-ID"/>
        </w:rPr>
        <w:t>Harga</w:t>
      </w:r>
      <w:proofErr w:type="spellEnd"/>
      <w:r w:rsidRPr="00163DA2">
        <w:rPr>
          <w:rFonts w:cstheme="minorHAnsi"/>
          <w:b/>
          <w:sz w:val="20"/>
          <w:szCs w:val="20"/>
          <w:lang w:val="en-US" w:eastAsia="id-ID"/>
        </w:rPr>
        <w:t xml:space="preserve"> IDR </w:t>
      </w:r>
      <w:r w:rsidR="00F600B0" w:rsidRPr="00163DA2">
        <w:rPr>
          <w:rFonts w:cstheme="minorHAnsi"/>
          <w:b/>
          <w:sz w:val="20"/>
          <w:szCs w:val="20"/>
          <w:lang w:val="en-US" w:eastAsia="id-ID"/>
        </w:rPr>
        <w:t>9</w:t>
      </w:r>
      <w:r w:rsidRPr="00163DA2">
        <w:rPr>
          <w:rFonts w:cstheme="minorHAnsi"/>
          <w:b/>
          <w:sz w:val="20"/>
          <w:szCs w:val="20"/>
          <w:lang w:val="en-US" w:eastAsia="id-ID"/>
        </w:rPr>
        <w:t>,</w:t>
      </w:r>
      <w:r w:rsidR="00F600B0" w:rsidRPr="00163DA2">
        <w:rPr>
          <w:rFonts w:cstheme="minorHAnsi"/>
          <w:b/>
          <w:sz w:val="20"/>
          <w:szCs w:val="20"/>
          <w:lang w:val="en-US" w:eastAsia="id-ID"/>
        </w:rPr>
        <w:t>850</w:t>
      </w:r>
      <w:r w:rsidRPr="00163DA2">
        <w:rPr>
          <w:rFonts w:cstheme="minorHAnsi"/>
          <w:b/>
          <w:sz w:val="20"/>
          <w:szCs w:val="20"/>
          <w:lang w:val="en-US" w:eastAsia="id-ID"/>
        </w:rPr>
        <w:t xml:space="preserve"> = IDR </w:t>
      </w:r>
      <w:r w:rsidR="00F600B0" w:rsidRPr="00163DA2">
        <w:rPr>
          <w:rFonts w:cstheme="minorHAnsi"/>
          <w:b/>
          <w:sz w:val="20"/>
          <w:szCs w:val="20"/>
          <w:lang w:val="en-US" w:eastAsia="id-ID"/>
        </w:rPr>
        <w:t>9</w:t>
      </w:r>
      <w:r w:rsidRPr="00163DA2">
        <w:rPr>
          <w:rFonts w:cstheme="minorHAnsi"/>
          <w:b/>
          <w:sz w:val="20"/>
          <w:szCs w:val="20"/>
          <w:lang w:val="en-US" w:eastAsia="id-ID"/>
        </w:rPr>
        <w:t>.</w:t>
      </w:r>
      <w:r w:rsidR="00F600B0" w:rsidRPr="00163DA2">
        <w:rPr>
          <w:rFonts w:cstheme="minorHAnsi"/>
          <w:b/>
          <w:sz w:val="20"/>
          <w:szCs w:val="20"/>
          <w:lang w:val="en-US" w:eastAsia="id-ID"/>
        </w:rPr>
        <w:t>8</w:t>
      </w:r>
      <w:r w:rsidRPr="00163DA2">
        <w:rPr>
          <w:rFonts w:cstheme="minorHAnsi"/>
          <w:b/>
          <w:sz w:val="20"/>
          <w:szCs w:val="20"/>
          <w:lang w:val="en-US" w:eastAsia="id-ID"/>
        </w:rPr>
        <w:t>50.000</w:t>
      </w:r>
      <w:proofErr w:type="gramStart"/>
      <w:r w:rsidRPr="00163DA2">
        <w:rPr>
          <w:rFonts w:cstheme="minorHAnsi"/>
          <w:b/>
          <w:sz w:val="20"/>
          <w:szCs w:val="20"/>
          <w:lang w:val="en-US" w:eastAsia="id-ID"/>
        </w:rPr>
        <w:t>,-</w:t>
      </w:r>
      <w:proofErr w:type="gramEnd"/>
      <w:r w:rsidRPr="00163DA2">
        <w:rPr>
          <w:rFonts w:cstheme="minorHAnsi"/>
          <w:b/>
          <w:sz w:val="20"/>
          <w:szCs w:val="20"/>
          <w:lang w:val="en-US" w:eastAsia="id-ID"/>
        </w:rPr>
        <w:t xml:space="preserve">                       </w:t>
      </w:r>
      <w:r w:rsidR="00163DA2">
        <w:rPr>
          <w:rFonts w:cstheme="minorHAnsi"/>
          <w:b/>
          <w:sz w:val="20"/>
          <w:szCs w:val="20"/>
          <w:lang w:val="en-US" w:eastAsia="id-ID"/>
        </w:rPr>
        <w:t xml:space="preserve">                                       </w:t>
      </w:r>
      <w:r w:rsidR="00FB2D1F" w:rsidRPr="00163DA2">
        <w:rPr>
          <w:rFonts w:cstheme="minorHAnsi"/>
          <w:b/>
          <w:sz w:val="20"/>
          <w:szCs w:val="20"/>
          <w:lang w:val="en-US" w:eastAsia="id-ID"/>
        </w:rPr>
        <w:t>Tour Code: URO</w:t>
      </w:r>
      <w:r w:rsidR="00F600B0" w:rsidRPr="00163DA2">
        <w:rPr>
          <w:rFonts w:cstheme="minorHAnsi"/>
          <w:b/>
          <w:sz w:val="20"/>
          <w:szCs w:val="20"/>
          <w:lang w:val="en-US" w:eastAsia="id-ID"/>
        </w:rPr>
        <w:t>C</w:t>
      </w:r>
      <w:r w:rsidR="00FB2D1F" w:rsidRPr="00163DA2">
        <w:rPr>
          <w:rFonts w:cstheme="minorHAnsi"/>
          <w:b/>
          <w:sz w:val="20"/>
          <w:szCs w:val="20"/>
          <w:lang w:val="en-US" w:eastAsia="id-ID"/>
        </w:rPr>
        <w:t>0</w:t>
      </w:r>
      <w:r w:rsidR="00F600B0" w:rsidRPr="00163DA2">
        <w:rPr>
          <w:rFonts w:cstheme="minorHAnsi"/>
          <w:b/>
          <w:sz w:val="20"/>
          <w:szCs w:val="20"/>
          <w:lang w:val="en-US" w:eastAsia="id-ID"/>
        </w:rPr>
        <w:t>7</w:t>
      </w:r>
      <w:r w:rsidRPr="00163DA2">
        <w:rPr>
          <w:rFonts w:cstheme="minorHAnsi"/>
          <w:b/>
          <w:sz w:val="20"/>
          <w:szCs w:val="20"/>
          <w:lang w:val="en-US" w:eastAsia="id-ID"/>
        </w:rPr>
        <w:t>-BV</w:t>
      </w:r>
    </w:p>
    <w:p w:rsidR="00163DA2" w:rsidRPr="003733AE" w:rsidRDefault="00163DA2" w:rsidP="000F1A69">
      <w:pPr>
        <w:rPr>
          <w:rFonts w:eastAsia="Adobe Gothic Std B" w:cstheme="minorHAnsi"/>
          <w:b/>
          <w:sz w:val="10"/>
          <w:szCs w:val="10"/>
          <w:lang w:val="en-US"/>
        </w:rPr>
      </w:pPr>
      <w:r>
        <w:rPr>
          <w:rFonts w:ascii="Tw Cen MT Condensed" w:hAnsi="Tw Cen MT Condensed"/>
          <w:sz w:val="20"/>
          <w:lang w:val="en-US"/>
        </w:rPr>
        <w:t>.</w:t>
      </w:r>
    </w:p>
    <w:p w:rsidR="00163DA2" w:rsidRPr="004B527E" w:rsidRDefault="00BF31A4" w:rsidP="00163DA2">
      <w:pPr>
        <w:spacing w:after="120" w:line="240" w:lineRule="auto"/>
        <w:ind w:left="360" w:hanging="360"/>
        <w:rPr>
          <w:rFonts w:ascii="Tw Cen MT Condensed" w:eastAsia="Adobe Gothic Std B" w:hAnsi="Tw Cen MT Condensed" w:cs="Calibri"/>
          <w:b/>
          <w:bCs/>
          <w:color w:val="365F91"/>
          <w:sz w:val="28"/>
          <w:szCs w:val="28"/>
          <w:lang w:val="en-US"/>
        </w:rPr>
      </w:pPr>
      <w:r w:rsidRPr="00BF31A4">
        <w:rPr>
          <w:rFonts w:ascii="Tw Cen MT Condensed" w:eastAsia="Adobe Gothic Std B" w:hAnsi="Tw Cen MT Condensed"/>
          <w:b/>
          <w:bCs/>
          <w:noProof/>
          <w:color w:val="365F91"/>
          <w:sz w:val="28"/>
          <w:szCs w:val="28"/>
          <w:lang w:val="en-US"/>
        </w:rPr>
        <w:pict>
          <v:rect id="_x0000_s1054" style="position:absolute;left:0;text-align:left;margin-left:.35pt;margin-top:-.5pt;width:523.45pt;height:14.4pt;z-index:-251570176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yellow" strokecolor="#e36c0a [2409]" strokeweight="1.5pt"/>
        </w:pict>
      </w:r>
      <w:r w:rsidR="00163DA2">
        <w:rPr>
          <w:rFonts w:ascii="Tw Cen MT Condensed" w:eastAsia="Adobe Gothic Std B" w:hAnsi="Tw Cen MT Condensed"/>
          <w:b/>
          <w:bCs/>
          <w:noProof/>
          <w:color w:val="365F91"/>
          <w:sz w:val="28"/>
          <w:szCs w:val="28"/>
          <w:lang w:val="en-US"/>
        </w:rPr>
        <w:tab/>
        <w:t>PAKET TIDAK TERMASUK :</w:t>
      </w:r>
    </w:p>
    <w:p w:rsidR="00163DA2" w:rsidRPr="00BC1915" w:rsidRDefault="00163DA2" w:rsidP="00163D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sz w:val="20"/>
          <w:szCs w:val="24"/>
          <w:lang w:eastAsia="id-ID"/>
        </w:rPr>
      </w:pPr>
      <w:r w:rsidRPr="00735E75">
        <w:rPr>
          <w:rFonts w:eastAsia="Times New Roman" w:cstheme="minorHAnsi"/>
          <w:sz w:val="20"/>
          <w:szCs w:val="24"/>
          <w:lang w:eastAsia="id-ID"/>
        </w:rPr>
        <w:t>Ticket penerbangan Internasional, Admissions, Airport Tax Internasional, dan Fuel surcharge International</w:t>
      </w:r>
    </w:p>
    <w:p w:rsidR="00163DA2" w:rsidRPr="00BC1915" w:rsidRDefault="00163DA2" w:rsidP="00163D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sz w:val="20"/>
          <w:szCs w:val="24"/>
          <w:lang w:eastAsia="id-ID"/>
        </w:rPr>
      </w:pPr>
      <w:r w:rsidRPr="00BC1915">
        <w:rPr>
          <w:rFonts w:eastAsia="Times New Roman" w:cstheme="minorHAnsi"/>
          <w:sz w:val="20"/>
          <w:szCs w:val="24"/>
          <w:lang w:eastAsia="id-ID"/>
        </w:rPr>
        <w:t>Tipping untuk GUIDE LOKAL dan SUPIR</w:t>
      </w:r>
      <w:r>
        <w:rPr>
          <w:rFonts w:eastAsia="Times New Roman" w:cstheme="minorHAnsi"/>
          <w:sz w:val="20"/>
          <w:szCs w:val="24"/>
          <w:lang w:val="en-US" w:eastAsia="id-ID"/>
        </w:rPr>
        <w:t xml:space="preserve"> </w:t>
      </w:r>
      <w:r w:rsidRPr="00BC1915">
        <w:rPr>
          <w:rFonts w:eastAsia="Times New Roman" w:cstheme="minorHAnsi"/>
          <w:b/>
          <w:sz w:val="20"/>
          <w:szCs w:val="24"/>
          <w:lang w:val="en-US" w:eastAsia="id-ID"/>
        </w:rPr>
        <w:t xml:space="preserve">*) </w:t>
      </w:r>
      <w:proofErr w:type="spellStart"/>
      <w:r w:rsidRPr="00BC1915">
        <w:rPr>
          <w:rFonts w:eastAsia="Times New Roman" w:cstheme="minorHAnsi"/>
          <w:b/>
          <w:sz w:val="20"/>
          <w:szCs w:val="24"/>
          <w:lang w:val="en-US" w:eastAsia="id-ID"/>
        </w:rPr>
        <w:t>Rekomendasi</w:t>
      </w:r>
      <w:proofErr w:type="spellEnd"/>
      <w:r w:rsidRPr="00BC1915">
        <w:rPr>
          <w:rFonts w:eastAsia="Times New Roman" w:cstheme="minorHAnsi"/>
          <w:b/>
          <w:sz w:val="20"/>
          <w:szCs w:val="24"/>
          <w:lang w:val="en-US" w:eastAsia="id-ID"/>
        </w:rPr>
        <w:t xml:space="preserve"> tipping GUIDE LOKAL &amp; SUPIR </w:t>
      </w:r>
      <w:proofErr w:type="spellStart"/>
      <w:r w:rsidRPr="00BC1915">
        <w:rPr>
          <w:rFonts w:eastAsia="Times New Roman" w:cstheme="minorHAnsi"/>
          <w:b/>
          <w:sz w:val="20"/>
          <w:szCs w:val="24"/>
          <w:lang w:val="en-US" w:eastAsia="id-ID"/>
        </w:rPr>
        <w:t>selama</w:t>
      </w:r>
      <w:proofErr w:type="spellEnd"/>
      <w:r w:rsidRPr="00BC1915">
        <w:rPr>
          <w:rFonts w:eastAsia="Times New Roman" w:cstheme="minorHAnsi"/>
          <w:b/>
          <w:sz w:val="20"/>
          <w:szCs w:val="24"/>
          <w:lang w:val="en-US" w:eastAsia="id-ID"/>
        </w:rPr>
        <w:t xml:space="preserve"> City Tour : USD 10/</w:t>
      </w:r>
      <w:proofErr w:type="spellStart"/>
      <w:r w:rsidRPr="00BC1915">
        <w:rPr>
          <w:rFonts w:eastAsia="Times New Roman" w:cstheme="minorHAnsi"/>
          <w:b/>
          <w:sz w:val="20"/>
          <w:szCs w:val="24"/>
          <w:lang w:val="en-US" w:eastAsia="id-ID"/>
        </w:rPr>
        <w:t>orang</w:t>
      </w:r>
      <w:proofErr w:type="spellEnd"/>
      <w:r w:rsidRPr="00BC1915">
        <w:rPr>
          <w:rFonts w:eastAsia="Times New Roman" w:cstheme="minorHAnsi"/>
          <w:b/>
          <w:sz w:val="20"/>
          <w:szCs w:val="24"/>
          <w:lang w:val="en-US" w:eastAsia="id-ID"/>
        </w:rPr>
        <w:t>/</w:t>
      </w:r>
      <w:proofErr w:type="spellStart"/>
      <w:r w:rsidRPr="00BC1915">
        <w:rPr>
          <w:rFonts w:eastAsia="Times New Roman" w:cstheme="minorHAnsi"/>
          <w:b/>
          <w:sz w:val="20"/>
          <w:szCs w:val="24"/>
          <w:lang w:val="en-US" w:eastAsia="id-ID"/>
        </w:rPr>
        <w:t>hari</w:t>
      </w:r>
      <w:proofErr w:type="spellEnd"/>
    </w:p>
    <w:p w:rsidR="00163DA2" w:rsidRPr="00BC1915" w:rsidRDefault="00163DA2" w:rsidP="00163D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sz w:val="20"/>
          <w:szCs w:val="24"/>
          <w:lang w:eastAsia="id-ID"/>
        </w:rPr>
      </w:pPr>
      <w:r w:rsidRPr="00BC1915">
        <w:rPr>
          <w:rFonts w:eastAsia="Times New Roman" w:cstheme="minorHAnsi"/>
          <w:sz w:val="20"/>
          <w:szCs w:val="24"/>
          <w:lang w:eastAsia="id-ID"/>
        </w:rPr>
        <w:t>Makan dan pengeluaran pribadi (laundry, mini bar, dll)</w:t>
      </w:r>
    </w:p>
    <w:p w:rsidR="00163DA2" w:rsidRPr="00BC1915" w:rsidRDefault="00163DA2" w:rsidP="00163D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color w:val="000000" w:themeColor="text1"/>
          <w:sz w:val="20"/>
          <w:szCs w:val="24"/>
          <w:lang w:eastAsia="id-ID"/>
        </w:rPr>
      </w:pP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Harga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&amp;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jadwal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perjalanan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dapat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berubah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sewaktu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-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waktu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tanpa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pemberitahuan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terlebih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dahulu</w:t>
      </w:r>
      <w:proofErr w:type="spellEnd"/>
      <w:r w:rsidRPr="00BC1915">
        <w:rPr>
          <w:rFonts w:eastAsia="Times New Roman" w:cstheme="minorHAnsi"/>
          <w:b/>
          <w:color w:val="000000" w:themeColor="text1"/>
          <w:sz w:val="20"/>
          <w:szCs w:val="24"/>
          <w:lang w:val="en-US" w:eastAsia="id-ID"/>
        </w:rPr>
        <w:t>.</w:t>
      </w:r>
    </w:p>
    <w:p w:rsidR="00163DA2" w:rsidRPr="00BC1915" w:rsidRDefault="00163DA2" w:rsidP="00163DA2">
      <w:pPr>
        <w:pStyle w:val="ListParagraph"/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b/>
          <w:sz w:val="20"/>
          <w:szCs w:val="24"/>
          <w:lang w:eastAsia="id-ID"/>
        </w:rPr>
      </w:pPr>
    </w:p>
    <w:p w:rsidR="00163DA2" w:rsidRPr="00BC1915" w:rsidRDefault="00163DA2" w:rsidP="00163D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387"/>
        <w:jc w:val="both"/>
        <w:rPr>
          <w:rFonts w:eastAsia="Times New Roman" w:cstheme="minorHAnsi"/>
          <w:b/>
          <w:sz w:val="20"/>
          <w:szCs w:val="24"/>
          <w:u w:val="single"/>
          <w:lang w:eastAsia="id-ID"/>
        </w:rPr>
      </w:pPr>
      <w:r w:rsidRPr="00BC1915">
        <w:rPr>
          <w:rFonts w:eastAsia="Times New Roman" w:cstheme="minorHAnsi"/>
          <w:b/>
          <w:sz w:val="20"/>
          <w:szCs w:val="24"/>
          <w:u w:val="single"/>
          <w:lang w:val="en-US" w:eastAsia="id-ID"/>
        </w:rPr>
        <w:t xml:space="preserve">JADWAL FREE TRANSFER AIRPORT - HOTEL </w:t>
      </w:r>
      <w:r>
        <w:rPr>
          <w:rFonts w:eastAsia="Times New Roman" w:cstheme="minorHAnsi"/>
          <w:b/>
          <w:sz w:val="20"/>
          <w:szCs w:val="24"/>
          <w:u w:val="single"/>
          <w:lang w:val="en-US" w:eastAsia="id-ID"/>
        </w:rPr>
        <w:t>:</w:t>
      </w:r>
      <w:r w:rsidRPr="00BC1915">
        <w:rPr>
          <w:rFonts w:eastAsia="Times New Roman" w:cstheme="minorHAnsi"/>
          <w:b/>
          <w:color w:val="FF0000"/>
          <w:sz w:val="20"/>
          <w:szCs w:val="24"/>
          <w:u w:val="single"/>
          <w:lang w:val="en-US" w:eastAsia="id-ID"/>
        </w:rPr>
        <w:t xml:space="preserve"> YVR ( 08.00 - 22.00 )</w:t>
      </w:r>
    </w:p>
    <w:p w:rsidR="003E62A0" w:rsidRPr="00163DA2" w:rsidRDefault="00163DA2" w:rsidP="003E62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 w:right="387"/>
        <w:jc w:val="both"/>
        <w:rPr>
          <w:rFonts w:ascii="Tw Cen MT Condensed" w:hAnsi="Tw Cen MT Condensed"/>
          <w:sz w:val="12"/>
          <w:lang w:val="en-US"/>
        </w:rPr>
      </w:pPr>
      <w:r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ab/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Kami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tidak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bertanggung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jawab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apabila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ada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keterlambatan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dari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pesawat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atau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cek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imigrasi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setelah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jam 22.00 </w:t>
      </w:r>
      <w:r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ab/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malam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,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tamu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proofErr w:type="gram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akan</w:t>
      </w:r>
      <w:proofErr w:type="spellEnd"/>
      <w:proofErr w:type="gram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ke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hotel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dengan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pengaturan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dan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biaya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 xml:space="preserve"> </w:t>
      </w:r>
      <w:proofErr w:type="spellStart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masing-masing</w:t>
      </w:r>
      <w:proofErr w:type="spellEnd"/>
      <w:r w:rsidRPr="00BC1915">
        <w:rPr>
          <w:rFonts w:eastAsia="Times New Roman" w:cstheme="minorHAnsi"/>
          <w:b/>
          <w:color w:val="C00000"/>
          <w:sz w:val="20"/>
          <w:szCs w:val="24"/>
          <w:lang w:val="en-US" w:eastAsia="id-ID"/>
        </w:rPr>
        <w:t>.</w:t>
      </w:r>
    </w:p>
    <w:sectPr w:rsidR="003E62A0" w:rsidRPr="00163DA2" w:rsidSect="00F35BF4">
      <w:pgSz w:w="11907" w:h="16839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DA2" w:rsidRDefault="00163DA2" w:rsidP="00572384">
      <w:pPr>
        <w:spacing w:after="0" w:line="240" w:lineRule="auto"/>
      </w:pPr>
      <w:r>
        <w:separator/>
      </w:r>
    </w:p>
  </w:endnote>
  <w:endnote w:type="continuationSeparator" w:id="1">
    <w:p w:rsidR="00163DA2" w:rsidRDefault="00163DA2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DA2" w:rsidRDefault="00163DA2" w:rsidP="00572384">
      <w:pPr>
        <w:spacing w:after="0" w:line="240" w:lineRule="auto"/>
      </w:pPr>
      <w:r>
        <w:separator/>
      </w:r>
    </w:p>
  </w:footnote>
  <w:footnote w:type="continuationSeparator" w:id="1">
    <w:p w:rsidR="00163DA2" w:rsidRDefault="00163DA2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2608B"/>
    <w:multiLevelType w:val="hybridMultilevel"/>
    <w:tmpl w:val="4190A1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922FA"/>
    <w:multiLevelType w:val="hybridMultilevel"/>
    <w:tmpl w:val="D10681EA"/>
    <w:lvl w:ilvl="0" w:tplc="A79E005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23A2C"/>
    <w:multiLevelType w:val="multilevel"/>
    <w:tmpl w:val="EA0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A529A"/>
    <w:multiLevelType w:val="hybridMultilevel"/>
    <w:tmpl w:val="41EA0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33952"/>
    <w:rsid w:val="00052498"/>
    <w:rsid w:val="000543A6"/>
    <w:rsid w:val="00056671"/>
    <w:rsid w:val="0007259D"/>
    <w:rsid w:val="00083B38"/>
    <w:rsid w:val="000A6C7D"/>
    <w:rsid w:val="000E51FE"/>
    <w:rsid w:val="000F1A69"/>
    <w:rsid w:val="000F7454"/>
    <w:rsid w:val="000F7DC0"/>
    <w:rsid w:val="0011232A"/>
    <w:rsid w:val="00113A41"/>
    <w:rsid w:val="00120128"/>
    <w:rsid w:val="001305A2"/>
    <w:rsid w:val="001536EA"/>
    <w:rsid w:val="00163DA2"/>
    <w:rsid w:val="00181930"/>
    <w:rsid w:val="001873E1"/>
    <w:rsid w:val="001A44C6"/>
    <w:rsid w:val="001B23A1"/>
    <w:rsid w:val="001B40C3"/>
    <w:rsid w:val="001C3B90"/>
    <w:rsid w:val="001C4F16"/>
    <w:rsid w:val="001C5C93"/>
    <w:rsid w:val="001D1A0E"/>
    <w:rsid w:val="001D5659"/>
    <w:rsid w:val="001D57C6"/>
    <w:rsid w:val="001D5840"/>
    <w:rsid w:val="001F51EA"/>
    <w:rsid w:val="00200D7E"/>
    <w:rsid w:val="00205724"/>
    <w:rsid w:val="002207DC"/>
    <w:rsid w:val="00241337"/>
    <w:rsid w:val="00242091"/>
    <w:rsid w:val="002434D8"/>
    <w:rsid w:val="00243513"/>
    <w:rsid w:val="00256137"/>
    <w:rsid w:val="00271F77"/>
    <w:rsid w:val="002802C4"/>
    <w:rsid w:val="00291209"/>
    <w:rsid w:val="002965D6"/>
    <w:rsid w:val="00296D9C"/>
    <w:rsid w:val="002D2081"/>
    <w:rsid w:val="002F14C4"/>
    <w:rsid w:val="0030202A"/>
    <w:rsid w:val="00334294"/>
    <w:rsid w:val="0036501F"/>
    <w:rsid w:val="003A1DEE"/>
    <w:rsid w:val="003C6260"/>
    <w:rsid w:val="003E2223"/>
    <w:rsid w:val="003E62A0"/>
    <w:rsid w:val="003E7B34"/>
    <w:rsid w:val="00412893"/>
    <w:rsid w:val="0043587C"/>
    <w:rsid w:val="00446F55"/>
    <w:rsid w:val="00466D3B"/>
    <w:rsid w:val="004731BA"/>
    <w:rsid w:val="00480676"/>
    <w:rsid w:val="004A7DB5"/>
    <w:rsid w:val="004B21AE"/>
    <w:rsid w:val="004B527E"/>
    <w:rsid w:val="004B69BA"/>
    <w:rsid w:val="004C59F1"/>
    <w:rsid w:val="004E6945"/>
    <w:rsid w:val="00521F13"/>
    <w:rsid w:val="00526262"/>
    <w:rsid w:val="00550FC0"/>
    <w:rsid w:val="005561FC"/>
    <w:rsid w:val="005647B0"/>
    <w:rsid w:val="00572384"/>
    <w:rsid w:val="00573F72"/>
    <w:rsid w:val="00597696"/>
    <w:rsid w:val="005C0A93"/>
    <w:rsid w:val="005C2DB2"/>
    <w:rsid w:val="005C5EFD"/>
    <w:rsid w:val="005C6331"/>
    <w:rsid w:val="005E7034"/>
    <w:rsid w:val="005E7CE0"/>
    <w:rsid w:val="005F0117"/>
    <w:rsid w:val="005F4C19"/>
    <w:rsid w:val="00604C5D"/>
    <w:rsid w:val="00627C06"/>
    <w:rsid w:val="00634515"/>
    <w:rsid w:val="0064227A"/>
    <w:rsid w:val="00657C0D"/>
    <w:rsid w:val="0066341E"/>
    <w:rsid w:val="006928F0"/>
    <w:rsid w:val="006A4E29"/>
    <w:rsid w:val="006D342B"/>
    <w:rsid w:val="006D7F0C"/>
    <w:rsid w:val="006F673E"/>
    <w:rsid w:val="00722BC2"/>
    <w:rsid w:val="007319FF"/>
    <w:rsid w:val="0074792C"/>
    <w:rsid w:val="00760F65"/>
    <w:rsid w:val="0076647C"/>
    <w:rsid w:val="00786AD2"/>
    <w:rsid w:val="00790001"/>
    <w:rsid w:val="007971A3"/>
    <w:rsid w:val="007B42C1"/>
    <w:rsid w:val="007C30A3"/>
    <w:rsid w:val="007D6718"/>
    <w:rsid w:val="007D6A1D"/>
    <w:rsid w:val="007E0915"/>
    <w:rsid w:val="007F0EFC"/>
    <w:rsid w:val="00810328"/>
    <w:rsid w:val="00813EBA"/>
    <w:rsid w:val="008311A0"/>
    <w:rsid w:val="00855293"/>
    <w:rsid w:val="00860D9D"/>
    <w:rsid w:val="00867826"/>
    <w:rsid w:val="00873DDC"/>
    <w:rsid w:val="00880C4A"/>
    <w:rsid w:val="008916AB"/>
    <w:rsid w:val="008A07E3"/>
    <w:rsid w:val="008A65CD"/>
    <w:rsid w:val="008F213E"/>
    <w:rsid w:val="008F2279"/>
    <w:rsid w:val="00900C9D"/>
    <w:rsid w:val="00903E43"/>
    <w:rsid w:val="00934B8A"/>
    <w:rsid w:val="00945BBB"/>
    <w:rsid w:val="0094628F"/>
    <w:rsid w:val="009842E8"/>
    <w:rsid w:val="00987DF6"/>
    <w:rsid w:val="009A25A7"/>
    <w:rsid w:val="009A7B37"/>
    <w:rsid w:val="009C41FB"/>
    <w:rsid w:val="009C7B70"/>
    <w:rsid w:val="009D57BA"/>
    <w:rsid w:val="009D64D0"/>
    <w:rsid w:val="009E1A66"/>
    <w:rsid w:val="009F2258"/>
    <w:rsid w:val="009F7A1E"/>
    <w:rsid w:val="00A61BCD"/>
    <w:rsid w:val="00A72083"/>
    <w:rsid w:val="00A9193A"/>
    <w:rsid w:val="00AA4D73"/>
    <w:rsid w:val="00AA581F"/>
    <w:rsid w:val="00AC63F0"/>
    <w:rsid w:val="00AD394B"/>
    <w:rsid w:val="00AE03D9"/>
    <w:rsid w:val="00B02129"/>
    <w:rsid w:val="00B03936"/>
    <w:rsid w:val="00B05895"/>
    <w:rsid w:val="00B238D4"/>
    <w:rsid w:val="00B27D93"/>
    <w:rsid w:val="00B30870"/>
    <w:rsid w:val="00B448F8"/>
    <w:rsid w:val="00B63BC4"/>
    <w:rsid w:val="00B90B20"/>
    <w:rsid w:val="00BF31A4"/>
    <w:rsid w:val="00C043BA"/>
    <w:rsid w:val="00C359DE"/>
    <w:rsid w:val="00C42AD8"/>
    <w:rsid w:val="00C70B9B"/>
    <w:rsid w:val="00C71D15"/>
    <w:rsid w:val="00CD7F8F"/>
    <w:rsid w:val="00CE219F"/>
    <w:rsid w:val="00CF2EB8"/>
    <w:rsid w:val="00CF316B"/>
    <w:rsid w:val="00CF3D6E"/>
    <w:rsid w:val="00D107A3"/>
    <w:rsid w:val="00D15319"/>
    <w:rsid w:val="00D47F54"/>
    <w:rsid w:val="00D517A4"/>
    <w:rsid w:val="00D56910"/>
    <w:rsid w:val="00D71A39"/>
    <w:rsid w:val="00D72C77"/>
    <w:rsid w:val="00D77B2E"/>
    <w:rsid w:val="00DB10C0"/>
    <w:rsid w:val="00DB59DA"/>
    <w:rsid w:val="00DB7EE1"/>
    <w:rsid w:val="00DC288B"/>
    <w:rsid w:val="00DD3556"/>
    <w:rsid w:val="00DF5E86"/>
    <w:rsid w:val="00DF6498"/>
    <w:rsid w:val="00E11821"/>
    <w:rsid w:val="00E56808"/>
    <w:rsid w:val="00E74868"/>
    <w:rsid w:val="00E81090"/>
    <w:rsid w:val="00EA1D39"/>
    <w:rsid w:val="00EB1E8A"/>
    <w:rsid w:val="00EB3E49"/>
    <w:rsid w:val="00EB601A"/>
    <w:rsid w:val="00EC0E0D"/>
    <w:rsid w:val="00ED18F5"/>
    <w:rsid w:val="00ED7B17"/>
    <w:rsid w:val="00EE2A96"/>
    <w:rsid w:val="00EE40AF"/>
    <w:rsid w:val="00EE464F"/>
    <w:rsid w:val="00EF1B47"/>
    <w:rsid w:val="00EF55A8"/>
    <w:rsid w:val="00F10A38"/>
    <w:rsid w:val="00F31849"/>
    <w:rsid w:val="00F35BF4"/>
    <w:rsid w:val="00F37E9F"/>
    <w:rsid w:val="00F474B5"/>
    <w:rsid w:val="00F53CB4"/>
    <w:rsid w:val="00F600B0"/>
    <w:rsid w:val="00F660F6"/>
    <w:rsid w:val="00F8616A"/>
    <w:rsid w:val="00FA123C"/>
    <w:rsid w:val="00FB2D1F"/>
    <w:rsid w:val="00FC07D1"/>
    <w:rsid w:val="00FC13E4"/>
    <w:rsid w:val="00FD0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6928F0"/>
  </w:style>
  <w:style w:type="character" w:customStyle="1" w:styleId="grame">
    <w:name w:val="grame"/>
    <w:basedOn w:val="DefaultParagraphFont"/>
    <w:rsid w:val="005C0A93"/>
  </w:style>
  <w:style w:type="character" w:customStyle="1" w:styleId="adr">
    <w:name w:val="adr"/>
    <w:basedOn w:val="DefaultParagraphFont"/>
    <w:rsid w:val="003E7B34"/>
  </w:style>
  <w:style w:type="character" w:customStyle="1" w:styleId="street-address">
    <w:name w:val="street-address"/>
    <w:basedOn w:val="DefaultParagraphFont"/>
    <w:rsid w:val="003E7B34"/>
  </w:style>
  <w:style w:type="character" w:customStyle="1" w:styleId="postal-addr">
    <w:name w:val="postal-addr"/>
    <w:basedOn w:val="DefaultParagraphFont"/>
    <w:rsid w:val="003E7B34"/>
  </w:style>
  <w:style w:type="character" w:customStyle="1" w:styleId="locality">
    <w:name w:val="locality"/>
    <w:basedOn w:val="DefaultParagraphFont"/>
    <w:rsid w:val="003E7B34"/>
  </w:style>
  <w:style w:type="character" w:customStyle="1" w:styleId="region">
    <w:name w:val="region"/>
    <w:basedOn w:val="DefaultParagraphFont"/>
    <w:rsid w:val="003E7B34"/>
  </w:style>
  <w:style w:type="character" w:customStyle="1" w:styleId="postal-code">
    <w:name w:val="postal-code"/>
    <w:basedOn w:val="DefaultParagraphFont"/>
    <w:rsid w:val="003E7B34"/>
  </w:style>
  <w:style w:type="character" w:customStyle="1" w:styleId="country-name">
    <w:name w:val="country-name"/>
    <w:basedOn w:val="DefaultParagraphFont"/>
    <w:rsid w:val="003E7B34"/>
  </w:style>
  <w:style w:type="character" w:customStyle="1" w:styleId="phone-number">
    <w:name w:val="phone-number"/>
    <w:basedOn w:val="DefaultParagraphFont"/>
    <w:rsid w:val="003E7B34"/>
  </w:style>
  <w:style w:type="character" w:customStyle="1" w:styleId="tel">
    <w:name w:val="tel"/>
    <w:basedOn w:val="DefaultParagraphFont"/>
    <w:rsid w:val="00DF6498"/>
  </w:style>
  <w:style w:type="character" w:customStyle="1" w:styleId="style1">
    <w:name w:val="style1"/>
    <w:basedOn w:val="DefaultParagraphFont"/>
    <w:rsid w:val="00EE2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6928F0"/>
  </w:style>
  <w:style w:type="character" w:customStyle="1" w:styleId="grame">
    <w:name w:val="grame"/>
    <w:basedOn w:val="DefaultParagraphFont"/>
    <w:rsid w:val="005C0A93"/>
  </w:style>
  <w:style w:type="character" w:customStyle="1" w:styleId="adr">
    <w:name w:val="adr"/>
    <w:basedOn w:val="DefaultParagraphFont"/>
    <w:rsid w:val="003E7B34"/>
  </w:style>
  <w:style w:type="character" w:customStyle="1" w:styleId="street-address">
    <w:name w:val="street-address"/>
    <w:basedOn w:val="DefaultParagraphFont"/>
    <w:rsid w:val="003E7B34"/>
  </w:style>
  <w:style w:type="character" w:customStyle="1" w:styleId="postal-addr">
    <w:name w:val="postal-addr"/>
    <w:basedOn w:val="DefaultParagraphFont"/>
    <w:rsid w:val="003E7B34"/>
  </w:style>
  <w:style w:type="character" w:customStyle="1" w:styleId="locality">
    <w:name w:val="locality"/>
    <w:basedOn w:val="DefaultParagraphFont"/>
    <w:rsid w:val="003E7B34"/>
  </w:style>
  <w:style w:type="character" w:customStyle="1" w:styleId="region">
    <w:name w:val="region"/>
    <w:basedOn w:val="DefaultParagraphFont"/>
    <w:rsid w:val="003E7B34"/>
  </w:style>
  <w:style w:type="character" w:customStyle="1" w:styleId="postal-code">
    <w:name w:val="postal-code"/>
    <w:basedOn w:val="DefaultParagraphFont"/>
    <w:rsid w:val="003E7B34"/>
  </w:style>
  <w:style w:type="character" w:customStyle="1" w:styleId="country-name">
    <w:name w:val="country-name"/>
    <w:basedOn w:val="DefaultParagraphFont"/>
    <w:rsid w:val="003E7B34"/>
  </w:style>
  <w:style w:type="character" w:customStyle="1" w:styleId="phone-number">
    <w:name w:val="phone-number"/>
    <w:basedOn w:val="DefaultParagraphFont"/>
    <w:rsid w:val="003E7B34"/>
  </w:style>
  <w:style w:type="character" w:customStyle="1" w:styleId="tel">
    <w:name w:val="tel"/>
    <w:basedOn w:val="DefaultParagraphFont"/>
    <w:rsid w:val="00DF6498"/>
  </w:style>
  <w:style w:type="character" w:customStyle="1" w:styleId="style1">
    <w:name w:val="style1"/>
    <w:basedOn w:val="DefaultParagraphFont"/>
    <w:rsid w:val="00EE2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787F3-3D8E-465F-AAA7-77F56E92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65</cp:revision>
  <cp:lastPrinted>2017-03-06T04:47:00Z</cp:lastPrinted>
  <dcterms:created xsi:type="dcterms:W3CDTF">2015-02-26T12:15:00Z</dcterms:created>
  <dcterms:modified xsi:type="dcterms:W3CDTF">2019-06-19T03:44:00Z</dcterms:modified>
</cp:coreProperties>
</file>