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</w:t>
      </w: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F25EFD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Отчёт по лабораторной работе 7</w:t>
      </w:r>
      <w:r w:rsidR="0048220A">
        <w:rPr>
          <w:rFonts w:ascii="Times New Roman" w:eastAsia="Times New Roman" w:hAnsi="Times New Roman" w:cs="Times New Roman"/>
          <w:b/>
          <w:sz w:val="28"/>
          <w:szCs w:val="28"/>
        </w:rPr>
        <w:t xml:space="preserve"> по предмету: </w:t>
      </w: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Облачные системы</w:t>
      </w: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48220A" w:rsidRDefault="00176369" w:rsidP="0048220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4 курса </w:t>
      </w:r>
      <w:r w:rsidR="00910E13">
        <w:rPr>
          <w:rFonts w:ascii="Times New Roman" w:eastAsia="Times New Roman" w:hAnsi="Times New Roman" w:cs="Times New Roman"/>
          <w:sz w:val="28"/>
          <w:szCs w:val="28"/>
        </w:rPr>
        <w:t>2</w:t>
      </w:r>
      <w:bookmarkStart w:id="0" w:name="_GoBack"/>
      <w:bookmarkEnd w:id="0"/>
      <w:r w:rsidR="00285F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8220A">
        <w:rPr>
          <w:rFonts w:ascii="Times New Roman" w:eastAsia="Times New Roman" w:hAnsi="Times New Roman" w:cs="Times New Roman"/>
          <w:sz w:val="28"/>
          <w:szCs w:val="28"/>
        </w:rPr>
        <w:t>группы ФИТ</w:t>
      </w:r>
    </w:p>
    <w:p w:rsidR="0048220A" w:rsidRPr="00A41C31" w:rsidRDefault="00910E13" w:rsidP="0048220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Чигоя Никон Милорадович</w:t>
      </w: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2024</w:t>
      </w:r>
    </w:p>
    <w:p w:rsidR="000541BA" w:rsidRPr="000541BA" w:rsidRDefault="000541BA" w:rsidP="000541BA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0541BA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1. Подготовка к работе </w:t>
      </w:r>
      <w:r w:rsidRPr="000541BA">
        <w:rPr>
          <w:rFonts w:ascii="Times New Roman" w:eastAsia="Calibri" w:hAnsi="Times New Roman" w:cs="Times New Roman"/>
          <w:b/>
          <w:sz w:val="28"/>
          <w:szCs w:val="28"/>
          <w:lang w:val="en-US"/>
        </w:rPr>
        <w:t>c</w:t>
      </w:r>
      <w:r w:rsidRPr="000541BA">
        <w:rPr>
          <w:rFonts w:ascii="Times New Roman" w:eastAsia="Calibri" w:hAnsi="Times New Roman" w:cs="Times New Roman"/>
          <w:b/>
          <w:sz w:val="28"/>
          <w:szCs w:val="28"/>
        </w:rPr>
        <w:t xml:space="preserve"> облачной инфраструктурой </w:t>
      </w:r>
      <w:r w:rsidRPr="000541BA">
        <w:rPr>
          <w:rFonts w:ascii="Times New Roman" w:eastAsia="Calibri" w:hAnsi="Times New Roman" w:cs="Times New Roman"/>
          <w:b/>
          <w:sz w:val="28"/>
          <w:szCs w:val="28"/>
          <w:lang w:val="en-US"/>
        </w:rPr>
        <w:t>OpenNebula</w:t>
      </w:r>
      <w:r w:rsidRPr="000541BA">
        <w:rPr>
          <w:rFonts w:ascii="Times New Roman" w:eastAsia="Calibri" w:hAnsi="Times New Roman" w:cs="Times New Roman"/>
          <w:b/>
          <w:sz w:val="28"/>
          <w:szCs w:val="28"/>
        </w:rPr>
        <w:t xml:space="preserve"> (</w:t>
      </w:r>
      <w:r w:rsidRPr="000541BA">
        <w:rPr>
          <w:rFonts w:ascii="Times New Roman" w:eastAsia="Calibri" w:hAnsi="Times New Roman" w:cs="Times New Roman"/>
          <w:b/>
          <w:sz w:val="28"/>
          <w:szCs w:val="28"/>
          <w:lang w:val="en-US"/>
        </w:rPr>
        <w:t>ON</w:t>
      </w:r>
      <w:r w:rsidRPr="000541BA">
        <w:rPr>
          <w:rFonts w:ascii="Times New Roman" w:eastAsia="Calibri" w:hAnsi="Times New Roman" w:cs="Times New Roman"/>
          <w:b/>
          <w:sz w:val="28"/>
          <w:szCs w:val="28"/>
        </w:rPr>
        <w:t>E).</w:t>
      </w:r>
    </w:p>
    <w:p w:rsidR="000541BA" w:rsidRPr="000541BA" w:rsidRDefault="000541BA" w:rsidP="000541BA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0541BA">
        <w:rPr>
          <w:rFonts w:ascii="Times New Roman" w:eastAsia="Calibri" w:hAnsi="Times New Roman" w:cs="Times New Roman"/>
          <w:b/>
          <w:sz w:val="28"/>
          <w:szCs w:val="28"/>
        </w:rPr>
        <w:t>1.1 Проверка состояния управляющего узла.</w:t>
      </w:r>
    </w:p>
    <w:p w:rsidR="00CA75F0" w:rsidRDefault="000541BA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0541BA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05373E0" wp14:editId="2E6EF86D">
            <wp:extent cx="5940425" cy="34842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BA" w:rsidRDefault="000541BA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0541BA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F1C6C7D" wp14:editId="35E63CCD">
            <wp:extent cx="5940425" cy="35401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E4" w:rsidRPr="00753FE4" w:rsidRDefault="00753FE4" w:rsidP="00753FE4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53FE4">
        <w:rPr>
          <w:rFonts w:ascii="Times New Roman" w:eastAsia="Calibri" w:hAnsi="Times New Roman" w:cs="Times New Roman"/>
          <w:b/>
          <w:sz w:val="28"/>
          <w:szCs w:val="28"/>
        </w:rPr>
        <w:t>1.2 Проверка состояния узла виртуализации</w:t>
      </w:r>
    </w:p>
    <w:p w:rsidR="00753FE4" w:rsidRDefault="00753FE4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753FE4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34816D7" wp14:editId="09850D90">
            <wp:extent cx="5940425" cy="34296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AF" w:rsidRDefault="00EC76AF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:rsidR="00203ABE" w:rsidRDefault="00203ABE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203ABE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4BB35D2" wp14:editId="58F6D042">
            <wp:extent cx="5940425" cy="10223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FD5" w:rsidRDefault="00F20FD5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F20FD5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152A8DF" wp14:editId="4A6B4C85">
            <wp:extent cx="5940425" cy="45097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E5" w:rsidRDefault="00D139E5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D139E5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820543D" wp14:editId="18BD60BD">
            <wp:extent cx="5940425" cy="30213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66" w:rsidRDefault="001C0666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1C0666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BA23834" wp14:editId="48885779">
            <wp:extent cx="5940425" cy="45078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D8" w:rsidRDefault="00517ED8" w:rsidP="0012570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517ED8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76F9AD8" wp14:editId="5106CEB3">
            <wp:extent cx="5940425" cy="19900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89" w:rsidRPr="00044B89" w:rsidRDefault="00044B89" w:rsidP="00044B89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044B89">
        <w:rPr>
          <w:rFonts w:ascii="Times New Roman" w:eastAsia="Calibri" w:hAnsi="Times New Roman" w:cs="Times New Roman"/>
          <w:b/>
          <w:sz w:val="28"/>
          <w:szCs w:val="28"/>
        </w:rPr>
        <w:t>2. Создание сети виртуальных машин</w:t>
      </w:r>
    </w:p>
    <w:p w:rsidR="00044B89" w:rsidRDefault="00044B89" w:rsidP="00044B89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044B89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547AA3" wp14:editId="122F85FB">
            <wp:extent cx="5940425" cy="2743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EA" w:rsidRPr="00F920EA" w:rsidRDefault="00F920EA" w:rsidP="00F920EA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F920EA">
        <w:rPr>
          <w:rFonts w:ascii="Times New Roman" w:eastAsia="Calibri" w:hAnsi="Times New Roman" w:cs="Times New Roman"/>
          <w:b/>
          <w:sz w:val="28"/>
          <w:szCs w:val="28"/>
        </w:rPr>
        <w:t>2.2 Проверка сетевой связности узла виртуализации с управляющим узлом и внешними сетями.</w:t>
      </w:r>
    </w:p>
    <w:p w:rsidR="00F920EA" w:rsidRPr="00F920EA" w:rsidRDefault="00F920EA" w:rsidP="00044B89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F920EA" w:rsidRDefault="00894204" w:rsidP="0089420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894204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90D1C00" wp14:editId="0B8C9A84">
            <wp:extent cx="5940425" cy="3489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AF" w:rsidRDefault="0058340E" w:rsidP="0089420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58340E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9AB00FB" wp14:editId="2A267EB3">
            <wp:extent cx="5940425" cy="7562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83" w:rsidRDefault="00332383" w:rsidP="0089420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32383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D724127" wp14:editId="554289B8">
            <wp:extent cx="5940425" cy="58807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B4" w:rsidRDefault="00C518B4" w:rsidP="0089420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C518B4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B5ABB6F" wp14:editId="3247C3D4">
            <wp:extent cx="5940425" cy="55156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13" w:rsidRDefault="002A5513" w:rsidP="0089420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A5513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B666079" wp14:editId="60A5166B">
            <wp:extent cx="5940425" cy="55257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2D" w:rsidRDefault="002A5A2D" w:rsidP="0089420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A5A2D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7375705" wp14:editId="54FAB4BC">
            <wp:extent cx="5940425" cy="32727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00" w:rsidRPr="008D4500" w:rsidRDefault="008D4500" w:rsidP="008D4500">
      <w:pPr>
        <w:spacing w:after="0" w:line="240" w:lineRule="auto"/>
        <w:ind w:left="708" w:firstLine="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4500">
        <w:rPr>
          <w:rFonts w:ascii="Times New Roman" w:eastAsia="Calibri" w:hAnsi="Times New Roman" w:cs="Times New Roman"/>
          <w:b/>
          <w:sz w:val="28"/>
          <w:szCs w:val="28"/>
        </w:rPr>
        <w:t>2.3 Настройка виртуальной сети для подключения ВМ</w:t>
      </w:r>
      <w:r w:rsidRPr="008D4500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8D4500" w:rsidRDefault="008D4500" w:rsidP="008D4500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8D4500">
        <w:rPr>
          <w:rFonts w:ascii="Times New Roman" w:eastAsia="Calibri" w:hAnsi="Times New Roman" w:cs="Times New Roman"/>
          <w:b/>
          <w:sz w:val="28"/>
          <w:szCs w:val="28"/>
        </w:rPr>
        <w:t xml:space="preserve">2.3.1 Создание виртуальной сети </w:t>
      </w:r>
      <w:r w:rsidRPr="008D4500">
        <w:rPr>
          <w:rFonts w:ascii="Times New Roman" w:eastAsia="Calibri" w:hAnsi="Times New Roman" w:cs="Times New Roman"/>
          <w:b/>
          <w:sz w:val="28"/>
          <w:szCs w:val="28"/>
          <w:lang w:val="en-US"/>
        </w:rPr>
        <w:t>c</w:t>
      </w:r>
      <w:r w:rsidRPr="008D4500">
        <w:rPr>
          <w:rFonts w:ascii="Times New Roman" w:eastAsia="Calibri" w:hAnsi="Times New Roman" w:cs="Times New Roman"/>
          <w:b/>
          <w:sz w:val="28"/>
          <w:szCs w:val="28"/>
        </w:rPr>
        <w:t xml:space="preserve"> помощью CLI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CA12DA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Структура описания Виртуальной сети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CA12DA">
        <w:rPr>
          <w:rFonts w:ascii="Times New Roman" w:eastAsia="Calibri" w:hAnsi="Times New Roman" w:cs="Times New Roman"/>
          <w:sz w:val="28"/>
          <w:szCs w:val="28"/>
        </w:rPr>
        <w:t>Описание (параметры настройки) Виртуальной сети включает в себя три части: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Pr="00CA12DA">
        <w:rPr>
          <w:rFonts w:ascii="Times New Roman" w:eastAsia="Calibri" w:hAnsi="Times New Roman" w:cs="Times New Roman"/>
          <w:b/>
          <w:sz w:val="28"/>
          <w:szCs w:val="28"/>
        </w:rPr>
        <w:t>описание инфраструктуры физической сети</w:t>
      </w:r>
      <w:r w:rsidRPr="00CA12DA">
        <w:rPr>
          <w:rFonts w:ascii="Times New Roman" w:eastAsia="Calibri" w:hAnsi="Times New Roman" w:cs="Times New Roman"/>
          <w:sz w:val="28"/>
          <w:szCs w:val="28"/>
        </w:rPr>
        <w:t>, которая обеспечивает поддержку виртуальной сети, включая описание сетевого драйвера;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Pr="00CA12DA">
        <w:rPr>
          <w:rFonts w:ascii="Times New Roman" w:eastAsia="Calibri" w:hAnsi="Times New Roman" w:cs="Times New Roman"/>
          <w:b/>
          <w:sz w:val="28"/>
          <w:szCs w:val="28"/>
        </w:rPr>
        <w:t>доступное для виртуальной сети адресное пространство</w:t>
      </w: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. Это могут быть адреса IPv4, 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IPv</w:t>
      </w: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6 или адреса 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Ethernet</w:t>
      </w: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MAC</w:t>
      </w: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 Адреса);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Pr="00CA12DA">
        <w:rPr>
          <w:rFonts w:ascii="Times New Roman" w:eastAsia="Calibri" w:hAnsi="Times New Roman" w:cs="Times New Roman"/>
          <w:b/>
          <w:sz w:val="28"/>
          <w:szCs w:val="28"/>
        </w:rPr>
        <w:t>гостевые атрибуты конфигурации</w:t>
      </w: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 необходимые для развертывания сети ВМ, это могут быть такие сетевые параметры: сетевая маска, адреса серверов DNS или адрес шлюза.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:rsidR="00CA12DA" w:rsidRPr="00CA12DA" w:rsidRDefault="00CA12DA" w:rsidP="00CA12DA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CA12DA">
        <w:rPr>
          <w:rFonts w:ascii="Times New Roman" w:eastAsia="Calibri" w:hAnsi="Times New Roman" w:cs="Times New Roman"/>
          <w:b/>
          <w:sz w:val="28"/>
          <w:szCs w:val="28"/>
        </w:rPr>
        <w:t>Атрибуты описания физической сети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CA12DA">
        <w:rPr>
          <w:rFonts w:ascii="Times New Roman" w:eastAsia="Calibri" w:hAnsi="Times New Roman" w:cs="Times New Roman"/>
          <w:sz w:val="28"/>
          <w:szCs w:val="28"/>
        </w:rPr>
        <w:t>Включают в себя: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Pr="00CA12DA">
        <w:rPr>
          <w:rFonts w:ascii="Times New Roman" w:eastAsia="Calibri" w:hAnsi="Times New Roman" w:cs="Times New Roman"/>
          <w:b/>
          <w:sz w:val="28"/>
          <w:szCs w:val="28"/>
          <w:lang w:val="en-US"/>
        </w:rPr>
        <w:t>NAME</w:t>
      </w: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 (имя вирт. сети), используется для однозначного определения сети при обращении к ней;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Pr="00CA12DA">
        <w:rPr>
          <w:rFonts w:ascii="Times New Roman" w:eastAsia="Calibri" w:hAnsi="Times New Roman" w:cs="Times New Roman"/>
          <w:b/>
          <w:sz w:val="28"/>
          <w:szCs w:val="28"/>
          <w:lang w:val="en-US"/>
        </w:rPr>
        <w:t>VN</w:t>
      </w:r>
      <w:r w:rsidRPr="00CA12DA">
        <w:rPr>
          <w:rFonts w:ascii="Times New Roman" w:eastAsia="Calibri" w:hAnsi="Times New Roman" w:cs="Times New Roman"/>
          <w:b/>
          <w:sz w:val="28"/>
          <w:szCs w:val="28"/>
        </w:rPr>
        <w:t>_</w:t>
      </w:r>
      <w:r w:rsidRPr="00CA12DA">
        <w:rPr>
          <w:rFonts w:ascii="Times New Roman" w:eastAsia="Calibri" w:hAnsi="Times New Roman" w:cs="Times New Roman"/>
          <w:b/>
          <w:sz w:val="28"/>
          <w:szCs w:val="28"/>
          <w:lang w:val="en-US"/>
        </w:rPr>
        <w:t>MAD</w:t>
      </w: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 драйвер, используемый для реализации этой вирт. сети. 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CA12DA">
        <w:rPr>
          <w:rFonts w:ascii="Times New Roman" w:eastAsia="Calibri" w:hAnsi="Times New Roman" w:cs="Times New Roman"/>
          <w:sz w:val="28"/>
          <w:szCs w:val="28"/>
        </w:rPr>
        <w:tab/>
        <w:t>описание мостовой сети (Bridge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network</w:t>
      </w:r>
      <w:r w:rsidRPr="00CA12DA">
        <w:rPr>
          <w:rFonts w:ascii="Times New Roman" w:eastAsia="Calibri" w:hAnsi="Times New Roman" w:cs="Times New Roman"/>
          <w:sz w:val="28"/>
          <w:szCs w:val="28"/>
        </w:rPr>
        <w:t>);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CA12DA">
        <w:rPr>
          <w:rFonts w:ascii="Times New Roman" w:eastAsia="Calibri" w:hAnsi="Times New Roman" w:cs="Times New Roman"/>
          <w:sz w:val="28"/>
          <w:szCs w:val="28"/>
        </w:rPr>
        <w:tab/>
        <w:t>описание сети 802.1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Q</w:t>
      </w:r>
      <w:r w:rsidRPr="00CA12DA">
        <w:rPr>
          <w:rFonts w:ascii="Times New Roman" w:eastAsia="Calibri" w:hAnsi="Times New Roman" w:cs="Times New Roman"/>
          <w:sz w:val="28"/>
          <w:szCs w:val="28"/>
        </w:rPr>
        <w:t>;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CA12DA">
        <w:rPr>
          <w:rFonts w:ascii="Times New Roman" w:eastAsia="Calibri" w:hAnsi="Times New Roman" w:cs="Times New Roman"/>
          <w:sz w:val="28"/>
          <w:szCs w:val="28"/>
        </w:rPr>
        <w:tab/>
        <w:t>описание сети VXLA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CA12DA">
        <w:rPr>
          <w:rFonts w:ascii="Times New Roman" w:eastAsia="Calibri" w:hAnsi="Times New Roman" w:cs="Times New Roman"/>
          <w:sz w:val="28"/>
          <w:szCs w:val="28"/>
        </w:rPr>
        <w:t>;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CA12DA">
        <w:rPr>
          <w:rFonts w:ascii="Times New Roman" w:eastAsia="Calibri" w:hAnsi="Times New Roman" w:cs="Times New Roman"/>
          <w:sz w:val="28"/>
          <w:szCs w:val="28"/>
        </w:rPr>
        <w:tab/>
        <w:t xml:space="preserve">описание сети 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OpenVswitch</w:t>
      </w:r>
      <w:r w:rsidRPr="00CA12DA">
        <w:rPr>
          <w:rFonts w:ascii="Times New Roman" w:eastAsia="Calibri" w:hAnsi="Times New Roman" w:cs="Times New Roman"/>
          <w:sz w:val="28"/>
          <w:szCs w:val="28"/>
        </w:rPr>
        <w:t>.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В зависимости от используемого драйвера, может понадобиться указать дополнительные параметры. </w:t>
      </w:r>
    </w:p>
    <w:p w:rsidR="00CA12DA" w:rsidRPr="00CA12DA" w:rsidRDefault="00CA12DA" w:rsidP="00CA12D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CA12DA" w:rsidRPr="00CA12DA" w:rsidRDefault="00CA12DA" w:rsidP="00CA12D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CA12DA">
        <w:rPr>
          <w:rFonts w:ascii="Times New Roman" w:eastAsia="Calibri" w:hAnsi="Times New Roman" w:cs="Times New Roman"/>
          <w:b/>
          <w:sz w:val="28"/>
          <w:szCs w:val="28"/>
        </w:rPr>
        <w:t>Атрибуты описания адресного пространства</w:t>
      </w:r>
    </w:p>
    <w:p w:rsidR="00CA12DA" w:rsidRPr="00CA12DA" w:rsidRDefault="00CA12DA" w:rsidP="00CA12D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12DA">
        <w:rPr>
          <w:rFonts w:ascii="Times New Roman" w:eastAsia="Calibri" w:hAnsi="Times New Roman" w:cs="Times New Roman"/>
          <w:sz w:val="28"/>
          <w:szCs w:val="28"/>
        </w:rPr>
        <w:t>Адреса доступные в виртуальной сети (адреса назначаемые ВМ) описываются с помощью одного или нескольких диапазонов адресов (Addr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ess</w:t>
      </w: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Ranges</w:t>
      </w: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AR</w:t>
      </w:r>
      <w:r w:rsidRPr="00CA12DA">
        <w:rPr>
          <w:rFonts w:ascii="Times New Roman" w:eastAsia="Calibri" w:hAnsi="Times New Roman" w:cs="Times New Roman"/>
          <w:sz w:val="28"/>
          <w:szCs w:val="28"/>
        </w:rPr>
        <w:t>). Каждый диапазон определяет непрерывный ряд адресов и при необходимости необязательные (опционные) конфигурационные атрибуты, которые могут отменять первый уровень атрибутов указанных в описании виртуальной сети. Имеется четыре типа диапазонов адресов:</w:t>
      </w:r>
    </w:p>
    <w:p w:rsidR="00CA12DA" w:rsidRPr="00CA12DA" w:rsidRDefault="00CA12DA" w:rsidP="00CA12D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Pr="00CA12DA">
        <w:rPr>
          <w:rFonts w:ascii="Times New Roman" w:eastAsia="Calibri" w:hAnsi="Times New Roman" w:cs="Times New Roman"/>
          <w:b/>
          <w:sz w:val="28"/>
          <w:szCs w:val="28"/>
          <w:lang w:val="en-US"/>
        </w:rPr>
        <w:t>IPv</w:t>
      </w:r>
      <w:r w:rsidRPr="00CA12DA"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CA12DA">
        <w:rPr>
          <w:rFonts w:ascii="Times New Roman" w:eastAsia="Calibri" w:hAnsi="Times New Roman" w:cs="Times New Roman"/>
          <w:sz w:val="28"/>
          <w:szCs w:val="28"/>
        </w:rPr>
        <w:t>, для описания непрерывного набора адресов IP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4 (безклассовое - 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classless</w:t>
      </w:r>
      <w:r w:rsidRPr="00CA12DA">
        <w:rPr>
          <w:rFonts w:ascii="Times New Roman" w:eastAsia="Calibri" w:hAnsi="Times New Roman" w:cs="Times New Roman"/>
          <w:sz w:val="28"/>
          <w:szCs w:val="28"/>
        </w:rPr>
        <w:t>);</w:t>
      </w:r>
    </w:p>
    <w:p w:rsidR="00CA12DA" w:rsidRPr="00CA12DA" w:rsidRDefault="00CA12DA" w:rsidP="00CA12D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Pr="00CA12DA">
        <w:rPr>
          <w:rFonts w:ascii="Times New Roman" w:eastAsia="Calibri" w:hAnsi="Times New Roman" w:cs="Times New Roman"/>
          <w:b/>
          <w:sz w:val="28"/>
          <w:szCs w:val="28"/>
          <w:lang w:val="en-US"/>
        </w:rPr>
        <w:t>IPv</w:t>
      </w:r>
      <w:r w:rsidRPr="00CA12DA">
        <w:rPr>
          <w:rFonts w:ascii="Times New Roman" w:eastAsia="Calibri" w:hAnsi="Times New Roman" w:cs="Times New Roman"/>
          <w:b/>
          <w:sz w:val="28"/>
          <w:szCs w:val="28"/>
        </w:rPr>
        <w:t>6</w:t>
      </w:r>
      <w:r w:rsidRPr="00CA12DA">
        <w:rPr>
          <w:rFonts w:ascii="Times New Roman" w:eastAsia="Calibri" w:hAnsi="Times New Roman" w:cs="Times New Roman"/>
          <w:sz w:val="28"/>
          <w:szCs w:val="28"/>
        </w:rPr>
        <w:t>, для описания глобальной и ULA сетей IP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CA12DA">
        <w:rPr>
          <w:rFonts w:ascii="Times New Roman" w:eastAsia="Calibri" w:hAnsi="Times New Roman" w:cs="Times New Roman"/>
          <w:sz w:val="28"/>
          <w:szCs w:val="28"/>
        </w:rPr>
        <w:t>6;</w:t>
      </w:r>
    </w:p>
    <w:p w:rsidR="00CA12DA" w:rsidRPr="00CA12DA" w:rsidRDefault="00CA12DA" w:rsidP="00CA12D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Pr="00CA12DA">
        <w:rPr>
          <w:rFonts w:ascii="Times New Roman" w:eastAsia="Calibri" w:hAnsi="Times New Roman" w:cs="Times New Roman"/>
          <w:b/>
          <w:sz w:val="28"/>
          <w:szCs w:val="28"/>
        </w:rPr>
        <w:t xml:space="preserve">IPv6 </w:t>
      </w:r>
      <w:r w:rsidRPr="00CA12DA">
        <w:rPr>
          <w:rFonts w:ascii="Times New Roman" w:eastAsia="Calibri" w:hAnsi="Times New Roman" w:cs="Times New Roman"/>
          <w:b/>
          <w:sz w:val="28"/>
          <w:szCs w:val="28"/>
          <w:lang w:val="en-US"/>
        </w:rPr>
        <w:t>noSLAAC</w:t>
      </w: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, для описания фиксированных 128-битных адресов 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IPv</w:t>
      </w:r>
      <w:r w:rsidRPr="00CA12DA">
        <w:rPr>
          <w:rFonts w:ascii="Times New Roman" w:eastAsia="Calibri" w:hAnsi="Times New Roman" w:cs="Times New Roman"/>
          <w:sz w:val="28"/>
          <w:szCs w:val="28"/>
        </w:rPr>
        <w:t>6;</w:t>
      </w:r>
    </w:p>
    <w:p w:rsidR="00CA12DA" w:rsidRPr="00CA12DA" w:rsidRDefault="00CA12DA" w:rsidP="00CA12D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Pr="00CA12DA">
        <w:rPr>
          <w:rFonts w:ascii="Times New Roman" w:eastAsia="Calibri" w:hAnsi="Times New Roman" w:cs="Times New Roman"/>
          <w:b/>
          <w:sz w:val="28"/>
          <w:szCs w:val="28"/>
        </w:rPr>
        <w:t>Du</w:t>
      </w:r>
      <w:r w:rsidRPr="00CA12DA">
        <w:rPr>
          <w:rFonts w:ascii="Times New Roman" w:eastAsia="Calibri" w:hAnsi="Times New Roman" w:cs="Times New Roman"/>
          <w:b/>
          <w:sz w:val="28"/>
          <w:szCs w:val="28"/>
          <w:lang w:val="en-US"/>
        </w:rPr>
        <w:t>al</w:t>
      </w:r>
      <w:r w:rsidRPr="00CA12DA">
        <w:rPr>
          <w:rFonts w:ascii="Times New Roman" w:eastAsia="Calibri" w:hAnsi="Times New Roman" w:cs="Times New Roman"/>
          <w:b/>
          <w:sz w:val="28"/>
          <w:szCs w:val="28"/>
        </w:rPr>
        <w:t>-</w:t>
      </w:r>
      <w:r w:rsidRPr="00CA12DA">
        <w:rPr>
          <w:rFonts w:ascii="Times New Roman" w:eastAsia="Calibri" w:hAnsi="Times New Roman" w:cs="Times New Roman"/>
          <w:b/>
          <w:sz w:val="28"/>
          <w:szCs w:val="28"/>
          <w:lang w:val="en-US"/>
        </w:rPr>
        <w:t>stack</w:t>
      </w: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, каждая сетевая карта в сети (сетевая карта ВМ) будет получать оба адреса IPv4 и 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IPv</w:t>
      </w:r>
      <w:r w:rsidRPr="00CA12DA">
        <w:rPr>
          <w:rFonts w:ascii="Times New Roman" w:eastAsia="Calibri" w:hAnsi="Times New Roman" w:cs="Times New Roman"/>
          <w:sz w:val="28"/>
          <w:szCs w:val="28"/>
        </w:rPr>
        <w:t>6 (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SLAAC</w:t>
      </w: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no</w:t>
      </w:r>
      <w:r w:rsidRPr="00CA12DA">
        <w:rPr>
          <w:rFonts w:ascii="Times New Roman" w:eastAsia="Calibri" w:hAnsi="Times New Roman" w:cs="Times New Roman"/>
          <w:sz w:val="28"/>
          <w:szCs w:val="28"/>
        </w:rPr>
        <w:t>-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SLAAK</w:t>
      </w:r>
      <w:r w:rsidRPr="00CA12DA">
        <w:rPr>
          <w:rFonts w:ascii="Times New Roman" w:eastAsia="Calibri" w:hAnsi="Times New Roman" w:cs="Times New Roman"/>
          <w:sz w:val="28"/>
          <w:szCs w:val="28"/>
        </w:rPr>
        <w:t>).;</w:t>
      </w:r>
    </w:p>
    <w:p w:rsidR="00CA12DA" w:rsidRPr="00CA12DA" w:rsidRDefault="00CA12DA" w:rsidP="00CA12D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Pr="00CA12DA">
        <w:rPr>
          <w:rFonts w:ascii="Times New Roman" w:eastAsia="Calibri" w:hAnsi="Times New Roman" w:cs="Times New Roman"/>
          <w:b/>
          <w:vanish/>
          <w:sz w:val="28"/>
          <w:szCs w:val="28"/>
          <w:lang w:val="en-US"/>
        </w:rPr>
        <w:t>Et</w:t>
      </w:r>
      <w:r w:rsidRPr="00CA12DA">
        <w:rPr>
          <w:rFonts w:ascii="Times New Roman" w:eastAsia="Calibri" w:hAnsi="Times New Roman" w:cs="Times New Roman"/>
          <w:b/>
          <w:vanish/>
          <w:sz w:val="28"/>
          <w:szCs w:val="28"/>
        </w:rPr>
        <w:t>h</w:t>
      </w:r>
      <w:r w:rsidRPr="00CA12DA">
        <w:rPr>
          <w:rFonts w:ascii="Times New Roman" w:eastAsia="Calibri" w:hAnsi="Times New Roman" w:cs="Times New Roman"/>
          <w:b/>
          <w:vanish/>
          <w:sz w:val="28"/>
          <w:szCs w:val="28"/>
          <w:lang w:val="en-US"/>
        </w:rPr>
        <w:t>ernet</w:t>
      </w: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, для ВМ генерируется только МАС адрес. При указании этого типа диапазона адресов необходимо использовать внешний сервис назначения 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 адресов, такой как </w:t>
      </w:r>
      <w:r w:rsidRPr="00CA12DA">
        <w:rPr>
          <w:rFonts w:ascii="Times New Roman" w:eastAsia="Calibri" w:hAnsi="Times New Roman" w:cs="Times New Roman"/>
          <w:sz w:val="28"/>
          <w:szCs w:val="28"/>
          <w:lang w:val="en-US"/>
        </w:rPr>
        <w:t>DHCP</w:t>
      </w:r>
      <w:r w:rsidRPr="00CA12DA">
        <w:rPr>
          <w:rFonts w:ascii="Times New Roman" w:eastAsia="Calibri" w:hAnsi="Times New Roman" w:cs="Times New Roman"/>
          <w:sz w:val="28"/>
          <w:szCs w:val="28"/>
        </w:rPr>
        <w:t xml:space="preserve"> сервер.</w:t>
      </w:r>
    </w:p>
    <w:p w:rsidR="00CA12DA" w:rsidRPr="00CA12DA" w:rsidRDefault="00CA12DA" w:rsidP="00CA12D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12DA">
        <w:rPr>
          <w:rFonts w:ascii="Times New Roman" w:eastAsia="Calibri" w:hAnsi="Times New Roman" w:cs="Times New Roman"/>
          <w:sz w:val="28"/>
          <w:szCs w:val="28"/>
        </w:rPr>
        <w:t>Пример: Определение диапазона адресов IPv4.</w:t>
      </w:r>
    </w:p>
    <w:p w:rsidR="00CA12DA" w:rsidRPr="00CA12DA" w:rsidRDefault="00CA12DA" w:rsidP="00CA12DA">
      <w:pPr>
        <w:autoSpaceDE w:val="0"/>
        <w:autoSpaceDN w:val="0"/>
        <w:adjustRightInd w:val="0"/>
        <w:spacing w:after="0" w:line="240" w:lineRule="auto"/>
        <w:rPr>
          <w:rFonts w:ascii="Arial" w:eastAsia="Calibri" w:hAnsi="Arial" w:cs="Arial"/>
          <w:color w:val="000000"/>
          <w:sz w:val="18"/>
          <w:szCs w:val="18"/>
        </w:rPr>
      </w:pPr>
    </w:p>
    <w:p w:rsidR="00CA12DA" w:rsidRPr="00CA12DA" w:rsidRDefault="00CA12DA" w:rsidP="00CA12DA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4"/>
          <w:szCs w:val="24"/>
          <w:lang w:val="en-US"/>
        </w:rPr>
      </w:pPr>
      <w:r w:rsidRPr="00CA12DA">
        <w:rPr>
          <w:rFonts w:ascii="Courier New" w:eastAsia="Calibri" w:hAnsi="Courier New" w:cs="Courier New"/>
          <w:sz w:val="24"/>
          <w:szCs w:val="24"/>
          <w:lang w:val="en-US"/>
        </w:rPr>
        <w:t>AR= [</w:t>
      </w:r>
    </w:p>
    <w:p w:rsidR="00CA12DA" w:rsidRPr="00CA12DA" w:rsidRDefault="00CA12DA" w:rsidP="00CA12D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eastAsia="Calibri" w:hAnsi="Courier New" w:cs="Courier New"/>
          <w:sz w:val="24"/>
          <w:szCs w:val="24"/>
          <w:lang w:val="en-US"/>
        </w:rPr>
      </w:pPr>
      <w:r w:rsidRPr="00CA12DA">
        <w:rPr>
          <w:rFonts w:ascii="Courier New" w:eastAsia="Calibri" w:hAnsi="Courier New" w:cs="Courier New"/>
          <w:sz w:val="24"/>
          <w:szCs w:val="24"/>
          <w:lang w:val="en-US"/>
        </w:rPr>
        <w:t>TYPE</w:t>
      </w:r>
      <w:r w:rsidRPr="00CA12DA">
        <w:rPr>
          <w:rFonts w:ascii="Courier New" w:eastAsia="Calibri" w:hAnsi="Courier New" w:cs="Courier New"/>
          <w:sz w:val="24"/>
          <w:szCs w:val="24"/>
          <w:lang w:val="en-US"/>
        </w:rPr>
        <w:tab/>
        <w:t>= "IP4",</w:t>
      </w:r>
    </w:p>
    <w:p w:rsidR="00CA12DA" w:rsidRPr="00CA12DA" w:rsidRDefault="00CA12DA" w:rsidP="00CA12D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eastAsia="Calibri" w:hAnsi="Courier New" w:cs="Courier New"/>
          <w:sz w:val="24"/>
          <w:szCs w:val="24"/>
          <w:lang w:val="en-US"/>
        </w:rPr>
      </w:pPr>
      <w:r w:rsidRPr="00CA12DA">
        <w:rPr>
          <w:rFonts w:ascii="Courier New" w:eastAsia="Calibri" w:hAnsi="Courier New" w:cs="Courier New"/>
          <w:sz w:val="24"/>
          <w:szCs w:val="24"/>
          <w:lang w:val="en-US"/>
        </w:rPr>
        <w:t xml:space="preserve">IP </w:t>
      </w:r>
      <w:r w:rsidRPr="00CA12DA">
        <w:rPr>
          <w:rFonts w:ascii="Courier New" w:eastAsia="Calibri" w:hAnsi="Courier New" w:cs="Courier New"/>
          <w:sz w:val="24"/>
          <w:szCs w:val="24"/>
          <w:lang w:val="en-US"/>
        </w:rPr>
        <w:tab/>
        <w:t>=  "10.0.0.150",</w:t>
      </w:r>
    </w:p>
    <w:p w:rsidR="00CA12DA" w:rsidRPr="00CA12DA" w:rsidRDefault="00CA12DA" w:rsidP="00CA12D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eastAsia="Calibri" w:hAnsi="Courier New" w:cs="Courier New"/>
          <w:sz w:val="24"/>
          <w:szCs w:val="24"/>
          <w:lang w:val="en-US"/>
        </w:rPr>
      </w:pPr>
      <w:r w:rsidRPr="00CA12DA">
        <w:rPr>
          <w:rFonts w:ascii="Courier New" w:eastAsia="Calibri" w:hAnsi="Courier New" w:cs="Courier New"/>
          <w:sz w:val="24"/>
          <w:szCs w:val="24"/>
          <w:lang w:val="en-US"/>
        </w:rPr>
        <w:t>SIZE</w:t>
      </w:r>
      <w:r w:rsidRPr="00CA12DA">
        <w:rPr>
          <w:rFonts w:ascii="Courier New" w:eastAsia="Calibri" w:hAnsi="Courier New" w:cs="Courier New"/>
          <w:sz w:val="24"/>
          <w:szCs w:val="24"/>
          <w:lang w:val="en-US"/>
        </w:rPr>
        <w:tab/>
        <w:t>= "51",</w:t>
      </w:r>
    </w:p>
    <w:p w:rsidR="00CA12DA" w:rsidRPr="00CA12DA" w:rsidRDefault="00CA12DA" w:rsidP="00CA12DA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4"/>
          <w:szCs w:val="24"/>
        </w:rPr>
      </w:pPr>
      <w:r w:rsidRPr="00CA12DA">
        <w:rPr>
          <w:rFonts w:ascii="Courier New" w:eastAsia="Calibri" w:hAnsi="Courier New" w:cs="Courier New"/>
          <w:sz w:val="24"/>
          <w:szCs w:val="24"/>
        </w:rPr>
        <w:lastRenderedPageBreak/>
        <w:t>]</w:t>
      </w:r>
    </w:p>
    <w:p w:rsidR="00CA12DA" w:rsidRPr="00CA12DA" w:rsidRDefault="00CA12DA" w:rsidP="00CA12DA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4"/>
          <w:szCs w:val="24"/>
        </w:rPr>
      </w:pPr>
    </w:p>
    <w:p w:rsidR="00CA12DA" w:rsidRPr="00CA12DA" w:rsidRDefault="00CA12DA" w:rsidP="00CA12DA">
      <w:pPr>
        <w:spacing w:after="0" w:line="240" w:lineRule="auto"/>
        <w:ind w:firstLine="709"/>
        <w:rPr>
          <w:rFonts w:ascii="Arial" w:eastAsia="Calibri" w:hAnsi="Arial" w:cs="Arial"/>
          <w:b/>
          <w:color w:val="000000"/>
          <w:sz w:val="28"/>
          <w:szCs w:val="28"/>
        </w:rPr>
      </w:pPr>
      <w:r w:rsidRPr="00CA12DA">
        <w:rPr>
          <w:rFonts w:ascii="Times New Roman" w:eastAsia="Calibri" w:hAnsi="Times New Roman" w:cs="Times New Roman"/>
          <w:b/>
          <w:sz w:val="28"/>
          <w:szCs w:val="28"/>
        </w:rPr>
        <w:t>Гостевые атрибуты конфигурации (контекстные для назначения ВМ)</w:t>
      </w:r>
    </w:p>
    <w:p w:rsidR="00CA12DA" w:rsidRPr="00CA12DA" w:rsidRDefault="00CA12DA" w:rsidP="00CA12D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A12DA">
        <w:rPr>
          <w:rFonts w:ascii="Times New Roman" w:eastAsia="Calibri" w:hAnsi="Times New Roman" w:cs="Times New Roman"/>
          <w:color w:val="000000"/>
          <w:sz w:val="28"/>
          <w:szCs w:val="28"/>
        </w:rPr>
        <w:t>Для назначения гостевой сети (сети ВМ), описание виртуальной сети должно включать дополнительную информацию, которая должна быть введена в виртуальную машину во время ее загрузки (точнее во время загрузки ОС на ВМ). Эти атрибуты контекстуализации могут включать такие значения как сетевые маски, алреса DNS Серверов или адреса шлюзов по-умолчанию.</w:t>
      </w:r>
    </w:p>
    <w:p w:rsidR="00CA12DA" w:rsidRPr="00CA12DA" w:rsidRDefault="00CA12DA" w:rsidP="00CA12D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A12DA">
        <w:rPr>
          <w:rFonts w:ascii="Times New Roman" w:eastAsia="Calibri" w:hAnsi="Times New Roman" w:cs="Times New Roman"/>
          <w:color w:val="000000"/>
          <w:sz w:val="28"/>
          <w:szCs w:val="28"/>
        </w:rPr>
        <w:t>Например, для определения адреса шлюза и адреса DN</w:t>
      </w:r>
      <w:r w:rsidRPr="00CA12DA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Pr="00CA12D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сервера для виртуальных машин запускаемых в данной виртуальной сети необходимо к описанию этой сети добавить следующие атрибуты: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CA12DA" w:rsidRPr="00CA12DA" w:rsidRDefault="00CA12DA" w:rsidP="00CA12DA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4"/>
        </w:rPr>
      </w:pPr>
      <w:r w:rsidRPr="00CA12DA">
        <w:rPr>
          <w:rFonts w:ascii="Courier New" w:eastAsia="Calibri" w:hAnsi="Courier New" w:cs="Courier New"/>
          <w:sz w:val="24"/>
          <w:szCs w:val="24"/>
        </w:rPr>
        <w:t>DNS</w:t>
      </w:r>
      <w:r w:rsidRPr="00CA12DA">
        <w:rPr>
          <w:rFonts w:ascii="Courier New" w:eastAsia="Calibri" w:hAnsi="Courier New" w:cs="Courier New"/>
          <w:sz w:val="24"/>
          <w:szCs w:val="24"/>
        </w:rPr>
        <w:tab/>
      </w:r>
      <w:r w:rsidRPr="00CA12DA">
        <w:rPr>
          <w:rFonts w:ascii="Courier New" w:eastAsia="Calibri" w:hAnsi="Courier New" w:cs="Courier New"/>
          <w:sz w:val="24"/>
          <w:szCs w:val="24"/>
        </w:rPr>
        <w:tab/>
        <w:t>= "10.0.0.23"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4"/>
        </w:rPr>
      </w:pPr>
      <w:r w:rsidRPr="00CA12DA">
        <w:rPr>
          <w:rFonts w:ascii="Courier New" w:eastAsia="Calibri" w:hAnsi="Courier New" w:cs="Courier New"/>
          <w:sz w:val="24"/>
          <w:szCs w:val="24"/>
        </w:rPr>
        <w:t>GATEWAY</w:t>
      </w:r>
      <w:r w:rsidRPr="00CA12DA">
        <w:rPr>
          <w:rFonts w:ascii="Courier New" w:eastAsia="Calibri" w:hAnsi="Courier New" w:cs="Courier New"/>
          <w:sz w:val="24"/>
          <w:szCs w:val="24"/>
        </w:rPr>
        <w:tab/>
        <w:t>= "10.0.0.1"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CA12DA" w:rsidRPr="00CA12DA" w:rsidRDefault="00CA12DA" w:rsidP="00CA12DA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A12DA">
        <w:rPr>
          <w:rFonts w:ascii="Times New Roman" w:eastAsia="Calibri" w:hAnsi="Times New Roman" w:cs="Times New Roman"/>
          <w:color w:val="000000"/>
          <w:sz w:val="28"/>
          <w:szCs w:val="28"/>
        </w:rPr>
        <w:t>Эти атрибуты будут автоматически добавлены к описанию ВМ и будут обработаны пакетами контекста. Для того, чтобы выполнялась такая автоматическая констектуализация к описанию ВМ необходимо добавить: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CA12DA" w:rsidRPr="00CA12DA" w:rsidRDefault="00CA12DA" w:rsidP="00CA12DA">
      <w:pPr>
        <w:spacing w:after="0" w:line="240" w:lineRule="auto"/>
        <w:ind w:firstLine="709"/>
        <w:rPr>
          <w:rFonts w:ascii="Courier New" w:eastAsia="Calibri" w:hAnsi="Courier New" w:cs="Courier New"/>
          <w:color w:val="000000"/>
          <w:sz w:val="24"/>
          <w:szCs w:val="24"/>
        </w:rPr>
      </w:pPr>
      <w:r w:rsidRPr="00CA12DA">
        <w:rPr>
          <w:rFonts w:ascii="Courier New" w:eastAsia="Calibri" w:hAnsi="Courier New" w:cs="Courier New"/>
          <w:color w:val="000000"/>
          <w:sz w:val="24"/>
          <w:szCs w:val="24"/>
          <w:lang w:val="en-US"/>
        </w:rPr>
        <w:t>CONTEXT</w:t>
      </w:r>
      <w:r w:rsidRPr="00CA12DA">
        <w:rPr>
          <w:rFonts w:ascii="Courier New" w:eastAsia="Calibri" w:hAnsi="Courier New" w:cs="Courier New"/>
          <w:color w:val="000000"/>
          <w:sz w:val="24"/>
          <w:szCs w:val="24"/>
        </w:rPr>
        <w:t xml:space="preserve"> </w:t>
      </w:r>
      <w:r w:rsidRPr="00CA12DA">
        <w:rPr>
          <w:rFonts w:ascii="Courier New" w:eastAsia="Calibri" w:hAnsi="Courier New" w:cs="Courier New"/>
          <w:color w:val="666666"/>
          <w:sz w:val="24"/>
          <w:szCs w:val="24"/>
        </w:rPr>
        <w:t xml:space="preserve">= </w:t>
      </w:r>
      <w:r w:rsidRPr="00CA12DA">
        <w:rPr>
          <w:rFonts w:ascii="Courier New" w:eastAsia="Calibri" w:hAnsi="Courier New" w:cs="Courier New"/>
          <w:color w:val="000000"/>
          <w:sz w:val="24"/>
          <w:szCs w:val="24"/>
        </w:rPr>
        <w:t>[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Courier New" w:eastAsia="Calibri" w:hAnsi="Courier New" w:cs="Courier New"/>
          <w:sz w:val="24"/>
          <w:szCs w:val="24"/>
        </w:rPr>
      </w:pPr>
      <w:r w:rsidRPr="00CA12DA">
        <w:rPr>
          <w:rFonts w:ascii="Courier New" w:eastAsia="Calibri" w:hAnsi="Courier New" w:cs="Courier New"/>
          <w:color w:val="000000"/>
          <w:sz w:val="24"/>
          <w:szCs w:val="24"/>
          <w:lang w:val="en-US"/>
        </w:rPr>
        <w:t>NETWORK</w:t>
      </w:r>
      <w:r w:rsidRPr="00CA12DA">
        <w:rPr>
          <w:rFonts w:ascii="Courier New" w:eastAsia="Calibri" w:hAnsi="Courier New" w:cs="Courier New"/>
          <w:color w:val="666666"/>
          <w:sz w:val="24"/>
          <w:szCs w:val="24"/>
        </w:rPr>
        <w:t>=</w:t>
      </w:r>
      <w:r w:rsidRPr="00CA12DA">
        <w:rPr>
          <w:rFonts w:ascii="Courier New" w:eastAsia="Calibri" w:hAnsi="Courier New" w:cs="Courier New"/>
          <w:color w:val="4070A1"/>
          <w:sz w:val="24"/>
          <w:szCs w:val="24"/>
        </w:rPr>
        <w:t>"</w:t>
      </w:r>
      <w:r w:rsidRPr="00CA12DA">
        <w:rPr>
          <w:rFonts w:ascii="Courier New" w:eastAsia="Calibri" w:hAnsi="Courier New" w:cs="Courier New"/>
          <w:color w:val="4070A1"/>
          <w:sz w:val="24"/>
          <w:szCs w:val="24"/>
          <w:lang w:val="en-US"/>
        </w:rPr>
        <w:t>yes</w:t>
      </w:r>
      <w:r w:rsidRPr="00CA12DA">
        <w:rPr>
          <w:rFonts w:ascii="Courier New" w:eastAsia="Calibri" w:hAnsi="Courier New" w:cs="Courier New"/>
          <w:color w:val="4070A1"/>
          <w:sz w:val="24"/>
          <w:szCs w:val="24"/>
        </w:rPr>
        <w:t>"</w:t>
      </w:r>
    </w:p>
    <w:p w:rsidR="00CA12DA" w:rsidRPr="00CA12DA" w:rsidRDefault="00CA12DA" w:rsidP="00CA12DA">
      <w:pPr>
        <w:spacing w:after="0" w:line="240" w:lineRule="auto"/>
        <w:ind w:firstLine="709"/>
        <w:rPr>
          <w:rFonts w:ascii="Courier New" w:eastAsia="Calibri" w:hAnsi="Courier New" w:cs="Courier New"/>
          <w:color w:val="000000"/>
          <w:sz w:val="24"/>
          <w:szCs w:val="24"/>
        </w:rPr>
      </w:pPr>
      <w:r w:rsidRPr="00CA12DA">
        <w:rPr>
          <w:rFonts w:ascii="Courier New" w:eastAsia="Calibri" w:hAnsi="Courier New" w:cs="Courier New"/>
          <w:color w:val="000000"/>
          <w:sz w:val="24"/>
          <w:szCs w:val="24"/>
        </w:rPr>
        <w:t>]</w:t>
      </w:r>
    </w:p>
    <w:p w:rsidR="00CA12DA" w:rsidRDefault="00CA12DA" w:rsidP="008D4500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:rsidR="008D4500" w:rsidRDefault="008D4500" w:rsidP="008D4500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8D4500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95A5FE" wp14:editId="290F7820">
            <wp:extent cx="5940425" cy="9029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45" w:rsidRDefault="000E6B45" w:rsidP="008D4500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0E6B45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219359" wp14:editId="39582DA1">
            <wp:extent cx="5940425" cy="44519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81" w:rsidRDefault="00614681" w:rsidP="008D4500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61468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04983" wp14:editId="6CC0E8EF">
            <wp:extent cx="5940425" cy="7029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81" w:rsidRDefault="00614681" w:rsidP="008D4500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61468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2090E" wp14:editId="1E8715D4">
            <wp:extent cx="5940425" cy="60813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EE" w:rsidRDefault="00A609EE" w:rsidP="008D4500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A609E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DC8295" wp14:editId="2B7A02EE">
            <wp:extent cx="5940425" cy="65932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D4500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862D7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868A61" wp14:editId="337F8137">
            <wp:extent cx="5940425" cy="52203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44C" w:rsidRDefault="000D644C" w:rsidP="000D644C">
      <w:pPr>
        <w:rPr>
          <w:sz w:val="28"/>
          <w:szCs w:val="28"/>
        </w:rPr>
      </w:pPr>
      <w:r>
        <w:rPr>
          <w:sz w:val="28"/>
          <w:szCs w:val="28"/>
        </w:rPr>
        <w:t xml:space="preserve">Из вывода этой команды (описания сети) видно, что ВМ будут назначаться </w:t>
      </w:r>
      <w:r>
        <w:rPr>
          <w:sz w:val="28"/>
          <w:szCs w:val="28"/>
          <w:lang w:val="en-US"/>
        </w:rPr>
        <w:t>IP</w:t>
      </w:r>
      <w:r w:rsidRPr="002C6823">
        <w:rPr>
          <w:sz w:val="28"/>
          <w:szCs w:val="28"/>
        </w:rPr>
        <w:t xml:space="preserve"> из д</w:t>
      </w:r>
      <w:r>
        <w:rPr>
          <w:sz w:val="28"/>
          <w:szCs w:val="28"/>
        </w:rPr>
        <w:t>иапазона 192.168.171.193 - 192.168.171.197</w:t>
      </w:r>
    </w:p>
    <w:p w:rsidR="000D644C" w:rsidRPr="008D4500" w:rsidRDefault="000D644C" w:rsidP="008D4500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8D4500" w:rsidRDefault="008D4500" w:rsidP="0089420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8D4500">
        <w:rPr>
          <w:rFonts w:ascii="Times New Roman" w:eastAsia="Calibri" w:hAnsi="Times New Roman" w:cs="Times New Roman"/>
          <w:b/>
          <w:sz w:val="28"/>
          <w:szCs w:val="28"/>
        </w:rPr>
        <w:t>2.3.2 Создание сети виртуальных машин облака OpenNebula (ONE) с помощью Sunstone.</w:t>
      </w:r>
    </w:p>
    <w:p w:rsidR="00383C59" w:rsidRDefault="00383C59" w:rsidP="0089420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83C59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84F7510" wp14:editId="6ECC1704">
            <wp:extent cx="5940425" cy="41725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5B" w:rsidRDefault="001F435B" w:rsidP="0089420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F435B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B4FF556" wp14:editId="754A5DF7">
            <wp:extent cx="5940425" cy="32689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5B" w:rsidRDefault="001F435B" w:rsidP="0089420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F435B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76577C5" wp14:editId="1DBE1DB3">
            <wp:extent cx="5940425" cy="29895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5B" w:rsidRDefault="001F435B" w:rsidP="0089420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F435B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8A5FF54" wp14:editId="1257E789">
            <wp:extent cx="5940425" cy="23056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5B" w:rsidRDefault="001F435B" w:rsidP="0089420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F435B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FAE0B2B" wp14:editId="7101466E">
            <wp:extent cx="5940425" cy="25488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86" w:rsidRDefault="00456186" w:rsidP="0089420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56186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BE21C15" wp14:editId="1577949D">
            <wp:extent cx="5940425" cy="65893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A3" w:rsidRPr="00D03BA3" w:rsidRDefault="00D03BA3" w:rsidP="00D03BA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D03BA3">
        <w:rPr>
          <w:rFonts w:ascii="Times New Roman" w:eastAsia="Calibri" w:hAnsi="Times New Roman" w:cs="Times New Roman"/>
          <w:b/>
          <w:sz w:val="28"/>
          <w:szCs w:val="28"/>
        </w:rPr>
        <w:t>3.Подключение ВМ к виртуальной сети.</w:t>
      </w:r>
    </w:p>
    <w:p w:rsidR="00D03BA3" w:rsidRDefault="00D03BA3" w:rsidP="0089420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D03BA3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FA77B17" wp14:editId="026AA7B2">
            <wp:extent cx="5940425" cy="40849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CA" w:rsidRPr="00D03BA3" w:rsidRDefault="008D1DCA" w:rsidP="0089420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8D1DCA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54E98DC" wp14:editId="7FD5FC32">
            <wp:extent cx="5940425" cy="67741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5B" w:rsidRPr="00F920EA" w:rsidRDefault="001F435B" w:rsidP="0089420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F435B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4B12845" wp14:editId="259D44A6">
            <wp:extent cx="5940425" cy="4009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35B" w:rsidRPr="00F920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36F7" w:rsidRDefault="008E36F7" w:rsidP="00EF7595">
      <w:pPr>
        <w:spacing w:after="0" w:line="240" w:lineRule="auto"/>
      </w:pPr>
      <w:r>
        <w:separator/>
      </w:r>
    </w:p>
  </w:endnote>
  <w:endnote w:type="continuationSeparator" w:id="0">
    <w:p w:rsidR="008E36F7" w:rsidRDefault="008E36F7" w:rsidP="00EF75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36F7" w:rsidRDefault="008E36F7" w:rsidP="00EF7595">
      <w:pPr>
        <w:spacing w:after="0" w:line="240" w:lineRule="auto"/>
      </w:pPr>
      <w:r>
        <w:separator/>
      </w:r>
    </w:p>
  </w:footnote>
  <w:footnote w:type="continuationSeparator" w:id="0">
    <w:p w:rsidR="008E36F7" w:rsidRDefault="008E36F7" w:rsidP="00EF75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D367B"/>
    <w:multiLevelType w:val="multilevel"/>
    <w:tmpl w:val="7D1E47D4"/>
    <w:lvl w:ilvl="0">
      <w:start w:val="1"/>
      <w:numFmt w:val="decimal"/>
      <w:lvlText w:val="%1"/>
      <w:lvlJc w:val="left"/>
      <w:pPr>
        <w:ind w:left="89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decimal"/>
      <w:lvlText w:val="%1.%2"/>
      <w:lvlJc w:val="left"/>
      <w:pPr>
        <w:ind w:left="141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decimal"/>
      <w:lvlText w:val="%1.%2.%3"/>
      <w:lvlJc w:val="left"/>
      <w:pPr>
        <w:ind w:left="27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177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249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21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393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465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537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41D9632A"/>
    <w:multiLevelType w:val="hybridMultilevel"/>
    <w:tmpl w:val="0DF02C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305F0A"/>
    <w:multiLevelType w:val="multilevel"/>
    <w:tmpl w:val="9FEA6EE4"/>
    <w:lvl w:ilvl="0">
      <w:start w:val="2"/>
      <w:numFmt w:val="decimal"/>
      <w:lvlText w:val="%1."/>
      <w:lvlJc w:val="left"/>
      <w:pPr>
        <w:ind w:left="337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decimal"/>
      <w:lvlText w:val="%1.%2"/>
      <w:lvlJc w:val="left"/>
      <w:pPr>
        <w:ind w:left="105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7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4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320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9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6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53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60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8B1"/>
    <w:rsid w:val="0000227E"/>
    <w:rsid w:val="00010BD4"/>
    <w:rsid w:val="00027845"/>
    <w:rsid w:val="00042AC1"/>
    <w:rsid w:val="000437A3"/>
    <w:rsid w:val="00044B89"/>
    <w:rsid w:val="000541BA"/>
    <w:rsid w:val="00055683"/>
    <w:rsid w:val="000576D0"/>
    <w:rsid w:val="00062E9A"/>
    <w:rsid w:val="00064AAE"/>
    <w:rsid w:val="000672F4"/>
    <w:rsid w:val="00073ABE"/>
    <w:rsid w:val="00076B05"/>
    <w:rsid w:val="00082118"/>
    <w:rsid w:val="000A1D5D"/>
    <w:rsid w:val="000B3B9D"/>
    <w:rsid w:val="000B6B8B"/>
    <w:rsid w:val="000D20E0"/>
    <w:rsid w:val="000D644C"/>
    <w:rsid w:val="000D7B43"/>
    <w:rsid w:val="000E6B45"/>
    <w:rsid w:val="00120BAE"/>
    <w:rsid w:val="00121154"/>
    <w:rsid w:val="00121981"/>
    <w:rsid w:val="0012570C"/>
    <w:rsid w:val="00133FBB"/>
    <w:rsid w:val="0014409C"/>
    <w:rsid w:val="001550B3"/>
    <w:rsid w:val="00160337"/>
    <w:rsid w:val="00174F3A"/>
    <w:rsid w:val="00176369"/>
    <w:rsid w:val="00196336"/>
    <w:rsid w:val="001C0666"/>
    <w:rsid w:val="001C7880"/>
    <w:rsid w:val="001D6CF1"/>
    <w:rsid w:val="001E20EA"/>
    <w:rsid w:val="001E7B1F"/>
    <w:rsid w:val="001F15DE"/>
    <w:rsid w:val="001F435B"/>
    <w:rsid w:val="00203ABE"/>
    <w:rsid w:val="00217216"/>
    <w:rsid w:val="0022256B"/>
    <w:rsid w:val="00225325"/>
    <w:rsid w:val="00226622"/>
    <w:rsid w:val="00233FA1"/>
    <w:rsid w:val="00240A45"/>
    <w:rsid w:val="00261A4B"/>
    <w:rsid w:val="002765A1"/>
    <w:rsid w:val="00277D57"/>
    <w:rsid w:val="00282127"/>
    <w:rsid w:val="00285FF6"/>
    <w:rsid w:val="002957B7"/>
    <w:rsid w:val="00296AF3"/>
    <w:rsid w:val="002A19E8"/>
    <w:rsid w:val="002A5513"/>
    <w:rsid w:val="002A5A2D"/>
    <w:rsid w:val="002D743C"/>
    <w:rsid w:val="002E4725"/>
    <w:rsid w:val="002E487F"/>
    <w:rsid w:val="00332383"/>
    <w:rsid w:val="00351109"/>
    <w:rsid w:val="00363AC3"/>
    <w:rsid w:val="00366564"/>
    <w:rsid w:val="0037090B"/>
    <w:rsid w:val="00370CDE"/>
    <w:rsid w:val="00380C89"/>
    <w:rsid w:val="00383C59"/>
    <w:rsid w:val="0039012F"/>
    <w:rsid w:val="003A2E02"/>
    <w:rsid w:val="003C4CE8"/>
    <w:rsid w:val="003C4F7D"/>
    <w:rsid w:val="003C56D4"/>
    <w:rsid w:val="003E495A"/>
    <w:rsid w:val="003F738B"/>
    <w:rsid w:val="004043C6"/>
    <w:rsid w:val="00410A04"/>
    <w:rsid w:val="00425848"/>
    <w:rsid w:val="00425A9F"/>
    <w:rsid w:val="004267BE"/>
    <w:rsid w:val="0043213F"/>
    <w:rsid w:val="00456186"/>
    <w:rsid w:val="00461C2B"/>
    <w:rsid w:val="00475957"/>
    <w:rsid w:val="0048220A"/>
    <w:rsid w:val="00483F65"/>
    <w:rsid w:val="004B3B7E"/>
    <w:rsid w:val="004C7A54"/>
    <w:rsid w:val="0051160F"/>
    <w:rsid w:val="00514A57"/>
    <w:rsid w:val="00517ED8"/>
    <w:rsid w:val="00532425"/>
    <w:rsid w:val="0054557D"/>
    <w:rsid w:val="0055303F"/>
    <w:rsid w:val="00557DD1"/>
    <w:rsid w:val="0058340E"/>
    <w:rsid w:val="00584F78"/>
    <w:rsid w:val="00594A19"/>
    <w:rsid w:val="005C75A4"/>
    <w:rsid w:val="006005EC"/>
    <w:rsid w:val="00614681"/>
    <w:rsid w:val="00617715"/>
    <w:rsid w:val="00626DE7"/>
    <w:rsid w:val="00632EA3"/>
    <w:rsid w:val="0065436E"/>
    <w:rsid w:val="00656730"/>
    <w:rsid w:val="00666767"/>
    <w:rsid w:val="006672E4"/>
    <w:rsid w:val="00675E04"/>
    <w:rsid w:val="006770E0"/>
    <w:rsid w:val="00691D6A"/>
    <w:rsid w:val="006B5E25"/>
    <w:rsid w:val="006E6746"/>
    <w:rsid w:val="006E696C"/>
    <w:rsid w:val="006F48B4"/>
    <w:rsid w:val="006F79D7"/>
    <w:rsid w:val="0070427E"/>
    <w:rsid w:val="0070728B"/>
    <w:rsid w:val="007204E3"/>
    <w:rsid w:val="00723DD6"/>
    <w:rsid w:val="00741310"/>
    <w:rsid w:val="00746E13"/>
    <w:rsid w:val="00753FE4"/>
    <w:rsid w:val="00755E23"/>
    <w:rsid w:val="00767AD5"/>
    <w:rsid w:val="00771BA2"/>
    <w:rsid w:val="00793DC3"/>
    <w:rsid w:val="007C1CD2"/>
    <w:rsid w:val="007D4E10"/>
    <w:rsid w:val="007E2465"/>
    <w:rsid w:val="007E7E88"/>
    <w:rsid w:val="007F624C"/>
    <w:rsid w:val="00802BEF"/>
    <w:rsid w:val="00835BF0"/>
    <w:rsid w:val="008512E1"/>
    <w:rsid w:val="00862D7D"/>
    <w:rsid w:val="00863B52"/>
    <w:rsid w:val="00874305"/>
    <w:rsid w:val="0088570D"/>
    <w:rsid w:val="00894204"/>
    <w:rsid w:val="008B5DA0"/>
    <w:rsid w:val="008B7E06"/>
    <w:rsid w:val="008D1701"/>
    <w:rsid w:val="008D1DCA"/>
    <w:rsid w:val="008D4500"/>
    <w:rsid w:val="008E36F7"/>
    <w:rsid w:val="008F7295"/>
    <w:rsid w:val="0090314F"/>
    <w:rsid w:val="00906D73"/>
    <w:rsid w:val="00910056"/>
    <w:rsid w:val="00910E13"/>
    <w:rsid w:val="00911FFF"/>
    <w:rsid w:val="00916977"/>
    <w:rsid w:val="00936070"/>
    <w:rsid w:val="00937CDA"/>
    <w:rsid w:val="00964A1C"/>
    <w:rsid w:val="0097109F"/>
    <w:rsid w:val="0097359A"/>
    <w:rsid w:val="009760BC"/>
    <w:rsid w:val="009B3560"/>
    <w:rsid w:val="009D5737"/>
    <w:rsid w:val="009E18B1"/>
    <w:rsid w:val="009F331C"/>
    <w:rsid w:val="009F7A85"/>
    <w:rsid w:val="00A017C2"/>
    <w:rsid w:val="00A02902"/>
    <w:rsid w:val="00A228CC"/>
    <w:rsid w:val="00A24C79"/>
    <w:rsid w:val="00A27D50"/>
    <w:rsid w:val="00A31165"/>
    <w:rsid w:val="00A332B5"/>
    <w:rsid w:val="00A40C7B"/>
    <w:rsid w:val="00A415F4"/>
    <w:rsid w:val="00A41C31"/>
    <w:rsid w:val="00A43C0F"/>
    <w:rsid w:val="00A44A81"/>
    <w:rsid w:val="00A51171"/>
    <w:rsid w:val="00A609EE"/>
    <w:rsid w:val="00A63FB0"/>
    <w:rsid w:val="00A67AAA"/>
    <w:rsid w:val="00A72BA8"/>
    <w:rsid w:val="00A8085C"/>
    <w:rsid w:val="00A867B3"/>
    <w:rsid w:val="00A929E8"/>
    <w:rsid w:val="00AD47CA"/>
    <w:rsid w:val="00AF32D7"/>
    <w:rsid w:val="00B05034"/>
    <w:rsid w:val="00B31B71"/>
    <w:rsid w:val="00B3232F"/>
    <w:rsid w:val="00B332DE"/>
    <w:rsid w:val="00B47D33"/>
    <w:rsid w:val="00B56D8F"/>
    <w:rsid w:val="00B85D0A"/>
    <w:rsid w:val="00B94A70"/>
    <w:rsid w:val="00BF3839"/>
    <w:rsid w:val="00C13343"/>
    <w:rsid w:val="00C518B4"/>
    <w:rsid w:val="00C53D02"/>
    <w:rsid w:val="00C55435"/>
    <w:rsid w:val="00C656BE"/>
    <w:rsid w:val="00C710C3"/>
    <w:rsid w:val="00C75ED0"/>
    <w:rsid w:val="00C85725"/>
    <w:rsid w:val="00C91F09"/>
    <w:rsid w:val="00CA12DA"/>
    <w:rsid w:val="00CA75F0"/>
    <w:rsid w:val="00CD2FC1"/>
    <w:rsid w:val="00CD34D8"/>
    <w:rsid w:val="00CD4069"/>
    <w:rsid w:val="00CF7232"/>
    <w:rsid w:val="00D03BA3"/>
    <w:rsid w:val="00D11F05"/>
    <w:rsid w:val="00D139E5"/>
    <w:rsid w:val="00D24464"/>
    <w:rsid w:val="00D25158"/>
    <w:rsid w:val="00D401A1"/>
    <w:rsid w:val="00D43F14"/>
    <w:rsid w:val="00D44201"/>
    <w:rsid w:val="00D452AF"/>
    <w:rsid w:val="00D53486"/>
    <w:rsid w:val="00D70F4B"/>
    <w:rsid w:val="00D82237"/>
    <w:rsid w:val="00DC4BC4"/>
    <w:rsid w:val="00DD00F5"/>
    <w:rsid w:val="00DD23ED"/>
    <w:rsid w:val="00DF129D"/>
    <w:rsid w:val="00DF748C"/>
    <w:rsid w:val="00E03E27"/>
    <w:rsid w:val="00E127FD"/>
    <w:rsid w:val="00E2227C"/>
    <w:rsid w:val="00E31493"/>
    <w:rsid w:val="00E343CB"/>
    <w:rsid w:val="00E35E55"/>
    <w:rsid w:val="00E811DE"/>
    <w:rsid w:val="00EA2D75"/>
    <w:rsid w:val="00EB5E23"/>
    <w:rsid w:val="00EC0BDB"/>
    <w:rsid w:val="00EC76AF"/>
    <w:rsid w:val="00EF1265"/>
    <w:rsid w:val="00EF7595"/>
    <w:rsid w:val="00F1464D"/>
    <w:rsid w:val="00F20FD5"/>
    <w:rsid w:val="00F25EFD"/>
    <w:rsid w:val="00F30F8D"/>
    <w:rsid w:val="00F32C00"/>
    <w:rsid w:val="00F44CA8"/>
    <w:rsid w:val="00F4696A"/>
    <w:rsid w:val="00F52E0F"/>
    <w:rsid w:val="00F85B23"/>
    <w:rsid w:val="00F909AF"/>
    <w:rsid w:val="00F920EA"/>
    <w:rsid w:val="00F9629F"/>
    <w:rsid w:val="00FB74F6"/>
    <w:rsid w:val="00FE1B81"/>
    <w:rsid w:val="00FE5FA2"/>
    <w:rsid w:val="00FE6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C290A"/>
  <w15:chartTrackingRefBased/>
  <w15:docId w15:val="{1B7B8071-A04B-4A02-AFD5-50DF9E347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75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F7595"/>
  </w:style>
  <w:style w:type="paragraph" w:styleId="a5">
    <w:name w:val="footer"/>
    <w:basedOn w:val="a"/>
    <w:link w:val="a6"/>
    <w:uiPriority w:val="99"/>
    <w:unhideWhenUsed/>
    <w:rsid w:val="00EF75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7595"/>
  </w:style>
  <w:style w:type="table" w:customStyle="1" w:styleId="TableGrid">
    <w:name w:val="TableGrid"/>
    <w:rsid w:val="00F1464D"/>
    <w:pPr>
      <w:spacing w:after="0" w:line="240" w:lineRule="auto"/>
    </w:pPr>
    <w:rPr>
      <w:rFonts w:ascii="Calibri" w:eastAsia="Times New Roman" w:hAnsi="Calibri" w:cs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0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20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Чигоя Никон</dc:creator>
  <cp:keywords/>
  <dc:description/>
  <cp:lastModifiedBy>Чигоя Никон</cp:lastModifiedBy>
  <cp:revision>239</cp:revision>
  <dcterms:created xsi:type="dcterms:W3CDTF">2024-10-30T01:14:00Z</dcterms:created>
  <dcterms:modified xsi:type="dcterms:W3CDTF">2024-12-11T16:11:00Z</dcterms:modified>
</cp:coreProperties>
</file>