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B602" w14:textId="77777777" w:rsidR="00C56D1D" w:rsidRDefault="00000000">
      <w:pPr>
        <w:spacing w:after="0" w:line="276" w:lineRule="auto"/>
        <w:ind w:firstLine="709"/>
        <w:jc w:val="center"/>
        <w:rPr>
          <w:rFonts w:cs="Times New Roman"/>
          <w:sz w:val="36"/>
          <w:szCs w:val="36"/>
        </w:rPr>
      </w:pPr>
      <w:r>
        <w:rPr>
          <w:noProof/>
        </w:rPr>
        <w:drawing>
          <wp:inline distT="0" distB="0" distL="0" distR="0" wp14:anchorId="679820E3" wp14:editId="52328100">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7D633AAC" w14:textId="77777777" w:rsidR="00C56D1D" w:rsidRDefault="00000000">
      <w:pPr>
        <w:spacing w:after="0" w:line="276" w:lineRule="auto"/>
        <w:ind w:firstLine="709"/>
        <w:jc w:val="center"/>
        <w:rPr>
          <w:rFonts w:cs="Times New Roman"/>
          <w:sz w:val="36"/>
          <w:szCs w:val="36"/>
        </w:rPr>
      </w:pPr>
      <w:r>
        <w:rPr>
          <w:rFonts w:cs="Times New Roman"/>
          <w:sz w:val="36"/>
          <w:szCs w:val="36"/>
        </w:rPr>
        <w:t>Ministry of Education, Culture and Research of the Republic of Moldova</w:t>
      </w:r>
    </w:p>
    <w:p w14:paraId="62CED16B" w14:textId="77777777" w:rsidR="00C56D1D" w:rsidRDefault="00000000">
      <w:pPr>
        <w:spacing w:after="0" w:line="276" w:lineRule="auto"/>
        <w:ind w:firstLine="709"/>
        <w:jc w:val="center"/>
        <w:rPr>
          <w:rFonts w:cs="Times New Roman"/>
          <w:sz w:val="36"/>
          <w:szCs w:val="36"/>
        </w:rPr>
      </w:pPr>
      <w:r>
        <w:rPr>
          <w:rFonts w:cs="Times New Roman"/>
          <w:sz w:val="36"/>
          <w:szCs w:val="36"/>
        </w:rPr>
        <w:t>Technical University of Moldova</w:t>
      </w:r>
    </w:p>
    <w:p w14:paraId="3344D64E" w14:textId="77777777" w:rsidR="00C56D1D" w:rsidRDefault="00000000">
      <w:pPr>
        <w:spacing w:after="0" w:line="276" w:lineRule="auto"/>
        <w:ind w:firstLine="709"/>
        <w:jc w:val="center"/>
        <w:rPr>
          <w:rFonts w:cs="Times New Roman"/>
          <w:sz w:val="36"/>
          <w:szCs w:val="36"/>
        </w:rPr>
      </w:pPr>
      <w:r>
        <w:rPr>
          <w:rFonts w:cs="Times New Roman"/>
          <w:sz w:val="36"/>
          <w:szCs w:val="36"/>
        </w:rPr>
        <w:t>Department of Software and Automation Engineering</w:t>
      </w:r>
    </w:p>
    <w:p w14:paraId="72DE3F68" w14:textId="77777777" w:rsidR="00C56D1D" w:rsidRDefault="00C56D1D">
      <w:pPr>
        <w:spacing w:after="0" w:line="276" w:lineRule="auto"/>
        <w:ind w:firstLine="709"/>
        <w:jc w:val="center"/>
        <w:rPr>
          <w:rFonts w:cs="Times New Roman"/>
          <w:sz w:val="32"/>
          <w:szCs w:val="32"/>
        </w:rPr>
      </w:pPr>
    </w:p>
    <w:p w14:paraId="53336726" w14:textId="77777777" w:rsidR="00C56D1D" w:rsidRDefault="00C56D1D">
      <w:pPr>
        <w:spacing w:after="0" w:line="276" w:lineRule="auto"/>
        <w:ind w:firstLine="709"/>
        <w:jc w:val="center"/>
        <w:rPr>
          <w:rFonts w:cs="Times New Roman"/>
          <w:sz w:val="22"/>
        </w:rPr>
      </w:pPr>
    </w:p>
    <w:p w14:paraId="76090C12" w14:textId="77777777" w:rsidR="00C56D1D" w:rsidRDefault="00C56D1D">
      <w:pPr>
        <w:spacing w:after="0" w:line="276" w:lineRule="auto"/>
        <w:ind w:firstLine="709"/>
        <w:jc w:val="center"/>
        <w:rPr>
          <w:rFonts w:cs="Times New Roman"/>
          <w:sz w:val="32"/>
          <w:szCs w:val="32"/>
        </w:rPr>
      </w:pPr>
    </w:p>
    <w:p w14:paraId="542104A0" w14:textId="77777777" w:rsidR="00C56D1D" w:rsidRDefault="00C56D1D">
      <w:pPr>
        <w:spacing w:after="0" w:line="276" w:lineRule="auto"/>
        <w:ind w:firstLine="709"/>
        <w:jc w:val="center"/>
        <w:rPr>
          <w:rFonts w:cs="Times New Roman"/>
          <w:sz w:val="32"/>
          <w:szCs w:val="32"/>
        </w:rPr>
      </w:pPr>
    </w:p>
    <w:p w14:paraId="11BB5228" w14:textId="77777777" w:rsidR="00C56D1D" w:rsidRDefault="00C56D1D">
      <w:pPr>
        <w:spacing w:after="0" w:line="276" w:lineRule="auto"/>
        <w:rPr>
          <w:rFonts w:cs="Times New Roman"/>
          <w:sz w:val="32"/>
          <w:szCs w:val="32"/>
        </w:rPr>
      </w:pPr>
    </w:p>
    <w:p w14:paraId="5A4B8ED0" w14:textId="77777777" w:rsidR="00C56D1D" w:rsidRDefault="00000000">
      <w:pPr>
        <w:spacing w:after="0" w:line="276" w:lineRule="auto"/>
        <w:ind w:firstLine="709"/>
        <w:jc w:val="center"/>
        <w:rPr>
          <w:rFonts w:cs="Times New Roman"/>
          <w:b/>
          <w:bCs/>
          <w:sz w:val="72"/>
          <w:szCs w:val="72"/>
        </w:rPr>
      </w:pPr>
      <w:r>
        <w:rPr>
          <w:rFonts w:cs="Times New Roman"/>
          <w:b/>
          <w:bCs/>
          <w:sz w:val="72"/>
          <w:szCs w:val="72"/>
        </w:rPr>
        <w:t>REPORT</w:t>
      </w:r>
    </w:p>
    <w:p w14:paraId="1FB2A9F1" w14:textId="77777777" w:rsidR="00C56D1D" w:rsidRDefault="00C56D1D">
      <w:pPr>
        <w:spacing w:after="0" w:line="276" w:lineRule="auto"/>
        <w:ind w:firstLine="709"/>
        <w:jc w:val="center"/>
        <w:rPr>
          <w:rFonts w:cs="Times New Roman"/>
          <w:b/>
          <w:bCs/>
          <w:sz w:val="24"/>
          <w:szCs w:val="24"/>
        </w:rPr>
      </w:pPr>
    </w:p>
    <w:p w14:paraId="242E3701" w14:textId="50712407" w:rsidR="00C56D1D" w:rsidRDefault="00000000">
      <w:pPr>
        <w:spacing w:line="276" w:lineRule="auto"/>
        <w:contextualSpacing/>
        <w:jc w:val="center"/>
        <w:outlineLvl w:val="0"/>
        <w:rPr>
          <w:rFonts w:cs="Times New Roman"/>
          <w:sz w:val="40"/>
          <w:szCs w:val="40"/>
        </w:rPr>
      </w:pPr>
      <w:r>
        <w:rPr>
          <w:rFonts w:cs="Times New Roman"/>
          <w:sz w:val="40"/>
          <w:szCs w:val="40"/>
        </w:rPr>
        <w:t xml:space="preserve">Laboratory work No. </w:t>
      </w:r>
      <w:r w:rsidR="00510CB3">
        <w:rPr>
          <w:rFonts w:cs="Times New Roman"/>
          <w:sz w:val="40"/>
          <w:szCs w:val="40"/>
        </w:rPr>
        <w:t>0</w:t>
      </w:r>
    </w:p>
    <w:p w14:paraId="1C00DA89" w14:textId="66D7F016" w:rsidR="00C56D1D" w:rsidRDefault="00000000">
      <w:pPr>
        <w:spacing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sidR="00510CB3" w:rsidRPr="00510CB3">
        <w:rPr>
          <w:rFonts w:cs="Times New Roman"/>
          <w:iCs/>
          <w:sz w:val="40"/>
          <w:szCs w:val="40"/>
        </w:rPr>
        <w:t>Techniques and Mechanisms of Software Design</w:t>
      </w:r>
    </w:p>
    <w:p w14:paraId="2BEED460" w14:textId="77777777" w:rsidR="00C56D1D" w:rsidRDefault="00C56D1D" w:rsidP="00CD3C6A">
      <w:pPr>
        <w:spacing w:after="0" w:line="276" w:lineRule="auto"/>
        <w:rPr>
          <w:rFonts w:cs="Times New Roman"/>
          <w:iCs/>
          <w:sz w:val="40"/>
          <w:szCs w:val="40"/>
        </w:rPr>
      </w:pPr>
    </w:p>
    <w:p w14:paraId="04562B37" w14:textId="77777777" w:rsidR="00C56D1D" w:rsidRDefault="00C56D1D">
      <w:pPr>
        <w:spacing w:after="0"/>
        <w:jc w:val="both"/>
        <w:rPr>
          <w:rFonts w:cs="Times New Roman"/>
        </w:rPr>
      </w:pPr>
    </w:p>
    <w:p w14:paraId="78C48344" w14:textId="77777777" w:rsidR="00C56D1D" w:rsidRDefault="00C56D1D">
      <w:pPr>
        <w:spacing w:after="0"/>
        <w:ind w:firstLine="709"/>
        <w:jc w:val="both"/>
        <w:rPr>
          <w:rFonts w:cs="Times New Roman"/>
        </w:rPr>
      </w:pPr>
    </w:p>
    <w:p w14:paraId="25ECC0F0" w14:textId="1A3D2EA0" w:rsidR="00C56D1D" w:rsidRDefault="00000000" w:rsidP="00CD3C6A">
      <w:pPr>
        <w:spacing w:after="0"/>
        <w:jc w:val="right"/>
        <w:rPr>
          <w:rFonts w:cs="Times New Roman"/>
          <w:iCs/>
          <w:sz w:val="32"/>
          <w:szCs w:val="32"/>
        </w:rPr>
      </w:pPr>
      <w:r>
        <w:rPr>
          <w:rFonts w:cs="Times New Roman"/>
          <w:iCs/>
          <w:sz w:val="32"/>
          <w:szCs w:val="32"/>
        </w:rPr>
        <w:t>Elaborated: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t xml:space="preserve">   </w:t>
      </w:r>
      <w:r>
        <w:rPr>
          <w:rFonts w:cs="Times New Roman"/>
          <w:iCs/>
          <w:sz w:val="32"/>
          <w:szCs w:val="32"/>
        </w:rPr>
        <w:tab/>
        <w:t xml:space="preserve">  FAF-</w:t>
      </w:r>
      <w:r w:rsidR="00CD3C6A">
        <w:rPr>
          <w:rFonts w:cs="Times New Roman"/>
          <w:iCs/>
          <w:sz w:val="32"/>
          <w:szCs w:val="32"/>
        </w:rPr>
        <w:t>222</w:t>
      </w:r>
      <w:r>
        <w:rPr>
          <w:rFonts w:cs="Times New Roman"/>
          <w:iCs/>
          <w:sz w:val="32"/>
          <w:szCs w:val="32"/>
        </w:rPr>
        <w:t>,</w:t>
      </w:r>
      <w:r w:rsidR="00CD3C6A">
        <w:rPr>
          <w:rFonts w:cs="Times New Roman"/>
          <w:iCs/>
          <w:sz w:val="32"/>
          <w:szCs w:val="32"/>
        </w:rPr>
        <w:t xml:space="preserve"> Bostan Victor</w:t>
      </w:r>
      <w:r>
        <w:rPr>
          <w:rFonts w:cs="Times New Roman"/>
          <w:iCs/>
          <w:sz w:val="32"/>
          <w:szCs w:val="32"/>
        </w:rPr>
        <w:t xml:space="preserve"> </w:t>
      </w:r>
    </w:p>
    <w:p w14:paraId="06B28D22" w14:textId="77777777" w:rsidR="00C56D1D" w:rsidRDefault="00C56D1D">
      <w:pPr>
        <w:spacing w:after="0"/>
        <w:ind w:left="6372"/>
        <w:rPr>
          <w:rFonts w:cs="Times New Roman"/>
          <w:iCs/>
          <w:sz w:val="32"/>
          <w:szCs w:val="32"/>
          <w:lang w:val="ro-RO"/>
        </w:rPr>
      </w:pPr>
    </w:p>
    <w:p w14:paraId="0ADD11F1" w14:textId="77777777" w:rsidR="00C56D1D" w:rsidRDefault="00C56D1D">
      <w:pPr>
        <w:spacing w:after="0"/>
        <w:ind w:left="7079" w:firstLine="1"/>
        <w:jc w:val="center"/>
        <w:rPr>
          <w:rFonts w:cs="Times New Roman"/>
          <w:iCs/>
          <w:sz w:val="32"/>
          <w:szCs w:val="32"/>
        </w:rPr>
      </w:pPr>
    </w:p>
    <w:p w14:paraId="7C1503BD" w14:textId="1AD27870" w:rsidR="00F3450A" w:rsidRDefault="00000000" w:rsidP="00510CB3">
      <w:pPr>
        <w:spacing w:after="0"/>
        <w:rPr>
          <w:rFonts w:cs="Times New Roman"/>
          <w:iCs/>
          <w:sz w:val="32"/>
          <w:szCs w:val="32"/>
        </w:rPr>
      </w:pPr>
      <w:r>
        <w:rPr>
          <w:rFonts w:cs="Times New Roman"/>
          <w:iCs/>
          <w:sz w:val="32"/>
          <w:szCs w:val="32"/>
        </w:rPr>
        <w:t>Checked: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t xml:space="preserve"> </w:t>
      </w:r>
      <w:r>
        <w:rPr>
          <w:rFonts w:cs="Times New Roman"/>
          <w:iCs/>
          <w:sz w:val="32"/>
          <w:szCs w:val="32"/>
        </w:rPr>
        <w:tab/>
      </w:r>
      <w:r>
        <w:rPr>
          <w:rFonts w:cs="Times New Roman"/>
          <w:iCs/>
          <w:sz w:val="32"/>
          <w:szCs w:val="32"/>
        </w:rPr>
        <w:tab/>
      </w:r>
      <w:r>
        <w:rPr>
          <w:rFonts w:cs="Times New Roman"/>
          <w:iCs/>
          <w:sz w:val="32"/>
          <w:szCs w:val="32"/>
        </w:rPr>
        <w:tab/>
        <w:t xml:space="preserve">      </w:t>
      </w:r>
      <w:proofErr w:type="spellStart"/>
      <w:r>
        <w:rPr>
          <w:sz w:val="36"/>
        </w:rPr>
        <w:t>asist</w:t>
      </w:r>
      <w:proofErr w:type="spellEnd"/>
      <w:r>
        <w:rPr>
          <w:sz w:val="36"/>
        </w:rPr>
        <w:t>. univ.</w:t>
      </w:r>
      <w:r>
        <w:rPr>
          <w:rFonts w:cs="Times New Roman"/>
          <w:iCs/>
          <w:sz w:val="32"/>
          <w:szCs w:val="32"/>
        </w:rPr>
        <w:t>,</w:t>
      </w:r>
      <w:r w:rsidR="00700899">
        <w:rPr>
          <w:rFonts w:cs="Times New Roman"/>
          <w:iCs/>
          <w:sz w:val="32"/>
          <w:szCs w:val="32"/>
        </w:rPr>
        <w:t xml:space="preserve"> </w:t>
      </w:r>
    </w:p>
    <w:p w14:paraId="500EF529" w14:textId="18FB1200" w:rsidR="00700899" w:rsidRDefault="00700899" w:rsidP="00700899">
      <w:pPr>
        <w:spacing w:after="0"/>
        <w:jc w:val="right"/>
        <w:rPr>
          <w:rFonts w:cs="Times New Roman"/>
          <w:iCs/>
          <w:sz w:val="32"/>
          <w:szCs w:val="32"/>
        </w:rPr>
      </w:pPr>
      <w:r w:rsidRPr="00700899">
        <w:rPr>
          <w:rFonts w:cs="Times New Roman"/>
          <w:iCs/>
          <w:sz w:val="32"/>
          <w:szCs w:val="32"/>
        </w:rPr>
        <w:t>Furdui Alexandru</w:t>
      </w:r>
    </w:p>
    <w:p w14:paraId="2A3C3E32" w14:textId="77777777" w:rsidR="00C56D1D" w:rsidRDefault="00C56D1D">
      <w:pPr>
        <w:spacing w:after="0"/>
        <w:ind w:left="4956" w:firstLine="708"/>
        <w:jc w:val="center"/>
        <w:rPr>
          <w:rFonts w:cs="Times New Roman"/>
          <w:iCs/>
          <w:sz w:val="32"/>
          <w:szCs w:val="32"/>
        </w:rPr>
      </w:pPr>
    </w:p>
    <w:p w14:paraId="642AC739" w14:textId="77777777" w:rsidR="00C56D1D" w:rsidRDefault="00C56D1D">
      <w:pPr>
        <w:spacing w:after="0"/>
        <w:rPr>
          <w:rFonts w:cs="Times New Roman"/>
          <w:iCs/>
          <w:sz w:val="32"/>
          <w:szCs w:val="32"/>
        </w:rPr>
      </w:pPr>
    </w:p>
    <w:p w14:paraId="5829C559" w14:textId="77777777" w:rsidR="00C56D1D" w:rsidRDefault="00C56D1D">
      <w:pPr>
        <w:spacing w:after="0"/>
        <w:rPr>
          <w:rFonts w:cs="Times New Roman"/>
          <w:iCs/>
          <w:sz w:val="32"/>
          <w:szCs w:val="32"/>
        </w:rPr>
      </w:pPr>
    </w:p>
    <w:p w14:paraId="20463458" w14:textId="77777777" w:rsidR="00C56D1D" w:rsidRDefault="00C56D1D">
      <w:pPr>
        <w:spacing w:after="0"/>
        <w:rPr>
          <w:rFonts w:cs="Times New Roman"/>
          <w:iCs/>
          <w:sz w:val="32"/>
          <w:szCs w:val="32"/>
        </w:rPr>
      </w:pPr>
    </w:p>
    <w:p w14:paraId="4052C45F" w14:textId="77777777" w:rsidR="00C56D1D" w:rsidRDefault="00C56D1D">
      <w:pPr>
        <w:spacing w:after="0"/>
        <w:rPr>
          <w:rFonts w:cs="Times New Roman"/>
          <w:iCs/>
          <w:sz w:val="32"/>
          <w:szCs w:val="32"/>
        </w:rPr>
      </w:pPr>
    </w:p>
    <w:p w14:paraId="42445763" w14:textId="77777777" w:rsidR="00C56D1D" w:rsidRDefault="00C56D1D">
      <w:pPr>
        <w:spacing w:after="0"/>
        <w:rPr>
          <w:rFonts w:cs="Times New Roman"/>
          <w:iCs/>
          <w:sz w:val="32"/>
          <w:szCs w:val="32"/>
        </w:rPr>
      </w:pPr>
    </w:p>
    <w:p w14:paraId="52D959DD" w14:textId="7F99E2D2" w:rsidR="00C56D1D" w:rsidRDefault="00000000">
      <w:pPr>
        <w:spacing w:after="0"/>
        <w:ind w:left="2832" w:firstLine="708"/>
        <w:rPr>
          <w:rFonts w:cs="Times New Roman"/>
          <w:iCs/>
          <w:sz w:val="32"/>
          <w:szCs w:val="32"/>
        </w:rPr>
      </w:pPr>
      <w:r>
        <w:rPr>
          <w:rFonts w:cs="Times New Roman"/>
          <w:iCs/>
          <w:sz w:val="32"/>
          <w:szCs w:val="32"/>
        </w:rPr>
        <w:t>Chișinău 202</w:t>
      </w:r>
      <w:r w:rsidR="00CD3C6A">
        <w:rPr>
          <w:rFonts w:cs="Times New Roman"/>
          <w:iCs/>
          <w:sz w:val="32"/>
          <w:szCs w:val="32"/>
        </w:rPr>
        <w:t>4</w:t>
      </w:r>
    </w:p>
    <w:p w14:paraId="77595883" w14:textId="43E7944A" w:rsidR="00C56D1D" w:rsidRPr="00510CB3" w:rsidRDefault="00000000" w:rsidP="00510CB3">
      <w:pPr>
        <w:rPr>
          <w:b/>
          <w:bCs/>
          <w:lang w:val="en-US"/>
        </w:rPr>
      </w:pPr>
      <w:bookmarkStart w:id="0" w:name="_Toc146122315"/>
      <w:r w:rsidRPr="00510CB3">
        <w:rPr>
          <w:b/>
          <w:bCs/>
          <w:sz w:val="32"/>
          <w:szCs w:val="32"/>
          <w:lang w:val="en-US"/>
        </w:rPr>
        <w:lastRenderedPageBreak/>
        <w:t xml:space="preserve">Topic: </w:t>
      </w:r>
      <w:bookmarkEnd w:id="0"/>
      <w:r w:rsidR="00510CB3" w:rsidRPr="00510CB3">
        <w:rPr>
          <w:b/>
          <w:bCs/>
          <w:lang w:val="en-US"/>
        </w:rPr>
        <w:t>SOLID Principles</w:t>
      </w:r>
    </w:p>
    <w:p w14:paraId="3660E591" w14:textId="7C9A9310" w:rsidR="00510CB3" w:rsidRDefault="00510CB3" w:rsidP="00510CB3">
      <w:pPr>
        <w:rPr>
          <w:b/>
          <w:bCs/>
          <w:lang w:val="en-US"/>
        </w:rPr>
      </w:pPr>
      <w:r>
        <w:rPr>
          <w:b/>
          <w:bCs/>
          <w:lang w:val="en-US"/>
        </w:rPr>
        <w:t xml:space="preserve">Task: </w:t>
      </w:r>
      <w:r w:rsidRPr="00510CB3">
        <w:rPr>
          <w:b/>
          <w:bCs/>
          <w:lang w:val="en-US"/>
        </w:rPr>
        <w:t>Implement 2 SOLID letters in a simple project.</w:t>
      </w:r>
    </w:p>
    <w:p w14:paraId="56F083C1" w14:textId="4D1129A7" w:rsidR="00510CB3" w:rsidRDefault="00510CB3" w:rsidP="00510CB3">
      <w:pPr>
        <w:jc w:val="center"/>
        <w:rPr>
          <w:b/>
          <w:bCs/>
          <w:sz w:val="36"/>
          <w:szCs w:val="28"/>
          <w:lang w:val="en-US"/>
        </w:rPr>
      </w:pPr>
      <w:r>
        <w:rPr>
          <w:b/>
          <w:bCs/>
          <w:sz w:val="36"/>
          <w:szCs w:val="28"/>
          <w:lang w:val="en-US"/>
        </w:rPr>
        <w:t>THEORY</w:t>
      </w:r>
    </w:p>
    <w:p w14:paraId="1DF3F5F6" w14:textId="77777777" w:rsidR="00510CB3" w:rsidRDefault="00510CB3" w:rsidP="00510CB3">
      <w:pPr>
        <w:rPr>
          <w:sz w:val="24"/>
          <w:szCs w:val="20"/>
          <w:lang w:val="en-US"/>
        </w:rPr>
      </w:pPr>
      <w:r w:rsidRPr="00510CB3">
        <w:rPr>
          <w:sz w:val="24"/>
          <w:szCs w:val="20"/>
          <w:lang w:val="en-US"/>
        </w:rPr>
        <w:t xml:space="preserve">The SOLID principles are a set of design guidelines aimed at improving software maintainability, scalability, and robustness. They were introduced by Robert C. Martin and are widely used in object-oriented programming. The five principles are: Single Responsibility Principle (SRP), Open/Closed Principle (OCP), </w:t>
      </w:r>
      <w:proofErr w:type="spellStart"/>
      <w:r w:rsidRPr="00510CB3">
        <w:rPr>
          <w:sz w:val="24"/>
          <w:szCs w:val="20"/>
          <w:lang w:val="en-US"/>
        </w:rPr>
        <w:t>Liskov</w:t>
      </w:r>
      <w:proofErr w:type="spellEnd"/>
      <w:r w:rsidRPr="00510CB3">
        <w:rPr>
          <w:sz w:val="24"/>
          <w:szCs w:val="20"/>
          <w:lang w:val="en-US"/>
        </w:rPr>
        <w:t xml:space="preserve"> Substitution Principle (LSP), Interface Segregation Principle (ISP), and Dependency Inversion Principle (DIP). Each principle focuses on a specific aspect of software design, ensuring that code is flexible and resilient to change</w:t>
      </w:r>
      <w:r>
        <w:rPr>
          <w:sz w:val="24"/>
          <w:szCs w:val="20"/>
          <w:lang w:val="en-US"/>
        </w:rPr>
        <w:t>:</w:t>
      </w:r>
    </w:p>
    <w:p w14:paraId="417BC449" w14:textId="40E6EE5C" w:rsidR="00510CB3" w:rsidRPr="00510CB3" w:rsidRDefault="00510CB3" w:rsidP="00510CB3">
      <w:pPr>
        <w:pStyle w:val="a7"/>
        <w:numPr>
          <w:ilvl w:val="0"/>
          <w:numId w:val="3"/>
        </w:numPr>
        <w:rPr>
          <w:sz w:val="24"/>
          <w:szCs w:val="20"/>
          <w:lang w:val="en-US"/>
        </w:rPr>
      </w:pPr>
      <w:r w:rsidRPr="00510CB3">
        <w:rPr>
          <w:sz w:val="24"/>
          <w:szCs w:val="20"/>
          <w:lang w:val="en-US"/>
        </w:rPr>
        <w:t>Single Responsibility Principle (SRP): A class should have only one reason to change.</w:t>
      </w:r>
    </w:p>
    <w:p w14:paraId="4425F30B" w14:textId="4ECB0F2A" w:rsidR="00510CB3" w:rsidRPr="00510CB3" w:rsidRDefault="00510CB3" w:rsidP="00510CB3">
      <w:pPr>
        <w:pStyle w:val="a7"/>
        <w:numPr>
          <w:ilvl w:val="0"/>
          <w:numId w:val="3"/>
        </w:numPr>
        <w:rPr>
          <w:sz w:val="24"/>
          <w:szCs w:val="20"/>
          <w:lang w:val="en-US"/>
        </w:rPr>
      </w:pPr>
      <w:r w:rsidRPr="00510CB3">
        <w:rPr>
          <w:sz w:val="24"/>
          <w:szCs w:val="20"/>
          <w:lang w:val="en-US"/>
        </w:rPr>
        <w:t>Open/Closed Principle (OCP): Software entities should be open for extension but closed for modification.</w:t>
      </w:r>
    </w:p>
    <w:p w14:paraId="7EE9D49E" w14:textId="7084DC99" w:rsidR="00510CB3" w:rsidRPr="00510CB3" w:rsidRDefault="00510CB3" w:rsidP="00510CB3">
      <w:pPr>
        <w:pStyle w:val="a7"/>
        <w:numPr>
          <w:ilvl w:val="0"/>
          <w:numId w:val="3"/>
        </w:numPr>
        <w:rPr>
          <w:sz w:val="24"/>
          <w:szCs w:val="20"/>
          <w:lang w:val="en-US"/>
        </w:rPr>
      </w:pPr>
      <w:proofErr w:type="spellStart"/>
      <w:r w:rsidRPr="00510CB3">
        <w:rPr>
          <w:sz w:val="24"/>
          <w:szCs w:val="20"/>
          <w:lang w:val="en-US"/>
        </w:rPr>
        <w:t>Liskov</w:t>
      </w:r>
      <w:proofErr w:type="spellEnd"/>
      <w:r w:rsidRPr="00510CB3">
        <w:rPr>
          <w:sz w:val="24"/>
          <w:szCs w:val="20"/>
          <w:lang w:val="en-US"/>
        </w:rPr>
        <w:t xml:space="preserve"> Substitution Principle (LSP): Subtypes must be substitutable for their base types without altering the correctness of the system.</w:t>
      </w:r>
    </w:p>
    <w:p w14:paraId="6B8EB99E" w14:textId="313C37EF" w:rsidR="00510CB3" w:rsidRPr="00510CB3" w:rsidRDefault="00510CB3" w:rsidP="00510CB3">
      <w:pPr>
        <w:pStyle w:val="a7"/>
        <w:numPr>
          <w:ilvl w:val="0"/>
          <w:numId w:val="3"/>
        </w:numPr>
        <w:rPr>
          <w:sz w:val="24"/>
          <w:szCs w:val="20"/>
          <w:lang w:val="en-US"/>
        </w:rPr>
      </w:pPr>
      <w:r w:rsidRPr="00510CB3">
        <w:rPr>
          <w:sz w:val="24"/>
          <w:szCs w:val="20"/>
          <w:lang w:val="en-US"/>
        </w:rPr>
        <w:t>Interface Segregation Principle (ISP): Clients should not be forced to depend on interfaces they do not use.</w:t>
      </w:r>
    </w:p>
    <w:p w14:paraId="7540BE16" w14:textId="18813828" w:rsidR="00510CB3" w:rsidRPr="00510CB3" w:rsidRDefault="00510CB3" w:rsidP="00510CB3">
      <w:pPr>
        <w:pStyle w:val="a7"/>
        <w:numPr>
          <w:ilvl w:val="0"/>
          <w:numId w:val="3"/>
        </w:numPr>
        <w:rPr>
          <w:sz w:val="24"/>
          <w:szCs w:val="20"/>
          <w:lang w:val="en-US"/>
        </w:rPr>
      </w:pPr>
      <w:r w:rsidRPr="00510CB3">
        <w:rPr>
          <w:sz w:val="24"/>
          <w:szCs w:val="20"/>
          <w:lang w:val="en-US"/>
        </w:rPr>
        <w:t>Dependency Inversion Principle (DIP): High-level modules should not depend on low-level modules; both should depend on abstractions.</w:t>
      </w:r>
    </w:p>
    <w:p w14:paraId="24A32E4B" w14:textId="36495121" w:rsidR="00510CB3" w:rsidRDefault="00510CB3" w:rsidP="00510CB3">
      <w:pPr>
        <w:jc w:val="center"/>
        <w:rPr>
          <w:b/>
          <w:bCs/>
          <w:sz w:val="36"/>
          <w:szCs w:val="28"/>
          <w:lang w:val="en-US"/>
        </w:rPr>
      </w:pPr>
      <w:r>
        <w:rPr>
          <w:b/>
          <w:bCs/>
          <w:sz w:val="36"/>
          <w:szCs w:val="28"/>
          <w:lang w:val="en-US"/>
        </w:rPr>
        <w:t>INTRODUCTION</w:t>
      </w:r>
    </w:p>
    <w:p w14:paraId="423484EF" w14:textId="485A0FAC" w:rsidR="00510CB3" w:rsidRDefault="00510CB3" w:rsidP="00510CB3">
      <w:pPr>
        <w:rPr>
          <w:sz w:val="24"/>
          <w:szCs w:val="20"/>
          <w:lang w:val="en-US"/>
        </w:rPr>
      </w:pPr>
      <w:r w:rsidRPr="00510CB3">
        <w:rPr>
          <w:sz w:val="24"/>
          <w:szCs w:val="20"/>
          <w:lang w:val="en-US"/>
        </w:rPr>
        <w:t>In this project, I implemented a simple product management system to demonstrate the practical application of two SOLID principles: Single Responsibility Principle (SRP) and Open/Closed Principle (OCP). The system includes functionality for managing products and generating reports in different formats (text and JSON). The SRP was applied to ensure that each class has only one well-defined responsibility, and the OCP was implemented to allow new report formats to be added without altering the existing report generation logic.</w:t>
      </w:r>
    </w:p>
    <w:p w14:paraId="5EEA9C7E" w14:textId="0D425A10" w:rsidR="00510CB3" w:rsidRDefault="00510CB3" w:rsidP="00510CB3">
      <w:pPr>
        <w:jc w:val="center"/>
        <w:rPr>
          <w:b/>
          <w:bCs/>
          <w:sz w:val="36"/>
          <w:szCs w:val="28"/>
          <w:lang w:val="en-US"/>
        </w:rPr>
      </w:pPr>
      <w:r>
        <w:rPr>
          <w:b/>
          <w:bCs/>
          <w:sz w:val="36"/>
          <w:szCs w:val="28"/>
          <w:lang w:val="en-US"/>
        </w:rPr>
        <w:t>SRP IMPLEMENTATION</w:t>
      </w:r>
    </w:p>
    <w:p w14:paraId="7661DAF5" w14:textId="07B2DE0C" w:rsidR="00510CB3" w:rsidRPr="00510CB3" w:rsidRDefault="00510CB3" w:rsidP="00510CB3">
      <w:pPr>
        <w:rPr>
          <w:sz w:val="24"/>
          <w:szCs w:val="20"/>
          <w:lang w:val="en-US"/>
        </w:rPr>
      </w:pPr>
      <w:r w:rsidRPr="00510CB3">
        <w:rPr>
          <w:sz w:val="24"/>
          <w:szCs w:val="20"/>
          <w:lang w:val="en-US"/>
        </w:rPr>
        <w:t xml:space="preserve">The Single Responsibility Principle states that a class should have only one reason to change, meaning it should focus on a single responsibility. This was applied in two </w:t>
      </w:r>
      <w:r w:rsidR="000A719A">
        <w:rPr>
          <w:sz w:val="24"/>
          <w:szCs w:val="20"/>
          <w:lang w:val="en-US"/>
        </w:rPr>
        <w:t>parts</w:t>
      </w:r>
      <w:r w:rsidRPr="00510CB3">
        <w:rPr>
          <w:sz w:val="24"/>
          <w:szCs w:val="20"/>
          <w:lang w:val="en-US"/>
        </w:rPr>
        <w:t xml:space="preserve"> of the project: the Product class and the </w:t>
      </w:r>
      <w:proofErr w:type="spellStart"/>
      <w:r w:rsidRPr="00510CB3">
        <w:rPr>
          <w:sz w:val="24"/>
          <w:szCs w:val="20"/>
          <w:lang w:val="en-US"/>
        </w:rPr>
        <w:t>ProductManager</w:t>
      </w:r>
      <w:proofErr w:type="spellEnd"/>
      <w:r w:rsidRPr="00510CB3">
        <w:rPr>
          <w:sz w:val="24"/>
          <w:szCs w:val="20"/>
          <w:lang w:val="en-US"/>
        </w:rPr>
        <w:t xml:space="preserve"> class.</w:t>
      </w:r>
    </w:p>
    <w:p w14:paraId="3B8C4842" w14:textId="2319E6A9" w:rsidR="00510CB3" w:rsidRDefault="00510CB3" w:rsidP="00510CB3">
      <w:pPr>
        <w:rPr>
          <w:sz w:val="24"/>
          <w:szCs w:val="20"/>
          <w:lang w:val="en-US"/>
        </w:rPr>
      </w:pPr>
      <w:r w:rsidRPr="00510CB3">
        <w:rPr>
          <w:sz w:val="24"/>
          <w:szCs w:val="20"/>
          <w:lang w:val="en-US"/>
        </w:rPr>
        <w:t>The Product class is responsible solely for storing product-related data, such as the product's name and price. It does not handle any business logic related to managing or processing products. By limiting the responsibility of this class to only holding data, we ensure that changes related to product representation don't affect other parts of the system.</w:t>
      </w:r>
    </w:p>
    <w:p w14:paraId="4FDB28D9" w14:textId="243AAB0E" w:rsidR="000A719A" w:rsidRDefault="000A719A" w:rsidP="00510CB3">
      <w:pPr>
        <w:rPr>
          <w:sz w:val="24"/>
          <w:szCs w:val="20"/>
          <w:lang w:val="en-US"/>
        </w:rPr>
      </w:pPr>
      <w:r w:rsidRPr="000A719A">
        <w:rPr>
          <w:sz w:val="24"/>
          <w:szCs w:val="20"/>
          <w:lang w:val="en-US"/>
        </w:rPr>
        <w:drawing>
          <wp:inline distT="0" distB="0" distL="0" distR="0" wp14:anchorId="79C102A3" wp14:editId="765CD9A5">
            <wp:extent cx="5731510" cy="1123315"/>
            <wp:effectExtent l="0" t="0" r="2540" b="635"/>
            <wp:docPr id="185586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6742" name=""/>
                    <pic:cNvPicPr/>
                  </pic:nvPicPr>
                  <pic:blipFill>
                    <a:blip r:embed="rId7"/>
                    <a:stretch>
                      <a:fillRect/>
                    </a:stretch>
                  </pic:blipFill>
                  <pic:spPr>
                    <a:xfrm>
                      <a:off x="0" y="0"/>
                      <a:ext cx="5731510" cy="1123315"/>
                    </a:xfrm>
                    <a:prstGeom prst="rect">
                      <a:avLst/>
                    </a:prstGeom>
                  </pic:spPr>
                </pic:pic>
              </a:graphicData>
            </a:graphic>
          </wp:inline>
        </w:drawing>
      </w:r>
    </w:p>
    <w:p w14:paraId="70C0EFBE" w14:textId="61A2C987" w:rsidR="000A719A" w:rsidRDefault="000A719A" w:rsidP="00510CB3">
      <w:pPr>
        <w:rPr>
          <w:sz w:val="24"/>
          <w:szCs w:val="20"/>
          <w:lang w:val="en-US"/>
        </w:rPr>
      </w:pPr>
      <w:r w:rsidRPr="000A719A">
        <w:rPr>
          <w:sz w:val="24"/>
          <w:szCs w:val="20"/>
          <w:lang w:val="en-US"/>
        </w:rPr>
        <w:lastRenderedPageBreak/>
        <w:t xml:space="preserve">The </w:t>
      </w:r>
      <w:proofErr w:type="spellStart"/>
      <w:r w:rsidRPr="000A719A">
        <w:rPr>
          <w:sz w:val="24"/>
          <w:szCs w:val="20"/>
          <w:lang w:val="en-US"/>
        </w:rPr>
        <w:t>ProductManager</w:t>
      </w:r>
      <w:proofErr w:type="spellEnd"/>
      <w:r w:rsidRPr="000A719A">
        <w:rPr>
          <w:sz w:val="24"/>
          <w:szCs w:val="20"/>
          <w:lang w:val="en-US"/>
        </w:rPr>
        <w:t xml:space="preserve"> class is responsible for managing the list of products. It provides methods to add new products and retrieve the list of products. The class has no knowledge of how products are represented (as handled by the Product class) and does not concern itself with report generation. This clear separation of concerns ensures that each class </w:t>
      </w:r>
      <w:r>
        <w:rPr>
          <w:sz w:val="24"/>
          <w:szCs w:val="20"/>
          <w:lang w:val="en-US"/>
        </w:rPr>
        <w:t>follows</w:t>
      </w:r>
      <w:r w:rsidRPr="000A719A">
        <w:rPr>
          <w:sz w:val="24"/>
          <w:szCs w:val="20"/>
          <w:lang w:val="en-US"/>
        </w:rPr>
        <w:t xml:space="preserve"> SRP.</w:t>
      </w:r>
    </w:p>
    <w:p w14:paraId="2DEF7E4F" w14:textId="7DCD7DA2" w:rsidR="000A719A" w:rsidRDefault="000A719A" w:rsidP="00510CB3">
      <w:pPr>
        <w:rPr>
          <w:sz w:val="24"/>
          <w:szCs w:val="20"/>
          <w:lang w:val="en-US"/>
        </w:rPr>
      </w:pPr>
      <w:r w:rsidRPr="000A719A">
        <w:rPr>
          <w:sz w:val="24"/>
          <w:szCs w:val="20"/>
          <w:lang w:val="en-US"/>
        </w:rPr>
        <w:drawing>
          <wp:inline distT="0" distB="0" distL="0" distR="0" wp14:anchorId="4F59A93C" wp14:editId="2BD8717B">
            <wp:extent cx="5731510" cy="2564130"/>
            <wp:effectExtent l="0" t="0" r="2540" b="7620"/>
            <wp:docPr id="162598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293" name=""/>
                    <pic:cNvPicPr/>
                  </pic:nvPicPr>
                  <pic:blipFill>
                    <a:blip r:embed="rId8"/>
                    <a:stretch>
                      <a:fillRect/>
                    </a:stretch>
                  </pic:blipFill>
                  <pic:spPr>
                    <a:xfrm>
                      <a:off x="0" y="0"/>
                      <a:ext cx="5731510" cy="2564130"/>
                    </a:xfrm>
                    <a:prstGeom prst="rect">
                      <a:avLst/>
                    </a:prstGeom>
                  </pic:spPr>
                </pic:pic>
              </a:graphicData>
            </a:graphic>
          </wp:inline>
        </w:drawing>
      </w:r>
    </w:p>
    <w:p w14:paraId="2010586D" w14:textId="7186BD67" w:rsidR="000A719A" w:rsidRDefault="000A719A" w:rsidP="000A719A">
      <w:pPr>
        <w:jc w:val="center"/>
        <w:rPr>
          <w:b/>
          <w:bCs/>
          <w:sz w:val="36"/>
          <w:szCs w:val="28"/>
          <w:lang w:val="en-US"/>
        </w:rPr>
      </w:pPr>
      <w:r>
        <w:rPr>
          <w:b/>
          <w:bCs/>
          <w:sz w:val="36"/>
          <w:szCs w:val="28"/>
          <w:lang w:val="en-US"/>
        </w:rPr>
        <w:t>OCP IMPLEMENTATION</w:t>
      </w:r>
    </w:p>
    <w:p w14:paraId="5B382235" w14:textId="3642C678" w:rsidR="000A719A" w:rsidRPr="000A719A" w:rsidRDefault="000A719A" w:rsidP="000A719A">
      <w:pPr>
        <w:rPr>
          <w:sz w:val="24"/>
          <w:szCs w:val="20"/>
          <w:lang w:val="en-US"/>
        </w:rPr>
      </w:pPr>
      <w:r w:rsidRPr="000A719A">
        <w:rPr>
          <w:sz w:val="24"/>
          <w:szCs w:val="20"/>
          <w:lang w:val="en-US"/>
        </w:rPr>
        <w:t>The Open/Closed Principle dictates that classes should be open for extension but closed for modification. This means that new features or functionality can be added without modifying existing code. To implement OCP in this project, I designed a report generation system where new report formats can be added without changing the existing classes.</w:t>
      </w:r>
    </w:p>
    <w:p w14:paraId="4C745B70" w14:textId="138523E6" w:rsidR="000A719A" w:rsidRDefault="000A719A" w:rsidP="000A719A">
      <w:pPr>
        <w:rPr>
          <w:sz w:val="24"/>
          <w:szCs w:val="20"/>
          <w:lang w:val="en-US"/>
        </w:rPr>
      </w:pPr>
      <w:r w:rsidRPr="000A719A">
        <w:rPr>
          <w:sz w:val="24"/>
          <w:szCs w:val="20"/>
          <w:lang w:val="en-US"/>
        </w:rPr>
        <w:t xml:space="preserve">The </w:t>
      </w:r>
      <w:proofErr w:type="spellStart"/>
      <w:r w:rsidRPr="000A719A">
        <w:rPr>
          <w:sz w:val="24"/>
          <w:szCs w:val="20"/>
          <w:lang w:val="en-US"/>
        </w:rPr>
        <w:t>ReportGenerator</w:t>
      </w:r>
      <w:proofErr w:type="spellEnd"/>
      <w:r w:rsidRPr="000A719A">
        <w:rPr>
          <w:sz w:val="24"/>
          <w:szCs w:val="20"/>
          <w:lang w:val="en-US"/>
        </w:rPr>
        <w:t xml:space="preserve"> base class defines the structure for generating reports but does not implement the actual report generation logic. This base class includes a generate() method that is meant to be overridden by subclasses, which allows us to extend the report generation functionality by creating new classes for each report format without altering the </w:t>
      </w:r>
      <w:proofErr w:type="spellStart"/>
      <w:r w:rsidRPr="000A719A">
        <w:rPr>
          <w:sz w:val="24"/>
          <w:szCs w:val="20"/>
          <w:lang w:val="en-US"/>
        </w:rPr>
        <w:t>ReportGenerator</w:t>
      </w:r>
      <w:proofErr w:type="spellEnd"/>
      <w:r w:rsidRPr="000A719A">
        <w:rPr>
          <w:sz w:val="24"/>
          <w:szCs w:val="20"/>
          <w:lang w:val="en-US"/>
        </w:rPr>
        <w:t xml:space="preserve"> itself.</w:t>
      </w:r>
    </w:p>
    <w:p w14:paraId="26E9A943" w14:textId="09623825" w:rsidR="000A719A" w:rsidRDefault="000A719A" w:rsidP="000A719A">
      <w:pPr>
        <w:rPr>
          <w:sz w:val="24"/>
          <w:szCs w:val="20"/>
          <w:lang w:val="en-US"/>
        </w:rPr>
      </w:pPr>
      <w:r w:rsidRPr="000A719A">
        <w:rPr>
          <w:sz w:val="24"/>
          <w:szCs w:val="20"/>
          <w:lang w:val="en-US"/>
        </w:rPr>
        <w:drawing>
          <wp:inline distT="0" distB="0" distL="0" distR="0" wp14:anchorId="1810A528" wp14:editId="4E2BFFCA">
            <wp:extent cx="5731510" cy="572135"/>
            <wp:effectExtent l="0" t="0" r="2540" b="0"/>
            <wp:docPr id="1193460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0284" name=""/>
                    <pic:cNvPicPr/>
                  </pic:nvPicPr>
                  <pic:blipFill>
                    <a:blip r:embed="rId9"/>
                    <a:stretch>
                      <a:fillRect/>
                    </a:stretch>
                  </pic:blipFill>
                  <pic:spPr>
                    <a:xfrm>
                      <a:off x="0" y="0"/>
                      <a:ext cx="5731510" cy="572135"/>
                    </a:xfrm>
                    <a:prstGeom prst="rect">
                      <a:avLst/>
                    </a:prstGeom>
                  </pic:spPr>
                </pic:pic>
              </a:graphicData>
            </a:graphic>
          </wp:inline>
        </w:drawing>
      </w:r>
    </w:p>
    <w:p w14:paraId="7E726781" w14:textId="4ED80B17" w:rsidR="000A719A" w:rsidRDefault="000A719A" w:rsidP="000A719A">
      <w:pPr>
        <w:rPr>
          <w:sz w:val="24"/>
          <w:szCs w:val="20"/>
          <w:lang w:val="en-US"/>
        </w:rPr>
      </w:pPr>
      <w:r w:rsidRPr="000A719A">
        <w:rPr>
          <w:sz w:val="24"/>
          <w:szCs w:val="20"/>
          <w:lang w:val="en-US"/>
        </w:rPr>
        <w:t xml:space="preserve">To extend the report generation feature, I created two subclasses: </w:t>
      </w:r>
      <w:proofErr w:type="spellStart"/>
      <w:r w:rsidRPr="000A719A">
        <w:rPr>
          <w:sz w:val="24"/>
          <w:szCs w:val="20"/>
          <w:lang w:val="en-US"/>
        </w:rPr>
        <w:t>TextReportGenerator</w:t>
      </w:r>
      <w:proofErr w:type="spellEnd"/>
      <w:r w:rsidRPr="000A719A">
        <w:rPr>
          <w:sz w:val="24"/>
          <w:szCs w:val="20"/>
          <w:lang w:val="en-US"/>
        </w:rPr>
        <w:t xml:space="preserve"> and </w:t>
      </w:r>
      <w:proofErr w:type="spellStart"/>
      <w:r w:rsidRPr="000A719A">
        <w:rPr>
          <w:sz w:val="24"/>
          <w:szCs w:val="20"/>
          <w:lang w:val="en-US"/>
        </w:rPr>
        <w:t>JSONReportGenerator</w:t>
      </w:r>
      <w:proofErr w:type="spellEnd"/>
      <w:r w:rsidRPr="000A719A">
        <w:rPr>
          <w:sz w:val="24"/>
          <w:szCs w:val="20"/>
          <w:lang w:val="en-US"/>
        </w:rPr>
        <w:t xml:space="preserve">. The </w:t>
      </w:r>
      <w:proofErr w:type="spellStart"/>
      <w:r w:rsidRPr="000A719A">
        <w:rPr>
          <w:sz w:val="24"/>
          <w:szCs w:val="20"/>
          <w:lang w:val="en-US"/>
        </w:rPr>
        <w:t>TextReportGenerator</w:t>
      </w:r>
      <w:proofErr w:type="spellEnd"/>
      <w:r w:rsidRPr="000A719A">
        <w:rPr>
          <w:sz w:val="24"/>
          <w:szCs w:val="20"/>
          <w:lang w:val="en-US"/>
        </w:rPr>
        <w:t xml:space="preserve"> generates a product report in plain text format, while the </w:t>
      </w:r>
      <w:proofErr w:type="spellStart"/>
      <w:r w:rsidRPr="000A719A">
        <w:rPr>
          <w:sz w:val="24"/>
          <w:szCs w:val="20"/>
          <w:lang w:val="en-US"/>
        </w:rPr>
        <w:t>JSONReportGenerator</w:t>
      </w:r>
      <w:proofErr w:type="spellEnd"/>
      <w:r w:rsidRPr="000A719A">
        <w:rPr>
          <w:sz w:val="24"/>
          <w:szCs w:val="20"/>
          <w:lang w:val="en-US"/>
        </w:rPr>
        <w:t xml:space="preserve"> generates a report in JSON format. Both of these classes extend the base </w:t>
      </w:r>
      <w:proofErr w:type="spellStart"/>
      <w:r w:rsidRPr="000A719A">
        <w:rPr>
          <w:sz w:val="24"/>
          <w:szCs w:val="20"/>
          <w:lang w:val="en-US"/>
        </w:rPr>
        <w:t>ReportGenerator</w:t>
      </w:r>
      <w:proofErr w:type="spellEnd"/>
      <w:r w:rsidRPr="000A719A">
        <w:rPr>
          <w:sz w:val="24"/>
          <w:szCs w:val="20"/>
          <w:lang w:val="en-US"/>
        </w:rPr>
        <w:t xml:space="preserve"> class and implement their own version of the generate() method. By following OCP, we can add new report formats (e.g., XML or CSV) in the future by simply creating new subclasses without altering the existing code.</w:t>
      </w:r>
    </w:p>
    <w:p w14:paraId="79FE9833" w14:textId="49CA706B" w:rsidR="000A719A" w:rsidRDefault="000A719A" w:rsidP="000A719A">
      <w:pPr>
        <w:rPr>
          <w:sz w:val="24"/>
          <w:szCs w:val="20"/>
          <w:lang w:val="en-US"/>
        </w:rPr>
      </w:pPr>
      <w:r w:rsidRPr="000A719A">
        <w:rPr>
          <w:sz w:val="24"/>
          <w:szCs w:val="20"/>
          <w:lang w:val="en-US"/>
        </w:rPr>
        <w:lastRenderedPageBreak/>
        <w:drawing>
          <wp:inline distT="0" distB="0" distL="0" distR="0" wp14:anchorId="76479E19" wp14:editId="5E60C9C1">
            <wp:extent cx="5731510" cy="1794510"/>
            <wp:effectExtent l="0" t="0" r="2540" b="0"/>
            <wp:docPr id="2147179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79575" name=""/>
                    <pic:cNvPicPr/>
                  </pic:nvPicPr>
                  <pic:blipFill>
                    <a:blip r:embed="rId10"/>
                    <a:stretch>
                      <a:fillRect/>
                    </a:stretch>
                  </pic:blipFill>
                  <pic:spPr>
                    <a:xfrm>
                      <a:off x="0" y="0"/>
                      <a:ext cx="5731510" cy="1794510"/>
                    </a:xfrm>
                    <a:prstGeom prst="rect">
                      <a:avLst/>
                    </a:prstGeom>
                  </pic:spPr>
                </pic:pic>
              </a:graphicData>
            </a:graphic>
          </wp:inline>
        </w:drawing>
      </w:r>
    </w:p>
    <w:p w14:paraId="3576FC5A" w14:textId="70760136" w:rsidR="000A719A" w:rsidRDefault="000A719A" w:rsidP="000A719A">
      <w:pPr>
        <w:rPr>
          <w:sz w:val="24"/>
          <w:szCs w:val="20"/>
          <w:lang w:val="en-US"/>
        </w:rPr>
      </w:pPr>
      <w:r>
        <w:rPr>
          <w:sz w:val="24"/>
          <w:szCs w:val="20"/>
          <w:lang w:val="en-US"/>
        </w:rPr>
        <w:t>And here is an example of some results we can obtain using this system:</w:t>
      </w:r>
    </w:p>
    <w:p w14:paraId="3B0E4BC8" w14:textId="19BE45D5" w:rsidR="000A719A" w:rsidRDefault="000A719A" w:rsidP="000A719A">
      <w:pPr>
        <w:jc w:val="center"/>
        <w:rPr>
          <w:sz w:val="24"/>
          <w:szCs w:val="20"/>
          <w:lang w:val="en-US"/>
        </w:rPr>
      </w:pPr>
      <w:r w:rsidRPr="000A719A">
        <w:rPr>
          <w:sz w:val="24"/>
          <w:szCs w:val="20"/>
          <w:lang w:val="en-US"/>
        </w:rPr>
        <w:drawing>
          <wp:inline distT="0" distB="0" distL="0" distR="0" wp14:anchorId="3389C24A" wp14:editId="2E8E2B85">
            <wp:extent cx="4502150" cy="2498478"/>
            <wp:effectExtent l="0" t="0" r="0" b="0"/>
            <wp:docPr id="156940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0738" name=""/>
                    <pic:cNvPicPr/>
                  </pic:nvPicPr>
                  <pic:blipFill>
                    <a:blip r:embed="rId11"/>
                    <a:stretch>
                      <a:fillRect/>
                    </a:stretch>
                  </pic:blipFill>
                  <pic:spPr>
                    <a:xfrm>
                      <a:off x="0" y="0"/>
                      <a:ext cx="4507250" cy="2501308"/>
                    </a:xfrm>
                    <a:prstGeom prst="rect">
                      <a:avLst/>
                    </a:prstGeom>
                  </pic:spPr>
                </pic:pic>
              </a:graphicData>
            </a:graphic>
          </wp:inline>
        </w:drawing>
      </w:r>
    </w:p>
    <w:p w14:paraId="33105A75" w14:textId="3D5D444F" w:rsidR="000A719A" w:rsidRDefault="000A719A" w:rsidP="000A719A">
      <w:pPr>
        <w:jc w:val="center"/>
        <w:rPr>
          <w:sz w:val="24"/>
          <w:szCs w:val="20"/>
          <w:lang w:val="en-US"/>
        </w:rPr>
      </w:pPr>
      <w:r w:rsidRPr="000A719A">
        <w:rPr>
          <w:sz w:val="24"/>
          <w:szCs w:val="20"/>
          <w:lang w:val="en-US"/>
        </w:rPr>
        <w:drawing>
          <wp:inline distT="0" distB="0" distL="0" distR="0" wp14:anchorId="3E1251CE" wp14:editId="5DE4FF07">
            <wp:extent cx="3532161" cy="3733800"/>
            <wp:effectExtent l="0" t="0" r="0" b="0"/>
            <wp:docPr id="955611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1433" name=""/>
                    <pic:cNvPicPr/>
                  </pic:nvPicPr>
                  <pic:blipFill>
                    <a:blip r:embed="rId12"/>
                    <a:stretch>
                      <a:fillRect/>
                    </a:stretch>
                  </pic:blipFill>
                  <pic:spPr>
                    <a:xfrm>
                      <a:off x="0" y="0"/>
                      <a:ext cx="3536520" cy="3738408"/>
                    </a:xfrm>
                    <a:prstGeom prst="rect">
                      <a:avLst/>
                    </a:prstGeom>
                  </pic:spPr>
                </pic:pic>
              </a:graphicData>
            </a:graphic>
          </wp:inline>
        </w:drawing>
      </w:r>
    </w:p>
    <w:p w14:paraId="0CE79D69" w14:textId="77777777" w:rsidR="000A719A" w:rsidRDefault="000A719A" w:rsidP="000A719A">
      <w:pPr>
        <w:rPr>
          <w:sz w:val="24"/>
          <w:szCs w:val="20"/>
          <w:lang w:val="en-US"/>
        </w:rPr>
      </w:pPr>
    </w:p>
    <w:p w14:paraId="70F57A96" w14:textId="23B441AB" w:rsidR="000A719A" w:rsidRDefault="00700899" w:rsidP="00700899">
      <w:pPr>
        <w:jc w:val="center"/>
        <w:rPr>
          <w:b/>
          <w:bCs/>
          <w:sz w:val="36"/>
          <w:szCs w:val="28"/>
          <w:lang w:val="en-US"/>
        </w:rPr>
      </w:pPr>
      <w:r>
        <w:rPr>
          <w:b/>
          <w:bCs/>
          <w:sz w:val="36"/>
          <w:szCs w:val="28"/>
          <w:lang w:val="en-US"/>
        </w:rPr>
        <w:lastRenderedPageBreak/>
        <w:t>CONCLUSION</w:t>
      </w:r>
    </w:p>
    <w:p w14:paraId="4960B025" w14:textId="06663A2D" w:rsidR="00700899" w:rsidRPr="00700899" w:rsidRDefault="00700899" w:rsidP="00700899">
      <w:pPr>
        <w:rPr>
          <w:sz w:val="24"/>
          <w:szCs w:val="20"/>
          <w:lang w:val="en-US"/>
        </w:rPr>
      </w:pPr>
      <w:r w:rsidRPr="00700899">
        <w:rPr>
          <w:sz w:val="24"/>
          <w:szCs w:val="20"/>
          <w:lang w:val="en-US"/>
        </w:rPr>
        <w:t>By implementing both the Single Responsibility Principle and the Open/Closed Principle in this project, I ensured that the code is modular, maintainable, and easy to extend. The SRP allows each class to focus on a single task, making the system easier to understand and modify when needed. The OCP enables new features to be added (such as new report formats) without altering the existing code, which increases flexibility and reduces the risk of introducing bugs. Overall, applying these SOLID principles has resulted in a clean, scalable, and future-proof design.</w:t>
      </w:r>
    </w:p>
    <w:p w14:paraId="10B129B6" w14:textId="77777777" w:rsidR="00C56D1D" w:rsidRDefault="00C56D1D">
      <w:pPr>
        <w:spacing w:after="0" w:line="276" w:lineRule="auto"/>
        <w:jc w:val="both"/>
        <w:rPr>
          <w:rFonts w:cs="Times New Roman"/>
          <w:bCs/>
        </w:rPr>
      </w:pPr>
    </w:p>
    <w:p w14:paraId="7799EFF9" w14:textId="77777777" w:rsidR="00C56D1D" w:rsidRDefault="00C56D1D">
      <w:pPr>
        <w:spacing w:after="0" w:line="276" w:lineRule="auto"/>
        <w:jc w:val="both"/>
        <w:rPr>
          <w:rFonts w:cs="Times New Roman"/>
          <w:b/>
          <w:bCs/>
          <w:lang w:val="en-US"/>
        </w:rPr>
      </w:pPr>
    </w:p>
    <w:sectPr w:rsidR="00C56D1D">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30EA"/>
    <w:multiLevelType w:val="hybridMultilevel"/>
    <w:tmpl w:val="9D3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05C36"/>
    <w:multiLevelType w:val="hybridMultilevel"/>
    <w:tmpl w:val="9858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0402C"/>
    <w:multiLevelType w:val="hybridMultilevel"/>
    <w:tmpl w:val="09F8F38C"/>
    <w:lvl w:ilvl="0" w:tplc="DD2463E0">
      <w:start w:val="1"/>
      <w:numFmt w:val="decimal"/>
      <w:lvlText w:val="%1."/>
      <w:lvlJc w:val="left"/>
      <w:pPr>
        <w:ind w:left="710" w:hanging="65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781221844">
    <w:abstractNumId w:val="1"/>
  </w:num>
  <w:num w:numId="2" w16cid:durableId="375738039">
    <w:abstractNumId w:val="0"/>
  </w:num>
  <w:num w:numId="3" w16cid:durableId="11491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1D"/>
    <w:rsid w:val="000A719A"/>
    <w:rsid w:val="000B68AF"/>
    <w:rsid w:val="002464E2"/>
    <w:rsid w:val="00271383"/>
    <w:rsid w:val="00434970"/>
    <w:rsid w:val="00510CB3"/>
    <w:rsid w:val="00522473"/>
    <w:rsid w:val="005759D6"/>
    <w:rsid w:val="00700899"/>
    <w:rsid w:val="00C44B88"/>
    <w:rsid w:val="00C46CCF"/>
    <w:rsid w:val="00C56D1D"/>
    <w:rsid w:val="00CD3C6A"/>
    <w:rsid w:val="00D8337B"/>
    <w:rsid w:val="00DD183B"/>
    <w:rsid w:val="00F3450A"/>
    <w:rsid w:val="00F709D8"/>
    <w:rsid w:val="00F9629B"/>
    <w:rsid w:val="00FB5D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9E4A"/>
  <w15:docId w15:val="{48E3F1D6-46A0-4AB5-8D0F-A54C86DE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8BA"/>
    <w:pPr>
      <w:spacing w:after="160"/>
    </w:pPr>
    <w:rPr>
      <w:rFonts w:ascii="Times New Roman" w:hAnsi="Times New Roman"/>
      <w:sz w:val="28"/>
      <w:lang w:val="en-GB"/>
    </w:rPr>
  </w:style>
  <w:style w:type="paragraph" w:styleId="2">
    <w:name w:val="heading 2"/>
    <w:basedOn w:val="a"/>
    <w:next w:val="a"/>
    <w:link w:val="20"/>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167B"/>
    <w:rPr>
      <w:color w:val="0563C1" w:themeColor="hyperlink"/>
      <w:u w:val="single"/>
    </w:rPr>
  </w:style>
  <w:style w:type="character" w:customStyle="1" w:styleId="1">
    <w:name w:val="Неразрешенное упоминание1"/>
    <w:basedOn w:val="a0"/>
    <w:uiPriority w:val="99"/>
    <w:semiHidden/>
    <w:unhideWhenUsed/>
    <w:qFormat/>
    <w:rsid w:val="0017167B"/>
    <w:rPr>
      <w:color w:val="605E5C"/>
      <w:shd w:val="clear" w:color="auto" w:fill="E1DFDD"/>
    </w:rPr>
  </w:style>
  <w:style w:type="character" w:customStyle="1" w:styleId="HTML">
    <w:name w:val="Стандартный HTML Знак"/>
    <w:basedOn w:val="a0"/>
    <w:link w:val="HTML0"/>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20">
    <w:name w:val="Заголовок 2 Знак"/>
    <w:basedOn w:val="a0"/>
    <w:link w:val="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a"/>
    <w:next w:val="a4"/>
    <w:qFormat/>
    <w:pPr>
      <w:keepNext/>
      <w:spacing w:before="240" w:after="120"/>
    </w:pPr>
    <w:rPr>
      <w:rFonts w:ascii="Liberation Sans" w:eastAsia="Noto Sans CJK SC" w:hAnsi="Liberation Sans" w:cs="Lohit Devanagari"/>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17167B"/>
    <w:pPr>
      <w:ind w:left="720"/>
      <w:contextualSpacing/>
    </w:pPr>
  </w:style>
  <w:style w:type="paragraph" w:styleId="HTML0">
    <w:name w:val="HTML Preformatted"/>
    <w:basedOn w:val="a"/>
    <w:link w:val="HTML"/>
    <w:uiPriority w:val="99"/>
    <w:semiHidden/>
    <w:unhideWhenUsed/>
    <w:qFormat/>
    <w:rsid w:val="007E70C1"/>
    <w:pPr>
      <w:spacing w:after="0"/>
    </w:pPr>
    <w:rPr>
      <w:rFonts w:ascii="Consolas" w:hAnsi="Consolas"/>
      <w:sz w:val="20"/>
      <w:szCs w:val="20"/>
    </w:rPr>
  </w:style>
  <w:style w:type="paragraph" w:styleId="a8">
    <w:name w:val="Normal (Web)"/>
    <w:basedOn w:val="a"/>
    <w:uiPriority w:val="99"/>
    <w:semiHidden/>
    <w:unhideWhenUsed/>
    <w:qFormat/>
    <w:rsid w:val="00986CD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911377">
      <w:bodyDiv w:val="1"/>
      <w:marLeft w:val="0"/>
      <w:marRight w:val="0"/>
      <w:marTop w:val="0"/>
      <w:marBottom w:val="0"/>
      <w:divBdr>
        <w:top w:val="none" w:sz="0" w:space="0" w:color="auto"/>
        <w:left w:val="none" w:sz="0" w:space="0" w:color="auto"/>
        <w:bottom w:val="none" w:sz="0" w:space="0" w:color="auto"/>
        <w:right w:val="none" w:sz="0" w:space="0" w:color="auto"/>
      </w:divBdr>
    </w:div>
    <w:div w:id="1203789473">
      <w:bodyDiv w:val="1"/>
      <w:marLeft w:val="0"/>
      <w:marRight w:val="0"/>
      <w:marTop w:val="0"/>
      <w:marBottom w:val="0"/>
      <w:divBdr>
        <w:top w:val="none" w:sz="0" w:space="0" w:color="auto"/>
        <w:left w:val="none" w:sz="0" w:space="0" w:color="auto"/>
        <w:bottom w:val="none" w:sz="0" w:space="0" w:color="auto"/>
        <w:right w:val="none" w:sz="0" w:space="0" w:color="auto"/>
      </w:divBdr>
      <w:divsChild>
        <w:div w:id="1288976256">
          <w:marLeft w:val="0"/>
          <w:marRight w:val="0"/>
          <w:marTop w:val="0"/>
          <w:marBottom w:val="0"/>
          <w:divBdr>
            <w:top w:val="none" w:sz="0" w:space="0" w:color="auto"/>
            <w:left w:val="none" w:sz="0" w:space="0" w:color="auto"/>
            <w:bottom w:val="none" w:sz="0" w:space="0" w:color="auto"/>
            <w:right w:val="none" w:sz="0" w:space="0" w:color="auto"/>
          </w:divBdr>
          <w:divsChild>
            <w:div w:id="2073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1602">
      <w:bodyDiv w:val="1"/>
      <w:marLeft w:val="0"/>
      <w:marRight w:val="0"/>
      <w:marTop w:val="0"/>
      <w:marBottom w:val="0"/>
      <w:divBdr>
        <w:top w:val="none" w:sz="0" w:space="0" w:color="auto"/>
        <w:left w:val="none" w:sz="0" w:space="0" w:color="auto"/>
        <w:bottom w:val="none" w:sz="0" w:space="0" w:color="auto"/>
        <w:right w:val="none" w:sz="0" w:space="0" w:color="auto"/>
      </w:divBdr>
      <w:divsChild>
        <w:div w:id="50278700">
          <w:marLeft w:val="0"/>
          <w:marRight w:val="0"/>
          <w:marTop w:val="0"/>
          <w:marBottom w:val="0"/>
          <w:divBdr>
            <w:top w:val="none" w:sz="0" w:space="0" w:color="auto"/>
            <w:left w:val="none" w:sz="0" w:space="0" w:color="auto"/>
            <w:bottom w:val="none" w:sz="0" w:space="0" w:color="auto"/>
            <w:right w:val="none" w:sz="0" w:space="0" w:color="auto"/>
          </w:divBdr>
          <w:divsChild>
            <w:div w:id="287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6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0582-469A-4092-BD51-6AB2C20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5</Pages>
  <Words>751</Words>
  <Characters>4286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Victor Bostan</cp:lastModifiedBy>
  <cp:revision>60</cp:revision>
  <cp:lastPrinted>2023-04-23T08:35:00Z</cp:lastPrinted>
  <dcterms:created xsi:type="dcterms:W3CDTF">2022-09-29T19:33:00Z</dcterms:created>
  <dcterms:modified xsi:type="dcterms:W3CDTF">2024-10-13T12:42:00Z</dcterms:modified>
  <dc:language>en-US</dc:language>
</cp:coreProperties>
</file>