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Welcome to Week 1</w:t>
      </w:r>
    </w:p>
    <w:p>
      <w:pPr>
        <w:pStyle w:val="Subtitle"/>
      </w:pPr>
      <w:r>
        <w:t xml:space="preserve">Course Start and AWS Academy Access</w:t>
      </w:r>
    </w:p>
    <w:p>
      <w:pPr>
        <w:pStyle w:val="Date"/>
      </w:pPr>
      <w:r>
        <w:t xml:space="preserve">February 2, 2026</w:t>
      </w:r>
    </w:p>
    <w:bookmarkStart w:id="9" w:name="welcome-to-the-course"/>
    <w:p>
      <w:pPr>
        <w:pStyle w:val="Heading2"/>
      </w:pPr>
      <w:r>
        <w:t xml:space="preserve">Welcome to the Course</w:t>
      </w:r>
    </w:p>
    <w:p>
      <w:pPr>
        <w:pStyle w:val="FirstParagraph"/>
      </w:pPr>
      <w:r>
        <w:t xml:space="preserve">Welcome to the course. I am</w:t>
      </w:r>
      <w:r>
        <w:t xml:space="preserve"> </w:t>
      </w:r>
      <w:r>
        <w:rPr>
          <w:b/>
          <w:bCs/>
        </w:rPr>
        <w:t xml:space="preserve">Professor Nakul Padalkar</w:t>
      </w:r>
      <w:r>
        <w:t xml:space="preserve">, and I look forward to working with you this semester.</w:t>
      </w:r>
    </w:p>
    <w:p>
      <w:pPr>
        <w:pStyle w:val="BodyText"/>
      </w:pPr>
      <w:r>
        <w:t xml:space="preserve">Due to</w:t>
      </w:r>
      <w:r>
        <w:t xml:space="preserve"> </w:t>
      </w:r>
      <w:r>
        <w:rPr>
          <w:b/>
          <w:bCs/>
        </w:rPr>
        <w:t xml:space="preserve">severe winter weather conditions</w:t>
      </w:r>
      <w:r>
        <w:t xml:space="preserve">, the start of the course was delayed by one week. This announcement confirms that the course</w:t>
      </w:r>
      <w:r>
        <w:t xml:space="preserve"> </w:t>
      </w:r>
      <w:r>
        <w:rPr>
          <w:b/>
          <w:bCs/>
        </w:rPr>
        <w:t xml:space="preserve">officially begins today (Week 1)</w:t>
      </w:r>
      <w:r>
        <w:t xml:space="preserve">. All lectures, labs, and assignments are now aligned with the revised schedule.</w:t>
      </w:r>
    </w:p>
    <w:bookmarkEnd w:id="9"/>
    <w:bookmarkStart w:id="10" w:name="Xc49923bfe8a27e6bc62afa98934cdc75fe0ac9c"/>
    <w:p>
      <w:pPr>
        <w:pStyle w:val="Heading2"/>
      </w:pPr>
      <w:r>
        <w:t xml:space="preserve">AWS Academy – Generative AI Foundations (Important)</w:t>
      </w:r>
    </w:p>
    <w:p>
      <w:pPr>
        <w:pStyle w:val="FirstParagraph"/>
      </w:pPr>
      <w:r>
        <w:t xml:space="preserve">All students have been</w:t>
      </w:r>
      <w:r>
        <w:t xml:space="preserve"> </w:t>
      </w:r>
      <w:r>
        <w:rPr>
          <w:b/>
          <w:bCs/>
        </w:rPr>
        <w:t xml:space="preserve">successfully added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AWS Academy Generative AI Foundations</w:t>
      </w:r>
      <w:r>
        <w:t xml:space="preserve"> </w:t>
      </w:r>
      <w:r>
        <w:t xml:space="preserve">course on the</w:t>
      </w:r>
      <w:r>
        <w:t xml:space="preserve"> </w:t>
      </w:r>
      <w:r>
        <w:rPr>
          <w:b/>
          <w:bCs/>
        </w:rPr>
        <w:t xml:space="preserve">AWS Academy platform</w:t>
      </w:r>
      <w:r>
        <w:t xml:space="preserve">.</w:t>
      </w:r>
    </w:p>
    <w:p>
      <w:pPr>
        <w:pStyle w:val="BodyText"/>
      </w:pPr>
      <w:r>
        <w:t xml:space="preserve">You should now see this course listed when you log in using your Boston University–associated AWS Academy account. You may receive automated onboarding emails from AWS; these are part of the standard setup process.</w:t>
      </w:r>
    </w:p>
    <w:p>
      <w:pPr>
        <w:pStyle w:val="BodyText"/>
      </w:pPr>
      <w:r>
        <w:t xml:space="preserve">Key points to note:</w:t>
      </w:r>
    </w:p>
    <w:p>
      <w:pPr>
        <w:pStyle w:val="Compact"/>
        <w:numPr>
          <w:ilvl w:val="0"/>
          <w:numId w:val="1001"/>
        </w:numPr>
      </w:pPr>
      <w:r>
        <w:t xml:space="preserve">AWS Academy provides</w:t>
      </w:r>
      <w:r>
        <w:t xml:space="preserve"> </w:t>
      </w:r>
      <w:r>
        <w:rPr>
          <w:b/>
          <w:bCs/>
        </w:rPr>
        <w:t xml:space="preserve">free access</w:t>
      </w:r>
      <w:r>
        <w:t xml:space="preserve"> </w:t>
      </w:r>
      <w:r>
        <w:t xml:space="preserve">to learning resources and cloud-based labs</w:t>
      </w:r>
    </w:p>
    <w:p>
      <w:pPr>
        <w:pStyle w:val="Compact"/>
        <w:numPr>
          <w:ilvl w:val="0"/>
          <w:numId w:val="1001"/>
        </w:numPr>
      </w:pPr>
      <w:r>
        <w:t xml:space="preserve">No payment or credit card information is required</w:t>
      </w:r>
    </w:p>
    <w:p>
      <w:pPr>
        <w:pStyle w:val="Compact"/>
        <w:numPr>
          <w:ilvl w:val="0"/>
          <w:numId w:val="1001"/>
        </w:numPr>
      </w:pPr>
      <w:r>
        <w:t xml:space="preserve">The AWS Academy content is</w:t>
      </w:r>
      <w:r>
        <w:t xml:space="preserve"> </w:t>
      </w:r>
      <w:r>
        <w:rPr>
          <w:b/>
          <w:bCs/>
        </w:rPr>
        <w:t xml:space="preserve">integrated into the course structure</w:t>
      </w:r>
      <w:r>
        <w:t xml:space="preserve"> </w:t>
      </w:r>
      <w:r>
        <w:t xml:space="preserve">and supports your long-term career development</w:t>
      </w:r>
    </w:p>
    <w:p>
      <w:pPr>
        <w:pStyle w:val="Compact"/>
        <w:numPr>
          <w:ilvl w:val="0"/>
          <w:numId w:val="1001"/>
        </w:numPr>
      </w:pPr>
      <w:r>
        <w:t xml:space="preserve">While instructors do not intervene directly inside AWS Academy,</w:t>
      </w:r>
      <w:r>
        <w:t xml:space="preserve"> </w:t>
      </w:r>
      <w:r>
        <w:rPr>
          <w:b/>
          <w:bCs/>
        </w:rPr>
        <w:t xml:space="preserve">student progress is visible</w:t>
      </w:r>
    </w:p>
    <w:p>
      <w:pPr>
        <w:pStyle w:val="FirstParagraph"/>
      </w:pPr>
      <w:r>
        <w:t xml:space="preserve">If you do not see the Generative AI Foundations course by the end of today, please notify the instructional team.</w:t>
      </w:r>
    </w:p>
    <w:bookmarkEnd w:id="10"/>
    <w:bookmarkStart w:id="11" w:name="accounts-and-platforms-you-will-use"/>
    <w:p>
      <w:pPr>
        <w:pStyle w:val="Heading2"/>
      </w:pPr>
      <w:r>
        <w:t xml:space="preserve">Accounts and Platforms You Will Use</w:t>
      </w:r>
    </w:p>
    <w:p>
      <w:pPr>
        <w:pStyle w:val="FirstParagraph"/>
      </w:pPr>
      <w:r>
        <w:t xml:space="preserve">To participate fully in the course, you will need access to the following platforms. These are covered in</w:t>
      </w:r>
      <w:r>
        <w:t xml:space="preserve"> </w:t>
      </w:r>
      <w:r>
        <w:rPr>
          <w:b/>
          <w:bCs/>
        </w:rPr>
        <w:t xml:space="preserve">Module 0 lab videos</w:t>
      </w:r>
      <w:r>
        <w:t xml:space="preserve"> </w:t>
      </w:r>
      <w:r>
        <w:t xml:space="preserve">and will also be reviewed during class.</w:t>
      </w:r>
    </w:p>
    <w:p>
      <w:pPr>
        <w:pStyle w:val="Compact"/>
        <w:numPr>
          <w:ilvl w:val="0"/>
          <w:numId w:val="1002"/>
        </w:numPr>
      </w:pPr>
      <w:r>
        <w:t xml:space="preserve">Required for the Class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Google Colab</w:t>
      </w:r>
      <w:r>
        <w:t xml:space="preserve">: please use the boston university account to open the account and then utilize the student upgrade features to receive 1 year of free google colab pro.</w:t>
      </w:r>
    </w:p>
    <w:p>
      <w:pPr>
        <w:pStyle w:val="Compact"/>
        <w:numPr>
          <w:ilvl w:val="1"/>
          <w:numId w:val="1003"/>
        </w:numPr>
      </w:pPr>
      <w:r>
        <w:t xml:space="preserve">AWS Academy account</w:t>
      </w:r>
      <w:r>
        <w:t xml:space="preserve"> </w:t>
      </w:r>
      <w:r>
        <w:t xml:space="preserve">(already provisioned)</w:t>
      </w:r>
    </w:p>
    <w:p>
      <w:pPr>
        <w:pStyle w:val="Compact"/>
        <w:numPr>
          <w:ilvl w:val="1"/>
          <w:numId w:val="1003"/>
        </w:numPr>
      </w:pPr>
      <w:r>
        <w:t xml:space="preserve">Blackboard</w:t>
      </w:r>
      <w:r>
        <w:t xml:space="preserve"> </w:t>
      </w:r>
      <w:r>
        <w:t xml:space="preserve">for course materials and announcements</w:t>
      </w:r>
    </w:p>
    <w:p>
      <w:pPr>
        <w:pStyle w:val="Compact"/>
        <w:numPr>
          <w:ilvl w:val="0"/>
          <w:numId w:val="1002"/>
        </w:numPr>
      </w:pPr>
      <w:r>
        <w:t xml:space="preserve">Optional and Advanced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GitHub account</w:t>
      </w:r>
      <w:r>
        <w:t xml:space="preserve">: please use your boston university email to create the account.</w:t>
      </w:r>
    </w:p>
    <w:p>
      <w:pPr>
        <w:pStyle w:val="Compact"/>
        <w:numPr>
          <w:ilvl w:val="1"/>
          <w:numId w:val="1004"/>
        </w:numPr>
      </w:pPr>
      <w:r>
        <w:t xml:space="preserve">GitHub Classroom invitation</w:t>
      </w:r>
      <w:r>
        <w:t xml:space="preserve"> </w:t>
      </w:r>
      <w:r>
        <w:t xml:space="preserve">for the course organization</w:t>
      </w:r>
    </w:p>
    <w:p>
      <w:pPr>
        <w:pStyle w:val="FirstParagraph"/>
      </w:pPr>
      <w:r>
        <w:t xml:space="preserve">Please ensure you accept all invitations before attempting labs or assignments.</w:t>
      </w:r>
    </w:p>
    <w:bookmarkEnd w:id="11"/>
    <w:bookmarkStart w:id="12" w:name="week-1-content-overview"/>
    <w:p>
      <w:pPr>
        <w:pStyle w:val="Heading2"/>
      </w:pPr>
      <w:r>
        <w:t xml:space="preserve">Week 1 Content Overview</w:t>
      </w:r>
    </w:p>
    <w:p>
      <w:pPr>
        <w:pStyle w:val="FirstParagraph"/>
      </w:pPr>
      <w:r>
        <w:t xml:space="preserve">This week focuses on</w:t>
      </w:r>
      <w:r>
        <w:t xml:space="preserve"> </w:t>
      </w:r>
      <w:r>
        <w:rPr>
          <w:b/>
          <w:bCs/>
        </w:rPr>
        <w:t xml:space="preserve">onboarding and environment setup</w:t>
      </w:r>
      <w:r>
        <w:t xml:space="preserve">, which is essential for the remainder of the course.</w:t>
      </w:r>
    </w:p>
    <w:p>
      <w:pPr>
        <w:pStyle w:val="BodyText"/>
      </w:pPr>
      <w:r>
        <w:t xml:space="preserve">Topics include:</w:t>
      </w:r>
    </w:p>
    <w:p>
      <w:pPr>
        <w:pStyle w:val="Compact"/>
        <w:numPr>
          <w:ilvl w:val="0"/>
          <w:numId w:val="1005"/>
        </w:numPr>
      </w:pPr>
      <w:r>
        <w:t xml:space="preserve">GitHub Education and student account setup</w:t>
      </w:r>
    </w:p>
    <w:p>
      <w:pPr>
        <w:pStyle w:val="Compact"/>
        <w:numPr>
          <w:ilvl w:val="0"/>
          <w:numId w:val="1005"/>
        </w:numPr>
      </w:pPr>
      <w:r>
        <w:t xml:space="preserve">GitHub Classroom workflow</w:t>
      </w:r>
    </w:p>
    <w:p>
      <w:pPr>
        <w:pStyle w:val="Compact"/>
        <w:numPr>
          <w:ilvl w:val="0"/>
          <w:numId w:val="1005"/>
        </w:numPr>
      </w:pPr>
      <w:r>
        <w:t xml:space="preserve">Jupyter Notebooks and VS Code overview</w:t>
      </w:r>
    </w:p>
    <w:p>
      <w:pPr>
        <w:pStyle w:val="Compact"/>
        <w:numPr>
          <w:ilvl w:val="0"/>
          <w:numId w:val="1005"/>
        </w:numPr>
      </w:pPr>
      <w:r>
        <w:t xml:space="preserve">Introduction to Quarto and portfolio-based submissions</w:t>
      </w:r>
    </w:p>
    <w:p>
      <w:pPr>
        <w:pStyle w:val="FirstParagraph"/>
      </w:pPr>
      <w:r>
        <w:t xml:space="preserve">We assume familiarity with basic computer concepts and comfort using standard development tools.</w:t>
      </w:r>
    </w:p>
    <w:bookmarkEnd w:id="12"/>
    <w:bookmarkStart w:id="13" w:name="in-class-labs-and-presentations"/>
    <w:p>
      <w:pPr>
        <w:pStyle w:val="Heading2"/>
      </w:pPr>
      <w:r>
        <w:t xml:space="preserve">In-Class Labs and Presentations</w:t>
      </w:r>
    </w:p>
    <w:p>
      <w:pPr>
        <w:pStyle w:val="Compact"/>
        <w:numPr>
          <w:ilvl w:val="0"/>
          <w:numId w:val="1006"/>
        </w:numPr>
      </w:pPr>
      <w:r>
        <w:t xml:space="preserve">For on-campus sections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In-class labs are not gradable</w:t>
      </w:r>
      <w:r>
        <w:t xml:space="preserve">. They are used for practice and hands-on experience.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Presentations are gradable</w:t>
      </w:r>
      <w:r>
        <w:t xml:space="preserve">. Each student will present their work during lab sessions</w:t>
      </w:r>
    </w:p>
    <w:p>
      <w:pPr>
        <w:pStyle w:val="Compact"/>
        <w:numPr>
          <w:ilvl w:val="0"/>
          <w:numId w:val="1006"/>
        </w:numPr>
      </w:pPr>
      <w:r>
        <w:t xml:space="preserve">For online sections</w:t>
      </w:r>
    </w:p>
    <w:p>
      <w:pPr>
        <w:pStyle w:val="Compact"/>
        <w:numPr>
          <w:ilvl w:val="1"/>
          <w:numId w:val="1008"/>
        </w:numPr>
      </w:pPr>
      <w:r>
        <w:t xml:space="preserve">The same labs will be used as</w:t>
      </w:r>
      <w:r>
        <w:t xml:space="preserve"> </w:t>
      </w:r>
      <w:r>
        <w:rPr>
          <w:b/>
          <w:bCs/>
        </w:rPr>
        <w:t xml:space="preserve">demonstrations and guided tutorials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Presentations are gradable</w:t>
      </w:r>
      <w:r>
        <w:t xml:space="preserve">. Each student group will record and submit their presentation videos.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Open Date</w:t>
            </w:r>
          </w:p>
        </w:tc>
        <w:tc>
          <w:tcPr/>
          <w:p>
            <w:pPr>
              <w:pStyle w:val="Compac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Lab 01</w:t>
            </w:r>
          </w:p>
        </w:tc>
        <w:tc>
          <w:tcPr/>
          <w:p>
            <w:pPr>
              <w:pStyle w:val="Compact"/>
            </w:pPr>
            <w:r>
              <w:t xml:space="preserve">Class Day</w:t>
            </w:r>
          </w:p>
        </w:tc>
        <w:tc>
          <w:tcPr/>
          <w:p>
            <w:pPr>
              <w:pStyle w:val="Compact"/>
            </w:pPr>
            <w:r>
              <w:t xml:space="preserve">Class Day + 7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Group 1 Presentation</w:t>
            </w:r>
          </w:p>
        </w:tc>
        <w:tc>
          <w:tcPr/>
          <w:p>
            <w:pPr>
              <w:pStyle w:val="Compact"/>
            </w:pPr>
            <w:r>
              <w:t xml:space="preserve">Class Day</w:t>
            </w:r>
          </w:p>
        </w:tc>
        <w:tc>
          <w:tcPr/>
          <w:p>
            <w:pPr>
              <w:pStyle w:val="Compact"/>
            </w:pPr>
            <w:r>
              <w:t xml:space="preserve">Class Day + 7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Group 2 Presentation</w:t>
            </w:r>
          </w:p>
        </w:tc>
        <w:tc>
          <w:tcPr/>
          <w:p>
            <w:pPr>
              <w:pStyle w:val="Compact"/>
            </w:pPr>
            <w:r>
              <w:t xml:space="preserve">Class Day</w:t>
            </w:r>
          </w:p>
        </w:tc>
        <w:tc>
          <w:tcPr/>
          <w:p>
            <w:pPr>
              <w:pStyle w:val="Compact"/>
            </w:pPr>
            <w:r>
              <w:t xml:space="preserve">Class Day + 7</w:t>
            </w:r>
          </w:p>
        </w:tc>
      </w:tr>
    </w:tbl>
    <w:bookmarkEnd w:id="13"/>
    <w:bookmarkStart w:id="14" w:name="consultation-session-saturday"/>
    <w:p>
      <w:pPr>
        <w:pStyle w:val="Heading2"/>
      </w:pPr>
      <w:r>
        <w:t xml:space="preserve">Consultation Session (Saturday)</w:t>
      </w:r>
    </w:p>
    <w:p>
      <w:pPr>
        <w:pStyle w:val="FirstParagraph"/>
      </w:pPr>
      <w:r>
        <w:t xml:space="preserve">In addition to weekly classes, a consultation session is available for all sections starting from the 3rd week of the class.</w:t>
      </w:r>
    </w:p>
    <w:p>
      <w:pPr>
        <w:pStyle w:val="BodyText"/>
      </w:pPr>
      <w:r>
        <w:rPr>
          <w:b/>
          <w:bCs/>
        </w:rPr>
        <w:t xml:space="preserve">Zoom Consultation Room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Facilitators</w:t>
      </w:r>
      <w:r>
        <w:t xml:space="preserve">: Course Instructors and 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</w:t>
      </w:r>
      <w:r>
        <w:t xml:space="preserve">:TBD (Saturdays)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Location</w:t>
      </w:r>
      <w:r>
        <w:t xml:space="preserve">: Online via Zoom</w:t>
      </w:r>
    </w:p>
    <w:p>
      <w:pPr>
        <w:pStyle w:val="FirstParagraph"/>
      </w:pPr>
      <w:r>
        <w:t xml:space="preserve">This session is intended for questions, assignment clarification, and general discussion. The Zoom link will be available in the</w:t>
      </w:r>
      <w:r>
        <w:t xml:space="preserve"> </w:t>
      </w:r>
      <w:r>
        <w:rPr>
          <w:b/>
          <w:bCs/>
        </w:rPr>
        <w:t xml:space="preserve">Course Materials</w:t>
      </w:r>
      <w:r>
        <w:t xml:space="preserve"> </w:t>
      </w:r>
      <w:r>
        <w:t xml:space="preserve">section.</w:t>
      </w:r>
    </w:p>
    <w:bookmarkEnd w:id="14"/>
    <w:sectPr w:rsidR="009430FA" w:rsidRPr="0099397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108C95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36731328"/>
    <w:multiLevelType w:val="hybridMultilevel"/>
    <w:tmpl w:val="31AE62BA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31709394" w:numId="1">
    <w:abstractNumId w:val="8"/>
  </w:num>
  <w:num w16cid:durableId="1698700980" w:numId="2">
    <w:abstractNumId w:val="6"/>
  </w:num>
  <w:num w16cid:durableId="1476099394" w:numId="3">
    <w:abstractNumId w:val="5"/>
  </w:num>
  <w:num w16cid:durableId="339091505" w:numId="4">
    <w:abstractNumId w:val="4"/>
  </w:num>
  <w:num w16cid:durableId="598607554" w:numId="5">
    <w:abstractNumId w:val="7"/>
  </w:num>
  <w:num w16cid:durableId="2094738234" w:numId="6">
    <w:abstractNumId w:val="3"/>
  </w:num>
  <w:num w16cid:durableId="601962287" w:numId="7">
    <w:abstractNumId w:val="2"/>
  </w:num>
  <w:num w16cid:durableId="708257789" w:numId="8">
    <w:abstractNumId w:val="1"/>
  </w:num>
  <w:num w16cid:durableId="313996937" w:numId="9">
    <w:abstractNumId w:val="0"/>
  </w:num>
  <w:num w16cid:durableId="1241404511" w:numId="1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E90"/>
    <w:rsid w:val="00250FB9"/>
    <w:rsid w:val="0029639D"/>
    <w:rsid w:val="00326F90"/>
    <w:rsid w:val="00387DD6"/>
    <w:rsid w:val="00576AE7"/>
    <w:rsid w:val="00627C72"/>
    <w:rsid w:val="006A191F"/>
    <w:rsid w:val="0091026A"/>
    <w:rsid w:val="009430FA"/>
    <w:rsid w:val="00993976"/>
    <w:rsid w:val="009B73B6"/>
    <w:rsid w:val="009E783B"/>
    <w:rsid w:val="00A85CEF"/>
    <w:rsid w:val="00AA1D8D"/>
    <w:rsid w:val="00B47730"/>
    <w:rsid w:val="00C51BBD"/>
    <w:rsid w:val="00CB0664"/>
    <w:rsid w:val="00CF0803"/>
    <w:rsid w:val="00E1511C"/>
    <w:rsid w:val="00E231EC"/>
    <w:rsid w:val="00E818DB"/>
    <w:rsid w:val="00FC693F"/>
    <w:rsid w:val="00FD6D8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50FB9"/>
    <w:pPr>
      <w:contextualSpacing/>
    </w:pPr>
    <w:rPr>
      <w:rFonts w:ascii="Aptos" w:hAnsi="Apto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F0803"/>
    <w:pPr>
      <w:keepNext/>
      <w:keepLines/>
      <w:spacing w:after="0" w:before="200"/>
      <w:outlineLvl w:val="1"/>
    </w:pPr>
    <w:rPr>
      <w:rFonts w:cstheme="majorBidi" w:eastAsiaTheme="majorEastAsia"/>
      <w:b/>
      <w:bCs/>
      <w:color w:val="CC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F0803"/>
    <w:rPr>
      <w:rFonts w:ascii="Aptos" w:cstheme="majorBidi" w:eastAsiaTheme="majorEastAsia" w:hAnsi="Aptos"/>
      <w:b/>
      <w:bCs/>
      <w:color w:val="CC0000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Week 1</dc:title>
  <dc:creator/>
  <cp:keywords>week 1, announcements, aws academy, generative ai, spring 26</cp:keywords>
  <dcterms:created xsi:type="dcterms:W3CDTF">2026-04-22T19:34:27Z</dcterms:created>
  <dcterms:modified xsi:type="dcterms:W3CDTF">2026-04-22T19:34:27Z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date">
    <vt:lpwstr>February 2, 2026</vt:lpwstr>
  </property>
  <property fmtid="{D5CDD505-2E9C-101B-9397-08002B2CF9AE}" pid="5" name="date-format">
    <vt:lpwstr>long</vt:lpwstr>
  </property>
  <property fmtid="{D5CDD505-2E9C-101B-9397-08002B2CF9AE}" pid="6" name="date-modified">
    <vt:lpwstr>April 22, 2026</vt:lpwstr>
  </property>
  <property fmtid="{D5CDD505-2E9C-101B-9397-08002B2CF9AE}" pid="7" name="editor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resources">
    <vt:lpwstr/>
  </property>
  <property fmtid="{D5CDD505-2E9C-101B-9397-08002B2CF9AE}" pid="14" name="subtitle">
    <vt:lpwstr>Course Start and AWS Academy Access</vt:lpwstr>
  </property>
  <property fmtid="{D5CDD505-2E9C-101B-9397-08002B2CF9AE}" pid="15" name="toc-title">
    <vt:lpwstr>Table of contents</vt:lpwstr>
  </property>
</Properties>
</file>