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t>
      </w:r>
    </w:p>
    <w:p>
      <w:pPr>
        <w:spacing w:after="100"/>
        <w:jc w:val="center"/>
      </w:pPr>
      <w:r>
        <w:rPr>
          <w:rFonts w:ascii="Cinzel" w:cs="Cinzel" w:eastAsia="Cinzel" w:hAnsi="Cinzel"/>
          <w:b/>
          <w:bCs/>
          <w:color w:val="EA580C"/>
          <w:sz w:val="48"/>
          <w:szCs w:val="48"/>
        </w:rPr>
        <w:t xml:space="preserve">FORGE ECOSYSTEM</w:t>
      </w:r>
    </w:p>
    <w:p>
      <w:pPr>
        <w:spacing w:after="400"/>
        <w:jc w:val="center"/>
      </w:pPr>
      <w:r>
        <w:rPr>
          <w:rFonts w:ascii="Inter" w:cs="Inter" w:eastAsia="Inter" w:hAnsi="Inter"/>
          <w:caps/>
          <w:color w:val="374151"/>
          <w:spacing w:val="20"/>
          <w:sz w:val="24"/>
          <w:szCs w:val="24"/>
        </w:rPr>
        <w:t xml:space="preserve">BOSWELL DIGITAL SOLUTIONS</w:t>
      </w:r>
    </w:p>
    <w:p>
      <w:pPr>
        <w:pBdr>
          <w:bottom w:val="single" w:color="EA580C" w:sz="6" w:space="1"/>
        </w:pBdr>
        <w:spacing w:after="400"/>
      </w:pPr>
    </w:p>
    <w:p>
      <w:pPr>
        <w:pStyle w:val="Heading1"/>
        <w:spacing w:before="400" w:after="200"/>
      </w:pPr>
      <w:r>
        <w:rPr>
          <w:rFonts w:ascii="Inter" w:cs="Inter" w:eastAsia="Inter" w:hAnsi="Inter"/>
          <w:b/>
          <w:bCs/>
          <w:color w:val="374151"/>
          <w:sz w:val="32"/>
          <w:szCs w:val="32"/>
        </w:rPr>
        <w:t xml:space="preserve">What Boswell Digital Solutions Is Building</w:t>
      </w:r>
    </w:p>
    <w:p>
      <w:pPr>
        <w:spacing w:after="200"/>
      </w:pPr>
      <w:r>
        <w:rPr>
          <w:rFonts w:ascii="Inter" w:cs="Inter" w:eastAsia="Inter" w:hAnsi="Inter"/>
          <w:color w:val="6B7280"/>
          <w:sz w:val="24"/>
          <w:szCs w:val="24"/>
        </w:rPr>
        <w:t xml:space="preserve">Boswell Digital Solutions builds software and AI systems designed for real-world use—not experiments, not hype, and not black boxes.</w:t>
      </w:r>
    </w:p>
    <w:p>
      <w:pPr>
        <w:spacing w:after="200"/>
      </w:pPr>
      <w:r>
        <w:rPr>
          <w:rFonts w:ascii="Inter" w:cs="Inter" w:eastAsia="Inter" w:hAnsi="Inter"/>
          <w:color w:val="6B7280"/>
          <w:sz w:val="24"/>
          <w:szCs w:val="24"/>
        </w:rPr>
        <w:t xml:space="preserve">Most AI today is fast and impressive, but it can also make things up, leak information, and behave in ways that are hard to explain later. That's fine for entertainment apps. It is </w:t>
      </w:r>
      <w:r>
        <w:rPr>
          <w:rFonts w:ascii="Inter" w:cs="Inter" w:eastAsia="Inter" w:hAnsi="Inter"/>
          <w:i/>
          <w:iCs/>
          <w:color w:val="EA580C"/>
          <w:sz w:val="24"/>
          <w:szCs w:val="24"/>
        </w:rPr>
        <w:t xml:space="preserve">not fine</w:t>
      </w:r>
      <w:r>
        <w:rPr>
          <w:rFonts w:ascii="Inter" w:cs="Inter" w:eastAsia="Inter" w:hAnsi="Inter"/>
          <w:color w:val="6B7280"/>
          <w:sz w:val="24"/>
          <w:szCs w:val="24"/>
        </w:rPr>
        <w:t xml:space="preserve"> for government work, regulated industries, or serious business decisions.</w:t>
      </w:r>
    </w:p>
    <w:p>
      <w:pPr>
        <w:spacing w:after="200"/>
      </w:pPr>
      <w:r>
        <w:rPr>
          <w:rFonts w:ascii="Inter" w:cs="Inter" w:eastAsia="Inter" w:hAnsi="Inter"/>
          <w:color w:val="6B7280"/>
          <w:sz w:val="24"/>
          <w:szCs w:val="24"/>
        </w:rPr>
        <w:t xml:space="preserve">Our work focuses on one simple idea: </w:t>
      </w:r>
      <w:r>
        <w:rPr>
          <w:rFonts w:ascii="Inter" w:cs="Inter" w:eastAsia="Inter" w:hAnsi="Inter"/>
          <w:b/>
          <w:bCs/>
          <w:color w:val="EA580C"/>
          <w:sz w:val="24"/>
          <w:szCs w:val="24"/>
        </w:rPr>
        <w:t xml:space="preserve">people stay in control</w:t>
      </w:r>
      <w:r>
        <w:rPr>
          <w:rFonts w:ascii="Inter" w:cs="Inter" w:eastAsia="Inter" w:hAnsi="Inter"/>
          <w:color w:val="6B7280"/>
          <w:sz w:val="24"/>
          <w:szCs w:val="24"/>
        </w:rPr>
        <w:t xml:space="preserve">. AI should help humans think, analyze, and work faster—but humans always make the final call.</w:t>
      </w:r>
    </w:p>
    <w:p>
      <w:pPr>
        <w:spacing w:after="200"/>
      </w:pPr>
      <w:r>
        <w:rPr>
          <w:rFonts w:ascii="Inter" w:cs="Inter" w:eastAsia="Inter" w:hAnsi="Inter"/>
          <w:color w:val="6B7280"/>
          <w:sz w:val="24"/>
          <w:szCs w:val="24"/>
        </w:rPr>
        <w:t xml:space="preserve">We build systems where AI is supervised, limited, and accountable. Every action is visible, every result can be reviewed, and nothing ships without proof.</w:t>
      </w:r>
    </w:p>
    <w:p>
      <w:pPr>
        <w:spacing w:after="100"/>
      </w:pPr>
      <w:r>
        <w:rPr>
          <w:rFonts w:ascii="Inter" w:cs="Inter" w:eastAsia="Inter" w:hAnsi="Inter"/>
          <w:color w:val="6B7280"/>
          <w:sz w:val="24"/>
          <w:szCs w:val="24"/>
        </w:rPr>
        <w:t xml:space="preserve">If something goes wrong, the system is designed so you can clearly answer three questions:</w:t>
      </w:r>
    </w:p>
    <w:p>
      <w:pPr>
        <w:spacing w:after="100"/>
        <w:ind w:left="720"/>
      </w:pPr>
      <w:r>
        <w:rPr>
          <w:rFonts w:ascii="Inter" w:cs="Inter" w:eastAsia="Inter" w:hAnsi="Inter"/>
          <w:b/>
          <w:bCs/>
          <w:color w:val="374151"/>
          <w:sz w:val="24"/>
          <w:szCs w:val="24"/>
        </w:rPr>
        <w:t xml:space="preserve">• What happened?</w:t>
      </w:r>
    </w:p>
    <w:p>
      <w:pPr>
        <w:spacing w:after="100"/>
        <w:ind w:left="720"/>
      </w:pPr>
      <w:r>
        <w:rPr>
          <w:rFonts w:ascii="Inter" w:cs="Inter" w:eastAsia="Inter" w:hAnsi="Inter"/>
          <w:b/>
          <w:bCs/>
          <w:color w:val="374151"/>
          <w:sz w:val="24"/>
          <w:szCs w:val="24"/>
        </w:rPr>
        <w:t xml:space="preserve">• Why did it happen?</w:t>
      </w:r>
    </w:p>
    <w:p>
      <w:pPr>
        <w:spacing w:after="200"/>
        <w:ind w:left="720"/>
      </w:pPr>
      <w:r>
        <w:rPr>
          <w:rFonts w:ascii="Inter" w:cs="Inter" w:eastAsia="Inter" w:hAnsi="Inter"/>
          <w:b/>
          <w:bCs/>
          <w:color w:val="374151"/>
          <w:sz w:val="24"/>
          <w:szCs w:val="24"/>
        </w:rPr>
        <w:t xml:space="preserve">• How do we fix it?</w:t>
      </w:r>
    </w:p>
    <w:p>
      <w:pPr>
        <w:spacing w:after="400"/>
      </w:pPr>
      <w:r>
        <w:rPr>
          <w:rFonts w:ascii="Inter" w:cs="Inter" w:eastAsia="Inter" w:hAnsi="Inter"/>
          <w:i/>
          <w:iCs/>
          <w:color w:val="6B7280"/>
          <w:sz w:val="24"/>
          <w:szCs w:val="24"/>
        </w:rPr>
        <w:t xml:space="preserve">That philosophy guides everything we build.</w:t>
      </w:r>
    </w:p>
    <w:p>
      <w:pPr>
        <w:pStyle w:val="Heading1"/>
        <w:spacing w:before="400" w:after="200"/>
      </w:pPr>
      <w:r>
        <w:rPr>
          <w:rFonts w:ascii="Inter" w:cs="Inter" w:eastAsia="Inter" w:hAnsi="Inter"/>
          <w:b/>
          <w:bCs/>
          <w:color w:val="374151"/>
          <w:sz w:val="32"/>
          <w:szCs w:val="32"/>
        </w:rPr>
        <w:t xml:space="preserve">The Forge Ecosystem</w:t>
      </w:r>
    </w:p>
    <w:p>
      <w:pPr>
        <w:spacing w:after="300"/>
      </w:pPr>
      <w:r>
        <w:rPr>
          <w:rFonts w:ascii="Inter" w:cs="Inter" w:eastAsia="Inter" w:hAnsi="Inter"/>
          <w:color w:val="6B7280"/>
          <w:sz w:val="24"/>
          <w:szCs w:val="24"/>
        </w:rPr>
        <w:t xml:space="preserve">The Forge Ecosystem is a collection of tools that work together to make AI safe, useful, and understandable.</w:t>
      </w:r>
    </w:p>
    <w:p>
      <w:pPr>
        <w:spacing w:after="150"/>
      </w:pPr>
      <w:r>
        <w:rPr>
          <w:rFonts w:ascii="Inter" w:cs="Inter" w:eastAsia="Inter" w:hAnsi="Inter"/>
          <w:b/>
          <w:bCs/>
          <w:caps/>
          <w:color w:val="EA580C"/>
          <w:sz w:val="22"/>
          <w:szCs w:val="22"/>
        </w:rPr>
        <w:t xml:space="preserve">RAKE</w:t>
      </w:r>
      <w:r>
        <w:rPr>
          <w:rFonts w:ascii="Inter" w:cs="Inter" w:eastAsia="Inter" w:hAnsi="Inter"/>
          <w:color w:val="6B7280"/>
          <w:sz w:val="22"/>
          <w:szCs w:val="22"/>
        </w:rPr>
        <w:t xml:space="preserve"> brings information into the system and cleans it up so it can be used responsibly.</w:t>
      </w:r>
    </w:p>
    <w:p>
      <w:pPr>
        <w:spacing w:after="150"/>
      </w:pPr>
      <w:r>
        <w:rPr>
          <w:rFonts w:ascii="Inter" w:cs="Inter" w:eastAsia="Inter" w:hAnsi="Inter"/>
          <w:b/>
          <w:bCs/>
          <w:caps/>
          <w:color w:val="EA580C"/>
          <w:sz w:val="22"/>
          <w:szCs w:val="22"/>
        </w:rPr>
        <w:t xml:space="preserve">DATAFORGE</w:t>
      </w:r>
      <w:r>
        <w:rPr>
          <w:rFonts w:ascii="Inter" w:cs="Inter" w:eastAsia="Inter" w:hAnsi="Inter"/>
          <w:color w:val="6B7280"/>
          <w:sz w:val="22"/>
          <w:szCs w:val="22"/>
        </w:rPr>
        <w:t xml:space="preserve"> stores information in an organized, searchable way and keeps track of where answers come from.</w:t>
      </w:r>
    </w:p>
    <w:p>
      <w:pPr>
        <w:spacing w:after="150"/>
      </w:pPr>
      <w:r>
        <w:rPr>
          <w:rFonts w:ascii="Inter" w:cs="Inter" w:eastAsia="Inter" w:hAnsi="Inter"/>
          <w:b/>
          <w:bCs/>
          <w:caps/>
          <w:color w:val="EA580C"/>
          <w:sz w:val="22"/>
          <w:szCs w:val="22"/>
        </w:rPr>
        <w:t xml:space="preserve">CORTEX</w:t>
      </w:r>
      <w:r>
        <w:rPr>
          <w:rFonts w:ascii="Inter" w:cs="Inter" w:eastAsia="Inter" w:hAnsi="Inter"/>
          <w:color w:val="6B7280"/>
          <w:sz w:val="22"/>
          <w:szCs w:val="22"/>
        </w:rPr>
        <w:t xml:space="preserve"> helps people quickly find files, documents, and past work.</w:t>
      </w:r>
    </w:p>
    <w:p>
      <w:pPr>
        <w:spacing w:after="150"/>
      </w:pPr>
      <w:r>
        <w:rPr>
          <w:rFonts w:ascii="Inter" w:cs="Inter" w:eastAsia="Inter" w:hAnsi="Inter"/>
          <w:b/>
          <w:bCs/>
          <w:caps/>
          <w:color w:val="EA580C"/>
          <w:sz w:val="22"/>
          <w:szCs w:val="22"/>
        </w:rPr>
        <w:t xml:space="preserve">NEUROFORGE</w:t>
      </w:r>
      <w:r>
        <w:rPr>
          <w:rFonts w:ascii="Inter" w:cs="Inter" w:eastAsia="Inter" w:hAnsi="Inter"/>
          <w:color w:val="6B7280"/>
          <w:sz w:val="22"/>
          <w:szCs w:val="22"/>
        </w:rPr>
        <w:t xml:space="preserve"> controls how AI is used. It decides which AI tools are allowed, what they can see, and enforces strict rules so AI never runs freely.</w:t>
      </w:r>
    </w:p>
    <w:p>
      <w:pPr>
        <w:spacing w:after="150"/>
      </w:pPr>
      <w:r>
        <w:rPr>
          <w:rFonts w:ascii="Inter" w:cs="Inter" w:eastAsia="Inter" w:hAnsi="Inter"/>
          <w:b/>
          <w:bCs/>
          <w:caps/>
          <w:color w:val="EA580C"/>
          <w:sz w:val="22"/>
          <w:szCs w:val="22"/>
        </w:rPr>
        <w:t xml:space="preserve">FORGEAGENTS</w:t>
      </w:r>
      <w:r>
        <w:rPr>
          <w:rFonts w:ascii="Inter" w:cs="Inter" w:eastAsia="Inter" w:hAnsi="Inter"/>
          <w:color w:val="6B7280"/>
          <w:sz w:val="22"/>
          <w:szCs w:val="22"/>
        </w:rPr>
        <w:t xml:space="preserve"> are task-focused AI assistants. Each one has a clear job, clear limits, and can be stopped instantly.</w:t>
      </w:r>
    </w:p>
    <w:p>
      <w:pPr>
        <w:spacing w:after="150"/>
      </w:pPr>
      <w:r>
        <w:rPr>
          <w:rFonts w:ascii="Inter" w:cs="Inter" w:eastAsia="Inter" w:hAnsi="Inter"/>
          <w:b/>
          <w:bCs/>
          <w:caps/>
          <w:color w:val="EA580C"/>
          <w:sz w:val="22"/>
          <w:szCs w:val="22"/>
        </w:rPr>
        <w:t xml:space="preserve">FORGE:SMITH</w:t>
      </w:r>
      <w:r>
        <w:rPr>
          <w:rFonts w:ascii="Inter" w:cs="Inter" w:eastAsia="Inter" w:hAnsi="Inter"/>
          <w:color w:val="6B7280"/>
          <w:sz w:val="22"/>
          <w:szCs w:val="22"/>
        </w:rPr>
        <w:t xml:space="preserve"> is the AI developer. It can write code and make changes, but only if it follows defined standards, tests its work, and proves the results before anything ships.</w:t>
      </w:r>
    </w:p>
    <w:p>
      <w:pPr>
        <w:spacing w:after="200"/>
      </w:pPr>
      <w:r>
        <w:rPr>
          <w:rFonts w:ascii="Inter" w:cs="Inter" w:eastAsia="Inter" w:hAnsi="Inter"/>
          <w:b/>
          <w:bCs/>
          <w:caps/>
          <w:color w:val="EA580C"/>
          <w:sz w:val="22"/>
          <w:szCs w:val="22"/>
        </w:rPr>
        <w:t xml:space="preserve">FORGE COMMAND</w:t>
      </w:r>
      <w:r>
        <w:rPr>
          <w:rFonts w:ascii="Inter" w:cs="Inter" w:eastAsia="Inter" w:hAnsi="Inter"/>
          <w:color w:val="6B7280"/>
          <w:sz w:val="22"/>
          <w:szCs w:val="22"/>
        </w:rPr>
        <w:t xml:space="preserve"> is the human control center. This is where people approve actions, review logs, and maintain oversight.</w:t>
      </w:r>
    </w:p>
    <w:p>
      <w:pPr>
        <w:spacing w:after="400"/>
      </w:pPr>
      <w:r>
        <w:rPr>
          <w:rFonts w:ascii="Inter" w:cs="Inter" w:eastAsia="Inter" w:hAnsi="Inter"/>
          <w:i/>
          <w:iCs/>
          <w:color w:val="374151"/>
          <w:sz w:val="24"/>
          <w:szCs w:val="24"/>
        </w:rPr>
        <w:t xml:space="preserve">Together, the ecosystem creates a controlled environment where AI assists real work—with humans always in charge.</w:t>
      </w:r>
    </w:p>
    <w:p>
      <w:pPr>
        <w:pStyle w:val="Heading1"/>
        <w:spacing w:before="400" w:after="200"/>
      </w:pPr>
      <w:r>
        <w:rPr>
          <w:rFonts w:ascii="Inter" w:cs="Inter" w:eastAsia="Inter" w:hAnsi="Inter"/>
          <w:b/>
          <w:bCs/>
          <w:color w:val="374151"/>
          <w:sz w:val="32"/>
          <w:szCs w:val="32"/>
        </w:rPr>
        <w:t xml:space="preserve">Why I Chose the Forge</w:t>
      </w:r>
    </w:p>
    <w:p>
      <w:pPr>
        <w:spacing w:after="200"/>
      </w:pPr>
      <w:r>
        <w:rPr>
          <w:rFonts w:ascii="Inter" w:cs="Inter" w:eastAsia="Inter" w:hAnsi="Inter"/>
          <w:color w:val="6B7280"/>
          <w:sz w:val="24"/>
          <w:szCs w:val="24"/>
        </w:rPr>
        <w:t xml:space="preserve">I chose the Forge as the central theme of my company because it reflects how I believe serious work should be done.</w:t>
      </w:r>
    </w:p>
    <w:p>
      <w:pPr>
        <w:spacing w:after="200"/>
      </w:pPr>
      <w:r>
        <w:rPr>
          <w:rFonts w:ascii="Inter" w:cs="Inter" w:eastAsia="Inter" w:hAnsi="Inter"/>
          <w:color w:val="6B7280"/>
          <w:sz w:val="24"/>
          <w:szCs w:val="24"/>
        </w:rPr>
        <w:t xml:space="preserve">A forge is not about speed for its own sake. It is about </w:t>
      </w:r>
      <w:r>
        <w:rPr>
          <w:rFonts w:ascii="Inter" w:cs="Inter" w:eastAsia="Inter" w:hAnsi="Inter"/>
          <w:b/>
          <w:bCs/>
          <w:color w:val="EA580C"/>
          <w:sz w:val="24"/>
          <w:szCs w:val="24"/>
        </w:rPr>
        <w:t xml:space="preserve">controlled pressure, deliberate process, and repeatable results</w:t>
      </w:r>
      <w:r>
        <w:rPr>
          <w:rFonts w:ascii="Inter" w:cs="Inter" w:eastAsia="Inter" w:hAnsi="Inter"/>
          <w:color w:val="6B7280"/>
          <w:sz w:val="24"/>
          <w:szCs w:val="24"/>
        </w:rPr>
        <w:t xml:space="preserve">. Raw material goes in. Heat and force are applied with care. What comes out is stronger, more reliable, and fit for purpose.</w:t>
      </w:r>
    </w:p>
    <w:p>
      <w:pPr>
        <w:spacing w:after="200"/>
      </w:pPr>
      <w:r>
        <w:rPr>
          <w:rFonts w:ascii="Inter" w:cs="Inter" w:eastAsia="Inter" w:hAnsi="Inter"/>
          <w:color w:val="6B7280"/>
          <w:sz w:val="24"/>
          <w:szCs w:val="24"/>
        </w:rPr>
        <w:t xml:space="preserve">That idea maps directly to how I build software and AI systems.</w:t>
      </w:r>
    </w:p>
    <w:p>
      <w:pPr>
        <w:spacing w:after="200"/>
      </w:pPr>
      <w:r>
        <w:rPr>
          <w:rFonts w:ascii="Inter" w:cs="Inter" w:eastAsia="Inter" w:hAnsi="Inter"/>
          <w:color w:val="6B7280"/>
          <w:sz w:val="24"/>
          <w:szCs w:val="24"/>
        </w:rPr>
        <w:t xml:space="preserve">Modern technology moves fast, but speed without discipline produces brittle systems. AI in particular can generate impressive results quickly—but without structure, those results can be unreliable or even dangerous.</w:t>
      </w:r>
    </w:p>
    <w:p>
      <w:pPr>
        <w:spacing w:after="100"/>
      </w:pPr>
      <w:r>
        <w:rPr>
          <w:rFonts w:ascii="Inter" w:cs="Inter" w:eastAsia="Inter" w:hAnsi="Inter"/>
          <w:b/>
          <w:bCs/>
          <w:color w:val="374151"/>
          <w:sz w:val="24"/>
          <w:szCs w:val="24"/>
        </w:rPr>
        <w:t xml:space="preserve">The Forge represents a different mindset:</w:t>
      </w:r>
    </w:p>
    <w:p>
      <w:pPr>
        <w:spacing w:after="80"/>
        <w:ind w:left="720"/>
      </w:pPr>
      <w:r>
        <w:rPr>
          <w:rFonts w:ascii="Inter" w:cs="Inter" w:eastAsia="Inter" w:hAnsi="Inter"/>
          <w:color w:val="6B7280"/>
          <w:sz w:val="22"/>
          <w:szCs w:val="22"/>
        </w:rPr>
        <w:t xml:space="preserve">• You don't trust raw output</w:t>
      </w:r>
    </w:p>
    <w:p>
      <w:pPr>
        <w:spacing w:after="80"/>
        <w:ind w:left="720"/>
      </w:pPr>
      <w:r>
        <w:rPr>
          <w:rFonts w:ascii="Inter" w:cs="Inter" w:eastAsia="Inter" w:hAnsi="Inter"/>
          <w:color w:val="6B7280"/>
          <w:sz w:val="22"/>
          <w:szCs w:val="22"/>
        </w:rPr>
        <w:t xml:space="preserve">• You test it under pressure</w:t>
      </w:r>
    </w:p>
    <w:p>
      <w:pPr>
        <w:spacing w:after="80"/>
        <w:ind w:left="720"/>
      </w:pPr>
      <w:r>
        <w:rPr>
          <w:rFonts w:ascii="Inter" w:cs="Inter" w:eastAsia="Inter" w:hAnsi="Inter"/>
          <w:color w:val="6B7280"/>
          <w:sz w:val="22"/>
          <w:szCs w:val="22"/>
        </w:rPr>
        <w:t xml:space="preserve">• You shape it deliberately</w:t>
      </w:r>
    </w:p>
    <w:p>
      <w:pPr>
        <w:spacing w:after="200"/>
        <w:ind w:left="720"/>
      </w:pPr>
      <w:r>
        <w:rPr>
          <w:rFonts w:ascii="Inter" w:cs="Inter" w:eastAsia="Inter" w:hAnsi="Inter"/>
          <w:color w:val="6B7280"/>
          <w:sz w:val="22"/>
          <w:szCs w:val="22"/>
        </w:rPr>
        <w:t xml:space="preserve">• You reject weak results</w:t>
      </w:r>
    </w:p>
    <w:p>
      <w:pPr>
        <w:spacing w:after="200"/>
      </w:pPr>
      <w:r>
        <w:rPr>
          <w:rFonts w:ascii="Inter" w:cs="Inter" w:eastAsia="Inter" w:hAnsi="Inter"/>
          <w:b/>
          <w:bCs/>
          <w:color w:val="EA580C"/>
          <w:sz w:val="24"/>
          <w:szCs w:val="24"/>
        </w:rPr>
        <w:t xml:space="preserve">Only what survives that process is allowed to ship.</w:t>
      </w:r>
    </w:p>
    <w:p>
      <w:pPr>
        <w:spacing w:after="200"/>
      </w:pPr>
      <w:r>
        <w:rPr>
          <w:rFonts w:ascii="Inter" w:cs="Inter" w:eastAsia="Inter" w:hAnsi="Inter"/>
          <w:color w:val="6B7280"/>
          <w:sz w:val="24"/>
          <w:szCs w:val="24"/>
        </w:rPr>
        <w:t xml:space="preserve">The anvil symbolizes accountability. Once something is struck on the anvil, it leaves a mark. In the same way, everything built in this ecosystem leaves evidence—what was done, why it was done, and who approved it.</w:t>
      </w:r>
    </w:p>
    <w:p>
      <w:pPr>
        <w:spacing w:after="200"/>
      </w:pPr>
      <w:r>
        <w:rPr>
          <w:rFonts w:ascii="Inter" w:cs="Inter" w:eastAsia="Inter" w:hAnsi="Inter"/>
          <w:color w:val="6B7280"/>
          <w:sz w:val="24"/>
          <w:szCs w:val="24"/>
        </w:rPr>
        <w:t xml:space="preserve">I also chose the Forge because it is honest. Forging takes time, effort, and skill. There are no shortcuts, no magic, and no pretending the work is finished when it isn't.</w:t>
      </w:r>
    </w:p>
    <w:p>
      <w:pPr>
        <w:spacing w:after="200"/>
      </w:pPr>
      <w:r>
        <w:rPr>
          <w:rFonts w:ascii="Inter" w:cs="Inter" w:eastAsia="Inter" w:hAnsi="Inter"/>
          <w:i/>
          <w:iCs/>
          <w:color w:val="6B7280"/>
          <w:sz w:val="24"/>
          <w:szCs w:val="24"/>
        </w:rPr>
        <w:t xml:space="preserve">That philosophy applies to my company, my tools, and my standards.</w:t>
      </w:r>
    </w:p>
    <w:p>
      <w:pPr>
        <w:spacing w:after="400"/>
      </w:pPr>
      <w:r>
        <w:rPr>
          <w:rFonts w:ascii="Inter" w:cs="Inter" w:eastAsia="Inter" w:hAnsi="Inter"/>
          <w:b/>
          <w:bCs/>
          <w:color w:val="374151"/>
          <w:sz w:val="24"/>
          <w:szCs w:val="24"/>
        </w:rPr>
        <w:t xml:space="preserve">Boswell Digital Solutions is built around the idea that technology should be shaped with intent, tested under pressure, and released only when it is strong enough to be trusted.</w:t>
      </w:r>
    </w:p>
    <w:p>
      <w:pPr>
        <w:pStyle w:val="Heading1"/>
        <w:spacing w:before="400" w:after="200"/>
      </w:pPr>
      <w:r>
        <w:rPr>
          <w:rFonts w:ascii="Inter" w:cs="Inter" w:eastAsia="Inter" w:hAnsi="Inter"/>
          <w:b/>
          <w:bCs/>
          <w:color w:val="374151"/>
          <w:sz w:val="32"/>
          <w:szCs w:val="32"/>
        </w:rPr>
        <w:t xml:space="preserve">What the Anvil Mark Stands For</w:t>
      </w:r>
    </w:p>
    <w:p>
      <w:pPr>
        <w:spacing w:after="200"/>
      </w:pPr>
      <w:r>
        <w:rPr>
          <w:rFonts w:ascii="Inter" w:cs="Inter" w:eastAsia="Inter" w:hAnsi="Inter"/>
          <w:color w:val="6B7280"/>
          <w:sz w:val="24"/>
          <w:szCs w:val="24"/>
        </w:rPr>
        <w:t xml:space="preserve">The anvil is not a logo choice made for style. It is a </w:t>
      </w:r>
      <w:r>
        <w:rPr>
          <w:rFonts w:ascii="Inter" w:cs="Inter" w:eastAsia="Inter" w:hAnsi="Inter"/>
          <w:b/>
          <w:bCs/>
          <w:color w:val="EA580C"/>
          <w:sz w:val="24"/>
          <w:szCs w:val="24"/>
        </w:rPr>
        <w:t xml:space="preserve">promise</w:t>
      </w:r>
      <w:r>
        <w:rPr>
          <w:rFonts w:ascii="Inter" w:cs="Inter" w:eastAsia="Inter" w:hAnsi="Inter"/>
          <w:color w:val="6B7280"/>
          <w:sz w:val="24"/>
          <w:szCs w:val="24"/>
        </w:rPr>
        <w:t xml:space="preserve">.</w:t>
      </w:r>
    </w:p>
    <w:p>
      <w:pPr>
        <w:spacing w:after="200"/>
      </w:pPr>
      <w:r>
        <w:rPr>
          <w:rFonts w:ascii="Inter" w:cs="Inter" w:eastAsia="Inter" w:hAnsi="Inter"/>
          <w:color w:val="6B7280"/>
          <w:sz w:val="24"/>
          <w:szCs w:val="24"/>
        </w:rPr>
        <w:t xml:space="preserve">When something carries the anvil mark, it means it has gone through a deliberate process of checking, testing, and human approval before being released.</w:t>
      </w:r>
    </w:p>
    <w:p>
      <w:pPr>
        <w:spacing w:after="200"/>
      </w:pPr>
      <w:r>
        <w:rPr>
          <w:rFonts w:ascii="Inter" w:cs="Inter" w:eastAsia="Inter" w:hAnsi="Inter"/>
          <w:color w:val="6B7280"/>
          <w:sz w:val="24"/>
          <w:szCs w:val="24"/>
        </w:rPr>
        <w:t xml:space="preserve">In a real forge, metal is not trusted just because it looks good. It is heated, shaped, struck, and inspected. Weak material bends or breaks and is rejected. Only strong material is kept.</w:t>
      </w:r>
    </w:p>
    <w:p>
      <w:pPr>
        <w:spacing w:after="200"/>
      </w:pPr>
      <w:r>
        <w:rPr>
          <w:rFonts w:ascii="Inter" w:cs="Inter" w:eastAsia="Inter" w:hAnsi="Inter"/>
          <w:color w:val="6B7280"/>
          <w:sz w:val="24"/>
          <w:szCs w:val="24"/>
        </w:rPr>
        <w:t xml:space="preserve">I apply the same thinking to software and AI.</w:t>
      </w:r>
    </w:p>
    <w:p>
      <w:pPr>
        <w:spacing w:after="100"/>
      </w:pPr>
      <w:r>
        <w:rPr>
          <w:rFonts w:ascii="Inter" w:cs="Inter" w:eastAsia="Inter" w:hAnsi="Inter"/>
          <w:b/>
          <w:bCs/>
          <w:color w:val="374151"/>
          <w:sz w:val="24"/>
          <w:szCs w:val="24"/>
        </w:rPr>
        <w:t xml:space="preserve">Before the anvil mark is applied, the work must:</w:t>
      </w:r>
    </w:p>
    <w:p>
      <w:pPr>
        <w:spacing w:after="80"/>
        <w:ind w:left="720"/>
      </w:pPr>
      <w:r>
        <w:rPr>
          <w:rFonts w:ascii="Inter" w:cs="Inter" w:eastAsia="Inter" w:hAnsi="Inter"/>
          <w:color w:val="6B7280"/>
          <w:sz w:val="22"/>
          <w:szCs w:val="22"/>
        </w:rPr>
        <w:t xml:space="preserve">• Follow defined rules and safety boundaries</w:t>
      </w:r>
    </w:p>
    <w:p>
      <w:pPr>
        <w:spacing w:after="80"/>
        <w:ind w:left="720"/>
      </w:pPr>
      <w:r>
        <w:rPr>
          <w:rFonts w:ascii="Inter" w:cs="Inter" w:eastAsia="Inter" w:hAnsi="Inter"/>
          <w:color w:val="6B7280"/>
          <w:sz w:val="22"/>
          <w:szCs w:val="22"/>
        </w:rPr>
        <w:t xml:space="preserve">• Be tested instead of assumed to work</w:t>
      </w:r>
    </w:p>
    <w:p>
      <w:pPr>
        <w:spacing w:after="80"/>
        <w:ind w:left="720"/>
      </w:pPr>
      <w:r>
        <w:rPr>
          <w:rFonts w:ascii="Inter" w:cs="Inter" w:eastAsia="Inter" w:hAnsi="Inter"/>
          <w:color w:val="6B7280"/>
          <w:sz w:val="22"/>
          <w:szCs w:val="22"/>
        </w:rPr>
        <w:t xml:space="preserve">• Produce results that can be explained later</w:t>
      </w:r>
    </w:p>
    <w:p>
      <w:pPr>
        <w:spacing w:after="200"/>
        <w:ind w:left="720"/>
      </w:pPr>
      <w:r>
        <w:rPr>
          <w:rFonts w:ascii="Inter" w:cs="Inter" w:eastAsia="Inter" w:hAnsi="Inter"/>
          <w:color w:val="6B7280"/>
          <w:sz w:val="22"/>
          <w:szCs w:val="22"/>
        </w:rPr>
        <w:t xml:space="preserve">• Be reviewed and approved by a human</w:t>
      </w:r>
    </w:p>
    <w:p>
      <w:pPr>
        <w:spacing w:after="200"/>
      </w:pPr>
      <w:r>
        <w:rPr>
          <w:rFonts w:ascii="Inter" w:cs="Inter" w:eastAsia="Inter" w:hAnsi="Inter"/>
          <w:color w:val="6B7280"/>
          <w:sz w:val="24"/>
          <w:szCs w:val="24"/>
        </w:rPr>
        <w:t xml:space="preserve">If those conditions are not met, the anvil is not applied. It does not matter how impressive the output looks.</w:t>
      </w:r>
    </w:p>
    <w:p>
      <w:pPr>
        <w:spacing w:after="200"/>
      </w:pPr>
      <w:r>
        <w:rPr>
          <w:rFonts w:ascii="Inter" w:cs="Inter" w:eastAsia="Inter" w:hAnsi="Inter"/>
          <w:color w:val="6B7280"/>
          <w:sz w:val="24"/>
          <w:szCs w:val="24"/>
        </w:rPr>
        <w:t xml:space="preserve">The anvil also represents accountability. Once something is struck on the anvil, it leaves evidence behind. In the same way, every approved change leaves a record of what was done, why it was done, and who approved it.</w:t>
      </w:r>
    </w:p>
    <w:p>
      <w:pPr>
        <w:spacing w:after="200"/>
      </w:pPr>
      <w:r>
        <w:rPr>
          <w:rFonts w:ascii="Inter" w:cs="Inter" w:eastAsia="Inter" w:hAnsi="Inter"/>
          <w:b/>
          <w:bCs/>
          <w:color w:val="374151"/>
          <w:sz w:val="24"/>
          <w:szCs w:val="24"/>
        </w:rPr>
        <w:t xml:space="preserve">The anvil does not mean the work is perfect. It means the work is understood, reviewed, and strong enough to be trusted.</w:t>
      </w:r>
    </w:p>
    <w:p>
      <w:pPr>
        <w:spacing w:after="100"/>
      </w:pPr>
      <w:r>
        <w:rPr>
          <w:rFonts w:ascii="Inter" w:cs="Inter" w:eastAsia="Inter" w:hAnsi="Inter"/>
          <w:color w:val="6B7280"/>
          <w:sz w:val="24"/>
          <w:szCs w:val="24"/>
        </w:rPr>
        <w:t xml:space="preserve">In simple terms:</w:t>
      </w:r>
    </w:p>
    <w:p>
      <w:pPr>
        <w:spacing w:after="400"/>
      </w:pPr>
      <w:r>
        <w:rPr>
          <w:rFonts w:ascii="Inter" w:cs="Inter" w:eastAsia="Inter" w:hAnsi="Inter"/>
          <w:i/>
          <w:iCs/>
          <w:color w:val="EA580C"/>
          <w:sz w:val="24"/>
          <w:szCs w:val="24"/>
        </w:rPr>
        <w:t xml:space="preserve">If you see the anvil, it means the work was forged carefully—not rushed, not guessed, and not shipped on hope.</w:t>
      </w:r>
    </w:p>
    <w:p>
      <w:pPr>
        <w:pStyle w:val="Heading1"/>
        <w:spacing w:before="400" w:after="200"/>
      </w:pPr>
      <w:r>
        <w:rPr>
          <w:rFonts w:ascii="Inter" w:cs="Inter" w:eastAsia="Inter" w:hAnsi="Inter"/>
          <w:b/>
          <w:bCs/>
          <w:color w:val="374151"/>
          <w:sz w:val="32"/>
          <w:szCs w:val="32"/>
        </w:rPr>
        <w:t xml:space="preserve">About the Founder</w:t>
      </w:r>
    </w:p>
    <w:p>
      <w:pPr>
        <w:spacing w:after="200"/>
      </w:pPr>
      <w:r>
        <w:rPr>
          <w:rFonts w:ascii="Inter" w:cs="Inter" w:eastAsia="Inter" w:hAnsi="Inter"/>
          <w:color w:val="6B7280"/>
          <w:sz w:val="24"/>
          <w:szCs w:val="24"/>
        </w:rPr>
        <w:t xml:space="preserve">Boswell Digital Solutions was founded by Charles Boswell.</w:t>
      </w:r>
    </w:p>
    <w:p>
      <w:pPr>
        <w:spacing w:after="200"/>
      </w:pPr>
      <w:r>
        <w:rPr>
          <w:rFonts w:ascii="Inter" w:cs="Inter" w:eastAsia="Inter" w:hAnsi="Inter"/>
          <w:color w:val="6B7280"/>
          <w:sz w:val="24"/>
          <w:szCs w:val="24"/>
        </w:rPr>
        <w:t xml:space="preserve">The company reflects how he has worked his entire career: with discipline, accountability, and a responsibility-first mindset.</w:t>
      </w:r>
    </w:p>
    <w:p>
      <w:pPr>
        <w:spacing w:after="200"/>
      </w:pPr>
      <w:r>
        <w:rPr>
          <w:rFonts w:ascii="Inter" w:cs="Inter" w:eastAsia="Inter" w:hAnsi="Inter"/>
          <w:color w:val="6B7280"/>
          <w:sz w:val="24"/>
          <w:szCs w:val="24"/>
        </w:rPr>
        <w:t xml:space="preserve">Before building software, Charles spent years working in environments where mistakes had real consequences—public safety, government operations, and systems that had to work under pressure, not just look good on paper.</w:t>
      </w:r>
    </w:p>
    <w:p>
      <w:pPr>
        <w:spacing w:after="200"/>
      </w:pPr>
      <w:r>
        <w:rPr>
          <w:rFonts w:ascii="Inter" w:cs="Inter" w:eastAsia="Inter" w:hAnsi="Inter"/>
          <w:color w:val="6B7280"/>
          <w:sz w:val="24"/>
          <w:szCs w:val="24"/>
        </w:rPr>
        <w:t xml:space="preserve">That background shaped how he approaches technology. He does not see software as something to ship quickly and patch later. He sees it as something that should be built deliberately, tested honestly, and trusted only after it proves itself.</w:t>
      </w:r>
    </w:p>
    <w:p>
      <w:pPr>
        <w:spacing w:after="200"/>
      </w:pPr>
      <w:r>
        <w:rPr>
          <w:rFonts w:ascii="Inter" w:cs="Inter" w:eastAsia="Inter" w:hAnsi="Inter"/>
          <w:color w:val="6B7280"/>
          <w:sz w:val="24"/>
          <w:szCs w:val="24"/>
        </w:rPr>
        <w:t xml:space="preserve">As AI became more powerful, Charles saw the same risks repeating themselves: systems moving fast without guardrails, decisions being automated without accountability, and tools being deployed that no one could fully explain after the fact.</w:t>
      </w:r>
    </w:p>
    <w:p>
      <w:pPr>
        <w:spacing w:after="200"/>
      </w:pPr>
      <w:r>
        <w:rPr>
          <w:rFonts w:ascii="Inter" w:cs="Inter" w:eastAsia="Inter" w:hAnsi="Inter"/>
          <w:b/>
          <w:bCs/>
          <w:color w:val="EA580C"/>
          <w:sz w:val="24"/>
          <w:szCs w:val="24"/>
        </w:rPr>
        <w:t xml:space="preserve">Boswell Digital Solutions exists to counter that trend.</w:t>
      </w:r>
    </w:p>
    <w:p>
      <w:pPr>
        <w:spacing w:after="200"/>
      </w:pPr>
      <w:r>
        <w:rPr>
          <w:rFonts w:ascii="Inter" w:cs="Inter" w:eastAsia="Inter" w:hAnsi="Inter"/>
          <w:color w:val="6B7280"/>
          <w:sz w:val="24"/>
          <w:szCs w:val="24"/>
        </w:rPr>
        <w:t xml:space="preserve">The goal is not to slow technology down. The goal is to make sure it is shaped correctly before it is relied upon.</w:t>
      </w:r>
    </w:p>
    <w:p>
      <w:pPr>
        <w:spacing w:after="200"/>
      </w:pPr>
      <w:r>
        <w:rPr>
          <w:rFonts w:ascii="Inter" w:cs="Inter" w:eastAsia="Inter" w:hAnsi="Inter"/>
          <w:color w:val="6B7280"/>
          <w:sz w:val="24"/>
          <w:szCs w:val="24"/>
        </w:rPr>
        <w:t xml:space="preserve">The Forge philosophy—pressure, testing, rejection of weak results, and human oversight—is not branding. It is how Charles has always worked.</w:t>
      </w:r>
    </w:p>
    <w:p>
      <w:pPr>
        <w:spacing w:after="400"/>
      </w:pPr>
      <w:r>
        <w:rPr>
          <w:rFonts w:ascii="Inter" w:cs="Inter" w:eastAsia="Inter" w:hAnsi="Inter"/>
          <w:i/>
          <w:iCs/>
          <w:color w:val="374151"/>
          <w:sz w:val="24"/>
          <w:szCs w:val="24"/>
        </w:rPr>
        <w:t xml:space="preserve">The tools, the ecosystem, and the anvil mark are simply a reflection of that mindset.</w:t>
      </w:r>
    </w:p>
    <w:p>
      <w:pPr>
        <w:pBdr>
          <w:top w:val="single" w:color="EA580C" w:sz="6" w:space="1"/>
        </w:pBdr>
        <w:spacing w:before="400" w:after="200"/>
      </w:pPr>
    </w:p>
    <w:p>
      <w:pPr>
        <w:spacing w:after="100"/>
        <w:jc w:val="center"/>
      </w:pPr>
      <w:r>
        <w:rPr>
          <w:rFonts w:ascii="Inter" w:cs="Inter" w:eastAsia="Inter" w:hAnsi="Inter"/>
          <w:caps/>
          <w:color w:val="9CA3AF"/>
          <w:spacing w:val="20"/>
          <w:sz w:val="20"/>
          <w:szCs w:val="20"/>
        </w:rPr>
        <w:t xml:space="preserve">BOSWELL DIGITAL SOLUTIONS LLC</w:t>
      </w:r>
    </w:p>
    <w:p>
      <w:pPr>
        <w:jc w:val="center"/>
      </w:pPr>
      <w:r>
        <w:rPr>
          <w:rFonts w:ascii="Inter" w:cs="Inter" w:eastAsia="Inter" w:hAnsi="Inter"/>
          <w:color w:val="9CA3AF"/>
          <w:sz w:val="18"/>
          <w:szCs w:val="18"/>
        </w:rPr>
        <w:t xml:space="preserve">Forge Ecosystem •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2025-12-28T11:56:59.531Z</dcterms:created>
  <dcterms:modified xsi:type="dcterms:W3CDTF">2025-12-28T11:56:59.532Z</dcterms:modified>
</cp:coreProperties>
</file>

<file path=docProps/custom.xml><?xml version="1.0" encoding="utf-8"?>
<Properties xmlns="http://schemas.openxmlformats.org/officeDocument/2006/custom-properties" xmlns:vt="http://schemas.openxmlformats.org/officeDocument/2006/docPropsVTypes"/>
</file>