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Forge Ecosystem</w:t>
      </w:r>
    </w:p>
    <w:p>
      <w:pPr>
        <w:pStyle w:val="Title"/>
      </w:pPr>
      <w:r>
        <w:t xml:space="preserve">Systems Manual</w:t>
      </w:r>
    </w:p>
    <w:p>
      <w:pPr>
        <w:pStyle w:val="Subtitle"/>
      </w:pPr>
      <w:r>
        <w:t xml:space="preserve">Comprehensive Technical Reference</w:t>
      </w:r>
    </w:p>
    <w:p>
      <w:pPr>
        <w:spacing w:before="720" w:after="120"/>
        <w:jc w:val="center"/>
      </w:pPr>
      <w:r>
        <w:rPr>
          <w:b/>
          <w:bCs/>
          <w:sz w:val="24"/>
          <w:szCs w:val="24"/>
        </w:rPr>
        <w:t xml:space="preserve">Version 1.0</w:t>
      </w:r>
    </w:p>
    <w:p>
      <w:pPr>
        <w:spacing w:after="120"/>
        <w:jc w:val="center"/>
      </w:pPr>
      <w:r>
        <w:rPr>
          <w:sz w:val="22"/>
          <w:szCs w:val="22"/>
        </w:rPr>
        <w:t xml:space="preserve">December 27, 2025</w:t>
      </w:r>
    </w:p>
    <w:p>
      <w:pPr>
        <w:spacing w:after="120"/>
        <w:jc w:val="center"/>
      </w:pPr>
      <w:r>
        <w:rPr>
          <w:i/>
          <w:iCs/>
          <w:color w:val="4A5568"/>
          <w:sz w:val="20"/>
          <w:szCs w:val="20"/>
        </w:rPr>
        <w:t xml:space="preserve">Classification: Internal Technical Reference</w:t>
      </w:r>
    </w:p>
    <w:p>
      <w:pPr>
        <w:jc w:val="center"/>
      </w:pPr>
      <w:r>
        <w:rPr>
          <w:color w:val="4A5568"/>
          <w:sz w:val="20"/>
          <w:szCs w:val="20"/>
        </w:rPr>
        <w:t xml:space="preserve">Maintainer: Boswell Digital Solutions LLC</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Overview</w:t>
      </w:r>
    </w:p>
    <w:p>
      <w:pPr>
        <w:pStyle w:val="Heading2"/>
      </w:pPr>
      <w:r>
        <w:t xml:space="preserve">1.1 What is the Forge Ecosystem?</w:t>
      </w:r>
    </w:p>
    <w:p>
      <w:r>
        <w:t xml:space="preserve">The Forge Ecosystem is a comprehensive AI infrastructure platform consisting of:</w:t>
      </w:r>
    </w:p>
    <w:p>
      <w:pPr>
        <w:pStyle w:val="ListParagraph"/>
        <w:numPr>
          <w:ilvl w:val="0"/>
          <w:numId w:val="2"/>
        </w:numPr>
      </w:pPr>
      <w:r>
        <w:rPr>
          <w:b/>
          <w:bCs/>
        </w:rPr>
        <w:t xml:space="preserve">4 Backend Services:</w:t>
      </w:r>
      <w:r>
        <w:t xml:space="preserve"> DataForge, NeuroForge, Rake, ForgeAgents</w:t>
      </w:r>
    </w:p>
    <w:p>
      <w:pPr>
        <w:pStyle w:val="ListParagraph"/>
        <w:numPr>
          <w:ilvl w:val="0"/>
          <w:numId w:val="2"/>
        </w:numPr>
      </w:pPr>
      <w:r>
        <w:rPr>
          <w:b/>
          <w:bCs/>
        </w:rPr>
        <w:t xml:space="preserve">3 Desktop Applications:</w:t>
      </w:r>
      <w:r>
        <w:t xml:space="preserve"> Forge Command, forge-smithy, Cortex BDS</w:t>
      </w:r>
    </w:p>
    <w:p>
      <w:pPr>
        <w:pStyle w:val="ListParagraph"/>
        <w:numPr>
          <w:ilvl w:val="0"/>
          <w:numId w:val="2"/>
        </w:numPr>
      </w:pPr>
      <w:r>
        <w:rPr>
          <w:b/>
          <w:bCs/>
        </w:rPr>
        <w:t xml:space="preserve">2 Infrastructure Components:</w:t>
      </w:r>
      <w:r>
        <w:t xml:space="preserve"> PostgreSQL (with pgvector), Redis</w:t>
      </w:r>
    </w:p>
    <w:p>
      <w:pPr>
        <w:spacing w:before="240" w:after="120"/>
      </w:pPr>
      <w:r>
        <w:t xml:space="preserve">Together, these components provide: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Capability</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Vector Memory</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Semantic search, embeddings storage, document retrieval</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LLM Orchestration</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Multi-model routing across OpenAI, Anthropic, Google, xAI, Ollama</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 Ingestion</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Automated fetch → clean → chunk → embed → store pipeline</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Agent Automation</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Autonomous AI agents with tools, policies, and memory</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Credential Management</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Centralized vault with 30-day key rotation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Operational Control</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Mission control dashboard for monitoring and operations</w:t>
            </w:r>
          </w:p>
        </w:tc>
      </w:tr>
    </w:tbl>
    <w:p>
      <w:pPr>
        <w:spacing w:after="240"/>
      </w:pPr>
      <w:r>
        <w:t xml:space="preserve"/>
      </w:r>
    </w:p>
    <w:p>
      <w:pPr>
        <w:pStyle w:val="Heading2"/>
      </w:pPr>
      <w:r>
        <w:t xml:space="preserve">1.2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Principle</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Implementation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Single Source of Truth</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ForgeCommand owns all credentials; DataForge owns all telemetry</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Brokered Access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UI layers never receive plaintext secrets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Fail Fast</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Invalid states cause immediate rejection, not silent degradation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Audit Everything</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All credential access, state transitions, and operations are logged</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Offline-First Desktop</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Desktop apps work without network; sync when available</w:t>
            </w:r>
          </w:p>
        </w:tc>
      </w:tr>
    </w:tbl>
    <w:p>
      <w:pPr>
        <w:spacing w:after="240"/>
      </w:pPr>
      <w:r>
        <w:t xml:space="preserve"/>
      </w:r>
    </w:p>
    <w:p>
      <w:pPr>
        <w:pStyle w:val="Heading2"/>
      </w:pPr>
      <w:r>
        <w:t xml:space="preserve">1.3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Layer</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Technologies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Backend Services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Python 3.11+, FastAPI, SQLAlchemy 2.0, Pydantic v2</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Desktop Apps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Tauri 2.0, Rust, SvelteKit 2, Svelte 5 Runes, Tailwind v4</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Database</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PostgreSQL 14+ with pgvector extension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Cache</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Redis 6+</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AI/ML</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OpenAI, Anthropic Claude, Google Gemini, xAI Grok, Ollama</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Embeddings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ONNX Runtime (local), OpenAI ada-002 (cloud)</w:t>
            </w:r>
          </w:p>
        </w:tc>
      </w:tr>
    </w:tbl>
    <w:p>
      <w:pPr>
        <w:spacing w:after="240"/>
      </w:pPr>
      <w:r>
        <w:t xml:space="preserve"/>
      </w:r>
    </w:p>
    <w:p>
      <w:r>
        <w:br w:type="page"/>
      </w:r>
    </w:p>
    <w:p>
      <w:pPr>
        <w:pStyle w:val="Heading1"/>
      </w:pPr>
      <w:r>
        <w:t xml:space="preserve">2. System Architecture</w:t>
      </w:r>
    </w:p>
    <w:p>
      <w:pPr>
        <w:pStyle w:val="Heading2"/>
      </w:pPr>
      <w:r>
        <w:t xml:space="preserve">2.1 High-Level Architecture</w:t>
      </w:r>
    </w:p>
    <w:p>
      <w:r>
        <w:t xml:space="preserve">The Forge Ecosystem consists of three primary layers:</w:t>
      </w:r>
    </w:p>
    <w:p>
      <w:pPr>
        <w:pStyle w:val="ListParagraph"/>
        <w:numPr>
          <w:ilvl w:val="0"/>
          <w:numId w:val="2"/>
        </w:numPr>
      </w:pPr>
      <w:r>
        <w:rPr>
          <w:b/>
          <w:bCs/>
        </w:rPr>
        <w:t xml:space="preserve">Client Applications:</w:t>
      </w:r>
      <w:r>
        <w:t xml:space="preserve"> VibeForge, AuthorForge, TradeForge, Rail Harmony, Custom Apps</w:t>
      </w:r>
    </w:p>
    <w:p>
      <w:pPr>
        <w:pStyle w:val="ListParagraph"/>
        <w:numPr>
          <w:ilvl w:val="0"/>
          <w:numId w:val="2"/>
        </w:numPr>
      </w:pPr>
      <w:r>
        <w:rPr>
          <w:b/>
          <w:bCs/>
        </w:rPr>
        <w:t xml:space="preserve">Desktop Control Plane:</w:t>
      </w:r>
      <w:r>
        <w:t xml:space="preserve"> Forge Command, forge-smithy, Cortex BDS</w:t>
      </w:r>
    </w:p>
    <w:p>
      <w:pPr>
        <w:pStyle w:val="ListParagraph"/>
        <w:numPr>
          <w:ilvl w:val="0"/>
          <w:numId w:val="2"/>
        </w:numPr>
      </w:pPr>
      <w:r>
        <w:rPr>
          <w:b/>
          <w:bCs/>
        </w:rPr>
        <w:t xml:space="preserve">Backend Services:</w:t>
      </w:r>
      <w:r>
        <w:t xml:space="preserve"> NeuroForge, DataForge, Rake, ForgeAgents</w:t>
      </w:r>
    </w:p>
    <w:p>
      <w:pPr>
        <w:pStyle w:val="Heading2"/>
      </w:pPr>
      <w:r>
        <w:t xml:space="preserve">2.2 Data Flow Patterns</w:t>
      </w:r>
    </w:p>
    <w:p>
      <w:pPr>
        <w:pStyle w:val="Heading3"/>
      </w:pPr>
      <w:r>
        <w:t xml:space="preserve">Ingestion Flow (Rake → DataForge)</w:t>
      </w:r>
    </w:p>
    <w:p>
      <w:pPr>
        <w:pStyle w:val="Code"/>
      </w:pPr>
      <w:r>
        <w:t xml:space="preserve">External Source → Rake Fetch → Clean → Chunk → Embed → DataForge Store</w:t>
      </w:r>
    </w:p>
    <w:p>
      <w:pPr>
        <w:pStyle w:val="Heading3"/>
      </w:pPr>
      <w:r>
        <w:t xml:space="preserve">Query Flow (Client → NeuroForge → DataForge)</w:t>
      </w:r>
    </w:p>
    <w:p>
      <w:pPr>
        <w:pStyle w:val="Code"/>
      </w:pPr>
      <w:r>
        <w:t xml:space="preserve">User Query → NeuroForge → RAG Context Fetch → LLM Generation → Response</w:t>
      </w:r>
    </w:p>
    <w:p>
      <w:pPr>
        <w:pStyle w:val="Heading3"/>
      </w:pPr>
      <w:r>
        <w:t xml:space="preserve">Agent Execution Flow (ForgeAgents)</w:t>
      </w:r>
    </w:p>
    <w:p>
      <w:pPr>
        <w:pStyle w:val="Code"/>
      </w:pPr>
      <w:r>
        <w:t xml:space="preserve">Task Request → Agent Selection → Tool Execution → Memory Update → Result</w:t>
      </w:r>
    </w:p>
    <w:p>
      <w:pPr>
        <w:pStyle w:val="Heading2"/>
      </w:pPr>
      <w:r>
        <w:t xml:space="preserve">2.3 Port Assignments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Service</w:t>
            </w:r>
          </w:p>
        </w:tc>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Development</w:t>
            </w:r>
          </w:p>
        </w:tc>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Production</w:t>
            </w:r>
          </w:p>
        </w:tc>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Protocol</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8000</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443 (Render)</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HTTPS</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DataForge</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8001</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443 (Render)</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HTTPS</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Rake</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8002</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443 (Render)</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HTTPS</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ForgeAgents</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8787</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443 (Render)</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HTTPS</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PostgreSQL</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5432</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5432 (Render)</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PostgreSQL</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Redis</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6379</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6379 (Redis Labs)</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Redis</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 Command</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1420</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N/A (Desktop)</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Tauri IPC</w:t>
            </w:r>
          </w:p>
        </w:tc>
      </w:tr>
    </w:tbl>
    <w:p>
      <w:pPr>
        <w:spacing w:after="240"/>
      </w:pPr>
      <w:r>
        <w:t xml:space="preserve"/>
      </w:r>
    </w:p>
    <w:p>
      <w:r>
        <w:br w:type="page"/>
      </w:r>
    </w:p>
    <w:p>
      <w:pPr>
        <w:pStyle w:val="Heading1"/>
      </w:pPr>
      <w:r>
        <w:t xml:space="preserve">3. Security Model</w:t>
      </w:r>
    </w:p>
    <w:p>
      <w:pPr>
        <w:pStyle w:val="Heading2"/>
      </w:pPr>
      <w:r>
        <w:t xml:space="preserve">3.1 Credential Authority</w:t>
      </w:r>
    </w:p>
    <w:p>
      <w:r>
        <w:rPr>
          <w:b/>
          <w:bCs/>
        </w:rPr>
        <w:t xml:space="preserve">Forge Command is the single credential authority for the entire ecosystem.</w:t>
      </w:r>
    </w:p>
    <w:p>
      <w:r>
        <w:t xml:space="preserve">All service credentials (API keys, database passwords, tokens) are stored exclusively in Forge Command's encrypted SQLite vault. No other Forge app stores long-lived secrets.</w:t>
      </w:r>
    </w:p>
    <w:p>
      <w:pPr>
        <w:pStyle w:val="Heading2"/>
      </w:pPr>
      <w:r>
        <w:t xml:space="preserve">3.2 Brokered Access Model</w:t>
      </w:r>
    </w:p>
    <w:p>
      <w:r>
        <w:t xml:space="preserve">UI layers (Svelte frontends) </w:t>
      </w:r>
      <w:r>
        <w:rPr>
          <w:b/>
          <w:bCs/>
        </w:rPr>
        <w:t xml:space="preserve">never receive plaintext credentials</w:t>
      </w:r>
      <w:r>
        <w:t xml:space="preserve">. When an app needs to call a backend service:</w:t>
      </w:r>
    </w:p>
    <w:p>
      <w:pPr>
        <w:pStyle w:val="ListParagraph"/>
        <w:numPr>
          <w:ilvl w:val="0"/>
          <w:numId w:val="2"/>
        </w:numPr>
      </w:pPr>
      <w:r>
        <w:t xml:space="preserve">Frontend requests operation via Tauri IPC (e.g., "fetch user data")</w:t>
      </w:r>
    </w:p>
    <w:p>
      <w:pPr>
        <w:pStyle w:val="ListParagraph"/>
        <w:numPr>
          <w:ilvl w:val="0"/>
          <w:numId w:val="2"/>
        </w:numPr>
      </w:pPr>
      <w:r>
        <w:t xml:space="preserve">Rust backend retrieves credential from vault (internal only)</w:t>
      </w:r>
    </w:p>
    <w:p>
      <w:pPr>
        <w:pStyle w:val="ListParagraph"/>
        <w:numPr>
          <w:ilvl w:val="0"/>
          <w:numId w:val="2"/>
        </w:numPr>
      </w:pPr>
      <w:r>
        <w:t xml:space="preserve">Rust backend makes authenticated HTTP call with injected headers</w:t>
      </w:r>
    </w:p>
    <w:p>
      <w:pPr>
        <w:pStyle w:val="ListParagraph"/>
        <w:numPr>
          <w:ilvl w:val="0"/>
          <w:numId w:val="2"/>
        </w:numPr>
      </w:pPr>
      <w:r>
        <w:t xml:space="preserve">Result (not credential) returned to frontend via IPC</w:t>
      </w:r>
    </w:p>
    <w:p>
      <w:pPr>
        <w:pStyle w:val="Heading2"/>
      </w:pPr>
      <w:r>
        <w:t xml:space="preserve">3.3 IPC Boundary Enforcement</w:t>
      </w:r>
    </w:p>
    <w:p>
      <w:r>
        <w:rPr>
          <w:b/>
          <w:bCs/>
        </w:rPr>
        <w:t xml:space="preserve">Commands that handle credentials are internal Rust functions 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Command</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Crosses IPC?</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Notes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get_active_api_key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NO</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Internal Rust function for authenticated calls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list_service_credentials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YES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Returns metadata only (service name, status, dates)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rotate_service_key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YES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Triggers rotation; new key never returned</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get_scheduler_status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YES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Returns scheduler state, not credentials</w:t>
            </w:r>
          </w:p>
        </w:tc>
      </w:tr>
    </w:tbl>
    <w:p>
      <w:pPr>
        <w:spacing w:after="240"/>
      </w:pPr>
      <w:r>
        <w:t xml:space="preserve"/>
      </w:r>
    </w:p>
    <w:p>
      <w:pPr>
        <w:pStyle w:val="Heading2"/>
      </w:pPr>
      <w:r>
        <w:t xml:space="preserve">3.4 Hard Rules</w:t>
      </w:r>
    </w:p>
    <w:p>
      <w:r>
        <w:t xml:space="preserve">These rules are </w:t>
      </w:r>
      <w:r>
        <w:rPr>
          <w:b/>
          <w:bCs/>
        </w:rPr>
        <w:t xml:space="preserve">non-negotiable</w:t>
      </w:r>
      <w:r>
        <w:t xml:space="preserve"> and enforced at the code level:</w:t>
      </w:r>
    </w:p>
    <w:p>
      <w:pPr>
        <w:pStyle w:val="ListParagraph"/>
        <w:numPr>
          <w:ilvl w:val="0"/>
          <w:numId w:val="2"/>
        </w:numPr>
      </w:pPr>
      <w:r>
        <w:t xml:space="preserve">No Forge UI layer ever receives, logs, or stores long-lived service credentials</w:t>
      </w:r>
    </w:p>
    <w:p>
      <w:pPr>
        <w:pStyle w:val="ListParagraph"/>
        <w:numPr>
          <w:ilvl w:val="0"/>
          <w:numId w:val="2"/>
        </w:numPr>
      </w:pPr>
      <w:r>
        <w:t xml:space="preserve">All secret access is mediated by Rust backends</w:t>
      </w:r>
    </w:p>
    <w:p>
      <w:pPr>
        <w:pStyle w:val="ListParagraph"/>
        <w:numPr>
          <w:ilvl w:val="0"/>
          <w:numId w:val="2"/>
        </w:numPr>
      </w:pPr>
      <w:r>
        <w:t xml:space="preserve">Credentials are stored in an encrypted local SQLite vault, protected by machine-bound key material and offline recovery mechanisms</w:t>
      </w:r>
    </w:p>
    <w:p>
      <w:pPr>
        <w:pStyle w:val="ListParagraph"/>
        <w:numPr>
          <w:ilvl w:val="0"/>
          <w:numId w:val="2"/>
        </w:numPr>
      </w:pPr>
      <w:r>
        <w:t xml:space="preserve">Vault file location: ~/.forge-command/local.db</w:t>
      </w:r>
    </w:p>
    <w:p>
      <w:pPr>
        <w:pStyle w:val="ListParagraph"/>
        <w:numPr>
          <w:ilvl w:val="0"/>
          <w:numId w:val="2"/>
        </w:numPr>
      </w:pPr>
      <w:r>
        <w:t xml:space="preserve">Emergency bypass requires EMERGENCY_OPS_KEY header (audit-logged)</w:t>
      </w:r>
    </w:p>
    <w:p>
      <w:pPr>
        <w:spacing w:before="360" w:after="120"/>
      </w:pPr>
      <w:r>
        <w:rPr>
          <w:i/>
          <w:iCs/>
          <w:sz w:val="20"/>
          <w:szCs w:val="20"/>
        </w:rPr>
        <w:t xml:space="preserve">For enforced security policy and contributor rules, see SECURITY.md</w:t>
      </w:r>
    </w:p>
    <w:p>
      <w:r>
        <w:br w:type="page"/>
      </w:r>
    </w:p>
    <w:p>
      <w:pPr>
        <w:pStyle w:val="Heading1"/>
      </w:pPr>
      <w:r>
        <w:t xml:space="preserve">4. Core Services</w:t>
      </w:r>
    </w:p>
    <w:p>
      <w:pPr>
        <w:pStyle w:val="Heading2"/>
      </w:pPr>
      <w:r>
        <w:t xml:space="preserve">4.1 DataForge (Vector Memory Engine)</w:t>
      </w:r>
    </w:p>
    <w:p>
      <w:r>
        <w:rPr>
          <w:b/>
          <w:bCs/>
        </w:rPr>
        <w:t xml:space="preserve">Purpose:</w:t>
      </w:r>
      <w:r>
        <w:t xml:space="preserve"> Persistent vector storage, semantic search, and document management.</w:t>
      </w:r>
    </w:p>
    <w:p>
      <w:pPr>
        <w:spacing w:before="240" w:after="120"/>
      </w:pPr>
      <w:r>
        <w:rPr>
          <w:b/>
          <w:bCs/>
        </w:rPr>
        <w:t xml:space="preserve">Key Features:</w:t>
      </w:r>
    </w:p>
    <w:p>
      <w:pPr>
        <w:pStyle w:val="ListParagraph"/>
        <w:numPr>
          <w:ilvl w:val="0"/>
          <w:numId w:val="2"/>
        </w:numPr>
      </w:pPr>
      <w:r>
        <w:t xml:space="preserve">PostgreSQL + pgvector for vector storage</w:t>
      </w:r>
    </w:p>
    <w:p>
      <w:pPr>
        <w:pStyle w:val="ListParagraph"/>
        <w:numPr>
          <w:ilvl w:val="0"/>
          <w:numId w:val="2"/>
        </w:numPr>
      </w:pPr>
      <w:r>
        <w:t xml:space="preserve">Multiple embedding models (OpenAI ada-002, local ONNX)</w:t>
      </w:r>
    </w:p>
    <w:p>
      <w:pPr>
        <w:pStyle w:val="ListParagraph"/>
        <w:numPr>
          <w:ilvl w:val="0"/>
          <w:numId w:val="2"/>
        </w:numPr>
      </w:pPr>
      <w:r>
        <w:t xml:space="preserve">Metadata filtering with semantic search</w:t>
      </w:r>
    </w:p>
    <w:p>
      <w:pPr>
        <w:pStyle w:val="ListParagraph"/>
        <w:numPr>
          <w:ilvl w:val="0"/>
          <w:numId w:val="2"/>
        </w:numPr>
      </w:pPr>
      <w:r>
        <w:t xml:space="preserve">Batch document ingestion</w:t>
      </w:r>
    </w:p>
    <w:p>
      <w:pPr>
        <w:pStyle w:val="Heading2"/>
      </w:pPr>
      <w:r>
        <w:t xml:space="preserve">4.2 NeuroForge (LLM Orchestration)</w:t>
      </w:r>
    </w:p>
    <w:p>
      <w:r>
        <w:rPr>
          <w:b/>
          <w:bCs/>
        </w:rPr>
        <w:t xml:space="preserve">Purpose:</w:t>
      </w:r>
      <w:r>
        <w:t xml:space="preserve"> Route AI requests to optimal models across multiple providers.</w:t>
      </w:r>
    </w:p>
    <w:p>
      <w:pPr>
        <w:spacing w:before="240" w:after="120"/>
      </w:pPr>
      <w:r>
        <w:rPr>
          <w:b/>
          <w:bCs/>
        </w:rPr>
        <w:t xml:space="preserve">Supported Providers: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Provider</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Models</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Status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OpenAI</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GPT-4, GPT-4o, GPT-3.5-turbo</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Production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Anthropic</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Claude 3.5, Claude 3 Opus/Sonnet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Production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Google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Gemini Pro, Gemini Ultra</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Production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xAI</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Grok-2, Grok-2-mini</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Production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Ollama</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Llama 3, Mistral, etc.</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Local Only</w:t>
            </w:r>
          </w:p>
        </w:tc>
      </w:tr>
    </w:tbl>
    <w:p>
      <w:pPr>
        <w:spacing w:after="240"/>
      </w:pPr>
      <w:r>
        <w:t xml:space="preserve"/>
      </w:r>
    </w:p>
    <w:p>
      <w:pPr>
        <w:spacing w:before="240" w:after="120"/>
      </w:pPr>
      <w:r>
        <w:rPr>
          <w:b/>
          <w:bCs/>
        </w:rPr>
        <w:t xml:space="preserve">Routing Logic:</w:t>
      </w:r>
    </w:p>
    <w:p>
      <w:pPr>
        <w:pStyle w:val="ListParagraph"/>
        <w:numPr>
          <w:ilvl w:val="0"/>
          <w:numId w:val="2"/>
        </w:numPr>
      </w:pPr>
      <w:r>
        <w:t xml:space="preserve">Check provider circuit breaker state</w:t>
      </w:r>
    </w:p>
    <w:p>
      <w:pPr>
        <w:pStyle w:val="ListParagraph"/>
        <w:numPr>
          <w:ilvl w:val="0"/>
          <w:numId w:val="2"/>
        </w:numPr>
      </w:pPr>
      <w:r>
        <w:t xml:space="preserve">Evaluate cost vs. capability requirements</w:t>
      </w:r>
    </w:p>
    <w:p>
      <w:pPr>
        <w:pStyle w:val="ListParagraph"/>
        <w:numPr>
          <w:ilvl w:val="0"/>
          <w:numId w:val="2"/>
        </w:numPr>
      </w:pPr>
      <w:r>
        <w:t xml:space="preserve">Apply rate limiting and quota checks</w:t>
      </w:r>
    </w:p>
    <w:p>
      <w:pPr>
        <w:pStyle w:val="ListParagraph"/>
        <w:numPr>
          <w:ilvl w:val="0"/>
          <w:numId w:val="2"/>
        </w:numPr>
      </w:pPr>
      <w:r>
        <w:t xml:space="preserve">Route to optimal model</w:t>
      </w:r>
    </w:p>
    <w:p>
      <w:pPr>
        <w:pStyle w:val="ListParagraph"/>
        <w:numPr>
          <w:ilvl w:val="0"/>
          <w:numId w:val="2"/>
        </w:numPr>
      </w:pPr>
      <w:r>
        <w:t xml:space="preserve">Fallback to secondary provider if primary fails</w:t>
      </w:r>
    </w:p>
    <w:p>
      <w:pPr>
        <w:pStyle w:val="Heading2"/>
      </w:pPr>
      <w:r>
        <w:t xml:space="preserve">4.3 Rake (Data Ingestion Pipeline)</w:t>
      </w:r>
    </w:p>
    <w:p>
      <w:r>
        <w:rPr>
          <w:b/>
          <w:bCs/>
        </w:rPr>
        <w:t xml:space="preserve">Purpose:</w:t>
      </w:r>
      <w:r>
        <w:t xml:space="preserve"> Automated data ingestion from external sources.</w:t>
      </w:r>
    </w:p>
    <w:p>
      <w:pPr>
        <w:spacing w:before="240" w:after="120"/>
      </w:pPr>
      <w:r>
        <w:rPr>
          <w:b/>
          <w:bCs/>
        </w:rPr>
        <w:t xml:space="preserve">Pipeline Phases:</w:t>
      </w:r>
    </w:p>
    <w:p>
      <w:pPr>
        <w:pStyle w:val="Code"/>
      </w:pPr>
      <w:r>
        <w:t xml:space="preserve">FETCH → CLEAN → CHUNK → EMBED → STORE → COMPLETE</w:t>
      </w:r>
    </w:p>
    <w:p>
      <w:pPr>
        <w:spacing w:before="240" w:after="120"/>
      </w:pPr>
      <w:r>
        <w:rPr>
          <w:b/>
          <w:bCs/>
        </w:rPr>
        <w:t xml:space="preserve">Supported Sources:</w:t>
      </w:r>
    </w:p>
    <w:p>
      <w:pPr>
        <w:pStyle w:val="ListParagraph"/>
        <w:numPr>
          <w:ilvl w:val="0"/>
          <w:numId w:val="2"/>
        </w:numPr>
      </w:pPr>
      <w:r>
        <w:t xml:space="preserve">Web URLs (HTML, PDF, DOCX)</w:t>
      </w:r>
    </w:p>
    <w:p>
      <w:pPr>
        <w:pStyle w:val="ListParagraph"/>
        <w:numPr>
          <w:ilvl w:val="0"/>
          <w:numId w:val="2"/>
        </w:numPr>
      </w:pPr>
      <w:r>
        <w:t xml:space="preserve">Local files and directories</w:t>
      </w:r>
    </w:p>
    <w:p>
      <w:pPr>
        <w:pStyle w:val="ListParagraph"/>
        <w:numPr>
          <w:ilvl w:val="0"/>
          <w:numId w:val="2"/>
        </w:numPr>
      </w:pPr>
      <w:r>
        <w:t xml:space="preserve">APIs (REST, GraphQL)</w:t>
      </w:r>
    </w:p>
    <w:p>
      <w:pPr>
        <w:pStyle w:val="ListParagraph"/>
        <w:numPr>
          <w:ilvl w:val="0"/>
          <w:numId w:val="2"/>
        </w:numPr>
      </w:pPr>
      <w:r>
        <w:t xml:space="preserve">Databases (PostgreSQL, MySQL)</w:t>
      </w:r>
    </w:p>
    <w:p>
      <w:pPr>
        <w:pStyle w:val="ListParagraph"/>
        <w:numPr>
          <w:ilvl w:val="0"/>
          <w:numId w:val="2"/>
        </w:numPr>
      </w:pPr>
      <w:r>
        <w:t xml:space="preserve">Cloud storage (S3, GCS)</w:t>
      </w:r>
    </w:p>
    <w:p>
      <w:pPr>
        <w:pStyle w:val="Heading2"/>
      </w:pPr>
      <w:r>
        <w:t xml:space="preserve">4.4 ForgeAgents (Agent Orchestration)</w:t>
      </w:r>
    </w:p>
    <w:p>
      <w:r>
        <w:rPr>
          <w:b/>
          <w:bCs/>
        </w:rPr>
        <w:t xml:space="preserve">Purpose:</w:t>
      </w:r>
      <w:r>
        <w:t xml:space="preserve"> Autonomous AI agents with tools, policies, and persistent memory.</w:t>
      </w:r>
    </w:p>
    <w:p>
      <w:pPr>
        <w:spacing w:before="240" w:after="120"/>
      </w:pPr>
      <w:r>
        <w:rPr>
          <w:b/>
          <w:bCs/>
        </w:rPr>
        <w:t xml:space="preserve">Agent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Type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Purpose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Tools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research</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Information gathering</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web_search, document_read</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coding</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Code generation/review</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code_write, test_run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 analysis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query_database, visualize</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ecosystem</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Cross-service operations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All Forge APIs</w:t>
            </w:r>
          </w:p>
        </w:tc>
      </w:tr>
    </w:tbl>
    <w:p>
      <w:pPr>
        <w:spacing w:after="240"/>
      </w:pPr>
      <w:r>
        <w:t xml:space="preserve"/>
      </w:r>
    </w:p>
    <w:p>
      <w:r>
        <w:br w:type="page"/>
      </w:r>
    </w:p>
    <w:p>
      <w:pPr>
        <w:pStyle w:val="Heading1"/>
      </w:pPr>
      <w:r>
        <w:t xml:space="preserve">5. Desktop Applications</w:t>
      </w:r>
    </w:p>
    <w:p>
      <w:pPr>
        <w:pStyle w:val="Heading2"/>
      </w:pPr>
      <w:r>
        <w:t xml:space="preserve">5.1 Forge Command (Mission Control)</w:t>
      </w:r>
    </w:p>
    <w:p>
      <w:r>
        <w:rPr>
          <w:b/>
          <w:bCs/>
        </w:rPr>
        <w:t xml:space="preserve">Purpose:</w:t>
      </w:r>
      <w:r>
        <w:t xml:space="preserve"> Operational headquarters for the Forge ecosystem.</w:t>
      </w:r>
    </w:p>
    <w:p>
      <w:pPr>
        <w:spacing w:before="240" w:after="120"/>
      </w:pPr>
      <w:r>
        <w:rPr>
          <w:b/>
          <w:bCs/>
        </w:rPr>
        <w:t xml:space="preserve">Technology:</w:t>
      </w:r>
    </w:p>
    <w:p>
      <w:pPr>
        <w:pStyle w:val="ListParagraph"/>
        <w:numPr>
          <w:ilvl w:val="0"/>
          <w:numId w:val="2"/>
        </w:numPr>
      </w:pPr>
      <w:r>
        <w:t xml:space="preserve">Tauri 2.0 (Rust backend)</w:t>
      </w:r>
    </w:p>
    <w:p>
      <w:pPr>
        <w:pStyle w:val="ListParagraph"/>
        <w:numPr>
          <w:ilvl w:val="0"/>
          <w:numId w:val="2"/>
        </w:numPr>
      </w:pPr>
      <w:r>
        <w:t xml:space="preserve">SvelteKit 2 + Svelte 5 Runes</w:t>
      </w:r>
    </w:p>
    <w:p>
      <w:pPr>
        <w:pStyle w:val="ListParagraph"/>
        <w:numPr>
          <w:ilvl w:val="0"/>
          <w:numId w:val="2"/>
        </w:numPr>
      </w:pPr>
      <w:r>
        <w:t xml:space="preserve">Tailwind CSS v4</w:t>
      </w:r>
    </w:p>
    <w:p>
      <w:pPr>
        <w:pStyle w:val="ListParagraph"/>
        <w:numPr>
          <w:ilvl w:val="0"/>
          <w:numId w:val="2"/>
        </w:numPr>
      </w:pPr>
      <w:r>
        <w:t xml:space="preserve">SQLite (local vault)</w:t>
      </w:r>
    </w:p>
    <w:p>
      <w:pPr>
        <w:spacing w:before="240" w:after="120"/>
      </w:pPr>
      <w:r>
        <w:rPr>
          <w:b/>
          <w:bCs/>
        </w:rPr>
        <w:t xml:space="preserve">Key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Feature</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Health Monitoring</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Real-time status for all services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Cost Tracking</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Token usage, spending projections, budget alerts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Distributed Tracing</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Request flow visualization with correlation IDs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API Key Management</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Centralized credential vault</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Key Rotation</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30-day automated rotation with kitchen hours blocking</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Alerting</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Configurable thresholds and notifications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Operations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Service controls with audit logging</w:t>
            </w:r>
          </w:p>
        </w:tc>
      </w:tr>
    </w:tbl>
    <w:p>
      <w:pPr>
        <w:spacing w:after="240"/>
      </w:pPr>
      <w:r>
        <w:t xml:space="preserve"/>
      </w:r>
    </w:p>
    <w:p>
      <w:pPr>
        <w:pStyle w:val="Heading2"/>
      </w:pPr>
      <w:r>
        <w:t xml:space="preserve">5.2 forge-smithy (AI Pipeline Manager)</w:t>
      </w:r>
    </w:p>
    <w:p>
      <w:r>
        <w:rPr>
          <w:b/>
          <w:bCs/>
        </w:rPr>
        <w:t xml:space="preserve">Purpose:</w:t>
      </w:r>
      <w:r>
        <w:t xml:space="preserve"> Governed AI development pipeline with approval workflows.</w:t>
      </w:r>
    </w:p>
    <w:p>
      <w:pPr>
        <w:spacing w:before="240" w:after="120"/>
      </w:pPr>
      <w:r>
        <w:rPr>
          <w:b/>
          <w:bCs/>
        </w:rPr>
        <w:t xml:space="preserve">Key Features:</w:t>
      </w:r>
    </w:p>
    <w:p>
      <w:pPr>
        <w:pStyle w:val="ListParagraph"/>
        <w:numPr>
          <w:ilvl w:val="0"/>
          <w:numId w:val="2"/>
        </w:numPr>
      </w:pPr>
      <w:r>
        <w:t xml:space="preserve">Pipeline Execution: Governed step-by-step AI operations</w:t>
      </w:r>
    </w:p>
    <w:p>
      <w:pPr>
        <w:pStyle w:val="ListParagraph"/>
        <w:numPr>
          <w:ilvl w:val="0"/>
          <w:numId w:val="2"/>
        </w:numPr>
      </w:pPr>
      <w:r>
        <w:t xml:space="preserve">Mandate System: Approval gates with override authority</w:t>
      </w:r>
    </w:p>
    <w:p>
      <w:pPr>
        <w:pStyle w:val="ListParagraph"/>
        <w:numPr>
          <w:ilvl w:val="0"/>
          <w:numId w:val="2"/>
        </w:numPr>
      </w:pPr>
      <w:r>
        <w:t xml:space="preserve">Evidence Collection: Audit trail for all pipeline actions</w:t>
      </w:r>
    </w:p>
    <w:p>
      <w:pPr>
        <w:pStyle w:val="ListParagraph"/>
        <w:numPr>
          <w:ilvl w:val="0"/>
          <w:numId w:val="2"/>
        </w:numPr>
      </w:pPr>
      <w:r>
        <w:t xml:space="preserve">BuildGuard: Pre-execution safety checks</w:t>
      </w:r>
    </w:p>
    <w:p>
      <w:pPr>
        <w:pStyle w:val="ListParagraph"/>
        <w:numPr>
          <w:ilvl w:val="0"/>
          <w:numId w:val="2"/>
        </w:numPr>
      </w:pPr>
      <w:r>
        <w:t xml:space="preserve">VS Code Integration: Push deliverables to IDE</w:t>
      </w:r>
    </w:p>
    <w:p>
      <w:pPr>
        <w:pStyle w:val="Heading2"/>
      </w:pPr>
      <w:r>
        <w:t xml:space="preserve">5.3 Cortex BDS (Semantic File Search)</w:t>
      </w:r>
    </w:p>
    <w:p>
      <w:r>
        <w:rPr>
          <w:b/>
          <w:bCs/>
        </w:rPr>
        <w:t xml:space="preserve">Purpose:</w:t>
      </w:r>
      <w:r>
        <w:t xml:space="preserve"> AI-powered local file search with embeddings.</w:t>
      </w:r>
    </w:p>
    <w:p>
      <w:pPr>
        <w:spacing w:before="240" w:after="120"/>
      </w:pPr>
      <w:r>
        <w:rPr>
          <w:b/>
          <w:bCs/>
        </w:rPr>
        <w:t xml:space="preserve">Key Features:</w:t>
      </w:r>
    </w:p>
    <w:p>
      <w:pPr>
        <w:pStyle w:val="ListParagraph"/>
        <w:numPr>
          <w:ilvl w:val="0"/>
          <w:numId w:val="2"/>
        </w:numPr>
      </w:pPr>
      <w:r>
        <w:t xml:space="preserve">File Indexing: Recursive directory scanning</w:t>
      </w:r>
    </w:p>
    <w:p>
      <w:pPr>
        <w:pStyle w:val="ListParagraph"/>
        <w:numPr>
          <w:ilvl w:val="0"/>
          <w:numId w:val="2"/>
        </w:numPr>
      </w:pPr>
      <w:r>
        <w:t xml:space="preserve">Full-Text Search: SQLite FTS5 with ranking</w:t>
      </w:r>
    </w:p>
    <w:p>
      <w:pPr>
        <w:pStyle w:val="ListParagraph"/>
        <w:numPr>
          <w:ilvl w:val="0"/>
          <w:numId w:val="2"/>
        </w:numPr>
      </w:pPr>
      <w:r>
        <w:t xml:space="preserve">Semantic Search: Local ONNX embeddings</w:t>
      </w:r>
    </w:p>
    <w:p>
      <w:pPr>
        <w:pStyle w:val="ListParagraph"/>
        <w:numPr>
          <w:ilvl w:val="0"/>
          <w:numId w:val="2"/>
        </w:numPr>
      </w:pPr>
      <w:r>
        <w:t xml:space="preserve">Pattern Library: Saved search patterns</w:t>
      </w:r>
    </w:p>
    <w:p>
      <w:pPr>
        <w:pStyle w:val="ListParagraph"/>
        <w:numPr>
          <w:ilvl w:val="0"/>
          <w:numId w:val="2"/>
        </w:numPr>
      </w:pPr>
      <w:r>
        <w:t xml:space="preserve">File Watching: Real-time index updates</w:t>
      </w:r>
    </w:p>
    <w:p>
      <w:r>
        <w:br w:type="page"/>
      </w:r>
    </w:p>
    <w:p>
      <w:pPr>
        <w:pStyle w:val="Heading1"/>
      </w:pPr>
      <w:r>
        <w:t xml:space="preserve">6. ForgeCommand Integration</w:t>
      </w:r>
    </w:p>
    <w:p>
      <w:pPr>
        <w:pStyle w:val="Heading2"/>
      </w:pPr>
      <w:r>
        <w:t xml:space="preserve">6.1 Overview</w:t>
      </w:r>
    </w:p>
    <w:p>
      <w:r>
        <w:t xml:space="preserve">All Forge desktop applications integrate with ForgeCommand through brokered access. This provides:</w:t>
      </w:r>
    </w:p>
    <w:p>
      <w:pPr>
        <w:pStyle w:val="ListParagraph"/>
        <w:numPr>
          <w:ilvl w:val="0"/>
          <w:numId w:val="2"/>
        </w:numPr>
      </w:pPr>
      <w:r>
        <w:rPr>
          <w:b/>
          <w:bCs/>
        </w:rPr>
        <w:t xml:space="preserve">Centralized key management:</w:t>
      </w:r>
      <w:r>
        <w:t xml:space="preserve"> No .env files with secrets</w:t>
      </w:r>
    </w:p>
    <w:p>
      <w:pPr>
        <w:pStyle w:val="ListParagraph"/>
        <w:numPr>
          <w:ilvl w:val="0"/>
          <w:numId w:val="2"/>
        </w:numPr>
      </w:pPr>
      <w:r>
        <w:rPr>
          <w:b/>
          <w:bCs/>
        </w:rPr>
        <w:t xml:space="preserve">Automatic rotation:</w:t>
      </w:r>
      <w:r>
        <w:t xml:space="preserve"> 30-day key lifecycle</w:t>
      </w:r>
    </w:p>
    <w:p>
      <w:pPr>
        <w:pStyle w:val="ListParagraph"/>
        <w:numPr>
          <w:ilvl w:val="0"/>
          <w:numId w:val="2"/>
        </w:numPr>
      </w:pPr>
      <w:r>
        <w:rPr>
          <w:b/>
          <w:bCs/>
        </w:rPr>
        <w:t xml:space="preserve">Brokered access:</w:t>
      </w:r>
      <w:r>
        <w:t xml:space="preserve"> Forge desktop applications request authenticated operations via Forge Command. Forge Command's Rust backend retrieves credentials from the vault and injects authentication headers internally. No Forge application reads secrets directly from the vault.</w:t>
      </w:r>
    </w:p>
    <w:p>
      <w:pPr>
        <w:pStyle w:val="ListParagraph"/>
        <w:numPr>
          <w:ilvl w:val="0"/>
          <w:numId w:val="2"/>
        </w:numPr>
      </w:pPr>
      <w:r>
        <w:rPr>
          <w:b/>
          <w:bCs/>
        </w:rPr>
        <w:t xml:space="preserve">Audit trail:</w:t>
      </w:r>
      <w:r>
        <w:t xml:space="preserve"> All credential access and operations logged</w:t>
      </w:r>
    </w:p>
    <w:p>
      <w:pPr>
        <w:pStyle w:val="Heading2"/>
      </w:pPr>
      <w:r>
        <w:t xml:space="preserve">6.2 Integration Pattern</w:t>
      </w:r>
    </w:p>
    <w:p>
      <w:r>
        <w:t xml:space="preserve">Each Forge application integrates with ForgeCommand through a request-response pattern:</w:t>
      </w:r>
    </w:p>
    <w:p>
      <w:pPr>
        <w:spacing w:before="240" w:after="120"/>
      </w:pPr>
      <w:r>
        <w:rPr>
          <w:b/>
          <w:bCs/>
        </w:rPr>
        <w:t xml:space="preserve">1. Application Layer (Svelte/UI)</w:t>
      </w:r>
    </w:p>
    <w:p>
      <w:r>
        <w:t xml:space="preserve">The UI layer requests operations (not credentials) via Tauri IPC:</w:t>
      </w:r>
    </w:p>
    <w:p>
      <w:pPr>
        <w:pStyle w:val="Code"/>
      </w:pPr>
      <w:r>
        <w:t xml:space="preserve">invoke("fetch_user_data") → Returns data, not API key</w:t>
      </w:r>
    </w:p>
    <w:p>
      <w:pPr>
        <w:spacing w:before="240" w:after="120"/>
      </w:pPr>
      <w:r>
        <w:rPr>
          <w:b/>
          <w:bCs/>
        </w:rPr>
        <w:t xml:space="preserve">2. Backend Layer (Rust)</w:t>
      </w:r>
    </w:p>
    <w:p>
      <w:r>
        <w:t xml:space="preserve">The Rust backend:</w:t>
      </w:r>
    </w:p>
    <w:p>
      <w:pPr>
        <w:pStyle w:val="ListParagraph"/>
        <w:numPr>
          <w:ilvl w:val="0"/>
          <w:numId w:val="2"/>
        </w:numPr>
      </w:pPr>
      <w:r>
        <w:t xml:space="preserve">Retrieves credentials from ForgeCommand vault (internal only)</w:t>
      </w:r>
    </w:p>
    <w:p>
      <w:pPr>
        <w:pStyle w:val="ListParagraph"/>
        <w:numPr>
          <w:ilvl w:val="0"/>
          <w:numId w:val="2"/>
        </w:numPr>
      </w:pPr>
      <w:r>
        <w:t xml:space="preserve">Makes authenticated HTTP calls with injected headers</w:t>
      </w:r>
    </w:p>
    <w:p>
      <w:pPr>
        <w:pStyle w:val="ListParagraph"/>
        <w:numPr>
          <w:ilvl w:val="0"/>
          <w:numId w:val="2"/>
        </w:numPr>
      </w:pPr>
      <w:r>
        <w:t xml:space="preserve">Returns results (not credentials) to UI via IPC</w:t>
      </w:r>
    </w:p>
    <w:p>
      <w:pPr>
        <w:spacing w:before="240" w:after="120"/>
      </w:pPr>
      <w:r>
        <w:rPr>
          <w:b/>
          <w:bCs/>
        </w:rPr>
        <w:t xml:space="preserve">3. Vault Communication</w:t>
      </w:r>
    </w:p>
    <w:p>
      <w:r>
        <w:t xml:space="preserve">ForgeCommand vault is accessed only by Rust backends through internal functions that never cross IPC boundaries. The vault location is:</w:t>
      </w:r>
    </w:p>
    <w:p>
      <w:pPr>
        <w:pStyle w:val="Code"/>
      </w:pPr>
      <w:r>
        <w:t xml:space="preserve">~/.forge-command/local.db</w:t>
      </w:r>
    </w:p>
    <w:p>
      <w:pPr>
        <w:pStyle w:val="Heading2"/>
      </w:pPr>
      <w:r>
        <w:t xml:space="preserve">6.3 Available Commands</w:t>
      </w:r>
    </w:p>
    <w:p>
      <w:pPr>
        <w:spacing w:before="240" w:after="120"/>
      </w:pPr>
      <w:r>
        <w:rPr>
          <w:b/>
          <w:bCs/>
        </w:rPr>
        <w:t xml:space="preserve">IPC-Callable Commands (Safe):</w:t>
      </w:r>
    </w:p>
    <w:p>
      <w:r>
        <w:t xml:space="preserve">These commands can be invoked from Forge applications and return metadata only, never plaintext credentials.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Command</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forgecommand_is_available</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Check if vault exists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forgecommand_get_status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Vault connectivity status</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forgecommand_list_credentials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List configured services (metadata only)</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rotate_service_key</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Trigger rotation (new key never returned)</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get_scheduler_status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Scheduler state (not credentials)</w:t>
            </w:r>
          </w:p>
        </w:tc>
      </w:tr>
    </w:tbl>
    <w:p>
      <w:pPr>
        <w:spacing w:after="240"/>
      </w:pPr>
      <w:r>
        <w:t xml:space="preserve"/>
      </w:r>
    </w:p>
    <w:p>
      <w:pPr>
        <w:pBdr>
          <w:top w:val="single" w:color="F59E0B" w:sz="2"/>
          <w:bottom w:val="single" w:color="F59E0B" w:sz="2"/>
          <w:left w:val="single" w:color="F59E0B" w:sz="2"/>
          <w:right w:val="single" w:color="F59E0B" w:sz="2"/>
        </w:pBdr>
        <w:shd w:fill="FFF9E6" w:val="clear"/>
        <w:spacing w:before="360" w:after="240"/>
      </w:pPr>
      <w:r>
        <w:rPr>
          <w:b/>
          <w:bCs/>
          <w:sz w:val="24"/>
          <w:szCs w:val="24"/>
        </w:rPr>
        <w:t xml:space="preserve">⚠️ Internal-Only Functions (NEVER Exposed Over IPC)</w:t>
      </w:r>
    </w:p>
    <w:p>
      <w:pPr>
        <w:spacing w:after="120"/>
      </w:pPr>
      <w:r>
        <w:rPr>
          <w:sz w:val="20"/>
          <w:szCs w:val="20"/>
        </w:rPr>
        <w:t xml:space="preserve">The following functions exist only within Forge Command's Rust backend and </w:t>
      </w:r>
      <w:r>
        <w:rPr>
          <w:b/>
          <w:bCs/>
          <w:sz w:val="20"/>
          <w:szCs w:val="20"/>
        </w:rPr>
        <w:t xml:space="preserve">must never return secrets to UI layers</w:t>
      </w:r>
      <w:r>
        <w:rPr>
          <w:sz w:val="20"/>
          <w:szCs w:val="20"/>
        </w:rPr>
        <w:t xml:space="preserve"> or be exposed via IPC:</w:t>
      </w:r>
    </w:p>
    <w:p>
      <w:pPr>
        <w:pStyle w:val="ListParagraph"/>
        <w:numPr>
          <w:ilvl w:val="0"/>
          <w:numId w:val="2"/>
        </w:numPr>
      </w:pPr>
      <w:r>
        <w:rPr>
          <w:rStyle w:val="Code"/>
        </w:rPr>
        <w:t xml:space="preserve">get_active_api_key</w:t>
      </w:r>
      <w:r>
        <w:t xml:space="preserve"> - Internal credential retrieval for backend-mediated HTTP calls</w:t>
      </w:r>
    </w:p>
    <w:p>
      <w:pPr>
        <w:pStyle w:val="ListParagraph"/>
        <w:numPr>
          <w:ilvl w:val="0"/>
          <w:numId w:val="2"/>
        </w:numPr>
      </w:pPr>
      <w:r>
        <w:rPr>
          <w:rStyle w:val="Code"/>
        </w:rPr>
        <w:t xml:space="preserve">Service-specific accessors</w:t>
      </w:r>
      <w:r>
        <w:t xml:space="preserve"> - Internal functions like get_neuroforge_key, get_dataforge_key, etc.</w:t>
      </w:r>
    </w:p>
    <w:p>
      <w:pPr>
        <w:spacing w:after="240"/>
      </w:pPr>
      <w:r>
        <w:rPr>
          <w:i/>
          <w:iCs/>
          <w:sz w:val="20"/>
          <w:szCs w:val="20"/>
        </w:rPr>
        <w:t xml:space="preserve">These are implementation details for Rust-to-Rust communication and must remain internal to prevent credential leakage.</w:t>
      </w:r>
    </w:p>
    <w:p>
      <w:r>
        <w:br w:type="page"/>
      </w:r>
    </w:p>
    <w:p>
      <w:pPr>
        <w:pStyle w:val="Heading1"/>
      </w:pPr>
      <w:r>
        <w:t xml:space="preserve">7. Key Rotation System</w:t>
      </w:r>
    </w:p>
    <w:p>
      <w:pPr>
        <w:pStyle w:val="Heading2"/>
      </w:pPr>
      <w:r>
        <w:t xml:space="preserve">7.1 Overview</w:t>
      </w:r>
    </w:p>
    <w:p>
      <w:r>
        <w:t xml:space="preserve">ForgeCommand implements automated 30-day key rotation for all backend services.</w:t>
      </w:r>
    </w:p>
    <w:p>
      <w:pPr>
        <w:pStyle w:val="Heading2"/>
      </w:pPr>
      <w:r>
        <w:t xml:space="preserve">7.2 Rotation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Phase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Duration</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Active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Days 1-23</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Current key in use</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Overlap Start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Day 24</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New key generated, both valid</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Overlap Period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Days 24-30</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Both keys accepted by services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Old Key Expires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Day 31</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Old key invalidated</w:t>
            </w:r>
          </w:p>
        </w:tc>
      </w:tr>
    </w:tbl>
    <w:p>
      <w:pPr>
        <w:spacing w:after="240"/>
      </w:pPr>
      <w:r>
        <w:t xml:space="preserve"/>
      </w:r>
    </w:p>
    <w:p>
      <w:pPr>
        <w:pStyle w:val="Heading2"/>
      </w:pPr>
      <w:r>
        <w:t xml:space="preserve">7.3 Kitchen Hours Blocking</w:t>
      </w:r>
    </w:p>
    <w:p>
      <w:r>
        <w:t xml:space="preserve">Automated rotation is blocked during peak usage hours:</w:t>
      </w:r>
    </w:p>
    <w:p>
      <w:pPr>
        <w:pStyle w:val="ListParagraph"/>
        <w:numPr>
          <w:ilvl w:val="0"/>
          <w:numId w:val="2"/>
        </w:numPr>
      </w:pPr>
      <w:r>
        <w:rPr>
          <w:b/>
          <w:bCs/>
        </w:rPr>
        <w:t xml:space="preserve">Blocked:</w:t>
      </w:r>
      <w:r>
        <w:t xml:space="preserve"> 10:00 - 22:00 local time</w:t>
      </w:r>
    </w:p>
    <w:p>
      <w:pPr>
        <w:pStyle w:val="ListParagraph"/>
        <w:numPr>
          <w:ilvl w:val="0"/>
          <w:numId w:val="2"/>
        </w:numPr>
      </w:pPr>
      <w:r>
        <w:rPr>
          <w:b/>
          <w:bCs/>
        </w:rPr>
        <w:t xml:space="preserve">Allowed:</w:t>
      </w:r>
      <w:r>
        <w:t xml:space="preserve"> 22:00 - 10:00 local time</w:t>
      </w:r>
    </w:p>
    <w:p>
      <w:pPr>
        <w:pStyle w:val="ListParagraph"/>
        <w:numPr>
          <w:ilvl w:val="0"/>
          <w:numId w:val="2"/>
        </w:numPr>
      </w:pPr>
      <w:r>
        <w:rPr>
          <w:b/>
          <w:bCs/>
        </w:rPr>
        <w:t xml:space="preserve">Override:</w:t>
      </w:r>
      <w:r>
        <w:t xml:space="preserve"> EMERGENCY_OPS_KEY header bypasses blocking</w:t>
      </w:r>
    </w:p>
    <w:p>
      <w:pPr>
        <w:pStyle w:val="Heading2"/>
      </w:pPr>
      <w:r>
        <w:t xml:space="preserve">7.4 Emergency Operations</w:t>
      </w:r>
    </w:p>
    <w:p>
      <w:r>
        <w:t xml:space="preserve">For critical situations requiring rotation during kitchen hours, the emergency key can be used. This is audit-logged with:</w:t>
      </w:r>
    </w:p>
    <w:p>
      <w:pPr>
        <w:pStyle w:val="ListParagraph"/>
        <w:numPr>
          <w:ilvl w:val="0"/>
          <w:numId w:val="2"/>
        </w:numPr>
      </w:pPr>
      <w:r>
        <w:t xml:space="preserve">Timestamp</w:t>
      </w:r>
    </w:p>
    <w:p>
      <w:pPr>
        <w:pStyle w:val="ListParagraph"/>
        <w:numPr>
          <w:ilvl w:val="0"/>
          <w:numId w:val="2"/>
        </w:numPr>
      </w:pPr>
      <w:r>
        <w:t xml:space="preserve">Operator identity</w:t>
      </w:r>
    </w:p>
    <w:p>
      <w:pPr>
        <w:pStyle w:val="ListParagraph"/>
        <w:numPr>
          <w:ilvl w:val="0"/>
          <w:numId w:val="2"/>
        </w:numPr>
      </w:pPr>
      <w:r>
        <w:t xml:space="preserve">Reason (required)</w:t>
      </w:r>
    </w:p>
    <w:p>
      <w:pPr>
        <w:pStyle w:val="ListParagraph"/>
        <w:numPr>
          <w:ilvl w:val="0"/>
          <w:numId w:val="2"/>
        </w:numPr>
      </w:pPr>
      <w:r>
        <w:t xml:space="preserve">Service affected</w:t>
      </w:r>
    </w:p>
    <w:p>
      <w:pPr>
        <w:pStyle w:val="Heading2"/>
      </w:pPr>
      <w:r>
        <w:t xml:space="preserve">7.5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Metric</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Alert Threshold</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key_age_days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Days since last rotation</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&gt; 25 days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rotation_failures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Failed rotation attempts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&gt; 0</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overlap_remaining</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Days until old key expires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&lt; 3 days</w:t>
            </w:r>
          </w:p>
        </w:tc>
      </w:tr>
    </w:tbl>
    <w:p>
      <w:pPr>
        <w:spacing w:after="240"/>
      </w:pPr>
      <w:r>
        <w:t xml:space="preserve"/>
      </w:r>
    </w:p>
    <w:p>
      <w:r>
        <w:br w:type="page"/>
      </w:r>
    </w:p>
    <w:p>
      <w:pPr>
        <w:pStyle w:val="Heading1"/>
      </w:pPr>
      <w:r>
        <w:t xml:space="preserve">8. Operations Guide</w:t>
      </w:r>
    </w:p>
    <w:p>
      <w:pPr>
        <w:pStyle w:val="Heading2"/>
      </w:pPr>
      <w:r>
        <w:t xml:space="preserve">8.1 Starting Services</w:t>
      </w:r>
    </w:p>
    <w:p>
      <w:pPr>
        <w:spacing w:before="240" w:after="120"/>
      </w:pPr>
      <w:r>
        <w:rPr>
          <w:b/>
          <w:bCs/>
        </w:rPr>
        <w:t xml:space="preserve">Development (Local):</w:t>
      </w:r>
    </w:p>
    <w:p>
      <w:pPr>
        <w:pStyle w:val="Code"/>
      </w:pPr>
      <w:r>
        <w:t xml:space="preserve">cd /ecosystem/DataForge &amp;&amp; uvicorn main:app --port 8001 &amp;</w:t>
      </w:r>
    </w:p>
    <w:p>
      <w:pPr>
        <w:pStyle w:val="Code"/>
      </w:pPr>
      <w:r>
        <w:t xml:space="preserve">cd /ecosystem/NeuroForge &amp;&amp; uvicorn main:app --port 8000 &amp;</w:t>
      </w:r>
    </w:p>
    <w:p>
      <w:pPr>
        <w:pStyle w:val="Code"/>
      </w:pPr>
      <w:r>
        <w:t xml:space="preserve">cd /ecosystem/rake &amp;&amp; uvicorn main:app --port 8002 &amp;</w:t>
      </w:r>
    </w:p>
    <w:p>
      <w:pPr>
        <w:pStyle w:val="Code"/>
      </w:pPr>
      <w:r>
        <w:t xml:space="preserve">cd /ecosystem/ForgeAgents &amp;&amp; uvicorn main:app --port 8787 &amp;</w:t>
      </w:r>
    </w:p>
    <w:p>
      <w:pPr>
        <w:spacing w:before="240" w:after="120"/>
      </w:pPr>
      <w:r>
        <w:rPr>
          <w:b/>
          <w:bCs/>
        </w:rPr>
        <w:t xml:space="preserve">Production (Render):</w:t>
      </w:r>
    </w:p>
    <w:p>
      <w:r>
        <w:t xml:space="preserve">All backend services are deployed on Render with auto-sleep after inactivity. Use Forge Command's "Wake All" button to spin up sleeping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Service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Wake Time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Auto-Sleep</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~30s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15 min inactivity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~30s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15 min inactivity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Rake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~30s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15 min inactivity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ForgeAgents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~45s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15 min inactivity</w:t>
            </w:r>
          </w:p>
        </w:tc>
      </w:tr>
    </w:tbl>
    <w:p>
      <w:pPr>
        <w:spacing w:after="240"/>
      </w:pPr>
      <w:r>
        <w:t xml:space="preserve"/>
      </w:r>
    </w:p>
    <w:p>
      <w:pPr>
        <w:pStyle w:val="Heading2"/>
      </w:pPr>
      <w:r>
        <w:t xml:space="preserve">8.2 Common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Operation</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Forge Command Action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Wake all services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Click "Wake All" button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Flush caches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Operations → Flush Cache</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Rotate API key</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Settings → Credentials → Rotate</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View costs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Costs dashboard</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Check alerts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Alerts dashboard</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Trace request</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Tracing → Enter correlation ID</w:t>
            </w:r>
          </w:p>
        </w:tc>
      </w:tr>
    </w:tbl>
    <w:p>
      <w:pPr>
        <w:spacing w:after="240"/>
      </w:pPr>
      <w:r>
        <w:t xml:space="preserve"/>
      </w:r>
    </w:p>
    <w:p>
      <w:r>
        <w:br w:type="page"/>
      </w:r>
    </w:p>
    <w:p>
      <w:pPr>
        <w:pStyle w:val="Heading1"/>
      </w:pPr>
      <w:r>
        <w:t xml:space="preserve">9. Deployment</w:t>
      </w:r>
    </w:p>
    <w:p>
      <w:pPr>
        <w:pStyle w:val="Heading2"/>
      </w:pPr>
      <w:r>
        <w:t xml:space="preserve">9.1 Backend Services (Render)</w:t>
      </w:r>
    </w:p>
    <w:p>
      <w:pPr>
        <w:spacing w:before="240" w:after="120"/>
      </w:pPr>
      <w:r>
        <w:rPr>
          <w:b/>
          <w:bCs/>
        </w:rPr>
        <w:t xml:space="preserve">Deployment Process:</w:t>
      </w:r>
    </w:p>
    <w:p>
      <w:pPr>
        <w:pStyle w:val="ListParagraph"/>
        <w:numPr>
          <w:ilvl w:val="0"/>
          <w:numId w:val="2"/>
        </w:numPr>
      </w:pPr>
      <w:r>
        <w:t xml:space="preserve">Push to main branch</w:t>
      </w:r>
    </w:p>
    <w:p>
      <w:pPr>
        <w:pStyle w:val="ListParagraph"/>
        <w:numPr>
          <w:ilvl w:val="0"/>
          <w:numId w:val="2"/>
        </w:numPr>
      </w:pPr>
      <w:r>
        <w:t xml:space="preserve">Render auto-deploys within 5 minutes</w:t>
      </w:r>
    </w:p>
    <w:p>
      <w:pPr>
        <w:pStyle w:val="ListParagraph"/>
        <w:numPr>
          <w:ilvl w:val="0"/>
          <w:numId w:val="2"/>
        </w:numPr>
      </w:pPr>
      <w:r>
        <w:t xml:space="preserve">Health check validates deployment</w:t>
      </w:r>
    </w:p>
    <w:p>
      <w:pPr>
        <w:pStyle w:val="ListParagraph"/>
        <w:numPr>
          <w:ilvl w:val="0"/>
          <w:numId w:val="2"/>
        </w:numPr>
      </w:pPr>
      <w:r>
        <w:t xml:space="preserve">Rollback available if health check fails</w:t>
      </w:r>
    </w:p>
    <w:p>
      <w:pPr>
        <w:pStyle w:val="Heading2"/>
      </w:pPr>
      <w:r>
        <w:t xml:space="preserve">9.2 Desktop Applications</w:t>
      </w:r>
    </w:p>
    <w:p>
      <w:pPr>
        <w:spacing w:before="240" w:after="120"/>
      </w:pPr>
      <w:r>
        <w:rPr>
          <w:b/>
          <w:bCs/>
        </w:rPr>
        <w:t xml:space="preserve">Build Commands:</w:t>
      </w:r>
    </w:p>
    <w:p>
      <w:pPr>
        <w:pStyle w:val="Code"/>
      </w:pPr>
      <w:r>
        <w:t xml:space="preserve">cd /ecosystem/Forge_Command</w:t>
      </w:r>
    </w:p>
    <w:p>
      <w:pPr>
        <w:pStyle w:val="Code"/>
      </w:pPr>
      <w:r>
        <w:t xml:space="preserve">pnpm install</w:t>
      </w:r>
    </w:p>
    <w:p>
      <w:pPr>
        <w:pStyle w:val="Code"/>
      </w:pPr>
      <w:r>
        <w:t xml:space="preserve">pnpm tauri build</w:t>
      </w:r>
    </w:p>
    <w:p>
      <w:pPr>
        <w:spacing w:before="240" w:after="120"/>
      </w:pPr>
      <w:r>
        <w:rPr>
          <w:b/>
          <w:bCs/>
        </w:rPr>
        <w:t xml:space="preserve">Output 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Platform</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Location</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Windows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src-tauri/target/release/bundle/msi/*.msi</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macOS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src-tauri/target/release/bundle/dmg/*.dmg</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Linux</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src-tauri/target/release/bundle/deb/*.deb</w:t>
            </w:r>
          </w:p>
        </w:tc>
      </w:tr>
    </w:tbl>
    <w:p>
      <w:pPr>
        <w:spacing w:after="240"/>
      </w:pPr>
      <w:r>
        <w:t xml:space="preserve"/>
      </w:r>
    </w:p>
    <w:p>
      <w:r>
        <w:br w:type="page"/>
      </w:r>
    </w:p>
    <w:p>
      <w:pPr>
        <w:pStyle w:val="Heading1"/>
      </w:pPr>
      <w:r>
        <w:t xml:space="preserve">10. Troubleshooting</w:t>
      </w:r>
    </w:p>
    <w:p>
      <w:pPr>
        <w:pStyle w:val="Heading2"/>
      </w:pPr>
      <w:r>
        <w:t xml:space="preserve">10.1 Service Won't Start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Symptom</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Cause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Solution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Connection refused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Service not running</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Start service, check port</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Timeout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Render cold start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Wait 30-60s, use Wake All</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500 error</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Internal error</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Check service logs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503 error</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Service overloaded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Scale up or reduce load</w:t>
            </w:r>
          </w:p>
        </w:tc>
      </w:tr>
    </w:tbl>
    <w:p>
      <w:pPr>
        <w:spacing w:after="240"/>
      </w:pPr>
      <w:r>
        <w:t xml:space="preserve"/>
      </w:r>
    </w:p>
    <w:p>
      <w:pPr>
        <w:pStyle w:val="Heading2"/>
      </w:pPr>
      <w:r>
        <w:t xml:space="preserve">10.2 Credential Issues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Symptom</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Cause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Solution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"Vault not found"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ForgeCommand not installed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Install ForgeCommand first</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"Key expired"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Rotation overdue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Trigger manual rotation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"Decryption failed"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Corrupt vault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Restore from backup</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"Service unauthorized"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Key mismatch</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Verify key in vault</w:t>
            </w:r>
          </w:p>
        </w:tc>
      </w:tr>
    </w:tbl>
    <w:p>
      <w:pPr>
        <w:spacing w:after="240"/>
      </w:pPr>
      <w:r>
        <w:t xml:space="preserve"/>
      </w:r>
    </w:p>
    <w:p>
      <w:pPr>
        <w:pStyle w:val="Heading2"/>
      </w:pPr>
      <w:r>
        <w:t xml:space="preserve">10.3 Emergency Procedures</w:t>
      </w:r>
    </w:p>
    <w:p>
      <w:pPr>
        <w:spacing w:before="240" w:after="120"/>
      </w:pPr>
      <w:r>
        <w:rPr>
          <w:b/>
          <w:bCs/>
        </w:rPr>
        <w:t xml:space="preserve">Service Outage:</w:t>
      </w:r>
    </w:p>
    <w:p>
      <w:pPr>
        <w:pStyle w:val="ListParagraph"/>
        <w:numPr>
          <w:ilvl w:val="0"/>
          <w:numId w:val="2"/>
        </w:numPr>
      </w:pPr>
      <w:r>
        <w:t xml:space="preserve">Check Render dashboard for errors</w:t>
      </w:r>
    </w:p>
    <w:p>
      <w:pPr>
        <w:pStyle w:val="ListParagraph"/>
        <w:numPr>
          <w:ilvl w:val="0"/>
          <w:numId w:val="2"/>
        </w:numPr>
      </w:pPr>
      <w:r>
        <w:t xml:space="preserve">Review recent deployments</w:t>
      </w:r>
    </w:p>
    <w:p>
      <w:pPr>
        <w:pStyle w:val="ListParagraph"/>
        <w:numPr>
          <w:ilvl w:val="0"/>
          <w:numId w:val="2"/>
        </w:numPr>
      </w:pPr>
      <w:r>
        <w:t xml:space="preserve">Rollback if deployment caused issue</w:t>
      </w:r>
    </w:p>
    <w:p>
      <w:pPr>
        <w:pStyle w:val="ListParagraph"/>
        <w:numPr>
          <w:ilvl w:val="0"/>
          <w:numId w:val="2"/>
        </w:numPr>
      </w:pPr>
      <w:r>
        <w:t xml:space="preserve">Scale up if overloaded</w:t>
      </w:r>
    </w:p>
    <w:p>
      <w:pPr>
        <w:pStyle w:val="ListParagraph"/>
        <w:numPr>
          <w:ilvl w:val="0"/>
          <w:numId w:val="2"/>
        </w:numPr>
      </w:pPr>
      <w:r>
        <w:t xml:space="preserve">Contact Render support if infrastructure issue</w:t>
      </w:r>
    </w:p>
    <w:p>
      <w:pPr>
        <w:spacing w:before="240" w:after="120"/>
      </w:pPr>
      <w:r>
        <w:rPr>
          <w:b/>
          <w:bCs/>
        </w:rPr>
        <w:t xml:space="preserve">Credential Compromise:</w:t>
      </w:r>
    </w:p>
    <w:p>
      <w:pPr>
        <w:pStyle w:val="ListParagraph"/>
        <w:numPr>
          <w:ilvl w:val="0"/>
          <w:numId w:val="2"/>
        </w:numPr>
      </w:pPr>
      <w:r>
        <w:t xml:space="preserve">Immediately rotate all affected keys</w:t>
      </w:r>
    </w:p>
    <w:p>
      <w:pPr>
        <w:pStyle w:val="ListParagraph"/>
        <w:numPr>
          <w:ilvl w:val="0"/>
          <w:numId w:val="2"/>
        </w:numPr>
      </w:pPr>
      <w:r>
        <w:t xml:space="preserve">Use EMERGENCY_OPS_KEY to bypass kitchen hours</w:t>
      </w:r>
    </w:p>
    <w:p>
      <w:pPr>
        <w:pStyle w:val="ListParagraph"/>
        <w:numPr>
          <w:ilvl w:val="0"/>
          <w:numId w:val="2"/>
        </w:numPr>
      </w:pPr>
      <w:r>
        <w:t xml:space="preserve">Audit access logs for unauthorized use</w:t>
      </w:r>
    </w:p>
    <w:p>
      <w:pPr>
        <w:pStyle w:val="ListParagraph"/>
        <w:numPr>
          <w:ilvl w:val="0"/>
          <w:numId w:val="2"/>
        </w:numPr>
      </w:pPr>
      <w:r>
        <w:t xml:space="preserve">Update vault backup</w:t>
      </w:r>
    </w:p>
    <w:p>
      <w:pPr>
        <w:pStyle w:val="ListParagraph"/>
        <w:numPr>
          <w:ilvl w:val="0"/>
          <w:numId w:val="2"/>
        </w:numPr>
      </w:pPr>
      <w:r>
        <w:t xml:space="preserve">Notify security team</w:t>
      </w:r>
    </w:p>
    <w:p>
      <w:r>
        <w:br w:type="page"/>
      </w:r>
    </w:p>
    <w:p>
      <w:pPr>
        <w:pStyle w:val="Heading1"/>
      </w:pPr>
      <w:r>
        <w:t xml:space="preserve">11. Appendices</w:t>
      </w:r>
    </w:p>
    <w:p>
      <w:pPr>
        <w:pStyle w:val="Heading2"/>
      </w:pPr>
      <w:r>
        <w:t xml:space="preserve">11.1 Environment Variables Reference</w:t>
      </w:r>
    </w:p>
    <w:p>
      <w:pPr>
        <w:spacing w:before="240" w:after="120"/>
      </w:pPr>
      <w:r>
        <w:rPr>
          <w:b/>
          <w:bCs/>
        </w:rPr>
        <w:t xml:space="preserve">Backend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Variable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Service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DATABASE_URL</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All</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PostgreSQL connection string</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REDIS_URL</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All</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Redis connection string</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OPENAI_API_KEY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OpenAI API key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ANTHROPIC_API_KEY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Anthropic API key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GOOGLE_API_KEY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Google AI API key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XAI_API_KEY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xAI API key</w:t>
            </w:r>
          </w:p>
        </w:tc>
      </w:tr>
    </w:tbl>
    <w:p>
      <w:pPr>
        <w:spacing w:after="240"/>
      </w:pPr>
      <w:r>
        <w:t xml:space="preserve"/>
      </w:r>
    </w:p>
    <w:p>
      <w:pPr>
        <w:spacing w:before="240" w:after="120"/>
      </w:pPr>
      <w:r>
        <w:rPr>
          <w:b/>
          <w:bCs/>
        </w:rPr>
        <w:t xml:space="preserve">Desktop Apps: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Variable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App</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Description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FORGE_COMMAND_VAULT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All</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Override vault location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EMERGENCY_OPS_KEY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 Command</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Emergency override key</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CORTEX_IPC_SOCKET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Cortex BDS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IPC socket path</w:t>
            </w:r>
          </w:p>
        </w:tc>
      </w:tr>
    </w:tbl>
    <w:p>
      <w:pPr>
        <w:spacing w:after="240"/>
      </w:pPr>
      <w:r>
        <w:t xml:space="preserve"/>
      </w:r>
    </w:p>
    <w:p>
      <w:pPr>
        <w:pStyle w:val="Heading2"/>
      </w:pPr>
      <w:r>
        <w:t xml:space="preserve">11.2 API Rate Limits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Service</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Endpoint</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Limit</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DataForge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/api/v1/search</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100/min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NeuroForge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/api/v1/chat</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60/min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Rake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/api/v1/jobs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10/min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ForgeAgents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/api/v1/agents/*/execute</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30/min</w:t>
            </w:r>
          </w:p>
        </w:tc>
      </w:tr>
    </w:tbl>
    <w:p>
      <w:pPr>
        <w:spacing w:after="240"/>
      </w:pPr>
      <w:r>
        <w:t xml:space="preserve"/>
      </w:r>
    </w:p>
    <w:p>
      <w:pPr>
        <w:pStyle w:val="Heading2"/>
      </w:pPr>
      <w:r>
        <w:t xml:space="preserve">11.3 Backup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Data</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Frequency</w:t>
            </w:r>
          </w:p>
        </w:tc>
        <w:tc>
          <w:tcPr>
            <w:tcW w:type="dxa" w:w="312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Retention</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PostgreSQL</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Daily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30 days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Redis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Hourly (AOF)</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7 days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Vault (local.db)</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On rotation</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5 versions</w:t>
            </w:r>
          </w:p>
        </w:tc>
      </w:tr>
      <w:tr>
        <w:trPr>
          <w:tblHeader w:val="false"/>
        </w:trPr>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Audit logs</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Daily</w:t>
            </w:r>
          </w:p>
        </w:tc>
        <w:tc>
          <w:tcPr>
            <w:tcW w:type="dxa" w:w="312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90 days</w:t>
            </w:r>
          </w:p>
        </w:tc>
      </w:tr>
    </w:tbl>
    <w:p>
      <w:pPr>
        <w:spacing w:after="240"/>
      </w:pPr>
      <w:r>
        <w:t xml:space="preserve"/>
      </w:r>
    </w:p>
    <w:p>
      <w:pPr>
        <w:pStyle w:val="Heading2"/>
      </w:pPr>
      <w:r>
        <w:t xml:space="preserve">11.4 Contact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Role</w:t>
            </w:r>
          </w:p>
        </w:tc>
        <w:tc>
          <w:tcPr>
            <w:tcW w:type="dxa" w:w="468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Contact</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Technical Lead</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tech@boswelldigital.com</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Security Team</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security@boswelldigital.com</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Operations</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ops@boswelldigital.com</w:t>
            </w:r>
          </w:p>
        </w:tc>
      </w:tr>
      <w:tr>
        <w:trPr>
          <w:tblHeader w:val="false"/>
        </w:trPr>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Emergency</w:t>
            </w:r>
          </w:p>
        </w:tc>
        <w:tc>
          <w:tcPr>
            <w:tcW w:type="dxa" w:w="468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emergency@boswelldigital.com</w:t>
            </w:r>
          </w:p>
        </w:tc>
      </w:tr>
    </w:tbl>
    <w:p>
      <w:pPr>
        <w:spacing w:after="240"/>
      </w:pPr>
      <w:r>
        <w:t xml:space="preserve"/>
      </w:r>
    </w:p>
    <w:p>
      <w:r>
        <w:br w:type="page"/>
      </w:r>
    </w:p>
    <w:p>
      <w:pPr>
        <w:pStyle w:val="Heading1"/>
      </w:pPr>
      <w:r>
        <w:t xml:space="preserve">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Version</w:t>
            </w:r>
          </w:p>
        </w:tc>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Date</w:t>
            </w:r>
          </w:p>
        </w:tc>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Author</w:t>
            </w:r>
          </w:p>
        </w:tc>
        <w:tc>
          <w:tcPr>
            <w:tcW w:type="dxa" w:w="2340"/>
            <w:tcBorders>
              <w:top w:val="single" w:color="E2E8F0" w:sz="1"/>
              <w:left w:val="single" w:color="E2E8F0" w:sz="1"/>
              <w:bottom w:val="single" w:color="E2E8F0" w:sz="1"/>
              <w:right w:val="single" w:color="E2E8F0" w:sz="1"/>
            </w:tcBorders>
            <w:shd w:fill="F7FAFC" w:val="clear"/>
          </w:tcPr>
          <w:p>
            <w:pPr>
              <w:jc w:val="center"/>
            </w:pPr>
            <w:r>
              <w:rPr>
                <w:b/>
                <w:bCs/>
                <w:sz w:val="22"/>
                <w:szCs w:val="22"/>
              </w:rPr>
              <w:t xml:space="preserve">Changes</w:t>
            </w:r>
          </w:p>
        </w:tc>
      </w:tr>
      <w:tr>
        <w:trPr>
          <w:tblHeader w:val="false"/>
        </w:trPr>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1.0</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2025-12-27</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Forge Team</w:t>
            </w:r>
          </w:p>
        </w:tc>
        <w:tc>
          <w:tcPr>
            <w:tcW w:type="dxa" w:w="2340"/>
            <w:tcBorders>
              <w:top w:val="single" w:color="E2E8F0" w:sz="1"/>
              <w:left w:val="single" w:color="E2E8F0" w:sz="1"/>
              <w:bottom w:val="single" w:color="E2E8F0" w:sz="1"/>
              <w:right w:val="single" w:color="E2E8F0" w:sz="1"/>
            </w:tcBorders>
          </w:tcPr>
          <w:p>
            <w:pPr>
              <w:jc w:val="left"/>
            </w:pPr>
            <w:r>
              <w:rPr>
                <w:b w:val="false"/>
                <w:bCs w:val="false"/>
                <w:sz w:val="20"/>
                <w:szCs w:val="20"/>
              </w:rPr>
              <w:t xml:space="preserve">Initial release</w:t>
            </w:r>
          </w:p>
        </w:tc>
      </w:tr>
    </w:tbl>
    <w:p>
      <w:pPr>
        <w:spacing w:after="240"/>
      </w:pPr>
      <w:r>
        <w:t xml:space="preserve"/>
      </w:r>
    </w:p>
    <w:p>
      <w:pPr>
        <w:spacing w:before="480"/>
        <w:jc w:val="center"/>
      </w:pPr>
      <w:r>
        <w:rPr>
          <w:b/>
          <w:bCs/>
          <w:sz w:val="24"/>
          <w:szCs w:val="24"/>
        </w:rPr>
        <w:t xml:space="preserve">Forge Ecosystem Systems Manual</w:t>
      </w:r>
    </w:p>
    <w:p>
      <w:pPr>
        <w:jc w:val="center"/>
      </w:pPr>
      <w:r>
        <w:rPr>
          <w:color w:val="4A5568"/>
          <w:sz w:val="20"/>
          <w:szCs w:val="20"/>
        </w:rPr>
        <w:t xml:space="preserve">Boswell Digital Solutions LLC</w:t>
      </w:r>
    </w:p>
    <w:p>
      <w:pPr>
        <w:jc w:val="center"/>
      </w:pPr>
      <w:r>
        <w:rPr>
          <w:color w:val="4A5568"/>
          <w:sz w:val="18"/>
          <w:szCs w:val="18"/>
        </w:rPr>
        <w:t xml:space="preserve">© 2025 All Rights Reserved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4A5568"/>
        <w:sz w:val="18"/>
        <w:szCs w:val="18"/>
      </w:rPr>
      <w:t xml:space="preserve"> | Boswell Digital Solutions LLC |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568"/>
        <w:sz w:val="18"/>
        <w:szCs w:val="18"/>
      </w:rPr>
      <w:t xml:space="preserve">Forge Ecosystem Systems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Arial" w:cs="Arial" w:eastAsia="Arial" w:hAnsi="Arial"/>
      <w:b/>
      <w:bCs/>
      <w:color w:val="2C5282"/>
      <w:sz w:val="56"/>
      <w:szCs w:val="56"/>
    </w:rPr>
  </w:style>
  <w:style w:type="paragraph" w:styleId="Heading1">
    <w:name w:val="Heading 1"/>
    <w:basedOn w:val="Normal"/>
    <w:next w:val="Normal"/>
    <w:qFormat/>
    <w:pPr>
      <w:pBdr>
        <w:bottom w:val="single" w:color="2C5282" w:sz="2"/>
      </w:pBdr>
      <w:spacing w:before="480" w:after="240"/>
      <w:outlineLvl w:val="0"/>
    </w:pPr>
    <w:rPr>
      <w:rFonts w:ascii="Arial" w:cs="Arial" w:eastAsia="Arial" w:hAnsi="Arial"/>
      <w:b/>
      <w:bCs/>
      <w:color w:val="2C5282"/>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4A556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 w:type="paragraph" w:styleId="Subtitle">
    <w:name w:val="Subtitle"/>
    <w:basedOn w:val="Normal"/>
    <w:pPr>
      <w:spacing w:after="240"/>
      <w:jc w:val="center"/>
    </w:pPr>
    <w:rPr>
      <w:rFonts w:ascii="Arial" w:cs="Arial" w:eastAsia="Arial" w:hAnsi="Arial"/>
      <w:i/>
      <w:iCs/>
      <w:color w:val="4A5568"/>
      <w:sz w:val="24"/>
      <w:szCs w:val="24"/>
    </w:rPr>
  </w:style>
  <w:style w:type="paragraph" w:styleId="Code">
    <w:name w:val="Code"/>
    <w:basedOn w:val="Normal"/>
    <w:pPr>
      <w:spacing w:before="120" w:after="120"/>
    </w:pPr>
    <w:rPr>
      <w:rFonts w:ascii="Courier New" w:cs="Courier New" w:eastAsia="Courier New" w:hAnsi="Courier New"/>
      <w:color w:val="1F293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2025-12-27T18:19:44.962Z</dcterms:created>
  <dcterms:modified xsi:type="dcterms:W3CDTF">2025-12-27T18:19:44.963Z</dcterms:modified>
</cp:coreProperties>
</file>

<file path=docProps/custom.xml><?xml version="1.0" encoding="utf-8"?>
<Properties xmlns="http://schemas.openxmlformats.org/officeDocument/2006/custom-properties" xmlns:vt="http://schemas.openxmlformats.org/officeDocument/2006/docPropsVTypes"/>
</file>