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898" w:rsidRDefault="000D5898" w:rsidP="000D5898">
      <w:pPr>
        <w:jc w:val="center"/>
        <w:rPr>
          <w:rFonts w:ascii="微软雅黑" w:eastAsia="微软雅黑" w:hAnsi="微软雅黑" w:cs="微软雅黑"/>
          <w:b/>
          <w:bCs/>
        </w:rPr>
      </w:pPr>
      <w:r w:rsidRPr="000D5898">
        <w:rPr>
          <w:rFonts w:ascii="微软雅黑" w:eastAsia="微软雅黑" w:hAnsi="微软雅黑" w:cs="微软雅黑" w:hint="eastAsia"/>
          <w:b/>
          <w:bCs/>
        </w:rPr>
        <w:t>POJ2367</w:t>
      </w:r>
    </w:p>
    <w:p w:rsidR="000D5898" w:rsidRDefault="000D5898" w:rsidP="000D5898">
      <w:pPr>
        <w:rPr>
          <w:rFonts w:ascii="微软雅黑" w:eastAsia="微软雅黑" w:hAnsi="微软雅黑" w:cs="微软雅黑"/>
          <w:bCs/>
        </w:rPr>
      </w:pPr>
      <w:r w:rsidRPr="000D5898">
        <w:rPr>
          <w:rFonts w:ascii="微软雅黑" w:eastAsia="微软雅黑" w:hAnsi="微软雅黑" w:cs="微软雅黑" w:hint="eastAsia"/>
          <w:b/>
          <w:bCs/>
        </w:rPr>
        <w:t>题目描述（POJ2367）：</w:t>
      </w:r>
      <w:r w:rsidRPr="000D5898">
        <w:rPr>
          <w:rFonts w:ascii="微软雅黑" w:eastAsia="微软雅黑" w:hAnsi="微软雅黑" w:cs="微软雅黑" w:hint="eastAsia"/>
          <w:bCs/>
        </w:rPr>
        <w:t>火星人的血缘关系制度令人困惑。在火星行星理事会中，令人困惑的家谱系统导致了一些尴尬：为了在所有讨论中不冒犯任何人，老火星人先发言，而不是年轻人或最年轻的无子女人员。但是，维护这个命令不是一项微不足道的任务，火星人并不总是知道其父母和祖父母是谁，如果一个孙子先发言而不是其年轻的曾祖父先发言，则会出现错误。编写程序，保证理事会的每个成员都早于其每个后代发言。</w:t>
      </w:r>
    </w:p>
    <w:p w:rsidR="000D5898" w:rsidRDefault="000D5898" w:rsidP="000D5898">
      <w:pPr>
        <w:rPr>
          <w:rFonts w:ascii="微软雅黑" w:eastAsia="微软雅黑" w:hAnsi="微软雅黑" w:cs="微软雅黑"/>
          <w:bCs/>
        </w:rPr>
      </w:pPr>
      <w:r w:rsidRPr="000D5898">
        <w:rPr>
          <w:rFonts w:ascii="微软雅黑" w:eastAsia="微软雅黑" w:hAnsi="微软雅黑" w:cs="微软雅黑" w:hint="eastAsia"/>
          <w:b/>
          <w:bCs/>
        </w:rPr>
        <w:t>输入：</w:t>
      </w:r>
      <w:r w:rsidRPr="000D5898">
        <w:rPr>
          <w:rFonts w:ascii="微软雅黑" w:eastAsia="微软雅黑" w:hAnsi="微软雅黑" w:cs="微软雅黑" w:hint="eastAsia"/>
          <w:bCs/>
        </w:rPr>
        <w:t>第1行包含整数N（1≤N≤100），表示火星行星理事会的成员数。成员编号为1～N。接下来的N行，第i行包含第i个成员的孩子名单。孩子的名单可能是空的，名单以0结尾。</w:t>
      </w:r>
    </w:p>
    <w:p w:rsidR="000D5898" w:rsidRDefault="000D5898" w:rsidP="000D5898">
      <w:pPr>
        <w:rPr>
          <w:rFonts w:ascii="微软雅黑" w:eastAsia="微软雅黑" w:hAnsi="微软雅黑" w:cs="微软雅黑"/>
          <w:bCs/>
        </w:rPr>
      </w:pPr>
      <w:r w:rsidRPr="000D5898">
        <w:rPr>
          <w:rFonts w:ascii="微软雅黑" w:eastAsia="微软雅黑" w:hAnsi="微软雅黑" w:cs="微软雅黑" w:hint="eastAsia"/>
          <w:b/>
          <w:bCs/>
        </w:rPr>
        <w:t>输出：</w:t>
      </w:r>
      <w:r w:rsidRPr="000D5898">
        <w:rPr>
          <w:rFonts w:ascii="微软雅黑" w:eastAsia="微软雅黑" w:hAnsi="微软雅黑" w:cs="微软雅黑" w:hint="eastAsia"/>
          <w:bCs/>
        </w:rPr>
        <w:t>单行输出一系列发言者的编号，用空格分隔。如果有几个序列满足条件，则输出任意一个，至少存在一个这样的序列。</w:t>
      </w:r>
    </w:p>
    <w:p w:rsidR="000D5898" w:rsidRDefault="000D5898" w:rsidP="000D5898">
      <w:pPr>
        <w:rPr>
          <w:rFonts w:ascii="微软雅黑" w:eastAsia="微软雅黑" w:hAnsi="微软雅黑" w:cs="微软雅黑"/>
          <w:bCs/>
        </w:rPr>
      </w:pPr>
      <w:r>
        <w:rPr>
          <w:rFonts w:ascii="微软雅黑" w:eastAsia="微软雅黑" w:hAnsi="微软雅黑" w:cs="微软雅黑" w:hint="eastAsia"/>
          <w:bCs/>
          <w:noProof/>
        </w:rPr>
        <w:drawing>
          <wp:inline distT="0" distB="0" distL="0" distR="0">
            <wp:extent cx="5208558" cy="1148456"/>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09174" cy="1148592"/>
                    </a:xfrm>
                    <a:prstGeom prst="rect">
                      <a:avLst/>
                    </a:prstGeom>
                    <a:noFill/>
                    <a:ln w="9525">
                      <a:noFill/>
                      <a:miter lim="800000"/>
                      <a:headEnd/>
                      <a:tailEnd/>
                    </a:ln>
                  </pic:spPr>
                </pic:pic>
              </a:graphicData>
            </a:graphic>
          </wp:inline>
        </w:drawing>
      </w:r>
    </w:p>
    <w:p w:rsidR="000D5898" w:rsidRDefault="000D5898" w:rsidP="000D5898">
      <w:pPr>
        <w:rPr>
          <w:rFonts w:ascii="微软雅黑" w:eastAsia="微软雅黑" w:hAnsi="微软雅黑" w:cs="微软雅黑"/>
          <w:bCs/>
        </w:rPr>
      </w:pPr>
    </w:p>
    <w:p w:rsidR="000D5898" w:rsidRDefault="000D5898" w:rsidP="000D5898">
      <w:pPr>
        <w:rPr>
          <w:rFonts w:ascii="微软雅黑" w:eastAsia="微软雅黑" w:hAnsi="微软雅黑" w:cs="微软雅黑" w:hint="eastAsia"/>
          <w:bCs/>
        </w:rPr>
      </w:pPr>
    </w:p>
    <w:p w:rsidR="002E5AC9" w:rsidRDefault="002E5AC9" w:rsidP="000D5898">
      <w:pPr>
        <w:rPr>
          <w:rFonts w:ascii="微软雅黑" w:eastAsia="微软雅黑" w:hAnsi="微软雅黑" w:cs="微软雅黑" w:hint="eastAsia"/>
          <w:bCs/>
        </w:rPr>
      </w:pPr>
    </w:p>
    <w:p w:rsidR="002E5AC9" w:rsidRDefault="002E5AC9" w:rsidP="000D5898">
      <w:pPr>
        <w:rPr>
          <w:rFonts w:ascii="微软雅黑" w:eastAsia="微软雅黑" w:hAnsi="微软雅黑" w:cs="微软雅黑" w:hint="eastAsia"/>
          <w:bCs/>
        </w:rPr>
      </w:pPr>
    </w:p>
    <w:p w:rsidR="002E5AC9" w:rsidRDefault="002E5AC9" w:rsidP="000D5898">
      <w:pPr>
        <w:rPr>
          <w:rFonts w:ascii="微软雅黑" w:eastAsia="微软雅黑" w:hAnsi="微软雅黑" w:cs="微软雅黑" w:hint="eastAsia"/>
          <w:bCs/>
        </w:rPr>
      </w:pPr>
    </w:p>
    <w:p w:rsidR="002E5AC9" w:rsidRDefault="002E5AC9" w:rsidP="000D5898">
      <w:pPr>
        <w:rPr>
          <w:rFonts w:ascii="微软雅黑" w:eastAsia="微软雅黑" w:hAnsi="微软雅黑" w:cs="微软雅黑"/>
          <w:bCs/>
        </w:rPr>
      </w:pPr>
    </w:p>
    <w:p w:rsidR="000D5898" w:rsidRPr="000D5898" w:rsidRDefault="00F86D67" w:rsidP="00F86D67">
      <w:pPr>
        <w:jc w:val="center"/>
        <w:rPr>
          <w:rFonts w:ascii="微软雅黑" w:eastAsia="微软雅黑" w:hAnsi="微软雅黑" w:cs="微软雅黑"/>
          <w:b/>
          <w:bCs/>
        </w:rPr>
      </w:pPr>
      <w:r w:rsidRPr="00F86D67">
        <w:rPr>
          <w:rFonts w:ascii="微软雅黑" w:eastAsia="微软雅黑" w:hAnsi="微软雅黑" w:cs="微软雅黑" w:hint="eastAsia"/>
          <w:b/>
          <w:bCs/>
        </w:rPr>
        <w:t>POJ1094</w:t>
      </w:r>
    </w:p>
    <w:p w:rsidR="000D60FD" w:rsidRDefault="000D5898" w:rsidP="000D5898">
      <w:pPr>
        <w:rPr>
          <w:rFonts w:ascii="微软雅黑" w:eastAsia="微软雅黑" w:hAnsi="微软雅黑" w:cs="微软雅黑"/>
          <w:bCs/>
        </w:rPr>
      </w:pPr>
      <w:r w:rsidRPr="00F86D67">
        <w:rPr>
          <w:rFonts w:ascii="微软雅黑" w:eastAsia="微软雅黑" w:hAnsi="微软雅黑" w:cs="微软雅黑" w:hint="eastAsia"/>
          <w:b/>
          <w:bCs/>
        </w:rPr>
        <w:t>题目描述（POJ1094）：</w:t>
      </w:r>
      <w:r w:rsidRPr="000D5898">
        <w:rPr>
          <w:rFonts w:ascii="微软雅黑" w:eastAsia="微软雅黑" w:hAnsi="微软雅黑" w:cs="微软雅黑" w:hint="eastAsia"/>
          <w:bCs/>
        </w:rPr>
        <w:t>不同值的升序排序序列是使用某种形式的小于运算符从小到大排序的元素序列。例如，排序后的序列ABCD表示A&lt;B、B&lt;C和C&lt;D。给定一组A&lt;B形式的关系，要求确定是否指定已排序的订单。</w:t>
      </w:r>
    </w:p>
    <w:p w:rsidR="000D60FD" w:rsidRDefault="000D5898" w:rsidP="000D5898">
      <w:pPr>
        <w:rPr>
          <w:rFonts w:ascii="微软雅黑" w:eastAsia="微软雅黑" w:hAnsi="微软雅黑" w:cs="微软雅黑"/>
          <w:bCs/>
        </w:rPr>
      </w:pPr>
      <w:r w:rsidRPr="000D60FD">
        <w:rPr>
          <w:rFonts w:ascii="微软雅黑" w:eastAsia="微软雅黑" w:hAnsi="微软雅黑" w:cs="微软雅黑" w:hint="eastAsia"/>
          <w:b/>
          <w:bCs/>
        </w:rPr>
        <w:t>输入：</w:t>
      </w:r>
      <w:r w:rsidRPr="000D5898">
        <w:rPr>
          <w:rFonts w:ascii="微软雅黑" w:eastAsia="微软雅黑" w:hAnsi="微软雅黑" w:cs="微软雅黑" w:hint="eastAsia"/>
          <w:bCs/>
        </w:rPr>
        <w:t>输入包含多个测试用例。每个测试用例的第1行都包含两个正整数n（2≤n≤26）和m。n表示要排序的对象数量，排序的对象是大写字母的前n个字符。m表示将给出的A&lt;B形式的关系的数量。接下来的m行，每行都包含一种由3个字符组成的关系：第1个大写字母、字符“&lt;”和第2个大写字母。n=m=0的值表示输入结束。</w:t>
      </w:r>
    </w:p>
    <w:p w:rsidR="000D5898" w:rsidRPr="000D5898" w:rsidRDefault="000D5898" w:rsidP="000D5898">
      <w:pPr>
        <w:rPr>
          <w:rFonts w:ascii="微软雅黑" w:eastAsia="微软雅黑" w:hAnsi="微软雅黑" w:cs="微软雅黑"/>
          <w:bCs/>
        </w:rPr>
      </w:pPr>
      <w:r w:rsidRPr="000D60FD">
        <w:rPr>
          <w:rFonts w:ascii="微软雅黑" w:eastAsia="微软雅黑" w:hAnsi="微软雅黑" w:cs="微软雅黑" w:hint="eastAsia"/>
          <w:b/>
          <w:bCs/>
        </w:rPr>
        <w:t>输出：</w:t>
      </w:r>
      <w:r w:rsidRPr="000D5898">
        <w:rPr>
          <w:rFonts w:ascii="微软雅黑" w:eastAsia="微软雅黑" w:hAnsi="微软雅黑" w:cs="微软雅黑" w:hint="eastAsia"/>
          <w:bCs/>
        </w:rPr>
        <w:t>对于每个问题实例，其输出都由一行组成，该行应该是以下三种之一。</w:t>
      </w:r>
    </w:p>
    <w:p w:rsidR="000D5898" w:rsidRPr="000D5898" w:rsidRDefault="000D5898" w:rsidP="000D60FD">
      <w:pPr>
        <w:ind w:leftChars="200" w:left="420"/>
        <w:rPr>
          <w:rFonts w:ascii="微软雅黑" w:eastAsia="微软雅黑" w:hAnsi="微软雅黑" w:cs="微软雅黑"/>
          <w:bCs/>
        </w:rPr>
      </w:pPr>
      <w:r w:rsidRPr="000D5898">
        <w:rPr>
          <w:rFonts w:ascii="微软雅黑" w:eastAsia="微软雅黑" w:hAnsi="微软雅黑" w:cs="微软雅黑" w:hint="eastAsia"/>
          <w:bCs/>
        </w:rPr>
        <w:t>• 在x种关系之后确定的排序顺序：yyy…y。</w:t>
      </w:r>
    </w:p>
    <w:p w:rsidR="000D5898" w:rsidRPr="000D5898" w:rsidRDefault="000D5898" w:rsidP="000D60FD">
      <w:pPr>
        <w:ind w:leftChars="200" w:left="420"/>
        <w:rPr>
          <w:rFonts w:ascii="微软雅黑" w:eastAsia="微软雅黑" w:hAnsi="微软雅黑" w:cs="微软雅黑"/>
          <w:bCs/>
        </w:rPr>
      </w:pPr>
      <w:r w:rsidRPr="000D5898">
        <w:rPr>
          <w:rFonts w:ascii="微软雅黑" w:eastAsia="微软雅黑" w:hAnsi="微软雅黑" w:cs="微软雅黑" w:hint="eastAsia"/>
          <w:bCs/>
        </w:rPr>
        <w:t>• 无法确定排序顺序。</w:t>
      </w:r>
    </w:p>
    <w:p w:rsidR="000D5898" w:rsidRPr="000D5898" w:rsidRDefault="000D5898" w:rsidP="000D60FD">
      <w:pPr>
        <w:ind w:leftChars="200" w:left="420"/>
        <w:rPr>
          <w:rFonts w:ascii="微软雅黑" w:eastAsia="微软雅黑" w:hAnsi="微软雅黑" w:cs="微软雅黑"/>
          <w:bCs/>
        </w:rPr>
      </w:pPr>
      <w:r w:rsidRPr="000D5898">
        <w:rPr>
          <w:rFonts w:ascii="微软雅黑" w:eastAsia="微软雅黑" w:hAnsi="微软雅黑" w:cs="微软雅黑" w:hint="eastAsia"/>
          <w:bCs/>
        </w:rPr>
        <w:t>• 在x种关系后发现不一致。</w:t>
      </w:r>
    </w:p>
    <w:p w:rsidR="000D60FD" w:rsidRDefault="000D5898" w:rsidP="000D5898">
      <w:pPr>
        <w:rPr>
          <w:rFonts w:ascii="微软雅黑" w:eastAsia="微软雅黑" w:hAnsi="微软雅黑" w:cs="微软雅黑"/>
          <w:bCs/>
        </w:rPr>
      </w:pPr>
      <w:r w:rsidRPr="000D5898">
        <w:rPr>
          <w:rFonts w:ascii="微软雅黑" w:eastAsia="微软雅黑" w:hAnsi="微软雅黑" w:cs="微软雅黑" w:hint="eastAsia"/>
          <w:bCs/>
        </w:rPr>
        <w:t>其中，x是在确定排序序列或找到不一致时处理的关系数，以先到者为准，yyy…y是已排序的升序序列。</w:t>
      </w:r>
    </w:p>
    <w:p w:rsidR="000D60FD" w:rsidRDefault="000D60FD" w:rsidP="000D5898">
      <w:pPr>
        <w:rPr>
          <w:rFonts w:ascii="微软雅黑" w:eastAsia="微软雅黑" w:hAnsi="微软雅黑" w:cs="微软雅黑"/>
          <w:bCs/>
        </w:rPr>
      </w:pPr>
      <w:r>
        <w:rPr>
          <w:rFonts w:ascii="微软雅黑" w:eastAsia="微软雅黑" w:hAnsi="微软雅黑" w:cs="微软雅黑" w:hint="eastAsia"/>
          <w:bCs/>
          <w:noProof/>
        </w:rPr>
        <w:drawing>
          <wp:inline distT="0" distB="0" distL="0" distR="0">
            <wp:extent cx="5429031" cy="2251495"/>
            <wp:effectExtent l="19050" t="0" r="219"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433771" cy="2253461"/>
                    </a:xfrm>
                    <a:prstGeom prst="rect">
                      <a:avLst/>
                    </a:prstGeom>
                    <a:noFill/>
                    <a:ln w="9525">
                      <a:noFill/>
                      <a:miter lim="800000"/>
                      <a:headEnd/>
                      <a:tailEnd/>
                    </a:ln>
                  </pic:spPr>
                </pic:pic>
              </a:graphicData>
            </a:graphic>
          </wp:inline>
        </w:drawing>
      </w:r>
    </w:p>
    <w:p w:rsidR="000D60FD" w:rsidRDefault="000D60FD" w:rsidP="000D5898">
      <w:pPr>
        <w:rPr>
          <w:rFonts w:ascii="微软雅黑" w:eastAsia="微软雅黑" w:hAnsi="微软雅黑" w:cs="微软雅黑"/>
          <w:bCs/>
        </w:rPr>
      </w:pPr>
    </w:p>
    <w:p w:rsidR="002E5AC9" w:rsidRDefault="002E5AC9" w:rsidP="000D5898">
      <w:pPr>
        <w:rPr>
          <w:rFonts w:ascii="微软雅黑" w:eastAsia="微软雅黑" w:hAnsi="微软雅黑" w:cs="微软雅黑" w:hint="eastAsia"/>
          <w:bCs/>
        </w:rPr>
      </w:pPr>
    </w:p>
    <w:p w:rsidR="00D43FC4" w:rsidRDefault="00D43FC4" w:rsidP="00D43FC4">
      <w:pPr>
        <w:jc w:val="center"/>
        <w:rPr>
          <w:rFonts w:ascii="微软雅黑" w:eastAsia="微软雅黑" w:hAnsi="微软雅黑" w:cs="微软雅黑"/>
          <w:b/>
          <w:bCs/>
        </w:rPr>
      </w:pPr>
      <w:r w:rsidRPr="00D43FC4">
        <w:rPr>
          <w:rFonts w:ascii="微软雅黑" w:eastAsia="微软雅黑" w:hAnsi="微软雅黑" w:cs="微软雅黑" w:hint="eastAsia"/>
          <w:b/>
          <w:bCs/>
        </w:rPr>
        <w:lastRenderedPageBreak/>
        <w:t>POJ3687</w:t>
      </w:r>
    </w:p>
    <w:p w:rsidR="00D43FC4" w:rsidRDefault="00FF268B" w:rsidP="00FF268B">
      <w:pPr>
        <w:rPr>
          <w:rFonts w:ascii="微软雅黑" w:eastAsia="微软雅黑" w:hAnsi="微软雅黑" w:cs="微软雅黑"/>
          <w:bCs/>
        </w:rPr>
      </w:pPr>
      <w:r w:rsidRPr="00D43FC4">
        <w:rPr>
          <w:rFonts w:ascii="微软雅黑" w:eastAsia="微软雅黑" w:hAnsi="微软雅黑" w:cs="微软雅黑" w:hint="eastAsia"/>
          <w:b/>
          <w:bCs/>
        </w:rPr>
        <w:t>题目描述（POJ3687）：</w:t>
      </w:r>
      <w:r w:rsidRPr="00FF268B">
        <w:rPr>
          <w:rFonts w:ascii="微软雅黑" w:eastAsia="微软雅黑" w:hAnsi="微软雅黑" w:cs="微软雅黑" w:hint="eastAsia"/>
          <w:bCs/>
        </w:rPr>
        <w:t>有N个不同重量的球，重量为1～N个单位。对球从1到N进行标记，使得：①没有两个球具有相同的标签；②标签满足几个约束，例如“标签为a的球比标签为b的球轻”。</w:t>
      </w:r>
    </w:p>
    <w:p w:rsidR="00D43FC4" w:rsidRDefault="00FF268B" w:rsidP="00FF268B">
      <w:pPr>
        <w:rPr>
          <w:rFonts w:ascii="微软雅黑" w:eastAsia="微软雅黑" w:hAnsi="微软雅黑" w:cs="微软雅黑"/>
          <w:bCs/>
        </w:rPr>
      </w:pPr>
      <w:r w:rsidRPr="00D43FC4">
        <w:rPr>
          <w:rFonts w:ascii="微软雅黑" w:eastAsia="微软雅黑" w:hAnsi="微软雅黑" w:cs="微软雅黑" w:hint="eastAsia"/>
          <w:b/>
          <w:bCs/>
        </w:rPr>
        <w:t>输入：</w:t>
      </w:r>
      <w:r w:rsidRPr="00FF268B">
        <w:rPr>
          <w:rFonts w:ascii="微软雅黑" w:eastAsia="微软雅黑" w:hAnsi="微软雅黑" w:cs="微软雅黑" w:hint="eastAsia"/>
          <w:bCs/>
        </w:rPr>
        <w:t>第1行包含测试用例的数量。每个测试用例的第1行都包含两个整数N（1≤N≤200）和M（0≤M≤40000），分别表示球的数量和约束的数量。后面的M行，每行都包含两个整数a和b，表示标签为a的球比标签为b的球轻（1≤a,b≤N）。在每个测试用例前都有一个空行。</w:t>
      </w:r>
    </w:p>
    <w:p w:rsidR="00D43FC4" w:rsidRDefault="00FF268B" w:rsidP="00FF268B">
      <w:pPr>
        <w:rPr>
          <w:rFonts w:ascii="微软雅黑" w:eastAsia="微软雅黑" w:hAnsi="微软雅黑" w:cs="微软雅黑"/>
          <w:bCs/>
        </w:rPr>
      </w:pPr>
      <w:r w:rsidRPr="00D43FC4">
        <w:rPr>
          <w:rFonts w:ascii="微软雅黑" w:eastAsia="微软雅黑" w:hAnsi="微软雅黑" w:cs="微软雅黑" w:hint="eastAsia"/>
          <w:b/>
          <w:bCs/>
        </w:rPr>
        <w:t>输出：</w:t>
      </w:r>
      <w:r w:rsidRPr="00FF268B">
        <w:rPr>
          <w:rFonts w:ascii="微软雅黑" w:eastAsia="微软雅黑" w:hAnsi="微软雅黑" w:cs="微软雅黑" w:hint="eastAsia"/>
          <w:bCs/>
        </w:rPr>
        <w:t>对于每个测试用例，都单行输出标签1～N的球的重量。如果存在多种解决方案，则输出标签为1的球的最小重量，然后输出标签为2的球的最小重量，以此类推……如果不存在解，则输出-1。</w:t>
      </w:r>
    </w:p>
    <w:p w:rsidR="00D43FC4" w:rsidRDefault="00D43FC4" w:rsidP="00FF268B">
      <w:pPr>
        <w:rPr>
          <w:rFonts w:ascii="微软雅黑" w:eastAsia="微软雅黑" w:hAnsi="微软雅黑" w:cs="微软雅黑"/>
          <w:bCs/>
        </w:rPr>
      </w:pPr>
      <w:r>
        <w:rPr>
          <w:rFonts w:ascii="微软雅黑" w:eastAsia="微软雅黑" w:hAnsi="微软雅黑" w:cs="微软雅黑" w:hint="eastAsia"/>
          <w:bCs/>
          <w:noProof/>
        </w:rPr>
        <w:drawing>
          <wp:inline distT="0" distB="0" distL="0" distR="0">
            <wp:extent cx="5245839" cy="2570672"/>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5252941" cy="2574152"/>
                    </a:xfrm>
                    <a:prstGeom prst="rect">
                      <a:avLst/>
                    </a:prstGeom>
                    <a:noFill/>
                    <a:ln w="9525">
                      <a:noFill/>
                      <a:miter lim="800000"/>
                      <a:headEnd/>
                      <a:tailEnd/>
                    </a:ln>
                  </pic:spPr>
                </pic:pic>
              </a:graphicData>
            </a:graphic>
          </wp:inline>
        </w:drawing>
      </w:r>
    </w:p>
    <w:p w:rsidR="00D43FC4" w:rsidRDefault="00D43FC4" w:rsidP="00FF268B">
      <w:pPr>
        <w:rPr>
          <w:rFonts w:ascii="微软雅黑" w:eastAsia="微软雅黑" w:hAnsi="微软雅黑" w:cs="微软雅黑"/>
          <w:bCs/>
        </w:rPr>
      </w:pPr>
    </w:p>
    <w:p w:rsidR="00D65650" w:rsidRDefault="00D65650" w:rsidP="00FF268B">
      <w:pPr>
        <w:rPr>
          <w:rFonts w:ascii="微软雅黑" w:eastAsia="微软雅黑" w:hAnsi="微软雅黑" w:cs="微软雅黑"/>
          <w:b/>
          <w:bCs/>
        </w:rPr>
      </w:pPr>
    </w:p>
    <w:p w:rsidR="00D65650" w:rsidRDefault="00D65650" w:rsidP="00FF268B">
      <w:pPr>
        <w:rPr>
          <w:rFonts w:ascii="微软雅黑" w:eastAsia="微软雅黑" w:hAnsi="微软雅黑" w:cs="微软雅黑"/>
          <w:b/>
          <w:bCs/>
        </w:rPr>
      </w:pPr>
    </w:p>
    <w:p w:rsidR="002E5AC9" w:rsidRDefault="002E5AC9" w:rsidP="006E2AE3">
      <w:pPr>
        <w:jc w:val="center"/>
        <w:rPr>
          <w:rFonts w:ascii="微软雅黑" w:eastAsia="微软雅黑" w:hAnsi="微软雅黑" w:cs="微软雅黑" w:hint="eastAsia"/>
          <w:b/>
          <w:bCs/>
        </w:rPr>
      </w:pPr>
    </w:p>
    <w:p w:rsidR="002E5AC9" w:rsidRDefault="002E5AC9" w:rsidP="006E2AE3">
      <w:pPr>
        <w:jc w:val="center"/>
        <w:rPr>
          <w:rFonts w:ascii="微软雅黑" w:eastAsia="微软雅黑" w:hAnsi="微软雅黑" w:cs="微软雅黑" w:hint="eastAsia"/>
          <w:b/>
          <w:bCs/>
        </w:rPr>
      </w:pPr>
    </w:p>
    <w:p w:rsidR="002E5AC9" w:rsidRDefault="002E5AC9" w:rsidP="006E2AE3">
      <w:pPr>
        <w:jc w:val="center"/>
        <w:rPr>
          <w:rFonts w:ascii="微软雅黑" w:eastAsia="微软雅黑" w:hAnsi="微软雅黑" w:cs="微软雅黑" w:hint="eastAsia"/>
          <w:b/>
          <w:bCs/>
        </w:rPr>
      </w:pPr>
    </w:p>
    <w:p w:rsidR="006E2AE3" w:rsidRDefault="006E2AE3" w:rsidP="006E2AE3">
      <w:pPr>
        <w:jc w:val="center"/>
        <w:rPr>
          <w:rFonts w:ascii="微软雅黑" w:eastAsia="微软雅黑" w:hAnsi="微软雅黑" w:cs="微软雅黑" w:hint="eastAsia"/>
          <w:b/>
          <w:bCs/>
        </w:rPr>
      </w:pPr>
      <w:r w:rsidRPr="006E2AE3">
        <w:rPr>
          <w:rFonts w:ascii="微软雅黑" w:eastAsia="微软雅黑" w:hAnsi="微软雅黑" w:cs="微软雅黑" w:hint="eastAsia"/>
          <w:b/>
          <w:bCs/>
        </w:rPr>
        <w:t>POJ1270</w:t>
      </w:r>
    </w:p>
    <w:p w:rsidR="006E2AE3" w:rsidRDefault="00FF268B" w:rsidP="00FF268B">
      <w:pPr>
        <w:rPr>
          <w:rFonts w:ascii="微软雅黑" w:eastAsia="微软雅黑" w:hAnsi="微软雅黑" w:cs="微软雅黑" w:hint="eastAsia"/>
          <w:bCs/>
        </w:rPr>
      </w:pPr>
      <w:r w:rsidRPr="006E2AE3">
        <w:rPr>
          <w:rFonts w:ascii="微软雅黑" w:eastAsia="微软雅黑" w:hAnsi="微软雅黑" w:cs="微软雅黑" w:hint="eastAsia"/>
          <w:b/>
          <w:bCs/>
        </w:rPr>
        <w:t>题目描述（POJ1270）：</w:t>
      </w:r>
      <w:r w:rsidRPr="00FF268B">
        <w:rPr>
          <w:rFonts w:ascii="微软雅黑" w:eastAsia="微软雅黑" w:hAnsi="微软雅黑" w:cs="微软雅黑" w:hint="eastAsia"/>
          <w:bCs/>
        </w:rPr>
        <w:t>给定x&lt;y形式的变量约束列表，编写程序，输出与约束一致的变量的所有顺序。例如，给定约束x&lt;y和x&lt;z，变量x、y和z的两个排序与这些约束一致：xyz和xzy。</w:t>
      </w:r>
    </w:p>
    <w:p w:rsidR="006E2AE3" w:rsidRDefault="00FF268B" w:rsidP="00FF268B">
      <w:pPr>
        <w:rPr>
          <w:rFonts w:ascii="微软雅黑" w:eastAsia="微软雅黑" w:hAnsi="微软雅黑" w:cs="微软雅黑" w:hint="eastAsia"/>
          <w:bCs/>
        </w:rPr>
      </w:pPr>
      <w:r w:rsidRPr="006E2AE3">
        <w:rPr>
          <w:rFonts w:ascii="微软雅黑" w:eastAsia="微软雅黑" w:hAnsi="微软雅黑" w:cs="微软雅黑" w:hint="eastAsia"/>
          <w:b/>
          <w:bCs/>
        </w:rPr>
        <w:t>输入：</w:t>
      </w:r>
      <w:r w:rsidRPr="00FF268B">
        <w:rPr>
          <w:rFonts w:ascii="微软雅黑" w:eastAsia="微软雅黑" w:hAnsi="微软雅黑" w:cs="微软雅黑" w:hint="eastAsia"/>
          <w:bCs/>
        </w:rPr>
        <w:t>输入由一系列约束规范组成。每个约束规范都由两行组成：一行为变量列表，后面一行为约束列表。约束由一对变量给出，其中xy表示x&lt;y。所有变量都是单个小写字母。在约束规范中至少有两个且不超过20个变量，至少有一个且不超过50个约束，至少有一个且不超过300个与约束规范中的约束条件一致的顺序。</w:t>
      </w:r>
    </w:p>
    <w:p w:rsidR="006E2AE3" w:rsidRDefault="00FF268B" w:rsidP="00FF268B">
      <w:pPr>
        <w:rPr>
          <w:rFonts w:ascii="微软雅黑" w:eastAsia="微软雅黑" w:hAnsi="微软雅黑" w:cs="微软雅黑" w:hint="eastAsia"/>
          <w:bCs/>
        </w:rPr>
      </w:pPr>
      <w:r w:rsidRPr="006E2AE3">
        <w:rPr>
          <w:rFonts w:ascii="微软雅黑" w:eastAsia="微软雅黑" w:hAnsi="微软雅黑" w:cs="微软雅黑" w:hint="eastAsia"/>
          <w:b/>
          <w:bCs/>
        </w:rPr>
        <w:t>输出：</w:t>
      </w:r>
      <w:r w:rsidRPr="00FF268B">
        <w:rPr>
          <w:rFonts w:ascii="微软雅黑" w:eastAsia="微软雅黑" w:hAnsi="微软雅黑" w:cs="微软雅黑" w:hint="eastAsia"/>
          <w:bCs/>
        </w:rPr>
        <w:t>对每个约束规范，都以字典顺序单行输出与约束一致的所有排序。不同约束规范的输出以空行分隔。</w:t>
      </w:r>
    </w:p>
    <w:p w:rsidR="006E2AE3" w:rsidRDefault="006E2AE3" w:rsidP="00FF268B">
      <w:pPr>
        <w:rPr>
          <w:rFonts w:ascii="微软雅黑" w:eastAsia="微软雅黑" w:hAnsi="微软雅黑" w:cs="微软雅黑" w:hint="eastAsia"/>
          <w:bCs/>
        </w:rPr>
      </w:pPr>
      <w:r>
        <w:rPr>
          <w:rFonts w:ascii="微软雅黑" w:eastAsia="微软雅黑" w:hAnsi="微软雅黑" w:cs="微软雅黑" w:hint="eastAsia"/>
          <w:bCs/>
          <w:noProof/>
        </w:rPr>
        <w:drawing>
          <wp:inline distT="0" distB="0" distL="0" distR="0">
            <wp:extent cx="5700263" cy="2056909"/>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696803" cy="2055660"/>
                    </a:xfrm>
                    <a:prstGeom prst="rect">
                      <a:avLst/>
                    </a:prstGeom>
                    <a:noFill/>
                    <a:ln w="9525">
                      <a:noFill/>
                      <a:miter lim="800000"/>
                      <a:headEnd/>
                      <a:tailEnd/>
                    </a:ln>
                  </pic:spPr>
                </pic:pic>
              </a:graphicData>
            </a:graphic>
          </wp:inline>
        </w:drawing>
      </w:r>
    </w:p>
    <w:p w:rsidR="006E2AE3" w:rsidRDefault="006E2AE3" w:rsidP="00FF268B">
      <w:pPr>
        <w:rPr>
          <w:rFonts w:ascii="微软雅黑" w:eastAsia="微软雅黑" w:hAnsi="微软雅黑" w:cs="微软雅黑" w:hint="eastAsia"/>
          <w:bCs/>
        </w:rPr>
      </w:pPr>
    </w:p>
    <w:p w:rsidR="006E2AE3" w:rsidRDefault="006E2AE3" w:rsidP="00FF268B">
      <w:pPr>
        <w:rPr>
          <w:rFonts w:ascii="微软雅黑" w:eastAsia="微软雅黑" w:hAnsi="微软雅黑" w:cs="微软雅黑" w:hint="eastAsia"/>
          <w:bCs/>
        </w:rPr>
      </w:pPr>
    </w:p>
    <w:sectPr w:rsidR="006E2AE3" w:rsidSect="0005163C">
      <w:pgSz w:w="16783" w:h="23757"/>
      <w:pgMar w:top="720" w:right="720" w:bottom="720" w:left="720"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E02" w:rsidRDefault="00685E02" w:rsidP="0019472D">
      <w:r>
        <w:separator/>
      </w:r>
    </w:p>
  </w:endnote>
  <w:endnote w:type="continuationSeparator" w:id="0">
    <w:p w:rsidR="00685E02" w:rsidRDefault="00685E02" w:rsidP="001947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E02" w:rsidRDefault="00685E02" w:rsidP="0019472D">
      <w:r>
        <w:separator/>
      </w:r>
    </w:p>
  </w:footnote>
  <w:footnote w:type="continuationSeparator" w:id="0">
    <w:p w:rsidR="00685E02" w:rsidRDefault="00685E02" w:rsidP="001947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23554"/>
  </w:hdrShapeDefaults>
  <w:footnotePr>
    <w:footnote w:id="-1"/>
    <w:footnote w:id="0"/>
  </w:footnotePr>
  <w:endnotePr>
    <w:endnote w:id="-1"/>
    <w:endnote w:id="0"/>
  </w:endnotePr>
  <w:compat>
    <w:useFELayout/>
    <w:splitPgBreakAndParaMark/>
  </w:compat>
  <w:rsids>
    <w:rsidRoot w:val="00172A27"/>
    <w:rsid w:val="00045FCA"/>
    <w:rsid w:val="0005163C"/>
    <w:rsid w:val="00054938"/>
    <w:rsid w:val="000765C4"/>
    <w:rsid w:val="00087625"/>
    <w:rsid w:val="000A4566"/>
    <w:rsid w:val="000B034F"/>
    <w:rsid w:val="000B250B"/>
    <w:rsid w:val="000B2C61"/>
    <w:rsid w:val="000C3EF3"/>
    <w:rsid w:val="000C4B1C"/>
    <w:rsid w:val="000C5188"/>
    <w:rsid w:val="000D2065"/>
    <w:rsid w:val="000D5898"/>
    <w:rsid w:val="000D60FD"/>
    <w:rsid w:val="000F106A"/>
    <w:rsid w:val="000F2C15"/>
    <w:rsid w:val="000F7C0B"/>
    <w:rsid w:val="00113FDF"/>
    <w:rsid w:val="00135EC5"/>
    <w:rsid w:val="00136642"/>
    <w:rsid w:val="001573BE"/>
    <w:rsid w:val="00172A27"/>
    <w:rsid w:val="0018523E"/>
    <w:rsid w:val="00190C00"/>
    <w:rsid w:val="0019472D"/>
    <w:rsid w:val="001B3877"/>
    <w:rsid w:val="001B629D"/>
    <w:rsid w:val="001D6DFF"/>
    <w:rsid w:val="001E3C36"/>
    <w:rsid w:val="001E71DD"/>
    <w:rsid w:val="001F52D9"/>
    <w:rsid w:val="00205EDA"/>
    <w:rsid w:val="0021205B"/>
    <w:rsid w:val="00213F79"/>
    <w:rsid w:val="00243D84"/>
    <w:rsid w:val="00250409"/>
    <w:rsid w:val="0026178F"/>
    <w:rsid w:val="00295847"/>
    <w:rsid w:val="002A257A"/>
    <w:rsid w:val="002A2ED3"/>
    <w:rsid w:val="002A30CA"/>
    <w:rsid w:val="002E3961"/>
    <w:rsid w:val="002E5AC9"/>
    <w:rsid w:val="00323B33"/>
    <w:rsid w:val="00345E34"/>
    <w:rsid w:val="003853A3"/>
    <w:rsid w:val="003B56A3"/>
    <w:rsid w:val="003B59FA"/>
    <w:rsid w:val="003D29C2"/>
    <w:rsid w:val="003F34FF"/>
    <w:rsid w:val="0040362D"/>
    <w:rsid w:val="00404189"/>
    <w:rsid w:val="00466D85"/>
    <w:rsid w:val="00485AE5"/>
    <w:rsid w:val="00486348"/>
    <w:rsid w:val="00491344"/>
    <w:rsid w:val="004B176E"/>
    <w:rsid w:val="00502430"/>
    <w:rsid w:val="00530AFD"/>
    <w:rsid w:val="00536B64"/>
    <w:rsid w:val="00536D11"/>
    <w:rsid w:val="0056324C"/>
    <w:rsid w:val="00573D2D"/>
    <w:rsid w:val="005A073B"/>
    <w:rsid w:val="005A5D30"/>
    <w:rsid w:val="005B0B62"/>
    <w:rsid w:val="005B53EC"/>
    <w:rsid w:val="006017B1"/>
    <w:rsid w:val="00607E5F"/>
    <w:rsid w:val="00624FFA"/>
    <w:rsid w:val="00633EF4"/>
    <w:rsid w:val="00652589"/>
    <w:rsid w:val="00676939"/>
    <w:rsid w:val="00681223"/>
    <w:rsid w:val="00685E02"/>
    <w:rsid w:val="00686772"/>
    <w:rsid w:val="00686B15"/>
    <w:rsid w:val="006B52B2"/>
    <w:rsid w:val="006D36C5"/>
    <w:rsid w:val="006E2AE3"/>
    <w:rsid w:val="006E69A1"/>
    <w:rsid w:val="00762EB0"/>
    <w:rsid w:val="007635F0"/>
    <w:rsid w:val="0077471F"/>
    <w:rsid w:val="00775AAE"/>
    <w:rsid w:val="007917D2"/>
    <w:rsid w:val="00797200"/>
    <w:rsid w:val="007A58DA"/>
    <w:rsid w:val="007C1257"/>
    <w:rsid w:val="007C409B"/>
    <w:rsid w:val="007D2C13"/>
    <w:rsid w:val="007F1333"/>
    <w:rsid w:val="0080530A"/>
    <w:rsid w:val="00805459"/>
    <w:rsid w:val="008264EA"/>
    <w:rsid w:val="0083216C"/>
    <w:rsid w:val="00836929"/>
    <w:rsid w:val="00836B9E"/>
    <w:rsid w:val="00860D53"/>
    <w:rsid w:val="00863006"/>
    <w:rsid w:val="00867F50"/>
    <w:rsid w:val="00871BFC"/>
    <w:rsid w:val="00872B40"/>
    <w:rsid w:val="0089321A"/>
    <w:rsid w:val="0089512D"/>
    <w:rsid w:val="008A2279"/>
    <w:rsid w:val="008F7063"/>
    <w:rsid w:val="00900476"/>
    <w:rsid w:val="009202E3"/>
    <w:rsid w:val="00940D8F"/>
    <w:rsid w:val="00965BA0"/>
    <w:rsid w:val="0096748C"/>
    <w:rsid w:val="009915B9"/>
    <w:rsid w:val="009C6B77"/>
    <w:rsid w:val="009D13BE"/>
    <w:rsid w:val="009F5C20"/>
    <w:rsid w:val="00A261B4"/>
    <w:rsid w:val="00A31F24"/>
    <w:rsid w:val="00A367B3"/>
    <w:rsid w:val="00A36BC4"/>
    <w:rsid w:val="00A733EC"/>
    <w:rsid w:val="00AD40DC"/>
    <w:rsid w:val="00AF633F"/>
    <w:rsid w:val="00B06EAF"/>
    <w:rsid w:val="00B11D9A"/>
    <w:rsid w:val="00B41BAC"/>
    <w:rsid w:val="00B46124"/>
    <w:rsid w:val="00B71BAF"/>
    <w:rsid w:val="00B748FA"/>
    <w:rsid w:val="00B94F95"/>
    <w:rsid w:val="00B9771E"/>
    <w:rsid w:val="00BB4277"/>
    <w:rsid w:val="00BD0445"/>
    <w:rsid w:val="00BD1965"/>
    <w:rsid w:val="00BE0F2E"/>
    <w:rsid w:val="00BE1A28"/>
    <w:rsid w:val="00BE561B"/>
    <w:rsid w:val="00BE73C9"/>
    <w:rsid w:val="00BF1E4D"/>
    <w:rsid w:val="00C06AF3"/>
    <w:rsid w:val="00C33E61"/>
    <w:rsid w:val="00C601EC"/>
    <w:rsid w:val="00C64E49"/>
    <w:rsid w:val="00C66DFB"/>
    <w:rsid w:val="00C864AC"/>
    <w:rsid w:val="00CA5FD7"/>
    <w:rsid w:val="00CA6376"/>
    <w:rsid w:val="00CE5E6A"/>
    <w:rsid w:val="00D04D94"/>
    <w:rsid w:val="00D23CB1"/>
    <w:rsid w:val="00D43FC4"/>
    <w:rsid w:val="00D65650"/>
    <w:rsid w:val="00D70A05"/>
    <w:rsid w:val="00D71A8D"/>
    <w:rsid w:val="00D74A5A"/>
    <w:rsid w:val="00D757CD"/>
    <w:rsid w:val="00D80EF8"/>
    <w:rsid w:val="00D97BD4"/>
    <w:rsid w:val="00DC08D3"/>
    <w:rsid w:val="00DD1FE8"/>
    <w:rsid w:val="00DE0E7F"/>
    <w:rsid w:val="00E00132"/>
    <w:rsid w:val="00E37831"/>
    <w:rsid w:val="00E54BCD"/>
    <w:rsid w:val="00E5537F"/>
    <w:rsid w:val="00E62559"/>
    <w:rsid w:val="00EB0706"/>
    <w:rsid w:val="00EB5B3F"/>
    <w:rsid w:val="00F017EE"/>
    <w:rsid w:val="00F11BCB"/>
    <w:rsid w:val="00F217BA"/>
    <w:rsid w:val="00F34F92"/>
    <w:rsid w:val="00F46879"/>
    <w:rsid w:val="00F50121"/>
    <w:rsid w:val="00F53A98"/>
    <w:rsid w:val="00F54A82"/>
    <w:rsid w:val="00F652B0"/>
    <w:rsid w:val="00F86D67"/>
    <w:rsid w:val="00FA3F9D"/>
    <w:rsid w:val="00FB78DA"/>
    <w:rsid w:val="00FE0603"/>
    <w:rsid w:val="00FF0895"/>
    <w:rsid w:val="00FF1B89"/>
    <w:rsid w:val="00FF268B"/>
    <w:rsid w:val="01683891"/>
    <w:rsid w:val="03DA72D9"/>
    <w:rsid w:val="10453863"/>
    <w:rsid w:val="106C6459"/>
    <w:rsid w:val="15D16CC4"/>
    <w:rsid w:val="20813D63"/>
    <w:rsid w:val="26E375EB"/>
    <w:rsid w:val="2D676446"/>
    <w:rsid w:val="2F544129"/>
    <w:rsid w:val="33F073E4"/>
    <w:rsid w:val="3BDE370B"/>
    <w:rsid w:val="46C43F8B"/>
    <w:rsid w:val="49DE4673"/>
    <w:rsid w:val="4DBF6D27"/>
    <w:rsid w:val="4DE828F8"/>
    <w:rsid w:val="55260A38"/>
    <w:rsid w:val="554F0EBC"/>
    <w:rsid w:val="654C4B66"/>
    <w:rsid w:val="67511F24"/>
    <w:rsid w:val="6E9815B9"/>
    <w:rsid w:val="6F3B409C"/>
    <w:rsid w:val="6F5871C7"/>
    <w:rsid w:val="78AB0354"/>
    <w:rsid w:val="797E09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163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19472D"/>
    <w:rPr>
      <w:sz w:val="18"/>
      <w:szCs w:val="18"/>
    </w:rPr>
  </w:style>
  <w:style w:type="character" w:customStyle="1" w:styleId="Char">
    <w:name w:val="批注框文本 Char"/>
    <w:basedOn w:val="a0"/>
    <w:link w:val="a3"/>
    <w:rsid w:val="0019472D"/>
    <w:rPr>
      <w:sz w:val="18"/>
      <w:szCs w:val="18"/>
    </w:rPr>
  </w:style>
  <w:style w:type="paragraph" w:styleId="a4">
    <w:name w:val="header"/>
    <w:basedOn w:val="a"/>
    <w:link w:val="Char0"/>
    <w:rsid w:val="001947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9472D"/>
    <w:rPr>
      <w:sz w:val="18"/>
      <w:szCs w:val="18"/>
    </w:rPr>
  </w:style>
  <w:style w:type="paragraph" w:styleId="a5">
    <w:name w:val="footer"/>
    <w:basedOn w:val="a"/>
    <w:link w:val="Char1"/>
    <w:rsid w:val="0019472D"/>
    <w:pPr>
      <w:tabs>
        <w:tab w:val="center" w:pos="4153"/>
        <w:tab w:val="right" w:pos="8306"/>
      </w:tabs>
      <w:snapToGrid w:val="0"/>
      <w:jc w:val="left"/>
    </w:pPr>
    <w:rPr>
      <w:sz w:val="18"/>
      <w:szCs w:val="18"/>
    </w:rPr>
  </w:style>
  <w:style w:type="character" w:customStyle="1" w:styleId="Char1">
    <w:name w:val="页脚 Char"/>
    <w:basedOn w:val="a0"/>
    <w:link w:val="a5"/>
    <w:rsid w:val="0019472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207</Words>
  <Characters>1182</Characters>
  <Application>Microsoft Office Word</Application>
  <DocSecurity>0</DocSecurity>
  <Lines>9</Lines>
  <Paragraphs>2</Paragraphs>
  <ScaleCrop>false</ScaleCrop>
  <Company>China</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cp:lastPrinted>2022-07-05T13:13:00Z</cp:lastPrinted>
  <dcterms:created xsi:type="dcterms:W3CDTF">2022-07-05T13:14:00Z</dcterms:created>
  <dcterms:modified xsi:type="dcterms:W3CDTF">2022-07-05T13:15:00Z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