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 xml:space="preserve">Регистрация пользователя (пустые поля, </w:t>
      </w:r>
      <w:r>
        <w:rPr>
          <w:rFonts w:hint="default"/>
          <w:b w:val="0"/>
          <w:bCs/>
          <w:sz w:val="28"/>
          <w:szCs w:val="28"/>
          <w:lang w:val="en-US"/>
        </w:rPr>
        <w:t>API</w:t>
      </w:r>
      <w:r>
        <w:rPr>
          <w:rFonts w:hint="default"/>
          <w:b w:val="0"/>
          <w:bCs/>
          <w:sz w:val="28"/>
          <w:szCs w:val="28"/>
          <w:lang w:val="ru-RU"/>
        </w:rPr>
        <w:t>)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0004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343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28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 w:val="0"/>
                <w:bCs/>
                <w:lang w:val="ru-RU"/>
              </w:rPr>
              <w:t xml:space="preserve"> Проверка обработки запроса </w:t>
            </w:r>
            <w:r>
              <w:rPr>
                <w:rFonts w:hint="default"/>
                <w:b w:val="0"/>
                <w:bCs/>
                <w:lang w:val="en-US"/>
              </w:rPr>
              <w:t>POST</w:t>
            </w:r>
            <w:r>
              <w:rPr>
                <w:rFonts w:hint="default"/>
                <w:b w:val="0"/>
                <w:bCs/>
                <w:lang w:val="ru-RU"/>
              </w:rPr>
              <w:t xml:space="preserve"> с пустыми полями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>name:</w:t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lang w:val="ru-RU"/>
              </w:rPr>
              <w:t>пусто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b w:val="0"/>
                <w:bCs/>
                <w:lang w:val="ru-RU"/>
              </w:rPr>
              <w:t>пусто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E-mail:</w:t>
            </w:r>
            <w:r>
              <w:rPr>
                <w:rFonts w:hint="default"/>
                <w:b w:val="0"/>
                <w:bCs/>
                <w:lang w:val="ru-RU"/>
              </w:rPr>
              <w:t xml:space="preserve"> пусто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fldChar w:fldCharType="begin"/>
            </w:r>
            <w:r>
              <w:rPr>
                <w:rFonts w:hint="default"/>
                <w:b/>
                <w:bCs/>
                <w:lang w:val="ru-RU"/>
              </w:rPr>
              <w:instrText xml:space="preserve"> HYPERLINK "http://users.bugred.ru/tasks/rest/doregister" </w:instrText>
            </w:r>
            <w:r>
              <w:rPr>
                <w:rFonts w:hint="default"/>
                <w:b/>
                <w:bCs/>
                <w:lang w:val="ru-RU"/>
              </w:rPr>
              <w:fldChar w:fldCharType="separate"/>
            </w:r>
            <w:r>
              <w:rPr>
                <w:rStyle w:val="5"/>
                <w:rFonts w:hint="default"/>
                <w:b/>
                <w:bCs/>
                <w:lang w:val="ru-RU"/>
              </w:rPr>
              <w:t>http://users.bugred.ru/tasks/rest/doregister</w:t>
            </w:r>
            <w:r>
              <w:rPr>
                <w:rFonts w:hint="default"/>
                <w:b/>
                <w:bCs/>
                <w:lang w:val="ru-RU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Метод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POST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Выполнен вход в программу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0" w:lineRule="atLeast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создан метод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282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83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645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В созданном методе переходим на вкладку </w:t>
            </w:r>
            <w:r>
              <w:rPr>
                <w:rFonts w:hint="default"/>
                <w:b w:val="0"/>
                <w:bCs w:val="0"/>
                <w:lang w:val="en-US"/>
              </w:rPr>
              <w:t>“Body”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 w:eastAsia="en-US"/>
              </w:rPr>
            </w:pPr>
          </w:p>
        </w:tc>
        <w:tc>
          <w:tcPr>
            <w:tcW w:w="6451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вкладками появляется строка с набором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По умолчанию выбрана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Выбираем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 названием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“raw”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Выбранная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 отмечена цветным кругом внутри серого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 конце строки с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появился выпадающий список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 умолчанию выбран 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“text”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 панели управления после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GraphQL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” выбрать в выпадающем списке пункт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Выпадающий список закрылся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На панели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появилось окно ввода с цифрой 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4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появившемся окне ввести тело запроса, поля оставить пустыми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“email”: 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“”,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“name”: “”,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“password”: “”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поле ввода отображаются введённые данные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5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Нажать на кнопку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Send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Запрос отправлен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Получен ответ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Код ответа 200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текст ответа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 w:bidi="ar"/>
              </w:rPr>
              <w:t>сообщение об ошибке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"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120" w:lineRule="atLeast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0F8133B"/>
    <w:rsid w:val="01997989"/>
    <w:rsid w:val="02D22111"/>
    <w:rsid w:val="04C66EC8"/>
    <w:rsid w:val="0E1516CA"/>
    <w:rsid w:val="0FC708D4"/>
    <w:rsid w:val="16D8117B"/>
    <w:rsid w:val="188121C1"/>
    <w:rsid w:val="466A0FEE"/>
    <w:rsid w:val="4A5C33AB"/>
    <w:rsid w:val="4BDF72DA"/>
    <w:rsid w:val="52104575"/>
    <w:rsid w:val="573F5F97"/>
    <w:rsid w:val="62AA720C"/>
    <w:rsid w:val="7F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2023-02-12T10:19:02Z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1C60EE4408DF4CEC8203569A6473FBAC</vt:lpwstr>
  </property>
</Properties>
</file>