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Покупка товара (от логина до оплаты) </w:t>
      </w:r>
      <w:r>
        <w:rPr>
          <w:rFonts w:hint="default"/>
          <w:b w:val="0"/>
          <w:bCs/>
          <w:sz w:val="28"/>
          <w:szCs w:val="28"/>
          <w:lang w:val="en-US"/>
        </w:rPr>
        <w:t>E2E</w:t>
      </w:r>
      <w:r>
        <w:rPr>
          <w:rFonts w:hint="default"/>
          <w:b w:val="0"/>
          <w:bCs/>
          <w:sz w:val="28"/>
          <w:szCs w:val="28"/>
          <w:lang w:val="ru-RU"/>
        </w:rPr>
        <w:t>.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0001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540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036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 xml:space="preserve">: </w:t>
            </w:r>
            <w:r>
              <w:rPr>
                <w:b w:val="0"/>
                <w:bCs/>
                <w:lang w:val="ru-RU"/>
              </w:rPr>
              <w:t>Пройти</w:t>
            </w:r>
            <w:r>
              <w:rPr>
                <w:rFonts w:hint="default"/>
                <w:b w:val="0"/>
                <w:bCs/>
                <w:lang w:val="ru-RU"/>
              </w:rPr>
              <w:t xml:space="preserve"> полный путь от логина на сайте до оплаты выбранного товара.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 xml:space="preserve">name:  </w:t>
            </w:r>
            <w:r>
              <w:rPr>
                <w:rFonts w:hint="default"/>
                <w:b w:val="0"/>
                <w:bCs/>
                <w:lang w:val="en-US"/>
              </w:rPr>
              <w:t>standard_user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/>
                <w:b w:val="0"/>
                <w:bCs/>
                <w:lang w:val="en-US"/>
              </w:rPr>
              <w:t>secret_sauce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Приложение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bCs w:val="0"/>
                <w:lang w:val="en-US"/>
              </w:rPr>
              <w:instrText xml:space="preserve"> HYPERLINK "https://www.saucedemo.com/" </w:instrText>
            </w:r>
            <w:r>
              <w:rPr>
                <w:rFonts w:hint="default"/>
                <w:b w:val="0"/>
                <w:bCs w:val="0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lang w:val="en-US"/>
              </w:rPr>
              <w:t>https://www.saucedemo.com/</w:t>
            </w:r>
            <w:r>
              <w:rPr>
                <w:rFonts w:hint="default"/>
                <w:b w:val="0"/>
                <w:bCs w:val="0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Выполнить вход в аккаунт с указанными выше реквизитами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Дополнительные данные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First name: </w:t>
            </w:r>
            <w:r>
              <w:rPr>
                <w:rFonts w:hint="default"/>
                <w:b w:val="0"/>
                <w:bCs w:val="0"/>
                <w:lang w:val="ru-RU"/>
              </w:rPr>
              <w:t>Дмитрий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Last name: </w:t>
            </w:r>
            <w:r>
              <w:rPr>
                <w:rFonts w:hint="default"/>
                <w:b w:val="0"/>
                <w:bCs w:val="0"/>
                <w:lang w:val="ru-RU"/>
              </w:rPr>
              <w:t>Петров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ZIP/Postal code: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>445056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036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4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Выполнен вход в аккаунт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Реквизиты</w:t>
            </w:r>
            <w:r>
              <w:rPr>
                <w:rFonts w:hint="default"/>
                <w:lang w:val="ru-RU"/>
              </w:rPr>
              <w:t xml:space="preserve"> для входа успешно прошли аутентификацию  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магазина с доступными товарами для покупки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PRODUCTS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“https://www.saucedemo.com/inventory.html”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Добавить в корзину любой товар нажатием на кнопку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ADD TO CART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 xml:space="preserve"> правом верхнем углу страницы над иконкой корзины появилась цифра </w:t>
            </w:r>
            <w:r>
              <w:rPr>
                <w:rFonts w:hint="default"/>
                <w:b/>
                <w:bCs/>
                <w:lang w:val="ru-RU"/>
              </w:rPr>
              <w:t xml:space="preserve">“1” </w:t>
            </w:r>
            <w:r>
              <w:rPr>
                <w:rFonts w:hint="default"/>
                <w:b w:val="0"/>
                <w:bCs w:val="0"/>
                <w:lang w:val="ru-RU"/>
              </w:rPr>
              <w:t>в красном кружке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Кнопка </w:t>
            </w:r>
            <w:r>
              <w:rPr>
                <w:rFonts w:hint="default"/>
                <w:b/>
                <w:bCs/>
                <w:lang w:val="en-US"/>
              </w:rPr>
              <w:t>“ADD TO CART”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у добавленного товара изменила название на </w:t>
            </w:r>
            <w:r>
              <w:rPr>
                <w:rFonts w:hint="default"/>
                <w:b/>
                <w:bCs/>
                <w:lang w:val="en-US"/>
              </w:rPr>
              <w:t>“REMOVE”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Кнопка так же поменяла цвет с “красного” на “серый”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3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ru-RU"/>
              </w:rPr>
              <w:t xml:space="preserve">Добавить еще один товар в корзину нажатием на кнопку </w:t>
            </w:r>
            <w:r>
              <w:rPr>
                <w:rFonts w:hint="default"/>
                <w:b/>
                <w:bCs/>
                <w:lang w:val="en-US"/>
              </w:rPr>
              <w:t>“ADD TO CART”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 xml:space="preserve"> правом верхнем углу страницы над иконкой корзины цифра </w:t>
            </w:r>
            <w:r>
              <w:rPr>
                <w:rFonts w:hint="default"/>
                <w:b/>
                <w:bCs/>
                <w:lang w:val="ru-RU"/>
              </w:rPr>
              <w:t xml:space="preserve">“1”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в красном кружке изменилась на цифру </w:t>
            </w:r>
            <w:r>
              <w:rPr>
                <w:rFonts w:hint="default"/>
                <w:b/>
                <w:bCs/>
                <w:lang w:val="ru-RU"/>
              </w:rPr>
              <w:t xml:space="preserve">“2” </w:t>
            </w:r>
            <w:r>
              <w:rPr>
                <w:rFonts w:hint="default"/>
                <w:b w:val="0"/>
                <w:bCs w:val="0"/>
                <w:lang w:val="ru-RU"/>
              </w:rPr>
              <w:t>в красном кружке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Кнопка </w:t>
            </w:r>
            <w:r>
              <w:rPr>
                <w:rFonts w:hint="default"/>
                <w:b/>
                <w:bCs/>
                <w:lang w:val="en-US"/>
              </w:rPr>
              <w:t>“ADD TO CART”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у добавленного товара изменила название на </w:t>
            </w:r>
            <w:r>
              <w:rPr>
                <w:rFonts w:hint="default"/>
                <w:b/>
                <w:bCs/>
                <w:lang w:val="en-US"/>
              </w:rPr>
              <w:t>“REMOVE”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Кнопка так же поменяла цвет с “красного” на “серый”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Перейти в корзину нажатием на иконку корзины в правом верхнем углу страницы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козины со списком добавленных товаров из шагов 4 и 5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YOUR CART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“https://www.saucedemo.com/cart.html”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Перейти к оформлению заказа нажатием на кнопку </w:t>
            </w:r>
            <w:r>
              <w:rPr>
                <w:rFonts w:hint="default"/>
                <w:b/>
                <w:bCs/>
                <w:lang w:val="en-US"/>
              </w:rPr>
              <w:t>“CHECKOUT”</w:t>
            </w:r>
            <w:r>
              <w:rPr>
                <w:rFonts w:hint="default"/>
                <w:b w:val="0"/>
                <w:bCs w:val="0"/>
                <w:lang w:val="ru-RU"/>
              </w:rPr>
              <w:t>, расположенную под списком товаров с правой стороны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оформления заказа со следующими полями</w:t>
            </w:r>
            <w:r>
              <w:rPr>
                <w:rFonts w:hint="default"/>
                <w:lang w:val="en-US"/>
              </w:rPr>
              <w:t>: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rFonts w:hint="default"/>
                <w:b/>
                <w:bCs/>
                <w:lang w:val="en-US"/>
              </w:rPr>
              <w:t>“First Name”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“Last Name”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“ZIP/Postal Code”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en-US"/>
              </w:rPr>
              <w:t>“CHECKOUT: YOUR INFORMATION”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-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ru-RU"/>
              </w:rPr>
              <w:t>“https://www.saucedemo.com/checkout-step-one.html”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6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lang w:val="ru-RU"/>
              </w:rPr>
              <w:t>Ввести</w:t>
            </w:r>
            <w:r>
              <w:rPr>
                <w:rFonts w:hint="default"/>
                <w:lang w:val="ru-RU"/>
              </w:rPr>
              <w:t xml:space="preserve"> в поле </w:t>
            </w:r>
            <w:r>
              <w:rPr>
                <w:rFonts w:hint="default"/>
                <w:b/>
                <w:bCs/>
                <w:lang w:val="en-US"/>
              </w:rPr>
              <w:t>“First Name”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следующее имя </w:t>
            </w:r>
            <w:r>
              <w:rPr>
                <w:rFonts w:hint="default"/>
                <w:b/>
                <w:bCs/>
                <w:lang w:val="ru-RU"/>
              </w:rPr>
              <w:t>“Дмитрий”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Поле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“First Name”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>успешно приняло введённые данные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- Имя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7</w:t>
            </w:r>
          </w:p>
        </w:tc>
        <w:tc>
          <w:tcPr>
            <w:tcW w:w="4540" w:type="dxa"/>
          </w:tcPr>
          <w:p>
            <w:pPr>
              <w:spacing w:after="0" w:line="240" w:lineRule="auto"/>
            </w:pPr>
            <w:r>
              <w:rPr>
                <w:lang w:val="ru-RU"/>
              </w:rPr>
              <w:t>Ввести</w:t>
            </w:r>
            <w:r>
              <w:rPr>
                <w:rFonts w:hint="default"/>
                <w:lang w:val="ru-RU"/>
              </w:rPr>
              <w:t xml:space="preserve"> в поле </w:t>
            </w:r>
            <w:r>
              <w:rPr>
                <w:rFonts w:hint="default"/>
                <w:b/>
                <w:bCs/>
                <w:lang w:val="en-US"/>
              </w:rPr>
              <w:t>“Last Name”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следующую фамилию </w:t>
            </w:r>
            <w:r>
              <w:rPr>
                <w:rFonts w:hint="default"/>
                <w:b/>
                <w:bCs/>
                <w:lang w:val="ru-RU"/>
              </w:rPr>
              <w:t>“Петров”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Поле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“Last Name”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>успешно приняло введённые данные</w:t>
            </w:r>
          </w:p>
          <w:p>
            <w:pPr>
              <w:spacing w:after="0" w:line="240" w:lineRule="auto"/>
            </w:pPr>
            <w:r>
              <w:rPr>
                <w:rFonts w:hint="default"/>
                <w:b w:val="0"/>
                <w:bCs w:val="0"/>
                <w:lang w:val="ru-RU"/>
              </w:rPr>
              <w:t>- Фамилия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8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lang w:val="ru-RU"/>
              </w:rPr>
              <w:t>Ввести</w:t>
            </w:r>
            <w:r>
              <w:rPr>
                <w:rFonts w:hint="default"/>
                <w:lang w:val="ru-RU"/>
              </w:rPr>
              <w:t xml:space="preserve"> в поле </w:t>
            </w:r>
            <w:r>
              <w:rPr>
                <w:rFonts w:hint="default"/>
                <w:b/>
                <w:bCs/>
                <w:lang w:val="en-US"/>
              </w:rPr>
              <w:t>“ZIP/Postal Code”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следующий индекс </w:t>
            </w:r>
            <w:r>
              <w:rPr>
                <w:rFonts w:hint="default"/>
                <w:b/>
                <w:bCs/>
                <w:lang w:val="ru-RU"/>
              </w:rPr>
              <w:t>“445056”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lang w:val="ru-RU"/>
              </w:rPr>
              <w:t>Поле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“ZIP/Postal Code”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>успешно приняло введённые данные</w:t>
            </w:r>
          </w:p>
          <w:p>
            <w:pPr>
              <w:spacing w:after="0" w:line="240" w:lineRule="auto"/>
            </w:pPr>
            <w:r>
              <w:rPr>
                <w:rFonts w:hint="default"/>
                <w:b w:val="0"/>
                <w:bCs w:val="0"/>
                <w:lang w:val="ru-RU"/>
              </w:rPr>
              <w:t>- Индекс отображается в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9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lang w:val="ru-RU"/>
              </w:rPr>
              <w:t>Нажать</w:t>
            </w:r>
            <w:r>
              <w:rPr>
                <w:rFonts w:hint="default"/>
                <w:lang w:val="ru-RU"/>
              </w:rPr>
              <w:t xml:space="preserve"> на кнопку </w:t>
            </w:r>
            <w:r>
              <w:rPr>
                <w:rFonts w:hint="default"/>
                <w:b/>
                <w:bCs/>
                <w:lang w:val="en-US"/>
              </w:rPr>
              <w:t>“CONTINUE”</w:t>
            </w:r>
            <w:r>
              <w:rPr>
                <w:rFonts w:hint="default"/>
                <w:b w:val="0"/>
                <w:bCs w:val="0"/>
                <w:lang w:val="ru-RU"/>
              </w:rPr>
              <w:t>, расположенную под списком полей с правой стороны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проверки составленного заказа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Отображаемый товар соответствует выбранному товару в шагах 4 и 5</w:t>
            </w:r>
          </w:p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Отображаются следующие поля</w:t>
            </w:r>
            <w:r>
              <w:rPr>
                <w:rFonts w:hint="default"/>
                <w:lang w:val="en-US"/>
              </w:rPr>
              <w:t>: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ru-RU"/>
              </w:rPr>
              <w:t xml:space="preserve">- </w:t>
            </w:r>
            <w:r>
              <w:rPr>
                <w:rFonts w:hint="default"/>
                <w:b/>
                <w:bCs/>
                <w:lang w:val="en-US"/>
              </w:rPr>
              <w:t>“Payment Information:”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- “Shipping Information:”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“Item total:”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“Tax:”</w:t>
            </w:r>
          </w:p>
          <w:p>
            <w:pPr>
              <w:spacing w:after="0" w:line="240" w:lineRule="auto"/>
              <w:ind w:left="440" w:leftChars="200" w:firstLine="0" w:firstLineChars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- “Total:”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Название страницы </w:t>
            </w:r>
            <w:r>
              <w:rPr>
                <w:rFonts w:hint="default"/>
                <w:b/>
                <w:bCs/>
                <w:lang w:val="ru-RU"/>
              </w:rPr>
              <w:t>“CHECKOUT: OVERVIEW”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ru-RU"/>
              </w:rPr>
              <w:t>“https://www.saucedemo.com/checkout-step-two.html”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10 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lang w:val="ru-RU"/>
              </w:rPr>
              <w:t>Подтвердить</w:t>
            </w:r>
            <w:r>
              <w:rPr>
                <w:rFonts w:hint="default"/>
                <w:lang w:val="ru-RU"/>
              </w:rPr>
              <w:t xml:space="preserve"> заказ нажатием на кнопку </w:t>
            </w:r>
            <w:r>
              <w:rPr>
                <w:rFonts w:hint="default"/>
                <w:b/>
                <w:bCs/>
                <w:lang w:val="en-US"/>
              </w:rPr>
              <w:t>“FINISH”</w:t>
            </w:r>
            <w:r>
              <w:rPr>
                <w:rFonts w:hint="default"/>
                <w:b w:val="0"/>
                <w:bCs w:val="0"/>
                <w:lang w:val="ru-RU"/>
              </w:rPr>
              <w:t>, расположенную под списком товаров и полей с правой стороны</w:t>
            </w:r>
          </w:p>
        </w:tc>
        <w:tc>
          <w:tcPr>
            <w:tcW w:w="5056" w:type="dxa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- </w:t>
            </w:r>
            <w:r>
              <w:rPr>
                <w:rFonts w:hint="default"/>
                <w:lang w:val="ru-RU"/>
              </w:rPr>
              <w:t>Открылась страница с подтверждением созданного заказа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Текст благодарности </w:t>
            </w:r>
            <w:r>
              <w:rPr>
                <w:rFonts w:hint="default"/>
                <w:b/>
                <w:bCs/>
                <w:lang w:val="ru-RU"/>
              </w:rPr>
              <w:t>“THANK YOU FOR YOUR ORDER”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Текст об отправке </w:t>
            </w:r>
            <w:r>
              <w:rPr>
                <w:rFonts w:hint="default"/>
                <w:b/>
                <w:bCs/>
                <w:lang w:val="ru-RU"/>
              </w:rPr>
              <w:t>“Your order has been dispatched, and will arrive just as fast as the pony can get there!”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Под сообщениями отображается логотип транспортной компании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“CHECKOUT: COMPLETE!”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ru-RU"/>
              </w:rPr>
              <w:t>“https://www.saucedemo.com/checkout-complete.html”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11</w:t>
            </w:r>
          </w:p>
        </w:tc>
        <w:tc>
          <w:tcPr>
            <w:tcW w:w="4540" w:type="dxa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lang w:val="ru-RU"/>
              </w:rPr>
              <w:t>Нажать</w:t>
            </w:r>
            <w:r>
              <w:rPr>
                <w:rFonts w:hint="default"/>
                <w:lang w:val="ru-RU"/>
              </w:rPr>
              <w:t xml:space="preserve"> на кнопку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BACK HOME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  <w:r>
              <w:rPr>
                <w:rFonts w:hint="default"/>
                <w:b w:val="0"/>
                <w:bCs w:val="0"/>
                <w:lang w:val="ru-RU"/>
              </w:rPr>
              <w:t>,</w:t>
            </w:r>
            <w:r>
              <w:rPr>
                <w:rFonts w:hint="default"/>
                <w:b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 w:val="0"/>
                <w:lang w:val="ru-RU"/>
              </w:rPr>
              <w:t>расположенную под логотипом транспортной компании</w:t>
            </w:r>
            <w:bookmarkStart w:id="0" w:name="_GoBack"/>
            <w:bookmarkEnd w:id="0"/>
          </w:p>
        </w:tc>
        <w:tc>
          <w:tcPr>
            <w:tcW w:w="505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 Открылась страница магазина с доступными товарами для покупки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lang w:val="ru-RU"/>
              </w:rPr>
              <w:t xml:space="preserve">- Название страницы </w:t>
            </w:r>
            <w:r>
              <w:rPr>
                <w:rFonts w:hint="default"/>
                <w:b/>
                <w:bCs/>
                <w:lang w:val="ru-RU"/>
              </w:rPr>
              <w:t>“</w:t>
            </w:r>
            <w:r>
              <w:rPr>
                <w:rFonts w:hint="default"/>
                <w:b/>
                <w:bCs/>
                <w:lang w:val="en-US"/>
              </w:rPr>
              <w:t>PRODUCTS</w:t>
            </w:r>
            <w:r>
              <w:rPr>
                <w:rFonts w:hint="default"/>
                <w:b/>
                <w:bCs/>
                <w:lang w:val="ru-RU"/>
              </w:rPr>
              <w:t>”</w:t>
            </w:r>
          </w:p>
          <w:p>
            <w:pPr>
              <w:spacing w:after="0" w:line="240" w:lineRule="auto"/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</w:t>
            </w:r>
            <w:r>
              <w:rPr>
                <w:rFonts w:hint="default"/>
                <w:b w:val="0"/>
                <w:bCs w:val="0"/>
                <w:lang w:val="en-US"/>
              </w:rPr>
              <w:t>URL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страницы </w:t>
            </w:r>
            <w:r>
              <w:rPr>
                <w:rFonts w:hint="default"/>
                <w:b/>
                <w:bCs/>
                <w:lang w:val="en-US"/>
              </w:rPr>
              <w:t>“https://www.saucedemo.com/inventory.html”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4C66EC8"/>
    <w:rsid w:val="16A40293"/>
    <w:rsid w:val="414A0ED8"/>
    <w:rsid w:val="654B0929"/>
    <w:rsid w:val="7A40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2023-01-24T08:34:50Z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F77E46936DCA4F58829E062E473E7341</vt:lpwstr>
  </property>
</Properties>
</file>