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EE4" w:rsidRDefault="00024EE4" w:rsidP="00024E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Граф, имеющий </w:t>
      </w:r>
      <w:r w:rsidRPr="003D1CBE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990F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вершин, </w:t>
      </w:r>
      <w:r w:rsidRPr="00E44B2E">
        <w:rPr>
          <w:rFonts w:ascii="Times New Roman" w:hAnsi="Times New Roman" w:cs="Times New Roman"/>
          <w:sz w:val="24"/>
          <w:szCs w:val="24"/>
        </w:rPr>
        <w:t>задан соответствующей матрицей смежности</w:t>
      </w:r>
      <w:r>
        <w:rPr>
          <w:rFonts w:ascii="Times New Roman" w:hAnsi="Times New Roman" w:cs="Times New Roman"/>
          <w:sz w:val="24"/>
          <w:szCs w:val="24"/>
        </w:rPr>
        <w:t xml:space="preserve"> и даны вершины </w:t>
      </w:r>
      <w:r w:rsidRPr="00990F33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990F3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90F3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0F33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990F3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90F3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0F33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990F3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90F33">
        <w:rPr>
          <w:rFonts w:ascii="Times New Roman" w:hAnsi="Times New Roman" w:cs="Times New Roman"/>
          <w:sz w:val="24"/>
          <w:szCs w:val="24"/>
        </w:rPr>
        <w:t xml:space="preserve">,…, </w:t>
      </w:r>
      <w:r w:rsidRPr="00990F33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990F3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s</w:t>
      </w:r>
      <w:r w:rsidRPr="00990F33">
        <w:rPr>
          <w:rFonts w:ascii="Times New Roman" w:hAnsi="Times New Roman" w:cs="Times New Roman"/>
          <w:sz w:val="24"/>
          <w:szCs w:val="24"/>
        </w:rPr>
        <w:t xml:space="preserve">, </w:t>
      </w:r>
      <w:r w:rsidRPr="00990F33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990F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≤ </w:t>
      </w:r>
      <w:r w:rsidRPr="00990F3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990F33">
        <w:rPr>
          <w:rFonts w:ascii="Times New Roman" w:hAnsi="Times New Roman" w:cs="Times New Roman"/>
          <w:sz w:val="24"/>
          <w:szCs w:val="24"/>
        </w:rPr>
        <w:t xml:space="preserve">. </w:t>
      </w:r>
      <w:r w:rsidRPr="00E44B2E">
        <w:rPr>
          <w:rFonts w:ascii="Times New Roman" w:hAnsi="Times New Roman" w:cs="Times New Roman"/>
          <w:sz w:val="24"/>
          <w:szCs w:val="24"/>
        </w:rPr>
        <w:t>Напишите программу, которая проверяет,</w:t>
      </w:r>
      <w:r>
        <w:rPr>
          <w:rFonts w:ascii="Times New Roman" w:hAnsi="Times New Roman" w:cs="Times New Roman"/>
          <w:sz w:val="24"/>
          <w:szCs w:val="24"/>
        </w:rPr>
        <w:t xml:space="preserve"> образуют ли вершины в заданном порядке:</w:t>
      </w:r>
    </w:p>
    <w:p w:rsidR="00024EE4" w:rsidRDefault="00024EE4" w:rsidP="00024EE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Цепь</w:t>
      </w:r>
    </w:p>
    <w:p w:rsidR="00024EE4" w:rsidRDefault="00024EE4" w:rsidP="00024EE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Цикл</w:t>
      </w:r>
    </w:p>
    <w:p w:rsidR="00024EE4" w:rsidRDefault="00024EE4" w:rsidP="00024EE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Простую цепь</w:t>
      </w:r>
    </w:p>
    <w:p w:rsidR="00024EE4" w:rsidRDefault="00024EE4" w:rsidP="00024EE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Простой цикл</w:t>
      </w:r>
    </w:p>
    <w:p w:rsidR="00024EE4" w:rsidRDefault="00024EE4" w:rsidP="00024E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Граф, имеющий </w:t>
      </w:r>
      <w:r w:rsidRPr="003D1CBE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990F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вершин, </w:t>
      </w:r>
      <w:r w:rsidRPr="00E44B2E">
        <w:rPr>
          <w:rFonts w:ascii="Times New Roman" w:hAnsi="Times New Roman" w:cs="Times New Roman"/>
          <w:sz w:val="24"/>
          <w:szCs w:val="24"/>
        </w:rPr>
        <w:t>задан соответствующей матрицей смежности</w:t>
      </w:r>
      <w:r>
        <w:rPr>
          <w:rFonts w:ascii="Times New Roman" w:hAnsi="Times New Roman" w:cs="Times New Roman"/>
          <w:sz w:val="24"/>
          <w:szCs w:val="24"/>
        </w:rPr>
        <w:t xml:space="preserve"> и даны вершины </w:t>
      </w:r>
      <w:r w:rsidRPr="00990F33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990F3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90F3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0F33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990F3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90F3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0F33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990F3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90F33">
        <w:rPr>
          <w:rFonts w:ascii="Times New Roman" w:hAnsi="Times New Roman" w:cs="Times New Roman"/>
          <w:sz w:val="24"/>
          <w:szCs w:val="24"/>
        </w:rPr>
        <w:t xml:space="preserve">,…, </w:t>
      </w:r>
      <w:proofErr w:type="spellStart"/>
      <w:r w:rsidRPr="00990F33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n</w:t>
      </w:r>
      <w:proofErr w:type="spellEnd"/>
      <w:r w:rsidRPr="00990F33">
        <w:rPr>
          <w:rFonts w:ascii="Times New Roman" w:hAnsi="Times New Roman" w:cs="Times New Roman"/>
          <w:i/>
          <w:sz w:val="24"/>
          <w:szCs w:val="24"/>
          <w:vertAlign w:val="subscript"/>
        </w:rPr>
        <w:t>+</w:t>
      </w:r>
      <w:r w:rsidRPr="00990F3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90F33">
        <w:rPr>
          <w:rFonts w:ascii="Times New Roman" w:hAnsi="Times New Roman" w:cs="Times New Roman"/>
          <w:sz w:val="24"/>
          <w:szCs w:val="24"/>
        </w:rPr>
        <w:t xml:space="preserve">. </w:t>
      </w:r>
      <w:r w:rsidRPr="00E44B2E">
        <w:rPr>
          <w:rFonts w:ascii="Times New Roman" w:hAnsi="Times New Roman" w:cs="Times New Roman"/>
          <w:sz w:val="24"/>
          <w:szCs w:val="24"/>
        </w:rPr>
        <w:t>Напишите программу, которая проверяет,</w:t>
      </w:r>
      <w:r>
        <w:rPr>
          <w:rFonts w:ascii="Times New Roman" w:hAnsi="Times New Roman" w:cs="Times New Roman"/>
          <w:sz w:val="24"/>
          <w:szCs w:val="24"/>
        </w:rPr>
        <w:t xml:space="preserve"> образуют ли вершины в заданном порядке</w:t>
      </w:r>
      <w:r w:rsidRPr="00990F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гамильтонов цикл.</w:t>
      </w:r>
    </w:p>
    <w:p w:rsidR="00024EE4" w:rsidRPr="00E44B2E" w:rsidRDefault="00024EE4" w:rsidP="00024E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Граф, имеющий </w:t>
      </w:r>
      <w:r w:rsidRPr="003D1CBE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990F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вершин, </w:t>
      </w:r>
      <w:r w:rsidRPr="00E44B2E">
        <w:rPr>
          <w:rFonts w:ascii="Times New Roman" w:hAnsi="Times New Roman" w:cs="Times New Roman"/>
          <w:sz w:val="24"/>
          <w:szCs w:val="24"/>
        </w:rPr>
        <w:t>задан соответствующей матрицей смежности</w:t>
      </w:r>
      <w:r>
        <w:rPr>
          <w:rFonts w:ascii="Times New Roman" w:hAnsi="Times New Roman" w:cs="Times New Roman"/>
          <w:sz w:val="24"/>
          <w:szCs w:val="24"/>
        </w:rPr>
        <w:t xml:space="preserve"> и даны вершины </w:t>
      </w:r>
      <w:r w:rsidRPr="00990F33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990F3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90F3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0F33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990F3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90F3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0F33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990F3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90F33">
        <w:rPr>
          <w:rFonts w:ascii="Times New Roman" w:hAnsi="Times New Roman" w:cs="Times New Roman"/>
          <w:sz w:val="24"/>
          <w:szCs w:val="24"/>
        </w:rPr>
        <w:t xml:space="preserve">,…, </w:t>
      </w:r>
      <w:r w:rsidRPr="00990F33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990F3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s</w:t>
      </w:r>
      <w:r w:rsidRPr="00990F33">
        <w:rPr>
          <w:rFonts w:ascii="Times New Roman" w:hAnsi="Times New Roman" w:cs="Times New Roman"/>
          <w:sz w:val="24"/>
          <w:szCs w:val="24"/>
        </w:rPr>
        <w:t xml:space="preserve">, </w:t>
      </w:r>
      <w:r w:rsidRPr="00990F33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990F33">
        <w:rPr>
          <w:rFonts w:ascii="Times New Roman" w:hAnsi="Times New Roman" w:cs="Times New Roman"/>
          <w:sz w:val="24"/>
          <w:szCs w:val="24"/>
        </w:rPr>
        <w:t xml:space="preserve"> &gt; </w:t>
      </w:r>
      <w:r w:rsidRPr="00990F3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990F33">
        <w:rPr>
          <w:rFonts w:ascii="Times New Roman" w:hAnsi="Times New Roman" w:cs="Times New Roman"/>
          <w:sz w:val="24"/>
          <w:szCs w:val="24"/>
        </w:rPr>
        <w:t xml:space="preserve">. </w:t>
      </w:r>
      <w:r w:rsidRPr="00E44B2E">
        <w:rPr>
          <w:rFonts w:ascii="Times New Roman" w:hAnsi="Times New Roman" w:cs="Times New Roman"/>
          <w:sz w:val="24"/>
          <w:szCs w:val="24"/>
        </w:rPr>
        <w:t>Напишите программу, которая проверяет,</w:t>
      </w:r>
      <w:r>
        <w:rPr>
          <w:rFonts w:ascii="Times New Roman" w:hAnsi="Times New Roman" w:cs="Times New Roman"/>
          <w:sz w:val="24"/>
          <w:szCs w:val="24"/>
        </w:rPr>
        <w:t xml:space="preserve"> образуют ли вершины в заданном порядке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эйлеров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цикл.</w:t>
      </w:r>
    </w:p>
    <w:p w:rsidR="00024EE4" w:rsidRPr="003D1CBE" w:rsidRDefault="00024EE4" w:rsidP="00024EE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1CBE">
        <w:rPr>
          <w:rFonts w:ascii="Times New Roman" w:hAnsi="Times New Roman" w:cs="Times New Roman"/>
          <w:sz w:val="24"/>
          <w:szCs w:val="24"/>
        </w:rPr>
        <w:t>Составить алгоритм, определяющий, является ли конечный неориентированный граф гамильтоновым (теорема Дирака)</w:t>
      </w:r>
    </w:p>
    <w:p w:rsidR="00024EE4" w:rsidRPr="003D1CBE" w:rsidRDefault="00024EE4" w:rsidP="00024E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1CBE">
        <w:rPr>
          <w:rFonts w:ascii="Times New Roman" w:hAnsi="Times New Roman" w:cs="Times New Roman"/>
          <w:sz w:val="24"/>
          <w:szCs w:val="24"/>
        </w:rPr>
        <w:t>Теорема Дирака даёт достаточное условие, которое, всё же, не является необходимым.</w:t>
      </w:r>
    </w:p>
    <w:p w:rsidR="00024EE4" w:rsidRPr="003D1CBE" w:rsidRDefault="00024EE4" w:rsidP="00024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есть,</w:t>
      </w:r>
      <w:r w:rsidRPr="003D1CBE">
        <w:rPr>
          <w:rFonts w:ascii="Times New Roman" w:hAnsi="Times New Roman" w:cs="Times New Roman"/>
          <w:sz w:val="24"/>
          <w:szCs w:val="24"/>
        </w:rPr>
        <w:t xml:space="preserve"> если для графа выполняется условие Дирака, то граф 100% - гамильтонов, если условие не выполняется - то неизвестность, требуется проверка.</w:t>
      </w:r>
    </w:p>
    <w:p w:rsidR="00024EE4" w:rsidRDefault="00024EE4" w:rsidP="003E1B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1CBE">
        <w:rPr>
          <w:rFonts w:ascii="Times New Roman" w:hAnsi="Times New Roman" w:cs="Times New Roman"/>
          <w:sz w:val="24"/>
          <w:szCs w:val="24"/>
        </w:rPr>
        <w:t>Кроме теоремы Дирака, есть ещё необходимое условие существования гамильтонова пути в неориентированном графе: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CBE">
        <w:rPr>
          <w:rFonts w:ascii="Times New Roman" w:hAnsi="Times New Roman" w:cs="Times New Roman"/>
          <w:sz w:val="24"/>
          <w:szCs w:val="24"/>
        </w:rPr>
        <w:t xml:space="preserve">если неориентированный граф G содержит гамильтонов цикл, тогда в нём не существует ни одной вершины </w:t>
      </w:r>
      <w:r w:rsidRPr="003D1CBE">
        <w:rPr>
          <w:rFonts w:ascii="Times New Roman" w:hAnsi="Times New Roman" w:cs="Times New Roman"/>
          <w:i/>
          <w:sz w:val="24"/>
          <w:szCs w:val="24"/>
        </w:rPr>
        <w:t>x</w:t>
      </w:r>
      <w:r w:rsidRPr="003D1CBE">
        <w:rPr>
          <w:rFonts w:ascii="Times New Roman" w:hAnsi="Times New Roman" w:cs="Times New Roman"/>
          <w:sz w:val="24"/>
          <w:szCs w:val="24"/>
        </w:rPr>
        <w:t>(</w:t>
      </w:r>
      <w:r w:rsidRPr="003D1CBE">
        <w:rPr>
          <w:rFonts w:ascii="Times New Roman" w:hAnsi="Times New Roman" w:cs="Times New Roman"/>
          <w:i/>
          <w:sz w:val="24"/>
          <w:szCs w:val="24"/>
        </w:rPr>
        <w:t>i</w:t>
      </w:r>
      <w:r w:rsidRPr="003D1CBE">
        <w:rPr>
          <w:rFonts w:ascii="Times New Roman" w:hAnsi="Times New Roman" w:cs="Times New Roman"/>
          <w:sz w:val="24"/>
          <w:szCs w:val="24"/>
        </w:rPr>
        <w:t xml:space="preserve">) с локальной степенью </w:t>
      </w:r>
      <w:proofErr w:type="spellStart"/>
      <w:r w:rsidRPr="003D1CBE">
        <w:rPr>
          <w:rFonts w:ascii="Times New Roman" w:hAnsi="Times New Roman" w:cs="Times New Roman"/>
          <w:i/>
          <w:sz w:val="24"/>
          <w:szCs w:val="24"/>
        </w:rPr>
        <w:t>deg</w:t>
      </w:r>
      <w:proofErr w:type="spellEnd"/>
      <w:r w:rsidRPr="003D1CBE">
        <w:rPr>
          <w:rFonts w:ascii="Times New Roman" w:hAnsi="Times New Roman" w:cs="Times New Roman"/>
          <w:sz w:val="24"/>
          <w:szCs w:val="24"/>
        </w:rPr>
        <w:t>(</w:t>
      </w:r>
      <w:r w:rsidRPr="003D1CBE">
        <w:rPr>
          <w:rFonts w:ascii="Times New Roman" w:hAnsi="Times New Roman" w:cs="Times New Roman"/>
          <w:i/>
          <w:sz w:val="24"/>
          <w:szCs w:val="24"/>
        </w:rPr>
        <w:t>x</w:t>
      </w:r>
      <w:r w:rsidRPr="003D1CBE">
        <w:rPr>
          <w:rFonts w:ascii="Times New Roman" w:hAnsi="Times New Roman" w:cs="Times New Roman"/>
          <w:sz w:val="24"/>
          <w:szCs w:val="24"/>
        </w:rPr>
        <w:t>(</w:t>
      </w:r>
      <w:r w:rsidRPr="003D1CBE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))</w:t>
      </w:r>
      <w:r w:rsidRPr="003D1CBE">
        <w:rPr>
          <w:rFonts w:ascii="Times New Roman" w:hAnsi="Times New Roman" w:cs="Times New Roman"/>
          <w:sz w:val="24"/>
          <w:szCs w:val="24"/>
        </w:rPr>
        <w:t>&lt;2.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CBE">
        <w:rPr>
          <w:rFonts w:ascii="Times New Roman" w:hAnsi="Times New Roman" w:cs="Times New Roman"/>
          <w:i/>
          <w:sz w:val="24"/>
          <w:szCs w:val="24"/>
          <w:u w:val="single"/>
        </w:rPr>
        <w:t>Условие Дирака существования гамильтонова пути</w:t>
      </w:r>
      <w:r w:rsidRPr="003D1CB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CBE">
        <w:rPr>
          <w:rFonts w:ascii="Times New Roman" w:hAnsi="Times New Roman" w:cs="Times New Roman"/>
          <w:sz w:val="24"/>
          <w:szCs w:val="24"/>
        </w:rPr>
        <w:t xml:space="preserve">  пусть </w:t>
      </w:r>
      <w:r w:rsidRPr="003D1CBE">
        <w:rPr>
          <w:rFonts w:ascii="Times New Roman" w:hAnsi="Times New Roman" w:cs="Times New Roman"/>
          <w:i/>
          <w:sz w:val="24"/>
          <w:szCs w:val="24"/>
        </w:rPr>
        <w:t>p</w:t>
      </w:r>
      <w:r w:rsidRPr="003D1CBE">
        <w:rPr>
          <w:rFonts w:ascii="Times New Roman" w:hAnsi="Times New Roman" w:cs="Times New Roman"/>
          <w:sz w:val="24"/>
          <w:szCs w:val="24"/>
        </w:rPr>
        <w:t xml:space="preserve"> — число вершин в данном графе и </w:t>
      </w:r>
      <w:r w:rsidRPr="003D1CBE">
        <w:rPr>
          <w:rFonts w:ascii="Times New Roman" w:hAnsi="Times New Roman" w:cs="Times New Roman"/>
          <w:i/>
          <w:sz w:val="24"/>
          <w:szCs w:val="24"/>
        </w:rPr>
        <w:t>p</w:t>
      </w:r>
      <w:r w:rsidRPr="003D1CBE">
        <w:rPr>
          <w:rFonts w:ascii="Times New Roman" w:hAnsi="Times New Roman" w:cs="Times New Roman"/>
          <w:sz w:val="24"/>
          <w:szCs w:val="24"/>
        </w:rPr>
        <w:t xml:space="preserve">&gt;=3;  если степень каждой вершины не меньше, чем </w:t>
      </w:r>
      <w:r w:rsidRPr="003D1CBE">
        <w:rPr>
          <w:rFonts w:ascii="Times New Roman" w:hAnsi="Times New Roman" w:cs="Times New Roman"/>
          <w:i/>
          <w:sz w:val="24"/>
          <w:szCs w:val="24"/>
        </w:rPr>
        <w:t>p</w:t>
      </w:r>
      <w:r w:rsidRPr="003D1CBE">
        <w:rPr>
          <w:rFonts w:ascii="Times New Roman" w:hAnsi="Times New Roman" w:cs="Times New Roman"/>
          <w:sz w:val="24"/>
          <w:szCs w:val="24"/>
        </w:rPr>
        <w:t>/2, то данный граф — гамильтонов.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 w:type="page"/>
      </w:r>
    </w:p>
    <w:sectPr w:rsidR="00024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34FBE"/>
    <w:multiLevelType w:val="hybridMultilevel"/>
    <w:tmpl w:val="CCFEC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7365D"/>
    <w:multiLevelType w:val="hybridMultilevel"/>
    <w:tmpl w:val="76065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EE4"/>
    <w:rsid w:val="00024EE4"/>
    <w:rsid w:val="003E1BC3"/>
    <w:rsid w:val="0092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E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E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E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1173</Characters>
  <Application>Microsoft Office Word</Application>
  <DocSecurity>0</DocSecurity>
  <Lines>9</Lines>
  <Paragraphs>2</Paragraphs>
  <ScaleCrop>false</ScaleCrop>
  <Company>SPecialiST RePack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Ira</cp:lastModifiedBy>
  <cp:revision>2</cp:revision>
  <dcterms:created xsi:type="dcterms:W3CDTF">2020-11-18T09:29:00Z</dcterms:created>
  <dcterms:modified xsi:type="dcterms:W3CDTF">2020-11-18T10:04:00Z</dcterms:modified>
</cp:coreProperties>
</file>