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383BD" w14:textId="77777777" w:rsidR="003F6CAF" w:rsidRDefault="003F6CAF" w:rsidP="003F6CAF">
      <w:pPr>
        <w:pStyle w:val="Corptext"/>
        <w:spacing w:line="360" w:lineRule="auto"/>
        <w:ind w:left="360"/>
        <w:jc w:val="both"/>
        <w:rPr>
          <w:sz w:val="20"/>
        </w:rPr>
      </w:pPr>
      <w:r>
        <w:rPr>
          <w:noProof/>
          <w:sz w:val="20"/>
        </w:rPr>
        <w:drawing>
          <wp:inline distT="0" distB="0" distL="0" distR="0" wp14:anchorId="70E28733" wp14:editId="3D699C40">
            <wp:extent cx="5265420" cy="845820"/>
            <wp:effectExtent l="0" t="0" r="0" b="0"/>
            <wp:docPr id="97963076" name="Imagine 1" descr="O imagine care conține text, captură de ecran, Font, siglă&#10;&#10;Descriere generată autom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ine 1" descr="O imagine care conține text, captură de ecran, Font, siglă&#10;&#10;Descriere generată automat"/>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845820"/>
                    </a:xfrm>
                    <a:prstGeom prst="rect">
                      <a:avLst/>
                    </a:prstGeom>
                    <a:noFill/>
                    <a:ln>
                      <a:noFill/>
                    </a:ln>
                  </pic:spPr>
                </pic:pic>
              </a:graphicData>
            </a:graphic>
          </wp:inline>
        </w:drawing>
      </w:r>
    </w:p>
    <w:p w14:paraId="1061B065" w14:textId="77777777" w:rsidR="003F6CAF" w:rsidRDefault="003F6CAF" w:rsidP="003F6CAF">
      <w:pPr>
        <w:pStyle w:val="Corptext"/>
        <w:spacing w:before="57" w:line="360" w:lineRule="auto"/>
        <w:jc w:val="both"/>
        <w:rPr>
          <w:sz w:val="20"/>
        </w:rPr>
      </w:pPr>
    </w:p>
    <w:p w14:paraId="0EB8D827" w14:textId="77777777" w:rsidR="003F6CAF" w:rsidRDefault="003F6CAF" w:rsidP="003F6CAF">
      <w:pPr>
        <w:spacing w:line="360" w:lineRule="auto"/>
        <w:ind w:left="876" w:right="738"/>
        <w:jc w:val="center"/>
        <w:rPr>
          <w:b/>
          <w:sz w:val="20"/>
        </w:rPr>
      </w:pPr>
      <w:r>
        <w:rPr>
          <w:b/>
          <w:sz w:val="20"/>
        </w:rPr>
        <w:t>FACULTATEA</w:t>
      </w:r>
      <w:r>
        <w:rPr>
          <w:b/>
          <w:spacing w:val="-13"/>
          <w:sz w:val="20"/>
        </w:rPr>
        <w:t xml:space="preserve"> </w:t>
      </w:r>
      <w:r>
        <w:rPr>
          <w:b/>
          <w:sz w:val="20"/>
        </w:rPr>
        <w:t>DE</w:t>
      </w:r>
      <w:r>
        <w:rPr>
          <w:b/>
          <w:spacing w:val="-12"/>
          <w:sz w:val="20"/>
        </w:rPr>
        <w:t xml:space="preserve"> </w:t>
      </w:r>
      <w:r>
        <w:rPr>
          <w:b/>
          <w:sz w:val="20"/>
        </w:rPr>
        <w:t>AUTOMATICĂ</w:t>
      </w:r>
      <w:r>
        <w:rPr>
          <w:b/>
          <w:spacing w:val="-13"/>
          <w:sz w:val="20"/>
        </w:rPr>
        <w:t xml:space="preserve"> </w:t>
      </w:r>
      <w:r>
        <w:rPr>
          <w:b/>
          <w:sz w:val="20"/>
        </w:rPr>
        <w:t>ŞI</w:t>
      </w:r>
      <w:r>
        <w:rPr>
          <w:b/>
          <w:spacing w:val="-12"/>
          <w:sz w:val="20"/>
        </w:rPr>
        <w:t xml:space="preserve"> </w:t>
      </w:r>
      <w:r>
        <w:rPr>
          <w:b/>
          <w:sz w:val="20"/>
        </w:rPr>
        <w:t>CALCULATOARE</w:t>
      </w:r>
      <w:r>
        <w:rPr>
          <w:b/>
          <w:spacing w:val="-13"/>
          <w:sz w:val="20"/>
        </w:rPr>
        <w:t xml:space="preserve"> </w:t>
      </w:r>
      <w:r>
        <w:rPr>
          <w:b/>
          <w:sz w:val="20"/>
        </w:rPr>
        <w:t xml:space="preserve">DEPARTAMENTUL </w:t>
      </w:r>
      <w:r>
        <w:rPr>
          <w:b/>
          <w:spacing w:val="-2"/>
          <w:sz w:val="20"/>
        </w:rPr>
        <w:t>CALCULATOARE</w:t>
      </w:r>
    </w:p>
    <w:p w14:paraId="64491241" w14:textId="77777777" w:rsidR="003F6CAF" w:rsidRDefault="003F6CAF" w:rsidP="003F6CAF">
      <w:pPr>
        <w:pStyle w:val="Corptext"/>
        <w:spacing w:line="360" w:lineRule="auto"/>
        <w:jc w:val="both"/>
        <w:rPr>
          <w:b/>
          <w:sz w:val="20"/>
        </w:rPr>
      </w:pPr>
    </w:p>
    <w:p w14:paraId="624E2965" w14:textId="77777777" w:rsidR="003F6CAF" w:rsidRDefault="003F6CAF" w:rsidP="003F6CAF">
      <w:pPr>
        <w:pStyle w:val="Corptext"/>
        <w:spacing w:line="360" w:lineRule="auto"/>
        <w:jc w:val="both"/>
        <w:rPr>
          <w:b/>
          <w:sz w:val="20"/>
        </w:rPr>
      </w:pPr>
    </w:p>
    <w:p w14:paraId="6B96E31A" w14:textId="77777777" w:rsidR="003F6CAF" w:rsidRDefault="003F6CAF" w:rsidP="003F6CAF">
      <w:pPr>
        <w:pStyle w:val="Corptext"/>
        <w:spacing w:line="360" w:lineRule="auto"/>
        <w:jc w:val="both"/>
        <w:rPr>
          <w:b/>
          <w:sz w:val="20"/>
        </w:rPr>
      </w:pPr>
    </w:p>
    <w:p w14:paraId="16934D5D" w14:textId="77777777" w:rsidR="003F6CAF" w:rsidRDefault="003F6CAF" w:rsidP="003F6CAF">
      <w:pPr>
        <w:pStyle w:val="Corptext"/>
        <w:spacing w:line="360" w:lineRule="auto"/>
        <w:jc w:val="both"/>
        <w:rPr>
          <w:b/>
          <w:sz w:val="20"/>
        </w:rPr>
      </w:pPr>
    </w:p>
    <w:p w14:paraId="2C0BB86F" w14:textId="77777777" w:rsidR="003F6CAF" w:rsidRDefault="003F6CAF" w:rsidP="003F6CAF">
      <w:pPr>
        <w:pStyle w:val="Corptext"/>
        <w:spacing w:line="360" w:lineRule="auto"/>
        <w:jc w:val="both"/>
        <w:rPr>
          <w:b/>
          <w:sz w:val="20"/>
        </w:rPr>
      </w:pPr>
    </w:p>
    <w:p w14:paraId="58AF5762" w14:textId="77777777" w:rsidR="003F6CAF" w:rsidRDefault="003F6CAF" w:rsidP="003F6CAF">
      <w:pPr>
        <w:pStyle w:val="Corptext"/>
        <w:spacing w:before="94" w:line="360" w:lineRule="auto"/>
        <w:jc w:val="center"/>
        <w:rPr>
          <w:b/>
          <w:sz w:val="20"/>
        </w:rPr>
      </w:pPr>
    </w:p>
    <w:p w14:paraId="59B83B5E" w14:textId="77777777" w:rsidR="003F6CAF" w:rsidRPr="00EE0AE4" w:rsidRDefault="003F6CAF" w:rsidP="003F6CAF">
      <w:pPr>
        <w:pStyle w:val="Corptext"/>
        <w:spacing w:line="360" w:lineRule="auto"/>
        <w:jc w:val="center"/>
        <w:rPr>
          <w:b/>
          <w:sz w:val="56"/>
          <w:szCs w:val="56"/>
        </w:rPr>
      </w:pPr>
      <w:bookmarkStart w:id="0" w:name="PROIECTAREA_BAZEI_DE_DATE_PENTRU_MAGAZIN"/>
      <w:bookmarkEnd w:id="0"/>
      <w:r>
        <w:rPr>
          <w:b/>
          <w:sz w:val="56"/>
          <w:szCs w:val="56"/>
        </w:rPr>
        <w:t>Proiect Sisteme Inteligente</w:t>
      </w:r>
    </w:p>
    <w:p w14:paraId="0BCA6D27" w14:textId="77777777" w:rsidR="003F6CAF" w:rsidRDefault="003F6CAF" w:rsidP="003F6CAF">
      <w:pPr>
        <w:pStyle w:val="Corptext"/>
        <w:spacing w:line="360" w:lineRule="auto"/>
        <w:jc w:val="both"/>
        <w:rPr>
          <w:b/>
          <w:sz w:val="20"/>
        </w:rPr>
      </w:pPr>
    </w:p>
    <w:p w14:paraId="6FCA2923" w14:textId="77777777" w:rsidR="003F6CAF" w:rsidRDefault="003F6CAF" w:rsidP="003F6CAF">
      <w:pPr>
        <w:pStyle w:val="Corptext"/>
        <w:spacing w:line="360" w:lineRule="auto"/>
        <w:jc w:val="both"/>
        <w:rPr>
          <w:b/>
          <w:sz w:val="20"/>
        </w:rPr>
      </w:pPr>
    </w:p>
    <w:p w14:paraId="399917DB" w14:textId="77777777" w:rsidR="003F6CAF" w:rsidRDefault="003F6CAF" w:rsidP="003F6CAF">
      <w:pPr>
        <w:pStyle w:val="Corptext"/>
        <w:spacing w:line="360" w:lineRule="auto"/>
        <w:jc w:val="both"/>
        <w:rPr>
          <w:b/>
          <w:sz w:val="20"/>
        </w:rPr>
      </w:pPr>
    </w:p>
    <w:p w14:paraId="4134F504" w14:textId="77777777" w:rsidR="003F6CAF" w:rsidRDefault="003F6CAF" w:rsidP="003F6CAF">
      <w:pPr>
        <w:pStyle w:val="Corptext"/>
        <w:spacing w:line="360" w:lineRule="auto"/>
        <w:jc w:val="both"/>
        <w:rPr>
          <w:b/>
          <w:sz w:val="20"/>
        </w:rPr>
      </w:pPr>
    </w:p>
    <w:p w14:paraId="27A866BB" w14:textId="77777777" w:rsidR="003F6CAF" w:rsidRDefault="003F6CAF" w:rsidP="003F6CAF">
      <w:pPr>
        <w:pStyle w:val="Corptext"/>
        <w:spacing w:line="360" w:lineRule="auto"/>
        <w:jc w:val="both"/>
        <w:rPr>
          <w:b/>
          <w:sz w:val="20"/>
        </w:rPr>
      </w:pPr>
    </w:p>
    <w:p w14:paraId="0279EA54" w14:textId="77777777" w:rsidR="003F6CAF" w:rsidRDefault="003F6CAF" w:rsidP="003F6CAF">
      <w:pPr>
        <w:pStyle w:val="Corptext"/>
        <w:spacing w:line="360" w:lineRule="auto"/>
        <w:jc w:val="both"/>
        <w:rPr>
          <w:b/>
          <w:sz w:val="20"/>
        </w:rPr>
      </w:pPr>
    </w:p>
    <w:p w14:paraId="1A1F5C8E" w14:textId="77777777" w:rsidR="003F6CAF" w:rsidRDefault="003F6CAF" w:rsidP="003F6CAF">
      <w:pPr>
        <w:pStyle w:val="Corptext"/>
        <w:spacing w:line="360" w:lineRule="auto"/>
        <w:jc w:val="both"/>
        <w:rPr>
          <w:b/>
          <w:sz w:val="20"/>
        </w:rPr>
      </w:pPr>
    </w:p>
    <w:p w14:paraId="402E645E" w14:textId="77777777" w:rsidR="003F6CAF" w:rsidRDefault="003F6CAF" w:rsidP="003F6CAF">
      <w:pPr>
        <w:pStyle w:val="Corptext"/>
        <w:spacing w:line="360" w:lineRule="auto"/>
        <w:jc w:val="both"/>
        <w:rPr>
          <w:b/>
          <w:sz w:val="20"/>
        </w:rPr>
      </w:pPr>
    </w:p>
    <w:p w14:paraId="4ECD3E24" w14:textId="77777777" w:rsidR="003F6CAF" w:rsidRDefault="003F6CAF" w:rsidP="003F6CAF">
      <w:pPr>
        <w:pStyle w:val="Corptext"/>
        <w:spacing w:line="360" w:lineRule="auto"/>
        <w:jc w:val="both"/>
        <w:rPr>
          <w:b/>
          <w:sz w:val="20"/>
        </w:rPr>
      </w:pPr>
    </w:p>
    <w:p w14:paraId="32D5DCAC" w14:textId="77777777" w:rsidR="003F6CAF" w:rsidRDefault="003F6CAF" w:rsidP="003F6CAF">
      <w:pPr>
        <w:pStyle w:val="Corptext"/>
        <w:spacing w:line="360" w:lineRule="auto"/>
        <w:jc w:val="both"/>
        <w:rPr>
          <w:b/>
          <w:sz w:val="20"/>
        </w:rPr>
      </w:pPr>
    </w:p>
    <w:p w14:paraId="517F740C" w14:textId="77777777" w:rsidR="003F6CAF" w:rsidRDefault="003F6CAF" w:rsidP="003F6CAF">
      <w:pPr>
        <w:pStyle w:val="Corptext"/>
        <w:spacing w:line="360" w:lineRule="auto"/>
        <w:jc w:val="both"/>
        <w:rPr>
          <w:b/>
          <w:sz w:val="20"/>
        </w:rPr>
      </w:pPr>
    </w:p>
    <w:p w14:paraId="2193C7BA" w14:textId="77777777" w:rsidR="003F6CAF" w:rsidRDefault="003F6CAF" w:rsidP="003F6CAF">
      <w:pPr>
        <w:pStyle w:val="Corptext"/>
        <w:spacing w:line="360" w:lineRule="auto"/>
        <w:jc w:val="both"/>
        <w:rPr>
          <w:b/>
          <w:sz w:val="20"/>
        </w:rPr>
      </w:pPr>
    </w:p>
    <w:p w14:paraId="3D61FC78" w14:textId="77777777" w:rsidR="003F6CAF" w:rsidRDefault="003F6CAF" w:rsidP="003F6CAF">
      <w:pPr>
        <w:pStyle w:val="Corptext"/>
        <w:spacing w:line="360" w:lineRule="auto"/>
        <w:jc w:val="both"/>
        <w:rPr>
          <w:b/>
          <w:sz w:val="20"/>
        </w:rPr>
      </w:pPr>
    </w:p>
    <w:p w14:paraId="731F4F86" w14:textId="77777777" w:rsidR="003F6CAF" w:rsidRDefault="003F6CAF" w:rsidP="003F6CAF">
      <w:pPr>
        <w:pStyle w:val="Corptext"/>
        <w:spacing w:line="360" w:lineRule="auto"/>
        <w:jc w:val="both"/>
        <w:rPr>
          <w:b/>
          <w:sz w:val="20"/>
        </w:rPr>
      </w:pPr>
    </w:p>
    <w:p w14:paraId="133AAFE8" w14:textId="77777777" w:rsidR="003F6CAF" w:rsidRDefault="003F6CAF" w:rsidP="003F6CAF">
      <w:pPr>
        <w:pStyle w:val="Corptext"/>
        <w:spacing w:line="360" w:lineRule="auto"/>
        <w:jc w:val="both"/>
        <w:rPr>
          <w:b/>
          <w:sz w:val="20"/>
        </w:rPr>
      </w:pPr>
    </w:p>
    <w:p w14:paraId="4D7B243B" w14:textId="77777777" w:rsidR="003F6CAF" w:rsidRDefault="003F6CAF" w:rsidP="003F6CAF">
      <w:pPr>
        <w:pStyle w:val="Corptext"/>
        <w:spacing w:before="12" w:line="360" w:lineRule="auto"/>
        <w:jc w:val="both"/>
        <w:rPr>
          <w:b/>
          <w:sz w:val="20"/>
        </w:rPr>
      </w:pPr>
    </w:p>
    <w:tbl>
      <w:tblPr>
        <w:tblStyle w:val="TableNormal"/>
        <w:tblW w:w="0" w:type="auto"/>
        <w:tblInd w:w="3084" w:type="dxa"/>
        <w:tblLayout w:type="fixed"/>
        <w:tblLook w:val="01E0" w:firstRow="1" w:lastRow="1" w:firstColumn="1" w:lastColumn="1" w:noHBand="0" w:noVBand="0"/>
      </w:tblPr>
      <w:tblGrid>
        <w:gridCol w:w="1383"/>
        <w:gridCol w:w="3257"/>
      </w:tblGrid>
      <w:tr w:rsidR="003F6CAF" w14:paraId="19FA2E8B" w14:textId="77777777" w:rsidTr="0046745F">
        <w:trPr>
          <w:trHeight w:val="400"/>
        </w:trPr>
        <w:tc>
          <w:tcPr>
            <w:tcW w:w="1383" w:type="dxa"/>
            <w:hideMark/>
          </w:tcPr>
          <w:p w14:paraId="0829DA2E" w14:textId="77777777" w:rsidR="003F6CAF" w:rsidRDefault="003F6CAF" w:rsidP="0046745F">
            <w:pPr>
              <w:pStyle w:val="TableParagraph"/>
              <w:spacing w:line="360" w:lineRule="auto"/>
              <w:ind w:left="460"/>
              <w:jc w:val="both"/>
              <w:rPr>
                <w:sz w:val="24"/>
              </w:rPr>
            </w:pPr>
            <w:r>
              <w:rPr>
                <w:spacing w:val="-2"/>
                <w:sz w:val="24"/>
              </w:rPr>
              <w:t>Student:</w:t>
            </w:r>
          </w:p>
        </w:tc>
        <w:tc>
          <w:tcPr>
            <w:tcW w:w="3257" w:type="dxa"/>
            <w:hideMark/>
          </w:tcPr>
          <w:p w14:paraId="48A3DC05" w14:textId="77777777" w:rsidR="003F6CAF" w:rsidRDefault="003F6CAF" w:rsidP="0046745F">
            <w:pPr>
              <w:pStyle w:val="TableParagraph"/>
              <w:spacing w:line="360" w:lineRule="auto"/>
              <w:jc w:val="both"/>
              <w:rPr>
                <w:b/>
                <w:sz w:val="24"/>
              </w:rPr>
            </w:pPr>
            <w:r>
              <w:rPr>
                <w:b/>
                <w:sz w:val="24"/>
              </w:rPr>
              <w:t>Bota Emanuel-Iosif</w:t>
            </w:r>
          </w:p>
          <w:p w14:paraId="513C8654" w14:textId="77777777" w:rsidR="003F6CAF" w:rsidRDefault="003F6CAF" w:rsidP="0046745F">
            <w:pPr>
              <w:pStyle w:val="TableParagraph"/>
              <w:spacing w:line="360" w:lineRule="auto"/>
              <w:jc w:val="both"/>
              <w:rPr>
                <w:b/>
                <w:sz w:val="24"/>
              </w:rPr>
            </w:pPr>
          </w:p>
        </w:tc>
      </w:tr>
    </w:tbl>
    <w:p w14:paraId="2DD83ECC" w14:textId="77777777" w:rsidR="003F6CAF" w:rsidRDefault="003F6CAF" w:rsidP="003F6CAF">
      <w:pPr>
        <w:widowControl/>
        <w:autoSpaceDE/>
        <w:autoSpaceDN/>
        <w:spacing w:line="360" w:lineRule="auto"/>
        <w:rPr>
          <w:sz w:val="24"/>
        </w:rPr>
        <w:sectPr w:rsidR="003F6CAF" w:rsidSect="003F6CAF">
          <w:pgSz w:w="11910" w:h="16840"/>
          <w:pgMar w:top="1420" w:right="1580" w:bottom="280" w:left="1440" w:header="708" w:footer="708" w:gutter="0"/>
          <w:cols w:space="708"/>
        </w:sectPr>
      </w:pPr>
    </w:p>
    <w:p w14:paraId="5BEDE9B4" w14:textId="77777777" w:rsidR="003F6CAF" w:rsidRPr="003569AD" w:rsidRDefault="003F6CAF" w:rsidP="003F6CAF">
      <w:pPr>
        <w:rPr>
          <w:b/>
          <w:bCs/>
          <w:sz w:val="40"/>
          <w:szCs w:val="40"/>
        </w:rPr>
      </w:pPr>
      <w:r w:rsidRPr="003569AD">
        <w:rPr>
          <w:b/>
          <w:bCs/>
          <w:sz w:val="40"/>
          <w:szCs w:val="40"/>
        </w:rPr>
        <w:lastRenderedPageBreak/>
        <w:t>1.Introducere</w:t>
      </w:r>
    </w:p>
    <w:p w14:paraId="512B972D" w14:textId="77777777" w:rsidR="003F6CAF" w:rsidRDefault="003F6CAF" w:rsidP="003F6CAF">
      <w:pPr>
        <w:rPr>
          <w:b/>
          <w:bCs/>
          <w:sz w:val="36"/>
          <w:szCs w:val="36"/>
        </w:rPr>
      </w:pPr>
    </w:p>
    <w:p w14:paraId="10536BB2" w14:textId="77777777" w:rsidR="003F6CAF" w:rsidRPr="003569AD" w:rsidRDefault="003F6CAF" w:rsidP="003F6CAF">
      <w:pPr>
        <w:pStyle w:val="NormalWeb"/>
        <w:rPr>
          <w:sz w:val="32"/>
          <w:szCs w:val="32"/>
        </w:rPr>
      </w:pPr>
      <w:r w:rsidRPr="003569AD">
        <w:rPr>
          <w:rStyle w:val="Robust"/>
          <w:rFonts w:eastAsiaTheme="majorEastAsia"/>
          <w:sz w:val="32"/>
          <w:szCs w:val="32"/>
        </w:rPr>
        <w:t>1.1 Introducere:</w:t>
      </w:r>
    </w:p>
    <w:p w14:paraId="6B57570A" w14:textId="77777777" w:rsidR="003F6CAF" w:rsidRDefault="003F6CAF" w:rsidP="003F6CAF">
      <w:pPr>
        <w:pStyle w:val="NormalWeb"/>
        <w:ind w:firstLine="708"/>
      </w:pPr>
      <w:r>
        <w:t xml:space="preserve">În era </w:t>
      </w:r>
      <w:proofErr w:type="spellStart"/>
      <w:r>
        <w:t>noastra</w:t>
      </w:r>
      <w:proofErr w:type="spellEnd"/>
      <w:r>
        <w:t xml:space="preserve">, volumul și complexitatea datelor medicale cresc exponențial iar </w:t>
      </w:r>
      <w:proofErr w:type="spellStart"/>
      <w:r>
        <w:t>impreuna</w:t>
      </w:r>
      <w:proofErr w:type="spellEnd"/>
      <w:r>
        <w:t xml:space="preserve"> cu ritmul alert in care lumea din jurul nostru de </w:t>
      </w:r>
      <w:proofErr w:type="spellStart"/>
      <w:r>
        <w:t>misca</w:t>
      </w:r>
      <w:proofErr w:type="spellEnd"/>
      <w:r>
        <w:t xml:space="preserve">, ne </w:t>
      </w:r>
      <w:proofErr w:type="spellStart"/>
      <w:r>
        <w:t>ofera</w:t>
      </w:r>
      <w:proofErr w:type="spellEnd"/>
      <w:r>
        <w:t xml:space="preserve"> </w:t>
      </w:r>
      <w:proofErr w:type="spellStart"/>
      <w:r>
        <w:t>nenumarate</w:t>
      </w:r>
      <w:proofErr w:type="spellEnd"/>
      <w:r>
        <w:t xml:space="preserve"> </w:t>
      </w:r>
      <w:proofErr w:type="spellStart"/>
      <w:r>
        <w:t>oportunitati</w:t>
      </w:r>
      <w:proofErr w:type="spellEnd"/>
      <w:r>
        <w:t xml:space="preserve"> de a utiliza sistemele inteligente (</w:t>
      </w:r>
      <w:proofErr w:type="spellStart"/>
      <w:r>
        <w:t>machine</w:t>
      </w:r>
      <w:proofErr w:type="spellEnd"/>
      <w:r>
        <w:t xml:space="preserve"> </w:t>
      </w:r>
      <w:proofErr w:type="spellStart"/>
      <w:r>
        <w:t>learning</w:t>
      </w:r>
      <w:proofErr w:type="spellEnd"/>
      <w:r>
        <w:t xml:space="preserve">) pentru a îmbunătăți predicțiile și deciziile în domeniul sănătății. </w:t>
      </w:r>
    </w:p>
    <w:p w14:paraId="10B31080" w14:textId="77777777" w:rsidR="003F6CAF" w:rsidRDefault="003F6CAF" w:rsidP="003F6CAF">
      <w:pPr>
        <w:pStyle w:val="NormalWeb"/>
        <w:ind w:firstLine="708"/>
      </w:pPr>
      <w:r>
        <w:t xml:space="preserve">Predicția  costului pentru </w:t>
      </w:r>
      <w:proofErr w:type="spellStart"/>
      <w:r>
        <w:t>asigurarilor</w:t>
      </w:r>
      <w:proofErr w:type="spellEnd"/>
      <w:r>
        <w:t xml:space="preserve"> de </w:t>
      </w:r>
      <w:proofErr w:type="spellStart"/>
      <w:r>
        <w:t>sanatate</w:t>
      </w:r>
      <w:proofErr w:type="spellEnd"/>
      <w:r>
        <w:t xml:space="preserve"> este un subiect de interes major în domeniul sănătății, având impact direct asupra economiei și accesului la servicii medicale. Cu ajutorul sistemelor inteligente, se pot construi modele predictive care să estimeze aceste costuri, permițând instituțiilor medicale și companiilor de asigurări să ia decizii informate.</w:t>
      </w:r>
    </w:p>
    <w:p w14:paraId="408CA756" w14:textId="77777777" w:rsidR="003F6CAF" w:rsidRDefault="003F6CAF" w:rsidP="003F6CAF">
      <w:pPr>
        <w:pStyle w:val="NormalWeb"/>
        <w:ind w:firstLine="708"/>
      </w:pPr>
      <w:proofErr w:type="spellStart"/>
      <w:r>
        <w:t>Totodata</w:t>
      </w:r>
      <w:proofErr w:type="spellEnd"/>
      <w:r>
        <w:t xml:space="preserve"> </w:t>
      </w:r>
      <w:proofErr w:type="spellStart"/>
      <w:r>
        <w:t>predictia</w:t>
      </w:r>
      <w:proofErr w:type="spellEnd"/>
      <w:r>
        <w:t xml:space="preserve"> costurilor pentru </w:t>
      </w:r>
      <w:proofErr w:type="spellStart"/>
      <w:r>
        <w:t>asigurarile</w:t>
      </w:r>
      <w:proofErr w:type="spellEnd"/>
      <w:r>
        <w:t xml:space="preserve"> de </w:t>
      </w:r>
      <w:proofErr w:type="spellStart"/>
      <w:r>
        <w:t>sanatate</w:t>
      </w:r>
      <w:proofErr w:type="spellEnd"/>
      <w:r>
        <w:t xml:space="preserve"> poate veni si in ajutorul oamenilor care ar putea sa </w:t>
      </w:r>
      <w:proofErr w:type="spellStart"/>
      <w:r>
        <w:t>isi</w:t>
      </w:r>
      <w:proofErr w:type="spellEnd"/>
      <w:r>
        <w:t xml:space="preserve"> </w:t>
      </w:r>
      <w:proofErr w:type="spellStart"/>
      <w:r>
        <w:t>faca</w:t>
      </w:r>
      <w:proofErr w:type="spellEnd"/>
      <w:r>
        <w:t xml:space="preserve"> o planificare a veniturilor si a cheltuielilor mult mai exacta si mai </w:t>
      </w:r>
      <w:proofErr w:type="spellStart"/>
      <w:r>
        <w:t>usoara</w:t>
      </w:r>
      <w:proofErr w:type="spellEnd"/>
      <w:r>
        <w:t xml:space="preserve"> prin prisma faptului ca </w:t>
      </w:r>
      <w:proofErr w:type="spellStart"/>
      <w:r>
        <w:t>acestia</w:t>
      </w:r>
      <w:proofErr w:type="spellEnd"/>
      <w:r>
        <w:t xml:space="preserve"> ar putea avea o </w:t>
      </w:r>
      <w:proofErr w:type="spellStart"/>
      <w:r>
        <w:t>predictie</w:t>
      </w:r>
      <w:proofErr w:type="spellEnd"/>
      <w:r>
        <w:t xml:space="preserve">, destul de apropiata sau chiar identica cu valoarea reala a </w:t>
      </w:r>
      <w:proofErr w:type="spellStart"/>
      <w:r>
        <w:t>asigurarii</w:t>
      </w:r>
      <w:proofErr w:type="spellEnd"/>
      <w:r>
        <w:t xml:space="preserve">, in </w:t>
      </w:r>
      <w:proofErr w:type="spellStart"/>
      <w:r>
        <w:t>functie</w:t>
      </w:r>
      <w:proofErr w:type="spellEnd"/>
      <w:r>
        <w:t xml:space="preserve"> de datele </w:t>
      </w:r>
      <w:proofErr w:type="spellStart"/>
      <w:r>
        <w:t>fiecarei</w:t>
      </w:r>
      <w:proofErr w:type="spellEnd"/>
      <w:r>
        <w:t xml:space="preserve"> persoane.</w:t>
      </w:r>
    </w:p>
    <w:p w14:paraId="6EFC67DB" w14:textId="77777777" w:rsidR="003F6CAF" w:rsidRPr="003569AD" w:rsidRDefault="003F6CAF" w:rsidP="003F6CAF">
      <w:pPr>
        <w:pStyle w:val="NormalWeb"/>
        <w:rPr>
          <w:sz w:val="32"/>
          <w:szCs w:val="32"/>
        </w:rPr>
      </w:pPr>
      <w:r w:rsidRPr="003569AD">
        <w:rPr>
          <w:rStyle w:val="Robust"/>
          <w:rFonts w:eastAsiaTheme="majorEastAsia"/>
          <w:sz w:val="32"/>
          <w:szCs w:val="32"/>
        </w:rPr>
        <w:t>1.2 Motivația alegerii bazei de date:</w:t>
      </w:r>
    </w:p>
    <w:p w14:paraId="64291FB0" w14:textId="77777777" w:rsidR="003F6CAF" w:rsidRDefault="003F6CAF" w:rsidP="003F6CAF">
      <w:pPr>
        <w:pStyle w:val="NormalWeb"/>
        <w:ind w:firstLine="708"/>
      </w:pPr>
      <w:r>
        <w:t>Baza de date utilizată în acest proiect, provenind dintr-un set de date public, reprezintă o sursă bogată de informații esențiale despre pacienți, cuprinzând diverse aspecte ale vieții lor și stării de sănătate. Printre aceste informații se numără vârsta, sexul, indicele de masă corporală (BMI), numărul de copii, statutul de fumător și regiunea geografică în care locuiesc.</w:t>
      </w:r>
    </w:p>
    <w:p w14:paraId="18B188C5" w14:textId="77777777" w:rsidR="003F6CAF" w:rsidRDefault="003F6CAF" w:rsidP="003F6CAF">
      <w:pPr>
        <w:pStyle w:val="NormalWeb"/>
        <w:ind w:firstLine="708"/>
      </w:pPr>
      <w:r>
        <w:t>Alegerea acestei baze de date a fost motivată de diversitatea și relevanța variabilelor incluse, care sunt recunoscute ca fiind factori semnificativi în determinarea costurilor medicale. De exemplu, vârsta poate influența predispoziția către anumite afecțiuni medicale și necesitatea de îngrijiri medicale suplimentare, în timp ce sexul poate avea un impact asupra riscului de anumite boli sau afecțiuni. Indicele de masă corporală (BMI) este un indicator important al stării de sănătate și poate fi asociat cu riscul de obezitate și alte afecțiuni metabolice. Numărul de copii poate influența cheltuielile medicale ale unei familii, iar statutul de fumător poate fi asociat cu riscul crescut de afecțiuni cardiovasculare și respiratorii. În plus, regiunea geografică poate influența accesul la servicii medicale și costurile acestora, datorită diferențelor în infrastructură, resurse și politici de sănătate între diferite regiuni.</w:t>
      </w:r>
    </w:p>
    <w:p w14:paraId="6DD89B45" w14:textId="77777777" w:rsidR="003F6CAF" w:rsidRDefault="003F6CAF" w:rsidP="003F6CAF">
      <w:pPr>
        <w:pStyle w:val="NormalWeb"/>
        <w:ind w:firstLine="708"/>
      </w:pPr>
      <w:r>
        <w:t>Explorarea și înțelegerea mai profundă a relațiilor dintre aceste variabile și costurile medicale pot oferi perspective valoroase asupra modului în care sistemul de sănătate poate fi îmbunătățit și optimizat pentru a furniza servicii mai eficiente și accesibile. Prin utilizarea tehnicilor de analiză și modelare a datelor, putem identifica modele și tendințe care să ne ajute să anticipăm și să gestionăm mai bine costurile medicale, contribuind astfel la îmbunătățirea calității vieții și a sănătății populației</w:t>
      </w:r>
    </w:p>
    <w:p w14:paraId="29C99EA1" w14:textId="77777777" w:rsidR="003F6CAF" w:rsidRDefault="003F6CAF" w:rsidP="003F6CAF">
      <w:pPr>
        <w:pStyle w:val="NormalWeb"/>
      </w:pPr>
    </w:p>
    <w:p w14:paraId="36D74401" w14:textId="77777777" w:rsidR="003F6CAF" w:rsidRDefault="003F6CAF" w:rsidP="003F6CAF">
      <w:pPr>
        <w:rPr>
          <w:sz w:val="36"/>
          <w:szCs w:val="36"/>
        </w:rPr>
      </w:pPr>
    </w:p>
    <w:p w14:paraId="7B58B912" w14:textId="77777777" w:rsidR="003F6CAF" w:rsidRDefault="003F6CAF" w:rsidP="003F6CAF">
      <w:pPr>
        <w:pStyle w:val="Titlu3"/>
        <w:rPr>
          <w:b/>
          <w:bCs/>
          <w:color w:val="auto"/>
          <w:sz w:val="40"/>
          <w:szCs w:val="40"/>
        </w:rPr>
      </w:pPr>
      <w:r w:rsidRPr="00E1754E">
        <w:rPr>
          <w:b/>
          <w:bCs/>
          <w:color w:val="auto"/>
          <w:sz w:val="40"/>
          <w:szCs w:val="40"/>
        </w:rPr>
        <w:lastRenderedPageBreak/>
        <w:t>2. Contextul bazei de date și al proiectului</w:t>
      </w:r>
    </w:p>
    <w:p w14:paraId="15C0D829" w14:textId="77777777" w:rsidR="003F6CAF" w:rsidRPr="00A10DDC" w:rsidRDefault="003F6CAF" w:rsidP="003F6CAF"/>
    <w:p w14:paraId="223150AC" w14:textId="77777777" w:rsidR="003F6CAF" w:rsidRPr="00E1754E" w:rsidRDefault="003F6CAF" w:rsidP="003F6CAF">
      <w:pPr>
        <w:pStyle w:val="NormalWeb"/>
        <w:rPr>
          <w:sz w:val="32"/>
          <w:szCs w:val="32"/>
        </w:rPr>
      </w:pPr>
      <w:r w:rsidRPr="00E1754E">
        <w:rPr>
          <w:rStyle w:val="Robust"/>
          <w:rFonts w:eastAsiaTheme="majorEastAsia"/>
          <w:sz w:val="32"/>
          <w:szCs w:val="32"/>
        </w:rPr>
        <w:t>Contextul bazei de date:</w:t>
      </w:r>
    </w:p>
    <w:p w14:paraId="58F09DAA" w14:textId="77777777" w:rsidR="003F6CAF" w:rsidRDefault="003F6CAF" w:rsidP="003F6CAF">
      <w:pPr>
        <w:pStyle w:val="NormalWeb"/>
        <w:ind w:firstLine="360"/>
      </w:pPr>
      <w:r>
        <w:t>Baza de date utilizată în acest proiect reprezintă o colecție de informații esențiale despre pacienți, furnizând date relevante pentru analiza și predicția costurilor medicale. Aceasta este structurată în următoarele coloane:</w:t>
      </w:r>
    </w:p>
    <w:p w14:paraId="21DD7207" w14:textId="77777777" w:rsidR="003F6CAF" w:rsidRDefault="003F6CAF" w:rsidP="003F6CAF">
      <w:pPr>
        <w:widowControl/>
        <w:numPr>
          <w:ilvl w:val="0"/>
          <w:numId w:val="1"/>
        </w:numPr>
        <w:autoSpaceDE/>
        <w:autoSpaceDN/>
        <w:spacing w:before="100" w:beforeAutospacing="1" w:after="100" w:afterAutospacing="1"/>
      </w:pPr>
      <w:proofErr w:type="spellStart"/>
      <w:r>
        <w:rPr>
          <w:rStyle w:val="Robust"/>
          <w:rFonts w:eastAsiaTheme="majorEastAsia"/>
        </w:rPr>
        <w:t>age</w:t>
      </w:r>
      <w:proofErr w:type="spellEnd"/>
      <w:r>
        <w:rPr>
          <w:rStyle w:val="Robust"/>
          <w:rFonts w:eastAsiaTheme="majorEastAsia"/>
        </w:rPr>
        <w:t xml:space="preserve"> (vârsta):</w:t>
      </w:r>
      <w:r>
        <w:t xml:space="preserve"> Această variabilă indică vârsta pacientului, exprimată în ani.</w:t>
      </w:r>
    </w:p>
    <w:p w14:paraId="476C4644" w14:textId="77777777" w:rsidR="003F6CAF" w:rsidRDefault="003F6CAF" w:rsidP="003F6CAF">
      <w:pPr>
        <w:widowControl/>
        <w:numPr>
          <w:ilvl w:val="0"/>
          <w:numId w:val="1"/>
        </w:numPr>
        <w:autoSpaceDE/>
        <w:autoSpaceDN/>
        <w:spacing w:before="100" w:beforeAutospacing="1" w:after="100" w:afterAutospacing="1"/>
      </w:pPr>
      <w:r>
        <w:rPr>
          <w:rStyle w:val="Robust"/>
          <w:rFonts w:eastAsiaTheme="majorEastAsia"/>
        </w:rPr>
        <w:t>sex (sexul):</w:t>
      </w:r>
      <w:r>
        <w:t xml:space="preserve"> Variabila indică sexul pacientului și poate avea două valori posibile: masculin sau feminin.</w:t>
      </w:r>
    </w:p>
    <w:p w14:paraId="1FD082BC" w14:textId="77777777" w:rsidR="003F6CAF" w:rsidRDefault="003F6CAF" w:rsidP="003F6CAF">
      <w:pPr>
        <w:widowControl/>
        <w:numPr>
          <w:ilvl w:val="0"/>
          <w:numId w:val="1"/>
        </w:numPr>
        <w:autoSpaceDE/>
        <w:autoSpaceDN/>
        <w:spacing w:before="100" w:beforeAutospacing="1" w:after="100" w:afterAutospacing="1"/>
      </w:pPr>
      <w:proofErr w:type="spellStart"/>
      <w:r>
        <w:rPr>
          <w:rStyle w:val="Robust"/>
          <w:rFonts w:eastAsiaTheme="majorEastAsia"/>
        </w:rPr>
        <w:t>bmi</w:t>
      </w:r>
      <w:proofErr w:type="spellEnd"/>
      <w:r>
        <w:rPr>
          <w:rStyle w:val="Robust"/>
          <w:rFonts w:eastAsiaTheme="majorEastAsia"/>
        </w:rPr>
        <w:t xml:space="preserve"> (indicele de masă corporală):</w:t>
      </w:r>
      <w:r>
        <w:t xml:space="preserve"> Acest indicator reflectă relația dintre greutatea și înălțimea pacientului și este utilizat pentru evaluarea stării de sănătate legate de greutate.</w:t>
      </w:r>
    </w:p>
    <w:p w14:paraId="1D342C95" w14:textId="77777777" w:rsidR="003F6CAF" w:rsidRDefault="003F6CAF" w:rsidP="003F6CAF">
      <w:pPr>
        <w:widowControl/>
        <w:numPr>
          <w:ilvl w:val="0"/>
          <w:numId w:val="1"/>
        </w:numPr>
        <w:autoSpaceDE/>
        <w:autoSpaceDN/>
        <w:spacing w:before="100" w:beforeAutospacing="1" w:after="100" w:afterAutospacing="1"/>
      </w:pPr>
      <w:proofErr w:type="spellStart"/>
      <w:r>
        <w:rPr>
          <w:rStyle w:val="Robust"/>
          <w:rFonts w:eastAsiaTheme="majorEastAsia"/>
        </w:rPr>
        <w:t>children</w:t>
      </w:r>
      <w:proofErr w:type="spellEnd"/>
      <w:r>
        <w:rPr>
          <w:rStyle w:val="Robust"/>
          <w:rFonts w:eastAsiaTheme="majorEastAsia"/>
        </w:rPr>
        <w:t xml:space="preserve"> (numărul de copii):</w:t>
      </w:r>
      <w:r>
        <w:t xml:space="preserve"> Variabila indică numărul de copii pe care îi are pacientul.</w:t>
      </w:r>
    </w:p>
    <w:p w14:paraId="759F1223" w14:textId="77777777" w:rsidR="003F6CAF" w:rsidRDefault="003F6CAF" w:rsidP="003F6CAF">
      <w:pPr>
        <w:widowControl/>
        <w:numPr>
          <w:ilvl w:val="0"/>
          <w:numId w:val="1"/>
        </w:numPr>
        <w:autoSpaceDE/>
        <w:autoSpaceDN/>
        <w:spacing w:before="100" w:beforeAutospacing="1" w:after="100" w:afterAutospacing="1"/>
      </w:pPr>
      <w:proofErr w:type="spellStart"/>
      <w:r>
        <w:rPr>
          <w:rStyle w:val="Robust"/>
          <w:rFonts w:eastAsiaTheme="majorEastAsia"/>
        </w:rPr>
        <w:t>smoker</w:t>
      </w:r>
      <w:proofErr w:type="spellEnd"/>
      <w:r>
        <w:rPr>
          <w:rStyle w:val="Robust"/>
          <w:rFonts w:eastAsiaTheme="majorEastAsia"/>
        </w:rPr>
        <w:t xml:space="preserve"> (statutul de fumător):</w:t>
      </w:r>
      <w:r>
        <w:t xml:space="preserve"> Această variabilă indică dacă pacientul este fumător sau nu, având valorile "da" sau "nu".</w:t>
      </w:r>
    </w:p>
    <w:p w14:paraId="7287C9E3" w14:textId="77777777" w:rsidR="003F6CAF" w:rsidRDefault="003F6CAF" w:rsidP="003F6CAF">
      <w:pPr>
        <w:widowControl/>
        <w:numPr>
          <w:ilvl w:val="0"/>
          <w:numId w:val="1"/>
        </w:numPr>
        <w:autoSpaceDE/>
        <w:autoSpaceDN/>
        <w:spacing w:before="100" w:beforeAutospacing="1" w:after="100" w:afterAutospacing="1"/>
      </w:pPr>
      <w:proofErr w:type="spellStart"/>
      <w:r>
        <w:rPr>
          <w:rStyle w:val="Robust"/>
          <w:rFonts w:eastAsiaTheme="majorEastAsia"/>
        </w:rPr>
        <w:t>region</w:t>
      </w:r>
      <w:proofErr w:type="spellEnd"/>
      <w:r>
        <w:rPr>
          <w:rStyle w:val="Robust"/>
          <w:rFonts w:eastAsiaTheme="majorEastAsia"/>
        </w:rPr>
        <w:t xml:space="preserve"> (regiunea):</w:t>
      </w:r>
      <w:r>
        <w:t xml:space="preserve"> Indică regiunea geografică în care locuiește pacientul.</w:t>
      </w:r>
    </w:p>
    <w:p w14:paraId="5E590F5C" w14:textId="77777777" w:rsidR="003F6CAF" w:rsidRDefault="003F6CAF" w:rsidP="003F6CAF">
      <w:pPr>
        <w:widowControl/>
        <w:numPr>
          <w:ilvl w:val="0"/>
          <w:numId w:val="1"/>
        </w:numPr>
        <w:autoSpaceDE/>
        <w:autoSpaceDN/>
        <w:spacing w:before="100" w:beforeAutospacing="1" w:after="100" w:afterAutospacing="1"/>
      </w:pPr>
      <w:proofErr w:type="spellStart"/>
      <w:r>
        <w:rPr>
          <w:rStyle w:val="Robust"/>
          <w:rFonts w:eastAsiaTheme="majorEastAsia"/>
        </w:rPr>
        <w:t>charges</w:t>
      </w:r>
      <w:proofErr w:type="spellEnd"/>
      <w:r>
        <w:rPr>
          <w:rStyle w:val="Robust"/>
          <w:rFonts w:eastAsiaTheme="majorEastAsia"/>
        </w:rPr>
        <w:t xml:space="preserve"> (costurile medicale):</w:t>
      </w:r>
      <w:r>
        <w:t xml:space="preserve"> Această variabilă reprezintă costurile medicale asociate cu tratamentele și serviciile medicale furnizate pacientului.</w:t>
      </w:r>
    </w:p>
    <w:p w14:paraId="19AF2D0B" w14:textId="77777777" w:rsidR="003F6CAF" w:rsidRDefault="003F6CAF" w:rsidP="003F6CAF">
      <w:pPr>
        <w:pStyle w:val="NormalWeb"/>
      </w:pPr>
      <w:r>
        <w:t xml:space="preserve">Aceste date sunt esențiale pentru analiza costurilor medicale și pot oferi </w:t>
      </w:r>
      <w:proofErr w:type="spellStart"/>
      <w:r>
        <w:t>informatii</w:t>
      </w:r>
      <w:proofErr w:type="spellEnd"/>
      <w:r>
        <w:t xml:space="preserve"> valoroase cu privire la factorii care influențează aceste costuri.</w:t>
      </w:r>
    </w:p>
    <w:p w14:paraId="705FB2B2" w14:textId="77777777" w:rsidR="003F6CAF" w:rsidRPr="008A7900" w:rsidRDefault="003F6CAF" w:rsidP="003F6CAF">
      <w:pPr>
        <w:pStyle w:val="NormalWeb"/>
        <w:rPr>
          <w:sz w:val="32"/>
          <w:szCs w:val="32"/>
        </w:rPr>
      </w:pPr>
      <w:r w:rsidRPr="008A7900">
        <w:rPr>
          <w:rStyle w:val="Robust"/>
          <w:rFonts w:eastAsiaTheme="majorEastAsia"/>
          <w:sz w:val="32"/>
          <w:szCs w:val="32"/>
        </w:rPr>
        <w:t>Cerințe:</w:t>
      </w:r>
    </w:p>
    <w:p w14:paraId="22573D3E" w14:textId="77777777" w:rsidR="003F6CAF" w:rsidRDefault="003F6CAF" w:rsidP="003F6CAF">
      <w:pPr>
        <w:pStyle w:val="NormalWeb"/>
      </w:pPr>
      <w:r>
        <w:t>Proiectul are ca scop principal dezvoltarea unui model predictiv precis pentru costurile medicale, folosind datele disponibile în baza de date. Cerințele specifice ale proiectului includ:</w:t>
      </w:r>
    </w:p>
    <w:p w14:paraId="07D540A1" w14:textId="77777777" w:rsidR="003F6CAF" w:rsidRDefault="003F6CAF" w:rsidP="003F6CAF">
      <w:pPr>
        <w:pStyle w:val="NormalWeb"/>
        <w:numPr>
          <w:ilvl w:val="0"/>
          <w:numId w:val="2"/>
        </w:numPr>
      </w:pPr>
      <w:r>
        <w:rPr>
          <w:rStyle w:val="Robust"/>
          <w:rFonts w:eastAsiaTheme="majorEastAsia"/>
        </w:rPr>
        <w:t>Încărcarea și curățarea datelor:</w:t>
      </w:r>
      <w:r>
        <w:t xml:space="preserve"> Procesul de pregătire a datelor implică încărcarea datelor din sursa lor și efectuarea operațiilor de curățare pentru a elimina datele lipsă, a corecta erorile și a standardiza formatele.</w:t>
      </w:r>
    </w:p>
    <w:p w14:paraId="1B1D1072" w14:textId="77777777" w:rsidR="003F6CAF" w:rsidRDefault="003F6CAF" w:rsidP="003F6CAF">
      <w:pPr>
        <w:pStyle w:val="NormalWeb"/>
        <w:numPr>
          <w:ilvl w:val="0"/>
          <w:numId w:val="2"/>
        </w:numPr>
      </w:pPr>
      <w:r>
        <w:rPr>
          <w:rStyle w:val="Robust"/>
          <w:rFonts w:eastAsiaTheme="majorEastAsia"/>
        </w:rPr>
        <w:t>Explorarea și analiza datelor:</w:t>
      </w:r>
      <w:r>
        <w:t xml:space="preserve"> Această etapă implică explorarea datelor pentru a înțelege distribuția, corelațiile și tendințele din setul de date. Vizualizările grafice, analiza statistică și identificarea </w:t>
      </w:r>
      <w:proofErr w:type="spellStart"/>
      <w:r>
        <w:t>outlier-ilor</w:t>
      </w:r>
      <w:proofErr w:type="spellEnd"/>
      <w:r>
        <w:t xml:space="preserve"> sunt aspecte cheie în această etapă.</w:t>
      </w:r>
    </w:p>
    <w:p w14:paraId="450CA27B" w14:textId="77777777" w:rsidR="003F6CAF" w:rsidRDefault="003F6CAF" w:rsidP="003F6CAF">
      <w:pPr>
        <w:pStyle w:val="NormalWeb"/>
        <w:numPr>
          <w:ilvl w:val="0"/>
          <w:numId w:val="2"/>
        </w:numPr>
      </w:pPr>
      <w:r>
        <w:rPr>
          <w:rStyle w:val="Robust"/>
          <w:rFonts w:eastAsiaTheme="majorEastAsia"/>
        </w:rPr>
        <w:t>Construirea și antrenarea mai multor modele de regresie:</w:t>
      </w:r>
      <w:r>
        <w:t xml:space="preserve"> Se vor construi și antrena mai multe modele de regresie folosind diferite algoritmi și tehnici pentru a prezice costurile medicale.</w:t>
      </w:r>
    </w:p>
    <w:p w14:paraId="10C223F3" w14:textId="77777777" w:rsidR="003F6CAF" w:rsidRDefault="003F6CAF" w:rsidP="003F6CAF">
      <w:pPr>
        <w:pStyle w:val="NormalWeb"/>
        <w:numPr>
          <w:ilvl w:val="0"/>
          <w:numId w:val="2"/>
        </w:numPr>
      </w:pPr>
      <w:r>
        <w:rPr>
          <w:rStyle w:val="Robust"/>
          <w:rFonts w:eastAsiaTheme="majorEastAsia"/>
        </w:rPr>
        <w:t xml:space="preserve">Optimizarea </w:t>
      </w:r>
      <w:proofErr w:type="spellStart"/>
      <w:r>
        <w:rPr>
          <w:rStyle w:val="Robust"/>
          <w:rFonts w:eastAsiaTheme="majorEastAsia"/>
        </w:rPr>
        <w:t>hiperparametrilor</w:t>
      </w:r>
      <w:proofErr w:type="spellEnd"/>
      <w:r>
        <w:rPr>
          <w:rStyle w:val="Robust"/>
          <w:rFonts w:eastAsiaTheme="majorEastAsia"/>
        </w:rPr>
        <w:t xml:space="preserve"> pentru fiecare model:</w:t>
      </w:r>
      <w:r>
        <w:t xml:space="preserve"> Pentru fiecare model, se vor ajusta </w:t>
      </w:r>
      <w:proofErr w:type="spellStart"/>
      <w:r>
        <w:t>hiperparametrii</w:t>
      </w:r>
      <w:proofErr w:type="spellEnd"/>
      <w:r>
        <w:t xml:space="preserve"> pentru a maximiza performanța și generalizarea.</w:t>
      </w:r>
    </w:p>
    <w:p w14:paraId="02E9DDE6" w14:textId="77777777" w:rsidR="003F6CAF" w:rsidRDefault="003F6CAF" w:rsidP="003F6CAF">
      <w:pPr>
        <w:pStyle w:val="NormalWeb"/>
        <w:numPr>
          <w:ilvl w:val="0"/>
          <w:numId w:val="2"/>
        </w:numPr>
      </w:pPr>
      <w:r>
        <w:rPr>
          <w:rStyle w:val="Robust"/>
          <w:rFonts w:eastAsiaTheme="majorEastAsia"/>
        </w:rPr>
        <w:t>Compararea performanțelor modelelor:</w:t>
      </w:r>
      <w:r>
        <w:t xml:space="preserve"> Performanța modelelor va fi evaluată folosind metodele relevante, cum ar fi </w:t>
      </w:r>
      <w:proofErr w:type="spellStart"/>
      <w:r>
        <w:t>root</w:t>
      </w:r>
      <w:proofErr w:type="spellEnd"/>
      <w:r>
        <w:t xml:space="preserv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(RMSE), </w:t>
      </w:r>
      <w:proofErr w:type="spellStart"/>
      <w:r>
        <w:t>mean</w:t>
      </w:r>
      <w:proofErr w:type="spellEnd"/>
      <w:r>
        <w:t xml:space="preserve"> absolute </w:t>
      </w:r>
      <w:proofErr w:type="spellStart"/>
      <w:r>
        <w:t>error</w:t>
      </w:r>
      <w:proofErr w:type="spellEnd"/>
      <w:r>
        <w:t xml:space="preserve"> (MAE) și coeficientul determinării (R-</w:t>
      </w:r>
      <w:proofErr w:type="spellStart"/>
      <w:r>
        <w:t>squared</w:t>
      </w:r>
      <w:proofErr w:type="spellEnd"/>
      <w:r>
        <w:t>).</w:t>
      </w:r>
    </w:p>
    <w:p w14:paraId="60F27201" w14:textId="77777777" w:rsidR="003F6CAF" w:rsidRDefault="003F6CAF" w:rsidP="003F6CAF">
      <w:pPr>
        <w:pStyle w:val="NormalWeb"/>
        <w:numPr>
          <w:ilvl w:val="0"/>
          <w:numId w:val="2"/>
        </w:numPr>
      </w:pPr>
      <w:r>
        <w:rPr>
          <w:rStyle w:val="Robust"/>
          <w:rFonts w:eastAsiaTheme="majorEastAsia"/>
        </w:rPr>
        <w:t>Selectarea și interpretarea modelului final:</w:t>
      </w:r>
      <w:r>
        <w:t xml:space="preserve"> Bazându-se pe performanța și interpretabilitatea modelului, se va selecta un model final care să fie utilizat pentru predicții și interpretări.</w:t>
      </w:r>
    </w:p>
    <w:p w14:paraId="500C8C12" w14:textId="77777777" w:rsidR="003F6CAF" w:rsidRDefault="003F6CAF" w:rsidP="003F6CAF">
      <w:pPr>
        <w:pStyle w:val="NormalWeb"/>
        <w:rPr>
          <w:rStyle w:val="Robust"/>
          <w:rFonts w:eastAsiaTheme="majorEastAsia"/>
          <w:sz w:val="32"/>
          <w:szCs w:val="32"/>
        </w:rPr>
      </w:pPr>
    </w:p>
    <w:p w14:paraId="0C667B1D" w14:textId="77777777" w:rsidR="003F6CAF" w:rsidRPr="008A7900" w:rsidRDefault="003F6CAF" w:rsidP="003F6CAF">
      <w:pPr>
        <w:pStyle w:val="NormalWeb"/>
        <w:rPr>
          <w:sz w:val="32"/>
          <w:szCs w:val="32"/>
        </w:rPr>
      </w:pPr>
      <w:r w:rsidRPr="008A7900">
        <w:rPr>
          <w:rStyle w:val="Robust"/>
          <w:rFonts w:eastAsiaTheme="majorEastAsia"/>
          <w:sz w:val="32"/>
          <w:szCs w:val="32"/>
        </w:rPr>
        <w:lastRenderedPageBreak/>
        <w:t>Obiectiv:</w:t>
      </w:r>
    </w:p>
    <w:p w14:paraId="528DC294" w14:textId="77777777" w:rsidR="003F6CAF" w:rsidRDefault="003F6CAF" w:rsidP="003F6CAF">
      <w:pPr>
        <w:pStyle w:val="NormalWeb"/>
        <w:ind w:firstLine="708"/>
      </w:pPr>
      <w:r>
        <w:t>Scopul final al proiectului este de a dezvolta un model de regresie robust și precis care să prezică costurile medicale în funcție de variabilele demografice și legate de stilul de viață al pacienților. Prin înțelegerea factorilor cheie care influențează costurile, se poate oferi recomandări pentru optimizarea cheltuielilor și îmbunătățirea politicilor de asigurare, contribuind astfel la îmbunătățirea accesului și eficienței serviciilor medicale.</w:t>
      </w:r>
    </w:p>
    <w:p w14:paraId="236E86B4" w14:textId="77777777" w:rsidR="003F6CAF" w:rsidRDefault="003F6CAF" w:rsidP="003F6CAF">
      <w:pPr>
        <w:widowControl/>
        <w:autoSpaceDE/>
        <w:autoSpaceDN/>
        <w:spacing w:before="100" w:beforeAutospacing="1" w:after="100" w:afterAutospacing="1"/>
        <w:rPr>
          <w:b/>
          <w:bCs/>
          <w:sz w:val="40"/>
          <w:szCs w:val="40"/>
          <w:lang w:eastAsia="ro-RO"/>
        </w:rPr>
      </w:pPr>
      <w:r w:rsidRPr="00D257F5">
        <w:rPr>
          <w:b/>
          <w:bCs/>
          <w:sz w:val="40"/>
          <w:szCs w:val="40"/>
          <w:lang w:eastAsia="ro-RO"/>
        </w:rPr>
        <w:t>3. Aspecte teoretice relevante:</w:t>
      </w:r>
    </w:p>
    <w:p w14:paraId="6232602F" w14:textId="77777777" w:rsidR="003F6CAF" w:rsidRPr="00D257F5" w:rsidRDefault="003F6CAF" w:rsidP="003F6CAF">
      <w:pPr>
        <w:widowControl/>
        <w:autoSpaceDE/>
        <w:autoSpaceDN/>
        <w:spacing w:before="100" w:beforeAutospacing="1" w:after="100" w:afterAutospacing="1"/>
        <w:rPr>
          <w:sz w:val="40"/>
          <w:szCs w:val="40"/>
          <w:lang w:eastAsia="ro-RO"/>
        </w:rPr>
      </w:pPr>
    </w:p>
    <w:p w14:paraId="41A0DF23" w14:textId="77777777" w:rsidR="003F6CAF" w:rsidRPr="00D257F5" w:rsidRDefault="003F6CAF" w:rsidP="003F6CAF">
      <w:pPr>
        <w:widowControl/>
        <w:autoSpaceDE/>
        <w:autoSpaceDN/>
        <w:spacing w:before="100" w:beforeAutospacing="1" w:after="100" w:afterAutospacing="1"/>
        <w:ind w:firstLine="708"/>
        <w:rPr>
          <w:sz w:val="24"/>
          <w:szCs w:val="24"/>
          <w:lang w:eastAsia="ro-RO"/>
        </w:rPr>
      </w:pPr>
      <w:r w:rsidRPr="00D257F5">
        <w:rPr>
          <w:b/>
          <w:bCs/>
          <w:sz w:val="24"/>
          <w:szCs w:val="24"/>
          <w:lang w:eastAsia="ro-RO"/>
        </w:rPr>
        <w:t>Regresia liniară:</w:t>
      </w:r>
      <w:r w:rsidRPr="00D257F5">
        <w:rPr>
          <w:sz w:val="24"/>
          <w:szCs w:val="24"/>
          <w:lang w:eastAsia="ro-RO"/>
        </w:rPr>
        <w:t xml:space="preserve"> Regresia liniară este una dintre cele mai fundamentale și larg utilizate metode de modelare în analiza regresiei. În esență, regresia liniară încearcă să găsească o relație liniară între variabila dependentă (în acest caz, costurile medicale) și una sau mai multe variabile independente (</w:t>
      </w:r>
      <w:proofErr w:type="spellStart"/>
      <w:r w:rsidRPr="00D257F5">
        <w:rPr>
          <w:sz w:val="24"/>
          <w:szCs w:val="24"/>
          <w:lang w:eastAsia="ro-RO"/>
        </w:rPr>
        <w:t>age</w:t>
      </w:r>
      <w:proofErr w:type="spellEnd"/>
      <w:r w:rsidRPr="00D257F5">
        <w:rPr>
          <w:sz w:val="24"/>
          <w:szCs w:val="24"/>
          <w:lang w:eastAsia="ro-RO"/>
        </w:rPr>
        <w:t xml:space="preserve">, sex, </w:t>
      </w:r>
      <w:proofErr w:type="spellStart"/>
      <w:r w:rsidRPr="00D257F5">
        <w:rPr>
          <w:sz w:val="24"/>
          <w:szCs w:val="24"/>
          <w:lang w:eastAsia="ro-RO"/>
        </w:rPr>
        <w:t>bmi</w:t>
      </w:r>
      <w:proofErr w:type="spellEnd"/>
      <w:r w:rsidRPr="00D257F5">
        <w:rPr>
          <w:sz w:val="24"/>
          <w:szCs w:val="24"/>
          <w:lang w:eastAsia="ro-RO"/>
        </w:rPr>
        <w:t xml:space="preserve">, </w:t>
      </w:r>
      <w:proofErr w:type="spellStart"/>
      <w:r w:rsidRPr="00D257F5">
        <w:rPr>
          <w:sz w:val="24"/>
          <w:szCs w:val="24"/>
          <w:lang w:eastAsia="ro-RO"/>
        </w:rPr>
        <w:t>children</w:t>
      </w:r>
      <w:proofErr w:type="spellEnd"/>
      <w:r w:rsidRPr="00D257F5">
        <w:rPr>
          <w:sz w:val="24"/>
          <w:szCs w:val="24"/>
          <w:lang w:eastAsia="ro-RO"/>
        </w:rPr>
        <w:t xml:space="preserve">, </w:t>
      </w:r>
      <w:proofErr w:type="spellStart"/>
      <w:r w:rsidRPr="00D257F5">
        <w:rPr>
          <w:sz w:val="24"/>
          <w:szCs w:val="24"/>
          <w:lang w:eastAsia="ro-RO"/>
        </w:rPr>
        <w:t>smoker</w:t>
      </w:r>
      <w:proofErr w:type="spellEnd"/>
      <w:r w:rsidRPr="00D257F5">
        <w:rPr>
          <w:sz w:val="24"/>
          <w:szCs w:val="24"/>
          <w:lang w:eastAsia="ro-RO"/>
        </w:rPr>
        <w:t xml:space="preserve">, </w:t>
      </w:r>
      <w:proofErr w:type="spellStart"/>
      <w:r w:rsidRPr="00D257F5">
        <w:rPr>
          <w:sz w:val="24"/>
          <w:szCs w:val="24"/>
          <w:lang w:eastAsia="ro-RO"/>
        </w:rPr>
        <w:t>region</w:t>
      </w:r>
      <w:proofErr w:type="spellEnd"/>
      <w:r w:rsidRPr="00D257F5">
        <w:rPr>
          <w:sz w:val="24"/>
          <w:szCs w:val="24"/>
          <w:lang w:eastAsia="ro-RO"/>
        </w:rPr>
        <w:t>). Această relație este exprimată printr-o ecuație liniară, unde coeficienții corespunzători variabilelor independente sunt estimați pentru a minimiza eroarea dintre valorile prezise și cele observate.</w:t>
      </w:r>
    </w:p>
    <w:p w14:paraId="539D296A" w14:textId="77777777" w:rsidR="003F6CAF" w:rsidRPr="00D257F5" w:rsidRDefault="003F6CAF" w:rsidP="003F6CAF">
      <w:pPr>
        <w:widowControl/>
        <w:autoSpaceDE/>
        <w:autoSpaceDN/>
        <w:spacing w:before="100" w:beforeAutospacing="1" w:after="100" w:afterAutospacing="1"/>
        <w:ind w:firstLine="708"/>
        <w:rPr>
          <w:sz w:val="24"/>
          <w:szCs w:val="24"/>
          <w:lang w:eastAsia="ro-RO"/>
        </w:rPr>
      </w:pPr>
      <w:r w:rsidRPr="00D257F5">
        <w:rPr>
          <w:b/>
          <w:bCs/>
          <w:sz w:val="24"/>
          <w:szCs w:val="24"/>
          <w:lang w:eastAsia="ro-RO"/>
        </w:rPr>
        <w:t>Regresia polinomială:</w:t>
      </w:r>
      <w:r w:rsidRPr="00D257F5">
        <w:rPr>
          <w:sz w:val="24"/>
          <w:szCs w:val="24"/>
          <w:lang w:eastAsia="ro-RO"/>
        </w:rPr>
        <w:t xml:space="preserve"> Regresia polinomială reprezintă o extensie a regresiei liniare, care permite modelarea relațiilor non-liniare dintre variabile. În loc să presupună o relație liniară, acest model poate ajusta o curbă polinomială la datele de intrare. Astfel, este capabil să capteze nuanțele și </w:t>
      </w:r>
      <w:proofErr w:type="spellStart"/>
      <w:r w:rsidRPr="00D257F5">
        <w:rPr>
          <w:sz w:val="24"/>
          <w:szCs w:val="24"/>
          <w:lang w:eastAsia="ro-RO"/>
        </w:rPr>
        <w:t>complexitățile</w:t>
      </w:r>
      <w:proofErr w:type="spellEnd"/>
      <w:r w:rsidRPr="00D257F5">
        <w:rPr>
          <w:sz w:val="24"/>
          <w:szCs w:val="24"/>
          <w:lang w:eastAsia="ro-RO"/>
        </w:rPr>
        <w:t xml:space="preserve"> din date care nu ar putea fi reprezentate de o relație liniară simplă.</w:t>
      </w:r>
    </w:p>
    <w:p w14:paraId="4F4AB055" w14:textId="77777777" w:rsidR="003F6CAF" w:rsidRPr="00D257F5" w:rsidRDefault="003F6CAF" w:rsidP="003F6CAF">
      <w:pPr>
        <w:widowControl/>
        <w:autoSpaceDE/>
        <w:autoSpaceDN/>
        <w:spacing w:before="100" w:beforeAutospacing="1" w:after="100" w:afterAutospacing="1"/>
        <w:ind w:firstLine="708"/>
        <w:rPr>
          <w:sz w:val="24"/>
          <w:szCs w:val="24"/>
          <w:lang w:eastAsia="ro-RO"/>
        </w:rPr>
      </w:pPr>
      <w:proofErr w:type="spellStart"/>
      <w:r w:rsidRPr="00D257F5">
        <w:rPr>
          <w:b/>
          <w:bCs/>
          <w:sz w:val="24"/>
          <w:szCs w:val="24"/>
          <w:lang w:eastAsia="ro-RO"/>
        </w:rPr>
        <w:t>Support</w:t>
      </w:r>
      <w:proofErr w:type="spellEnd"/>
      <w:r w:rsidRPr="00D257F5">
        <w:rPr>
          <w:b/>
          <w:bCs/>
          <w:sz w:val="24"/>
          <w:szCs w:val="24"/>
          <w:lang w:eastAsia="ro-RO"/>
        </w:rPr>
        <w:t xml:space="preserve"> Vector </w:t>
      </w:r>
      <w:proofErr w:type="spellStart"/>
      <w:r w:rsidRPr="00D257F5">
        <w:rPr>
          <w:b/>
          <w:bCs/>
          <w:sz w:val="24"/>
          <w:szCs w:val="24"/>
          <w:lang w:eastAsia="ro-RO"/>
        </w:rPr>
        <w:t>Regression</w:t>
      </w:r>
      <w:proofErr w:type="spellEnd"/>
      <w:r w:rsidRPr="00D257F5">
        <w:rPr>
          <w:b/>
          <w:bCs/>
          <w:sz w:val="24"/>
          <w:szCs w:val="24"/>
          <w:lang w:eastAsia="ro-RO"/>
        </w:rPr>
        <w:t xml:space="preserve"> (SVR):</w:t>
      </w:r>
      <w:r w:rsidRPr="00D257F5">
        <w:rPr>
          <w:sz w:val="24"/>
          <w:szCs w:val="24"/>
          <w:lang w:eastAsia="ro-RO"/>
        </w:rPr>
        <w:t xml:space="preserve"> </w:t>
      </w:r>
      <w:proofErr w:type="spellStart"/>
      <w:r w:rsidRPr="00D257F5">
        <w:rPr>
          <w:sz w:val="24"/>
          <w:szCs w:val="24"/>
          <w:lang w:eastAsia="ro-RO"/>
        </w:rPr>
        <w:t>Support</w:t>
      </w:r>
      <w:proofErr w:type="spellEnd"/>
      <w:r w:rsidRPr="00D257F5">
        <w:rPr>
          <w:sz w:val="24"/>
          <w:szCs w:val="24"/>
          <w:lang w:eastAsia="ro-RO"/>
        </w:rPr>
        <w:t xml:space="preserve"> Vector </w:t>
      </w:r>
      <w:proofErr w:type="spellStart"/>
      <w:r w:rsidRPr="00D257F5">
        <w:rPr>
          <w:sz w:val="24"/>
          <w:szCs w:val="24"/>
          <w:lang w:eastAsia="ro-RO"/>
        </w:rPr>
        <w:t>Regression</w:t>
      </w:r>
      <w:proofErr w:type="spellEnd"/>
      <w:r w:rsidRPr="00D257F5">
        <w:rPr>
          <w:sz w:val="24"/>
          <w:szCs w:val="24"/>
          <w:lang w:eastAsia="ro-RO"/>
        </w:rPr>
        <w:t xml:space="preserve"> (SVR) este o tehnică de regresie care se bazează pe principiile mașinilor de vector suport (SVM). Scopul SVR este de a găsi o funcție care să se încadreze într-un set de toleranță predefinit în jurul datelor de antrenare, în timp ce minimizează eroarea de predicție. SVR este eficient în tratarea datelor non-liniare și în gestionarea problemelor de regresie cu un număr mare de dimensiuni sau cu seturi de date mici.</w:t>
      </w:r>
    </w:p>
    <w:p w14:paraId="7F5B8B23" w14:textId="77777777" w:rsidR="003F6CAF" w:rsidRPr="00D257F5" w:rsidRDefault="003F6CAF" w:rsidP="003F6CAF">
      <w:pPr>
        <w:widowControl/>
        <w:autoSpaceDE/>
        <w:autoSpaceDN/>
        <w:spacing w:before="100" w:beforeAutospacing="1" w:after="100" w:afterAutospacing="1"/>
        <w:ind w:firstLine="708"/>
        <w:rPr>
          <w:sz w:val="24"/>
          <w:szCs w:val="24"/>
          <w:lang w:eastAsia="ro-RO"/>
        </w:rPr>
      </w:pPr>
      <w:r w:rsidRPr="00D257F5">
        <w:rPr>
          <w:b/>
          <w:bCs/>
          <w:sz w:val="24"/>
          <w:szCs w:val="24"/>
          <w:lang w:eastAsia="ro-RO"/>
        </w:rPr>
        <w:t xml:space="preserve">Gradient </w:t>
      </w:r>
      <w:proofErr w:type="spellStart"/>
      <w:r w:rsidRPr="00D257F5">
        <w:rPr>
          <w:b/>
          <w:bCs/>
          <w:sz w:val="24"/>
          <w:szCs w:val="24"/>
          <w:lang w:eastAsia="ro-RO"/>
        </w:rPr>
        <w:t>Boosted</w:t>
      </w:r>
      <w:proofErr w:type="spellEnd"/>
      <w:r w:rsidRPr="00D257F5">
        <w:rPr>
          <w:b/>
          <w:bCs/>
          <w:sz w:val="24"/>
          <w:szCs w:val="24"/>
          <w:lang w:eastAsia="ro-RO"/>
        </w:rPr>
        <w:t xml:space="preserve"> </w:t>
      </w:r>
      <w:proofErr w:type="spellStart"/>
      <w:r w:rsidRPr="00D257F5">
        <w:rPr>
          <w:b/>
          <w:bCs/>
          <w:sz w:val="24"/>
          <w:szCs w:val="24"/>
          <w:lang w:eastAsia="ro-RO"/>
        </w:rPr>
        <w:t>Trees</w:t>
      </w:r>
      <w:proofErr w:type="spellEnd"/>
      <w:r w:rsidRPr="00D257F5">
        <w:rPr>
          <w:b/>
          <w:bCs/>
          <w:sz w:val="24"/>
          <w:szCs w:val="24"/>
          <w:lang w:eastAsia="ro-RO"/>
        </w:rPr>
        <w:t xml:space="preserve"> (GBT):</w:t>
      </w:r>
      <w:r w:rsidRPr="00D257F5">
        <w:rPr>
          <w:sz w:val="24"/>
          <w:szCs w:val="24"/>
          <w:lang w:eastAsia="ro-RO"/>
        </w:rPr>
        <w:t xml:space="preserve"> Gradient </w:t>
      </w:r>
      <w:proofErr w:type="spellStart"/>
      <w:r w:rsidRPr="00D257F5">
        <w:rPr>
          <w:sz w:val="24"/>
          <w:szCs w:val="24"/>
          <w:lang w:eastAsia="ro-RO"/>
        </w:rPr>
        <w:t>Boosted</w:t>
      </w:r>
      <w:proofErr w:type="spellEnd"/>
      <w:r w:rsidRPr="00D257F5">
        <w:rPr>
          <w:sz w:val="24"/>
          <w:szCs w:val="24"/>
          <w:lang w:eastAsia="ro-RO"/>
        </w:rPr>
        <w:t xml:space="preserve"> </w:t>
      </w:r>
      <w:proofErr w:type="spellStart"/>
      <w:r w:rsidRPr="00D257F5">
        <w:rPr>
          <w:sz w:val="24"/>
          <w:szCs w:val="24"/>
          <w:lang w:eastAsia="ro-RO"/>
        </w:rPr>
        <w:t>Trees</w:t>
      </w:r>
      <w:proofErr w:type="spellEnd"/>
      <w:r w:rsidRPr="00D257F5">
        <w:rPr>
          <w:sz w:val="24"/>
          <w:szCs w:val="24"/>
          <w:lang w:eastAsia="ro-RO"/>
        </w:rPr>
        <w:t xml:space="preserve"> (GBT) este un model de ansamblu care combină mai mulți arbori de decizie slabi pentru a forma un model puternic. În fiecare etapă, GBT adaugă un nou arbore pentru a corecta erorile modelului existent. Această abordare iterativă duce la o îmbunătățire continuă a performanței modelului. GBT este eficient în tratarea datelor non-liniare și în capturarea relațiilor complexe dintre variabile.</w:t>
      </w:r>
    </w:p>
    <w:p w14:paraId="75F5AAE2" w14:textId="77777777" w:rsidR="003F6CAF" w:rsidRPr="00D257F5" w:rsidRDefault="003F6CAF" w:rsidP="003F6CAF">
      <w:pPr>
        <w:widowControl/>
        <w:autoSpaceDE/>
        <w:autoSpaceDN/>
        <w:spacing w:before="100" w:beforeAutospacing="1" w:after="100" w:afterAutospacing="1"/>
        <w:rPr>
          <w:sz w:val="24"/>
          <w:szCs w:val="24"/>
          <w:lang w:eastAsia="ro-RO"/>
        </w:rPr>
      </w:pPr>
      <w:r w:rsidRPr="00D257F5">
        <w:rPr>
          <w:b/>
          <w:bCs/>
          <w:sz w:val="24"/>
          <w:szCs w:val="24"/>
          <w:lang w:eastAsia="ro-RO"/>
        </w:rPr>
        <w:t>Referințe științifice (minim 10):</w:t>
      </w:r>
    </w:p>
    <w:p w14:paraId="6CA992F7" w14:textId="77777777" w:rsidR="003F6CAF" w:rsidRPr="00D257F5" w:rsidRDefault="003F6CAF" w:rsidP="003F6CAF">
      <w:pPr>
        <w:widowControl/>
        <w:numPr>
          <w:ilvl w:val="0"/>
          <w:numId w:val="3"/>
        </w:numPr>
        <w:autoSpaceDE/>
        <w:autoSpaceDN/>
        <w:spacing w:before="100" w:beforeAutospacing="1" w:after="100" w:afterAutospacing="1"/>
        <w:rPr>
          <w:sz w:val="24"/>
          <w:szCs w:val="24"/>
          <w:lang w:eastAsia="ro-RO"/>
        </w:rPr>
      </w:pPr>
      <w:proofErr w:type="spellStart"/>
      <w:r w:rsidRPr="00D257F5">
        <w:rPr>
          <w:sz w:val="24"/>
          <w:szCs w:val="24"/>
          <w:lang w:eastAsia="ro-RO"/>
        </w:rPr>
        <w:t>Friedman</w:t>
      </w:r>
      <w:proofErr w:type="spellEnd"/>
      <w:r w:rsidRPr="00D257F5">
        <w:rPr>
          <w:sz w:val="24"/>
          <w:szCs w:val="24"/>
          <w:lang w:eastAsia="ro-RO"/>
        </w:rPr>
        <w:t xml:space="preserve">, J. H. (2001). </w:t>
      </w:r>
      <w:proofErr w:type="spellStart"/>
      <w:r w:rsidRPr="00D257F5">
        <w:rPr>
          <w:sz w:val="24"/>
          <w:szCs w:val="24"/>
          <w:lang w:eastAsia="ro-RO"/>
        </w:rPr>
        <w:t>Greedy</w:t>
      </w:r>
      <w:proofErr w:type="spellEnd"/>
      <w:r w:rsidRPr="00D257F5">
        <w:rPr>
          <w:sz w:val="24"/>
          <w:szCs w:val="24"/>
          <w:lang w:eastAsia="ro-RO"/>
        </w:rPr>
        <w:t xml:space="preserve"> </w:t>
      </w:r>
      <w:proofErr w:type="spellStart"/>
      <w:r w:rsidRPr="00D257F5">
        <w:rPr>
          <w:sz w:val="24"/>
          <w:szCs w:val="24"/>
          <w:lang w:eastAsia="ro-RO"/>
        </w:rPr>
        <w:t>function</w:t>
      </w:r>
      <w:proofErr w:type="spellEnd"/>
      <w:r w:rsidRPr="00D257F5">
        <w:rPr>
          <w:sz w:val="24"/>
          <w:szCs w:val="24"/>
          <w:lang w:eastAsia="ro-RO"/>
        </w:rPr>
        <w:t xml:space="preserve"> </w:t>
      </w:r>
      <w:proofErr w:type="spellStart"/>
      <w:r w:rsidRPr="00D257F5">
        <w:rPr>
          <w:sz w:val="24"/>
          <w:szCs w:val="24"/>
          <w:lang w:eastAsia="ro-RO"/>
        </w:rPr>
        <w:t>approximation</w:t>
      </w:r>
      <w:proofErr w:type="spellEnd"/>
      <w:r w:rsidRPr="00D257F5">
        <w:rPr>
          <w:sz w:val="24"/>
          <w:szCs w:val="24"/>
          <w:lang w:eastAsia="ro-RO"/>
        </w:rPr>
        <w:t xml:space="preserve">: A gradient </w:t>
      </w:r>
      <w:proofErr w:type="spellStart"/>
      <w:r w:rsidRPr="00D257F5">
        <w:rPr>
          <w:sz w:val="24"/>
          <w:szCs w:val="24"/>
          <w:lang w:eastAsia="ro-RO"/>
        </w:rPr>
        <w:t>boosting</w:t>
      </w:r>
      <w:proofErr w:type="spellEnd"/>
      <w:r w:rsidRPr="00D257F5">
        <w:rPr>
          <w:sz w:val="24"/>
          <w:szCs w:val="24"/>
          <w:lang w:eastAsia="ro-RO"/>
        </w:rPr>
        <w:t xml:space="preserve"> </w:t>
      </w:r>
      <w:proofErr w:type="spellStart"/>
      <w:r w:rsidRPr="00D257F5">
        <w:rPr>
          <w:sz w:val="24"/>
          <w:szCs w:val="24"/>
          <w:lang w:eastAsia="ro-RO"/>
        </w:rPr>
        <w:t>machine</w:t>
      </w:r>
      <w:proofErr w:type="spellEnd"/>
      <w:r w:rsidRPr="00D257F5">
        <w:rPr>
          <w:sz w:val="24"/>
          <w:szCs w:val="24"/>
          <w:lang w:eastAsia="ro-RO"/>
        </w:rPr>
        <w:t xml:space="preserve">. </w:t>
      </w:r>
      <w:proofErr w:type="spellStart"/>
      <w:r w:rsidRPr="00D257F5">
        <w:rPr>
          <w:sz w:val="24"/>
          <w:szCs w:val="24"/>
          <w:lang w:eastAsia="ro-RO"/>
        </w:rPr>
        <w:t>Annals</w:t>
      </w:r>
      <w:proofErr w:type="spellEnd"/>
      <w:r w:rsidRPr="00D257F5">
        <w:rPr>
          <w:sz w:val="24"/>
          <w:szCs w:val="24"/>
          <w:lang w:eastAsia="ro-RO"/>
        </w:rPr>
        <w:t xml:space="preserve"> of </w:t>
      </w:r>
      <w:proofErr w:type="spellStart"/>
      <w:r w:rsidRPr="00D257F5">
        <w:rPr>
          <w:sz w:val="24"/>
          <w:szCs w:val="24"/>
          <w:lang w:eastAsia="ro-RO"/>
        </w:rPr>
        <w:t>Statistics</w:t>
      </w:r>
      <w:proofErr w:type="spellEnd"/>
      <w:r w:rsidRPr="00D257F5">
        <w:rPr>
          <w:sz w:val="24"/>
          <w:szCs w:val="24"/>
          <w:lang w:eastAsia="ro-RO"/>
        </w:rPr>
        <w:t>, 29(5), 1189-1232.</w:t>
      </w:r>
    </w:p>
    <w:p w14:paraId="4077F91A" w14:textId="77777777" w:rsidR="003F6CAF" w:rsidRPr="00D257F5" w:rsidRDefault="003F6CAF" w:rsidP="003F6CAF">
      <w:pPr>
        <w:widowControl/>
        <w:numPr>
          <w:ilvl w:val="0"/>
          <w:numId w:val="3"/>
        </w:numPr>
        <w:autoSpaceDE/>
        <w:autoSpaceDN/>
        <w:spacing w:before="100" w:beforeAutospacing="1" w:after="100" w:afterAutospacing="1"/>
        <w:rPr>
          <w:sz w:val="24"/>
          <w:szCs w:val="24"/>
          <w:lang w:eastAsia="ro-RO"/>
        </w:rPr>
      </w:pPr>
      <w:proofErr w:type="spellStart"/>
      <w:r w:rsidRPr="00D257F5">
        <w:rPr>
          <w:sz w:val="24"/>
          <w:szCs w:val="24"/>
          <w:lang w:eastAsia="ro-RO"/>
        </w:rPr>
        <w:t>Vapnik</w:t>
      </w:r>
      <w:proofErr w:type="spellEnd"/>
      <w:r w:rsidRPr="00D257F5">
        <w:rPr>
          <w:sz w:val="24"/>
          <w:szCs w:val="24"/>
          <w:lang w:eastAsia="ro-RO"/>
        </w:rPr>
        <w:t xml:space="preserve">, V. N. (1995). The </w:t>
      </w:r>
      <w:proofErr w:type="spellStart"/>
      <w:r w:rsidRPr="00D257F5">
        <w:rPr>
          <w:sz w:val="24"/>
          <w:szCs w:val="24"/>
          <w:lang w:eastAsia="ro-RO"/>
        </w:rPr>
        <w:t>Nature</w:t>
      </w:r>
      <w:proofErr w:type="spellEnd"/>
      <w:r w:rsidRPr="00D257F5">
        <w:rPr>
          <w:sz w:val="24"/>
          <w:szCs w:val="24"/>
          <w:lang w:eastAsia="ro-RO"/>
        </w:rPr>
        <w:t xml:space="preserve"> of </w:t>
      </w:r>
      <w:proofErr w:type="spellStart"/>
      <w:r w:rsidRPr="00D257F5">
        <w:rPr>
          <w:sz w:val="24"/>
          <w:szCs w:val="24"/>
          <w:lang w:eastAsia="ro-RO"/>
        </w:rPr>
        <w:t>Statistical</w:t>
      </w:r>
      <w:proofErr w:type="spellEnd"/>
      <w:r w:rsidRPr="00D257F5">
        <w:rPr>
          <w:sz w:val="24"/>
          <w:szCs w:val="24"/>
          <w:lang w:eastAsia="ro-RO"/>
        </w:rPr>
        <w:t xml:space="preserve"> </w:t>
      </w:r>
      <w:proofErr w:type="spellStart"/>
      <w:r w:rsidRPr="00D257F5">
        <w:rPr>
          <w:sz w:val="24"/>
          <w:szCs w:val="24"/>
          <w:lang w:eastAsia="ro-RO"/>
        </w:rPr>
        <w:t>Learning</w:t>
      </w:r>
      <w:proofErr w:type="spellEnd"/>
      <w:r w:rsidRPr="00D257F5">
        <w:rPr>
          <w:sz w:val="24"/>
          <w:szCs w:val="24"/>
          <w:lang w:eastAsia="ro-RO"/>
        </w:rPr>
        <w:t xml:space="preserve"> </w:t>
      </w:r>
      <w:proofErr w:type="spellStart"/>
      <w:r w:rsidRPr="00D257F5">
        <w:rPr>
          <w:sz w:val="24"/>
          <w:szCs w:val="24"/>
          <w:lang w:eastAsia="ro-RO"/>
        </w:rPr>
        <w:t>Theory</w:t>
      </w:r>
      <w:proofErr w:type="spellEnd"/>
      <w:r w:rsidRPr="00D257F5">
        <w:rPr>
          <w:sz w:val="24"/>
          <w:szCs w:val="24"/>
          <w:lang w:eastAsia="ro-RO"/>
        </w:rPr>
        <w:t>. Springer-Verlag.</w:t>
      </w:r>
    </w:p>
    <w:p w14:paraId="559C3F86" w14:textId="77777777" w:rsidR="003F6CAF" w:rsidRPr="00D257F5" w:rsidRDefault="003F6CAF" w:rsidP="003F6CAF">
      <w:pPr>
        <w:widowControl/>
        <w:numPr>
          <w:ilvl w:val="0"/>
          <w:numId w:val="3"/>
        </w:numPr>
        <w:autoSpaceDE/>
        <w:autoSpaceDN/>
        <w:spacing w:before="100" w:beforeAutospacing="1" w:after="100" w:afterAutospacing="1"/>
        <w:rPr>
          <w:sz w:val="24"/>
          <w:szCs w:val="24"/>
          <w:lang w:eastAsia="ro-RO"/>
        </w:rPr>
      </w:pPr>
      <w:proofErr w:type="spellStart"/>
      <w:r w:rsidRPr="00D257F5">
        <w:rPr>
          <w:sz w:val="24"/>
          <w:szCs w:val="24"/>
          <w:lang w:eastAsia="ro-RO"/>
        </w:rPr>
        <w:t>Hastie</w:t>
      </w:r>
      <w:proofErr w:type="spellEnd"/>
      <w:r w:rsidRPr="00D257F5">
        <w:rPr>
          <w:sz w:val="24"/>
          <w:szCs w:val="24"/>
          <w:lang w:eastAsia="ro-RO"/>
        </w:rPr>
        <w:t xml:space="preserve">, T., </w:t>
      </w:r>
      <w:proofErr w:type="spellStart"/>
      <w:r w:rsidRPr="00D257F5">
        <w:rPr>
          <w:sz w:val="24"/>
          <w:szCs w:val="24"/>
          <w:lang w:eastAsia="ro-RO"/>
        </w:rPr>
        <w:t>Tibshirani</w:t>
      </w:r>
      <w:proofErr w:type="spellEnd"/>
      <w:r w:rsidRPr="00D257F5">
        <w:rPr>
          <w:sz w:val="24"/>
          <w:szCs w:val="24"/>
          <w:lang w:eastAsia="ro-RO"/>
        </w:rPr>
        <w:t xml:space="preserve">, R., &amp; </w:t>
      </w:r>
      <w:proofErr w:type="spellStart"/>
      <w:r w:rsidRPr="00D257F5">
        <w:rPr>
          <w:sz w:val="24"/>
          <w:szCs w:val="24"/>
          <w:lang w:eastAsia="ro-RO"/>
        </w:rPr>
        <w:t>Friedman</w:t>
      </w:r>
      <w:proofErr w:type="spellEnd"/>
      <w:r w:rsidRPr="00D257F5">
        <w:rPr>
          <w:sz w:val="24"/>
          <w:szCs w:val="24"/>
          <w:lang w:eastAsia="ro-RO"/>
        </w:rPr>
        <w:t xml:space="preserve">, J. (2009). The </w:t>
      </w:r>
      <w:proofErr w:type="spellStart"/>
      <w:r w:rsidRPr="00D257F5">
        <w:rPr>
          <w:sz w:val="24"/>
          <w:szCs w:val="24"/>
          <w:lang w:eastAsia="ro-RO"/>
        </w:rPr>
        <w:t>Elements</w:t>
      </w:r>
      <w:proofErr w:type="spellEnd"/>
      <w:r w:rsidRPr="00D257F5">
        <w:rPr>
          <w:sz w:val="24"/>
          <w:szCs w:val="24"/>
          <w:lang w:eastAsia="ro-RO"/>
        </w:rPr>
        <w:t xml:space="preserve"> of </w:t>
      </w:r>
      <w:proofErr w:type="spellStart"/>
      <w:r w:rsidRPr="00D257F5">
        <w:rPr>
          <w:sz w:val="24"/>
          <w:szCs w:val="24"/>
          <w:lang w:eastAsia="ro-RO"/>
        </w:rPr>
        <w:t>Statistical</w:t>
      </w:r>
      <w:proofErr w:type="spellEnd"/>
      <w:r w:rsidRPr="00D257F5">
        <w:rPr>
          <w:sz w:val="24"/>
          <w:szCs w:val="24"/>
          <w:lang w:eastAsia="ro-RO"/>
        </w:rPr>
        <w:t xml:space="preserve"> </w:t>
      </w:r>
      <w:proofErr w:type="spellStart"/>
      <w:r w:rsidRPr="00D257F5">
        <w:rPr>
          <w:sz w:val="24"/>
          <w:szCs w:val="24"/>
          <w:lang w:eastAsia="ro-RO"/>
        </w:rPr>
        <w:t>Learning</w:t>
      </w:r>
      <w:proofErr w:type="spellEnd"/>
      <w:r w:rsidRPr="00D257F5">
        <w:rPr>
          <w:sz w:val="24"/>
          <w:szCs w:val="24"/>
          <w:lang w:eastAsia="ro-RO"/>
        </w:rPr>
        <w:t xml:space="preserve">: Data </w:t>
      </w:r>
      <w:proofErr w:type="spellStart"/>
      <w:r w:rsidRPr="00D257F5">
        <w:rPr>
          <w:sz w:val="24"/>
          <w:szCs w:val="24"/>
          <w:lang w:eastAsia="ro-RO"/>
        </w:rPr>
        <w:t>Mining</w:t>
      </w:r>
      <w:proofErr w:type="spellEnd"/>
      <w:r w:rsidRPr="00D257F5">
        <w:rPr>
          <w:sz w:val="24"/>
          <w:szCs w:val="24"/>
          <w:lang w:eastAsia="ro-RO"/>
        </w:rPr>
        <w:t xml:space="preserve">, </w:t>
      </w:r>
      <w:proofErr w:type="spellStart"/>
      <w:r w:rsidRPr="00D257F5">
        <w:rPr>
          <w:sz w:val="24"/>
          <w:szCs w:val="24"/>
          <w:lang w:eastAsia="ro-RO"/>
        </w:rPr>
        <w:t>Inference</w:t>
      </w:r>
      <w:proofErr w:type="spellEnd"/>
      <w:r w:rsidRPr="00D257F5">
        <w:rPr>
          <w:sz w:val="24"/>
          <w:szCs w:val="24"/>
          <w:lang w:eastAsia="ro-RO"/>
        </w:rPr>
        <w:t xml:space="preserve">, </w:t>
      </w:r>
      <w:proofErr w:type="spellStart"/>
      <w:r w:rsidRPr="00D257F5">
        <w:rPr>
          <w:sz w:val="24"/>
          <w:szCs w:val="24"/>
          <w:lang w:eastAsia="ro-RO"/>
        </w:rPr>
        <w:t>and</w:t>
      </w:r>
      <w:proofErr w:type="spellEnd"/>
      <w:r w:rsidRPr="00D257F5">
        <w:rPr>
          <w:sz w:val="24"/>
          <w:szCs w:val="24"/>
          <w:lang w:eastAsia="ro-RO"/>
        </w:rPr>
        <w:t xml:space="preserve"> </w:t>
      </w:r>
      <w:proofErr w:type="spellStart"/>
      <w:r w:rsidRPr="00D257F5">
        <w:rPr>
          <w:sz w:val="24"/>
          <w:szCs w:val="24"/>
          <w:lang w:eastAsia="ro-RO"/>
        </w:rPr>
        <w:t>Prediction</w:t>
      </w:r>
      <w:proofErr w:type="spellEnd"/>
      <w:r w:rsidRPr="00D257F5">
        <w:rPr>
          <w:sz w:val="24"/>
          <w:szCs w:val="24"/>
          <w:lang w:eastAsia="ro-RO"/>
        </w:rPr>
        <w:t>. Springer.</w:t>
      </w:r>
    </w:p>
    <w:p w14:paraId="663DD2CA" w14:textId="77777777" w:rsidR="003F6CAF" w:rsidRPr="00D257F5" w:rsidRDefault="003F6CAF" w:rsidP="003F6CAF">
      <w:pPr>
        <w:widowControl/>
        <w:numPr>
          <w:ilvl w:val="0"/>
          <w:numId w:val="3"/>
        </w:numPr>
        <w:autoSpaceDE/>
        <w:autoSpaceDN/>
        <w:spacing w:before="100" w:beforeAutospacing="1" w:after="100" w:afterAutospacing="1"/>
        <w:rPr>
          <w:sz w:val="24"/>
          <w:szCs w:val="24"/>
          <w:lang w:eastAsia="ro-RO"/>
        </w:rPr>
      </w:pPr>
      <w:r w:rsidRPr="00D257F5">
        <w:rPr>
          <w:sz w:val="24"/>
          <w:szCs w:val="24"/>
          <w:lang w:eastAsia="ro-RO"/>
        </w:rPr>
        <w:t xml:space="preserve">Cortes, C., &amp; </w:t>
      </w:r>
      <w:proofErr w:type="spellStart"/>
      <w:r w:rsidRPr="00D257F5">
        <w:rPr>
          <w:sz w:val="24"/>
          <w:szCs w:val="24"/>
          <w:lang w:eastAsia="ro-RO"/>
        </w:rPr>
        <w:t>Vapnik</w:t>
      </w:r>
      <w:proofErr w:type="spellEnd"/>
      <w:r w:rsidRPr="00D257F5">
        <w:rPr>
          <w:sz w:val="24"/>
          <w:szCs w:val="24"/>
          <w:lang w:eastAsia="ro-RO"/>
        </w:rPr>
        <w:t xml:space="preserve">, V. (1995). </w:t>
      </w:r>
      <w:proofErr w:type="spellStart"/>
      <w:r w:rsidRPr="00D257F5">
        <w:rPr>
          <w:sz w:val="24"/>
          <w:szCs w:val="24"/>
          <w:lang w:eastAsia="ro-RO"/>
        </w:rPr>
        <w:t>Support</w:t>
      </w:r>
      <w:proofErr w:type="spellEnd"/>
      <w:r w:rsidRPr="00D257F5">
        <w:rPr>
          <w:sz w:val="24"/>
          <w:szCs w:val="24"/>
          <w:lang w:eastAsia="ro-RO"/>
        </w:rPr>
        <w:t xml:space="preserve">-vector </w:t>
      </w:r>
      <w:proofErr w:type="spellStart"/>
      <w:r w:rsidRPr="00D257F5">
        <w:rPr>
          <w:sz w:val="24"/>
          <w:szCs w:val="24"/>
          <w:lang w:eastAsia="ro-RO"/>
        </w:rPr>
        <w:t>networks</w:t>
      </w:r>
      <w:proofErr w:type="spellEnd"/>
      <w:r w:rsidRPr="00D257F5">
        <w:rPr>
          <w:sz w:val="24"/>
          <w:szCs w:val="24"/>
          <w:lang w:eastAsia="ro-RO"/>
        </w:rPr>
        <w:t xml:space="preserve">. </w:t>
      </w:r>
      <w:proofErr w:type="spellStart"/>
      <w:r w:rsidRPr="00D257F5">
        <w:rPr>
          <w:sz w:val="24"/>
          <w:szCs w:val="24"/>
          <w:lang w:eastAsia="ro-RO"/>
        </w:rPr>
        <w:t>Machine</w:t>
      </w:r>
      <w:proofErr w:type="spellEnd"/>
      <w:r w:rsidRPr="00D257F5">
        <w:rPr>
          <w:sz w:val="24"/>
          <w:szCs w:val="24"/>
          <w:lang w:eastAsia="ro-RO"/>
        </w:rPr>
        <w:t xml:space="preserve"> </w:t>
      </w:r>
      <w:proofErr w:type="spellStart"/>
      <w:r w:rsidRPr="00D257F5">
        <w:rPr>
          <w:sz w:val="24"/>
          <w:szCs w:val="24"/>
          <w:lang w:eastAsia="ro-RO"/>
        </w:rPr>
        <w:t>Learning</w:t>
      </w:r>
      <w:proofErr w:type="spellEnd"/>
      <w:r w:rsidRPr="00D257F5">
        <w:rPr>
          <w:sz w:val="24"/>
          <w:szCs w:val="24"/>
          <w:lang w:eastAsia="ro-RO"/>
        </w:rPr>
        <w:t>, 20(3), 273-297.</w:t>
      </w:r>
    </w:p>
    <w:p w14:paraId="6CCC8ACA" w14:textId="77777777" w:rsidR="003F6CAF" w:rsidRPr="00D257F5" w:rsidRDefault="003F6CAF" w:rsidP="003F6CAF">
      <w:pPr>
        <w:widowControl/>
        <w:numPr>
          <w:ilvl w:val="0"/>
          <w:numId w:val="3"/>
        </w:numPr>
        <w:autoSpaceDE/>
        <w:autoSpaceDN/>
        <w:spacing w:before="100" w:beforeAutospacing="1" w:after="100" w:afterAutospacing="1"/>
        <w:rPr>
          <w:sz w:val="24"/>
          <w:szCs w:val="24"/>
          <w:lang w:eastAsia="ro-RO"/>
        </w:rPr>
      </w:pPr>
      <w:proofErr w:type="spellStart"/>
      <w:r w:rsidRPr="00D257F5">
        <w:rPr>
          <w:sz w:val="24"/>
          <w:szCs w:val="24"/>
          <w:lang w:eastAsia="ro-RO"/>
        </w:rPr>
        <w:t>Breiman</w:t>
      </w:r>
      <w:proofErr w:type="spellEnd"/>
      <w:r w:rsidRPr="00D257F5">
        <w:rPr>
          <w:sz w:val="24"/>
          <w:szCs w:val="24"/>
          <w:lang w:eastAsia="ro-RO"/>
        </w:rPr>
        <w:t xml:space="preserve">, L. (2001). </w:t>
      </w:r>
      <w:proofErr w:type="spellStart"/>
      <w:r w:rsidRPr="00D257F5">
        <w:rPr>
          <w:sz w:val="24"/>
          <w:szCs w:val="24"/>
          <w:lang w:eastAsia="ro-RO"/>
        </w:rPr>
        <w:t>Random</w:t>
      </w:r>
      <w:proofErr w:type="spellEnd"/>
      <w:r w:rsidRPr="00D257F5">
        <w:rPr>
          <w:sz w:val="24"/>
          <w:szCs w:val="24"/>
          <w:lang w:eastAsia="ro-RO"/>
        </w:rPr>
        <w:t xml:space="preserve"> </w:t>
      </w:r>
      <w:proofErr w:type="spellStart"/>
      <w:r w:rsidRPr="00D257F5">
        <w:rPr>
          <w:sz w:val="24"/>
          <w:szCs w:val="24"/>
          <w:lang w:eastAsia="ro-RO"/>
        </w:rPr>
        <w:t>forests</w:t>
      </w:r>
      <w:proofErr w:type="spellEnd"/>
      <w:r w:rsidRPr="00D257F5">
        <w:rPr>
          <w:sz w:val="24"/>
          <w:szCs w:val="24"/>
          <w:lang w:eastAsia="ro-RO"/>
        </w:rPr>
        <w:t xml:space="preserve">. </w:t>
      </w:r>
      <w:proofErr w:type="spellStart"/>
      <w:r w:rsidRPr="00D257F5">
        <w:rPr>
          <w:sz w:val="24"/>
          <w:szCs w:val="24"/>
          <w:lang w:eastAsia="ro-RO"/>
        </w:rPr>
        <w:t>Machine</w:t>
      </w:r>
      <w:proofErr w:type="spellEnd"/>
      <w:r w:rsidRPr="00D257F5">
        <w:rPr>
          <w:sz w:val="24"/>
          <w:szCs w:val="24"/>
          <w:lang w:eastAsia="ro-RO"/>
        </w:rPr>
        <w:t xml:space="preserve"> </w:t>
      </w:r>
      <w:proofErr w:type="spellStart"/>
      <w:r w:rsidRPr="00D257F5">
        <w:rPr>
          <w:sz w:val="24"/>
          <w:szCs w:val="24"/>
          <w:lang w:eastAsia="ro-RO"/>
        </w:rPr>
        <w:t>Learning</w:t>
      </w:r>
      <w:proofErr w:type="spellEnd"/>
      <w:r w:rsidRPr="00D257F5">
        <w:rPr>
          <w:sz w:val="24"/>
          <w:szCs w:val="24"/>
          <w:lang w:eastAsia="ro-RO"/>
        </w:rPr>
        <w:t>, 45(1), 5-32.</w:t>
      </w:r>
    </w:p>
    <w:p w14:paraId="7DF54770" w14:textId="77777777" w:rsidR="003F6CAF" w:rsidRPr="00D257F5" w:rsidRDefault="003F6CAF" w:rsidP="003F6CAF">
      <w:pPr>
        <w:widowControl/>
        <w:numPr>
          <w:ilvl w:val="0"/>
          <w:numId w:val="3"/>
        </w:numPr>
        <w:autoSpaceDE/>
        <w:autoSpaceDN/>
        <w:spacing w:before="100" w:beforeAutospacing="1" w:after="100" w:afterAutospacing="1"/>
        <w:rPr>
          <w:sz w:val="24"/>
          <w:szCs w:val="24"/>
          <w:lang w:eastAsia="ro-RO"/>
        </w:rPr>
      </w:pPr>
      <w:proofErr w:type="spellStart"/>
      <w:r w:rsidRPr="00D257F5">
        <w:rPr>
          <w:sz w:val="24"/>
          <w:szCs w:val="24"/>
          <w:lang w:eastAsia="ro-RO"/>
        </w:rPr>
        <w:lastRenderedPageBreak/>
        <w:t>Tibshirani</w:t>
      </w:r>
      <w:proofErr w:type="spellEnd"/>
      <w:r w:rsidRPr="00D257F5">
        <w:rPr>
          <w:sz w:val="24"/>
          <w:szCs w:val="24"/>
          <w:lang w:eastAsia="ro-RO"/>
        </w:rPr>
        <w:t xml:space="preserve">, R. (1996). </w:t>
      </w:r>
      <w:proofErr w:type="spellStart"/>
      <w:r w:rsidRPr="00D257F5">
        <w:rPr>
          <w:sz w:val="24"/>
          <w:szCs w:val="24"/>
          <w:lang w:eastAsia="ro-RO"/>
        </w:rPr>
        <w:t>Regression</w:t>
      </w:r>
      <w:proofErr w:type="spellEnd"/>
      <w:r w:rsidRPr="00D257F5">
        <w:rPr>
          <w:sz w:val="24"/>
          <w:szCs w:val="24"/>
          <w:lang w:eastAsia="ro-RO"/>
        </w:rPr>
        <w:t xml:space="preserve"> </w:t>
      </w:r>
      <w:proofErr w:type="spellStart"/>
      <w:r w:rsidRPr="00D257F5">
        <w:rPr>
          <w:sz w:val="24"/>
          <w:szCs w:val="24"/>
          <w:lang w:eastAsia="ro-RO"/>
        </w:rPr>
        <w:t>shrinkage</w:t>
      </w:r>
      <w:proofErr w:type="spellEnd"/>
      <w:r w:rsidRPr="00D257F5">
        <w:rPr>
          <w:sz w:val="24"/>
          <w:szCs w:val="24"/>
          <w:lang w:eastAsia="ro-RO"/>
        </w:rPr>
        <w:t xml:space="preserve"> </w:t>
      </w:r>
      <w:proofErr w:type="spellStart"/>
      <w:r w:rsidRPr="00D257F5">
        <w:rPr>
          <w:sz w:val="24"/>
          <w:szCs w:val="24"/>
          <w:lang w:eastAsia="ro-RO"/>
        </w:rPr>
        <w:t>and</w:t>
      </w:r>
      <w:proofErr w:type="spellEnd"/>
      <w:r w:rsidRPr="00D257F5">
        <w:rPr>
          <w:sz w:val="24"/>
          <w:szCs w:val="24"/>
          <w:lang w:eastAsia="ro-RO"/>
        </w:rPr>
        <w:t xml:space="preserve"> </w:t>
      </w:r>
      <w:proofErr w:type="spellStart"/>
      <w:r w:rsidRPr="00D257F5">
        <w:rPr>
          <w:sz w:val="24"/>
          <w:szCs w:val="24"/>
          <w:lang w:eastAsia="ro-RO"/>
        </w:rPr>
        <w:t>selection</w:t>
      </w:r>
      <w:proofErr w:type="spellEnd"/>
      <w:r w:rsidRPr="00D257F5">
        <w:rPr>
          <w:sz w:val="24"/>
          <w:szCs w:val="24"/>
          <w:lang w:eastAsia="ro-RO"/>
        </w:rPr>
        <w:t xml:space="preserve"> via </w:t>
      </w:r>
      <w:proofErr w:type="spellStart"/>
      <w:r w:rsidRPr="00D257F5">
        <w:rPr>
          <w:sz w:val="24"/>
          <w:szCs w:val="24"/>
          <w:lang w:eastAsia="ro-RO"/>
        </w:rPr>
        <w:t>the</w:t>
      </w:r>
      <w:proofErr w:type="spellEnd"/>
      <w:r w:rsidRPr="00D257F5">
        <w:rPr>
          <w:sz w:val="24"/>
          <w:szCs w:val="24"/>
          <w:lang w:eastAsia="ro-RO"/>
        </w:rPr>
        <w:t xml:space="preserve"> </w:t>
      </w:r>
      <w:proofErr w:type="spellStart"/>
      <w:r w:rsidRPr="00D257F5">
        <w:rPr>
          <w:sz w:val="24"/>
          <w:szCs w:val="24"/>
          <w:lang w:eastAsia="ro-RO"/>
        </w:rPr>
        <w:t>lasso</w:t>
      </w:r>
      <w:proofErr w:type="spellEnd"/>
      <w:r w:rsidRPr="00D257F5">
        <w:rPr>
          <w:sz w:val="24"/>
          <w:szCs w:val="24"/>
          <w:lang w:eastAsia="ro-RO"/>
        </w:rPr>
        <w:t xml:space="preserve">. Journal of </w:t>
      </w:r>
      <w:proofErr w:type="spellStart"/>
      <w:r w:rsidRPr="00D257F5">
        <w:rPr>
          <w:sz w:val="24"/>
          <w:szCs w:val="24"/>
          <w:lang w:eastAsia="ro-RO"/>
        </w:rPr>
        <w:t>the</w:t>
      </w:r>
      <w:proofErr w:type="spellEnd"/>
      <w:r w:rsidRPr="00D257F5">
        <w:rPr>
          <w:sz w:val="24"/>
          <w:szCs w:val="24"/>
          <w:lang w:eastAsia="ro-RO"/>
        </w:rPr>
        <w:t xml:space="preserve"> Royal </w:t>
      </w:r>
      <w:proofErr w:type="spellStart"/>
      <w:r w:rsidRPr="00D257F5">
        <w:rPr>
          <w:sz w:val="24"/>
          <w:szCs w:val="24"/>
          <w:lang w:eastAsia="ro-RO"/>
        </w:rPr>
        <w:t>Statistical</w:t>
      </w:r>
      <w:proofErr w:type="spellEnd"/>
      <w:r w:rsidRPr="00D257F5">
        <w:rPr>
          <w:sz w:val="24"/>
          <w:szCs w:val="24"/>
          <w:lang w:eastAsia="ro-RO"/>
        </w:rPr>
        <w:t xml:space="preserve"> Society: </w:t>
      </w:r>
      <w:proofErr w:type="spellStart"/>
      <w:r w:rsidRPr="00D257F5">
        <w:rPr>
          <w:sz w:val="24"/>
          <w:szCs w:val="24"/>
          <w:lang w:eastAsia="ro-RO"/>
        </w:rPr>
        <w:t>Series</w:t>
      </w:r>
      <w:proofErr w:type="spellEnd"/>
      <w:r w:rsidRPr="00D257F5">
        <w:rPr>
          <w:sz w:val="24"/>
          <w:szCs w:val="24"/>
          <w:lang w:eastAsia="ro-RO"/>
        </w:rPr>
        <w:t xml:space="preserve"> B (</w:t>
      </w:r>
      <w:proofErr w:type="spellStart"/>
      <w:r w:rsidRPr="00D257F5">
        <w:rPr>
          <w:sz w:val="24"/>
          <w:szCs w:val="24"/>
          <w:lang w:eastAsia="ro-RO"/>
        </w:rPr>
        <w:t>Methodological</w:t>
      </w:r>
      <w:proofErr w:type="spellEnd"/>
      <w:r w:rsidRPr="00D257F5">
        <w:rPr>
          <w:sz w:val="24"/>
          <w:szCs w:val="24"/>
          <w:lang w:eastAsia="ro-RO"/>
        </w:rPr>
        <w:t>), 58(1), 267-288.</w:t>
      </w:r>
    </w:p>
    <w:p w14:paraId="45C28ECB" w14:textId="77777777" w:rsidR="003F6CAF" w:rsidRPr="00D257F5" w:rsidRDefault="003F6CAF" w:rsidP="003F6CAF">
      <w:pPr>
        <w:widowControl/>
        <w:numPr>
          <w:ilvl w:val="0"/>
          <w:numId w:val="3"/>
        </w:numPr>
        <w:autoSpaceDE/>
        <w:autoSpaceDN/>
        <w:spacing w:before="100" w:beforeAutospacing="1" w:after="100" w:afterAutospacing="1"/>
        <w:rPr>
          <w:sz w:val="24"/>
          <w:szCs w:val="24"/>
          <w:lang w:eastAsia="ro-RO"/>
        </w:rPr>
      </w:pPr>
      <w:proofErr w:type="spellStart"/>
      <w:r w:rsidRPr="00D257F5">
        <w:rPr>
          <w:sz w:val="24"/>
          <w:szCs w:val="24"/>
          <w:lang w:eastAsia="ro-RO"/>
        </w:rPr>
        <w:t>Zou</w:t>
      </w:r>
      <w:proofErr w:type="spellEnd"/>
      <w:r w:rsidRPr="00D257F5">
        <w:rPr>
          <w:sz w:val="24"/>
          <w:szCs w:val="24"/>
          <w:lang w:eastAsia="ro-RO"/>
        </w:rPr>
        <w:t xml:space="preserve">, H., &amp; </w:t>
      </w:r>
      <w:proofErr w:type="spellStart"/>
      <w:r w:rsidRPr="00D257F5">
        <w:rPr>
          <w:sz w:val="24"/>
          <w:szCs w:val="24"/>
          <w:lang w:eastAsia="ro-RO"/>
        </w:rPr>
        <w:t>Hastie</w:t>
      </w:r>
      <w:proofErr w:type="spellEnd"/>
      <w:r w:rsidRPr="00D257F5">
        <w:rPr>
          <w:sz w:val="24"/>
          <w:szCs w:val="24"/>
          <w:lang w:eastAsia="ro-RO"/>
        </w:rPr>
        <w:t xml:space="preserve">, T. (2005). </w:t>
      </w:r>
      <w:proofErr w:type="spellStart"/>
      <w:r w:rsidRPr="00D257F5">
        <w:rPr>
          <w:sz w:val="24"/>
          <w:szCs w:val="24"/>
          <w:lang w:eastAsia="ro-RO"/>
        </w:rPr>
        <w:t>Regularization</w:t>
      </w:r>
      <w:proofErr w:type="spellEnd"/>
      <w:r w:rsidRPr="00D257F5">
        <w:rPr>
          <w:sz w:val="24"/>
          <w:szCs w:val="24"/>
          <w:lang w:eastAsia="ro-RO"/>
        </w:rPr>
        <w:t xml:space="preserve"> </w:t>
      </w:r>
      <w:proofErr w:type="spellStart"/>
      <w:r w:rsidRPr="00D257F5">
        <w:rPr>
          <w:sz w:val="24"/>
          <w:szCs w:val="24"/>
          <w:lang w:eastAsia="ro-RO"/>
        </w:rPr>
        <w:t>and</w:t>
      </w:r>
      <w:proofErr w:type="spellEnd"/>
      <w:r w:rsidRPr="00D257F5">
        <w:rPr>
          <w:sz w:val="24"/>
          <w:szCs w:val="24"/>
          <w:lang w:eastAsia="ro-RO"/>
        </w:rPr>
        <w:t xml:space="preserve"> </w:t>
      </w:r>
      <w:proofErr w:type="spellStart"/>
      <w:r w:rsidRPr="00D257F5">
        <w:rPr>
          <w:sz w:val="24"/>
          <w:szCs w:val="24"/>
          <w:lang w:eastAsia="ro-RO"/>
        </w:rPr>
        <w:t>variable</w:t>
      </w:r>
      <w:proofErr w:type="spellEnd"/>
      <w:r w:rsidRPr="00D257F5">
        <w:rPr>
          <w:sz w:val="24"/>
          <w:szCs w:val="24"/>
          <w:lang w:eastAsia="ro-RO"/>
        </w:rPr>
        <w:t xml:space="preserve"> </w:t>
      </w:r>
      <w:proofErr w:type="spellStart"/>
      <w:r w:rsidRPr="00D257F5">
        <w:rPr>
          <w:sz w:val="24"/>
          <w:szCs w:val="24"/>
          <w:lang w:eastAsia="ro-RO"/>
        </w:rPr>
        <w:t>selection</w:t>
      </w:r>
      <w:proofErr w:type="spellEnd"/>
      <w:r w:rsidRPr="00D257F5">
        <w:rPr>
          <w:sz w:val="24"/>
          <w:szCs w:val="24"/>
          <w:lang w:eastAsia="ro-RO"/>
        </w:rPr>
        <w:t xml:space="preserve"> via </w:t>
      </w:r>
      <w:proofErr w:type="spellStart"/>
      <w:r w:rsidRPr="00D257F5">
        <w:rPr>
          <w:sz w:val="24"/>
          <w:szCs w:val="24"/>
          <w:lang w:eastAsia="ro-RO"/>
        </w:rPr>
        <w:t>the</w:t>
      </w:r>
      <w:proofErr w:type="spellEnd"/>
      <w:r w:rsidRPr="00D257F5">
        <w:rPr>
          <w:sz w:val="24"/>
          <w:szCs w:val="24"/>
          <w:lang w:eastAsia="ro-RO"/>
        </w:rPr>
        <w:t xml:space="preserve"> elastic net. Journal of </w:t>
      </w:r>
      <w:proofErr w:type="spellStart"/>
      <w:r w:rsidRPr="00D257F5">
        <w:rPr>
          <w:sz w:val="24"/>
          <w:szCs w:val="24"/>
          <w:lang w:eastAsia="ro-RO"/>
        </w:rPr>
        <w:t>the</w:t>
      </w:r>
      <w:proofErr w:type="spellEnd"/>
      <w:r w:rsidRPr="00D257F5">
        <w:rPr>
          <w:sz w:val="24"/>
          <w:szCs w:val="24"/>
          <w:lang w:eastAsia="ro-RO"/>
        </w:rPr>
        <w:t xml:space="preserve"> Royal </w:t>
      </w:r>
      <w:proofErr w:type="spellStart"/>
      <w:r w:rsidRPr="00D257F5">
        <w:rPr>
          <w:sz w:val="24"/>
          <w:szCs w:val="24"/>
          <w:lang w:eastAsia="ro-RO"/>
        </w:rPr>
        <w:t>Statistical</w:t>
      </w:r>
      <w:proofErr w:type="spellEnd"/>
      <w:r w:rsidRPr="00D257F5">
        <w:rPr>
          <w:sz w:val="24"/>
          <w:szCs w:val="24"/>
          <w:lang w:eastAsia="ro-RO"/>
        </w:rPr>
        <w:t xml:space="preserve"> Society: </w:t>
      </w:r>
      <w:proofErr w:type="spellStart"/>
      <w:r w:rsidRPr="00D257F5">
        <w:rPr>
          <w:sz w:val="24"/>
          <w:szCs w:val="24"/>
          <w:lang w:eastAsia="ro-RO"/>
        </w:rPr>
        <w:t>Series</w:t>
      </w:r>
      <w:proofErr w:type="spellEnd"/>
      <w:r w:rsidRPr="00D257F5">
        <w:rPr>
          <w:sz w:val="24"/>
          <w:szCs w:val="24"/>
          <w:lang w:eastAsia="ro-RO"/>
        </w:rPr>
        <w:t xml:space="preserve"> B (</w:t>
      </w:r>
      <w:proofErr w:type="spellStart"/>
      <w:r w:rsidRPr="00D257F5">
        <w:rPr>
          <w:sz w:val="24"/>
          <w:szCs w:val="24"/>
          <w:lang w:eastAsia="ro-RO"/>
        </w:rPr>
        <w:t>Statistical</w:t>
      </w:r>
      <w:proofErr w:type="spellEnd"/>
      <w:r w:rsidRPr="00D257F5">
        <w:rPr>
          <w:sz w:val="24"/>
          <w:szCs w:val="24"/>
          <w:lang w:eastAsia="ro-RO"/>
        </w:rPr>
        <w:t xml:space="preserve"> </w:t>
      </w:r>
      <w:proofErr w:type="spellStart"/>
      <w:r w:rsidRPr="00D257F5">
        <w:rPr>
          <w:sz w:val="24"/>
          <w:szCs w:val="24"/>
          <w:lang w:eastAsia="ro-RO"/>
        </w:rPr>
        <w:t>Methodology</w:t>
      </w:r>
      <w:proofErr w:type="spellEnd"/>
      <w:r w:rsidRPr="00D257F5">
        <w:rPr>
          <w:sz w:val="24"/>
          <w:szCs w:val="24"/>
          <w:lang w:eastAsia="ro-RO"/>
        </w:rPr>
        <w:t>), 67(2), 301-320.</w:t>
      </w:r>
    </w:p>
    <w:p w14:paraId="53ECEC5E" w14:textId="77777777" w:rsidR="003F6CAF" w:rsidRPr="00D257F5" w:rsidRDefault="003F6CAF" w:rsidP="003F6CAF">
      <w:pPr>
        <w:widowControl/>
        <w:numPr>
          <w:ilvl w:val="0"/>
          <w:numId w:val="3"/>
        </w:numPr>
        <w:autoSpaceDE/>
        <w:autoSpaceDN/>
        <w:spacing w:before="100" w:beforeAutospacing="1" w:after="100" w:afterAutospacing="1"/>
        <w:rPr>
          <w:sz w:val="24"/>
          <w:szCs w:val="24"/>
          <w:lang w:eastAsia="ro-RO"/>
        </w:rPr>
      </w:pPr>
      <w:proofErr w:type="spellStart"/>
      <w:r w:rsidRPr="00D257F5">
        <w:rPr>
          <w:sz w:val="24"/>
          <w:szCs w:val="24"/>
          <w:lang w:eastAsia="ro-RO"/>
        </w:rPr>
        <w:t>Schölkopf</w:t>
      </w:r>
      <w:proofErr w:type="spellEnd"/>
      <w:r w:rsidRPr="00D257F5">
        <w:rPr>
          <w:sz w:val="24"/>
          <w:szCs w:val="24"/>
          <w:lang w:eastAsia="ro-RO"/>
        </w:rPr>
        <w:t xml:space="preserve">, B., &amp; </w:t>
      </w:r>
      <w:proofErr w:type="spellStart"/>
      <w:r w:rsidRPr="00D257F5">
        <w:rPr>
          <w:sz w:val="24"/>
          <w:szCs w:val="24"/>
          <w:lang w:eastAsia="ro-RO"/>
        </w:rPr>
        <w:t>Smola</w:t>
      </w:r>
      <w:proofErr w:type="spellEnd"/>
      <w:r w:rsidRPr="00D257F5">
        <w:rPr>
          <w:sz w:val="24"/>
          <w:szCs w:val="24"/>
          <w:lang w:eastAsia="ro-RO"/>
        </w:rPr>
        <w:t xml:space="preserve">, A. J. (2002). </w:t>
      </w:r>
      <w:proofErr w:type="spellStart"/>
      <w:r w:rsidRPr="00D257F5">
        <w:rPr>
          <w:sz w:val="24"/>
          <w:szCs w:val="24"/>
          <w:lang w:eastAsia="ro-RO"/>
        </w:rPr>
        <w:t>Learning</w:t>
      </w:r>
      <w:proofErr w:type="spellEnd"/>
      <w:r w:rsidRPr="00D257F5">
        <w:rPr>
          <w:sz w:val="24"/>
          <w:szCs w:val="24"/>
          <w:lang w:eastAsia="ro-RO"/>
        </w:rPr>
        <w:t xml:space="preserve"> </w:t>
      </w:r>
      <w:proofErr w:type="spellStart"/>
      <w:r w:rsidRPr="00D257F5">
        <w:rPr>
          <w:sz w:val="24"/>
          <w:szCs w:val="24"/>
          <w:lang w:eastAsia="ro-RO"/>
        </w:rPr>
        <w:t>with</w:t>
      </w:r>
      <w:proofErr w:type="spellEnd"/>
      <w:r w:rsidRPr="00D257F5">
        <w:rPr>
          <w:sz w:val="24"/>
          <w:szCs w:val="24"/>
          <w:lang w:eastAsia="ro-RO"/>
        </w:rPr>
        <w:t xml:space="preserve"> </w:t>
      </w:r>
      <w:proofErr w:type="spellStart"/>
      <w:r w:rsidRPr="00D257F5">
        <w:rPr>
          <w:sz w:val="24"/>
          <w:szCs w:val="24"/>
          <w:lang w:eastAsia="ro-RO"/>
        </w:rPr>
        <w:t>Kernels</w:t>
      </w:r>
      <w:proofErr w:type="spellEnd"/>
      <w:r w:rsidRPr="00D257F5">
        <w:rPr>
          <w:sz w:val="24"/>
          <w:szCs w:val="24"/>
          <w:lang w:eastAsia="ro-RO"/>
        </w:rPr>
        <w:t xml:space="preserve">: </w:t>
      </w:r>
      <w:proofErr w:type="spellStart"/>
      <w:r w:rsidRPr="00D257F5">
        <w:rPr>
          <w:sz w:val="24"/>
          <w:szCs w:val="24"/>
          <w:lang w:eastAsia="ro-RO"/>
        </w:rPr>
        <w:t>Support</w:t>
      </w:r>
      <w:proofErr w:type="spellEnd"/>
      <w:r w:rsidRPr="00D257F5">
        <w:rPr>
          <w:sz w:val="24"/>
          <w:szCs w:val="24"/>
          <w:lang w:eastAsia="ro-RO"/>
        </w:rPr>
        <w:t xml:space="preserve"> Vector </w:t>
      </w:r>
      <w:proofErr w:type="spellStart"/>
      <w:r w:rsidRPr="00D257F5">
        <w:rPr>
          <w:sz w:val="24"/>
          <w:szCs w:val="24"/>
          <w:lang w:eastAsia="ro-RO"/>
        </w:rPr>
        <w:t>Machines</w:t>
      </w:r>
      <w:proofErr w:type="spellEnd"/>
      <w:r w:rsidRPr="00D257F5">
        <w:rPr>
          <w:sz w:val="24"/>
          <w:szCs w:val="24"/>
          <w:lang w:eastAsia="ro-RO"/>
        </w:rPr>
        <w:t xml:space="preserve">, </w:t>
      </w:r>
      <w:proofErr w:type="spellStart"/>
      <w:r w:rsidRPr="00D257F5">
        <w:rPr>
          <w:sz w:val="24"/>
          <w:szCs w:val="24"/>
          <w:lang w:eastAsia="ro-RO"/>
        </w:rPr>
        <w:t>Regularization</w:t>
      </w:r>
      <w:proofErr w:type="spellEnd"/>
      <w:r w:rsidRPr="00D257F5">
        <w:rPr>
          <w:sz w:val="24"/>
          <w:szCs w:val="24"/>
          <w:lang w:eastAsia="ro-RO"/>
        </w:rPr>
        <w:t xml:space="preserve">, </w:t>
      </w:r>
      <w:proofErr w:type="spellStart"/>
      <w:r w:rsidRPr="00D257F5">
        <w:rPr>
          <w:sz w:val="24"/>
          <w:szCs w:val="24"/>
          <w:lang w:eastAsia="ro-RO"/>
        </w:rPr>
        <w:t>Optimization</w:t>
      </w:r>
      <w:proofErr w:type="spellEnd"/>
      <w:r w:rsidRPr="00D257F5">
        <w:rPr>
          <w:sz w:val="24"/>
          <w:szCs w:val="24"/>
          <w:lang w:eastAsia="ro-RO"/>
        </w:rPr>
        <w:t xml:space="preserve">, </w:t>
      </w:r>
      <w:proofErr w:type="spellStart"/>
      <w:r w:rsidRPr="00D257F5">
        <w:rPr>
          <w:sz w:val="24"/>
          <w:szCs w:val="24"/>
          <w:lang w:eastAsia="ro-RO"/>
        </w:rPr>
        <w:t>and</w:t>
      </w:r>
      <w:proofErr w:type="spellEnd"/>
      <w:r w:rsidRPr="00D257F5">
        <w:rPr>
          <w:sz w:val="24"/>
          <w:szCs w:val="24"/>
          <w:lang w:eastAsia="ro-RO"/>
        </w:rPr>
        <w:t xml:space="preserve"> </w:t>
      </w:r>
      <w:proofErr w:type="spellStart"/>
      <w:r w:rsidRPr="00D257F5">
        <w:rPr>
          <w:sz w:val="24"/>
          <w:szCs w:val="24"/>
          <w:lang w:eastAsia="ro-RO"/>
        </w:rPr>
        <w:t>Beyond</w:t>
      </w:r>
      <w:proofErr w:type="spellEnd"/>
      <w:r w:rsidRPr="00D257F5">
        <w:rPr>
          <w:sz w:val="24"/>
          <w:szCs w:val="24"/>
          <w:lang w:eastAsia="ro-RO"/>
        </w:rPr>
        <w:t>. MIT Press.</w:t>
      </w:r>
    </w:p>
    <w:p w14:paraId="4334BE32" w14:textId="77777777" w:rsidR="003F6CAF" w:rsidRPr="00D257F5" w:rsidRDefault="003F6CAF" w:rsidP="003F6CAF">
      <w:pPr>
        <w:widowControl/>
        <w:numPr>
          <w:ilvl w:val="0"/>
          <w:numId w:val="3"/>
        </w:numPr>
        <w:autoSpaceDE/>
        <w:autoSpaceDN/>
        <w:spacing w:before="100" w:beforeAutospacing="1" w:after="100" w:afterAutospacing="1"/>
        <w:rPr>
          <w:sz w:val="24"/>
          <w:szCs w:val="24"/>
          <w:lang w:eastAsia="ro-RO"/>
        </w:rPr>
      </w:pPr>
      <w:proofErr w:type="spellStart"/>
      <w:r w:rsidRPr="00D257F5">
        <w:rPr>
          <w:sz w:val="24"/>
          <w:szCs w:val="24"/>
          <w:lang w:eastAsia="ro-RO"/>
        </w:rPr>
        <w:t>Quinlan</w:t>
      </w:r>
      <w:proofErr w:type="spellEnd"/>
      <w:r w:rsidRPr="00D257F5">
        <w:rPr>
          <w:sz w:val="24"/>
          <w:szCs w:val="24"/>
          <w:lang w:eastAsia="ro-RO"/>
        </w:rPr>
        <w:t xml:space="preserve">, J. R. (1986). </w:t>
      </w:r>
      <w:proofErr w:type="spellStart"/>
      <w:r w:rsidRPr="00D257F5">
        <w:rPr>
          <w:sz w:val="24"/>
          <w:szCs w:val="24"/>
          <w:lang w:eastAsia="ro-RO"/>
        </w:rPr>
        <w:t>Induction</w:t>
      </w:r>
      <w:proofErr w:type="spellEnd"/>
      <w:r w:rsidRPr="00D257F5">
        <w:rPr>
          <w:sz w:val="24"/>
          <w:szCs w:val="24"/>
          <w:lang w:eastAsia="ro-RO"/>
        </w:rPr>
        <w:t xml:space="preserve"> of </w:t>
      </w:r>
      <w:proofErr w:type="spellStart"/>
      <w:r w:rsidRPr="00D257F5">
        <w:rPr>
          <w:sz w:val="24"/>
          <w:szCs w:val="24"/>
          <w:lang w:eastAsia="ro-RO"/>
        </w:rPr>
        <w:t>decision</w:t>
      </w:r>
      <w:proofErr w:type="spellEnd"/>
      <w:r w:rsidRPr="00D257F5">
        <w:rPr>
          <w:sz w:val="24"/>
          <w:szCs w:val="24"/>
          <w:lang w:eastAsia="ro-RO"/>
        </w:rPr>
        <w:t xml:space="preserve"> </w:t>
      </w:r>
      <w:proofErr w:type="spellStart"/>
      <w:r w:rsidRPr="00D257F5">
        <w:rPr>
          <w:sz w:val="24"/>
          <w:szCs w:val="24"/>
          <w:lang w:eastAsia="ro-RO"/>
        </w:rPr>
        <w:t>trees</w:t>
      </w:r>
      <w:proofErr w:type="spellEnd"/>
      <w:r w:rsidRPr="00D257F5">
        <w:rPr>
          <w:sz w:val="24"/>
          <w:szCs w:val="24"/>
          <w:lang w:eastAsia="ro-RO"/>
        </w:rPr>
        <w:t xml:space="preserve">. </w:t>
      </w:r>
      <w:proofErr w:type="spellStart"/>
      <w:r w:rsidRPr="00D257F5">
        <w:rPr>
          <w:sz w:val="24"/>
          <w:szCs w:val="24"/>
          <w:lang w:eastAsia="ro-RO"/>
        </w:rPr>
        <w:t>Machine</w:t>
      </w:r>
      <w:proofErr w:type="spellEnd"/>
      <w:r w:rsidRPr="00D257F5">
        <w:rPr>
          <w:sz w:val="24"/>
          <w:szCs w:val="24"/>
          <w:lang w:eastAsia="ro-RO"/>
        </w:rPr>
        <w:t xml:space="preserve"> </w:t>
      </w:r>
      <w:proofErr w:type="spellStart"/>
      <w:r w:rsidRPr="00D257F5">
        <w:rPr>
          <w:sz w:val="24"/>
          <w:szCs w:val="24"/>
          <w:lang w:eastAsia="ro-RO"/>
        </w:rPr>
        <w:t>Learning</w:t>
      </w:r>
      <w:proofErr w:type="spellEnd"/>
      <w:r w:rsidRPr="00D257F5">
        <w:rPr>
          <w:sz w:val="24"/>
          <w:szCs w:val="24"/>
          <w:lang w:eastAsia="ro-RO"/>
        </w:rPr>
        <w:t>, 1(1), 81-106.</w:t>
      </w:r>
    </w:p>
    <w:p w14:paraId="59715B28" w14:textId="77777777" w:rsidR="003F6CAF" w:rsidRPr="00D257F5" w:rsidRDefault="003F6CAF" w:rsidP="003F6CAF">
      <w:pPr>
        <w:widowControl/>
        <w:numPr>
          <w:ilvl w:val="0"/>
          <w:numId w:val="3"/>
        </w:numPr>
        <w:autoSpaceDE/>
        <w:autoSpaceDN/>
        <w:spacing w:before="100" w:beforeAutospacing="1" w:after="100" w:afterAutospacing="1"/>
        <w:rPr>
          <w:sz w:val="24"/>
          <w:szCs w:val="24"/>
          <w:lang w:eastAsia="ro-RO"/>
        </w:rPr>
      </w:pPr>
      <w:proofErr w:type="spellStart"/>
      <w:r w:rsidRPr="00D257F5">
        <w:rPr>
          <w:sz w:val="24"/>
          <w:szCs w:val="24"/>
          <w:lang w:eastAsia="ro-RO"/>
        </w:rPr>
        <w:t>Witten</w:t>
      </w:r>
      <w:proofErr w:type="spellEnd"/>
      <w:r w:rsidRPr="00D257F5">
        <w:rPr>
          <w:sz w:val="24"/>
          <w:szCs w:val="24"/>
          <w:lang w:eastAsia="ro-RO"/>
        </w:rPr>
        <w:t xml:space="preserve">, I. H., Frank, E., &amp; </w:t>
      </w:r>
      <w:proofErr w:type="spellStart"/>
      <w:r w:rsidRPr="00D257F5">
        <w:rPr>
          <w:sz w:val="24"/>
          <w:szCs w:val="24"/>
          <w:lang w:eastAsia="ro-RO"/>
        </w:rPr>
        <w:t>Hall</w:t>
      </w:r>
      <w:proofErr w:type="spellEnd"/>
      <w:r w:rsidRPr="00D257F5">
        <w:rPr>
          <w:sz w:val="24"/>
          <w:szCs w:val="24"/>
          <w:lang w:eastAsia="ro-RO"/>
        </w:rPr>
        <w:t xml:space="preserve">, M. A. (2011). Data </w:t>
      </w:r>
      <w:proofErr w:type="spellStart"/>
      <w:r w:rsidRPr="00D257F5">
        <w:rPr>
          <w:sz w:val="24"/>
          <w:szCs w:val="24"/>
          <w:lang w:eastAsia="ro-RO"/>
        </w:rPr>
        <w:t>Mining</w:t>
      </w:r>
      <w:proofErr w:type="spellEnd"/>
      <w:r w:rsidRPr="00D257F5">
        <w:rPr>
          <w:sz w:val="24"/>
          <w:szCs w:val="24"/>
          <w:lang w:eastAsia="ro-RO"/>
        </w:rPr>
        <w:t xml:space="preserve">: </w:t>
      </w:r>
      <w:proofErr w:type="spellStart"/>
      <w:r w:rsidRPr="00D257F5">
        <w:rPr>
          <w:sz w:val="24"/>
          <w:szCs w:val="24"/>
          <w:lang w:eastAsia="ro-RO"/>
        </w:rPr>
        <w:t>Practical</w:t>
      </w:r>
      <w:proofErr w:type="spellEnd"/>
      <w:r w:rsidRPr="00D257F5">
        <w:rPr>
          <w:sz w:val="24"/>
          <w:szCs w:val="24"/>
          <w:lang w:eastAsia="ro-RO"/>
        </w:rPr>
        <w:t xml:space="preserve"> </w:t>
      </w:r>
      <w:proofErr w:type="spellStart"/>
      <w:r w:rsidRPr="00D257F5">
        <w:rPr>
          <w:sz w:val="24"/>
          <w:szCs w:val="24"/>
          <w:lang w:eastAsia="ro-RO"/>
        </w:rPr>
        <w:t>Machine</w:t>
      </w:r>
      <w:proofErr w:type="spellEnd"/>
      <w:r w:rsidRPr="00D257F5">
        <w:rPr>
          <w:sz w:val="24"/>
          <w:szCs w:val="24"/>
          <w:lang w:eastAsia="ro-RO"/>
        </w:rPr>
        <w:t xml:space="preserve"> </w:t>
      </w:r>
      <w:proofErr w:type="spellStart"/>
      <w:r w:rsidRPr="00D257F5">
        <w:rPr>
          <w:sz w:val="24"/>
          <w:szCs w:val="24"/>
          <w:lang w:eastAsia="ro-RO"/>
        </w:rPr>
        <w:t>Learning</w:t>
      </w:r>
      <w:proofErr w:type="spellEnd"/>
      <w:r w:rsidRPr="00D257F5">
        <w:rPr>
          <w:sz w:val="24"/>
          <w:szCs w:val="24"/>
          <w:lang w:eastAsia="ro-RO"/>
        </w:rPr>
        <w:t xml:space="preserve"> </w:t>
      </w:r>
      <w:proofErr w:type="spellStart"/>
      <w:r w:rsidRPr="00D257F5">
        <w:rPr>
          <w:sz w:val="24"/>
          <w:szCs w:val="24"/>
          <w:lang w:eastAsia="ro-RO"/>
        </w:rPr>
        <w:t>Tools</w:t>
      </w:r>
      <w:proofErr w:type="spellEnd"/>
      <w:r w:rsidRPr="00D257F5">
        <w:rPr>
          <w:sz w:val="24"/>
          <w:szCs w:val="24"/>
          <w:lang w:eastAsia="ro-RO"/>
        </w:rPr>
        <w:t xml:space="preserve"> </w:t>
      </w:r>
      <w:proofErr w:type="spellStart"/>
      <w:r w:rsidRPr="00D257F5">
        <w:rPr>
          <w:sz w:val="24"/>
          <w:szCs w:val="24"/>
          <w:lang w:eastAsia="ro-RO"/>
        </w:rPr>
        <w:t>and</w:t>
      </w:r>
      <w:proofErr w:type="spellEnd"/>
      <w:r w:rsidRPr="00D257F5">
        <w:rPr>
          <w:sz w:val="24"/>
          <w:szCs w:val="24"/>
          <w:lang w:eastAsia="ro-RO"/>
        </w:rPr>
        <w:t xml:space="preserve"> </w:t>
      </w:r>
      <w:proofErr w:type="spellStart"/>
      <w:r w:rsidRPr="00D257F5">
        <w:rPr>
          <w:sz w:val="24"/>
          <w:szCs w:val="24"/>
          <w:lang w:eastAsia="ro-RO"/>
        </w:rPr>
        <w:t>Techniques</w:t>
      </w:r>
      <w:proofErr w:type="spellEnd"/>
      <w:r w:rsidRPr="00D257F5">
        <w:rPr>
          <w:sz w:val="24"/>
          <w:szCs w:val="24"/>
          <w:lang w:eastAsia="ro-RO"/>
        </w:rPr>
        <w:t xml:space="preserve">. Morgan </w:t>
      </w:r>
      <w:proofErr w:type="spellStart"/>
      <w:r w:rsidRPr="00D257F5">
        <w:rPr>
          <w:sz w:val="24"/>
          <w:szCs w:val="24"/>
          <w:lang w:eastAsia="ro-RO"/>
        </w:rPr>
        <w:t>Kaufmann</w:t>
      </w:r>
      <w:proofErr w:type="spellEnd"/>
      <w:r w:rsidRPr="00D257F5">
        <w:rPr>
          <w:sz w:val="24"/>
          <w:szCs w:val="24"/>
          <w:lang w:eastAsia="ro-RO"/>
        </w:rPr>
        <w:t>.</w:t>
      </w:r>
    </w:p>
    <w:p w14:paraId="6CC2E2F2" w14:textId="77777777" w:rsidR="003F6CAF" w:rsidRDefault="003F6CAF" w:rsidP="003F6CAF">
      <w:pPr>
        <w:pStyle w:val="NormalWeb"/>
        <w:rPr>
          <w:b/>
          <w:bCs/>
          <w:sz w:val="40"/>
          <w:szCs w:val="40"/>
        </w:rPr>
      </w:pPr>
      <w:r w:rsidRPr="007F7DF7">
        <w:rPr>
          <w:b/>
          <w:bCs/>
          <w:sz w:val="40"/>
          <w:szCs w:val="40"/>
        </w:rPr>
        <w:t>4. State-of-</w:t>
      </w:r>
      <w:proofErr w:type="spellStart"/>
      <w:r w:rsidRPr="007F7DF7">
        <w:rPr>
          <w:b/>
          <w:bCs/>
          <w:sz w:val="40"/>
          <w:szCs w:val="40"/>
        </w:rPr>
        <w:t>the</w:t>
      </w:r>
      <w:proofErr w:type="spellEnd"/>
      <w:r w:rsidRPr="007F7DF7">
        <w:rPr>
          <w:b/>
          <w:bCs/>
          <w:sz w:val="40"/>
          <w:szCs w:val="40"/>
        </w:rPr>
        <w:t>-</w:t>
      </w:r>
      <w:proofErr w:type="spellStart"/>
      <w:r w:rsidRPr="007F7DF7">
        <w:rPr>
          <w:b/>
          <w:bCs/>
          <w:sz w:val="40"/>
          <w:szCs w:val="40"/>
        </w:rPr>
        <w:t>Art</w:t>
      </w:r>
      <w:proofErr w:type="spellEnd"/>
      <w:r w:rsidRPr="007F7DF7">
        <w:rPr>
          <w:b/>
          <w:bCs/>
          <w:sz w:val="40"/>
          <w:szCs w:val="40"/>
        </w:rPr>
        <w:t>:</w:t>
      </w:r>
    </w:p>
    <w:p w14:paraId="0B8960D1" w14:textId="77777777" w:rsidR="003F6CAF" w:rsidRDefault="003F6CAF" w:rsidP="003F6CAF">
      <w:pPr>
        <w:pStyle w:val="NormalWeb"/>
        <w:rPr>
          <w:b/>
          <w:bCs/>
          <w:sz w:val="40"/>
          <w:szCs w:val="40"/>
        </w:rPr>
      </w:pPr>
    </w:p>
    <w:p w14:paraId="3053F1FE" w14:textId="77777777" w:rsidR="003F6CAF" w:rsidRPr="00A8113C" w:rsidRDefault="003F6CAF" w:rsidP="003F6CAF">
      <w:pPr>
        <w:pStyle w:val="NormalWeb"/>
        <w:rPr>
          <w:sz w:val="32"/>
          <w:szCs w:val="32"/>
        </w:rPr>
      </w:pPr>
      <w:r w:rsidRPr="00A8113C">
        <w:rPr>
          <w:rStyle w:val="Robust"/>
          <w:rFonts w:eastAsiaTheme="majorEastAsia"/>
          <w:sz w:val="32"/>
          <w:szCs w:val="32"/>
        </w:rPr>
        <w:t>Evoluția tehnologică continuă:</w:t>
      </w:r>
    </w:p>
    <w:p w14:paraId="1F775C5E" w14:textId="77777777" w:rsidR="003F6CAF" w:rsidRDefault="003F6CAF" w:rsidP="003F6CAF">
      <w:pPr>
        <w:pStyle w:val="NormalWeb"/>
      </w:pPr>
      <w:r>
        <w:t xml:space="preserve">În lumea analizei datelor și a </w:t>
      </w:r>
      <w:proofErr w:type="spellStart"/>
      <w:r>
        <w:t>machine</w:t>
      </w:r>
      <w:proofErr w:type="spellEnd"/>
      <w:r>
        <w:t xml:space="preserve"> </w:t>
      </w:r>
      <w:proofErr w:type="spellStart"/>
      <w:r>
        <w:t>learning</w:t>
      </w:r>
      <w:proofErr w:type="spellEnd"/>
      <w:r>
        <w:t xml:space="preserve">-ului, inovația este la ordinea zilei. De la începuturile sale, domeniul a cunoscut o creștere </w:t>
      </w:r>
      <w:proofErr w:type="spellStart"/>
      <w:r>
        <w:t>exponentială</w:t>
      </w:r>
      <w:proofErr w:type="spellEnd"/>
      <w:r>
        <w:t>, alimentată de avansurile tehnologice și de disponibilitatea datelor. Noile descoperiri și tehnici apar constant, oferind oportunități nelimitate pentru cercetare și aplicații practice.</w:t>
      </w:r>
    </w:p>
    <w:p w14:paraId="411F3360" w14:textId="77777777" w:rsidR="003F6CAF" w:rsidRPr="00A8113C" w:rsidRDefault="003F6CAF" w:rsidP="003F6CAF">
      <w:pPr>
        <w:pStyle w:val="NormalWeb"/>
        <w:rPr>
          <w:sz w:val="32"/>
          <w:szCs w:val="32"/>
        </w:rPr>
      </w:pPr>
      <w:r w:rsidRPr="00A8113C">
        <w:rPr>
          <w:rStyle w:val="Robust"/>
          <w:rFonts w:eastAsiaTheme="majorEastAsia"/>
          <w:sz w:val="32"/>
          <w:szCs w:val="32"/>
        </w:rPr>
        <w:t>Rețelele neurale profunde:</w:t>
      </w:r>
    </w:p>
    <w:p w14:paraId="6502D0AD" w14:textId="77777777" w:rsidR="003F6CAF" w:rsidRDefault="003F6CAF" w:rsidP="003F6CAF">
      <w:pPr>
        <w:pStyle w:val="NormalWeb"/>
      </w:pPr>
      <w:r>
        <w:t>Printre cele mai de seamă realizări recente se numără progresele în domeniul rețelelor neurale profunde. Aceste arhitecturi complexe, inspirate de modul în care funcționează creierul uman, sunt capabile să înțeleagă și să reprezinte datele în moduri fascinante și, uneori, surprinzătoare. Utilizate într-o gamă largă de aplicații, de la recunoașterea facială până la analiza textului, rețelele neurale profunde au redefinit limitele cunoștințelor noastre despre învățarea automată.</w:t>
      </w:r>
    </w:p>
    <w:p w14:paraId="380C5EC8" w14:textId="77777777" w:rsidR="003F6CAF" w:rsidRPr="00A8113C" w:rsidRDefault="003F6CAF" w:rsidP="003F6CAF">
      <w:pPr>
        <w:pStyle w:val="NormalWeb"/>
        <w:rPr>
          <w:sz w:val="32"/>
          <w:szCs w:val="32"/>
        </w:rPr>
      </w:pPr>
      <w:r w:rsidRPr="00A8113C">
        <w:rPr>
          <w:rStyle w:val="Robust"/>
          <w:rFonts w:eastAsiaTheme="majorEastAsia"/>
          <w:sz w:val="32"/>
          <w:szCs w:val="32"/>
        </w:rPr>
        <w:t>Abordări inovatoare în învățarea automată:</w:t>
      </w:r>
    </w:p>
    <w:p w14:paraId="4D9CE1A4" w14:textId="77777777" w:rsidR="003F6CAF" w:rsidRDefault="003F6CAF" w:rsidP="003F6CAF">
      <w:pPr>
        <w:pStyle w:val="NormalWeb"/>
      </w:pPr>
      <w:r>
        <w:t xml:space="preserve">Pe lângă rețelele neurale profunde, există numeroase alte tehnici inovatoare care își găsesc locul în arsenalul practicienilor de </w:t>
      </w:r>
      <w:proofErr w:type="spellStart"/>
      <w:r>
        <w:t>machine</w:t>
      </w:r>
      <w:proofErr w:type="spellEnd"/>
      <w:r>
        <w:t xml:space="preserve"> </w:t>
      </w:r>
      <w:proofErr w:type="spellStart"/>
      <w:r>
        <w:t>learning</w:t>
      </w:r>
      <w:proofErr w:type="spellEnd"/>
      <w:r>
        <w:t>. De exemplu, învățarea cu transfer a câștigat popularitate datorită capacității sale de a utiliza cunoștințele dobândite într-un domeniu pentru a rezolva probleme în alt domeniu. Învățarea semi-supervizată, în care modelele sunt antrenate folosind atât date etichetate, cât și neetichetate, reprezintă o altă zonă de interes, având în vedere dificultatea obținerii unor seturi mari de date etichetate în multe domenii.</w:t>
      </w:r>
    </w:p>
    <w:p w14:paraId="16893941" w14:textId="77777777" w:rsidR="003F6CAF" w:rsidRPr="00A8113C" w:rsidRDefault="003F6CAF" w:rsidP="003F6CAF">
      <w:pPr>
        <w:pStyle w:val="NormalWeb"/>
        <w:rPr>
          <w:sz w:val="32"/>
          <w:szCs w:val="32"/>
        </w:rPr>
      </w:pPr>
      <w:r w:rsidRPr="00A8113C">
        <w:rPr>
          <w:rStyle w:val="Robust"/>
          <w:rFonts w:eastAsiaTheme="majorEastAsia"/>
          <w:sz w:val="32"/>
          <w:szCs w:val="32"/>
        </w:rPr>
        <w:t>Importanța rămânerii la curent cu noile tehnologii:</w:t>
      </w:r>
    </w:p>
    <w:p w14:paraId="296642F0" w14:textId="77777777" w:rsidR="003F6CAF" w:rsidRDefault="003F6CAF" w:rsidP="003F6CAF">
      <w:pPr>
        <w:pStyle w:val="NormalWeb"/>
      </w:pPr>
      <w:r>
        <w:t xml:space="preserve">Într-o lume în continuă schimbare, adaptarea la noile tehnologii este esențială pentru succes. Specialiștii în domeniul analizei datelor și al </w:t>
      </w:r>
      <w:proofErr w:type="spellStart"/>
      <w:r>
        <w:t>machine</w:t>
      </w:r>
      <w:proofErr w:type="spellEnd"/>
      <w:r>
        <w:t xml:space="preserve"> </w:t>
      </w:r>
      <w:proofErr w:type="spellStart"/>
      <w:r>
        <w:t>learning</w:t>
      </w:r>
      <w:proofErr w:type="spellEnd"/>
      <w:r>
        <w:t xml:space="preserve">-ului trebuie să fie la curent cu cele mai recente avansuri pentru a putea profita de oportunitățile care se ivește și pentru a obține cele mai bune rezultate în proiectele lor. Rămânerea la curent cu "state of </w:t>
      </w:r>
      <w:proofErr w:type="spellStart"/>
      <w:r>
        <w:t>the</w:t>
      </w:r>
      <w:proofErr w:type="spellEnd"/>
      <w:r>
        <w:t xml:space="preserve"> </w:t>
      </w:r>
      <w:proofErr w:type="spellStart"/>
      <w:r>
        <w:t>art</w:t>
      </w:r>
      <w:proofErr w:type="spellEnd"/>
      <w:r>
        <w:t>"-</w:t>
      </w:r>
      <w:proofErr w:type="spellStart"/>
      <w:r>
        <w:t>ul</w:t>
      </w:r>
      <w:proofErr w:type="spellEnd"/>
      <w:r>
        <w:t xml:space="preserve"> nu </w:t>
      </w:r>
      <w:r>
        <w:lastRenderedPageBreak/>
        <w:t>este doar un obiectiv, ci o necesitate pentru cei care doresc să rămână relevanți și eficienți într-un domeniu în continuă schimbare.</w:t>
      </w:r>
    </w:p>
    <w:p w14:paraId="5322C03C" w14:textId="77777777" w:rsidR="003F6CAF" w:rsidRDefault="003F6CAF" w:rsidP="003F6CAF">
      <w:pPr>
        <w:pStyle w:val="NormalWeb"/>
        <w:rPr>
          <w:b/>
          <w:bCs/>
          <w:sz w:val="40"/>
          <w:szCs w:val="40"/>
        </w:rPr>
      </w:pPr>
      <w:r>
        <w:rPr>
          <w:b/>
          <w:bCs/>
          <w:sz w:val="40"/>
          <w:szCs w:val="40"/>
        </w:rPr>
        <w:t>5.Aspecte teoretice implementate:</w:t>
      </w:r>
    </w:p>
    <w:p w14:paraId="7735AFD6" w14:textId="77777777" w:rsidR="003F6CAF" w:rsidRDefault="003F6CAF" w:rsidP="003F6CAF">
      <w:pPr>
        <w:pStyle w:val="NormalWeb"/>
        <w:rPr>
          <w:b/>
          <w:bCs/>
          <w:sz w:val="40"/>
          <w:szCs w:val="40"/>
        </w:rPr>
      </w:pPr>
    </w:p>
    <w:p w14:paraId="61A7901D" w14:textId="77777777" w:rsidR="003F6CAF" w:rsidRPr="00F0458F" w:rsidRDefault="003F6CAF" w:rsidP="003F6CAF">
      <w:pPr>
        <w:widowControl/>
        <w:autoSpaceDE/>
        <w:autoSpaceDN/>
        <w:spacing w:before="100" w:beforeAutospacing="1" w:after="100" w:afterAutospacing="1"/>
        <w:rPr>
          <w:sz w:val="32"/>
          <w:szCs w:val="32"/>
          <w:lang w:eastAsia="ro-RO"/>
        </w:rPr>
      </w:pPr>
      <w:r w:rsidRPr="00F0458F">
        <w:rPr>
          <w:b/>
          <w:bCs/>
          <w:sz w:val="32"/>
          <w:szCs w:val="32"/>
          <w:lang w:eastAsia="ro-RO"/>
        </w:rPr>
        <w:t>Încărcarea și preprocesarea datelor:</w:t>
      </w:r>
    </w:p>
    <w:p w14:paraId="74508D9C" w14:textId="77777777" w:rsidR="003F6CAF" w:rsidRPr="00F0458F" w:rsidRDefault="003F6CAF" w:rsidP="003F6CAF">
      <w:pPr>
        <w:widowControl/>
        <w:autoSpaceDE/>
        <w:autoSpaceDN/>
        <w:spacing w:before="100" w:beforeAutospacing="1" w:after="100" w:afterAutospacing="1"/>
        <w:ind w:firstLine="360"/>
        <w:rPr>
          <w:sz w:val="24"/>
          <w:szCs w:val="24"/>
          <w:lang w:eastAsia="ro-RO"/>
        </w:rPr>
      </w:pPr>
      <w:r w:rsidRPr="00F0458F">
        <w:rPr>
          <w:sz w:val="24"/>
          <w:szCs w:val="24"/>
          <w:lang w:eastAsia="ro-RO"/>
        </w:rPr>
        <w:t>În procesul de încărcare și preprocesare a datelor, am aplicat mai multe operații pentru a asigura că datele noastre sunt pregătite corespunzător pentru analiză:</w:t>
      </w:r>
    </w:p>
    <w:p w14:paraId="51559B26" w14:textId="77777777" w:rsidR="003F6CAF" w:rsidRPr="00F0458F" w:rsidRDefault="003F6CAF" w:rsidP="003F6CAF">
      <w:pPr>
        <w:widowControl/>
        <w:numPr>
          <w:ilvl w:val="0"/>
          <w:numId w:val="4"/>
        </w:numPr>
        <w:autoSpaceDE/>
        <w:autoSpaceDN/>
        <w:spacing w:before="100" w:beforeAutospacing="1" w:after="100" w:afterAutospacing="1"/>
        <w:rPr>
          <w:sz w:val="24"/>
          <w:szCs w:val="24"/>
          <w:lang w:eastAsia="ro-RO"/>
        </w:rPr>
      </w:pPr>
      <w:r w:rsidRPr="00F0458F">
        <w:rPr>
          <w:b/>
          <w:bCs/>
          <w:sz w:val="24"/>
          <w:szCs w:val="24"/>
          <w:lang w:eastAsia="ro-RO"/>
        </w:rPr>
        <w:t>Încărcarea datelor:</w:t>
      </w:r>
      <w:r w:rsidRPr="00F0458F">
        <w:rPr>
          <w:sz w:val="24"/>
          <w:szCs w:val="24"/>
          <w:lang w:eastAsia="ro-RO"/>
        </w:rPr>
        <w:t xml:space="preserve"> Am folosit operatorul </w:t>
      </w:r>
      <w:proofErr w:type="spellStart"/>
      <w:r w:rsidRPr="00F0458F">
        <w:rPr>
          <w:sz w:val="24"/>
          <w:szCs w:val="24"/>
          <w:lang w:eastAsia="ro-RO"/>
        </w:rPr>
        <w:t>R</w:t>
      </w:r>
      <w:r>
        <w:rPr>
          <w:sz w:val="24"/>
          <w:szCs w:val="24"/>
          <w:lang w:eastAsia="ro-RO"/>
        </w:rPr>
        <w:t>etrive</w:t>
      </w:r>
      <w:proofErr w:type="spellEnd"/>
      <w:r w:rsidRPr="00F0458F">
        <w:rPr>
          <w:sz w:val="24"/>
          <w:szCs w:val="24"/>
          <w:lang w:eastAsia="ro-RO"/>
        </w:rPr>
        <w:t xml:space="preserve"> din </w:t>
      </w:r>
      <w:proofErr w:type="spellStart"/>
      <w:r w:rsidRPr="00F0458F">
        <w:rPr>
          <w:sz w:val="24"/>
          <w:szCs w:val="24"/>
          <w:lang w:eastAsia="ro-RO"/>
        </w:rPr>
        <w:t>RapidMiner</w:t>
      </w:r>
      <w:proofErr w:type="spellEnd"/>
      <w:r w:rsidRPr="00F0458F">
        <w:rPr>
          <w:sz w:val="24"/>
          <w:szCs w:val="24"/>
          <w:lang w:eastAsia="ro-RO"/>
        </w:rPr>
        <w:t xml:space="preserve"> pentru a încărca setul nostru de date dintr-un fișier CSV</w:t>
      </w:r>
      <w:r>
        <w:rPr>
          <w:sz w:val="24"/>
          <w:szCs w:val="24"/>
          <w:lang w:eastAsia="ro-RO"/>
        </w:rPr>
        <w:t xml:space="preserve"> importat in </w:t>
      </w:r>
      <w:proofErr w:type="spellStart"/>
      <w:r>
        <w:rPr>
          <w:sz w:val="24"/>
          <w:szCs w:val="24"/>
          <w:lang w:eastAsia="ro-RO"/>
        </w:rPr>
        <w:t>RapidMiner</w:t>
      </w:r>
      <w:proofErr w:type="spellEnd"/>
      <w:r w:rsidRPr="00F0458F">
        <w:rPr>
          <w:sz w:val="24"/>
          <w:szCs w:val="24"/>
          <w:lang w:eastAsia="ro-RO"/>
        </w:rPr>
        <w:t>. Acesta ne-a permis să</w:t>
      </w:r>
      <w:r>
        <w:rPr>
          <w:sz w:val="24"/>
          <w:szCs w:val="24"/>
          <w:lang w:eastAsia="ro-RO"/>
        </w:rPr>
        <w:t xml:space="preserve"> citim datele din </w:t>
      </w:r>
      <w:proofErr w:type="spellStart"/>
      <w:r>
        <w:rPr>
          <w:sz w:val="24"/>
          <w:szCs w:val="24"/>
          <w:lang w:eastAsia="ro-RO"/>
        </w:rPr>
        <w:t>fisierul</w:t>
      </w:r>
      <w:proofErr w:type="spellEnd"/>
      <w:r>
        <w:rPr>
          <w:sz w:val="24"/>
          <w:szCs w:val="24"/>
          <w:lang w:eastAsia="ro-RO"/>
        </w:rPr>
        <w:t xml:space="preserve"> CSV, </w:t>
      </w:r>
      <w:proofErr w:type="spellStart"/>
      <w:r>
        <w:rPr>
          <w:sz w:val="24"/>
          <w:szCs w:val="24"/>
          <w:lang w:eastAsia="ro-RO"/>
        </w:rPr>
        <w:t>fisier</w:t>
      </w:r>
      <w:proofErr w:type="spellEnd"/>
      <w:r>
        <w:rPr>
          <w:sz w:val="24"/>
          <w:szCs w:val="24"/>
          <w:lang w:eastAsia="ro-RO"/>
        </w:rPr>
        <w:t xml:space="preserve"> pe care </w:t>
      </w:r>
      <w:proofErr w:type="spellStart"/>
      <w:r>
        <w:rPr>
          <w:sz w:val="24"/>
          <w:szCs w:val="24"/>
          <w:lang w:eastAsia="ro-RO"/>
        </w:rPr>
        <w:t>il</w:t>
      </w:r>
      <w:proofErr w:type="spellEnd"/>
      <w:r>
        <w:rPr>
          <w:sz w:val="24"/>
          <w:szCs w:val="24"/>
          <w:lang w:eastAsia="ro-RO"/>
        </w:rPr>
        <w:t xml:space="preserve"> avem sub forma unei baze de date</w:t>
      </w:r>
      <w:r w:rsidRPr="00F0458F">
        <w:rPr>
          <w:sz w:val="24"/>
          <w:szCs w:val="24"/>
          <w:lang w:eastAsia="ro-RO"/>
        </w:rPr>
        <w:t>.</w:t>
      </w:r>
    </w:p>
    <w:p w14:paraId="5C2DD5D9" w14:textId="77777777" w:rsidR="003F6CAF" w:rsidRPr="00F0458F" w:rsidRDefault="003F6CAF" w:rsidP="003F6CAF">
      <w:pPr>
        <w:widowControl/>
        <w:numPr>
          <w:ilvl w:val="0"/>
          <w:numId w:val="4"/>
        </w:numPr>
        <w:autoSpaceDE/>
        <w:autoSpaceDN/>
        <w:spacing w:before="100" w:beforeAutospacing="1" w:after="100" w:afterAutospacing="1"/>
        <w:rPr>
          <w:sz w:val="24"/>
          <w:szCs w:val="24"/>
          <w:lang w:eastAsia="ro-RO"/>
        </w:rPr>
      </w:pPr>
      <w:r w:rsidRPr="00F0458F">
        <w:rPr>
          <w:b/>
          <w:bCs/>
          <w:sz w:val="24"/>
          <w:szCs w:val="24"/>
          <w:lang w:eastAsia="ro-RO"/>
        </w:rPr>
        <w:t>Gestionarea valorilor lipsă:</w:t>
      </w:r>
      <w:r w:rsidRPr="00F0458F">
        <w:rPr>
          <w:sz w:val="24"/>
          <w:szCs w:val="24"/>
          <w:lang w:eastAsia="ro-RO"/>
        </w:rPr>
        <w:t xml:space="preserve"> După încărcarea datelor, am identificat și gestionat valorile lipsă folosind operația </w:t>
      </w:r>
      <w:proofErr w:type="spellStart"/>
      <w:r w:rsidRPr="00F0458F">
        <w:rPr>
          <w:sz w:val="24"/>
          <w:szCs w:val="24"/>
          <w:lang w:eastAsia="ro-RO"/>
        </w:rPr>
        <w:t>Replace</w:t>
      </w:r>
      <w:proofErr w:type="spellEnd"/>
      <w:r w:rsidRPr="00F0458F">
        <w:rPr>
          <w:sz w:val="24"/>
          <w:szCs w:val="24"/>
          <w:lang w:eastAsia="ro-RO"/>
        </w:rPr>
        <w:t xml:space="preserve"> </w:t>
      </w:r>
      <w:proofErr w:type="spellStart"/>
      <w:r w:rsidRPr="00F0458F">
        <w:rPr>
          <w:sz w:val="24"/>
          <w:szCs w:val="24"/>
          <w:lang w:eastAsia="ro-RO"/>
        </w:rPr>
        <w:t>Missing</w:t>
      </w:r>
      <w:proofErr w:type="spellEnd"/>
      <w:r w:rsidRPr="00F0458F">
        <w:rPr>
          <w:sz w:val="24"/>
          <w:szCs w:val="24"/>
          <w:lang w:eastAsia="ro-RO"/>
        </w:rPr>
        <w:t xml:space="preserve"> </w:t>
      </w:r>
      <w:proofErr w:type="spellStart"/>
      <w:r w:rsidRPr="00F0458F">
        <w:rPr>
          <w:sz w:val="24"/>
          <w:szCs w:val="24"/>
          <w:lang w:eastAsia="ro-RO"/>
        </w:rPr>
        <w:t>Values</w:t>
      </w:r>
      <w:proofErr w:type="spellEnd"/>
      <w:r w:rsidRPr="00F0458F">
        <w:rPr>
          <w:sz w:val="24"/>
          <w:szCs w:val="24"/>
          <w:lang w:eastAsia="ro-RO"/>
        </w:rPr>
        <w:t>. Pentru a asigura coerența și integritatea datelor noastre, am optat pentru strategii precum înlocuirea valorilor lipsă cu mediana sau media caracteristicilor corespunzătoare.</w:t>
      </w:r>
    </w:p>
    <w:p w14:paraId="6571C5E3" w14:textId="1551A1F0" w:rsidR="003F6CAF" w:rsidRPr="00F0458F" w:rsidRDefault="003F6CAF" w:rsidP="003F6CAF">
      <w:pPr>
        <w:widowControl/>
        <w:numPr>
          <w:ilvl w:val="0"/>
          <w:numId w:val="4"/>
        </w:numPr>
        <w:autoSpaceDE/>
        <w:autoSpaceDN/>
        <w:spacing w:before="100" w:beforeAutospacing="1" w:after="100" w:afterAutospacing="1"/>
        <w:rPr>
          <w:sz w:val="24"/>
          <w:szCs w:val="24"/>
          <w:lang w:eastAsia="ro-RO"/>
        </w:rPr>
      </w:pPr>
      <w:r w:rsidRPr="00F0458F">
        <w:rPr>
          <w:b/>
          <w:bCs/>
          <w:sz w:val="24"/>
          <w:szCs w:val="24"/>
          <w:lang w:eastAsia="ro-RO"/>
        </w:rPr>
        <w:t>Curățarea datelor și eliminarea anomaliilor:</w:t>
      </w:r>
      <w:r w:rsidRPr="00F0458F">
        <w:rPr>
          <w:sz w:val="24"/>
          <w:szCs w:val="24"/>
          <w:lang w:eastAsia="ro-RO"/>
        </w:rPr>
        <w:t xml:space="preserve"> Am aplicat operația </w:t>
      </w:r>
      <w:proofErr w:type="spellStart"/>
      <w:r>
        <w:rPr>
          <w:sz w:val="24"/>
          <w:szCs w:val="24"/>
          <w:lang w:eastAsia="ro-RO"/>
        </w:rPr>
        <w:t>Detect</w:t>
      </w:r>
      <w:proofErr w:type="spellEnd"/>
      <w:r>
        <w:rPr>
          <w:sz w:val="24"/>
          <w:szCs w:val="24"/>
          <w:lang w:eastAsia="ro-RO"/>
        </w:rPr>
        <w:t xml:space="preserve"> Outliers</w:t>
      </w:r>
      <w:r w:rsidRPr="00F0458F">
        <w:rPr>
          <w:sz w:val="24"/>
          <w:szCs w:val="24"/>
          <w:lang w:eastAsia="ro-RO"/>
        </w:rPr>
        <w:t xml:space="preserve"> pentru a elimina potențialele anomalii și erori din setul nostru de date. Acest lucru ne-a permis să ne asigurăm că datele folosite în analiză sunt valide și relevante pentru obiectivele noastre.</w:t>
      </w:r>
    </w:p>
    <w:p w14:paraId="58C1906C" w14:textId="77777777" w:rsidR="003F6CAF" w:rsidRPr="00F0458F" w:rsidRDefault="003F6CAF" w:rsidP="003F6CAF">
      <w:pPr>
        <w:widowControl/>
        <w:autoSpaceDE/>
        <w:autoSpaceDN/>
        <w:spacing w:before="100" w:beforeAutospacing="1" w:after="100" w:afterAutospacing="1"/>
        <w:rPr>
          <w:sz w:val="32"/>
          <w:szCs w:val="32"/>
          <w:lang w:eastAsia="ro-RO"/>
        </w:rPr>
      </w:pPr>
      <w:r w:rsidRPr="00F0458F">
        <w:rPr>
          <w:b/>
          <w:bCs/>
          <w:sz w:val="32"/>
          <w:szCs w:val="32"/>
          <w:lang w:eastAsia="ro-RO"/>
        </w:rPr>
        <w:t>Construirea și antrenarea modelelor:</w:t>
      </w:r>
    </w:p>
    <w:p w14:paraId="14CE5BD9" w14:textId="77777777" w:rsidR="003F6CAF" w:rsidRPr="00F0458F" w:rsidRDefault="003F6CAF" w:rsidP="003F6CAF">
      <w:pPr>
        <w:widowControl/>
        <w:autoSpaceDE/>
        <w:autoSpaceDN/>
        <w:spacing w:before="100" w:beforeAutospacing="1" w:after="100" w:afterAutospacing="1"/>
        <w:ind w:firstLine="360"/>
        <w:rPr>
          <w:sz w:val="24"/>
          <w:szCs w:val="24"/>
          <w:lang w:eastAsia="ro-RO"/>
        </w:rPr>
      </w:pPr>
      <w:r w:rsidRPr="00F0458F">
        <w:rPr>
          <w:sz w:val="24"/>
          <w:szCs w:val="24"/>
          <w:lang w:eastAsia="ro-RO"/>
        </w:rPr>
        <w:t>Am implementat și antrenat mai multe modele de regresie, fiecare cu caracteristicile și particularitățile sale specifice:</w:t>
      </w:r>
    </w:p>
    <w:p w14:paraId="4BA65ACA" w14:textId="77777777" w:rsidR="003F6CAF" w:rsidRPr="00F0458F" w:rsidRDefault="003F6CAF" w:rsidP="003F6CAF">
      <w:pPr>
        <w:widowControl/>
        <w:numPr>
          <w:ilvl w:val="0"/>
          <w:numId w:val="5"/>
        </w:numPr>
        <w:autoSpaceDE/>
        <w:autoSpaceDN/>
        <w:spacing w:before="100" w:beforeAutospacing="1" w:after="100" w:afterAutospacing="1"/>
        <w:rPr>
          <w:sz w:val="24"/>
          <w:szCs w:val="24"/>
          <w:lang w:eastAsia="ro-RO"/>
        </w:rPr>
      </w:pPr>
      <w:proofErr w:type="spellStart"/>
      <w:r w:rsidRPr="00F0458F">
        <w:rPr>
          <w:b/>
          <w:bCs/>
          <w:sz w:val="24"/>
          <w:szCs w:val="24"/>
          <w:lang w:eastAsia="ro-RO"/>
        </w:rPr>
        <w:t>Random</w:t>
      </w:r>
      <w:proofErr w:type="spellEnd"/>
      <w:r w:rsidRPr="00F0458F">
        <w:rPr>
          <w:b/>
          <w:bCs/>
          <w:sz w:val="24"/>
          <w:szCs w:val="24"/>
          <w:lang w:eastAsia="ro-RO"/>
        </w:rPr>
        <w:t xml:space="preserve"> Forest și </w:t>
      </w:r>
      <w:proofErr w:type="spellStart"/>
      <w:r w:rsidRPr="00F0458F">
        <w:rPr>
          <w:b/>
          <w:bCs/>
          <w:sz w:val="24"/>
          <w:szCs w:val="24"/>
          <w:lang w:eastAsia="ro-RO"/>
        </w:rPr>
        <w:t>Decision</w:t>
      </w:r>
      <w:proofErr w:type="spellEnd"/>
      <w:r w:rsidRPr="00F0458F">
        <w:rPr>
          <w:b/>
          <w:bCs/>
          <w:sz w:val="24"/>
          <w:szCs w:val="24"/>
          <w:lang w:eastAsia="ro-RO"/>
        </w:rPr>
        <w:t xml:space="preserve"> </w:t>
      </w:r>
      <w:proofErr w:type="spellStart"/>
      <w:r w:rsidRPr="00F0458F">
        <w:rPr>
          <w:b/>
          <w:bCs/>
          <w:sz w:val="24"/>
          <w:szCs w:val="24"/>
          <w:lang w:eastAsia="ro-RO"/>
        </w:rPr>
        <w:t>Tree</w:t>
      </w:r>
      <w:proofErr w:type="spellEnd"/>
      <w:r w:rsidRPr="00F0458F">
        <w:rPr>
          <w:b/>
          <w:bCs/>
          <w:sz w:val="24"/>
          <w:szCs w:val="24"/>
          <w:lang w:eastAsia="ro-RO"/>
        </w:rPr>
        <w:t>:</w:t>
      </w:r>
      <w:r w:rsidRPr="00F0458F">
        <w:rPr>
          <w:sz w:val="24"/>
          <w:szCs w:val="24"/>
          <w:lang w:eastAsia="ro-RO"/>
        </w:rPr>
        <w:t xml:space="preserve"> Am folosit operatorii corespunzători din </w:t>
      </w:r>
      <w:proofErr w:type="spellStart"/>
      <w:r w:rsidRPr="00F0458F">
        <w:rPr>
          <w:sz w:val="24"/>
          <w:szCs w:val="24"/>
          <w:lang w:eastAsia="ro-RO"/>
        </w:rPr>
        <w:t>RapidMiner</w:t>
      </w:r>
      <w:proofErr w:type="spellEnd"/>
      <w:r w:rsidRPr="00F0458F">
        <w:rPr>
          <w:sz w:val="24"/>
          <w:szCs w:val="24"/>
          <w:lang w:eastAsia="ro-RO"/>
        </w:rPr>
        <w:t xml:space="preserve"> pentru a construi și antrena aceste modele. Am definit parametrii relevanți, cum ar fi numărul de arbori sau adâncimea maximă a acestora, pentru a obține modelele optime.</w:t>
      </w:r>
    </w:p>
    <w:p w14:paraId="47F5D1BF" w14:textId="77777777" w:rsidR="003F6CAF" w:rsidRPr="00F0458F" w:rsidRDefault="003F6CAF" w:rsidP="003F6CAF">
      <w:pPr>
        <w:widowControl/>
        <w:numPr>
          <w:ilvl w:val="0"/>
          <w:numId w:val="5"/>
        </w:numPr>
        <w:autoSpaceDE/>
        <w:autoSpaceDN/>
        <w:spacing w:before="100" w:beforeAutospacing="1" w:after="100" w:afterAutospacing="1"/>
        <w:rPr>
          <w:sz w:val="24"/>
          <w:szCs w:val="24"/>
          <w:lang w:eastAsia="ro-RO"/>
        </w:rPr>
      </w:pPr>
      <w:r w:rsidRPr="00F0458F">
        <w:rPr>
          <w:b/>
          <w:bCs/>
          <w:sz w:val="24"/>
          <w:szCs w:val="24"/>
          <w:lang w:eastAsia="ro-RO"/>
        </w:rPr>
        <w:t xml:space="preserve">Gradient </w:t>
      </w:r>
      <w:proofErr w:type="spellStart"/>
      <w:r w:rsidRPr="00F0458F">
        <w:rPr>
          <w:b/>
          <w:bCs/>
          <w:sz w:val="24"/>
          <w:szCs w:val="24"/>
          <w:lang w:eastAsia="ro-RO"/>
        </w:rPr>
        <w:t>Boosted</w:t>
      </w:r>
      <w:proofErr w:type="spellEnd"/>
      <w:r w:rsidRPr="00F0458F">
        <w:rPr>
          <w:b/>
          <w:bCs/>
          <w:sz w:val="24"/>
          <w:szCs w:val="24"/>
          <w:lang w:eastAsia="ro-RO"/>
        </w:rPr>
        <w:t xml:space="preserve"> </w:t>
      </w:r>
      <w:proofErr w:type="spellStart"/>
      <w:r w:rsidRPr="00F0458F">
        <w:rPr>
          <w:b/>
          <w:bCs/>
          <w:sz w:val="24"/>
          <w:szCs w:val="24"/>
          <w:lang w:eastAsia="ro-RO"/>
        </w:rPr>
        <w:t>Trees</w:t>
      </w:r>
      <w:proofErr w:type="spellEnd"/>
      <w:r w:rsidRPr="00F0458F">
        <w:rPr>
          <w:b/>
          <w:bCs/>
          <w:sz w:val="24"/>
          <w:szCs w:val="24"/>
          <w:lang w:eastAsia="ro-RO"/>
        </w:rPr>
        <w:t xml:space="preserve"> (GBT):</w:t>
      </w:r>
      <w:r w:rsidRPr="00F0458F">
        <w:rPr>
          <w:sz w:val="24"/>
          <w:szCs w:val="24"/>
          <w:lang w:eastAsia="ro-RO"/>
        </w:rPr>
        <w:t xml:space="preserve"> Pentru GBT, am utilizat un operator dedicat care ne-a permis să configurăm parametrii algoritmului, cum ar fi rata de învățare și numărul de arbori, pentru a obține un model bine ajustat și performant.</w:t>
      </w:r>
    </w:p>
    <w:p w14:paraId="3C7C6879" w14:textId="77777777" w:rsidR="003F6CAF" w:rsidRPr="00F0458F" w:rsidRDefault="003F6CAF" w:rsidP="003F6CAF">
      <w:pPr>
        <w:widowControl/>
        <w:autoSpaceDE/>
        <w:autoSpaceDN/>
        <w:spacing w:before="100" w:beforeAutospacing="1" w:after="100" w:afterAutospacing="1"/>
        <w:rPr>
          <w:sz w:val="32"/>
          <w:szCs w:val="32"/>
          <w:lang w:eastAsia="ro-RO"/>
        </w:rPr>
      </w:pPr>
      <w:r w:rsidRPr="00F0458F">
        <w:rPr>
          <w:b/>
          <w:bCs/>
          <w:sz w:val="32"/>
          <w:szCs w:val="32"/>
          <w:lang w:eastAsia="ro-RO"/>
        </w:rPr>
        <w:t xml:space="preserve">Optimizarea </w:t>
      </w:r>
      <w:proofErr w:type="spellStart"/>
      <w:r w:rsidRPr="00F0458F">
        <w:rPr>
          <w:b/>
          <w:bCs/>
          <w:sz w:val="32"/>
          <w:szCs w:val="32"/>
          <w:lang w:eastAsia="ro-RO"/>
        </w:rPr>
        <w:t>hiperparametrilor</w:t>
      </w:r>
      <w:proofErr w:type="spellEnd"/>
      <w:r w:rsidRPr="00F0458F">
        <w:rPr>
          <w:b/>
          <w:bCs/>
          <w:sz w:val="32"/>
          <w:szCs w:val="32"/>
          <w:lang w:eastAsia="ro-RO"/>
        </w:rPr>
        <w:t>:</w:t>
      </w:r>
    </w:p>
    <w:p w14:paraId="0BC0CCDE" w14:textId="77777777" w:rsidR="003F6CAF" w:rsidRPr="00F0458F" w:rsidRDefault="003F6CAF" w:rsidP="003F6CAF">
      <w:pPr>
        <w:widowControl/>
        <w:autoSpaceDE/>
        <w:autoSpaceDN/>
        <w:spacing w:before="100" w:beforeAutospacing="1" w:after="100" w:afterAutospacing="1"/>
        <w:rPr>
          <w:sz w:val="24"/>
          <w:szCs w:val="24"/>
          <w:lang w:eastAsia="ro-RO"/>
        </w:rPr>
      </w:pPr>
      <w:r w:rsidRPr="00F0458F">
        <w:rPr>
          <w:sz w:val="24"/>
          <w:szCs w:val="24"/>
          <w:lang w:eastAsia="ro-RO"/>
        </w:rPr>
        <w:t xml:space="preserve">Pentru a găsi cei mai buni </w:t>
      </w:r>
      <w:proofErr w:type="spellStart"/>
      <w:r w:rsidRPr="00F0458F">
        <w:rPr>
          <w:sz w:val="24"/>
          <w:szCs w:val="24"/>
          <w:lang w:eastAsia="ro-RO"/>
        </w:rPr>
        <w:t>hiperparametri</w:t>
      </w:r>
      <w:proofErr w:type="spellEnd"/>
      <w:r w:rsidRPr="00F0458F">
        <w:rPr>
          <w:sz w:val="24"/>
          <w:szCs w:val="24"/>
          <w:lang w:eastAsia="ro-RO"/>
        </w:rPr>
        <w:t xml:space="preserve"> pentru fiecare model, am folosit operatorul </w:t>
      </w:r>
      <w:proofErr w:type="spellStart"/>
      <w:r w:rsidRPr="00F0458F">
        <w:rPr>
          <w:sz w:val="24"/>
          <w:szCs w:val="24"/>
          <w:lang w:eastAsia="ro-RO"/>
        </w:rPr>
        <w:t>Optimize</w:t>
      </w:r>
      <w:proofErr w:type="spellEnd"/>
      <w:r w:rsidRPr="00F0458F">
        <w:rPr>
          <w:sz w:val="24"/>
          <w:szCs w:val="24"/>
          <w:lang w:eastAsia="ro-RO"/>
        </w:rPr>
        <w:t xml:space="preserve"> </w:t>
      </w:r>
      <w:proofErr w:type="spellStart"/>
      <w:r w:rsidRPr="00F0458F">
        <w:rPr>
          <w:sz w:val="24"/>
          <w:szCs w:val="24"/>
          <w:lang w:eastAsia="ro-RO"/>
        </w:rPr>
        <w:t>Parameters</w:t>
      </w:r>
      <w:proofErr w:type="spellEnd"/>
      <w:r w:rsidRPr="00F0458F">
        <w:rPr>
          <w:sz w:val="24"/>
          <w:szCs w:val="24"/>
          <w:lang w:eastAsia="ro-RO"/>
        </w:rPr>
        <w:t xml:space="preserve"> (Grid) din </w:t>
      </w:r>
      <w:proofErr w:type="spellStart"/>
      <w:r w:rsidRPr="00F0458F">
        <w:rPr>
          <w:sz w:val="24"/>
          <w:szCs w:val="24"/>
          <w:lang w:eastAsia="ro-RO"/>
        </w:rPr>
        <w:t>RapidMiner</w:t>
      </w:r>
      <w:proofErr w:type="spellEnd"/>
      <w:r w:rsidRPr="00F0458F">
        <w:rPr>
          <w:sz w:val="24"/>
          <w:szCs w:val="24"/>
          <w:lang w:eastAsia="ro-RO"/>
        </w:rPr>
        <w:t>:</w:t>
      </w:r>
    </w:p>
    <w:p w14:paraId="7E800B21" w14:textId="77777777" w:rsidR="003F6CAF" w:rsidRPr="00F0458F" w:rsidRDefault="003F6CAF" w:rsidP="003F6CAF">
      <w:pPr>
        <w:widowControl/>
        <w:numPr>
          <w:ilvl w:val="0"/>
          <w:numId w:val="6"/>
        </w:numPr>
        <w:autoSpaceDE/>
        <w:autoSpaceDN/>
        <w:spacing w:before="100" w:beforeAutospacing="1" w:after="100" w:afterAutospacing="1"/>
        <w:rPr>
          <w:sz w:val="24"/>
          <w:szCs w:val="24"/>
          <w:lang w:eastAsia="ro-RO"/>
        </w:rPr>
      </w:pPr>
      <w:r w:rsidRPr="00F0458F">
        <w:rPr>
          <w:sz w:val="24"/>
          <w:szCs w:val="24"/>
          <w:lang w:eastAsia="ro-RO"/>
        </w:rPr>
        <w:t xml:space="preserve">Am definit un set de valori posibile pentru fiecare </w:t>
      </w:r>
      <w:proofErr w:type="spellStart"/>
      <w:r w:rsidRPr="00F0458F">
        <w:rPr>
          <w:sz w:val="24"/>
          <w:szCs w:val="24"/>
          <w:lang w:eastAsia="ro-RO"/>
        </w:rPr>
        <w:t>hiperparametru</w:t>
      </w:r>
      <w:proofErr w:type="spellEnd"/>
      <w:r w:rsidRPr="00F0458F">
        <w:rPr>
          <w:sz w:val="24"/>
          <w:szCs w:val="24"/>
          <w:lang w:eastAsia="ro-RO"/>
        </w:rPr>
        <w:t>, acoperind un spectru larg de valori relevante.</w:t>
      </w:r>
    </w:p>
    <w:p w14:paraId="1137F0D2" w14:textId="77777777" w:rsidR="003F6CAF" w:rsidRPr="00F0458F" w:rsidRDefault="003F6CAF" w:rsidP="003F6CAF">
      <w:pPr>
        <w:widowControl/>
        <w:numPr>
          <w:ilvl w:val="0"/>
          <w:numId w:val="6"/>
        </w:numPr>
        <w:autoSpaceDE/>
        <w:autoSpaceDN/>
        <w:spacing w:before="100" w:beforeAutospacing="1" w:after="100" w:afterAutospacing="1"/>
        <w:rPr>
          <w:sz w:val="24"/>
          <w:szCs w:val="24"/>
          <w:lang w:eastAsia="ro-RO"/>
        </w:rPr>
      </w:pPr>
      <w:r w:rsidRPr="00F0458F">
        <w:rPr>
          <w:sz w:val="24"/>
          <w:szCs w:val="24"/>
          <w:lang w:eastAsia="ro-RO"/>
        </w:rPr>
        <w:t xml:space="preserve">Am utilizat o metodă de căutare în grilă pentru a testa toate combinațiile posibile de </w:t>
      </w:r>
      <w:proofErr w:type="spellStart"/>
      <w:r w:rsidRPr="00F0458F">
        <w:rPr>
          <w:sz w:val="24"/>
          <w:szCs w:val="24"/>
          <w:lang w:eastAsia="ro-RO"/>
        </w:rPr>
        <w:t>hiperparametri</w:t>
      </w:r>
      <w:proofErr w:type="spellEnd"/>
      <w:r w:rsidRPr="00F0458F">
        <w:rPr>
          <w:sz w:val="24"/>
          <w:szCs w:val="24"/>
          <w:lang w:eastAsia="ro-RO"/>
        </w:rPr>
        <w:t xml:space="preserve"> și pentru a identifica acele combinații care maximizează performanța modelului pe datele noastre de antrenare.</w:t>
      </w:r>
    </w:p>
    <w:p w14:paraId="2A1E5745" w14:textId="77777777" w:rsidR="003F6CAF" w:rsidRPr="00F0458F" w:rsidRDefault="003F6CAF" w:rsidP="003F6CAF">
      <w:pPr>
        <w:widowControl/>
        <w:autoSpaceDE/>
        <w:autoSpaceDN/>
        <w:spacing w:before="100" w:beforeAutospacing="1" w:after="100" w:afterAutospacing="1"/>
        <w:rPr>
          <w:sz w:val="32"/>
          <w:szCs w:val="32"/>
          <w:lang w:eastAsia="ro-RO"/>
        </w:rPr>
      </w:pPr>
      <w:r w:rsidRPr="00F0458F">
        <w:rPr>
          <w:b/>
          <w:bCs/>
          <w:sz w:val="32"/>
          <w:szCs w:val="32"/>
          <w:lang w:eastAsia="ro-RO"/>
        </w:rPr>
        <w:lastRenderedPageBreak/>
        <w:t>Evaluarea performanței modelelor:</w:t>
      </w:r>
    </w:p>
    <w:p w14:paraId="6906C7A2" w14:textId="77777777" w:rsidR="003F6CAF" w:rsidRPr="00F0458F" w:rsidRDefault="003F6CAF" w:rsidP="003F6CAF">
      <w:pPr>
        <w:widowControl/>
        <w:autoSpaceDE/>
        <w:autoSpaceDN/>
        <w:spacing w:before="100" w:beforeAutospacing="1" w:after="100" w:afterAutospacing="1"/>
        <w:ind w:firstLine="360"/>
        <w:rPr>
          <w:sz w:val="24"/>
          <w:szCs w:val="24"/>
          <w:lang w:eastAsia="ro-RO"/>
        </w:rPr>
      </w:pPr>
      <w:r w:rsidRPr="00F0458F">
        <w:rPr>
          <w:sz w:val="24"/>
          <w:szCs w:val="24"/>
          <w:lang w:eastAsia="ro-RO"/>
        </w:rPr>
        <w:t>Am evaluat performanța fiecărui model utilizând metrici specifice de regresie, cum ar fi RMSE, MAE și R-</w:t>
      </w:r>
      <w:proofErr w:type="spellStart"/>
      <w:r w:rsidRPr="00F0458F">
        <w:rPr>
          <w:sz w:val="24"/>
          <w:szCs w:val="24"/>
          <w:lang w:eastAsia="ro-RO"/>
        </w:rPr>
        <w:t>squared</w:t>
      </w:r>
      <w:proofErr w:type="spellEnd"/>
      <w:r w:rsidRPr="00F0458F">
        <w:rPr>
          <w:sz w:val="24"/>
          <w:szCs w:val="24"/>
          <w:lang w:eastAsia="ro-RO"/>
        </w:rPr>
        <w:t>:</w:t>
      </w:r>
    </w:p>
    <w:p w14:paraId="44257C53" w14:textId="77777777" w:rsidR="003F6CAF" w:rsidRPr="00F0458F" w:rsidRDefault="003F6CAF" w:rsidP="003F6CAF">
      <w:pPr>
        <w:widowControl/>
        <w:numPr>
          <w:ilvl w:val="0"/>
          <w:numId w:val="7"/>
        </w:numPr>
        <w:autoSpaceDE/>
        <w:autoSpaceDN/>
        <w:spacing w:before="100" w:beforeAutospacing="1" w:after="100" w:afterAutospacing="1"/>
        <w:rPr>
          <w:sz w:val="24"/>
          <w:szCs w:val="24"/>
          <w:lang w:eastAsia="ro-RO"/>
        </w:rPr>
      </w:pPr>
      <w:r w:rsidRPr="00F0458F">
        <w:rPr>
          <w:sz w:val="24"/>
          <w:szCs w:val="24"/>
          <w:lang w:eastAsia="ro-RO"/>
        </w:rPr>
        <w:t>Am utilizat operatorii Performance (</w:t>
      </w:r>
      <w:proofErr w:type="spellStart"/>
      <w:r w:rsidRPr="00F0458F">
        <w:rPr>
          <w:sz w:val="24"/>
          <w:szCs w:val="24"/>
          <w:lang w:eastAsia="ro-RO"/>
        </w:rPr>
        <w:t>Regression</w:t>
      </w:r>
      <w:proofErr w:type="spellEnd"/>
      <w:r w:rsidRPr="00F0458F">
        <w:rPr>
          <w:sz w:val="24"/>
          <w:szCs w:val="24"/>
          <w:lang w:eastAsia="ro-RO"/>
        </w:rPr>
        <w:t>) pentru a calcula aceste metrici pentru fiecare model antrenat pe datele noastre de testare.</w:t>
      </w:r>
    </w:p>
    <w:p w14:paraId="6D1F5A43" w14:textId="77777777" w:rsidR="003F6CAF" w:rsidRPr="00F0458F" w:rsidRDefault="003F6CAF" w:rsidP="003F6CAF">
      <w:pPr>
        <w:widowControl/>
        <w:numPr>
          <w:ilvl w:val="0"/>
          <w:numId w:val="7"/>
        </w:numPr>
        <w:autoSpaceDE/>
        <w:autoSpaceDN/>
        <w:spacing w:before="100" w:beforeAutospacing="1" w:after="100" w:afterAutospacing="1"/>
        <w:rPr>
          <w:sz w:val="24"/>
          <w:szCs w:val="24"/>
          <w:lang w:eastAsia="ro-RO"/>
        </w:rPr>
      </w:pPr>
      <w:r w:rsidRPr="00F0458F">
        <w:rPr>
          <w:sz w:val="24"/>
          <w:szCs w:val="24"/>
          <w:lang w:eastAsia="ro-RO"/>
        </w:rPr>
        <w:t>Am comparat rezultatele obținute pentru fiecare metrică pentru a evalua și a alege modelul final, care prezintă cea mai bună performanță în predicția costurilor medicale pe baza datelor noastre disponibile.</w:t>
      </w:r>
    </w:p>
    <w:p w14:paraId="66D69B92" w14:textId="77777777" w:rsidR="003F6CAF" w:rsidRDefault="003F6CAF" w:rsidP="003F6CAF">
      <w:pPr>
        <w:pStyle w:val="NormalWeb"/>
        <w:rPr>
          <w:b/>
          <w:bCs/>
          <w:sz w:val="40"/>
          <w:szCs w:val="40"/>
        </w:rPr>
      </w:pPr>
      <w:r>
        <w:rPr>
          <w:b/>
          <w:bCs/>
          <w:sz w:val="40"/>
          <w:szCs w:val="40"/>
        </w:rPr>
        <w:t>6.Testare si Validare:</w:t>
      </w:r>
    </w:p>
    <w:p w14:paraId="521B2B25" w14:textId="77777777" w:rsidR="003F6CAF" w:rsidRDefault="003F6CAF" w:rsidP="003F6CAF">
      <w:pPr>
        <w:pStyle w:val="NormalWeb"/>
        <w:ind w:left="360"/>
        <w:rPr>
          <w:b/>
          <w:bCs/>
          <w:sz w:val="40"/>
          <w:szCs w:val="40"/>
        </w:rPr>
      </w:pPr>
    </w:p>
    <w:p w14:paraId="775314FD" w14:textId="77777777" w:rsidR="003F6CAF" w:rsidRPr="00727FF4" w:rsidRDefault="003F6CAF" w:rsidP="003F6CAF">
      <w:pPr>
        <w:pStyle w:val="NormalWeb"/>
        <w:rPr>
          <w:sz w:val="32"/>
          <w:szCs w:val="32"/>
        </w:rPr>
      </w:pPr>
      <w:r w:rsidRPr="00727FF4">
        <w:rPr>
          <w:rStyle w:val="Robust"/>
          <w:rFonts w:eastAsiaTheme="majorEastAsia"/>
          <w:sz w:val="32"/>
          <w:szCs w:val="32"/>
        </w:rPr>
        <w:t>Împărțirea setului de date:</w:t>
      </w:r>
    </w:p>
    <w:p w14:paraId="495912FD" w14:textId="77777777" w:rsidR="003F6CAF" w:rsidRDefault="003F6CAF" w:rsidP="003F6CAF">
      <w:pPr>
        <w:pStyle w:val="NormalWeb"/>
        <w:numPr>
          <w:ilvl w:val="0"/>
          <w:numId w:val="8"/>
        </w:numPr>
      </w:pPr>
      <w:r>
        <w:t>În etapa inițială a procesului, setul de date este împărțit în două subseturi distincte: setul de date pentru antrenament și setul de date pentru testare. Această diviziune este crucială pentru a evalua performanța modelului pe date "nevăzute" anterior, simulant condițiile reale de utilizare a modelului.</w:t>
      </w:r>
    </w:p>
    <w:p w14:paraId="793A4F18" w14:textId="77777777" w:rsidR="003F6CAF" w:rsidRDefault="003F6CAF" w:rsidP="003F6CAF">
      <w:pPr>
        <w:pStyle w:val="NormalWeb"/>
        <w:numPr>
          <w:ilvl w:val="0"/>
          <w:numId w:val="8"/>
        </w:numPr>
      </w:pPr>
      <w:r>
        <w:t xml:space="preserve">Alegerea unei proporții adecvate pentru împărțirea setului de date este importantă pentru a evita </w:t>
      </w:r>
      <w:proofErr w:type="spellStart"/>
      <w:r>
        <w:t>supraînvățarea</w:t>
      </w:r>
      <w:proofErr w:type="spellEnd"/>
      <w:r>
        <w:t xml:space="preserve"> (</w:t>
      </w:r>
      <w:proofErr w:type="spellStart"/>
      <w:r>
        <w:t>overfitting</w:t>
      </w:r>
      <w:proofErr w:type="spellEnd"/>
      <w:r>
        <w:t xml:space="preserve">) sau </w:t>
      </w:r>
      <w:proofErr w:type="spellStart"/>
      <w:r>
        <w:t>subînvățarea</w:t>
      </w:r>
      <w:proofErr w:type="spellEnd"/>
      <w:r>
        <w:t xml:space="preserve"> (</w:t>
      </w:r>
      <w:proofErr w:type="spellStart"/>
      <w:r>
        <w:t>underfitting</w:t>
      </w:r>
      <w:proofErr w:type="spellEnd"/>
      <w:r>
        <w:t>) modelului. În acest caz, am alocat 70% din datele pentru antrenament, iar restul de 30% pentru testare.</w:t>
      </w:r>
    </w:p>
    <w:p w14:paraId="4CF94E18" w14:textId="77777777" w:rsidR="003F6CAF" w:rsidRPr="00727FF4" w:rsidRDefault="003F6CAF" w:rsidP="003F6CAF">
      <w:pPr>
        <w:pStyle w:val="NormalWeb"/>
        <w:rPr>
          <w:sz w:val="32"/>
          <w:szCs w:val="32"/>
        </w:rPr>
      </w:pPr>
      <w:r w:rsidRPr="00727FF4">
        <w:rPr>
          <w:rStyle w:val="Robust"/>
          <w:rFonts w:eastAsiaTheme="majorEastAsia"/>
          <w:sz w:val="32"/>
          <w:szCs w:val="32"/>
        </w:rPr>
        <w:t>Testarea modelelor:</w:t>
      </w:r>
    </w:p>
    <w:p w14:paraId="1335CAA9" w14:textId="77777777" w:rsidR="003F6CAF" w:rsidRDefault="003F6CAF" w:rsidP="003F6CAF">
      <w:pPr>
        <w:pStyle w:val="NormalWeb"/>
        <w:numPr>
          <w:ilvl w:val="0"/>
          <w:numId w:val="9"/>
        </w:numPr>
      </w:pPr>
      <w:r>
        <w:t>După ce setul de date a fost împărțit, fiecare model a fost antrenat pe subsetul de antrenament. Acest proces implică ajustarea parametrilor modelului pentru a găsi relațiile optime între caracteristicile de intrare și variabila de ieșire (costurile medicale în acest caz).</w:t>
      </w:r>
    </w:p>
    <w:p w14:paraId="11AC6401" w14:textId="77777777" w:rsidR="003F6CAF" w:rsidRDefault="003F6CAF" w:rsidP="003F6CAF">
      <w:pPr>
        <w:pStyle w:val="NormalWeb"/>
        <w:numPr>
          <w:ilvl w:val="0"/>
          <w:numId w:val="9"/>
        </w:numPr>
      </w:pPr>
      <w:r>
        <w:t xml:space="preserve">După antrenament, modelele au fost aplicate pe setul de date de testare utilizând operatorul </w:t>
      </w:r>
      <w:proofErr w:type="spellStart"/>
      <w:r>
        <w:t>Apply</w:t>
      </w:r>
      <w:proofErr w:type="spellEnd"/>
      <w:r>
        <w:t xml:space="preserve"> Model. Acest lucru a generat predicții pentru costurile medicale pe baza caracteristicilor din setul de date de testare.</w:t>
      </w:r>
    </w:p>
    <w:p w14:paraId="1D852D18" w14:textId="77777777" w:rsidR="003F6CAF" w:rsidRDefault="003F6CAF" w:rsidP="003F6CAF">
      <w:pPr>
        <w:pStyle w:val="NormalWeb"/>
        <w:numPr>
          <w:ilvl w:val="0"/>
          <w:numId w:val="9"/>
        </w:numPr>
      </w:pPr>
      <w:r>
        <w:t>Prin evaluarea performanței fiecărui model pe setul de date de testare, am putut determina eficacitatea și acuratețea fiecărui model în predicția costurilor medicale.</w:t>
      </w:r>
    </w:p>
    <w:p w14:paraId="191FA413" w14:textId="77777777" w:rsidR="003F6CAF" w:rsidRPr="00727FF4" w:rsidRDefault="003F6CAF" w:rsidP="003F6CAF">
      <w:pPr>
        <w:pStyle w:val="NormalWeb"/>
        <w:rPr>
          <w:sz w:val="32"/>
          <w:szCs w:val="32"/>
        </w:rPr>
      </w:pPr>
      <w:r w:rsidRPr="00727FF4">
        <w:rPr>
          <w:rStyle w:val="Robust"/>
          <w:rFonts w:eastAsiaTheme="majorEastAsia"/>
          <w:sz w:val="32"/>
          <w:szCs w:val="32"/>
        </w:rPr>
        <w:t>Validarea modelelor:</w:t>
      </w:r>
    </w:p>
    <w:p w14:paraId="6DE622C6" w14:textId="77777777" w:rsidR="003F6CAF" w:rsidRDefault="003F6CAF" w:rsidP="003F6CAF">
      <w:pPr>
        <w:pStyle w:val="NormalWeb"/>
        <w:numPr>
          <w:ilvl w:val="0"/>
          <w:numId w:val="10"/>
        </w:numPr>
      </w:pPr>
      <w:r>
        <w:t xml:space="preserve">Pentru validarea modelelor, am comparat performanța fiecărui model pe setul de date de testare utilizând diferite metrici de evaluare, cum ar fi </w:t>
      </w:r>
      <w:proofErr w:type="spellStart"/>
      <w:r>
        <w:t>Root</w:t>
      </w:r>
      <w:proofErr w:type="spellEnd"/>
      <w:r>
        <w:t xml:space="preserv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(RMSE), </w:t>
      </w:r>
      <w:proofErr w:type="spellStart"/>
      <w:r>
        <w:t>Mean</w:t>
      </w:r>
      <w:proofErr w:type="spellEnd"/>
      <w:r>
        <w:t xml:space="preserve"> Absolute </w:t>
      </w:r>
      <w:proofErr w:type="spellStart"/>
      <w:r>
        <w:t>Error</w:t>
      </w:r>
      <w:proofErr w:type="spellEnd"/>
      <w:r>
        <w:t xml:space="preserve"> (MAE) și R-</w:t>
      </w:r>
      <w:proofErr w:type="spellStart"/>
      <w:r>
        <w:t>squared</w:t>
      </w:r>
      <w:proofErr w:type="spellEnd"/>
      <w:r>
        <w:t>.</w:t>
      </w:r>
    </w:p>
    <w:p w14:paraId="30D0F6C6" w14:textId="77777777" w:rsidR="003F6CAF" w:rsidRDefault="003F6CAF" w:rsidP="003F6CAF">
      <w:pPr>
        <w:pStyle w:val="NormalWeb"/>
        <w:numPr>
          <w:ilvl w:val="0"/>
          <w:numId w:val="10"/>
        </w:numPr>
      </w:pPr>
      <w:r>
        <w:t>Analizând rezultatele obținute pentru fiecare metrică de performanță, am identificat modelul care prezintă cea mai mică eroare și cea mai mare acuratețe în predicția costurilor medicale pe baza datelor de testare.</w:t>
      </w:r>
    </w:p>
    <w:p w14:paraId="5B97D2AF" w14:textId="77777777" w:rsidR="003F6CAF" w:rsidRDefault="003F6CAF" w:rsidP="003F6CAF">
      <w:pPr>
        <w:pStyle w:val="NormalWeb"/>
        <w:numPr>
          <w:ilvl w:val="0"/>
          <w:numId w:val="10"/>
        </w:numPr>
      </w:pPr>
      <w:r>
        <w:lastRenderedPageBreak/>
        <w:t>Modelul care a obținut cele mai bune rezultate în validare a fost selectat ca model final pentru a fi utilizat în predicțiile ulterioare ale costurilor medicale.</w:t>
      </w:r>
    </w:p>
    <w:p w14:paraId="6A7A6BB9" w14:textId="77777777" w:rsidR="003F6CAF" w:rsidRDefault="003F6CAF" w:rsidP="003F6CAF">
      <w:pPr>
        <w:pStyle w:val="NormalWeb"/>
      </w:pPr>
      <w:r>
        <w:t>Prin aplicarea riguroasă a acestor etape de estimare și validare, am asigurat că modelul nostru este bine pregătit și poate oferi predicții precise pentru costurile medicale, ceea ce ne permite să luăm decizii informate și să obținem rezultate fiabile în cadrul proiectului nostru de analiză a datelor.</w:t>
      </w:r>
    </w:p>
    <w:p w14:paraId="7583847A" w14:textId="77777777" w:rsidR="003F6CAF" w:rsidRDefault="003F6CAF" w:rsidP="003F6CAF">
      <w:pPr>
        <w:pStyle w:val="NormalWeb"/>
      </w:pPr>
    </w:p>
    <w:p w14:paraId="517E2837" w14:textId="77777777" w:rsidR="003F6CAF" w:rsidRDefault="003F6CAF" w:rsidP="003F6CAF">
      <w:pPr>
        <w:pStyle w:val="NormalWeb"/>
        <w:rPr>
          <w:b/>
          <w:bCs/>
          <w:sz w:val="40"/>
          <w:szCs w:val="40"/>
        </w:rPr>
      </w:pPr>
      <w:r>
        <w:rPr>
          <w:b/>
          <w:bCs/>
          <w:sz w:val="40"/>
          <w:szCs w:val="40"/>
        </w:rPr>
        <w:t>7.Rezultate</w:t>
      </w:r>
    </w:p>
    <w:p w14:paraId="6FD9B565" w14:textId="77777777" w:rsidR="003F6CAF" w:rsidRPr="006A3B1E" w:rsidRDefault="003F6CAF" w:rsidP="003F6CAF">
      <w:pPr>
        <w:widowControl/>
        <w:autoSpaceDE/>
        <w:autoSpaceDN/>
        <w:spacing w:before="100" w:beforeAutospacing="1" w:after="100" w:afterAutospacing="1"/>
        <w:rPr>
          <w:sz w:val="32"/>
          <w:szCs w:val="32"/>
          <w:lang w:eastAsia="ro-RO"/>
        </w:rPr>
      </w:pPr>
      <w:r w:rsidRPr="006A3B1E">
        <w:rPr>
          <w:b/>
          <w:bCs/>
          <w:sz w:val="32"/>
          <w:szCs w:val="32"/>
          <w:lang w:eastAsia="ro-RO"/>
        </w:rPr>
        <w:t>Performanța modelelor:</w:t>
      </w:r>
    </w:p>
    <w:p w14:paraId="0E10E7B8" w14:textId="77777777" w:rsidR="003F6CAF" w:rsidRPr="006A3B1E" w:rsidRDefault="003F6CAF" w:rsidP="003F6CAF">
      <w:pPr>
        <w:widowControl/>
        <w:numPr>
          <w:ilvl w:val="0"/>
          <w:numId w:val="11"/>
        </w:numPr>
        <w:autoSpaceDE/>
        <w:autoSpaceDN/>
        <w:spacing w:before="100" w:beforeAutospacing="1" w:after="100" w:afterAutospacing="1"/>
        <w:rPr>
          <w:sz w:val="24"/>
          <w:szCs w:val="24"/>
          <w:lang w:eastAsia="ro-RO"/>
        </w:rPr>
      </w:pPr>
      <w:proofErr w:type="spellStart"/>
      <w:r w:rsidRPr="006A3B1E">
        <w:rPr>
          <w:b/>
          <w:bCs/>
          <w:sz w:val="24"/>
          <w:szCs w:val="24"/>
          <w:lang w:eastAsia="ro-RO"/>
        </w:rPr>
        <w:t>Decision</w:t>
      </w:r>
      <w:proofErr w:type="spellEnd"/>
      <w:r w:rsidRPr="006A3B1E">
        <w:rPr>
          <w:b/>
          <w:bCs/>
          <w:sz w:val="24"/>
          <w:szCs w:val="24"/>
          <w:lang w:eastAsia="ro-RO"/>
        </w:rPr>
        <w:t xml:space="preserve"> </w:t>
      </w:r>
      <w:proofErr w:type="spellStart"/>
      <w:r w:rsidRPr="006A3B1E">
        <w:rPr>
          <w:b/>
          <w:bCs/>
          <w:sz w:val="24"/>
          <w:szCs w:val="24"/>
          <w:lang w:eastAsia="ro-RO"/>
        </w:rPr>
        <w:t>Tree</w:t>
      </w:r>
      <w:proofErr w:type="spellEnd"/>
      <w:r w:rsidRPr="006A3B1E">
        <w:rPr>
          <w:b/>
          <w:bCs/>
          <w:sz w:val="24"/>
          <w:szCs w:val="24"/>
          <w:lang w:eastAsia="ro-RO"/>
        </w:rPr>
        <w:t>:</w:t>
      </w:r>
    </w:p>
    <w:p w14:paraId="3996336B" w14:textId="77777777" w:rsidR="003F6CAF" w:rsidRPr="006A3B1E" w:rsidRDefault="003F6CAF" w:rsidP="003F6CAF">
      <w:pPr>
        <w:widowControl/>
        <w:numPr>
          <w:ilvl w:val="1"/>
          <w:numId w:val="11"/>
        </w:numPr>
        <w:autoSpaceDE/>
        <w:autoSpaceDN/>
        <w:spacing w:before="100" w:beforeAutospacing="1" w:after="100" w:afterAutospacing="1"/>
        <w:rPr>
          <w:sz w:val="24"/>
          <w:szCs w:val="24"/>
          <w:lang w:eastAsia="ro-RO"/>
        </w:rPr>
      </w:pPr>
      <w:r w:rsidRPr="006A3B1E">
        <w:rPr>
          <w:sz w:val="24"/>
          <w:szCs w:val="24"/>
          <w:lang w:eastAsia="ro-RO"/>
        </w:rPr>
        <w:t>RMSE (</w:t>
      </w:r>
      <w:proofErr w:type="spellStart"/>
      <w:r w:rsidRPr="006A3B1E">
        <w:rPr>
          <w:sz w:val="24"/>
          <w:szCs w:val="24"/>
          <w:lang w:eastAsia="ro-RO"/>
        </w:rPr>
        <w:t>Root</w:t>
      </w:r>
      <w:proofErr w:type="spellEnd"/>
      <w:r w:rsidRPr="006A3B1E">
        <w:rPr>
          <w:sz w:val="24"/>
          <w:szCs w:val="24"/>
          <w:lang w:eastAsia="ro-RO"/>
        </w:rPr>
        <w:t xml:space="preserve"> </w:t>
      </w:r>
      <w:proofErr w:type="spellStart"/>
      <w:r w:rsidRPr="006A3B1E">
        <w:rPr>
          <w:sz w:val="24"/>
          <w:szCs w:val="24"/>
          <w:lang w:eastAsia="ro-RO"/>
        </w:rPr>
        <w:t>Mean</w:t>
      </w:r>
      <w:proofErr w:type="spellEnd"/>
      <w:r w:rsidRPr="006A3B1E">
        <w:rPr>
          <w:sz w:val="24"/>
          <w:szCs w:val="24"/>
          <w:lang w:eastAsia="ro-RO"/>
        </w:rPr>
        <w:t xml:space="preserve"> </w:t>
      </w:r>
      <w:proofErr w:type="spellStart"/>
      <w:r w:rsidRPr="006A3B1E">
        <w:rPr>
          <w:sz w:val="24"/>
          <w:szCs w:val="24"/>
          <w:lang w:eastAsia="ro-RO"/>
        </w:rPr>
        <w:t>Squared</w:t>
      </w:r>
      <w:proofErr w:type="spellEnd"/>
      <w:r w:rsidRPr="006A3B1E">
        <w:rPr>
          <w:sz w:val="24"/>
          <w:szCs w:val="24"/>
          <w:lang w:eastAsia="ro-RO"/>
        </w:rPr>
        <w:t xml:space="preserve"> </w:t>
      </w:r>
      <w:proofErr w:type="spellStart"/>
      <w:r w:rsidRPr="006A3B1E">
        <w:rPr>
          <w:sz w:val="24"/>
          <w:szCs w:val="24"/>
          <w:lang w:eastAsia="ro-RO"/>
        </w:rPr>
        <w:t>Error</w:t>
      </w:r>
      <w:proofErr w:type="spellEnd"/>
      <w:r w:rsidRPr="006A3B1E">
        <w:rPr>
          <w:sz w:val="24"/>
          <w:szCs w:val="24"/>
          <w:lang w:eastAsia="ro-RO"/>
        </w:rPr>
        <w:t>): 2313.618</w:t>
      </w:r>
    </w:p>
    <w:p w14:paraId="523F64D7" w14:textId="77777777" w:rsidR="003F6CAF" w:rsidRPr="006A3B1E" w:rsidRDefault="003F6CAF" w:rsidP="003F6CAF">
      <w:pPr>
        <w:widowControl/>
        <w:numPr>
          <w:ilvl w:val="1"/>
          <w:numId w:val="11"/>
        </w:numPr>
        <w:autoSpaceDE/>
        <w:autoSpaceDN/>
        <w:spacing w:before="100" w:beforeAutospacing="1" w:after="100" w:afterAutospacing="1"/>
        <w:rPr>
          <w:sz w:val="24"/>
          <w:szCs w:val="24"/>
          <w:lang w:eastAsia="ro-RO"/>
        </w:rPr>
      </w:pPr>
      <w:r w:rsidRPr="006A3B1E">
        <w:rPr>
          <w:sz w:val="24"/>
          <w:szCs w:val="24"/>
          <w:lang w:eastAsia="ro-RO"/>
        </w:rPr>
        <w:t>MAE (</w:t>
      </w:r>
      <w:proofErr w:type="spellStart"/>
      <w:r w:rsidRPr="006A3B1E">
        <w:rPr>
          <w:sz w:val="24"/>
          <w:szCs w:val="24"/>
          <w:lang w:eastAsia="ro-RO"/>
        </w:rPr>
        <w:t>Mean</w:t>
      </w:r>
      <w:proofErr w:type="spellEnd"/>
      <w:r w:rsidRPr="006A3B1E">
        <w:rPr>
          <w:sz w:val="24"/>
          <w:szCs w:val="24"/>
          <w:lang w:eastAsia="ro-RO"/>
        </w:rPr>
        <w:t xml:space="preserve"> Absolute </w:t>
      </w:r>
      <w:proofErr w:type="spellStart"/>
      <w:r w:rsidRPr="006A3B1E">
        <w:rPr>
          <w:sz w:val="24"/>
          <w:szCs w:val="24"/>
          <w:lang w:eastAsia="ro-RO"/>
        </w:rPr>
        <w:t>Error</w:t>
      </w:r>
      <w:proofErr w:type="spellEnd"/>
      <w:r w:rsidRPr="006A3B1E">
        <w:rPr>
          <w:sz w:val="24"/>
          <w:szCs w:val="24"/>
          <w:lang w:eastAsia="ro-RO"/>
        </w:rPr>
        <w:t>): 960.195</w:t>
      </w:r>
    </w:p>
    <w:p w14:paraId="650C6531" w14:textId="77777777" w:rsidR="003F6CAF" w:rsidRDefault="003F6CAF" w:rsidP="003F6CAF">
      <w:pPr>
        <w:widowControl/>
        <w:numPr>
          <w:ilvl w:val="1"/>
          <w:numId w:val="11"/>
        </w:numPr>
        <w:autoSpaceDE/>
        <w:autoSpaceDN/>
        <w:spacing w:before="100" w:beforeAutospacing="1" w:after="100" w:afterAutospacing="1"/>
        <w:rPr>
          <w:sz w:val="24"/>
          <w:szCs w:val="24"/>
          <w:lang w:eastAsia="ro-RO"/>
        </w:rPr>
      </w:pPr>
      <w:r w:rsidRPr="006A3B1E">
        <w:rPr>
          <w:sz w:val="24"/>
          <w:szCs w:val="24"/>
          <w:lang w:eastAsia="ro-RO"/>
        </w:rPr>
        <w:t>R-</w:t>
      </w:r>
      <w:proofErr w:type="spellStart"/>
      <w:r w:rsidRPr="006A3B1E">
        <w:rPr>
          <w:sz w:val="24"/>
          <w:szCs w:val="24"/>
          <w:lang w:eastAsia="ro-RO"/>
        </w:rPr>
        <w:t>squared</w:t>
      </w:r>
      <w:proofErr w:type="spellEnd"/>
      <w:r w:rsidRPr="006A3B1E">
        <w:rPr>
          <w:sz w:val="24"/>
          <w:szCs w:val="24"/>
          <w:lang w:eastAsia="ro-RO"/>
        </w:rPr>
        <w:t xml:space="preserve">: N/A </w:t>
      </w:r>
    </w:p>
    <w:p w14:paraId="279307E2" w14:textId="77777777" w:rsidR="003F6CAF" w:rsidRPr="006A3B1E" w:rsidRDefault="003F6CAF" w:rsidP="003F6CAF">
      <w:pPr>
        <w:widowControl/>
        <w:autoSpaceDE/>
        <w:autoSpaceDN/>
        <w:spacing w:before="100" w:beforeAutospacing="1" w:after="100" w:afterAutospacing="1"/>
        <w:ind w:left="1440"/>
        <w:rPr>
          <w:sz w:val="24"/>
          <w:szCs w:val="24"/>
          <w:lang w:eastAsia="ro-RO"/>
        </w:rPr>
      </w:pPr>
    </w:p>
    <w:p w14:paraId="4EA21EF9" w14:textId="77777777" w:rsidR="003F6CAF" w:rsidRPr="006A3B1E" w:rsidRDefault="003F6CAF" w:rsidP="003F6CAF">
      <w:pPr>
        <w:widowControl/>
        <w:numPr>
          <w:ilvl w:val="0"/>
          <w:numId w:val="11"/>
        </w:numPr>
        <w:autoSpaceDE/>
        <w:autoSpaceDN/>
        <w:spacing w:before="100" w:beforeAutospacing="1" w:after="100" w:afterAutospacing="1"/>
        <w:rPr>
          <w:sz w:val="24"/>
          <w:szCs w:val="24"/>
          <w:lang w:eastAsia="ro-RO"/>
        </w:rPr>
      </w:pPr>
      <w:proofErr w:type="spellStart"/>
      <w:r w:rsidRPr="006A3B1E">
        <w:rPr>
          <w:b/>
          <w:bCs/>
          <w:sz w:val="24"/>
          <w:szCs w:val="24"/>
          <w:lang w:eastAsia="ro-RO"/>
        </w:rPr>
        <w:t>Random</w:t>
      </w:r>
      <w:proofErr w:type="spellEnd"/>
      <w:r w:rsidRPr="006A3B1E">
        <w:rPr>
          <w:b/>
          <w:bCs/>
          <w:sz w:val="24"/>
          <w:szCs w:val="24"/>
          <w:lang w:eastAsia="ro-RO"/>
        </w:rPr>
        <w:t xml:space="preserve"> Forest:</w:t>
      </w:r>
    </w:p>
    <w:p w14:paraId="3C8B274D" w14:textId="77777777" w:rsidR="003F6CAF" w:rsidRPr="006A3B1E" w:rsidRDefault="003F6CAF" w:rsidP="003F6CAF">
      <w:pPr>
        <w:widowControl/>
        <w:numPr>
          <w:ilvl w:val="1"/>
          <w:numId w:val="11"/>
        </w:numPr>
        <w:autoSpaceDE/>
        <w:autoSpaceDN/>
        <w:spacing w:before="100" w:beforeAutospacing="1" w:after="100" w:afterAutospacing="1"/>
        <w:rPr>
          <w:sz w:val="24"/>
          <w:szCs w:val="24"/>
          <w:lang w:eastAsia="ro-RO"/>
        </w:rPr>
      </w:pPr>
      <w:r w:rsidRPr="006A3B1E">
        <w:rPr>
          <w:sz w:val="24"/>
          <w:szCs w:val="24"/>
          <w:lang w:eastAsia="ro-RO"/>
        </w:rPr>
        <w:t>RMSE: 1833.837</w:t>
      </w:r>
    </w:p>
    <w:p w14:paraId="416F7D94" w14:textId="77777777" w:rsidR="003F6CAF" w:rsidRPr="006A3B1E" w:rsidRDefault="003F6CAF" w:rsidP="003F6CAF">
      <w:pPr>
        <w:widowControl/>
        <w:numPr>
          <w:ilvl w:val="1"/>
          <w:numId w:val="11"/>
        </w:numPr>
        <w:autoSpaceDE/>
        <w:autoSpaceDN/>
        <w:spacing w:before="100" w:beforeAutospacing="1" w:after="100" w:afterAutospacing="1"/>
        <w:rPr>
          <w:sz w:val="24"/>
          <w:szCs w:val="24"/>
          <w:lang w:eastAsia="ro-RO"/>
        </w:rPr>
      </w:pPr>
      <w:r w:rsidRPr="006A3B1E">
        <w:rPr>
          <w:sz w:val="24"/>
          <w:szCs w:val="24"/>
          <w:lang w:eastAsia="ro-RO"/>
        </w:rPr>
        <w:t>MAE: 928.000</w:t>
      </w:r>
    </w:p>
    <w:p w14:paraId="6D3170FA" w14:textId="77777777" w:rsidR="003F6CAF" w:rsidRDefault="003F6CAF" w:rsidP="003F6CAF">
      <w:pPr>
        <w:widowControl/>
        <w:numPr>
          <w:ilvl w:val="1"/>
          <w:numId w:val="11"/>
        </w:numPr>
        <w:autoSpaceDE/>
        <w:autoSpaceDN/>
        <w:spacing w:before="100" w:beforeAutospacing="1" w:after="100" w:afterAutospacing="1"/>
        <w:rPr>
          <w:sz w:val="24"/>
          <w:szCs w:val="24"/>
          <w:lang w:eastAsia="ro-RO"/>
        </w:rPr>
      </w:pPr>
      <w:r w:rsidRPr="006A3B1E">
        <w:rPr>
          <w:sz w:val="24"/>
          <w:szCs w:val="24"/>
          <w:lang w:eastAsia="ro-RO"/>
        </w:rPr>
        <w:t>R-</w:t>
      </w:r>
      <w:proofErr w:type="spellStart"/>
      <w:r w:rsidRPr="006A3B1E">
        <w:rPr>
          <w:sz w:val="24"/>
          <w:szCs w:val="24"/>
          <w:lang w:eastAsia="ro-RO"/>
        </w:rPr>
        <w:t>squared</w:t>
      </w:r>
      <w:proofErr w:type="spellEnd"/>
      <w:r w:rsidRPr="006A3B1E">
        <w:rPr>
          <w:sz w:val="24"/>
          <w:szCs w:val="24"/>
          <w:lang w:eastAsia="ro-RO"/>
        </w:rPr>
        <w:t>: N/A</w:t>
      </w:r>
    </w:p>
    <w:p w14:paraId="1CC81B56" w14:textId="77777777" w:rsidR="003F6CAF" w:rsidRPr="006A3B1E" w:rsidRDefault="003F6CAF" w:rsidP="003F6CAF">
      <w:pPr>
        <w:widowControl/>
        <w:autoSpaceDE/>
        <w:autoSpaceDN/>
        <w:spacing w:before="100" w:beforeAutospacing="1" w:after="100" w:afterAutospacing="1"/>
        <w:ind w:left="1440"/>
        <w:rPr>
          <w:sz w:val="24"/>
          <w:szCs w:val="24"/>
          <w:lang w:eastAsia="ro-RO"/>
        </w:rPr>
      </w:pPr>
    </w:p>
    <w:p w14:paraId="43CD771A" w14:textId="77777777" w:rsidR="003F6CAF" w:rsidRPr="006A3B1E" w:rsidRDefault="003F6CAF" w:rsidP="003F6CAF">
      <w:pPr>
        <w:widowControl/>
        <w:numPr>
          <w:ilvl w:val="0"/>
          <w:numId w:val="11"/>
        </w:numPr>
        <w:autoSpaceDE/>
        <w:autoSpaceDN/>
        <w:spacing w:before="100" w:beforeAutospacing="1" w:after="100" w:afterAutospacing="1"/>
        <w:rPr>
          <w:sz w:val="24"/>
          <w:szCs w:val="24"/>
          <w:lang w:eastAsia="ro-RO"/>
        </w:rPr>
      </w:pPr>
      <w:r w:rsidRPr="006A3B1E">
        <w:rPr>
          <w:b/>
          <w:bCs/>
          <w:sz w:val="24"/>
          <w:szCs w:val="24"/>
          <w:lang w:eastAsia="ro-RO"/>
        </w:rPr>
        <w:t xml:space="preserve">Gradient </w:t>
      </w:r>
      <w:proofErr w:type="spellStart"/>
      <w:r w:rsidRPr="006A3B1E">
        <w:rPr>
          <w:b/>
          <w:bCs/>
          <w:sz w:val="24"/>
          <w:szCs w:val="24"/>
          <w:lang w:eastAsia="ro-RO"/>
        </w:rPr>
        <w:t>Boosted</w:t>
      </w:r>
      <w:proofErr w:type="spellEnd"/>
      <w:r w:rsidRPr="006A3B1E">
        <w:rPr>
          <w:b/>
          <w:bCs/>
          <w:sz w:val="24"/>
          <w:szCs w:val="24"/>
          <w:lang w:eastAsia="ro-RO"/>
        </w:rPr>
        <w:t xml:space="preserve"> </w:t>
      </w:r>
      <w:proofErr w:type="spellStart"/>
      <w:r w:rsidRPr="006A3B1E">
        <w:rPr>
          <w:b/>
          <w:bCs/>
          <w:sz w:val="24"/>
          <w:szCs w:val="24"/>
          <w:lang w:eastAsia="ro-RO"/>
        </w:rPr>
        <w:t>Trees</w:t>
      </w:r>
      <w:proofErr w:type="spellEnd"/>
      <w:r w:rsidRPr="006A3B1E">
        <w:rPr>
          <w:b/>
          <w:bCs/>
          <w:sz w:val="24"/>
          <w:szCs w:val="24"/>
          <w:lang w:eastAsia="ro-RO"/>
        </w:rPr>
        <w:t>:</w:t>
      </w:r>
    </w:p>
    <w:p w14:paraId="3C5EF783" w14:textId="77777777" w:rsidR="003F6CAF" w:rsidRPr="006A3B1E" w:rsidRDefault="003F6CAF" w:rsidP="003F6CAF">
      <w:pPr>
        <w:widowControl/>
        <w:numPr>
          <w:ilvl w:val="1"/>
          <w:numId w:val="11"/>
        </w:numPr>
        <w:autoSpaceDE/>
        <w:autoSpaceDN/>
        <w:spacing w:before="100" w:beforeAutospacing="1" w:after="100" w:afterAutospacing="1"/>
        <w:rPr>
          <w:sz w:val="24"/>
          <w:szCs w:val="24"/>
          <w:lang w:eastAsia="ro-RO"/>
        </w:rPr>
      </w:pPr>
      <w:r w:rsidRPr="006A3B1E">
        <w:rPr>
          <w:sz w:val="24"/>
          <w:szCs w:val="24"/>
          <w:lang w:eastAsia="ro-RO"/>
        </w:rPr>
        <w:t>RMSE: 8164.494</w:t>
      </w:r>
    </w:p>
    <w:p w14:paraId="224A38FB" w14:textId="77777777" w:rsidR="003F6CAF" w:rsidRPr="006A3B1E" w:rsidRDefault="003F6CAF" w:rsidP="003F6CAF">
      <w:pPr>
        <w:widowControl/>
        <w:numPr>
          <w:ilvl w:val="1"/>
          <w:numId w:val="11"/>
        </w:numPr>
        <w:autoSpaceDE/>
        <w:autoSpaceDN/>
        <w:spacing w:before="100" w:beforeAutospacing="1" w:after="100" w:afterAutospacing="1"/>
        <w:rPr>
          <w:sz w:val="24"/>
          <w:szCs w:val="24"/>
          <w:lang w:eastAsia="ro-RO"/>
        </w:rPr>
      </w:pPr>
      <w:r w:rsidRPr="006A3B1E">
        <w:rPr>
          <w:sz w:val="24"/>
          <w:szCs w:val="24"/>
          <w:lang w:eastAsia="ro-RO"/>
        </w:rPr>
        <w:t>MAE: 6282.925</w:t>
      </w:r>
    </w:p>
    <w:p w14:paraId="1478A73D" w14:textId="77777777" w:rsidR="003F6CAF" w:rsidRPr="006A3B1E" w:rsidRDefault="003F6CAF" w:rsidP="003F6CAF">
      <w:pPr>
        <w:widowControl/>
        <w:numPr>
          <w:ilvl w:val="1"/>
          <w:numId w:val="11"/>
        </w:numPr>
        <w:autoSpaceDE/>
        <w:autoSpaceDN/>
        <w:spacing w:before="100" w:beforeAutospacing="1" w:after="100" w:afterAutospacing="1"/>
        <w:rPr>
          <w:sz w:val="24"/>
          <w:szCs w:val="24"/>
          <w:lang w:eastAsia="ro-RO"/>
        </w:rPr>
      </w:pPr>
      <w:r w:rsidRPr="006A3B1E">
        <w:rPr>
          <w:sz w:val="24"/>
          <w:szCs w:val="24"/>
          <w:lang w:eastAsia="ro-RO"/>
        </w:rPr>
        <w:t>R-</w:t>
      </w:r>
      <w:proofErr w:type="spellStart"/>
      <w:r w:rsidRPr="006A3B1E">
        <w:rPr>
          <w:sz w:val="24"/>
          <w:szCs w:val="24"/>
          <w:lang w:eastAsia="ro-RO"/>
        </w:rPr>
        <w:t>squared</w:t>
      </w:r>
      <w:proofErr w:type="spellEnd"/>
      <w:r w:rsidRPr="006A3B1E">
        <w:rPr>
          <w:sz w:val="24"/>
          <w:szCs w:val="24"/>
          <w:lang w:eastAsia="ro-RO"/>
        </w:rPr>
        <w:t>: N/A</w:t>
      </w:r>
    </w:p>
    <w:p w14:paraId="73B48F85" w14:textId="77777777" w:rsidR="003F6CAF" w:rsidRPr="006A3B1E" w:rsidRDefault="003F6CAF" w:rsidP="003F6CAF">
      <w:pPr>
        <w:widowControl/>
        <w:autoSpaceDE/>
        <w:autoSpaceDN/>
        <w:spacing w:before="100" w:beforeAutospacing="1" w:after="100" w:afterAutospacing="1"/>
        <w:rPr>
          <w:sz w:val="32"/>
          <w:szCs w:val="32"/>
          <w:lang w:eastAsia="ro-RO"/>
        </w:rPr>
      </w:pPr>
      <w:r w:rsidRPr="006A3B1E">
        <w:rPr>
          <w:b/>
          <w:bCs/>
          <w:sz w:val="32"/>
          <w:szCs w:val="32"/>
          <w:lang w:eastAsia="ro-RO"/>
        </w:rPr>
        <w:t>Interpretarea rezultatelor:</w:t>
      </w:r>
    </w:p>
    <w:p w14:paraId="70F2E2A4" w14:textId="77777777" w:rsidR="003F6CAF" w:rsidRPr="006A3B1E" w:rsidRDefault="003F6CAF" w:rsidP="003F6CAF">
      <w:pPr>
        <w:widowControl/>
        <w:numPr>
          <w:ilvl w:val="0"/>
          <w:numId w:val="12"/>
        </w:numPr>
        <w:autoSpaceDE/>
        <w:autoSpaceDN/>
        <w:spacing w:before="100" w:beforeAutospacing="1" w:after="100" w:afterAutospacing="1"/>
        <w:rPr>
          <w:sz w:val="24"/>
          <w:szCs w:val="24"/>
          <w:lang w:eastAsia="ro-RO"/>
        </w:rPr>
      </w:pPr>
      <w:proofErr w:type="spellStart"/>
      <w:r w:rsidRPr="006A3B1E">
        <w:rPr>
          <w:b/>
          <w:bCs/>
          <w:sz w:val="24"/>
          <w:szCs w:val="24"/>
          <w:lang w:eastAsia="ro-RO"/>
        </w:rPr>
        <w:t>Decision</w:t>
      </w:r>
      <w:proofErr w:type="spellEnd"/>
      <w:r w:rsidRPr="006A3B1E">
        <w:rPr>
          <w:b/>
          <w:bCs/>
          <w:sz w:val="24"/>
          <w:szCs w:val="24"/>
          <w:lang w:eastAsia="ro-RO"/>
        </w:rPr>
        <w:t xml:space="preserve"> </w:t>
      </w:r>
      <w:proofErr w:type="spellStart"/>
      <w:r w:rsidRPr="006A3B1E">
        <w:rPr>
          <w:b/>
          <w:bCs/>
          <w:sz w:val="24"/>
          <w:szCs w:val="24"/>
          <w:lang w:eastAsia="ro-RO"/>
        </w:rPr>
        <w:t>Tree</w:t>
      </w:r>
      <w:proofErr w:type="spellEnd"/>
      <w:r w:rsidRPr="006A3B1E">
        <w:rPr>
          <w:b/>
          <w:bCs/>
          <w:sz w:val="24"/>
          <w:szCs w:val="24"/>
          <w:lang w:eastAsia="ro-RO"/>
        </w:rPr>
        <w:t>:</w:t>
      </w:r>
      <w:r w:rsidRPr="006A3B1E">
        <w:rPr>
          <w:sz w:val="24"/>
          <w:szCs w:val="24"/>
          <w:lang w:eastAsia="ro-RO"/>
        </w:rPr>
        <w:t xml:space="preserve"> Modelul </w:t>
      </w:r>
      <w:proofErr w:type="spellStart"/>
      <w:r w:rsidRPr="006A3B1E">
        <w:rPr>
          <w:sz w:val="24"/>
          <w:szCs w:val="24"/>
          <w:lang w:eastAsia="ro-RO"/>
        </w:rPr>
        <w:t>Decision</w:t>
      </w:r>
      <w:proofErr w:type="spellEnd"/>
      <w:r w:rsidRPr="006A3B1E">
        <w:rPr>
          <w:sz w:val="24"/>
          <w:szCs w:val="24"/>
          <w:lang w:eastAsia="ro-RO"/>
        </w:rPr>
        <w:t xml:space="preserve"> </w:t>
      </w:r>
      <w:proofErr w:type="spellStart"/>
      <w:r w:rsidRPr="006A3B1E">
        <w:rPr>
          <w:sz w:val="24"/>
          <w:szCs w:val="24"/>
          <w:lang w:eastAsia="ro-RO"/>
        </w:rPr>
        <w:t>Tree</w:t>
      </w:r>
      <w:proofErr w:type="spellEnd"/>
      <w:r w:rsidRPr="006A3B1E">
        <w:rPr>
          <w:sz w:val="24"/>
          <w:szCs w:val="24"/>
          <w:lang w:eastAsia="ro-RO"/>
        </w:rPr>
        <w:t xml:space="preserve"> a obținut un RMSE de 2313.618 și un MAE de 960.195. Aceste valori reflectă nivelul de eroare al modelului în predicția costurilor medicale. Cu cât aceste valori sunt mai mici, cu atât modelul este considerat mai precis în estimarea costurilor. Totuși, este important să reținem că R-</w:t>
      </w:r>
      <w:proofErr w:type="spellStart"/>
      <w:r w:rsidRPr="006A3B1E">
        <w:rPr>
          <w:sz w:val="24"/>
          <w:szCs w:val="24"/>
          <w:lang w:eastAsia="ro-RO"/>
        </w:rPr>
        <w:t>squared</w:t>
      </w:r>
      <w:proofErr w:type="spellEnd"/>
      <w:r w:rsidRPr="006A3B1E">
        <w:rPr>
          <w:sz w:val="24"/>
          <w:szCs w:val="24"/>
          <w:lang w:eastAsia="ro-RO"/>
        </w:rPr>
        <w:t xml:space="preserve"> nu este disponibil pentru modelul </w:t>
      </w:r>
      <w:proofErr w:type="spellStart"/>
      <w:r w:rsidRPr="006A3B1E">
        <w:rPr>
          <w:sz w:val="24"/>
          <w:szCs w:val="24"/>
          <w:lang w:eastAsia="ro-RO"/>
        </w:rPr>
        <w:t>Decision</w:t>
      </w:r>
      <w:proofErr w:type="spellEnd"/>
      <w:r w:rsidRPr="006A3B1E">
        <w:rPr>
          <w:sz w:val="24"/>
          <w:szCs w:val="24"/>
          <w:lang w:eastAsia="ro-RO"/>
        </w:rPr>
        <w:t xml:space="preserve"> </w:t>
      </w:r>
      <w:proofErr w:type="spellStart"/>
      <w:r w:rsidRPr="006A3B1E">
        <w:rPr>
          <w:sz w:val="24"/>
          <w:szCs w:val="24"/>
          <w:lang w:eastAsia="ro-RO"/>
        </w:rPr>
        <w:t>Tree</w:t>
      </w:r>
      <w:proofErr w:type="spellEnd"/>
      <w:r w:rsidRPr="006A3B1E">
        <w:rPr>
          <w:sz w:val="24"/>
          <w:szCs w:val="24"/>
          <w:lang w:eastAsia="ro-RO"/>
        </w:rPr>
        <w:t xml:space="preserve"> în </w:t>
      </w:r>
      <w:proofErr w:type="spellStart"/>
      <w:r w:rsidRPr="006A3B1E">
        <w:rPr>
          <w:sz w:val="24"/>
          <w:szCs w:val="24"/>
          <w:lang w:eastAsia="ro-RO"/>
        </w:rPr>
        <w:t>RapidMiner</w:t>
      </w:r>
      <w:proofErr w:type="spellEnd"/>
      <w:r w:rsidRPr="006A3B1E">
        <w:rPr>
          <w:sz w:val="24"/>
          <w:szCs w:val="24"/>
          <w:lang w:eastAsia="ro-RO"/>
        </w:rPr>
        <w:t>, ceea ce limitează capacitatea noastră de a evalua ajustarea modelului la datele disponibile.</w:t>
      </w:r>
    </w:p>
    <w:p w14:paraId="30ED9B33" w14:textId="77777777" w:rsidR="003F6CAF" w:rsidRPr="006A3B1E" w:rsidRDefault="003F6CAF" w:rsidP="003F6CAF">
      <w:pPr>
        <w:widowControl/>
        <w:numPr>
          <w:ilvl w:val="0"/>
          <w:numId w:val="12"/>
        </w:numPr>
        <w:autoSpaceDE/>
        <w:autoSpaceDN/>
        <w:spacing w:before="100" w:beforeAutospacing="1" w:after="100" w:afterAutospacing="1"/>
        <w:rPr>
          <w:sz w:val="24"/>
          <w:szCs w:val="24"/>
          <w:lang w:eastAsia="ro-RO"/>
        </w:rPr>
      </w:pPr>
      <w:proofErr w:type="spellStart"/>
      <w:r w:rsidRPr="006A3B1E">
        <w:rPr>
          <w:b/>
          <w:bCs/>
          <w:sz w:val="24"/>
          <w:szCs w:val="24"/>
          <w:lang w:eastAsia="ro-RO"/>
        </w:rPr>
        <w:t>Random</w:t>
      </w:r>
      <w:proofErr w:type="spellEnd"/>
      <w:r w:rsidRPr="006A3B1E">
        <w:rPr>
          <w:b/>
          <w:bCs/>
          <w:sz w:val="24"/>
          <w:szCs w:val="24"/>
          <w:lang w:eastAsia="ro-RO"/>
        </w:rPr>
        <w:t xml:space="preserve"> Forest:</w:t>
      </w:r>
      <w:r w:rsidRPr="006A3B1E">
        <w:rPr>
          <w:sz w:val="24"/>
          <w:szCs w:val="24"/>
          <w:lang w:eastAsia="ro-RO"/>
        </w:rPr>
        <w:t xml:space="preserve"> Modelul </w:t>
      </w:r>
      <w:proofErr w:type="spellStart"/>
      <w:r w:rsidRPr="006A3B1E">
        <w:rPr>
          <w:sz w:val="24"/>
          <w:szCs w:val="24"/>
          <w:lang w:eastAsia="ro-RO"/>
        </w:rPr>
        <w:t>Random</w:t>
      </w:r>
      <w:proofErr w:type="spellEnd"/>
      <w:r w:rsidRPr="006A3B1E">
        <w:rPr>
          <w:sz w:val="24"/>
          <w:szCs w:val="24"/>
          <w:lang w:eastAsia="ro-RO"/>
        </w:rPr>
        <w:t xml:space="preserve"> Forest a prezentat un RMSE de 1833.837 și un MAE de 928.000. Aceste valori sunt mai mici decât cele ale modelului </w:t>
      </w:r>
      <w:proofErr w:type="spellStart"/>
      <w:r w:rsidRPr="006A3B1E">
        <w:rPr>
          <w:sz w:val="24"/>
          <w:szCs w:val="24"/>
          <w:lang w:eastAsia="ro-RO"/>
        </w:rPr>
        <w:t>Decision</w:t>
      </w:r>
      <w:proofErr w:type="spellEnd"/>
      <w:r w:rsidRPr="006A3B1E">
        <w:rPr>
          <w:sz w:val="24"/>
          <w:szCs w:val="24"/>
          <w:lang w:eastAsia="ro-RO"/>
        </w:rPr>
        <w:t xml:space="preserve"> </w:t>
      </w:r>
      <w:proofErr w:type="spellStart"/>
      <w:r w:rsidRPr="006A3B1E">
        <w:rPr>
          <w:sz w:val="24"/>
          <w:szCs w:val="24"/>
          <w:lang w:eastAsia="ro-RO"/>
        </w:rPr>
        <w:t>Tree</w:t>
      </w:r>
      <w:proofErr w:type="spellEnd"/>
      <w:r w:rsidRPr="006A3B1E">
        <w:rPr>
          <w:sz w:val="24"/>
          <w:szCs w:val="24"/>
          <w:lang w:eastAsia="ro-RO"/>
        </w:rPr>
        <w:t xml:space="preserve">, indicând o performanță mai bună în predicția costurilor medicale. </w:t>
      </w:r>
      <w:proofErr w:type="spellStart"/>
      <w:r w:rsidRPr="006A3B1E">
        <w:rPr>
          <w:sz w:val="24"/>
          <w:szCs w:val="24"/>
          <w:lang w:eastAsia="ro-RO"/>
        </w:rPr>
        <w:t>Random</w:t>
      </w:r>
      <w:proofErr w:type="spellEnd"/>
      <w:r w:rsidRPr="006A3B1E">
        <w:rPr>
          <w:sz w:val="24"/>
          <w:szCs w:val="24"/>
          <w:lang w:eastAsia="ro-RO"/>
        </w:rPr>
        <w:t xml:space="preserve"> Forest este un model de ansamblu care combină mai mulți arbori de decizie, ceea ce îi conferă o capacitate mai mare de generalizare și o rezistență mai bună la suprapunerea datelor.</w:t>
      </w:r>
    </w:p>
    <w:p w14:paraId="2667C37A" w14:textId="77777777" w:rsidR="003F6CAF" w:rsidRPr="006A3B1E" w:rsidRDefault="003F6CAF" w:rsidP="003F6CAF">
      <w:pPr>
        <w:widowControl/>
        <w:numPr>
          <w:ilvl w:val="0"/>
          <w:numId w:val="12"/>
        </w:numPr>
        <w:autoSpaceDE/>
        <w:autoSpaceDN/>
        <w:spacing w:before="100" w:beforeAutospacing="1" w:after="100" w:afterAutospacing="1"/>
        <w:rPr>
          <w:sz w:val="24"/>
          <w:szCs w:val="24"/>
          <w:lang w:eastAsia="ro-RO"/>
        </w:rPr>
      </w:pPr>
      <w:r w:rsidRPr="006A3B1E">
        <w:rPr>
          <w:b/>
          <w:bCs/>
          <w:sz w:val="24"/>
          <w:szCs w:val="24"/>
          <w:lang w:eastAsia="ro-RO"/>
        </w:rPr>
        <w:t xml:space="preserve">Gradient </w:t>
      </w:r>
      <w:proofErr w:type="spellStart"/>
      <w:r w:rsidRPr="006A3B1E">
        <w:rPr>
          <w:b/>
          <w:bCs/>
          <w:sz w:val="24"/>
          <w:szCs w:val="24"/>
          <w:lang w:eastAsia="ro-RO"/>
        </w:rPr>
        <w:t>Boosted</w:t>
      </w:r>
      <w:proofErr w:type="spellEnd"/>
      <w:r w:rsidRPr="006A3B1E">
        <w:rPr>
          <w:b/>
          <w:bCs/>
          <w:sz w:val="24"/>
          <w:szCs w:val="24"/>
          <w:lang w:eastAsia="ro-RO"/>
        </w:rPr>
        <w:t xml:space="preserve"> </w:t>
      </w:r>
      <w:proofErr w:type="spellStart"/>
      <w:r w:rsidRPr="006A3B1E">
        <w:rPr>
          <w:b/>
          <w:bCs/>
          <w:sz w:val="24"/>
          <w:szCs w:val="24"/>
          <w:lang w:eastAsia="ro-RO"/>
        </w:rPr>
        <w:t>Trees</w:t>
      </w:r>
      <w:proofErr w:type="spellEnd"/>
      <w:r w:rsidRPr="006A3B1E">
        <w:rPr>
          <w:b/>
          <w:bCs/>
          <w:sz w:val="24"/>
          <w:szCs w:val="24"/>
          <w:lang w:eastAsia="ro-RO"/>
        </w:rPr>
        <w:t>:</w:t>
      </w:r>
      <w:r w:rsidRPr="006A3B1E">
        <w:rPr>
          <w:sz w:val="24"/>
          <w:szCs w:val="24"/>
          <w:lang w:eastAsia="ro-RO"/>
        </w:rPr>
        <w:t xml:space="preserve"> Gradient </w:t>
      </w:r>
      <w:proofErr w:type="spellStart"/>
      <w:r w:rsidRPr="006A3B1E">
        <w:rPr>
          <w:sz w:val="24"/>
          <w:szCs w:val="24"/>
          <w:lang w:eastAsia="ro-RO"/>
        </w:rPr>
        <w:t>Boosted</w:t>
      </w:r>
      <w:proofErr w:type="spellEnd"/>
      <w:r w:rsidRPr="006A3B1E">
        <w:rPr>
          <w:sz w:val="24"/>
          <w:szCs w:val="24"/>
          <w:lang w:eastAsia="ro-RO"/>
        </w:rPr>
        <w:t xml:space="preserve"> </w:t>
      </w:r>
      <w:proofErr w:type="spellStart"/>
      <w:r w:rsidRPr="006A3B1E">
        <w:rPr>
          <w:sz w:val="24"/>
          <w:szCs w:val="24"/>
          <w:lang w:eastAsia="ro-RO"/>
        </w:rPr>
        <w:t>Trees</w:t>
      </w:r>
      <w:proofErr w:type="spellEnd"/>
      <w:r w:rsidRPr="006A3B1E">
        <w:rPr>
          <w:sz w:val="24"/>
          <w:szCs w:val="24"/>
          <w:lang w:eastAsia="ro-RO"/>
        </w:rPr>
        <w:t xml:space="preserve"> a obținut un RMSE de 8164.494 și un MAE de 6282.925. În comparație cu celelalte modele, acesta prezintă cea mai mare eroare în predicția costurilor medicale. Acest rezultat ar putea fi atribuit unei </w:t>
      </w:r>
      <w:r w:rsidRPr="006A3B1E">
        <w:rPr>
          <w:sz w:val="24"/>
          <w:szCs w:val="24"/>
          <w:lang w:eastAsia="ro-RO"/>
        </w:rPr>
        <w:lastRenderedPageBreak/>
        <w:t>sensibilități mai mari a modelului la variabilitatea datelor și unei tendințe mai mari de a se supraantrena la datele de antrenament.</w:t>
      </w:r>
    </w:p>
    <w:p w14:paraId="75C2F1E3" w14:textId="77777777" w:rsidR="003F6CAF" w:rsidRDefault="003F6CAF" w:rsidP="003F6CAF">
      <w:pPr>
        <w:widowControl/>
        <w:autoSpaceDE/>
        <w:autoSpaceDN/>
        <w:spacing w:before="100" w:beforeAutospacing="1" w:after="100" w:afterAutospacing="1"/>
        <w:rPr>
          <w:b/>
          <w:bCs/>
          <w:sz w:val="24"/>
          <w:szCs w:val="24"/>
          <w:lang w:eastAsia="ro-RO"/>
        </w:rPr>
      </w:pPr>
    </w:p>
    <w:p w14:paraId="52C6981C" w14:textId="77777777" w:rsidR="003F6CAF" w:rsidRPr="006A3B1E" w:rsidRDefault="003F6CAF" w:rsidP="003F6CAF">
      <w:pPr>
        <w:widowControl/>
        <w:autoSpaceDE/>
        <w:autoSpaceDN/>
        <w:spacing w:before="100" w:beforeAutospacing="1" w:after="100" w:afterAutospacing="1"/>
        <w:rPr>
          <w:sz w:val="32"/>
          <w:szCs w:val="32"/>
          <w:lang w:eastAsia="ro-RO"/>
        </w:rPr>
      </w:pPr>
      <w:r w:rsidRPr="006A3B1E">
        <w:rPr>
          <w:b/>
          <w:bCs/>
          <w:sz w:val="32"/>
          <w:szCs w:val="32"/>
          <w:lang w:eastAsia="ro-RO"/>
        </w:rPr>
        <w:t>Concluzii:</w:t>
      </w:r>
    </w:p>
    <w:p w14:paraId="27C653BF" w14:textId="77777777" w:rsidR="003F6CAF" w:rsidRPr="006A3B1E" w:rsidRDefault="003F6CAF" w:rsidP="003F6CAF">
      <w:pPr>
        <w:widowControl/>
        <w:autoSpaceDE/>
        <w:autoSpaceDN/>
        <w:spacing w:before="100" w:beforeAutospacing="1" w:after="100" w:afterAutospacing="1"/>
        <w:ind w:firstLine="360"/>
        <w:rPr>
          <w:sz w:val="24"/>
          <w:szCs w:val="24"/>
          <w:lang w:eastAsia="ro-RO"/>
        </w:rPr>
      </w:pPr>
      <w:r w:rsidRPr="006A3B1E">
        <w:rPr>
          <w:sz w:val="24"/>
          <w:szCs w:val="24"/>
          <w:lang w:eastAsia="ro-RO"/>
        </w:rPr>
        <w:t>Analizând rezultatele obținute pentru fiecare model, putem trage următoarele concluzii:</w:t>
      </w:r>
    </w:p>
    <w:p w14:paraId="7E879D9A" w14:textId="77777777" w:rsidR="003F6CAF" w:rsidRPr="006A3B1E" w:rsidRDefault="003F6CAF" w:rsidP="003F6CAF">
      <w:pPr>
        <w:widowControl/>
        <w:numPr>
          <w:ilvl w:val="0"/>
          <w:numId w:val="13"/>
        </w:numPr>
        <w:autoSpaceDE/>
        <w:autoSpaceDN/>
        <w:spacing w:before="100" w:beforeAutospacing="1" w:after="100" w:afterAutospacing="1"/>
        <w:rPr>
          <w:sz w:val="24"/>
          <w:szCs w:val="24"/>
          <w:lang w:eastAsia="ro-RO"/>
        </w:rPr>
      </w:pPr>
      <w:proofErr w:type="spellStart"/>
      <w:r w:rsidRPr="006A3B1E">
        <w:rPr>
          <w:sz w:val="24"/>
          <w:szCs w:val="24"/>
          <w:lang w:eastAsia="ro-RO"/>
        </w:rPr>
        <w:t>Random</w:t>
      </w:r>
      <w:proofErr w:type="spellEnd"/>
      <w:r w:rsidRPr="006A3B1E">
        <w:rPr>
          <w:sz w:val="24"/>
          <w:szCs w:val="24"/>
          <w:lang w:eastAsia="ro-RO"/>
        </w:rPr>
        <w:t xml:space="preserve"> Forest demonstrează cea mai bună performanță în predicția costurilor medicale, având cele mai mici valori pentru RMSE și MAE. Acest lucru sugerează că este cel mai potrivit model pentru a fi utilizat în predicțiile ulterioare ale costurilor medicale pe baza caracteristicilor disponibile în setul de date.</w:t>
      </w:r>
    </w:p>
    <w:p w14:paraId="33B60745" w14:textId="77777777" w:rsidR="003F6CAF" w:rsidRDefault="003F6CAF" w:rsidP="003F6CAF">
      <w:pPr>
        <w:widowControl/>
        <w:numPr>
          <w:ilvl w:val="0"/>
          <w:numId w:val="13"/>
        </w:numPr>
        <w:autoSpaceDE/>
        <w:autoSpaceDN/>
        <w:spacing w:before="100" w:beforeAutospacing="1" w:after="100" w:afterAutospacing="1"/>
        <w:rPr>
          <w:sz w:val="24"/>
          <w:szCs w:val="24"/>
          <w:lang w:eastAsia="ro-RO"/>
        </w:rPr>
      </w:pPr>
      <w:proofErr w:type="spellStart"/>
      <w:r w:rsidRPr="006A3B1E">
        <w:rPr>
          <w:sz w:val="24"/>
          <w:szCs w:val="24"/>
          <w:lang w:eastAsia="ro-RO"/>
        </w:rPr>
        <w:t>Decision</w:t>
      </w:r>
      <w:proofErr w:type="spellEnd"/>
      <w:r w:rsidRPr="006A3B1E">
        <w:rPr>
          <w:sz w:val="24"/>
          <w:szCs w:val="24"/>
          <w:lang w:eastAsia="ro-RO"/>
        </w:rPr>
        <w:t xml:space="preserve"> </w:t>
      </w:r>
      <w:proofErr w:type="spellStart"/>
      <w:r w:rsidRPr="006A3B1E">
        <w:rPr>
          <w:sz w:val="24"/>
          <w:szCs w:val="24"/>
          <w:lang w:eastAsia="ro-RO"/>
        </w:rPr>
        <w:t>Tree</w:t>
      </w:r>
      <w:proofErr w:type="spellEnd"/>
      <w:r w:rsidRPr="006A3B1E">
        <w:rPr>
          <w:sz w:val="24"/>
          <w:szCs w:val="24"/>
          <w:lang w:eastAsia="ro-RO"/>
        </w:rPr>
        <w:t xml:space="preserve"> ocupă locul doi în ceea ce privește performanța, în timp ce Gradient </w:t>
      </w:r>
      <w:proofErr w:type="spellStart"/>
      <w:r w:rsidRPr="006A3B1E">
        <w:rPr>
          <w:sz w:val="24"/>
          <w:szCs w:val="24"/>
          <w:lang w:eastAsia="ro-RO"/>
        </w:rPr>
        <w:t>Boosted</w:t>
      </w:r>
      <w:proofErr w:type="spellEnd"/>
      <w:r w:rsidRPr="006A3B1E">
        <w:rPr>
          <w:sz w:val="24"/>
          <w:szCs w:val="24"/>
          <w:lang w:eastAsia="ro-RO"/>
        </w:rPr>
        <w:t xml:space="preserve"> </w:t>
      </w:r>
      <w:proofErr w:type="spellStart"/>
      <w:r w:rsidRPr="006A3B1E">
        <w:rPr>
          <w:sz w:val="24"/>
          <w:szCs w:val="24"/>
          <w:lang w:eastAsia="ro-RO"/>
        </w:rPr>
        <w:t>Trees</w:t>
      </w:r>
      <w:proofErr w:type="spellEnd"/>
      <w:r w:rsidRPr="006A3B1E">
        <w:rPr>
          <w:sz w:val="24"/>
          <w:szCs w:val="24"/>
          <w:lang w:eastAsia="ro-RO"/>
        </w:rPr>
        <w:t xml:space="preserve"> prezintă cea mai mare eroare în predicție. Alegerea modelului potrivit depinde de prioritățile și necesitățile specifice ale proiectului și poate necesita o investigație mai detaliată a caracteristicilor și a comportamentului fiecărui model.</w:t>
      </w:r>
    </w:p>
    <w:p w14:paraId="6941B250" w14:textId="77777777" w:rsidR="003F6CAF" w:rsidRDefault="003F6CAF" w:rsidP="003F6CAF">
      <w:pPr>
        <w:widowControl/>
        <w:autoSpaceDE/>
        <w:autoSpaceDN/>
        <w:spacing w:before="100" w:beforeAutospacing="1" w:after="100" w:afterAutospacing="1"/>
        <w:rPr>
          <w:b/>
          <w:bCs/>
          <w:sz w:val="40"/>
          <w:szCs w:val="40"/>
          <w:lang w:eastAsia="ro-RO"/>
        </w:rPr>
      </w:pPr>
      <w:r>
        <w:rPr>
          <w:b/>
          <w:bCs/>
          <w:sz w:val="40"/>
          <w:szCs w:val="40"/>
          <w:lang w:eastAsia="ro-RO"/>
        </w:rPr>
        <w:t xml:space="preserve">8.Concluzii si </w:t>
      </w:r>
      <w:proofErr w:type="spellStart"/>
      <w:r>
        <w:rPr>
          <w:b/>
          <w:bCs/>
          <w:sz w:val="40"/>
          <w:szCs w:val="40"/>
          <w:lang w:eastAsia="ro-RO"/>
        </w:rPr>
        <w:t>Discutii</w:t>
      </w:r>
      <w:proofErr w:type="spellEnd"/>
      <w:r>
        <w:rPr>
          <w:b/>
          <w:bCs/>
          <w:sz w:val="40"/>
          <w:szCs w:val="40"/>
          <w:lang w:eastAsia="ro-RO"/>
        </w:rPr>
        <w:t>:</w:t>
      </w:r>
    </w:p>
    <w:p w14:paraId="18629582" w14:textId="77777777" w:rsidR="003F6CAF" w:rsidRDefault="003F6CAF" w:rsidP="003F6CAF">
      <w:pPr>
        <w:widowControl/>
        <w:autoSpaceDE/>
        <w:autoSpaceDN/>
        <w:spacing w:before="100" w:beforeAutospacing="1" w:after="100" w:afterAutospacing="1"/>
        <w:rPr>
          <w:b/>
          <w:bCs/>
          <w:sz w:val="40"/>
          <w:szCs w:val="40"/>
          <w:lang w:eastAsia="ro-RO"/>
        </w:rPr>
      </w:pPr>
    </w:p>
    <w:p w14:paraId="190E6C07" w14:textId="77777777" w:rsidR="003F6CAF" w:rsidRPr="002275F3" w:rsidRDefault="003F6CAF" w:rsidP="003F6CAF">
      <w:pPr>
        <w:widowControl/>
        <w:autoSpaceDE/>
        <w:autoSpaceDN/>
        <w:spacing w:before="100" w:beforeAutospacing="1" w:after="100" w:afterAutospacing="1"/>
        <w:rPr>
          <w:sz w:val="32"/>
          <w:szCs w:val="32"/>
          <w:lang w:eastAsia="ro-RO"/>
        </w:rPr>
      </w:pPr>
      <w:r w:rsidRPr="002275F3">
        <w:rPr>
          <w:b/>
          <w:bCs/>
          <w:sz w:val="32"/>
          <w:szCs w:val="32"/>
          <w:lang w:eastAsia="ro-RO"/>
        </w:rPr>
        <w:t>Rezumat:</w:t>
      </w:r>
    </w:p>
    <w:p w14:paraId="59530D2D" w14:textId="77777777" w:rsidR="003F6CAF" w:rsidRPr="002275F3" w:rsidRDefault="003F6CAF" w:rsidP="003F6CAF">
      <w:pPr>
        <w:widowControl/>
        <w:autoSpaceDE/>
        <w:autoSpaceDN/>
        <w:spacing w:before="100" w:beforeAutospacing="1" w:after="100" w:afterAutospacing="1"/>
        <w:ind w:firstLine="708"/>
        <w:rPr>
          <w:sz w:val="24"/>
          <w:szCs w:val="24"/>
          <w:lang w:eastAsia="ro-RO"/>
        </w:rPr>
      </w:pPr>
      <w:r w:rsidRPr="002275F3">
        <w:rPr>
          <w:sz w:val="24"/>
          <w:szCs w:val="24"/>
          <w:lang w:eastAsia="ro-RO"/>
        </w:rPr>
        <w:t xml:space="preserve">După analiza atentă a performanței modelelor de regresie în cadrul proiectului nostru, constatăm că modelul </w:t>
      </w:r>
      <w:proofErr w:type="spellStart"/>
      <w:r w:rsidRPr="002275F3">
        <w:rPr>
          <w:sz w:val="24"/>
          <w:szCs w:val="24"/>
          <w:lang w:eastAsia="ro-RO"/>
        </w:rPr>
        <w:t>Random</w:t>
      </w:r>
      <w:proofErr w:type="spellEnd"/>
      <w:r w:rsidRPr="002275F3">
        <w:rPr>
          <w:sz w:val="24"/>
          <w:szCs w:val="24"/>
          <w:lang w:eastAsia="ro-RO"/>
        </w:rPr>
        <w:t xml:space="preserve"> Forest s-a evidențiat ca fiind cel mai potrivit pentru predicția costurilor medicale. Acest lucru se reflectă în cele mai mici valori obținute pentru metricile de evaluare, RMSE și MAE, indicând o performanță superioară în comparație cu modelele </w:t>
      </w:r>
      <w:proofErr w:type="spellStart"/>
      <w:r w:rsidRPr="002275F3">
        <w:rPr>
          <w:sz w:val="24"/>
          <w:szCs w:val="24"/>
          <w:lang w:eastAsia="ro-RO"/>
        </w:rPr>
        <w:t>Decision</w:t>
      </w:r>
      <w:proofErr w:type="spellEnd"/>
      <w:r w:rsidRPr="002275F3">
        <w:rPr>
          <w:sz w:val="24"/>
          <w:szCs w:val="24"/>
          <w:lang w:eastAsia="ro-RO"/>
        </w:rPr>
        <w:t xml:space="preserve"> </w:t>
      </w:r>
      <w:proofErr w:type="spellStart"/>
      <w:r w:rsidRPr="002275F3">
        <w:rPr>
          <w:sz w:val="24"/>
          <w:szCs w:val="24"/>
          <w:lang w:eastAsia="ro-RO"/>
        </w:rPr>
        <w:t>Tree</w:t>
      </w:r>
      <w:proofErr w:type="spellEnd"/>
      <w:r w:rsidRPr="002275F3">
        <w:rPr>
          <w:sz w:val="24"/>
          <w:szCs w:val="24"/>
          <w:lang w:eastAsia="ro-RO"/>
        </w:rPr>
        <w:t xml:space="preserve"> și Gradient </w:t>
      </w:r>
      <w:proofErr w:type="spellStart"/>
      <w:r w:rsidRPr="002275F3">
        <w:rPr>
          <w:sz w:val="24"/>
          <w:szCs w:val="24"/>
          <w:lang w:eastAsia="ro-RO"/>
        </w:rPr>
        <w:t>Boosted</w:t>
      </w:r>
      <w:proofErr w:type="spellEnd"/>
      <w:r w:rsidRPr="002275F3">
        <w:rPr>
          <w:sz w:val="24"/>
          <w:szCs w:val="24"/>
          <w:lang w:eastAsia="ro-RO"/>
        </w:rPr>
        <w:t xml:space="preserve"> </w:t>
      </w:r>
      <w:proofErr w:type="spellStart"/>
      <w:r w:rsidRPr="002275F3">
        <w:rPr>
          <w:sz w:val="24"/>
          <w:szCs w:val="24"/>
          <w:lang w:eastAsia="ro-RO"/>
        </w:rPr>
        <w:t>Trees</w:t>
      </w:r>
      <w:proofErr w:type="spellEnd"/>
      <w:r w:rsidRPr="002275F3">
        <w:rPr>
          <w:sz w:val="24"/>
          <w:szCs w:val="24"/>
          <w:lang w:eastAsia="ro-RO"/>
        </w:rPr>
        <w:t>.</w:t>
      </w:r>
    </w:p>
    <w:p w14:paraId="622D5FDF" w14:textId="77777777" w:rsidR="003F6CAF" w:rsidRPr="002275F3" w:rsidRDefault="003F6CAF" w:rsidP="003F6CAF">
      <w:pPr>
        <w:widowControl/>
        <w:autoSpaceDE/>
        <w:autoSpaceDN/>
        <w:spacing w:before="100" w:beforeAutospacing="1" w:after="100" w:afterAutospacing="1"/>
        <w:rPr>
          <w:sz w:val="32"/>
          <w:szCs w:val="32"/>
          <w:lang w:eastAsia="ro-RO"/>
        </w:rPr>
      </w:pPr>
      <w:r w:rsidRPr="002275F3">
        <w:rPr>
          <w:b/>
          <w:bCs/>
          <w:sz w:val="32"/>
          <w:szCs w:val="32"/>
          <w:lang w:eastAsia="ro-RO"/>
        </w:rPr>
        <w:t>Contribuții:</w:t>
      </w:r>
    </w:p>
    <w:p w14:paraId="01C3D6C4" w14:textId="77777777" w:rsidR="003F6CAF" w:rsidRPr="002275F3" w:rsidRDefault="003F6CAF" w:rsidP="003F6CAF">
      <w:pPr>
        <w:widowControl/>
        <w:numPr>
          <w:ilvl w:val="0"/>
          <w:numId w:val="14"/>
        </w:numPr>
        <w:autoSpaceDE/>
        <w:autoSpaceDN/>
        <w:spacing w:before="100" w:beforeAutospacing="1" w:after="100" w:afterAutospacing="1"/>
        <w:rPr>
          <w:sz w:val="24"/>
          <w:szCs w:val="24"/>
          <w:lang w:eastAsia="ro-RO"/>
        </w:rPr>
      </w:pPr>
      <w:r w:rsidRPr="002275F3">
        <w:rPr>
          <w:b/>
          <w:bCs/>
          <w:sz w:val="24"/>
          <w:szCs w:val="24"/>
          <w:lang w:eastAsia="ro-RO"/>
        </w:rPr>
        <w:t>Importanța preprocesării datelor și selecției modelului:</w:t>
      </w:r>
    </w:p>
    <w:p w14:paraId="5112CE21" w14:textId="77777777" w:rsidR="003F6CAF" w:rsidRPr="002275F3" w:rsidRDefault="003F6CAF" w:rsidP="003F6CAF">
      <w:pPr>
        <w:widowControl/>
        <w:numPr>
          <w:ilvl w:val="1"/>
          <w:numId w:val="14"/>
        </w:numPr>
        <w:autoSpaceDE/>
        <w:autoSpaceDN/>
        <w:spacing w:before="100" w:beforeAutospacing="1" w:after="100" w:afterAutospacing="1"/>
        <w:rPr>
          <w:sz w:val="24"/>
          <w:szCs w:val="24"/>
          <w:lang w:eastAsia="ro-RO"/>
        </w:rPr>
      </w:pPr>
      <w:r w:rsidRPr="002275F3">
        <w:rPr>
          <w:sz w:val="24"/>
          <w:szCs w:val="24"/>
          <w:lang w:eastAsia="ro-RO"/>
        </w:rPr>
        <w:t>Am subliniat rolul crucial al preprocesării adecvate a datelor și a selecției modelului potrivit pentru obținerea unor predicții precise în domeniul costurilor medicale. Alegerea unui model adecvat și manipularea datelor într-un mod corespunzător sunt aspecte esențiale pentru succesul proiectului.</w:t>
      </w:r>
    </w:p>
    <w:p w14:paraId="597AB948" w14:textId="77777777" w:rsidR="003F6CAF" w:rsidRPr="002275F3" w:rsidRDefault="003F6CAF" w:rsidP="003F6CAF">
      <w:pPr>
        <w:widowControl/>
        <w:numPr>
          <w:ilvl w:val="0"/>
          <w:numId w:val="14"/>
        </w:numPr>
        <w:autoSpaceDE/>
        <w:autoSpaceDN/>
        <w:spacing w:before="100" w:beforeAutospacing="1" w:after="100" w:afterAutospacing="1"/>
        <w:rPr>
          <w:sz w:val="24"/>
          <w:szCs w:val="24"/>
          <w:lang w:eastAsia="ro-RO"/>
        </w:rPr>
      </w:pPr>
      <w:r w:rsidRPr="002275F3">
        <w:rPr>
          <w:b/>
          <w:bCs/>
          <w:sz w:val="24"/>
          <w:szCs w:val="24"/>
          <w:lang w:eastAsia="ro-RO"/>
        </w:rPr>
        <w:t>Identificarea factorilor cheie:</w:t>
      </w:r>
    </w:p>
    <w:p w14:paraId="5422E236" w14:textId="77777777" w:rsidR="003F6CAF" w:rsidRPr="002275F3" w:rsidRDefault="003F6CAF" w:rsidP="003F6CAF">
      <w:pPr>
        <w:widowControl/>
        <w:numPr>
          <w:ilvl w:val="1"/>
          <w:numId w:val="14"/>
        </w:numPr>
        <w:autoSpaceDE/>
        <w:autoSpaceDN/>
        <w:spacing w:before="100" w:beforeAutospacing="1" w:after="100" w:afterAutospacing="1"/>
        <w:rPr>
          <w:sz w:val="24"/>
          <w:szCs w:val="24"/>
          <w:lang w:eastAsia="ro-RO"/>
        </w:rPr>
      </w:pPr>
      <w:r w:rsidRPr="002275F3">
        <w:rPr>
          <w:sz w:val="24"/>
          <w:szCs w:val="24"/>
          <w:lang w:eastAsia="ro-RO"/>
        </w:rPr>
        <w:t>Prin analiza datelor, am identificat factorii cheie care influențează costurile medicale, furnizând astfel informații valoroase pentru optimizarea cheltuielilor în domeniul sănătății. Această înțelegere mai profundă a relațiilor între variabile ne permite să luăm decizii mai informate și să elaborăm strategii mai eficiente în managementul costurilor.</w:t>
      </w:r>
    </w:p>
    <w:p w14:paraId="594D1066" w14:textId="77777777" w:rsidR="003F6CAF" w:rsidRDefault="003F6CAF" w:rsidP="003F6CAF">
      <w:pPr>
        <w:widowControl/>
        <w:autoSpaceDE/>
        <w:autoSpaceDN/>
        <w:spacing w:before="100" w:beforeAutospacing="1" w:after="100" w:afterAutospacing="1"/>
        <w:rPr>
          <w:b/>
          <w:bCs/>
          <w:sz w:val="24"/>
          <w:szCs w:val="24"/>
          <w:lang w:eastAsia="ro-RO"/>
        </w:rPr>
      </w:pPr>
    </w:p>
    <w:p w14:paraId="7C7B10A3" w14:textId="77777777" w:rsidR="003F6CAF" w:rsidRDefault="003F6CAF" w:rsidP="003F6CAF">
      <w:pPr>
        <w:widowControl/>
        <w:autoSpaceDE/>
        <w:autoSpaceDN/>
        <w:spacing w:before="100" w:beforeAutospacing="1" w:after="100" w:afterAutospacing="1"/>
        <w:rPr>
          <w:b/>
          <w:bCs/>
          <w:sz w:val="24"/>
          <w:szCs w:val="24"/>
          <w:lang w:eastAsia="ro-RO"/>
        </w:rPr>
      </w:pPr>
    </w:p>
    <w:p w14:paraId="183A3986" w14:textId="77777777" w:rsidR="003F6CAF" w:rsidRPr="002275F3" w:rsidRDefault="003F6CAF" w:rsidP="003F6CAF">
      <w:pPr>
        <w:widowControl/>
        <w:autoSpaceDE/>
        <w:autoSpaceDN/>
        <w:spacing w:before="100" w:beforeAutospacing="1" w:after="100" w:afterAutospacing="1"/>
        <w:rPr>
          <w:sz w:val="32"/>
          <w:szCs w:val="32"/>
          <w:lang w:eastAsia="ro-RO"/>
        </w:rPr>
      </w:pPr>
      <w:r w:rsidRPr="002275F3">
        <w:rPr>
          <w:b/>
          <w:bCs/>
          <w:sz w:val="32"/>
          <w:szCs w:val="32"/>
          <w:lang w:eastAsia="ro-RO"/>
        </w:rPr>
        <w:lastRenderedPageBreak/>
        <w:t>Perspective viitoare:</w:t>
      </w:r>
    </w:p>
    <w:p w14:paraId="0CBD8A59" w14:textId="77777777" w:rsidR="003F6CAF" w:rsidRPr="002275F3" w:rsidRDefault="003F6CAF" w:rsidP="003F6CAF">
      <w:pPr>
        <w:widowControl/>
        <w:numPr>
          <w:ilvl w:val="0"/>
          <w:numId w:val="15"/>
        </w:numPr>
        <w:autoSpaceDE/>
        <w:autoSpaceDN/>
        <w:spacing w:before="100" w:beforeAutospacing="1" w:after="100" w:afterAutospacing="1"/>
        <w:rPr>
          <w:sz w:val="24"/>
          <w:szCs w:val="24"/>
          <w:lang w:eastAsia="ro-RO"/>
        </w:rPr>
      </w:pPr>
      <w:r w:rsidRPr="002275F3">
        <w:rPr>
          <w:b/>
          <w:bCs/>
          <w:sz w:val="24"/>
          <w:szCs w:val="24"/>
          <w:lang w:eastAsia="ro-RO"/>
        </w:rPr>
        <w:t>Extinderea setului de date:</w:t>
      </w:r>
    </w:p>
    <w:p w14:paraId="5E712271" w14:textId="77777777" w:rsidR="003F6CAF" w:rsidRPr="002275F3" w:rsidRDefault="003F6CAF" w:rsidP="003F6CAF">
      <w:pPr>
        <w:widowControl/>
        <w:numPr>
          <w:ilvl w:val="1"/>
          <w:numId w:val="15"/>
        </w:numPr>
        <w:autoSpaceDE/>
        <w:autoSpaceDN/>
        <w:spacing w:before="100" w:beforeAutospacing="1" w:after="100" w:afterAutospacing="1"/>
        <w:rPr>
          <w:sz w:val="24"/>
          <w:szCs w:val="24"/>
          <w:lang w:eastAsia="ro-RO"/>
        </w:rPr>
      </w:pPr>
      <w:r w:rsidRPr="002275F3">
        <w:rPr>
          <w:sz w:val="24"/>
          <w:szCs w:val="24"/>
          <w:lang w:eastAsia="ro-RO"/>
        </w:rPr>
        <w:t xml:space="preserve">O direcție viitoare importantă ar fi extinderea setului de date pentru a include variabile suplimentare relevante, cum ar fi istoricul medical al pacienților. Integrarea acestor informații suplimentare ar putea îmbunătăți precizia și </w:t>
      </w:r>
      <w:proofErr w:type="spellStart"/>
      <w:r w:rsidRPr="002275F3">
        <w:rPr>
          <w:sz w:val="24"/>
          <w:szCs w:val="24"/>
          <w:lang w:eastAsia="ro-RO"/>
        </w:rPr>
        <w:t>generalizabilitatea</w:t>
      </w:r>
      <w:proofErr w:type="spellEnd"/>
      <w:r w:rsidRPr="002275F3">
        <w:rPr>
          <w:sz w:val="24"/>
          <w:szCs w:val="24"/>
          <w:lang w:eastAsia="ro-RO"/>
        </w:rPr>
        <w:t xml:space="preserve"> modelului nostru, oferind o perspectivă mai cuprinzătoare asupra determinanților costurilor medicale.</w:t>
      </w:r>
    </w:p>
    <w:p w14:paraId="3543260A" w14:textId="77777777" w:rsidR="003F6CAF" w:rsidRPr="002275F3" w:rsidRDefault="003F6CAF" w:rsidP="003F6CAF">
      <w:pPr>
        <w:widowControl/>
        <w:numPr>
          <w:ilvl w:val="0"/>
          <w:numId w:val="15"/>
        </w:numPr>
        <w:autoSpaceDE/>
        <w:autoSpaceDN/>
        <w:spacing w:before="100" w:beforeAutospacing="1" w:after="100" w:afterAutospacing="1"/>
        <w:rPr>
          <w:sz w:val="24"/>
          <w:szCs w:val="24"/>
          <w:lang w:eastAsia="ro-RO"/>
        </w:rPr>
      </w:pPr>
      <w:r w:rsidRPr="002275F3">
        <w:rPr>
          <w:b/>
          <w:bCs/>
          <w:sz w:val="24"/>
          <w:szCs w:val="24"/>
          <w:lang w:eastAsia="ro-RO"/>
        </w:rPr>
        <w:t>Investigarea altor tehnici:</w:t>
      </w:r>
    </w:p>
    <w:p w14:paraId="6C171111" w14:textId="77777777" w:rsidR="003F6CAF" w:rsidRPr="002275F3" w:rsidRDefault="003F6CAF" w:rsidP="003F6CAF">
      <w:pPr>
        <w:widowControl/>
        <w:numPr>
          <w:ilvl w:val="1"/>
          <w:numId w:val="15"/>
        </w:numPr>
        <w:autoSpaceDE/>
        <w:autoSpaceDN/>
        <w:spacing w:before="100" w:beforeAutospacing="1" w:after="100" w:afterAutospacing="1"/>
        <w:rPr>
          <w:sz w:val="24"/>
          <w:szCs w:val="24"/>
          <w:lang w:eastAsia="ro-RO"/>
        </w:rPr>
      </w:pPr>
      <w:r w:rsidRPr="002275F3">
        <w:rPr>
          <w:sz w:val="24"/>
          <w:szCs w:val="24"/>
          <w:lang w:eastAsia="ro-RO"/>
        </w:rPr>
        <w:t xml:space="preserve">În viitor, este esențial să explorăm și să investigăm alte tehnici de </w:t>
      </w:r>
      <w:proofErr w:type="spellStart"/>
      <w:r w:rsidRPr="002275F3">
        <w:rPr>
          <w:sz w:val="24"/>
          <w:szCs w:val="24"/>
          <w:lang w:eastAsia="ro-RO"/>
        </w:rPr>
        <w:t>machine</w:t>
      </w:r>
      <w:proofErr w:type="spellEnd"/>
      <w:r w:rsidRPr="002275F3">
        <w:rPr>
          <w:sz w:val="24"/>
          <w:szCs w:val="24"/>
          <w:lang w:eastAsia="ro-RO"/>
        </w:rPr>
        <w:t xml:space="preserve"> </w:t>
      </w:r>
      <w:proofErr w:type="spellStart"/>
      <w:r w:rsidRPr="002275F3">
        <w:rPr>
          <w:sz w:val="24"/>
          <w:szCs w:val="24"/>
          <w:lang w:eastAsia="ro-RO"/>
        </w:rPr>
        <w:t>learning</w:t>
      </w:r>
      <w:proofErr w:type="spellEnd"/>
      <w:r w:rsidRPr="002275F3">
        <w:rPr>
          <w:sz w:val="24"/>
          <w:szCs w:val="24"/>
          <w:lang w:eastAsia="ro-RO"/>
        </w:rPr>
        <w:t xml:space="preserve"> și </w:t>
      </w:r>
      <w:proofErr w:type="spellStart"/>
      <w:r w:rsidRPr="002275F3">
        <w:rPr>
          <w:sz w:val="24"/>
          <w:szCs w:val="24"/>
          <w:lang w:eastAsia="ro-RO"/>
        </w:rPr>
        <w:t>deep</w:t>
      </w:r>
      <w:proofErr w:type="spellEnd"/>
      <w:r w:rsidRPr="002275F3">
        <w:rPr>
          <w:sz w:val="24"/>
          <w:szCs w:val="24"/>
          <w:lang w:eastAsia="ro-RO"/>
        </w:rPr>
        <w:t xml:space="preserve"> </w:t>
      </w:r>
      <w:proofErr w:type="spellStart"/>
      <w:r w:rsidRPr="002275F3">
        <w:rPr>
          <w:sz w:val="24"/>
          <w:szCs w:val="24"/>
          <w:lang w:eastAsia="ro-RO"/>
        </w:rPr>
        <w:t>learning</w:t>
      </w:r>
      <w:proofErr w:type="spellEnd"/>
      <w:r w:rsidRPr="002275F3">
        <w:rPr>
          <w:sz w:val="24"/>
          <w:szCs w:val="24"/>
          <w:lang w:eastAsia="ro-RO"/>
        </w:rPr>
        <w:t xml:space="preserve"> pentru a îmbunătăți performanța predicțiilor și a crește acuratețea modelelor noastre. Această explorare continuă ne poate ajuta să identificăm și să implementăm soluții inovatoare care să răspundă nevoilor și cerințelor din ce în ce mai complexe ale domeniului sănătății. Prin adăugarea de noi abordări și tehnici în arsenalul nostru de analiză, putem îmbunătăți continuu procesul nostru de luare a deciziilor și să contribuim la avansarea cunoștințelor în domeniul sănătății.</w:t>
      </w:r>
    </w:p>
    <w:p w14:paraId="4BF6A54C" w14:textId="77777777" w:rsidR="003F6CAF" w:rsidRPr="006A3B1E" w:rsidRDefault="003F6CAF" w:rsidP="003F6CAF">
      <w:pPr>
        <w:widowControl/>
        <w:autoSpaceDE/>
        <w:autoSpaceDN/>
        <w:spacing w:before="100" w:beforeAutospacing="1" w:after="100" w:afterAutospacing="1"/>
        <w:rPr>
          <w:sz w:val="24"/>
          <w:szCs w:val="24"/>
          <w:lang w:eastAsia="ro-RO"/>
        </w:rPr>
      </w:pPr>
    </w:p>
    <w:p w14:paraId="503032A5" w14:textId="77777777" w:rsidR="003F6CAF" w:rsidRPr="006A3B1E" w:rsidRDefault="003F6CAF" w:rsidP="003F6CAF">
      <w:pPr>
        <w:pStyle w:val="NormalWeb"/>
      </w:pPr>
    </w:p>
    <w:p w14:paraId="6413BC34" w14:textId="77777777" w:rsidR="003F6CAF" w:rsidRPr="00727FF4" w:rsidRDefault="003F6CAF" w:rsidP="003F6CAF">
      <w:pPr>
        <w:pStyle w:val="NormalWeb"/>
        <w:ind w:left="360"/>
      </w:pPr>
    </w:p>
    <w:p w14:paraId="6428160B" w14:textId="77777777" w:rsidR="003F6CAF" w:rsidRPr="002125FE" w:rsidRDefault="003F6CAF" w:rsidP="003F6CAF">
      <w:pPr>
        <w:rPr>
          <w:sz w:val="24"/>
          <w:szCs w:val="24"/>
        </w:rPr>
      </w:pPr>
    </w:p>
    <w:p w14:paraId="7835B901" w14:textId="77777777" w:rsidR="00F7799A" w:rsidRDefault="00F7799A"/>
    <w:sectPr w:rsidR="00F7799A" w:rsidSect="003F6C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19D5"/>
    <w:multiLevelType w:val="multilevel"/>
    <w:tmpl w:val="645C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0865"/>
    <w:multiLevelType w:val="multilevel"/>
    <w:tmpl w:val="8ED0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46ACB"/>
    <w:multiLevelType w:val="multilevel"/>
    <w:tmpl w:val="83865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227FB"/>
    <w:multiLevelType w:val="multilevel"/>
    <w:tmpl w:val="2078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75B40"/>
    <w:multiLevelType w:val="multilevel"/>
    <w:tmpl w:val="E2D6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E5198"/>
    <w:multiLevelType w:val="multilevel"/>
    <w:tmpl w:val="175C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562A0"/>
    <w:multiLevelType w:val="multilevel"/>
    <w:tmpl w:val="D660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12BB4"/>
    <w:multiLevelType w:val="multilevel"/>
    <w:tmpl w:val="BC86E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047D0"/>
    <w:multiLevelType w:val="multilevel"/>
    <w:tmpl w:val="58A0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57FEA"/>
    <w:multiLevelType w:val="multilevel"/>
    <w:tmpl w:val="FE6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6698F"/>
    <w:multiLevelType w:val="multilevel"/>
    <w:tmpl w:val="C12C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C6BAF"/>
    <w:multiLevelType w:val="multilevel"/>
    <w:tmpl w:val="CFDEE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C07D3"/>
    <w:multiLevelType w:val="multilevel"/>
    <w:tmpl w:val="AA52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20DA1"/>
    <w:multiLevelType w:val="multilevel"/>
    <w:tmpl w:val="14A2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CC7B44"/>
    <w:multiLevelType w:val="multilevel"/>
    <w:tmpl w:val="7CBC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404840">
    <w:abstractNumId w:val="12"/>
  </w:num>
  <w:num w:numId="2" w16cid:durableId="1381594789">
    <w:abstractNumId w:val="13"/>
  </w:num>
  <w:num w:numId="3" w16cid:durableId="1003316531">
    <w:abstractNumId w:val="10"/>
  </w:num>
  <w:num w:numId="4" w16cid:durableId="864098120">
    <w:abstractNumId w:val="3"/>
  </w:num>
  <w:num w:numId="5" w16cid:durableId="1754233936">
    <w:abstractNumId w:val="6"/>
  </w:num>
  <w:num w:numId="6" w16cid:durableId="1624070579">
    <w:abstractNumId w:val="8"/>
  </w:num>
  <w:num w:numId="7" w16cid:durableId="525826795">
    <w:abstractNumId w:val="9"/>
  </w:num>
  <w:num w:numId="8" w16cid:durableId="461460438">
    <w:abstractNumId w:val="1"/>
  </w:num>
  <w:num w:numId="9" w16cid:durableId="683820921">
    <w:abstractNumId w:val="0"/>
  </w:num>
  <w:num w:numId="10" w16cid:durableId="87625910">
    <w:abstractNumId w:val="4"/>
  </w:num>
  <w:num w:numId="11" w16cid:durableId="939489167">
    <w:abstractNumId w:val="11"/>
  </w:num>
  <w:num w:numId="12" w16cid:durableId="1049109964">
    <w:abstractNumId w:val="14"/>
  </w:num>
  <w:num w:numId="13" w16cid:durableId="1886217599">
    <w:abstractNumId w:val="5"/>
  </w:num>
  <w:num w:numId="14" w16cid:durableId="503478373">
    <w:abstractNumId w:val="7"/>
  </w:num>
  <w:num w:numId="15" w16cid:durableId="1940674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AF"/>
    <w:rsid w:val="00072DEC"/>
    <w:rsid w:val="003F6CAF"/>
    <w:rsid w:val="005C0EA2"/>
    <w:rsid w:val="00C96BD2"/>
    <w:rsid w:val="00F7799A"/>
    <w:rsid w:val="00FF6EE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EBE0"/>
  <w15:chartTrackingRefBased/>
  <w15:docId w15:val="{F660A2DE-CF99-46D2-BB0D-E661C892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AF"/>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Titlu1">
    <w:name w:val="heading 1"/>
    <w:basedOn w:val="Normal"/>
    <w:next w:val="Normal"/>
    <w:link w:val="Titlu1Caracter"/>
    <w:uiPriority w:val="9"/>
    <w:qFormat/>
    <w:rsid w:val="003F6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3F6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3F6CAF"/>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3F6CAF"/>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3F6CAF"/>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3F6CAF"/>
    <w:pPr>
      <w:keepNext/>
      <w:keepLines/>
      <w:spacing w:before="4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3F6CAF"/>
    <w:pPr>
      <w:keepNext/>
      <w:keepLines/>
      <w:spacing w:before="4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3F6CAF"/>
    <w:pPr>
      <w:keepNext/>
      <w:keepLines/>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3F6CAF"/>
    <w:pPr>
      <w:keepNext/>
      <w:keepLines/>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F6CAF"/>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3F6CAF"/>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3F6CAF"/>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3F6CAF"/>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3F6CAF"/>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3F6CAF"/>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3F6CAF"/>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3F6CAF"/>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3F6CAF"/>
    <w:rPr>
      <w:rFonts w:eastAsiaTheme="majorEastAsia" w:cstheme="majorBidi"/>
      <w:color w:val="272727" w:themeColor="text1" w:themeTint="D8"/>
    </w:rPr>
  </w:style>
  <w:style w:type="paragraph" w:styleId="Titlu">
    <w:name w:val="Title"/>
    <w:basedOn w:val="Normal"/>
    <w:next w:val="Normal"/>
    <w:link w:val="TitluCaracter"/>
    <w:uiPriority w:val="10"/>
    <w:qFormat/>
    <w:rsid w:val="003F6CAF"/>
    <w:pPr>
      <w:spacing w:after="80"/>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3F6CAF"/>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3F6CAF"/>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3F6CAF"/>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3F6CAF"/>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3F6CAF"/>
    <w:rPr>
      <w:i/>
      <w:iCs/>
      <w:color w:val="404040" w:themeColor="text1" w:themeTint="BF"/>
    </w:rPr>
  </w:style>
  <w:style w:type="paragraph" w:styleId="Listparagraf">
    <w:name w:val="List Paragraph"/>
    <w:basedOn w:val="Normal"/>
    <w:uiPriority w:val="34"/>
    <w:qFormat/>
    <w:rsid w:val="003F6CAF"/>
    <w:pPr>
      <w:ind w:left="720"/>
      <w:contextualSpacing/>
    </w:pPr>
  </w:style>
  <w:style w:type="character" w:styleId="Accentuareintens">
    <w:name w:val="Intense Emphasis"/>
    <w:basedOn w:val="Fontdeparagrafimplicit"/>
    <w:uiPriority w:val="21"/>
    <w:qFormat/>
    <w:rsid w:val="003F6CAF"/>
    <w:rPr>
      <w:i/>
      <w:iCs/>
      <w:color w:val="0F4761" w:themeColor="accent1" w:themeShade="BF"/>
    </w:rPr>
  </w:style>
  <w:style w:type="paragraph" w:styleId="Citatintens">
    <w:name w:val="Intense Quote"/>
    <w:basedOn w:val="Normal"/>
    <w:next w:val="Normal"/>
    <w:link w:val="CitatintensCaracter"/>
    <w:uiPriority w:val="30"/>
    <w:qFormat/>
    <w:rsid w:val="003F6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3F6CAF"/>
    <w:rPr>
      <w:i/>
      <w:iCs/>
      <w:color w:val="0F4761" w:themeColor="accent1" w:themeShade="BF"/>
    </w:rPr>
  </w:style>
  <w:style w:type="character" w:styleId="Referireintens">
    <w:name w:val="Intense Reference"/>
    <w:basedOn w:val="Fontdeparagrafimplicit"/>
    <w:uiPriority w:val="32"/>
    <w:qFormat/>
    <w:rsid w:val="003F6CAF"/>
    <w:rPr>
      <w:b/>
      <w:bCs/>
      <w:smallCaps/>
      <w:color w:val="0F4761" w:themeColor="accent1" w:themeShade="BF"/>
      <w:spacing w:val="5"/>
    </w:rPr>
  </w:style>
  <w:style w:type="paragraph" w:styleId="Corptext">
    <w:name w:val="Body Text"/>
    <w:basedOn w:val="Normal"/>
    <w:link w:val="CorptextCaracter"/>
    <w:uiPriority w:val="1"/>
    <w:semiHidden/>
    <w:unhideWhenUsed/>
    <w:qFormat/>
    <w:rsid w:val="003F6CAF"/>
    <w:rPr>
      <w:sz w:val="24"/>
      <w:szCs w:val="24"/>
    </w:rPr>
  </w:style>
  <w:style w:type="character" w:customStyle="1" w:styleId="CorptextCaracter">
    <w:name w:val="Corp text Caracter"/>
    <w:basedOn w:val="Fontdeparagrafimplicit"/>
    <w:link w:val="Corptext"/>
    <w:uiPriority w:val="1"/>
    <w:semiHidden/>
    <w:rsid w:val="003F6CAF"/>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3F6CAF"/>
    <w:pPr>
      <w:spacing w:line="266" w:lineRule="exact"/>
      <w:ind w:left="132"/>
    </w:pPr>
  </w:style>
  <w:style w:type="table" w:customStyle="1" w:styleId="TableNormal">
    <w:name w:val="Table Normal"/>
    <w:uiPriority w:val="2"/>
    <w:semiHidden/>
    <w:qFormat/>
    <w:rsid w:val="003F6CAF"/>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styleId="NormalWeb">
    <w:name w:val="Normal (Web)"/>
    <w:basedOn w:val="Normal"/>
    <w:uiPriority w:val="99"/>
    <w:unhideWhenUsed/>
    <w:rsid w:val="003F6CAF"/>
    <w:pPr>
      <w:widowControl/>
      <w:autoSpaceDE/>
      <w:autoSpaceDN/>
      <w:spacing w:before="100" w:beforeAutospacing="1" w:after="100" w:afterAutospacing="1"/>
    </w:pPr>
    <w:rPr>
      <w:sz w:val="24"/>
      <w:szCs w:val="24"/>
      <w:lang w:eastAsia="ro-RO"/>
    </w:rPr>
  </w:style>
  <w:style w:type="character" w:styleId="Robust">
    <w:name w:val="Strong"/>
    <w:basedOn w:val="Fontdeparagrafimplicit"/>
    <w:uiPriority w:val="22"/>
    <w:qFormat/>
    <w:rsid w:val="003F6C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3071</Words>
  <Characters>17812</Characters>
  <Application>Microsoft Office Word</Application>
  <DocSecurity>0</DocSecurity>
  <Lines>148</Lines>
  <Paragraphs>41</Paragraphs>
  <ScaleCrop>false</ScaleCrop>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Iosif Bota</dc:creator>
  <cp:keywords/>
  <dc:description/>
  <cp:lastModifiedBy>Emanuel Iosif Bota</cp:lastModifiedBy>
  <cp:revision>1</cp:revision>
  <dcterms:created xsi:type="dcterms:W3CDTF">2024-05-30T20:30:00Z</dcterms:created>
  <dcterms:modified xsi:type="dcterms:W3CDTF">2024-05-30T20:32:00Z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2024-05-30T20:32:12Z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47cf51f2-a075-4a6c-9d43-3e5d2548d607</vt:lpwstr>
  </property>
  <property fmtid="{D5CDD505-2E9C-101B-9397-08002B2CF9AE}" pid="8" name="MSIP_Label_5b58b62f-6f94-46bd-8089-18e64b0a9abb_ContentBits">
    <vt:lpwstr>0</vt:lpwstr>
  </property>
</Properties>
</file>