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hyperlink r:id="rId6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3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4"/>
          <w:szCs w:val="24"/>
          <w:shd w:fill="6fa8dc" w:val="clear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6fa8dc" w:val="clear"/>
          <w:rtl w:val="0"/>
        </w:rPr>
        <w:t xml:space="preserve">На графике видно, что второй продукт удерживает пользователей значительно лучше. Его retention стабилизируется на уровне около 40%, что говорит о наличии лояльной аудитории. У первого продукта наблюдается резкий отток пользователей уже после первых дней использования — к пятому дню retention практически падает до нуля. Это может указывать на проблемы с пользовательским опытом, ценностью продукта или процессом онбординга.</w:t>
      </w:r>
    </w:p>
    <w:p w:rsidR="00000000" w:rsidDel="00000000" w:rsidP="00000000" w:rsidRDefault="00000000" w:rsidRPr="00000000" w14:paraId="0000001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shd w:fill="9fc5e8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fc5e8" w:val="clear"/>
          <w:rtl w:val="0"/>
        </w:rPr>
        <w:t xml:space="preserve">2,9</w:t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E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cfe2f3" w:val="clear"/>
          <w:rtl w:val="0"/>
        </w:rPr>
        <w:t xml:space="preserve">Эксперимент 1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cfe2f3" w:val="clear"/>
          <w:rtl w:val="0"/>
        </w:rPr>
        <w:t xml:space="preserve">ARPU test: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 665.74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cfe2f3" w:val="clear"/>
          <w:rtl w:val="0"/>
        </w:rPr>
        <w:t xml:space="preserve">ARPU control: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 722.46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Разница:-56.72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cfe2f3" w:val="clear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 0.688966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Так как: p-value &gt; 0.05 статистически значимых различий между группами не обнаружено.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Нулевая гипотеза не отклоняется. Полученные результаты не позволяют утверждать, что тестовая версия влияет на ARPU. Эффект эксперимента статистически не подтверждён.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cfe2f3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shd w:fill="cfe2f3" w:val="clear"/>
          <w:rtl w:val="0"/>
        </w:rPr>
        <w:t xml:space="preserve">Рекомендация: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cfe2f3" w:val="clear"/>
          <w:rtl w:val="0"/>
        </w:rPr>
        <w:t xml:space="preserve">Изменение не следует внедрять, так как его влияние на выручку не доказано.</w:t>
      </w:r>
    </w:p>
    <w:p w:rsidR="00000000" w:rsidDel="00000000" w:rsidP="00000000" w:rsidRDefault="00000000" w:rsidRPr="00000000" w14:paraId="0000002A">
      <w:pPr>
        <w:pStyle w:val="Heading1"/>
        <w:keepNext w:val="1"/>
        <w:keepLines w:val="0"/>
        <w:widowControl w:val="1"/>
        <w:spacing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bookmarkStart w:colFirst="0" w:colLast="0" w:name="_heading=h.1767g3s7hkeq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Эксперимент 2</w:t>
      </w:r>
    </w:p>
    <w:p w:rsidR="00000000" w:rsidDel="00000000" w:rsidP="00000000" w:rsidRDefault="00000000" w:rsidRPr="00000000" w14:paraId="0000002B">
      <w:pPr>
        <w:pStyle w:val="Heading1"/>
        <w:keepNext w:val="1"/>
        <w:keepLines w:val="0"/>
        <w:widowControl w:val="1"/>
        <w:spacing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bookmarkStart w:colFirst="0" w:colLast="0" w:name="_heading=h.d86k7qishmo0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ead3" w:val="clear"/>
          <w:rtl w:val="0"/>
        </w:rPr>
        <w:t xml:space="preserve">ARPU test: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 332.93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ead3" w:val="clear"/>
          <w:rtl w:val="0"/>
        </w:rPr>
        <w:t xml:space="preserve">ARPU control: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 704.65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Разница:-371.72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ead3" w:val="clear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 0.001128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Так как:p-value &lt; 0.05 разница между группами статистически значима.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bookmarkStart w:colFirst="0" w:colLast="0" w:name="_heading=h.sj1zy192q4sh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Нулевая гипотеза отклоняется. Тестовая версия значительно снижает ARPU по сравнению с контрольной группой.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4"/>
          <w:szCs w:val="24"/>
          <w:shd w:fill="d9ead3" w:val="clear"/>
        </w:rPr>
      </w:pPr>
      <w:bookmarkStart w:colFirst="0" w:colLast="0" w:name="_heading=h.aasvq62urunx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shd w:fill="d9ead3" w:val="clear"/>
          <w:rtl w:val="0"/>
        </w:rPr>
        <w:t xml:space="preserve">Рекомендация: Внедрять тестовое изменение нельзя, так как оно приводит к ухудшению выручки.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bookmarkStart w:colFirst="0" w:colLast="0" w:name="_heading=h.12u31amujm18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Эксперимент 3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d2e9" w:val="clear"/>
          <w:rtl w:val="0"/>
        </w:rPr>
        <w:t xml:space="preserve">ARPU test: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 998.67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d2e9" w:val="clear"/>
          <w:rtl w:val="0"/>
        </w:rPr>
        <w:t xml:space="preserve">ARPU control: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 663.21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Разница:+335.46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d9d2e9" w:val="clear"/>
          <w:rtl w:val="0"/>
        </w:rPr>
        <w:t xml:space="preserve">p-value: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 0.060315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Так как:p-value &gt; 0.05 на уровне значимости 5% статистически значимого эффекта не обнаружено.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bookmarkStart w:colFirst="0" w:colLast="0" w:name="_heading=h.vpz9wy537t15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Нулевая гипотеза не отклоняется. Несмотря на то что ARPU в тестовой группе выше, статистических доказательств эффекта недостаточно.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4"/>
          <w:szCs w:val="24"/>
          <w:shd w:fill="d9d2e9" w:val="clear"/>
        </w:rPr>
      </w:pPr>
      <w:bookmarkStart w:colFirst="0" w:colLast="0" w:name="_heading=h.qza9bslaneqp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shd w:fill="d9d2e9" w:val="clear"/>
          <w:rtl w:val="0"/>
        </w:rPr>
        <w:t xml:space="preserve">Рекомендуется продолжить эксперимент или увеличить выборку пользователей, чтобы проверить наблюдаемый положительный эффект.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Гистограмма</w:t>
        <w:br w:type="textWrapping"/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2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9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2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0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2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1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3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2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3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3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3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3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shd w:fill="6fa8d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  <w:rtl w:val="0"/>
        </w:rPr>
        <w:t xml:space="preserve">этот ответ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61323" cy="2705100"/>
            <wp:effectExtent b="0" l="0" r="0" t="0"/>
            <wp:docPr id="3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323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3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6fa8dc" w:val="clear"/>
          <w:rtl w:val="0"/>
        </w:rPr>
        <w:t xml:space="preserve">этот ответ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3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3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  <w:shd w:fill="6fa8d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6fa8dc" w:val="clear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0"/>
          <w:szCs w:val="20"/>
          <w:shd w:fill="a4c2f4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a4c2f4" w:val="clear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a4c2f4" w:val="clear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4"/>
          <w:szCs w:val="24"/>
          <w:shd w:fill="9fc5e8" w:val="clear"/>
        </w:rPr>
      </w:pPr>
      <w:sdt>
        <w:sdtPr>
          <w:id w:val="-13675245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shd w:fill="9fc5e8" w:val="clear"/>
              <w:rtl w:val="0"/>
            </w:rPr>
            <w:t xml:space="preserve">1. Посчитаем конверсию: Контроль (A) 1003/100047501 ≈ 0.001003%</w:t>
          </w:r>
        </w:sdtContent>
      </w:sdt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  <w:shd w:fill="9fc5e8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shd w:fill="9fc5e8" w:val="clear"/>
          <w:rtl w:val="0"/>
        </w:rPr>
        <w:t xml:space="preserve">Тест (B) </w:t>
      </w:r>
      <w:sdt>
        <w:sdtPr>
          <w:id w:val="364644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shd w:fill="9fc5e8" w:val="clear"/>
              <w:rtl w:val="0"/>
            </w:rPr>
            <w:t xml:space="preserve">1099/1000010551099 / 1000010551099/100001055 ≈ 0.001099%</w:t>
          </w:r>
        </w:sdtContent>
      </w:sdt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  <w:shd w:fill="9fc5e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9fc5e8" w:val="clear"/>
          <w:rtl w:val="0"/>
        </w:rPr>
        <w:t xml:space="preserve">2. Разница: Конверсия тестовой группы выше, чем в контрольной.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  <w:shd w:fill="9fc5e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9fc5e8" w:val="clear"/>
          <w:rtl w:val="0"/>
        </w:rPr>
        <w:t xml:space="preserve">В тестовой группе конверсия в оплату выше, чем в контрольной (1099 платежей против 1003 при сопоставимом числе посетителей). Это указывает на положительный эффект тестовой версии. При таком объёме выборки разница, вероятно, является статистически значимой. Рекомендуется внедрить вариант B.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47" w:subsetted="0"/>
    <w:embedBold w:fontKey="{00000000-0000-0000-0000-000000000000}" r:id="rId4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wmf"/><Relationship Id="rId42" Type="http://schemas.openxmlformats.org/officeDocument/2006/relationships/image" Target="media/image55.wmf"/><Relationship Id="rId41" Type="http://schemas.openxmlformats.org/officeDocument/2006/relationships/image" Target="media/image55.wmf"/><Relationship Id="rId44" Type="http://schemas.openxmlformats.org/officeDocument/2006/relationships/image" Target="media/image55.wmf"/><Relationship Id="rId43" Type="http://schemas.openxmlformats.org/officeDocument/2006/relationships/image" Target="media/image55.wmf"/><Relationship Id="rId46" Type="http://schemas.openxmlformats.org/officeDocument/2006/relationships/image" Target="media/image55.wmf"/><Relationship Id="rId45" Type="http://schemas.openxmlformats.org/officeDocument/2006/relationships/image" Target="media/image55.wmf"/><Relationship Id="rId80" Type="http://schemas.openxmlformats.org/officeDocument/2006/relationships/image" Target="media/image63.png"/><Relationship Id="rId1" Type="http://schemas.openxmlformats.org/officeDocument/2006/relationships/image" Target="media/image55.wmf"/><Relationship Id="rId2" Type="http://schemas.openxmlformats.org/officeDocument/2006/relationships/image" Target="media/image55.wmf"/><Relationship Id="rId3" Type="http://schemas.openxmlformats.org/officeDocument/2006/relationships/image" Target="media/image55.wmf"/><Relationship Id="rId4" Type="http://schemas.openxmlformats.org/officeDocument/2006/relationships/image" Target="media/image55.wmf"/><Relationship Id="rId9" Type="http://schemas.openxmlformats.org/officeDocument/2006/relationships/image" Target="media/image55.wmf"/><Relationship Id="rId48" Type="http://schemas.openxmlformats.org/officeDocument/2006/relationships/image" Target="media/image17.wmf"/><Relationship Id="rId47" Type="http://schemas.openxmlformats.org/officeDocument/2006/relationships/theme" Target="theme/theme1.xml"/><Relationship Id="rId49" Type="http://schemas.openxmlformats.org/officeDocument/2006/relationships/settings" Target="settings.xml"/><Relationship Id="rId5" Type="http://schemas.openxmlformats.org/officeDocument/2006/relationships/image" Target="media/image55.wmf"/><Relationship Id="rId6" Type="http://schemas.openxmlformats.org/officeDocument/2006/relationships/image" Target="media/image55.wmf"/><Relationship Id="rId7" Type="http://schemas.openxmlformats.org/officeDocument/2006/relationships/image" Target="media/image55.wmf"/><Relationship Id="rId8" Type="http://schemas.openxmlformats.org/officeDocument/2006/relationships/image" Target="media/image55.wmf"/><Relationship Id="rId73" Type="http://schemas.openxmlformats.org/officeDocument/2006/relationships/image" Target="media/image67.png"/><Relationship Id="rId72" Type="http://schemas.openxmlformats.org/officeDocument/2006/relationships/image" Target="media/image70.png"/><Relationship Id="rId31" Type="http://schemas.openxmlformats.org/officeDocument/2006/relationships/image" Target="media/image55.wmf"/><Relationship Id="rId75" Type="http://schemas.openxmlformats.org/officeDocument/2006/relationships/image" Target="media/image62.png"/><Relationship Id="rId30" Type="http://schemas.openxmlformats.org/officeDocument/2006/relationships/image" Target="media/image55.wmf"/><Relationship Id="rId74" Type="http://schemas.openxmlformats.org/officeDocument/2006/relationships/image" Target="media/image71.png"/><Relationship Id="rId33" Type="http://schemas.openxmlformats.org/officeDocument/2006/relationships/image" Target="media/image55.wmf"/><Relationship Id="rId77" Type="http://schemas.openxmlformats.org/officeDocument/2006/relationships/image" Target="media/image65.png"/><Relationship Id="rId32" Type="http://schemas.openxmlformats.org/officeDocument/2006/relationships/image" Target="media/image55.wmf"/><Relationship Id="rId76" Type="http://schemas.openxmlformats.org/officeDocument/2006/relationships/image" Target="media/image61.png"/><Relationship Id="rId35" Type="http://schemas.openxmlformats.org/officeDocument/2006/relationships/image" Target="media/image17.wmf"/><Relationship Id="rId79" Type="http://schemas.openxmlformats.org/officeDocument/2006/relationships/image" Target="media/image69.png"/><Relationship Id="rId34" Type="http://schemas.openxmlformats.org/officeDocument/2006/relationships/image" Target="media/image55.wmf"/><Relationship Id="rId78" Type="http://schemas.openxmlformats.org/officeDocument/2006/relationships/image" Target="media/image64.png"/><Relationship Id="rId71" Type="http://schemas.openxmlformats.org/officeDocument/2006/relationships/image" Target="media/image73.png"/><Relationship Id="rId70" Type="http://schemas.openxmlformats.org/officeDocument/2006/relationships/image" Target="media/image66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5.wmf"/><Relationship Id="rId38" Type="http://schemas.openxmlformats.org/officeDocument/2006/relationships/image" Target="media/image17.wmf"/><Relationship Id="rId62" Type="http://schemas.openxmlformats.org/officeDocument/2006/relationships/image" Target="media/image55.wmf"/><Relationship Id="rId61" Type="http://schemas.openxmlformats.org/officeDocument/2006/relationships/image" Target="media/image55.wmf"/><Relationship Id="rId64" Type="http://schemas.openxmlformats.org/officeDocument/2006/relationships/numbering" Target="numbering.xml"/><Relationship Id="rId20" Type="http://schemas.openxmlformats.org/officeDocument/2006/relationships/image" Target="media/image55.wmf"/><Relationship Id="rId63" Type="http://schemas.openxmlformats.org/officeDocument/2006/relationships/fontTable" Target="fontTable.xml"/><Relationship Id="rId66" Type="http://schemas.openxmlformats.org/officeDocument/2006/relationships/customXml" Target="../customXML/item1.xml"/><Relationship Id="rId22" Type="http://schemas.openxmlformats.org/officeDocument/2006/relationships/image" Target="media/image55.wmf"/><Relationship Id="rId65" Type="http://schemas.openxmlformats.org/officeDocument/2006/relationships/styles" Target="styles.xml"/><Relationship Id="rId21" Type="http://schemas.openxmlformats.org/officeDocument/2006/relationships/image" Target="media/image55.wmf"/><Relationship Id="rId68" Type="http://schemas.openxmlformats.org/officeDocument/2006/relationships/image" Target="media/image68.png"/><Relationship Id="rId24" Type="http://schemas.openxmlformats.org/officeDocument/2006/relationships/image" Target="media/image55.wmf"/><Relationship Id="rId67" Type="http://schemas.openxmlformats.org/officeDocument/2006/relationships/hyperlink" Target="https://docs.google.com/spreadsheets/d/1EOEmGcBpokRfYbiNBDQs5XnWG9QGmOSwYKpKiOkhQR4/edit?usp=sharing" TargetMode="External"/><Relationship Id="rId23" Type="http://schemas.openxmlformats.org/officeDocument/2006/relationships/image" Target="media/image55.wmf"/><Relationship Id="rId60" Type="http://schemas.openxmlformats.org/officeDocument/2006/relationships/image" Target="media/image55.wmf"/><Relationship Id="rId26" Type="http://schemas.openxmlformats.org/officeDocument/2006/relationships/image" Target="media/image55.wmf"/><Relationship Id="rId25" Type="http://schemas.openxmlformats.org/officeDocument/2006/relationships/image" Target="media/image55.wmf"/><Relationship Id="rId69" Type="http://schemas.openxmlformats.org/officeDocument/2006/relationships/image" Target="media/image72.png"/><Relationship Id="rId28" Type="http://schemas.openxmlformats.org/officeDocument/2006/relationships/image" Target="media/image55.wmf"/><Relationship Id="rId27" Type="http://schemas.openxmlformats.org/officeDocument/2006/relationships/image" Target="media/image55.wmf"/><Relationship Id="rId29" Type="http://schemas.openxmlformats.org/officeDocument/2006/relationships/image" Target="media/image55.wmf"/><Relationship Id="rId51" Type="http://schemas.openxmlformats.org/officeDocument/2006/relationships/image" Target="media/image55.wmf"/><Relationship Id="rId50" Type="http://schemas.openxmlformats.org/officeDocument/2006/relationships/image" Target="media/image17.wmf"/><Relationship Id="rId53" Type="http://schemas.openxmlformats.org/officeDocument/2006/relationships/image" Target="media/image55.wmf"/><Relationship Id="rId52" Type="http://schemas.openxmlformats.org/officeDocument/2006/relationships/image" Target="media/image55.wmf"/><Relationship Id="rId11" Type="http://schemas.openxmlformats.org/officeDocument/2006/relationships/image" Target="media/image55.wmf"/><Relationship Id="rId55" Type="http://schemas.openxmlformats.org/officeDocument/2006/relationships/image" Target="media/image55.wmf"/><Relationship Id="rId10" Type="http://schemas.openxmlformats.org/officeDocument/2006/relationships/image" Target="media/image55.wmf"/><Relationship Id="rId54" Type="http://schemas.openxmlformats.org/officeDocument/2006/relationships/image" Target="media/image55.wmf"/><Relationship Id="rId13" Type="http://schemas.openxmlformats.org/officeDocument/2006/relationships/image" Target="media/image55.wmf"/><Relationship Id="rId57" Type="http://schemas.openxmlformats.org/officeDocument/2006/relationships/image" Target="media/image55.wmf"/><Relationship Id="rId12" Type="http://schemas.openxmlformats.org/officeDocument/2006/relationships/image" Target="media/image55.wmf"/><Relationship Id="rId56" Type="http://schemas.openxmlformats.org/officeDocument/2006/relationships/image" Target="media/image55.wmf"/><Relationship Id="rId15" Type="http://schemas.openxmlformats.org/officeDocument/2006/relationships/image" Target="media/image55.wmf"/><Relationship Id="rId59" Type="http://schemas.openxmlformats.org/officeDocument/2006/relationships/image" Target="media/image55.wmf"/><Relationship Id="rId14" Type="http://schemas.openxmlformats.org/officeDocument/2006/relationships/image" Target="media/image55.wmf"/><Relationship Id="rId58" Type="http://schemas.openxmlformats.org/officeDocument/2006/relationships/image" Target="media/image55.wmf"/><Relationship Id="rId17" Type="http://schemas.openxmlformats.org/officeDocument/2006/relationships/image" Target="media/image55.wmf"/><Relationship Id="rId16" Type="http://schemas.openxmlformats.org/officeDocument/2006/relationships/image" Target="media/image55.wmf"/><Relationship Id="rId19" Type="http://schemas.openxmlformats.org/officeDocument/2006/relationships/image" Target="media/image55.wmf"/><Relationship Id="rId18" Type="http://schemas.openxmlformats.org/officeDocument/2006/relationships/image" Target="media/image55.wmf"/></Relationships>
</file>

<file path=word/_rels/fontTable.xml.rels><?xml version="1.0" encoding="UTF-8" standalone="yes"?><Relationships xmlns="http://schemas.openxmlformats.org/package/2006/relationships"><Relationship Id="rId47" Type="http://schemas.openxmlformats.org/officeDocument/2006/relationships/font" Target="fonts/NotoSansSymbols-regular.ttf"/><Relationship Id="rId49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2a1LgQN/YZi9xbCk4IgCy2Plzw==">CgMxLjAaJAoBMBIfCh0IB0IZCgVBcmlhbBIQQXJpYWwgVW5pY29kZSBNUxokCgExEh8KHQgHQhkKBUFyaWFsEhBBcmlhbCBVbmljb2RlIE1TMghoLmdqZGd4czIOaC4xNzY3ZzNzN2hrZXEyDmguZDg2azdxaXNobW8wMg5oLnNqMXp5MTkycTRzaDIOaC5hYXN2cTYydXJ1bngyDmguMTJ1MzFhbXVqbTE4Mg5oLnZwejl3eTUzN3QxNTIOaC5xemE5YnNsYW5lcXA4AHIhMVBLblhFblVzX3hCYkgtQTVGQ2FDaTFNSnpCdWo2d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