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0" w:lineRule="auto"/>
        <w:contextualSpacing w:val="0"/>
        <w:jc w:val="center"/>
        <w:rPr>
          <w:sz w:val="44"/>
          <w:szCs w:val="44"/>
        </w:rPr>
      </w:pPr>
      <w:r w:rsidDel="00000000" w:rsidR="00000000" w:rsidRPr="00000000">
        <w:rPr>
          <w:b w:val="1"/>
          <w:i w:val="1"/>
          <w:sz w:val="44"/>
          <w:szCs w:val="44"/>
          <w:rtl w:val="0"/>
        </w:rPr>
        <w:t xml:space="preserve">Протокол за упражнение</w:t>
      </w:r>
      <w:r w:rsidDel="00000000" w:rsidR="00000000" w:rsidRPr="00000000">
        <w:rPr>
          <w:sz w:val="44"/>
          <w:szCs w:val="44"/>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lineRule="auto"/>
        <w:contextualSpacing w:val="0"/>
        <w:jc w:val="center"/>
        <w:rPr>
          <w:sz w:val="32"/>
          <w:szCs w:val="32"/>
        </w:rPr>
      </w:pPr>
      <w:r w:rsidDel="00000000" w:rsidR="00000000" w:rsidRPr="00000000">
        <w:rPr>
          <w:sz w:val="32"/>
          <w:szCs w:val="32"/>
          <w:rtl w:val="0"/>
        </w:rPr>
        <w:t xml:space="preserve">ВЕЛИКОТЪРНОВСКИ УНИВЕРСИТЕТ „СВ. СВ. КИРИЛ И МЕТОДИЙ“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Rule="auto"/>
        <w:contextualSpacing w:val="0"/>
        <w:jc w:val="center"/>
        <w:rPr>
          <w:sz w:val="32"/>
          <w:szCs w:val="32"/>
        </w:rPr>
      </w:pPr>
      <w:r w:rsidDel="00000000" w:rsidR="00000000" w:rsidRPr="00000000">
        <w:rPr>
          <w:sz w:val="32"/>
          <w:szCs w:val="32"/>
        </w:rPr>
        <w:drawing>
          <wp:inline distB="114300" distT="114300" distL="114300" distR="114300">
            <wp:extent cx="711200" cy="66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1200" cy="660400"/>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Rule="auto"/>
        <w:contextualSpacing w:val="0"/>
        <w:jc w:val="center"/>
        <w:rPr>
          <w:sz w:val="32"/>
          <w:szCs w:val="32"/>
        </w:rPr>
      </w:pPr>
      <w:r w:rsidDel="00000000" w:rsidR="00000000" w:rsidRPr="00000000">
        <w:rPr>
          <w:sz w:val="32"/>
          <w:szCs w:val="32"/>
          <w:rtl w:val="0"/>
        </w:rPr>
        <w:t xml:space="preserve">ФАКУЛТЕТ „МАТЕМАТИКА И ИНФОРМАТИКА“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Rule="auto"/>
        <w:contextualSpacing w:val="0"/>
        <w:jc w:val="cente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Rule="auto"/>
        <w:contextualSpacing w:val="0"/>
        <w:jc w:val="cente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Rule="auto"/>
        <w:ind w:left="2880" w:firstLine="0"/>
        <w:contextualSpacing w:val="0"/>
        <w:rPr>
          <w:sz w:val="44"/>
          <w:szCs w:val="44"/>
        </w:rPr>
      </w:pPr>
      <w:r w:rsidDel="00000000" w:rsidR="00000000" w:rsidRPr="00000000">
        <w:rPr>
          <w:b w:val="1"/>
          <w:sz w:val="44"/>
          <w:szCs w:val="44"/>
          <w:rtl w:val="0"/>
        </w:rPr>
        <w:t xml:space="preserve"> ПРОТОКОЛ</w:t>
      </w:r>
      <w:r w:rsidDel="00000000" w:rsidR="00000000" w:rsidRPr="00000000">
        <w:rPr>
          <w:sz w:val="44"/>
          <w:szCs w:val="4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Rule="auto"/>
        <w:ind w:left="720" w:firstLine="0"/>
        <w:contextualSpacing w:val="0"/>
        <w:rPr>
          <w:sz w:val="32"/>
          <w:szCs w:val="32"/>
        </w:rPr>
      </w:pPr>
      <w:r w:rsidDel="00000000" w:rsidR="00000000" w:rsidRPr="00000000">
        <w:rPr>
          <w:sz w:val="32"/>
          <w:szCs w:val="32"/>
          <w:rtl w:val="0"/>
        </w:rPr>
        <w:t xml:space="preserve">        по дисциплината „КОМПЮТЪРНИ МРЕЖИ “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sz w:val="32"/>
          <w:szCs w:val="32"/>
        </w:rPr>
      </w:pPr>
      <w:r w:rsidDel="00000000" w:rsidR="00000000" w:rsidRPr="00000000">
        <w:rPr>
          <w:sz w:val="32"/>
          <w:szCs w:val="32"/>
          <w:rtl w:val="0"/>
        </w:rPr>
        <w:t xml:space="preserve">Изготвил: Иван Пеев; Специалност: Софтуерно инженерство;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Rule="auto"/>
        <w:contextualSpacing w:val="0"/>
        <w:rPr>
          <w:sz w:val="32"/>
          <w:szCs w:val="32"/>
        </w:rPr>
      </w:pPr>
      <w:r w:rsidDel="00000000" w:rsidR="00000000" w:rsidRPr="00000000">
        <w:rPr>
          <w:sz w:val="32"/>
          <w:szCs w:val="32"/>
          <w:rtl w:val="0"/>
        </w:rPr>
        <w:t xml:space="preserve">Курс: първи;          Фак. Номер:20048; </w:t>
      </w:r>
    </w:p>
    <w:p w:rsidR="00000000" w:rsidDel="00000000" w:rsidP="00000000" w:rsidRDefault="00000000" w:rsidRPr="00000000" w14:paraId="0000000C">
      <w:pPr>
        <w:contextualSpacing w:val="0"/>
        <w:rPr>
          <w:b w:val="1"/>
          <w:sz w:val="44"/>
          <w:szCs w:val="44"/>
        </w:rPr>
      </w:pPr>
      <w:r w:rsidDel="00000000" w:rsidR="00000000" w:rsidRPr="00000000">
        <w:rPr>
          <w:rtl w:val="0"/>
        </w:rPr>
      </w:r>
    </w:p>
    <w:p w:rsidR="00000000" w:rsidDel="00000000" w:rsidP="00000000" w:rsidRDefault="00000000" w:rsidRPr="00000000" w14:paraId="0000000D">
      <w:pPr>
        <w:contextualSpacing w:val="0"/>
        <w:rPr>
          <w:sz w:val="32"/>
          <w:szCs w:val="32"/>
          <w:u w:val="single"/>
        </w:rPr>
      </w:pPr>
      <w:r w:rsidDel="00000000" w:rsidR="00000000" w:rsidRPr="00000000">
        <w:rPr>
          <w:rtl w:val="0"/>
        </w:rPr>
      </w:r>
    </w:p>
    <w:p w:rsidR="00000000" w:rsidDel="00000000" w:rsidP="00000000" w:rsidRDefault="00000000" w:rsidRPr="00000000" w14:paraId="0000000E">
      <w:pPr>
        <w:contextualSpacing w:val="0"/>
        <w:rPr>
          <w:sz w:val="32"/>
          <w:szCs w:val="32"/>
          <w:u w:val="single"/>
        </w:rPr>
      </w:pPr>
      <w:r w:rsidDel="00000000" w:rsidR="00000000" w:rsidRPr="00000000">
        <w:rPr>
          <w:b w:val="1"/>
          <w:sz w:val="32"/>
          <w:szCs w:val="32"/>
          <w:rtl w:val="0"/>
        </w:rPr>
        <w:t xml:space="preserve">ТЕМА: IP адресация</w:t>
      </w:r>
      <w:r w:rsidDel="00000000" w:rsidR="00000000" w:rsidRPr="00000000">
        <w:rPr>
          <w:rtl w:val="0"/>
        </w:rPr>
      </w:r>
    </w:p>
    <w:p w:rsidR="00000000" w:rsidDel="00000000" w:rsidP="00000000" w:rsidRDefault="00000000" w:rsidRPr="00000000" w14:paraId="0000000F">
      <w:pPr>
        <w:contextualSpacing w:val="0"/>
        <w:rPr>
          <w:sz w:val="32"/>
          <w:szCs w:val="32"/>
          <w:u w:val="single"/>
        </w:rPr>
      </w:pPr>
      <w:r w:rsidDel="00000000" w:rsidR="00000000" w:rsidRPr="00000000">
        <w:rPr>
          <w:rtl w:val="0"/>
        </w:rPr>
      </w:r>
    </w:p>
    <w:p w:rsidR="00000000" w:rsidDel="00000000" w:rsidP="00000000" w:rsidRDefault="00000000" w:rsidRPr="00000000" w14:paraId="00000010">
      <w:pPr>
        <w:contextualSpacing w:val="0"/>
        <w:rPr>
          <w:sz w:val="32"/>
          <w:szCs w:val="32"/>
          <w:u w:val="single"/>
        </w:rPr>
      </w:pPr>
      <w:r w:rsidDel="00000000" w:rsidR="00000000" w:rsidRPr="00000000">
        <w:rPr>
          <w:rtl w:val="0"/>
        </w:rPr>
      </w:r>
    </w:p>
    <w:p w:rsidR="00000000" w:rsidDel="00000000" w:rsidP="00000000" w:rsidRDefault="00000000" w:rsidRPr="00000000" w14:paraId="00000011">
      <w:pPr>
        <w:contextualSpacing w:val="0"/>
        <w:rPr>
          <w:sz w:val="32"/>
          <w:szCs w:val="32"/>
          <w:u w:val="single"/>
        </w:rPr>
      </w:pPr>
      <w:r w:rsidDel="00000000" w:rsidR="00000000" w:rsidRPr="00000000">
        <w:rPr>
          <w:rtl w:val="0"/>
        </w:rPr>
      </w:r>
    </w:p>
    <w:p w:rsidR="00000000" w:rsidDel="00000000" w:rsidP="00000000" w:rsidRDefault="00000000" w:rsidRPr="00000000" w14:paraId="00000012">
      <w:pPr>
        <w:contextualSpacing w:val="0"/>
        <w:rPr>
          <w:sz w:val="32"/>
          <w:szCs w:val="32"/>
          <w:u w:val="single"/>
        </w:rPr>
      </w:pPr>
      <w:r w:rsidDel="00000000" w:rsidR="00000000" w:rsidRPr="00000000">
        <w:rPr>
          <w:rtl w:val="0"/>
        </w:rPr>
      </w:r>
    </w:p>
    <w:p w:rsidR="00000000" w:rsidDel="00000000" w:rsidP="00000000" w:rsidRDefault="00000000" w:rsidRPr="00000000" w14:paraId="00000013">
      <w:pPr>
        <w:contextualSpacing w:val="0"/>
        <w:rPr>
          <w:sz w:val="32"/>
          <w:szCs w:val="32"/>
          <w:u w:val="single"/>
        </w:rPr>
      </w:pPr>
      <w:r w:rsidDel="00000000" w:rsidR="00000000" w:rsidRPr="00000000">
        <w:rPr>
          <w:rtl w:val="0"/>
        </w:rPr>
      </w:r>
    </w:p>
    <w:p w:rsidR="00000000" w:rsidDel="00000000" w:rsidP="00000000" w:rsidRDefault="00000000" w:rsidRPr="00000000" w14:paraId="00000014">
      <w:pPr>
        <w:contextualSpacing w:val="0"/>
        <w:rPr>
          <w:sz w:val="32"/>
          <w:szCs w:val="32"/>
          <w:u w:val="single"/>
        </w:rPr>
      </w:pPr>
      <w:r w:rsidDel="00000000" w:rsidR="00000000" w:rsidRPr="00000000">
        <w:rPr>
          <w:rtl w:val="0"/>
        </w:rPr>
      </w:r>
    </w:p>
    <w:p w:rsidR="00000000" w:rsidDel="00000000" w:rsidP="00000000" w:rsidRDefault="00000000" w:rsidRPr="00000000" w14:paraId="00000015">
      <w:pPr>
        <w:contextualSpacing w:val="0"/>
        <w:rPr>
          <w:sz w:val="32"/>
          <w:szCs w:val="32"/>
          <w:u w:val="single"/>
        </w:rPr>
      </w:pPr>
      <w:r w:rsidDel="00000000" w:rsidR="00000000" w:rsidRPr="00000000">
        <w:rPr>
          <w:rtl w:val="0"/>
        </w:rPr>
      </w:r>
    </w:p>
    <w:p w:rsidR="00000000" w:rsidDel="00000000" w:rsidP="00000000" w:rsidRDefault="00000000" w:rsidRPr="00000000" w14:paraId="00000016">
      <w:pPr>
        <w:contextualSpacing w:val="0"/>
        <w:rPr>
          <w:sz w:val="32"/>
          <w:szCs w:val="32"/>
          <w:u w:val="single"/>
        </w:rPr>
      </w:pPr>
      <w:r w:rsidDel="00000000" w:rsidR="00000000" w:rsidRPr="00000000">
        <w:rPr>
          <w:rtl w:val="0"/>
        </w:rPr>
      </w:r>
    </w:p>
    <w:p w:rsidR="00000000" w:rsidDel="00000000" w:rsidP="00000000" w:rsidRDefault="00000000" w:rsidRPr="00000000" w14:paraId="00000017">
      <w:pPr>
        <w:contextualSpacing w:val="0"/>
        <w:rPr>
          <w:sz w:val="32"/>
          <w:szCs w:val="32"/>
          <w:u w:val="single"/>
        </w:rPr>
      </w:pPr>
      <w:r w:rsidDel="00000000" w:rsidR="00000000" w:rsidRPr="00000000">
        <w:rPr>
          <w:rtl w:val="0"/>
        </w:rPr>
      </w:r>
    </w:p>
    <w:p w:rsidR="00000000" w:rsidDel="00000000" w:rsidP="00000000" w:rsidRDefault="00000000" w:rsidRPr="00000000" w14:paraId="00000018">
      <w:pPr>
        <w:contextualSpacing w:val="0"/>
        <w:rPr>
          <w:b w:val="1"/>
          <w:sz w:val="32"/>
          <w:szCs w:val="32"/>
        </w:rPr>
      </w:pPr>
      <w:r w:rsidDel="00000000" w:rsidR="00000000" w:rsidRPr="00000000">
        <w:rPr>
          <w:b w:val="1"/>
          <w:sz w:val="32"/>
          <w:szCs w:val="32"/>
          <w:rtl w:val="0"/>
        </w:rPr>
        <w:t xml:space="preserve">1.IPv4</w:t>
      </w:r>
    </w:p>
    <w:p w:rsidR="00000000" w:rsidDel="00000000" w:rsidP="00000000" w:rsidRDefault="00000000" w:rsidRPr="00000000" w14:paraId="00000019">
      <w:pPr>
        <w:contextualSpacing w:val="0"/>
        <w:rPr>
          <w:b w:val="1"/>
          <w:sz w:val="24"/>
          <w:szCs w:val="24"/>
        </w:rPr>
      </w:pPr>
      <w:r w:rsidDel="00000000" w:rsidR="00000000" w:rsidRPr="00000000">
        <w:rPr>
          <w:b w:val="1"/>
          <w:sz w:val="24"/>
          <w:szCs w:val="24"/>
          <w:highlight w:val="white"/>
          <w:rtl w:val="0"/>
        </w:rPr>
        <w:t xml:space="preserve">Интернет протокол версия 4</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IPv4</w:t>
      </w:r>
      <w:r w:rsidDel="00000000" w:rsidR="00000000" w:rsidRPr="00000000">
        <w:rPr>
          <w:sz w:val="24"/>
          <w:szCs w:val="24"/>
          <w:highlight w:val="white"/>
          <w:rtl w:val="0"/>
        </w:rPr>
        <w:t xml:space="preserve">) е четвъртата ревизия при разработката на </w:t>
      </w:r>
      <w:hyperlink r:id="rId7">
        <w:r w:rsidDel="00000000" w:rsidR="00000000" w:rsidRPr="00000000">
          <w:rPr>
            <w:color w:val="000000"/>
            <w:sz w:val="24"/>
            <w:szCs w:val="24"/>
            <w:highlight w:val="white"/>
            <w:u w:val="none"/>
            <w:rtl w:val="0"/>
          </w:rPr>
          <w:t xml:space="preserve">Internet Protocol</w:t>
        </w:r>
      </w:hyperlink>
      <w:r w:rsidDel="00000000" w:rsidR="00000000" w:rsidRPr="00000000">
        <w:rPr>
          <w:sz w:val="24"/>
          <w:szCs w:val="24"/>
          <w:highlight w:val="white"/>
          <w:rtl w:val="0"/>
        </w:rPr>
        <w:t xml:space="preserve"> (IP) и първата версия на протокола, която намира широко разпространение. Заедно с </w:t>
      </w:r>
      <w:hyperlink r:id="rId8">
        <w:r w:rsidDel="00000000" w:rsidR="00000000" w:rsidRPr="00000000">
          <w:rPr>
            <w:color w:val="000000"/>
            <w:sz w:val="24"/>
            <w:szCs w:val="24"/>
            <w:highlight w:val="white"/>
            <w:u w:val="none"/>
            <w:rtl w:val="0"/>
          </w:rPr>
          <w:t xml:space="preserve">IPv6</w:t>
        </w:r>
      </w:hyperlink>
      <w:r w:rsidDel="00000000" w:rsidR="00000000" w:rsidRPr="00000000">
        <w:rPr>
          <w:sz w:val="24"/>
          <w:szCs w:val="24"/>
          <w:highlight w:val="white"/>
          <w:rtl w:val="0"/>
        </w:rPr>
        <w:t xml:space="preserve">, този протокол е в основата на стандартните мрежови технологии в </w:t>
      </w:r>
      <w:hyperlink r:id="rId9">
        <w:r w:rsidDel="00000000" w:rsidR="00000000" w:rsidRPr="00000000">
          <w:rPr>
            <w:color w:val="000000"/>
            <w:sz w:val="24"/>
            <w:szCs w:val="24"/>
            <w:highlight w:val="white"/>
            <w:u w:val="none"/>
            <w:rtl w:val="0"/>
          </w:rPr>
          <w:t xml:space="preserve">Internet</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A">
      <w:pPr>
        <w:contextualSpacing w:val="0"/>
        <w:rPr>
          <w:b w:val="1"/>
          <w:sz w:val="32"/>
          <w:szCs w:val="32"/>
        </w:rPr>
      </w:pPr>
      <w:r w:rsidDel="00000000" w:rsidR="00000000" w:rsidRPr="00000000">
        <w:rPr>
          <w:b w:val="1"/>
          <w:sz w:val="32"/>
          <w:szCs w:val="32"/>
          <w:rtl w:val="0"/>
        </w:rPr>
        <w:t xml:space="preserve">2. IPv6</w:t>
      </w:r>
    </w:p>
    <w:p w:rsidR="00000000" w:rsidDel="00000000" w:rsidP="00000000" w:rsidRDefault="00000000" w:rsidRPr="00000000" w14:paraId="0000001B">
      <w:pPr>
        <w:contextualSpacing w:val="0"/>
        <w:rPr>
          <w:b w:val="1"/>
          <w:sz w:val="24"/>
          <w:szCs w:val="24"/>
        </w:rPr>
      </w:pPr>
      <w:r w:rsidDel="00000000" w:rsidR="00000000" w:rsidRPr="00000000">
        <w:rPr>
          <w:b w:val="1"/>
          <w:sz w:val="24"/>
          <w:szCs w:val="24"/>
          <w:highlight w:val="white"/>
          <w:rtl w:val="0"/>
        </w:rPr>
        <w:t xml:space="preserve">Интернет протокол версия 6 (IPv6)</w:t>
      </w:r>
      <w:r w:rsidDel="00000000" w:rsidR="00000000" w:rsidRPr="00000000">
        <w:rPr>
          <w:sz w:val="24"/>
          <w:szCs w:val="24"/>
          <w:highlight w:val="white"/>
          <w:rtl w:val="0"/>
        </w:rPr>
        <w:t xml:space="preserve"> е протокол от мрежово ниво за комуникационни мрежи, основани на предаването на пакети.Версия 6 на </w:t>
      </w:r>
      <w:hyperlink r:id="rId10">
        <w:r w:rsidDel="00000000" w:rsidR="00000000" w:rsidRPr="00000000">
          <w:rPr>
            <w:color w:val="000000"/>
            <w:sz w:val="24"/>
            <w:szCs w:val="24"/>
            <w:highlight w:val="white"/>
            <w:u w:val="none"/>
            <w:rtl w:val="0"/>
          </w:rPr>
          <w:t xml:space="preserve">Интернет протокола</w:t>
        </w:r>
      </w:hyperlink>
      <w:r w:rsidDel="00000000" w:rsidR="00000000" w:rsidRPr="00000000">
        <w:rPr>
          <w:sz w:val="24"/>
          <w:szCs w:val="24"/>
          <w:highlight w:val="white"/>
          <w:rtl w:val="0"/>
        </w:rPr>
        <w:t xml:space="preserve"> е създадена с цел да наследи </w:t>
      </w:r>
      <w:hyperlink r:id="rId11">
        <w:r w:rsidDel="00000000" w:rsidR="00000000" w:rsidRPr="00000000">
          <w:rPr>
            <w:color w:val="000000"/>
            <w:sz w:val="24"/>
            <w:szCs w:val="24"/>
            <w:highlight w:val="white"/>
            <w:u w:val="none"/>
            <w:rtl w:val="0"/>
          </w:rPr>
          <w:t xml:space="preserve">IPv4</w:t>
        </w:r>
      </w:hyperlink>
      <w:r w:rsidDel="00000000" w:rsidR="00000000" w:rsidRPr="00000000">
        <w:rPr>
          <w:sz w:val="24"/>
          <w:szCs w:val="24"/>
          <w:highlight w:val="white"/>
          <w:rtl w:val="0"/>
        </w:rPr>
        <w:t xml:space="preserve">, който засега е протоколът насочващ почти целия </w:t>
      </w:r>
      <w:hyperlink r:id="rId12">
        <w:r w:rsidDel="00000000" w:rsidR="00000000" w:rsidRPr="00000000">
          <w:rPr>
            <w:color w:val="000000"/>
            <w:sz w:val="24"/>
            <w:szCs w:val="24"/>
            <w:highlight w:val="white"/>
            <w:u w:val="none"/>
            <w:rtl w:val="0"/>
          </w:rPr>
          <w:t xml:space="preserve">Интернет</w:t>
        </w:r>
      </w:hyperlink>
      <w:r w:rsidDel="00000000" w:rsidR="00000000" w:rsidRPr="00000000">
        <w:rPr>
          <w:sz w:val="24"/>
          <w:szCs w:val="24"/>
          <w:highlight w:val="white"/>
          <w:rtl w:val="0"/>
        </w:rPr>
        <w:t xml:space="preserve"> трафик.</w:t>
      </w:r>
      <w:r w:rsidDel="00000000" w:rsidR="00000000" w:rsidRPr="00000000">
        <w:rPr>
          <w:b w:val="1"/>
          <w:sz w:val="24"/>
          <w:szCs w:val="24"/>
          <w:rtl w:val="0"/>
        </w:rPr>
        <w:t xml:space="preserve"> </w:t>
      </w:r>
    </w:p>
    <w:p w:rsidR="00000000" w:rsidDel="00000000" w:rsidP="00000000" w:rsidRDefault="00000000" w:rsidRPr="00000000" w14:paraId="0000001C">
      <w:pPr>
        <w:contextualSpacing w:val="0"/>
        <w:rPr>
          <w:b w:val="1"/>
          <w:sz w:val="32"/>
          <w:szCs w:val="32"/>
        </w:rPr>
      </w:pPr>
      <w:r w:rsidDel="00000000" w:rsidR="00000000" w:rsidRPr="00000000">
        <w:rPr>
          <w:b w:val="1"/>
          <w:sz w:val="32"/>
          <w:szCs w:val="32"/>
          <w:rtl w:val="0"/>
        </w:rPr>
        <w:t xml:space="preserve">3.Сравнение между IPv4 и IPv6</w:t>
      </w:r>
    </w:p>
    <w:p w:rsidR="00000000" w:rsidDel="00000000" w:rsidP="00000000" w:rsidRDefault="00000000" w:rsidRPr="00000000" w14:paraId="0000001D">
      <w:pPr>
        <w:contextualSpacing w:val="0"/>
        <w:rPr>
          <w:b w:val="1"/>
          <w:sz w:val="40"/>
          <w:szCs w:val="40"/>
        </w:rPr>
      </w:pPr>
      <w:bookmarkStart w:colFirst="0" w:colLast="0" w:name="_gjdgxs" w:id="0"/>
      <w:bookmarkEnd w:id="0"/>
      <w:r w:rsidDel="00000000" w:rsidR="00000000" w:rsidRPr="00000000">
        <w:rPr>
          <w:color w:val="000000"/>
          <w:sz w:val="24"/>
          <w:szCs w:val="24"/>
          <w:rtl w:val="0"/>
        </w:rPr>
        <w:t xml:space="preserve">Дължината на IPv4 адресите е 32 бита, докато на IPv6 - 128. Това дава възможност за адресиране на много повече крайни точки. Докато при IPv4 общият брой на адресите е 4 294 967 296, групирани в мрежи от клас A, B, C, D или E, то IPv6 уникалните адреси са 340 282 366 920 938 463 463 374 607 431 768 211 456. При IPv6 вече не се ползва мрежова маска, както при IPv4, а адресен префикс. </w:t>
      </w:r>
      <w:r w:rsidDel="00000000" w:rsidR="00000000" w:rsidRPr="00000000">
        <w:rPr>
          <w:color w:val="000000"/>
          <w:sz w:val="24"/>
          <w:szCs w:val="24"/>
          <w:highlight w:val="white"/>
          <w:rtl w:val="0"/>
        </w:rPr>
        <w:t xml:space="preserve">При IPv4 всяко ново устройство трябва да бъде предварително конфигурирано, за да бъде включено в мрежата. IPv6 позволява освен DHCP-подобна функционалност както при IPv4, така и SLAAC - автоматично преконфигуриране на мрежата чрез генериране на локален ip адрес, откриване на свързаните в локалния сегмент други устройства и рутер по подразбиране. Всичко това става без намеса на потребителя.</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E">
      <w:pPr>
        <w:contextualSpacing w:val="0"/>
        <w:rPr>
          <w:b w:val="1"/>
          <w:sz w:val="32"/>
          <w:szCs w:val="32"/>
        </w:rPr>
      </w:pPr>
      <w:r w:rsidDel="00000000" w:rsidR="00000000" w:rsidRPr="00000000">
        <w:rPr>
          <w:b w:val="1"/>
          <w:sz w:val="32"/>
          <w:szCs w:val="32"/>
          <w:rtl w:val="0"/>
        </w:rPr>
        <w:t xml:space="preserve">4.Gateway/Шлюз</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Шлюз</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(на </w:t>
      </w: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английски</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gateway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е </w:t>
      </w: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рутер</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прокси сървър</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или </w:t>
      </w: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софтуер</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който свързва различни </w:t>
      </w:r>
      <w:hyperlink r:id="r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телекомуникационни мрежи</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използващи несъвместими </w:t>
      </w:r>
      <w:hyperlink r:id="r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протоколи</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Използва се широко при свързване на </w:t>
      </w:r>
      <w:hyperlink r:id="rId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локалната мрежа</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(локалния </w:t>
      </w:r>
      <w:hyperlink r:id="r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компютър</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или </w:t>
      </w:r>
      <w:hyperlink r:id="rId2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безжична LAN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 </w:t>
      </w:r>
      <w:hyperlink r:id="rId2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Интернет</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или други </w:t>
      </w:r>
      <w:hyperlink r:id="r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WAN мрежи</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Самият компютър също може да бъде конфигуриран да изпълнява ролята на гейтуей.Гейтуеят представлява мрежова точка, която действа като врата за преход към друга компютърна мрежа.</w:t>
      </w:r>
    </w:p>
    <w:p w:rsidR="00000000" w:rsidDel="00000000" w:rsidP="00000000" w:rsidRDefault="00000000" w:rsidRPr="00000000" w14:paraId="00000020">
      <w:pPr>
        <w:contextualSpacing w:val="0"/>
        <w:rPr>
          <w:b w:val="1"/>
          <w:sz w:val="32"/>
          <w:szCs w:val="32"/>
        </w:rPr>
      </w:pPr>
      <w:r w:rsidDel="00000000" w:rsidR="00000000" w:rsidRPr="00000000">
        <w:rPr>
          <w:b w:val="1"/>
          <w:sz w:val="32"/>
          <w:szCs w:val="32"/>
          <w:rtl w:val="0"/>
        </w:rPr>
        <w:t xml:space="preserve">5.Subnet Mask</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Подмрежовата маска(Subnet Mask) е число,което изглежда като IP.Тя показва колко бита се използват за мрежова част от IP адраса.IP адреса се разделя на мпежова част и хост част.За всеки клас на IP мрежовата и хост частта са различни. За class A те са N.H.H.H,за class B-N.N.H.H и за class C-N.N.N.H</w:t>
      </w:r>
    </w:p>
    <w:p w:rsidR="00000000" w:rsidDel="00000000" w:rsidP="00000000" w:rsidRDefault="00000000" w:rsidRPr="00000000" w14:paraId="00000022">
      <w:pPr>
        <w:contextualSpacing w:val="0"/>
        <w:rPr>
          <w:b w:val="1"/>
          <w:sz w:val="24"/>
          <w:szCs w:val="24"/>
        </w:rPr>
      </w:pPr>
      <w:r w:rsidDel="00000000" w:rsidR="00000000" w:rsidRPr="00000000">
        <w:rPr>
          <w:rtl w:val="0"/>
        </w:rPr>
      </w:r>
    </w:p>
    <w:p w:rsidR="00000000" w:rsidDel="00000000" w:rsidP="00000000" w:rsidRDefault="00000000" w:rsidRPr="00000000" w14:paraId="00000023">
      <w:pPr>
        <w:contextualSpacing w:val="0"/>
        <w:rPr>
          <w:b w:val="1"/>
          <w:sz w:val="32"/>
          <w:szCs w:val="32"/>
        </w:rPr>
      </w:pPr>
      <w:r w:rsidDel="00000000" w:rsidR="00000000" w:rsidRPr="00000000">
        <w:rPr>
          <w:b w:val="1"/>
          <w:sz w:val="32"/>
          <w:szCs w:val="32"/>
          <w:rtl w:val="0"/>
        </w:rPr>
        <w:t xml:space="preserve">6.DHCP,DNS</w:t>
      </w:r>
    </w:p>
    <w:p w:rsidR="00000000" w:rsidDel="00000000" w:rsidP="00000000" w:rsidRDefault="00000000" w:rsidRPr="00000000" w14:paraId="00000024">
      <w:pPr>
        <w:contextualSpacing w:val="0"/>
        <w:rPr>
          <w:sz w:val="24"/>
          <w:szCs w:val="24"/>
          <w:highlight w:val="white"/>
        </w:rPr>
      </w:pPr>
      <w:r w:rsidDel="00000000" w:rsidR="00000000" w:rsidRPr="00000000">
        <w:rPr>
          <w:b w:val="1"/>
          <w:sz w:val="24"/>
          <w:szCs w:val="24"/>
          <w:highlight w:val="white"/>
          <w:rtl w:val="0"/>
        </w:rPr>
        <w:t xml:space="preserve">Dynamic Host Configuration Protocol</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DHCP</w:t>
      </w:r>
      <w:r w:rsidDel="00000000" w:rsidR="00000000" w:rsidRPr="00000000">
        <w:rPr>
          <w:sz w:val="24"/>
          <w:szCs w:val="24"/>
          <w:highlight w:val="white"/>
          <w:rtl w:val="0"/>
        </w:rPr>
        <w:t xml:space="preserve">) в превод означава "Протокол за динамично конфигуриране на хостове" и представлява комуникационен </w:t>
      </w:r>
      <w:hyperlink r:id="rId24">
        <w:r w:rsidDel="00000000" w:rsidR="00000000" w:rsidRPr="00000000">
          <w:rPr>
            <w:color w:val="000000"/>
            <w:sz w:val="24"/>
            <w:szCs w:val="24"/>
            <w:highlight w:val="white"/>
            <w:u w:val="none"/>
            <w:rtl w:val="0"/>
          </w:rPr>
          <w:t xml:space="preserve">протокол</w:t>
        </w:r>
      </w:hyperlink>
      <w:r w:rsidDel="00000000" w:rsidR="00000000" w:rsidRPr="00000000">
        <w:rPr>
          <w:sz w:val="24"/>
          <w:szCs w:val="24"/>
          <w:highlight w:val="white"/>
          <w:rtl w:val="0"/>
        </w:rPr>
        <w:t xml:space="preserve">, чрез който </w:t>
      </w:r>
      <w:hyperlink r:id="rId25">
        <w:r w:rsidDel="00000000" w:rsidR="00000000" w:rsidRPr="00000000">
          <w:rPr>
            <w:color w:val="000000"/>
            <w:sz w:val="24"/>
            <w:szCs w:val="24"/>
            <w:highlight w:val="white"/>
            <w:u w:val="none"/>
            <w:rtl w:val="0"/>
          </w:rPr>
          <w:t xml:space="preserve">компютър</w:t>
        </w:r>
      </w:hyperlink>
      <w:r w:rsidDel="00000000" w:rsidR="00000000" w:rsidRPr="00000000">
        <w:rPr>
          <w:sz w:val="24"/>
          <w:szCs w:val="24"/>
          <w:highlight w:val="white"/>
          <w:rtl w:val="0"/>
        </w:rPr>
        <w:t xml:space="preserve">, тип компютърно устройство, </w:t>
      </w:r>
      <w:hyperlink r:id="rId26">
        <w:r w:rsidDel="00000000" w:rsidR="00000000" w:rsidRPr="00000000">
          <w:rPr>
            <w:color w:val="000000"/>
            <w:sz w:val="24"/>
            <w:szCs w:val="24"/>
            <w:highlight w:val="white"/>
            <w:u w:val="none"/>
            <w:rtl w:val="0"/>
          </w:rPr>
          <w:t xml:space="preserve">маршрутизатор</w:t>
        </w:r>
      </w:hyperlink>
      <w:r w:rsidDel="00000000" w:rsidR="00000000" w:rsidRPr="00000000">
        <w:rPr>
          <w:sz w:val="24"/>
          <w:szCs w:val="24"/>
          <w:highlight w:val="white"/>
          <w:rtl w:val="0"/>
        </w:rPr>
        <w:t xml:space="preserve"> или всякакъв друг вид устройство, използващо </w:t>
      </w:r>
      <w:hyperlink r:id="rId27">
        <w:r w:rsidDel="00000000" w:rsidR="00000000" w:rsidRPr="00000000">
          <w:rPr>
            <w:color w:val="000000"/>
            <w:sz w:val="24"/>
            <w:szCs w:val="24"/>
            <w:highlight w:val="white"/>
            <w:u w:val="none"/>
            <w:rtl w:val="0"/>
          </w:rPr>
          <w:t xml:space="preserve">IP адрес</w:t>
        </w:r>
      </w:hyperlink>
      <w:r w:rsidDel="00000000" w:rsidR="00000000" w:rsidRPr="00000000">
        <w:rPr>
          <w:sz w:val="24"/>
          <w:szCs w:val="24"/>
          <w:highlight w:val="white"/>
          <w:rtl w:val="0"/>
        </w:rPr>
        <w:t xml:space="preserve">, може да заяви Интернет адрес от </w:t>
      </w:r>
      <w:hyperlink r:id="rId28">
        <w:r w:rsidDel="00000000" w:rsidR="00000000" w:rsidRPr="00000000">
          <w:rPr>
            <w:color w:val="000000"/>
            <w:sz w:val="24"/>
            <w:szCs w:val="24"/>
            <w:highlight w:val="white"/>
            <w:u w:val="none"/>
            <w:rtl w:val="0"/>
          </w:rPr>
          <w:t xml:space="preserve">сървър</w:t>
        </w:r>
      </w:hyperlink>
      <w:r w:rsidDel="00000000" w:rsidR="00000000" w:rsidRPr="00000000">
        <w:rPr>
          <w:sz w:val="24"/>
          <w:szCs w:val="24"/>
          <w:highlight w:val="white"/>
          <w:rtl w:val="0"/>
        </w:rPr>
        <w:t xml:space="preserve">, който от своя страна притежава определено пространство от IP адреси за раздаване.</w:t>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highlight w:val="white"/>
          <w:rtl w:val="0"/>
        </w:rPr>
        <w:t xml:space="preserve">Система за имена на домейните</w:t>
      </w:r>
      <w:r w:rsidDel="00000000" w:rsidR="00000000" w:rsidRPr="00000000">
        <w:rPr>
          <w:sz w:val="24"/>
          <w:szCs w:val="24"/>
          <w:highlight w:val="white"/>
          <w:rtl w:val="0"/>
        </w:rPr>
        <w:t xml:space="preserve"> (на английски: </w:t>
      </w:r>
      <w:r w:rsidDel="00000000" w:rsidR="00000000" w:rsidRPr="00000000">
        <w:rPr>
          <w:b w:val="1"/>
          <w:sz w:val="24"/>
          <w:szCs w:val="24"/>
          <w:highlight w:val="white"/>
          <w:rtl w:val="0"/>
        </w:rPr>
        <w:t xml:space="preserve">Domain Name System</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DNS</w:t>
      </w:r>
      <w:r w:rsidDel="00000000" w:rsidR="00000000" w:rsidRPr="00000000">
        <w:rPr>
          <w:sz w:val="24"/>
          <w:szCs w:val="24"/>
          <w:highlight w:val="white"/>
          <w:rtl w:val="0"/>
        </w:rPr>
        <w:t xml:space="preserve"> представлява </w:t>
      </w:r>
      <w:hyperlink r:id="rId29">
        <w:r w:rsidDel="00000000" w:rsidR="00000000" w:rsidRPr="00000000">
          <w:rPr>
            <w:color w:val="000000"/>
            <w:sz w:val="24"/>
            <w:szCs w:val="24"/>
            <w:highlight w:val="white"/>
            <w:u w:val="none"/>
            <w:rtl w:val="0"/>
          </w:rPr>
          <w:t xml:space="preserve">разпределена база от данни</w:t>
        </w:r>
      </w:hyperlink>
      <w:r w:rsidDel="00000000" w:rsidR="00000000" w:rsidRPr="00000000">
        <w:rPr>
          <w:sz w:val="24"/>
          <w:szCs w:val="24"/>
          <w:highlight w:val="white"/>
          <w:rtl w:val="0"/>
        </w:rPr>
        <w:t xml:space="preserve"> за компютри, услуги или други ресурси свързани към </w:t>
      </w:r>
      <w:hyperlink r:id="rId30">
        <w:r w:rsidDel="00000000" w:rsidR="00000000" w:rsidRPr="00000000">
          <w:rPr>
            <w:color w:val="000000"/>
            <w:sz w:val="24"/>
            <w:szCs w:val="24"/>
            <w:highlight w:val="white"/>
            <w:u w:val="none"/>
            <w:rtl w:val="0"/>
          </w:rPr>
          <w:t xml:space="preserve">Интернет</w:t>
        </w:r>
      </w:hyperlink>
      <w:r w:rsidDel="00000000" w:rsidR="00000000" w:rsidRPr="00000000">
        <w:rPr>
          <w:sz w:val="24"/>
          <w:szCs w:val="24"/>
          <w:highlight w:val="white"/>
          <w:rtl w:val="0"/>
        </w:rPr>
        <w:t xml:space="preserve"> или частни мрежи, с чиято помощ се осъществява преобразуването на </w:t>
      </w:r>
      <w:hyperlink r:id="rId31">
        <w:r w:rsidDel="00000000" w:rsidR="00000000" w:rsidRPr="00000000">
          <w:rPr>
            <w:color w:val="000000"/>
            <w:sz w:val="24"/>
            <w:szCs w:val="24"/>
            <w:highlight w:val="white"/>
            <w:u w:val="none"/>
            <w:rtl w:val="0"/>
          </w:rPr>
          <w:t xml:space="preserve">имената</w:t>
        </w:r>
      </w:hyperlink>
      <w:r w:rsidDel="00000000" w:rsidR="00000000" w:rsidRPr="00000000">
        <w:rPr>
          <w:sz w:val="24"/>
          <w:szCs w:val="24"/>
          <w:highlight w:val="white"/>
          <w:rtl w:val="0"/>
        </w:rPr>
        <w:t xml:space="preserve"> на хостовете в </w:t>
      </w:r>
      <w:hyperlink r:id="rId32">
        <w:r w:rsidDel="00000000" w:rsidR="00000000" w:rsidRPr="00000000">
          <w:rPr>
            <w:color w:val="000000"/>
            <w:sz w:val="24"/>
            <w:szCs w:val="24"/>
            <w:highlight w:val="white"/>
            <w:u w:val="none"/>
            <w:rtl w:val="0"/>
          </w:rPr>
          <w:t xml:space="preserve">IP-адреси</w:t>
        </w:r>
      </w:hyperlink>
      <w:r w:rsidDel="00000000" w:rsidR="00000000" w:rsidRPr="00000000">
        <w:rPr>
          <w:sz w:val="24"/>
          <w:szCs w:val="24"/>
          <w:highlight w:val="white"/>
          <w:rtl w:val="0"/>
        </w:rPr>
        <w:t xml:space="preserve">. Това улеснява работата на потребителите на Интернет услуги. Вместо да въвежда IP-адрес за да достигне до даден ресурс в мрежата, потребителят може просто да въведе неговото име.</w:t>
      </w:r>
      <w:r w:rsidDel="00000000" w:rsidR="00000000" w:rsidRPr="00000000">
        <w:rPr>
          <w:rtl w:val="0"/>
        </w:rPr>
      </w:r>
    </w:p>
    <w:p w:rsidR="00000000" w:rsidDel="00000000" w:rsidP="00000000" w:rsidRDefault="00000000" w:rsidRPr="00000000" w14:paraId="00000026">
      <w:pPr>
        <w:contextualSpacing w:val="0"/>
        <w:rPr>
          <w:b w:val="1"/>
          <w:sz w:val="32"/>
          <w:szCs w:val="32"/>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sz w:val="32"/>
          <w:szCs w:val="32"/>
        </w:rPr>
      </w:pPr>
      <w:r w:rsidDel="00000000" w:rsidR="00000000" w:rsidRPr="00000000">
        <w:rPr>
          <w:rtl w:val="0"/>
        </w:rPr>
      </w:r>
    </w:p>
    <w:p w:rsidR="00000000" w:rsidDel="00000000" w:rsidP="00000000" w:rsidRDefault="00000000" w:rsidRPr="00000000" w14:paraId="00000029">
      <w:pP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A">
      <w:pPr>
        <w:contextualSpacing w:val="0"/>
        <w:rPr>
          <w:b w:val="1"/>
          <w:sz w:val="32"/>
          <w:szCs w:val="32"/>
        </w:rPr>
      </w:pPr>
      <w:r w:rsidDel="00000000" w:rsidR="00000000" w:rsidRPr="00000000">
        <w:rPr>
          <w:rtl w:val="0"/>
        </w:rPr>
      </w:r>
    </w:p>
    <w:p w:rsidR="00000000" w:rsidDel="00000000" w:rsidP="00000000" w:rsidRDefault="00000000" w:rsidRPr="00000000" w14:paraId="0000002B">
      <w:pPr>
        <w:contextualSpacing w:val="0"/>
        <w:rPr>
          <w:sz w:val="32"/>
          <w:szCs w:val="32"/>
        </w:rPr>
      </w:pPr>
      <w:r w:rsidDel="00000000" w:rsidR="00000000" w:rsidRPr="00000000">
        <w:rPr>
          <w:rtl w:val="0"/>
        </w:rPr>
      </w:r>
    </w:p>
    <w:p w:rsidR="00000000" w:rsidDel="00000000" w:rsidP="00000000" w:rsidRDefault="00000000" w:rsidRPr="00000000" w14:paraId="0000002C">
      <w:pPr>
        <w:contextualSpacing w:val="0"/>
        <w:rPr>
          <w:sz w:val="32"/>
          <w:szCs w:val="32"/>
        </w:rPr>
      </w:pPr>
      <w:r w:rsidDel="00000000" w:rsidR="00000000" w:rsidRPr="00000000">
        <w:rPr>
          <w:rtl w:val="0"/>
        </w:rPr>
      </w:r>
    </w:p>
    <w:p w:rsidR="00000000" w:rsidDel="00000000" w:rsidP="00000000" w:rsidRDefault="00000000" w:rsidRPr="00000000" w14:paraId="0000002D">
      <w:pPr>
        <w:contextualSpacing w:val="0"/>
        <w:rPr>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bg-B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g.wikipedia.org/wiki/%D0%9A%D0%BE%D0%BC%D0%BF%D1%8E%D1%82%D1%8A%D1%80" TargetMode="External"/><Relationship Id="rId22" Type="http://schemas.openxmlformats.org/officeDocument/2006/relationships/hyperlink" Target="https://bg.wikipedia.org/wiki/%D0%98%D0%BD%D1%82%D0%B5%D1%80%D0%BD%D0%B5%D1%82" TargetMode="External"/><Relationship Id="rId21" Type="http://schemas.openxmlformats.org/officeDocument/2006/relationships/hyperlink" Target="https://bg.wikipedia.org/wiki/%D0%91%D0%B5%D0%B7%D0%B6%D0%B8%D1%87%D0%BD%D0%B0_%D0%BB%D0%BE%D0%BA%D0%B0%D0%BB%D0%BD%D0%B0_%D0%BC%D1%80%D0%B5%D0%B6%D0%B0" TargetMode="External"/><Relationship Id="rId24" Type="http://schemas.openxmlformats.org/officeDocument/2006/relationships/hyperlink" Target="https://bg.wikipedia.org/wiki/%D0%9A%D0%BE%D0%BC%D1%83%D0%BD%D0%B8%D0%BA%D0%B0%D1%86%D0%B8%D0%BE%D0%BD%D0%B5%D0%BD_%D0%BF%D1%80%D0%BE%D1%82%D0%BE%D0%BA%D0%BE%D0%BB" TargetMode="External"/><Relationship Id="rId23" Type="http://schemas.openxmlformats.org/officeDocument/2006/relationships/hyperlink" Target="https://bg.wikipedia.org/wiki/W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g.wikipedia.org/wiki/Internet" TargetMode="External"/><Relationship Id="rId26" Type="http://schemas.openxmlformats.org/officeDocument/2006/relationships/hyperlink" Target="https://bg.wikipedia.org/wiki/%D0%9C%D0%B0%D1%80%D1%88%D1%80%D1%83%D1%82%D0%B8%D0%B7%D0%B0%D1%82%D0%BE%D1%80" TargetMode="External"/><Relationship Id="rId25" Type="http://schemas.openxmlformats.org/officeDocument/2006/relationships/hyperlink" Target="https://bg.wikipedia.org/wiki/%D0%9A%D0%BE%D0%BC%D0%BF%D1%8E%D1%82%D1%8A%D1%80" TargetMode="External"/><Relationship Id="rId28" Type="http://schemas.openxmlformats.org/officeDocument/2006/relationships/hyperlink" Target="https://bg.wikipedia.org/wiki/%D0%A1%D1%8A%D1%80%D0%B2%D1%8A%D1%80" TargetMode="External"/><Relationship Id="rId27" Type="http://schemas.openxmlformats.org/officeDocument/2006/relationships/hyperlink" Target="https://bg.wikipedia.org/wiki/IP_%D0%B0%D0%B4%D1%80%D0%B5%D1%81"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bg.wikipedia.org/wiki/%D0%A0%D0%B0%D0%B7%D0%BF%D1%80%D0%B5%D0%B4%D0%B5%D0%BB%D0%B5%D0%BD%D0%B8_%D0%B1%D0%B0%D0%B7%D0%B8_%D0%BE%D1%82_%D0%B4%D0%B0%D0%BD%D0%BD%D0%B8" TargetMode="External"/><Relationship Id="rId7" Type="http://schemas.openxmlformats.org/officeDocument/2006/relationships/hyperlink" Target="https://bg.wikipedia.org/wiki/Internet_Protocol" TargetMode="External"/><Relationship Id="rId8" Type="http://schemas.openxmlformats.org/officeDocument/2006/relationships/hyperlink" Target="https://bg.wikipedia.org/wiki/IPv6" TargetMode="External"/><Relationship Id="rId31" Type="http://schemas.openxmlformats.org/officeDocument/2006/relationships/hyperlink" Target="https://bg.wikipedia.org/wiki/%D0%94%D0%BE%D0%BC%D0%B5%D0%B9%D0%BD" TargetMode="External"/><Relationship Id="rId30" Type="http://schemas.openxmlformats.org/officeDocument/2006/relationships/hyperlink" Target="https://bg.wikipedia.org/wiki/%D0%98%D0%BD%D1%82%D0%B5%D1%80%D0%BD%D0%B5%D1%82" TargetMode="External"/><Relationship Id="rId11" Type="http://schemas.openxmlformats.org/officeDocument/2006/relationships/hyperlink" Target="https://bg.wikipedia.org/wiki/IPv4" TargetMode="External"/><Relationship Id="rId10" Type="http://schemas.openxmlformats.org/officeDocument/2006/relationships/hyperlink" Target="https://bg.wikipedia.org/wiki/%D0%98%D0%BD%D1%82%D0%B5%D1%80%D0%BD%D0%B5%D1%82_%D0%BF%D1%80%D0%BE%D1%82%D0%BE%D0%BA%D0%BE%D0%BB" TargetMode="External"/><Relationship Id="rId32" Type="http://schemas.openxmlformats.org/officeDocument/2006/relationships/hyperlink" Target="https://bg.wikipedia.org/wiki/IP-%D0%B0%D0%B4%D1%80%D0%B5%D1%81" TargetMode="External"/><Relationship Id="rId13" Type="http://schemas.openxmlformats.org/officeDocument/2006/relationships/hyperlink" Target="https://bg.wikipedia.org/wiki/%D0%90%D0%BD%D0%B3%D0%BB%D0%B8%D0%B9%D1%81%D0%BA%D0%B8_%D0%B5%D0%B7%D0%B8%D0%BA" TargetMode="External"/><Relationship Id="rId12" Type="http://schemas.openxmlformats.org/officeDocument/2006/relationships/hyperlink" Target="https://bg.wikipedia.org/wiki/%D0%98%D0%BD%D1%82%D0%B5%D1%80%D0%BD%D0%B5%D1%82" TargetMode="External"/><Relationship Id="rId15" Type="http://schemas.openxmlformats.org/officeDocument/2006/relationships/hyperlink" Target="https://bg.wikipedia.org/wiki/%D0%9F%D1%80%D0%BE%D0%BA%D1%81%D0%B8_%D1%81%D1%8A%D1%80%D0%B2%D1%8A%D1%80" TargetMode="External"/><Relationship Id="rId14" Type="http://schemas.openxmlformats.org/officeDocument/2006/relationships/hyperlink" Target="https://bg.wikipedia.org/wiki/%D0%A0%D1%83%D1%82%D0%B5%D1%80" TargetMode="External"/><Relationship Id="rId17" Type="http://schemas.openxmlformats.org/officeDocument/2006/relationships/hyperlink" Target="https://bg.wikipedia.org/wiki/%D0%A2%D0%B5%D0%BB%D0%B5%D0%BA%D0%BE%D0%BC%D1%83%D0%BD%D0%B8%D0%BA%D0%B0%D1%86%D0%B8%D0%BE%D0%BD%D0%BD%D0%B0_%D0%BC%D1%80%D0%B5%D0%B6%D0%B0" TargetMode="External"/><Relationship Id="rId16" Type="http://schemas.openxmlformats.org/officeDocument/2006/relationships/hyperlink" Target="https://bg.wikipedia.org/wiki/%D0%A1%D0%BE%D1%84%D1%82%D1%83%D0%B5%D1%80" TargetMode="External"/><Relationship Id="rId19" Type="http://schemas.openxmlformats.org/officeDocument/2006/relationships/hyperlink" Target="https://bg.wikipedia.org/wiki/%D0%9B%D0%BE%D0%BA%D0%B0%D0%BB%D0%BD%D0%B0_%D0%BC%D1%80%D0%B5%D0%B6%D0%B0" TargetMode="External"/><Relationship Id="rId18" Type="http://schemas.openxmlformats.org/officeDocument/2006/relationships/hyperlink" Target="https://bg.wikipedia.org/wiki/%D0%9F%D1%80%D0%BE%D1%82%D0%BE%D0%BA%D0%BE%D0%BB_(%D0%BA%D0%BE%D0%BC%D1%83%D0%BD%D0%B8%D0%BA%D0%B0%D1%86%D0%B8%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