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2E08E" w14:textId="053096B2" w:rsidR="003941C9" w:rsidRDefault="003941C9">
      <w:r>
        <w:fldChar w:fldCharType="begin"/>
      </w:r>
      <w:r>
        <w:instrText>HYPERLINK "</w:instrText>
      </w:r>
      <w:r w:rsidRPr="003941C9">
        <w:instrText>https://portal.vision.cognitive.azure.com/demo/extract-text-from-images</w:instrText>
      </w:r>
      <w:r>
        <w:instrText>"</w:instrText>
      </w:r>
      <w:r>
        <w:fldChar w:fldCharType="separate"/>
      </w:r>
      <w:r w:rsidRPr="009C0E8F">
        <w:rPr>
          <w:rStyle w:val="Hipervnculo"/>
        </w:rPr>
        <w:t>https://portal.vision.cognitive.azure.co</w:t>
      </w:r>
      <w:r w:rsidRPr="009C0E8F">
        <w:rPr>
          <w:rStyle w:val="Hipervnculo"/>
        </w:rPr>
        <w:t>m</w:t>
      </w:r>
      <w:r w:rsidRPr="009C0E8F">
        <w:rPr>
          <w:rStyle w:val="Hipervnculo"/>
        </w:rPr>
        <w:t>/demo/extract-text-from-images</w:t>
      </w:r>
      <w:r>
        <w:fldChar w:fldCharType="end"/>
      </w:r>
      <w:r>
        <w:t xml:space="preserve"> </w:t>
      </w:r>
    </w:p>
    <w:p w14:paraId="1FC0EF86" w14:textId="77777777" w:rsidR="003941C9" w:rsidRDefault="003941C9"/>
    <w:p w14:paraId="5BE37E8B" w14:textId="64DD7AE7" w:rsidR="00A64CCA" w:rsidRDefault="00A64CCA">
      <w:r w:rsidRPr="00A64CCA">
        <w:t>Y7H1JR_RFVIN</w:t>
      </w:r>
    </w:p>
    <w:p w14:paraId="4FC71AA6" w14:textId="78EC6C7B" w:rsidR="00D24C9B" w:rsidRDefault="00A64CCA">
      <w:r w:rsidRPr="00A64CCA">
        <w:drawing>
          <wp:inline distT="0" distB="0" distL="0" distR="0" wp14:anchorId="78335291" wp14:editId="578EBE52">
            <wp:extent cx="5612130" cy="3008630"/>
            <wp:effectExtent l="0" t="0" r="7620" b="1270"/>
            <wp:docPr id="1496611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117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4DA0" w14:textId="56477DE7" w:rsidR="008E7A94" w:rsidRDefault="008E7A94">
      <w:r w:rsidRPr="008E7A94">
        <w:drawing>
          <wp:inline distT="0" distB="0" distL="0" distR="0" wp14:anchorId="0FB5EF72" wp14:editId="5DA3BF67">
            <wp:extent cx="5612130" cy="3813810"/>
            <wp:effectExtent l="0" t="0" r="7620" b="0"/>
            <wp:docPr id="1217630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307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B978" w14:textId="77777777" w:rsidR="008E7A94" w:rsidRDefault="008E7A94"/>
    <w:p w14:paraId="0DA59EAE" w14:textId="7B57E726" w:rsidR="008E7A94" w:rsidRDefault="008E7A94">
      <w:proofErr w:type="spellStart"/>
      <w:r>
        <w:lastRenderedPageBreak/>
        <w:t>Insumos</w:t>
      </w:r>
      <w:proofErr w:type="spellEnd"/>
      <w:r>
        <w:t xml:space="preserve"> – </w:t>
      </w:r>
      <w:proofErr w:type="spellStart"/>
      <w:r>
        <w:t>cadena</w:t>
      </w:r>
      <w:proofErr w:type="spellEnd"/>
      <w:r>
        <w:t xml:space="preserve"> de </w:t>
      </w:r>
      <w:proofErr w:type="spellStart"/>
      <w:r>
        <w:t>abastecimiento</w:t>
      </w:r>
      <w:proofErr w:type="spellEnd"/>
    </w:p>
    <w:p w14:paraId="4A4F7007" w14:textId="434F6A16" w:rsidR="008E7A94" w:rsidRDefault="008E7A94">
      <w:proofErr w:type="spellStart"/>
      <w:r>
        <w:t>Intermedio</w:t>
      </w:r>
      <w:proofErr w:type="spellEnd"/>
      <w:r>
        <w:t xml:space="preserve"> – </w:t>
      </w:r>
      <w:proofErr w:type="spellStart"/>
      <w:r>
        <w:t>transformación</w:t>
      </w:r>
      <w:proofErr w:type="spellEnd"/>
    </w:p>
    <w:p w14:paraId="685FDD24" w14:textId="5C9F6F10" w:rsidR="008E7A94" w:rsidRDefault="008E7A94">
      <w:r>
        <w:t xml:space="preserve">Output – </w:t>
      </w:r>
      <w:proofErr w:type="spellStart"/>
      <w:proofErr w:type="gramStart"/>
      <w:r>
        <w:t>distribución</w:t>
      </w:r>
      <w:proofErr w:type="spellEnd"/>
      <w:proofErr w:type="gramEnd"/>
    </w:p>
    <w:p w14:paraId="78DD1ED9" w14:textId="77777777" w:rsidR="008E7A94" w:rsidRDefault="008E7A94"/>
    <w:p w14:paraId="424ED312" w14:textId="77777777" w:rsidR="008E7A94" w:rsidRDefault="008E7A94"/>
    <w:p w14:paraId="5CB9539B" w14:textId="65042776" w:rsidR="008E7A94" w:rsidRDefault="008E7A94">
      <w:r w:rsidRPr="008E7A94">
        <w:t>Y9SFQH_RFRTV</w:t>
      </w:r>
    </w:p>
    <w:p w14:paraId="6355BFC7" w14:textId="2649452A" w:rsidR="008E7A94" w:rsidRDefault="008E7A94">
      <w:r w:rsidRPr="008E7A94">
        <w:drawing>
          <wp:inline distT="0" distB="0" distL="0" distR="0" wp14:anchorId="0361B366" wp14:editId="32EF6DA5">
            <wp:extent cx="5612130" cy="2806065"/>
            <wp:effectExtent l="0" t="0" r="7620" b="0"/>
            <wp:docPr id="1988711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11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89E9" w14:textId="77777777" w:rsidR="00D267B6" w:rsidRDefault="00D267B6"/>
    <w:p w14:paraId="3A1E0782" w14:textId="4ECD075D" w:rsidR="00D267B6" w:rsidRDefault="00D267B6">
      <w:hyperlink r:id="rId8" w:history="1">
        <w:r w:rsidRPr="009C0E8F">
          <w:rPr>
            <w:rStyle w:val="Hipervnculo"/>
          </w:rPr>
          <w:t>https://learn.microsoft.com/en-us/azure/ai-services/custom-vision-service/getting-started-improving-your-classifier</w:t>
        </w:r>
      </w:hyperlink>
      <w:r>
        <w:t xml:space="preserve"> </w:t>
      </w:r>
    </w:p>
    <w:p w14:paraId="6B40DFBE" w14:textId="77777777" w:rsidR="00D267B6" w:rsidRDefault="00D267B6" w:rsidP="00D267B6">
      <w:pPr>
        <w:pStyle w:val="Prrafodelista"/>
        <w:numPr>
          <w:ilvl w:val="0"/>
          <w:numId w:val="1"/>
        </w:numPr>
      </w:pPr>
      <w:r>
        <w:t xml:space="preserve">Prevent </w:t>
      </w:r>
      <w:proofErr w:type="gramStart"/>
      <w:r>
        <w:t>overfitting</w:t>
      </w:r>
      <w:proofErr w:type="gramEnd"/>
    </w:p>
    <w:p w14:paraId="05562754" w14:textId="7BD6672B" w:rsidR="00D267B6" w:rsidRDefault="00D267B6" w:rsidP="00D267B6">
      <w:pPr>
        <w:pStyle w:val="Prrafodelista"/>
        <w:numPr>
          <w:ilvl w:val="1"/>
          <w:numId w:val="1"/>
        </w:numPr>
      </w:pPr>
      <w:r w:rsidRPr="00D267B6">
        <w:rPr>
          <w:rFonts w:ascii="Segoe UI" w:hAnsi="Segoe UI" w:cs="Segoe UI"/>
          <w:color w:val="161616"/>
          <w:shd w:val="clear" w:color="auto" w:fill="FFFFFF"/>
        </w:rPr>
        <w:t xml:space="preserve">provide images with different angles, backgrounds, object size, groups, and other </w:t>
      </w:r>
      <w:proofErr w:type="gramStart"/>
      <w:r w:rsidRPr="00D267B6">
        <w:rPr>
          <w:rFonts w:ascii="Segoe UI" w:hAnsi="Segoe UI" w:cs="Segoe UI"/>
          <w:color w:val="161616"/>
          <w:shd w:val="clear" w:color="auto" w:fill="FFFFFF"/>
        </w:rPr>
        <w:t>variations</w:t>
      </w:r>
      <w:proofErr w:type="gramEnd"/>
    </w:p>
    <w:p w14:paraId="404B7955" w14:textId="77777777" w:rsidR="00D267B6" w:rsidRDefault="00D267B6" w:rsidP="00D267B6">
      <w:pPr>
        <w:pStyle w:val="Prrafodelista"/>
        <w:numPr>
          <w:ilvl w:val="0"/>
          <w:numId w:val="1"/>
        </w:numPr>
      </w:pPr>
      <w:r>
        <w:t>Data quantity</w:t>
      </w:r>
    </w:p>
    <w:p w14:paraId="4C45A8E9" w14:textId="20392D83" w:rsidR="00D267B6" w:rsidRDefault="00D267B6" w:rsidP="00D267B6">
      <w:pPr>
        <w:pStyle w:val="Prrafodelista"/>
        <w:numPr>
          <w:ilvl w:val="1"/>
          <w:numId w:val="1"/>
        </w:numPr>
      </w:pPr>
      <w:r>
        <w:rPr>
          <w:rFonts w:ascii="Segoe UI" w:hAnsi="Segoe UI" w:cs="Segoe UI"/>
          <w:color w:val="161616"/>
          <w:shd w:val="clear" w:color="auto" w:fill="FFFFFF"/>
        </w:rPr>
        <w:t>at least 50 images per label as a starting point</w:t>
      </w:r>
    </w:p>
    <w:p w14:paraId="2A7A8C05" w14:textId="77777777" w:rsidR="00D267B6" w:rsidRDefault="00D267B6" w:rsidP="00D267B6">
      <w:pPr>
        <w:pStyle w:val="Prrafodelista"/>
        <w:numPr>
          <w:ilvl w:val="0"/>
          <w:numId w:val="1"/>
        </w:numPr>
      </w:pPr>
      <w:r>
        <w:t>Data balance</w:t>
      </w:r>
    </w:p>
    <w:p w14:paraId="772AD8B4" w14:textId="1CA634F7" w:rsidR="00DD187D" w:rsidRDefault="00DD187D" w:rsidP="00DD187D">
      <w:pPr>
        <w:pStyle w:val="Prrafodelista"/>
        <w:numPr>
          <w:ilvl w:val="1"/>
          <w:numId w:val="1"/>
        </w:numPr>
      </w:pPr>
      <w:r>
        <w:rPr>
          <w:rFonts w:ascii="Segoe UI" w:hAnsi="Segoe UI" w:cs="Segoe UI"/>
          <w:color w:val="161616"/>
          <w:shd w:val="clear" w:color="auto" w:fill="FFFFFF"/>
        </w:rPr>
        <w:t>You're likely to see better results if you maintain at least a 1:2 ratio between the label with the fewest images and the label with the most images.</w:t>
      </w:r>
    </w:p>
    <w:p w14:paraId="3A5A6300" w14:textId="77777777" w:rsidR="00D267B6" w:rsidRDefault="00D267B6" w:rsidP="00D267B6">
      <w:pPr>
        <w:pStyle w:val="Prrafodelista"/>
        <w:numPr>
          <w:ilvl w:val="0"/>
          <w:numId w:val="1"/>
        </w:numPr>
      </w:pPr>
      <w:r>
        <w:t>Data variety</w:t>
      </w:r>
    </w:p>
    <w:p w14:paraId="40C455C9" w14:textId="3532FCCF" w:rsidR="00DD187D" w:rsidRDefault="00DD187D" w:rsidP="00DD187D">
      <w:pPr>
        <w:pStyle w:val="Prrafodelista"/>
        <w:numPr>
          <w:ilvl w:val="1"/>
          <w:numId w:val="1"/>
        </w:numPr>
      </w:pPr>
      <w:r>
        <w:rPr>
          <w:rFonts w:ascii="Segoe UI" w:hAnsi="Segoe UI" w:cs="Segoe UI"/>
          <w:color w:val="161616"/>
          <w:shd w:val="clear" w:color="auto" w:fill="FFFFFF"/>
        </w:rPr>
        <w:t>Be sure to use images that are representative of what will be submitted to the classifier during normal use</w:t>
      </w:r>
      <w:r>
        <w:rPr>
          <w:rFonts w:ascii="Segoe UI" w:hAnsi="Segoe UI" w:cs="Segoe UI"/>
          <w:color w:val="161616"/>
          <w:shd w:val="clear" w:color="auto" w:fill="FFFFFF"/>
        </w:rPr>
        <w:t>.</w:t>
      </w:r>
    </w:p>
    <w:p w14:paraId="3894BFE8" w14:textId="77777777" w:rsidR="00D267B6" w:rsidRDefault="00D267B6" w:rsidP="00D267B6">
      <w:pPr>
        <w:pStyle w:val="Prrafodelista"/>
        <w:numPr>
          <w:ilvl w:val="0"/>
          <w:numId w:val="1"/>
        </w:numPr>
      </w:pPr>
      <w:r>
        <w:t>Negative images (classifiers only)</w:t>
      </w:r>
    </w:p>
    <w:p w14:paraId="6812A87D" w14:textId="7E8B24A8" w:rsidR="00DD187D" w:rsidRDefault="00DD187D" w:rsidP="00DD187D">
      <w:pPr>
        <w:pStyle w:val="Prrafodelista"/>
        <w:numPr>
          <w:ilvl w:val="1"/>
          <w:numId w:val="1"/>
        </w:numPr>
      </w:pPr>
      <w:r>
        <w:rPr>
          <w:rFonts w:ascii="Segoe UI" w:hAnsi="Segoe UI" w:cs="Segoe UI"/>
          <w:color w:val="161616"/>
          <w:shd w:val="clear" w:color="auto" w:fill="FFFFFF"/>
        </w:rPr>
        <w:t>If you're using an image classifier, you may need to add </w:t>
      </w:r>
      <w:r>
        <w:rPr>
          <w:rStyle w:val="nfasis"/>
          <w:rFonts w:ascii="Segoe UI" w:hAnsi="Segoe UI" w:cs="Segoe UI"/>
          <w:color w:val="161616"/>
          <w:shd w:val="clear" w:color="auto" w:fill="FFFFFF"/>
        </w:rPr>
        <w:t>negative samples</w:t>
      </w:r>
      <w:r>
        <w:rPr>
          <w:rFonts w:ascii="Segoe UI" w:hAnsi="Segoe UI" w:cs="Segoe UI"/>
          <w:color w:val="161616"/>
          <w:shd w:val="clear" w:color="auto" w:fill="FFFFFF"/>
        </w:rPr>
        <w:t> to help make your classifier more accurate.</w:t>
      </w:r>
    </w:p>
    <w:p w14:paraId="3D92F701" w14:textId="77777777" w:rsidR="00D267B6" w:rsidRDefault="00D267B6" w:rsidP="00D267B6">
      <w:pPr>
        <w:pStyle w:val="Prrafodelista"/>
        <w:numPr>
          <w:ilvl w:val="0"/>
          <w:numId w:val="1"/>
        </w:numPr>
      </w:pPr>
      <w:r>
        <w:lastRenderedPageBreak/>
        <w:t>Occlusion and truncation (object detectors only)</w:t>
      </w:r>
    </w:p>
    <w:p w14:paraId="2038D1DD" w14:textId="01B9ADF6" w:rsidR="00E14285" w:rsidRDefault="00E14285" w:rsidP="00E14285">
      <w:pPr>
        <w:pStyle w:val="Prrafodelista"/>
        <w:numPr>
          <w:ilvl w:val="1"/>
          <w:numId w:val="1"/>
        </w:numPr>
      </w:pPr>
      <w:r>
        <w:rPr>
          <w:rFonts w:ascii="Segoe UI" w:hAnsi="Segoe UI" w:cs="Segoe UI"/>
          <w:color w:val="161616"/>
          <w:shd w:val="clear" w:color="auto" w:fill="FFFFFF"/>
        </w:rPr>
        <w:t>If you want your object detector to detect truncated objects</w:t>
      </w:r>
      <w:r>
        <w:rPr>
          <w:rFonts w:ascii="Segoe UI" w:hAnsi="Segoe UI" w:cs="Segoe UI"/>
          <w:color w:val="161616"/>
          <w:shd w:val="clear" w:color="auto" w:fill="FFFFFF"/>
        </w:rPr>
        <w:t xml:space="preserve">, </w:t>
      </w:r>
      <w:r>
        <w:rPr>
          <w:rFonts w:ascii="Segoe UI" w:hAnsi="Segoe UI" w:cs="Segoe UI"/>
          <w:color w:val="161616"/>
          <w:shd w:val="clear" w:color="auto" w:fill="FFFFFF"/>
        </w:rPr>
        <w:t>you'll need to include training images that cover those cases.</w:t>
      </w:r>
    </w:p>
    <w:p w14:paraId="4A1AC564" w14:textId="77777777" w:rsidR="00D267B6" w:rsidRDefault="00D267B6" w:rsidP="00D267B6">
      <w:pPr>
        <w:pStyle w:val="Prrafodelista"/>
        <w:numPr>
          <w:ilvl w:val="0"/>
          <w:numId w:val="1"/>
        </w:numPr>
      </w:pPr>
      <w:r>
        <w:t xml:space="preserve">Use prediction images for further </w:t>
      </w:r>
      <w:proofErr w:type="gramStart"/>
      <w:r>
        <w:t>training</w:t>
      </w:r>
      <w:proofErr w:type="gramEnd"/>
    </w:p>
    <w:p w14:paraId="001379FA" w14:textId="77777777" w:rsidR="00D267B6" w:rsidRDefault="00D267B6" w:rsidP="00D267B6">
      <w:pPr>
        <w:pStyle w:val="Prrafodelista"/>
        <w:numPr>
          <w:ilvl w:val="0"/>
          <w:numId w:val="1"/>
        </w:numPr>
      </w:pPr>
      <w:r>
        <w:t xml:space="preserve">Visually inspect </w:t>
      </w:r>
      <w:proofErr w:type="gramStart"/>
      <w:r>
        <w:t>predictions</w:t>
      </w:r>
      <w:proofErr w:type="gramEnd"/>
    </w:p>
    <w:p w14:paraId="6664F291" w14:textId="063B2DD6" w:rsidR="00D267B6" w:rsidRDefault="00D267B6" w:rsidP="00D267B6">
      <w:pPr>
        <w:pStyle w:val="Prrafodelista"/>
        <w:numPr>
          <w:ilvl w:val="0"/>
          <w:numId w:val="1"/>
        </w:numPr>
      </w:pPr>
      <w:r>
        <w:t>Next steps</w:t>
      </w:r>
    </w:p>
    <w:sectPr w:rsidR="00D267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C3733"/>
    <w:multiLevelType w:val="hybridMultilevel"/>
    <w:tmpl w:val="B37880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D34AB3"/>
    <w:multiLevelType w:val="hybridMultilevel"/>
    <w:tmpl w:val="C3647C1A"/>
    <w:lvl w:ilvl="0" w:tplc="BD027DFC">
      <w:start w:val="1"/>
      <w:numFmt w:val="bullet"/>
      <w:lvlText w:val="-"/>
      <w:lvlJc w:val="left"/>
      <w:pPr>
        <w:ind w:left="1080" w:hanging="360"/>
      </w:pPr>
      <w:rPr>
        <w:rFonts w:ascii="Segoe UI" w:eastAsiaTheme="minorHAnsi" w:hAnsi="Segoe UI" w:cs="Segoe UI" w:hint="default"/>
        <w:color w:val="161616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60162410">
    <w:abstractNumId w:val="0"/>
  </w:num>
  <w:num w:numId="2" w16cid:durableId="9856716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76F"/>
    <w:rsid w:val="003941C9"/>
    <w:rsid w:val="0055176F"/>
    <w:rsid w:val="008E7A94"/>
    <w:rsid w:val="00A64CCA"/>
    <w:rsid w:val="00BD61E2"/>
    <w:rsid w:val="00D24C9B"/>
    <w:rsid w:val="00D267B6"/>
    <w:rsid w:val="00DD187D"/>
    <w:rsid w:val="00E14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2821EA"/>
  <w15:chartTrackingRefBased/>
  <w15:docId w15:val="{A7A0AD28-BCF6-467E-A965-37DA69A6A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267B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267B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267B6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DD187D"/>
    <w:rPr>
      <w:i/>
      <w:iCs/>
    </w:rPr>
  </w:style>
  <w:style w:type="character" w:styleId="Hipervnculovisitado">
    <w:name w:val="FollowedHyperlink"/>
    <w:basedOn w:val="Fuentedeprrafopredeter"/>
    <w:uiPriority w:val="99"/>
    <w:semiHidden/>
    <w:unhideWhenUsed/>
    <w:rsid w:val="00BD61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9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en-us/azure/ai-services/custom-vision-service/getting-started-improving-your-classifie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1114</TotalTime>
  <Pages>3</Pages>
  <Words>215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 Higuera Rojas</dc:creator>
  <cp:keywords/>
  <dc:description/>
  <cp:lastModifiedBy>Andres Felipe Higuera Rojas</cp:lastModifiedBy>
  <cp:revision>2</cp:revision>
  <dcterms:created xsi:type="dcterms:W3CDTF">2024-04-24T20:53:00Z</dcterms:created>
  <dcterms:modified xsi:type="dcterms:W3CDTF">2024-05-03T07:24:00Z</dcterms:modified>
</cp:coreProperties>
</file>