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Алексеев</w:t>
      </w:r>
      <w:r>
        <w:t xml:space="preserve"> </w:t>
      </w:r>
      <w:r>
        <w:t xml:space="preserve">НКА-02-24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В файл lab10-1.asm добавил текст программы из листинга 10.1, которая выполняет запись сообщения в файл. Скомпилировал программу, создал исполняемый файл и проверил её функциональность.</w:t>
      </w:r>
    </w:p>
    <w:p>
      <w:pPr>
        <w:pStyle w:val="CaptionedFigure"/>
      </w:pPr>
      <w:bookmarkStart w:id="24" w:name="fig:001"/>
      <w:r>
        <w:drawing>
          <wp:inline>
            <wp:extent cx="5334000" cy="5834932"/>
            <wp:effectExtent b="0" l="0" r="0" t="0"/>
            <wp:docPr descr="Рис. 1: Исходный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Исходный код программы lab10-1.asm</w:t>
      </w:r>
    </w:p>
    <w:p>
      <w:pPr>
        <w:pStyle w:val="BodyText"/>
      </w:pPr>
      <w:r>
        <w:t xml:space="preserve">Программа запрашивает строку у пользователя и сохраняет её в файл readme.txt. Если файл не существует, то строка не записывается.</w:t>
      </w:r>
    </w:p>
    <w:p>
      <w:pPr>
        <w:pStyle w:val="CaptionedFigure"/>
      </w:pPr>
      <w:bookmarkStart w:id="28" w:name="fig:002"/>
      <w:r>
        <w:drawing>
          <wp:inline>
            <wp:extent cx="5334000" cy="1380735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Используя команду chmod, изменил права доступа к исполняемому файлу lab10-1, запретив его выполнение. Попытался запустить файл.</w:t>
      </w:r>
    </w:p>
    <w:p>
      <w:pPr>
        <w:pStyle w:val="BodyText"/>
      </w:pPr>
      <w:r>
        <w:t xml:space="preserve">Программа не запускается, так как были убраны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915467"/>
            <wp:effectExtent b="0" l="0" r="0" t="0"/>
            <wp:docPr descr="Рис. 3: Запрещенный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Запрещенный запуск файла</w:t>
      </w:r>
    </w:p>
    <w:p>
      <w:pPr>
        <w:pStyle w:val="BodyText"/>
      </w:pPr>
      <w:r>
        <w:t xml:space="preserve">С помощью команды chmod добавил права на исполнение к файлу lab10-1.asm, содержащему исходный код программы. Попытался выполнить файл.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Поскольку инструкции ассемблера не являются командами оболочки, появляются ошибки. Однако, если в файл добавить команды оболочки, их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486053"/>
            <wp:effectExtent b="0" l="0" r="0" t="0"/>
            <wp:docPr descr="Рис. 4: Файл lab10-1.asm с правами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lab10-1.asm с правами на выполнение</w:t>
      </w:r>
    </w:p>
    <w:p>
      <w:pPr>
        <w:pStyle w:val="BodyText"/>
      </w:pPr>
      <w:r>
        <w:t xml:space="preserve">Изменил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4: права доступа -w- — -w- и в восьмеричном представлении 001 011 110.</w:t>
      </w:r>
    </w:p>
    <w:p>
      <w:pPr>
        <w:pStyle w:val="CaptionedFigure"/>
      </w:pPr>
      <w:bookmarkStart w:id="40" w:name="fig:005"/>
      <w:r>
        <w:drawing>
          <wp:inline>
            <wp:extent cx="5334000" cy="1383747"/>
            <wp:effectExtent b="0" l="0" r="0" t="0"/>
            <wp:docPr descr="Рис. 5: Настройка прав доступа к файлам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Настройка прав доступа к файлам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которая реализует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Выводит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Вводит с клавиатуры фамилию и имя.</w:t>
      </w:r>
    </w:p>
    <w:p>
      <w:pPr>
        <w:numPr>
          <w:ilvl w:val="0"/>
          <w:numId w:val="1001"/>
        </w:numPr>
        <w:pStyle w:val="Compact"/>
      </w:pPr>
      <w:r>
        <w:t xml:space="preserve">Создает файл name.txt.</w:t>
      </w:r>
    </w:p>
    <w:p>
      <w:pPr>
        <w:numPr>
          <w:ilvl w:val="0"/>
          <w:numId w:val="1001"/>
        </w:numPr>
        <w:pStyle w:val="Compact"/>
      </w:pPr>
      <w:r>
        <w:t xml:space="preserve">Записывает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Дописывает в файл строку, введенную пользователем.</w:t>
      </w:r>
    </w:p>
    <w:p>
      <w:pPr>
        <w:numPr>
          <w:ilvl w:val="0"/>
          <w:numId w:val="1001"/>
        </w:numPr>
        <w:pStyle w:val="Compact"/>
      </w:pPr>
      <w:r>
        <w:t xml:space="preserve">Закрывает файл.</w:t>
      </w:r>
    </w:p>
    <w:p>
      <w:pPr>
        <w:pStyle w:val="CaptionedFigure"/>
      </w:pPr>
      <w:bookmarkStart w:id="44" w:name="fig:006"/>
      <w:r>
        <w:drawing>
          <wp:inline>
            <wp:extent cx="5334000" cy="6154615"/>
            <wp:effectExtent b="0" l="0" r="0" t="0"/>
            <wp:docPr descr="Рис. 6: Исходный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Исходный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1279584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основные операции работы с файлами и управление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Илья Алексеев НКА-02-24</dc:creator>
  <dc:language>ru-RU</dc:language>
  <cp:keywords/>
  <dcterms:created xsi:type="dcterms:W3CDTF">2025-03-24T14:25:20Z</dcterms:created>
  <dcterms:modified xsi:type="dcterms:W3CDTF">2025-03-24T14:25:20Z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