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1A1" w:rsidRDefault="00192CD1" w:rsidP="00192CD1">
      <w:pPr>
        <w:jc w:val="center"/>
        <w:rPr>
          <w:b/>
          <w:sz w:val="48"/>
          <w:szCs w:val="48"/>
        </w:rPr>
      </w:pPr>
      <w:r w:rsidRPr="00282202">
        <w:rPr>
          <w:rFonts w:hint="eastAsia"/>
          <w:b/>
          <w:sz w:val="48"/>
          <w:szCs w:val="48"/>
        </w:rPr>
        <w:t>Jenkins</w:t>
      </w:r>
      <w:r w:rsidRPr="00282202">
        <w:rPr>
          <w:b/>
          <w:sz w:val="48"/>
          <w:szCs w:val="48"/>
        </w:rPr>
        <w:t xml:space="preserve"> </w:t>
      </w:r>
      <w:r w:rsidRPr="00282202">
        <w:rPr>
          <w:rFonts w:hint="eastAsia"/>
          <w:b/>
          <w:sz w:val="48"/>
          <w:szCs w:val="48"/>
        </w:rPr>
        <w:t>pipeline</w:t>
      </w:r>
    </w:p>
    <w:p w:rsidR="001101E9" w:rsidRDefault="0009093D" w:rsidP="0009093D">
      <w:pPr>
        <w:pStyle w:val="1"/>
      </w:pPr>
      <w:r w:rsidRPr="0009093D">
        <w:rPr>
          <w:rFonts w:hint="eastAsia"/>
        </w:rPr>
        <w:t>一</w:t>
      </w:r>
      <w:r>
        <w:rPr>
          <w:rFonts w:hint="eastAsia"/>
        </w:rPr>
        <w:t>.</w:t>
      </w:r>
      <w:r w:rsidRPr="0009093D">
        <w:t>Jenkinsfile</w:t>
      </w:r>
    </w:p>
    <w:p w:rsidR="00424BBE" w:rsidRPr="00424BBE" w:rsidRDefault="00424BBE" w:rsidP="00424BBE">
      <w:pPr>
        <w:ind w:firstLine="420"/>
        <w:rPr>
          <w:rFonts w:hint="eastAsia"/>
          <w:sz w:val="24"/>
          <w:szCs w:val="24"/>
        </w:rPr>
      </w:pPr>
      <w:r w:rsidRPr="00424BBE">
        <w:rPr>
          <w:rFonts w:hint="eastAsia"/>
          <w:sz w:val="24"/>
          <w:szCs w:val="24"/>
        </w:rPr>
        <w:t>流水线支持</w:t>
      </w:r>
      <w:r w:rsidRPr="00424BBE">
        <w:rPr>
          <w:sz w:val="24"/>
          <w:szCs w:val="24"/>
        </w:rPr>
        <w:t xml:space="preserve"> 两种语法：声明式（在 Pipeline 2.5 引入）和脚本式流水线。 两种语法都支持构建持续交付流水线。两种都可以用来在 web UI 或 Jenkinsfile 中定义流水线，不过通常认为创建一个 Jenkinsfile 并将其检入源代码控制仓库是最佳实践。</w:t>
      </w:r>
    </w:p>
    <w:p w:rsidR="00424BBE" w:rsidRDefault="00C00E2C" w:rsidP="00424BBE">
      <w:pPr>
        <w:pStyle w:val="2"/>
      </w:pPr>
      <w:r>
        <w:rPr>
          <w:rFonts w:hint="eastAsia"/>
        </w:rPr>
        <w:t>1.</w:t>
      </w:r>
      <w:r w:rsidR="0034016C">
        <w:rPr>
          <w:rFonts w:hint="eastAsia"/>
        </w:rPr>
        <w:t>声明式</w:t>
      </w:r>
    </w:p>
    <w:p w:rsidR="000A66BF" w:rsidRDefault="00A16035" w:rsidP="000A66BF">
      <w:r>
        <w:rPr>
          <w:rFonts w:hint="eastAsia"/>
        </w:rPr>
        <w:t>(</w:t>
      </w:r>
      <w:r>
        <w:t>1)</w:t>
      </w:r>
      <w:r w:rsidR="00502C7A">
        <w:rPr>
          <w:rFonts w:hint="eastAsia"/>
        </w:rPr>
        <w:t>环境变量</w:t>
      </w:r>
    </w:p>
    <w:p w:rsidR="00473CE2" w:rsidRDefault="00473CE2" w:rsidP="000A66BF">
      <w:r>
        <w:rPr>
          <w:rFonts w:hint="eastAsia"/>
        </w:rPr>
        <w:t>(</w:t>
      </w:r>
      <w:r>
        <w:t>2)</w:t>
      </w:r>
      <w:r w:rsidR="000D2D0C">
        <w:rPr>
          <w:rFonts w:hint="eastAsia"/>
        </w:rPr>
        <w:t>处理凭证</w:t>
      </w:r>
    </w:p>
    <w:p w:rsidR="000D2D0C" w:rsidRDefault="000D2D0C" w:rsidP="000A66BF">
      <w:r>
        <w:rPr>
          <w:rFonts w:hint="eastAsia"/>
        </w:rPr>
        <w:t>(</w:t>
      </w:r>
      <w:r>
        <w:t>3)</w:t>
      </w:r>
      <w:r w:rsidR="00D40D9C">
        <w:rPr>
          <w:rFonts w:hint="eastAsia"/>
        </w:rPr>
        <w:t>处理参数</w:t>
      </w:r>
    </w:p>
    <w:p w:rsidR="00D40D9C" w:rsidRDefault="00D40D9C" w:rsidP="000A66BF">
      <w:r>
        <w:rPr>
          <w:rFonts w:hint="eastAsia"/>
        </w:rPr>
        <w:t>(</w:t>
      </w:r>
      <w:r>
        <w:t>4)</w:t>
      </w:r>
      <w:r w:rsidR="00377506">
        <w:rPr>
          <w:rFonts w:hint="eastAsia"/>
        </w:rPr>
        <w:t>处理故障</w:t>
      </w:r>
    </w:p>
    <w:p w:rsidR="00035F6F" w:rsidRDefault="00035F6F" w:rsidP="000A66BF">
      <w:r>
        <w:rPr>
          <w:rFonts w:hint="eastAsia"/>
        </w:rPr>
        <w:t>(</w:t>
      </w:r>
      <w:r>
        <w:t>5)</w:t>
      </w:r>
      <w:r w:rsidR="002C3D98">
        <w:rPr>
          <w:rFonts w:hint="eastAsia"/>
        </w:rPr>
        <w:t>执行阶段</w:t>
      </w:r>
    </w:p>
    <w:p w:rsidR="008B24D4" w:rsidRDefault="008B24D4" w:rsidP="000A66BF">
      <w:r>
        <w:rPr>
          <w:rFonts w:hint="eastAsia"/>
        </w:rPr>
        <w:t>(</w:t>
      </w:r>
      <w:r>
        <w:t>6)</w:t>
      </w:r>
      <w:r>
        <w:rPr>
          <w:rFonts w:hint="eastAsia"/>
        </w:rPr>
        <w:t>执行步骤</w:t>
      </w:r>
    </w:p>
    <w:p w:rsidR="008B24D4" w:rsidRPr="000A66BF" w:rsidRDefault="009C1B4F" w:rsidP="000A66BF">
      <w:pPr>
        <w:rPr>
          <w:rFonts w:hint="eastAsia"/>
        </w:rPr>
      </w:pPr>
      <w:r>
        <w:rPr>
          <w:rFonts w:hint="eastAsia"/>
        </w:rPr>
        <w:t>(</w:t>
      </w:r>
      <w:r>
        <w:t>7)</w:t>
      </w:r>
      <w:r w:rsidR="00626B61">
        <w:rPr>
          <w:rFonts w:hint="eastAsia"/>
        </w:rPr>
        <w:t>并行执行</w:t>
      </w:r>
    </w:p>
    <w:p w:rsidR="00CD3381" w:rsidRDefault="00B07C12" w:rsidP="00CD338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169.3pt">
            <v:imagedata r:id="rId4" o:title="Snipaste_2022-05-15_13-46-54"/>
          </v:shape>
        </w:pict>
      </w:r>
    </w:p>
    <w:p w:rsidR="00B07C12" w:rsidRPr="00CD3381" w:rsidRDefault="00401C3D" w:rsidP="00CD3381">
      <w:pPr>
        <w:rPr>
          <w:rFonts w:hint="eastAsia"/>
        </w:rPr>
      </w:pPr>
      <w:r>
        <w:lastRenderedPageBreak/>
        <w:pict>
          <v:shape id="_x0000_i1026" type="#_x0000_t75" style="width:414.6pt;height:179.2pt">
            <v:imagedata r:id="rId5" o:title="Snipaste_2022-05-15_14-03-10"/>
          </v:shape>
        </w:pict>
      </w:r>
      <w:bookmarkStart w:id="0" w:name="_GoBack"/>
      <w:bookmarkEnd w:id="0"/>
    </w:p>
    <w:p w:rsidR="00C00E2C" w:rsidRDefault="00C00E2C" w:rsidP="00363F85">
      <w:pPr>
        <w:pStyle w:val="2"/>
      </w:pPr>
      <w:r>
        <w:rPr>
          <w:rFonts w:hint="eastAsia"/>
        </w:rPr>
        <w:t>2</w:t>
      </w:r>
      <w:r>
        <w:t>.</w:t>
      </w:r>
      <w:r w:rsidR="0034016C">
        <w:rPr>
          <w:rFonts w:hint="eastAsia"/>
        </w:rPr>
        <w:t>脚本式</w:t>
      </w:r>
    </w:p>
    <w:p w:rsidR="00237D60" w:rsidRDefault="00237D60" w:rsidP="00363F85">
      <w:pPr>
        <w:pStyle w:val="1"/>
      </w:pPr>
      <w:r>
        <w:rPr>
          <w:rFonts w:hint="eastAsia"/>
        </w:rPr>
        <w:t>二.</w:t>
      </w:r>
      <w:r w:rsidRPr="00237D60">
        <w:t xml:space="preserve"> </w:t>
      </w:r>
      <w:r w:rsidR="00D7051D" w:rsidRPr="00237D60">
        <w:t>G</w:t>
      </w:r>
      <w:r w:rsidRPr="00237D60">
        <w:t>roovy</w:t>
      </w:r>
    </w:p>
    <w:p w:rsidR="00D7051D" w:rsidRDefault="00D7051D" w:rsidP="00D7051D">
      <w:pPr>
        <w:pStyle w:val="1"/>
      </w:pPr>
      <w:r>
        <w:rPr>
          <w:rFonts w:hint="eastAsia"/>
        </w:rPr>
        <w:t>三.</w:t>
      </w:r>
      <w:r w:rsidR="004D090A" w:rsidRPr="004D090A">
        <w:t xml:space="preserve"> Plugin</w:t>
      </w:r>
      <w:r w:rsidR="004D090A">
        <w:rPr>
          <w:rFonts w:hint="eastAsia"/>
        </w:rPr>
        <w:t>s</w:t>
      </w:r>
    </w:p>
    <w:p w:rsidR="0074520E" w:rsidRDefault="0074520E" w:rsidP="0074520E">
      <w:r>
        <w:t>Active Choices</w:t>
      </w:r>
    </w:p>
    <w:p w:rsidR="0074520E" w:rsidRDefault="0074520E" w:rsidP="0074520E">
      <w:r>
        <w:t>Locale</w:t>
      </w:r>
    </w:p>
    <w:p w:rsidR="004D090A" w:rsidRDefault="0074520E" w:rsidP="0074520E">
      <w:r>
        <w:t>Timestampers</w:t>
      </w:r>
    </w:p>
    <w:p w:rsidR="00720964" w:rsidRDefault="00720964" w:rsidP="0074520E">
      <w:r>
        <w:t>Blue Ocean</w:t>
      </w:r>
    </w:p>
    <w:p w:rsidR="00293A47" w:rsidRPr="004D090A" w:rsidRDefault="00293A47" w:rsidP="0074520E">
      <w:pPr>
        <w:rPr>
          <w:rFonts w:hint="eastAsia"/>
        </w:rPr>
      </w:pPr>
      <w:r>
        <w:t>Pipeline</w:t>
      </w:r>
    </w:p>
    <w:sectPr w:rsidR="00293A47" w:rsidRPr="004D09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3BC"/>
    <w:rsid w:val="00035F6F"/>
    <w:rsid w:val="0009093D"/>
    <w:rsid w:val="000A66BF"/>
    <w:rsid w:val="000D2D0C"/>
    <w:rsid w:val="001101E9"/>
    <w:rsid w:val="00143B5A"/>
    <w:rsid w:val="00143D82"/>
    <w:rsid w:val="00186B53"/>
    <w:rsid w:val="00192CD1"/>
    <w:rsid w:val="00200DC8"/>
    <w:rsid w:val="00237D60"/>
    <w:rsid w:val="00282202"/>
    <w:rsid w:val="00293A47"/>
    <w:rsid w:val="002A5954"/>
    <w:rsid w:val="002C3D98"/>
    <w:rsid w:val="0034016C"/>
    <w:rsid w:val="00363F85"/>
    <w:rsid w:val="00374246"/>
    <w:rsid w:val="00377506"/>
    <w:rsid w:val="00381671"/>
    <w:rsid w:val="003B588D"/>
    <w:rsid w:val="00401C3D"/>
    <w:rsid w:val="00412679"/>
    <w:rsid w:val="00424BBE"/>
    <w:rsid w:val="00473CE2"/>
    <w:rsid w:val="004D090A"/>
    <w:rsid w:val="00502C7A"/>
    <w:rsid w:val="005E2F77"/>
    <w:rsid w:val="00626B61"/>
    <w:rsid w:val="006F4FA9"/>
    <w:rsid w:val="00720964"/>
    <w:rsid w:val="0074520E"/>
    <w:rsid w:val="007D2D75"/>
    <w:rsid w:val="007D360B"/>
    <w:rsid w:val="008B24D4"/>
    <w:rsid w:val="00963387"/>
    <w:rsid w:val="009664F9"/>
    <w:rsid w:val="009C1B4F"/>
    <w:rsid w:val="00A16035"/>
    <w:rsid w:val="00A26F2F"/>
    <w:rsid w:val="00A363BC"/>
    <w:rsid w:val="00A649C8"/>
    <w:rsid w:val="00AD51A1"/>
    <w:rsid w:val="00AF325E"/>
    <w:rsid w:val="00B07C12"/>
    <w:rsid w:val="00C00E2C"/>
    <w:rsid w:val="00CD3381"/>
    <w:rsid w:val="00D40D9C"/>
    <w:rsid w:val="00D7051D"/>
    <w:rsid w:val="00D74156"/>
    <w:rsid w:val="00DE30DE"/>
    <w:rsid w:val="00E16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B9B97"/>
  <w15:chartTrackingRefBased/>
  <w15:docId w15:val="{3E037081-7A8A-425A-B532-3842A2CB8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909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63F8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9093D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63F85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47</Words>
  <Characters>270</Characters>
  <Application>Microsoft Office Word</Application>
  <DocSecurity>0</DocSecurity>
  <Lines>2</Lines>
  <Paragraphs>1</Paragraphs>
  <ScaleCrop>false</ScaleCrop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79</cp:revision>
  <dcterms:created xsi:type="dcterms:W3CDTF">2022-05-15T06:51:00Z</dcterms:created>
  <dcterms:modified xsi:type="dcterms:W3CDTF">2022-05-15T07:08:00Z</dcterms:modified>
</cp:coreProperties>
</file>