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8pt;height:270.6pt" o:ole="" o:preferrelative="t" stroked="f">
            <v:imagedata r:id="rId5" o:title=""/>
          </v:rect>
          <o:OLEObject Type="Embed" ProgID="StaticMetafile" ShapeID="rectole0000000000" DrawAspect="Content" ObjectID="_1743247503" r:id="rId6"/>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pt;height:587.4pt" o:ole="" o:preferrelative="t" stroked="f">
            <v:imagedata r:id="rId7" o:title=""/>
          </v:rect>
          <o:OLEObject Type="Embed" ProgID="StaticMetafile" ShapeID="rectole0000000001" DrawAspect="Content" ObjectID="_1743247504" r:id="rId8"/>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8pt;height:241.2pt" o:ole="" o:preferrelative="t" stroked="f">
            <v:imagedata r:id="rId9" o:title=""/>
          </v:rect>
          <o:OLEObject Type="Embed" ProgID="StaticMetafile" ShapeID="rectole0000000002" DrawAspect="Content" ObjectID="_1743247505" r:id="rId10"/>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pt;height:728.4pt" o:ole="" o:preferrelative="t" stroked="f">
            <v:imagedata r:id="rId11" o:title=""/>
          </v:rect>
          <o:OLEObject Type="Embed" ProgID="StaticMetafile" ShapeID="rectole0000000003" DrawAspect="Content" ObjectID="_1743247506" r:id="rId12"/>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8pt;height:224.4pt" o:ole="" o:preferrelative="t" stroked="f">
            <v:imagedata r:id="rId13" o:title=""/>
          </v:rect>
          <o:OLEObject Type="Embed" ProgID="StaticMetafile" ShapeID="rectole0000000004" DrawAspect="Content" ObjectID="_1743247507" r:id="rId14"/>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8pt;height:186pt" o:ole="" o:preferrelative="t" stroked="f">
            <v:imagedata r:id="rId15" o:title=""/>
          </v:rect>
          <o:OLEObject Type="Embed" ProgID="StaticMetafile" ShapeID="rectole0000000005" DrawAspect="Content" ObjectID="_1743247508" r:id="rId16"/>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7"/>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8"/>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19"/>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0"/>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7.2pt;height:672pt" o:ole="" o:preferrelative="t" stroked="f">
            <v:imagedata r:id="rId21" o:title=""/>
          </v:rect>
          <o:OLEObject Type="Embed" ProgID="StaticMetafile" ShapeID="rectole0000000012" DrawAspect="Content" ObjectID="_1743247509" r:id="rId22"/>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797ACA" w:rsidRDefault="00A7303D" w:rsidP="00A7303D">
      <w:pPr>
        <w:rPr>
          <w:rFonts w:cstheme="minorHAnsi"/>
          <w:lang w:val="en-GB"/>
        </w:rPr>
      </w:pPr>
      <w:r w:rsidRPr="00797ACA">
        <w:rPr>
          <w:rFonts w:cstheme="minorHAnsi"/>
          <w:lang w:val="en-GB"/>
        </w:rPr>
        <w:t>A rendszer minden nap minden órájában rendelkezésre áll.</w:t>
      </w:r>
    </w:p>
    <w:p w14:paraId="50A3ADBC" w14:textId="66C02354" w:rsidR="00A7303D" w:rsidRPr="00797ACA" w:rsidRDefault="00A7303D" w:rsidP="00A7303D">
      <w:pPr>
        <w:rPr>
          <w:rFonts w:cstheme="minorHAnsi"/>
          <w:lang w:val="en-GB"/>
        </w:rPr>
      </w:pPr>
      <w:r w:rsidRPr="00797ACA">
        <w:rPr>
          <w:rFonts w:cstheme="minorHAnsi"/>
          <w:lang w:val="en-GB"/>
        </w:rPr>
        <w:lastRenderedPageBreak/>
        <w:t xml:space="preserve">A rendszer jól karbantartható, hiszen kevés meghibásodásra lehet számítani, amelyek idővel pedig ki is lesznek javítva. </w:t>
      </w:r>
    </w:p>
    <w:p w14:paraId="74183B95" w14:textId="60B2BCD0" w:rsidR="00FF2DDB" w:rsidRPr="00797ACA" w:rsidRDefault="00FF2DDB" w:rsidP="00A7303D">
      <w:pPr>
        <w:rPr>
          <w:rFonts w:cstheme="minorHAnsi"/>
          <w:lang w:val="en-GB"/>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6D12AF5E" w:rsidR="00731AC3" w:rsidRDefault="00731AC3" w:rsidP="00731AC3">
      <w:pPr>
        <w:pStyle w:val="Listaszerbekezds"/>
        <w:numPr>
          <w:ilvl w:val="0"/>
          <w:numId w:val="39"/>
        </w:numPr>
      </w:pPr>
      <w:r>
        <w:t>a fejlesztési szakasz költségei pedig több részre bonthatóak</w:t>
      </w:r>
    </w:p>
    <w:p w14:paraId="6C9700F9" w14:textId="763A0DCC" w:rsidR="006D6BA0" w:rsidRPr="0041178F" w:rsidRDefault="006D6BA0" w:rsidP="006D6BA0">
      <w:pPr>
        <w:pStyle w:val="Listaszerbekezds"/>
        <w:numPr>
          <w:ilvl w:val="0"/>
          <w:numId w:val="39"/>
        </w:numPr>
      </w:pPr>
      <w:r>
        <w:t>a diagramban foglalt összegek</w:t>
      </w:r>
      <w:r w:rsidRPr="0041178F">
        <w:t xml:space="preserve"> </w:t>
      </w:r>
      <w:r w:rsidRPr="006D6BA0">
        <w:rPr>
          <w:b/>
          <w:bCs/>
        </w:rPr>
        <w:t xml:space="preserve">havi ráfordításként </w:t>
      </w:r>
      <w:r w:rsidR="008433B4" w:rsidRPr="008433B4">
        <w:rPr>
          <w:b/>
          <w:bCs/>
        </w:rPr>
        <w:t>2 080</w:t>
      </w:r>
      <w:r w:rsidR="008433B4">
        <w:rPr>
          <w:b/>
          <w:bCs/>
        </w:rPr>
        <w:t> </w:t>
      </w:r>
      <w:r w:rsidR="008433B4" w:rsidRPr="008433B4">
        <w:rPr>
          <w:b/>
          <w:bCs/>
        </w:rPr>
        <w:t>000</w:t>
      </w:r>
      <w:r w:rsidR="008433B4">
        <w:rPr>
          <w:b/>
          <w:bCs/>
        </w:rPr>
        <w:t xml:space="preserve"> </w:t>
      </w:r>
      <w:r w:rsidRPr="006D6BA0">
        <w:rPr>
          <w:b/>
          <w:bCs/>
        </w:rPr>
        <w:t>Ft</w:t>
      </w:r>
      <w:r w:rsidRPr="0041178F">
        <w:t xml:space="preserve">-ot jelent, ha pályakezdő, esetleg diploma nélküli munkaerőben gondolkodunk. A </w:t>
      </w:r>
      <w:r w:rsidRPr="006D6BA0">
        <w:rPr>
          <w:b/>
          <w:bCs/>
        </w:rPr>
        <w:t>rendelkezésre álló összeg: 2.000.000 F</w:t>
      </w:r>
      <w:r w:rsidR="008433B4">
        <w:rPr>
          <w:b/>
          <w:bCs/>
        </w:rPr>
        <w:t>t</w:t>
      </w:r>
      <w:r>
        <w:t xml:space="preserve">. Az első évben negatív bevétellel számolunk, hiszen az első évben a </w:t>
      </w:r>
      <w:r w:rsidRPr="006D6BA0">
        <w:rPr>
          <w:b/>
          <w:bCs/>
        </w:rPr>
        <w:t xml:space="preserve">várható bevétel </w:t>
      </w:r>
      <w:r w:rsidRPr="006D6BA0">
        <w:rPr>
          <w:b/>
          <w:bCs/>
        </w:rPr>
        <w:lastRenderedPageBreak/>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015B5059" w14:textId="4A99DE21" w:rsidR="008500C0" w:rsidRPr="00797ACA" w:rsidRDefault="008500C0" w:rsidP="00797ACA">
      <w:pPr>
        <w:pStyle w:val="Listaszerbekezds"/>
        <w:numPr>
          <w:ilvl w:val="1"/>
          <w:numId w:val="37"/>
        </w:numPr>
        <w:spacing w:after="160" w:line="259" w:lineRule="auto"/>
        <w:rPr>
          <w:color w:val="000000" w:themeColor="text1"/>
        </w:rPr>
      </w:pPr>
      <w:r>
        <w:rPr>
          <w:color w:val="000000" w:themeColor="text1"/>
        </w:rPr>
        <w:t xml:space="preserve">A szükséges perifériák összára nagyjából 600 000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03E5E073"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5FA91F48" w14:textId="0A334CB7" w:rsidR="00797ACA" w:rsidRPr="00D73A9B"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8500C0" w:rsidRPr="00797ACA" w14:paraId="2C928A67" w14:textId="77777777" w:rsidTr="0024674E">
        <w:tc>
          <w:tcPr>
            <w:tcW w:w="3114" w:type="dxa"/>
          </w:tcPr>
          <w:p w14:paraId="4ECA0498" w14:textId="48E1C852" w:rsidR="008500C0" w:rsidRPr="00797ACA" w:rsidRDefault="008500C0" w:rsidP="0024674E">
            <w:pPr>
              <w:rPr>
                <w:rFonts w:cstheme="minorHAnsi"/>
                <w:color w:val="000000" w:themeColor="text1"/>
              </w:rPr>
            </w:pPr>
            <w:r>
              <w:rPr>
                <w:rFonts w:cstheme="minorHAnsi"/>
                <w:color w:val="000000" w:themeColor="text1"/>
              </w:rPr>
              <w:t>Perifériák</w:t>
            </w:r>
          </w:p>
        </w:tc>
        <w:tc>
          <w:tcPr>
            <w:tcW w:w="3260" w:type="dxa"/>
          </w:tcPr>
          <w:p w14:paraId="371F13DC" w14:textId="77777777" w:rsidR="008500C0" w:rsidRPr="00797ACA" w:rsidRDefault="008500C0" w:rsidP="0024674E">
            <w:pPr>
              <w:rPr>
                <w:rFonts w:cstheme="minorHAnsi"/>
                <w:color w:val="000000" w:themeColor="text1"/>
              </w:rPr>
            </w:pPr>
          </w:p>
        </w:tc>
        <w:tc>
          <w:tcPr>
            <w:tcW w:w="3119" w:type="dxa"/>
          </w:tcPr>
          <w:p w14:paraId="3E49B431" w14:textId="7F267225" w:rsidR="008500C0" w:rsidRDefault="008500C0" w:rsidP="0024674E">
            <w:pPr>
              <w:rPr>
                <w:rFonts w:cstheme="minorHAnsi"/>
                <w:color w:val="000000" w:themeColor="text1"/>
              </w:rPr>
            </w:pPr>
            <w:r>
              <w:rPr>
                <w:rFonts w:cstheme="minorHAnsi"/>
                <w:color w:val="000000" w:themeColor="text1"/>
              </w:rPr>
              <w:t>600 000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667A855A" w:rsidR="00797ACA" w:rsidRPr="00797ACA" w:rsidRDefault="008500C0" w:rsidP="0024674E">
            <w:pPr>
              <w:rPr>
                <w:rFonts w:cstheme="minorHAnsi"/>
                <w:b/>
                <w:bCs/>
                <w:color w:val="000000" w:themeColor="text1"/>
              </w:rPr>
            </w:pPr>
            <w:r>
              <w:rPr>
                <w:rFonts w:cstheme="minorHAnsi"/>
                <w:b/>
                <w:bCs/>
                <w:color w:val="000000" w:themeColor="text1"/>
              </w:rPr>
              <w:t>7</w:t>
            </w:r>
            <w:r w:rsidR="00AC67F8">
              <w:rPr>
                <w:rFonts w:cstheme="minorHAnsi"/>
                <w:b/>
                <w:bCs/>
                <w:color w:val="000000" w:themeColor="text1"/>
              </w:rPr>
              <w:t> </w:t>
            </w:r>
            <w:r>
              <w:rPr>
                <w:rFonts w:cstheme="minorHAnsi"/>
                <w:b/>
                <w:bCs/>
                <w:color w:val="000000" w:themeColor="text1"/>
              </w:rPr>
              <w:t>0</w:t>
            </w:r>
            <w:r w:rsidR="00AC67F8">
              <w:rPr>
                <w:rFonts w:cstheme="minorHAnsi"/>
                <w:b/>
                <w:bCs/>
                <w:color w:val="000000" w:themeColor="text1"/>
              </w:rPr>
              <w:t>35 845</w:t>
            </w:r>
            <w:r w:rsidR="00797ACA" w:rsidRPr="00797ACA">
              <w:rPr>
                <w:rFonts w:cstheme="minorHAnsi"/>
                <w:b/>
                <w:bCs/>
                <w:color w:val="000000" w:themeColor="text1"/>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1FB6EBAD" w14:textId="477C1E92" w:rsidR="00D73A9B" w:rsidRDefault="00D73A9B" w:rsidP="00797ACA">
      <w:pPr>
        <w:rPr>
          <w:rFonts w:cstheme="minorHAnsi"/>
          <w:color w:val="000000" w:themeColor="text1"/>
        </w:rPr>
      </w:pPr>
    </w:p>
    <w:p w14:paraId="7FAD8EE4" w14:textId="404FC873"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w:t>
            </w:r>
            <w:r w:rsidR="008500C0">
              <w:rPr>
                <w:rFonts w:ascii="Calibri" w:eastAsia="Times New Roman" w:hAnsi="Calibri" w:cs="Calibri"/>
                <w:b/>
                <w:bCs/>
                <w:color w:val="000000"/>
              </w:rPr>
              <w:t xml:space="preserve"> </w:t>
            </w:r>
            <w:r w:rsidRPr="00CB02D9">
              <w:rPr>
                <w:rFonts w:ascii="Calibri" w:eastAsia="Times New Roman" w:hAnsi="Calibri" w:cs="Calibri"/>
                <w:b/>
                <w:bCs/>
                <w:color w:val="000000"/>
              </w:rPr>
              <w:t>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1F4A0E02"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lastRenderedPageBreak/>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4520D1B1" w:rsidR="00CB02D9" w:rsidRPr="004D02A3" w:rsidRDefault="00DF4BD1" w:rsidP="0024674E">
            <w:pPr>
              <w:jc w:val="right"/>
              <w:rPr>
                <w:lang w:val="en-GB"/>
              </w:rPr>
            </w:pPr>
            <w:r>
              <w:rPr>
                <w:lang w:val="en-GB"/>
              </w:rPr>
              <w:t>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4389F4C5" w:rsidR="00CB02D9" w:rsidRPr="004D02A3" w:rsidRDefault="00DF4BD1" w:rsidP="0024674E">
            <w:pPr>
              <w:jc w:val="right"/>
              <w:rPr>
                <w:lang w:val="en-GB"/>
              </w:rPr>
            </w:pPr>
            <w:r>
              <w:rPr>
                <w:lang w:val="en-GB"/>
              </w:rPr>
              <w:t>1 0</w:t>
            </w:r>
            <w:r w:rsidR="00CB02D9">
              <w:rPr>
                <w:lang w:val="en-GB"/>
              </w:rPr>
              <w:t>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73BCA12E" w14:textId="3E554DFB" w:rsidR="002B6734" w:rsidRDefault="00CB02D9" w:rsidP="00DF4BD1">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D73A9B" w:rsidRDefault="00D73A9B" w:rsidP="00D73A9B">
      <w:pPr>
        <w:pStyle w:val="Listaszerbekezds"/>
        <w:rPr>
          <w:lang w:val="en-GB"/>
        </w:rPr>
      </w:pPr>
    </w:p>
    <w:p w14:paraId="699D7D48" w14:textId="77777777" w:rsidR="00D73A9B" w:rsidRPr="00D73A9B" w:rsidRDefault="00D73A9B" w:rsidP="00D73A9B">
      <w:pPr>
        <w:spacing w:after="240"/>
        <w:jc w:val="both"/>
        <w:rPr>
          <w:lang w:val="en-GB"/>
        </w:rPr>
      </w:pPr>
    </w:p>
    <w:p w14:paraId="294EDE79" w14:textId="77777777" w:rsidR="00D73A9B" w:rsidRPr="00D73A9B" w:rsidRDefault="00D73A9B" w:rsidP="00D73A9B">
      <w:pPr>
        <w:spacing w:after="240"/>
        <w:jc w:val="both"/>
        <w:rPr>
          <w:lang w:val="en-GB"/>
        </w:rPr>
      </w:pPr>
    </w:p>
    <w:sectPr w:rsidR="00D73A9B" w:rsidRPr="00D73A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39"/>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E60C2"/>
    <w:rsid w:val="00133D45"/>
    <w:rsid w:val="001A07AC"/>
    <w:rsid w:val="00222943"/>
    <w:rsid w:val="002B6734"/>
    <w:rsid w:val="002C18F0"/>
    <w:rsid w:val="002E1F4F"/>
    <w:rsid w:val="002F305D"/>
    <w:rsid w:val="00300585"/>
    <w:rsid w:val="0043734E"/>
    <w:rsid w:val="00467694"/>
    <w:rsid w:val="004D5DA8"/>
    <w:rsid w:val="005173C7"/>
    <w:rsid w:val="00534123"/>
    <w:rsid w:val="005565E4"/>
    <w:rsid w:val="005F7BC6"/>
    <w:rsid w:val="0062547E"/>
    <w:rsid w:val="00663D69"/>
    <w:rsid w:val="00667703"/>
    <w:rsid w:val="00692876"/>
    <w:rsid w:val="006D6BA0"/>
    <w:rsid w:val="00731AC3"/>
    <w:rsid w:val="00762382"/>
    <w:rsid w:val="00797ACA"/>
    <w:rsid w:val="007A27DC"/>
    <w:rsid w:val="007F6627"/>
    <w:rsid w:val="00812472"/>
    <w:rsid w:val="00813DFE"/>
    <w:rsid w:val="008433B4"/>
    <w:rsid w:val="008500C0"/>
    <w:rsid w:val="008A215C"/>
    <w:rsid w:val="008F226E"/>
    <w:rsid w:val="00962F9D"/>
    <w:rsid w:val="009E0A1D"/>
    <w:rsid w:val="00A260D6"/>
    <w:rsid w:val="00A7303D"/>
    <w:rsid w:val="00AC67F8"/>
    <w:rsid w:val="00AD65E0"/>
    <w:rsid w:val="00B17498"/>
    <w:rsid w:val="00BB13CB"/>
    <w:rsid w:val="00CB02D9"/>
    <w:rsid w:val="00CB7819"/>
    <w:rsid w:val="00CD12D3"/>
    <w:rsid w:val="00D73A9B"/>
    <w:rsid w:val="00DD0F72"/>
    <w:rsid w:val="00DF4BD1"/>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hart" Target="charts/chart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29</Pages>
  <Words>3796</Words>
  <Characters>26197</Characters>
  <Application>Microsoft Office Word</Application>
  <DocSecurity>0</DocSecurity>
  <Lines>218</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Péter Kovács</cp:lastModifiedBy>
  <cp:revision>46</cp:revision>
  <dcterms:created xsi:type="dcterms:W3CDTF">2023-03-13T15:19:00Z</dcterms:created>
  <dcterms:modified xsi:type="dcterms:W3CDTF">2023-04-17T12:38:00Z</dcterms:modified>
</cp:coreProperties>
</file>