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3776" w14:textId="77777777" w:rsidR="009243EA" w:rsidRDefault="00000000" w:rsidP="006F1046">
      <w:pPr>
        <w:spacing w:after="562" w:line="360" w:lineRule="auto"/>
        <w:ind w:left="359" w:firstLine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051479" wp14:editId="641B6C10">
            <wp:simplePos x="0" y="0"/>
            <wp:positionH relativeFrom="column">
              <wp:posOffset>1090930</wp:posOffset>
            </wp:positionH>
            <wp:positionV relativeFrom="paragraph">
              <wp:posOffset>9525</wp:posOffset>
            </wp:positionV>
            <wp:extent cx="3583305" cy="11938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CD85" w14:textId="77777777" w:rsidR="0012500A" w:rsidRDefault="0012500A" w:rsidP="006F1046">
      <w:pPr>
        <w:spacing w:after="3885" w:line="360" w:lineRule="auto"/>
        <w:ind w:left="43" w:right="34"/>
        <w:jc w:val="center"/>
        <w:rPr>
          <w:b/>
          <w:sz w:val="50"/>
        </w:rPr>
      </w:pPr>
    </w:p>
    <w:p w14:paraId="068E3DDD" w14:textId="361790D8" w:rsidR="0012500A" w:rsidRPr="0012500A" w:rsidRDefault="0012500A" w:rsidP="00185A49">
      <w:pPr>
        <w:spacing w:after="3885" w:line="360" w:lineRule="auto"/>
        <w:ind w:left="0" w:right="34" w:firstLine="0"/>
        <w:jc w:val="center"/>
        <w:rPr>
          <w:b/>
          <w:sz w:val="50"/>
        </w:rPr>
      </w:pPr>
      <w:r>
        <w:rPr>
          <w:b/>
          <w:sz w:val="50"/>
        </w:rPr>
        <w:t>Gitárhangoló készítése frekvencia alapján</w:t>
      </w:r>
      <w:r>
        <w:rPr>
          <w:b/>
          <w:sz w:val="50"/>
        </w:rPr>
        <w:br/>
      </w:r>
      <w:r>
        <w:rPr>
          <w:b/>
          <w:sz w:val="50"/>
        </w:rPr>
        <w:br/>
      </w:r>
      <w:proofErr w:type="spellStart"/>
      <w:r w:rsidRPr="0012500A">
        <w:rPr>
          <w:b/>
          <w:sz w:val="40"/>
          <w:szCs w:val="40"/>
        </w:rPr>
        <w:t>Mikroelektromechanikai</w:t>
      </w:r>
      <w:proofErr w:type="spellEnd"/>
      <w:r w:rsidRPr="0012500A">
        <w:rPr>
          <w:b/>
          <w:sz w:val="40"/>
          <w:szCs w:val="40"/>
        </w:rPr>
        <w:t xml:space="preserve"> rendszerek </w:t>
      </w:r>
      <w:r w:rsidRPr="0012500A">
        <w:rPr>
          <w:b/>
          <w:sz w:val="40"/>
          <w:szCs w:val="40"/>
        </w:rPr>
        <w:br/>
        <w:t>(GKNB_INTM020)</w:t>
      </w:r>
      <w:r w:rsidR="00185A49">
        <w:rPr>
          <w:b/>
          <w:sz w:val="50"/>
        </w:rPr>
        <w:br/>
      </w:r>
      <w:r w:rsidRPr="00185A49">
        <w:rPr>
          <w:bCs/>
          <w:sz w:val="36"/>
          <w:szCs w:val="36"/>
        </w:rPr>
        <w:t>Sziklai Botond</w:t>
      </w:r>
      <w:r w:rsidRPr="00185A49">
        <w:rPr>
          <w:bCs/>
          <w:sz w:val="36"/>
          <w:szCs w:val="36"/>
        </w:rPr>
        <w:br/>
        <w:t xml:space="preserve">MGYJPVGIVK-Mérnökinformatikus </w:t>
      </w:r>
      <w:proofErr w:type="spellStart"/>
      <w:r w:rsidRPr="00185A49">
        <w:rPr>
          <w:bCs/>
          <w:sz w:val="36"/>
          <w:szCs w:val="36"/>
        </w:rPr>
        <w:t>Bsc</w:t>
      </w:r>
      <w:proofErr w:type="spellEnd"/>
      <w:r w:rsidRPr="00185A49">
        <w:rPr>
          <w:bCs/>
          <w:sz w:val="36"/>
          <w:szCs w:val="36"/>
        </w:rPr>
        <w:t>.</w:t>
      </w:r>
    </w:p>
    <w:sdt>
      <w:sdtPr>
        <w:id w:val="-6894540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2"/>
          <w14:ligatures w14:val="standardContextual"/>
        </w:rPr>
      </w:sdtEndPr>
      <w:sdtContent>
        <w:p w14:paraId="4DEF0193" w14:textId="51E8CFAE" w:rsidR="00E36867" w:rsidRDefault="00E36867" w:rsidP="006F1046">
          <w:pPr>
            <w:pStyle w:val="Tartalomjegyzkcmsora"/>
            <w:spacing w:line="360" w:lineRule="auto"/>
          </w:pPr>
          <w:r>
            <w:t>Tartalom</w:t>
          </w:r>
        </w:p>
        <w:p w14:paraId="0183F886" w14:textId="0DD893F1" w:rsidR="003C3963" w:rsidRDefault="00E36867">
          <w:pPr>
            <w:pStyle w:val="TJ1"/>
            <w:tabs>
              <w:tab w:val="left" w:pos="440"/>
              <w:tab w:val="right" w:leader="dot" w:pos="939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03880" w:history="1">
            <w:r w:rsidR="003C3963" w:rsidRPr="00FE4F2D">
              <w:rPr>
                <w:rStyle w:val="Hiperhivatkozs"/>
                <w:bCs/>
                <w:noProof/>
              </w:rPr>
              <w:t>1.</w:t>
            </w:r>
            <w:r w:rsidR="003C396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C3963" w:rsidRPr="00FE4F2D">
              <w:rPr>
                <w:rStyle w:val="Hiperhivatkozs"/>
                <w:noProof/>
              </w:rPr>
              <w:t>Bevezetés</w:t>
            </w:r>
            <w:r w:rsidR="003C3963">
              <w:rPr>
                <w:noProof/>
                <w:webHidden/>
              </w:rPr>
              <w:tab/>
            </w:r>
            <w:r w:rsidR="003C3963">
              <w:rPr>
                <w:noProof/>
                <w:webHidden/>
              </w:rPr>
              <w:fldChar w:fldCharType="begin"/>
            </w:r>
            <w:r w:rsidR="003C3963">
              <w:rPr>
                <w:noProof/>
                <w:webHidden/>
              </w:rPr>
              <w:instrText xml:space="preserve"> PAGEREF _Toc152103880 \h </w:instrText>
            </w:r>
            <w:r w:rsidR="003C3963">
              <w:rPr>
                <w:noProof/>
                <w:webHidden/>
              </w:rPr>
            </w:r>
            <w:r w:rsidR="003C3963">
              <w:rPr>
                <w:noProof/>
                <w:webHidden/>
              </w:rPr>
              <w:fldChar w:fldCharType="separate"/>
            </w:r>
            <w:r w:rsidR="003C3963">
              <w:rPr>
                <w:noProof/>
                <w:webHidden/>
              </w:rPr>
              <w:t>3</w:t>
            </w:r>
            <w:r w:rsidR="003C3963">
              <w:rPr>
                <w:noProof/>
                <w:webHidden/>
              </w:rPr>
              <w:fldChar w:fldCharType="end"/>
            </w:r>
          </w:hyperlink>
        </w:p>
        <w:p w14:paraId="3EE1DF08" w14:textId="4067BB2C" w:rsidR="003C3963" w:rsidRDefault="003C3963">
          <w:pPr>
            <w:pStyle w:val="TJ1"/>
            <w:tabs>
              <w:tab w:val="left" w:pos="440"/>
              <w:tab w:val="right" w:leader="dot" w:pos="939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103881" w:history="1">
            <w:r w:rsidRPr="00FE4F2D">
              <w:rPr>
                <w:rStyle w:val="Hiperhivatkozs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E4F2D">
              <w:rPr>
                <w:rStyle w:val="Hiperhivatkozs"/>
                <w:noProof/>
              </w:rPr>
              <w:t>Elektromos gitár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1224" w14:textId="235C9178" w:rsidR="003C3963" w:rsidRDefault="003C3963">
          <w:pPr>
            <w:pStyle w:val="TJ1"/>
            <w:tabs>
              <w:tab w:val="left" w:pos="440"/>
              <w:tab w:val="right" w:leader="dot" w:pos="939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103882" w:history="1">
            <w:r w:rsidRPr="00FE4F2D">
              <w:rPr>
                <w:rStyle w:val="Hiperhivatkozs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E4F2D">
              <w:rPr>
                <w:rStyle w:val="Hiperhivatkozs"/>
                <w:noProof/>
              </w:rPr>
              <w:t>Projekt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EB63" w14:textId="3910A58E" w:rsidR="003C3963" w:rsidRDefault="003C3963">
          <w:pPr>
            <w:pStyle w:val="TJ2"/>
            <w:tabs>
              <w:tab w:val="left" w:pos="880"/>
              <w:tab w:val="right" w:leader="dot" w:pos="939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103883" w:history="1">
            <w:r w:rsidRPr="00FE4F2D">
              <w:rPr>
                <w:rStyle w:val="Hiperhivatkozs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E4F2D">
              <w:rPr>
                <w:rStyle w:val="Hiperhivatkozs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F5A0" w14:textId="4DC8D710" w:rsidR="003C3963" w:rsidRDefault="003C3963">
          <w:pPr>
            <w:pStyle w:val="TJ2"/>
            <w:tabs>
              <w:tab w:val="left" w:pos="880"/>
              <w:tab w:val="right" w:leader="dot" w:pos="939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103884" w:history="1">
            <w:r w:rsidRPr="00FE4F2D">
              <w:rPr>
                <w:rStyle w:val="Hiperhivatkozs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E4F2D">
              <w:rPr>
                <w:rStyle w:val="Hiperhivatkozs"/>
                <w:noProof/>
              </w:rPr>
              <w:t>LCD kijelző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547E" w14:textId="3597F1F6" w:rsidR="00E36867" w:rsidRDefault="00E36867" w:rsidP="006F104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839CA13" w14:textId="77777777" w:rsidR="00E53FDD" w:rsidRDefault="00E53FDD" w:rsidP="006F1046">
      <w:pPr>
        <w:spacing w:after="160" w:line="360" w:lineRule="auto"/>
        <w:ind w:left="0" w:firstLine="0"/>
        <w:jc w:val="left"/>
        <w:rPr>
          <w:b/>
          <w:sz w:val="34"/>
        </w:rPr>
      </w:pPr>
      <w:r>
        <w:rPr>
          <w:b/>
          <w:sz w:val="34"/>
        </w:rPr>
        <w:br w:type="page"/>
      </w:r>
    </w:p>
    <w:p w14:paraId="7E7C1E57" w14:textId="55A57C3B" w:rsidR="00E53FDD" w:rsidRDefault="00E53FDD" w:rsidP="006F1046">
      <w:pPr>
        <w:pStyle w:val="Cmsor1"/>
        <w:spacing w:line="360" w:lineRule="auto"/>
      </w:pPr>
      <w:bookmarkStart w:id="0" w:name="_Toc152103880"/>
      <w:r>
        <w:lastRenderedPageBreak/>
        <w:t>Bevezetés</w:t>
      </w:r>
      <w:bookmarkEnd w:id="0"/>
    </w:p>
    <w:p w14:paraId="754BBCEE" w14:textId="02905D5B" w:rsidR="000443BD" w:rsidRDefault="00CB0214" w:rsidP="006F1046">
      <w:pPr>
        <w:spacing w:before="120" w:line="360" w:lineRule="auto"/>
        <w:ind w:left="0" w:firstLine="425"/>
      </w:pPr>
      <w:r>
        <w:t xml:space="preserve">A projektmunkám egy elektromos gitárhangoló megalkotásáról szól. Egy ilyen eszköz képes arra, hogy a gitárunkat megfelelően be tudjuk hangolni a segítségével. Az eszköz mutatja a </w:t>
      </w:r>
      <w:r w:rsidR="000443BD">
        <w:t>frekvenciát,</w:t>
      </w:r>
      <w:r>
        <w:t xml:space="preserve"> illetve az </w:t>
      </w:r>
      <w:r w:rsidR="000443BD">
        <w:t>éppen hangolandó húrt és hogy a hang pozitív vagy negatív irányban tér el a megfelelőtől.</w:t>
      </w:r>
    </w:p>
    <w:p w14:paraId="59054A98" w14:textId="524C066C" w:rsidR="006204EE" w:rsidRDefault="006204EE" w:rsidP="006F1046">
      <w:pPr>
        <w:spacing w:before="120" w:line="360" w:lineRule="auto"/>
        <w:ind w:left="0" w:firstLine="425"/>
      </w:pPr>
      <w:r>
        <w:t>Az elv a projektmunka mögött az volt, hogy minden gitár húrnak a megfelelő hangolással adott frekvenciája van, így csak azt kellett vizsgálni, hogy a megfelelő tartományba essen.</w:t>
      </w:r>
      <w:r w:rsidR="004E410C">
        <w:t xml:space="preserve"> A projektmunkám során alkalmazni tudtam a tananyagban megszerzett ismereteket és a gyakorlatban is alkalmazni tudtam.</w:t>
      </w:r>
    </w:p>
    <w:p w14:paraId="33178946" w14:textId="474EF0B8" w:rsidR="004E410C" w:rsidRDefault="004E410C" w:rsidP="006F1046">
      <w:pPr>
        <w:spacing w:before="120" w:line="360" w:lineRule="auto"/>
        <w:ind w:left="0" w:firstLine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DE275" wp14:editId="4BA6C767">
                <wp:simplePos x="0" y="0"/>
                <wp:positionH relativeFrom="column">
                  <wp:posOffset>2098675</wp:posOffset>
                </wp:positionH>
                <wp:positionV relativeFrom="paragraph">
                  <wp:posOffset>3978910</wp:posOffset>
                </wp:positionV>
                <wp:extent cx="1776730" cy="635"/>
                <wp:effectExtent l="0" t="0" r="0" b="0"/>
                <wp:wrapSquare wrapText="bothSides"/>
                <wp:docPr id="89009466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7DC51" w14:textId="69FACBED" w:rsidR="004E410C" w:rsidRPr="0039512F" w:rsidRDefault="004E410C" w:rsidP="004E410C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A660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Elektromos gitárhangoló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DE27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65.25pt;margin-top:313.3pt;width:139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fNFQIAADgEAAAOAAAAZHJzL2Uyb0RvYy54bWysU8Fu2zAMvQ/YPwi6L05aL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/ndLaUk5ea3HyNGdj3q0IcvChoWg4IjaZKoEqet&#10;D33pWBI7eTB1uamNiT8xsTbIToL0a6s6qAH8typjY62FeKoHjDvZdY4YhW7fDcPtoTzTzAi9HbyT&#10;m5oabYUPzwJJf5qFPB2eaNEG2oLDEHFWAf74236sJ1koy1lLfiq4/34UqDgzXy0JFs03BjgG+zGw&#10;x2YNNOKMXouTKaQDGMwYaoTmlay+il0oJaykXgUPY7gOvavpqUi1WqUispgTYWt3TkbokdCX7lWg&#10;G+QIpOIjjE4T+RtV+tqki1sdA1GcJIuE9iwOPJM9k+jDU4r+//U/VV0f/PInAAAA//8DAFBLAwQU&#10;AAYACAAAACEArLnFQeEAAAALAQAADwAAAGRycy9kb3ducmV2LnhtbEyPsU7DMBCGdyTewTokFkTt&#10;NsWgEKeqKhhgqQhd2Nz4GgficxQ7bXh7TBcY7+7Tf99frCbXsSMOofWkYD4TwJBqb1pqFOzen28f&#10;gIWoyejOEyr4xgCr8vKi0LnxJ3rDYxUblkIo5FqBjbHPOQ+1RafDzPdI6Xbwg9MxjUPDzaBPKdx1&#10;fCGE5E63lD5Y3ePGYv1VjU7BdvmxtTfj4el1vcyGl924kZ9NpdT11bR+BBZxin8w/OondSiT096P&#10;ZALrFGSZuEuoArmQElgi5FxkwPbnzT3wsuD/O5Q/AAAA//8DAFBLAQItABQABgAIAAAAIQC2gziS&#10;/gAAAOEBAAATAAAAAAAAAAAAAAAAAAAAAABbQ29udGVudF9UeXBlc10ueG1sUEsBAi0AFAAGAAgA&#10;AAAhADj9If/WAAAAlAEAAAsAAAAAAAAAAAAAAAAALwEAAF9yZWxzLy5yZWxzUEsBAi0AFAAGAAgA&#10;AAAhAPduR80VAgAAOAQAAA4AAAAAAAAAAAAAAAAALgIAAGRycy9lMm9Eb2MueG1sUEsBAi0AFAAG&#10;AAgAAAAhAKy5xUHhAAAACwEAAA8AAAAAAAAAAAAAAAAAbwQAAGRycy9kb3ducmV2LnhtbFBLBQYA&#10;AAAABAAEAPMAAAB9BQAAAAA=&#10;" stroked="f">
                <v:textbox style="mso-fit-shape-to-text:t" inset="0,0,0,0">
                  <w:txbxContent>
                    <w:p w14:paraId="4947DC51" w14:textId="69FACBED" w:rsidR="004E410C" w:rsidRPr="0039512F" w:rsidRDefault="004E410C" w:rsidP="004E410C">
                      <w:pPr>
                        <w:pStyle w:val="Kpalrs"/>
                        <w:jc w:val="center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A660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Elektromos gitárhangoló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BD">
        <w:rPr>
          <w:noProof/>
        </w:rPr>
        <w:drawing>
          <wp:anchor distT="0" distB="0" distL="114300" distR="114300" simplePos="0" relativeHeight="251664384" behindDoc="0" locked="0" layoutInCell="1" allowOverlap="1" wp14:anchorId="5B0623AF" wp14:editId="15899D14">
            <wp:simplePos x="0" y="0"/>
            <wp:positionH relativeFrom="margin">
              <wp:align>center</wp:align>
            </wp:positionH>
            <wp:positionV relativeFrom="paragraph">
              <wp:posOffset>1175050</wp:posOffset>
            </wp:positionV>
            <wp:extent cx="1776730" cy="2747010"/>
            <wp:effectExtent l="0" t="0" r="0" b="0"/>
            <wp:wrapSquare wrapText="bothSides"/>
            <wp:docPr id="951092906" name="Kép 2" descr="Hangoló Joyo JT-12B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goló Joyo JT-12B -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3BD">
        <w:t xml:space="preserve">A projektet egy </w:t>
      </w:r>
      <w:proofErr w:type="spellStart"/>
      <w:r w:rsidR="000443BD">
        <w:t>Arduino</w:t>
      </w:r>
      <w:proofErr w:type="spellEnd"/>
      <w:r w:rsidR="000443BD">
        <w:t xml:space="preserve"> </w:t>
      </w:r>
      <w:proofErr w:type="spellStart"/>
      <w:r w:rsidR="000443BD">
        <w:t>Uno</w:t>
      </w:r>
      <w:proofErr w:type="spellEnd"/>
      <w:r w:rsidR="000443BD">
        <w:t xml:space="preserve"> és egy LCD kijelző segítségével valósítottam</w:t>
      </w:r>
      <w:r w:rsidR="006F1046">
        <w:t xml:space="preserve"> meg.</w:t>
      </w:r>
    </w:p>
    <w:p w14:paraId="1CFEC18B" w14:textId="77777777" w:rsidR="004E410C" w:rsidRDefault="004E410C" w:rsidP="006F1046">
      <w:pPr>
        <w:spacing w:after="160" w:line="360" w:lineRule="auto"/>
        <w:ind w:left="0" w:firstLine="0"/>
        <w:jc w:val="left"/>
      </w:pPr>
      <w:r>
        <w:br w:type="page"/>
      </w:r>
    </w:p>
    <w:p w14:paraId="068A17B6" w14:textId="7ABC4E39" w:rsidR="004E410C" w:rsidRDefault="004E410C" w:rsidP="006F1046">
      <w:pPr>
        <w:pStyle w:val="Cmsor1"/>
        <w:spacing w:line="360" w:lineRule="auto"/>
      </w:pPr>
      <w:bookmarkStart w:id="1" w:name="_Toc152103881"/>
      <w:r>
        <w:lastRenderedPageBreak/>
        <w:t>Elektromos gitár működése</w:t>
      </w:r>
      <w:bookmarkEnd w:id="1"/>
      <w:r>
        <w:t xml:space="preserve"> </w:t>
      </w:r>
    </w:p>
    <w:p w14:paraId="12C25381" w14:textId="58B4E226" w:rsidR="00E36867" w:rsidRDefault="004E410C" w:rsidP="006F1046">
      <w:pPr>
        <w:spacing w:before="120" w:line="360" w:lineRule="auto"/>
        <w:ind w:left="0" w:firstLine="425"/>
      </w:pPr>
      <w:r>
        <w:t xml:space="preserve">Mielőtt bárminek is neki </w:t>
      </w:r>
      <w:r w:rsidR="00E36867">
        <w:t>tudtam</w:t>
      </w:r>
      <w:r>
        <w:t xml:space="preserve"> állni először meg kell</w:t>
      </w:r>
      <w:r w:rsidR="00E36867">
        <w:t>ett</w:t>
      </w:r>
      <w:r>
        <w:t xml:space="preserve"> </w:t>
      </w:r>
      <w:r w:rsidR="00E36867">
        <w:t xml:space="preserve">értenem </w:t>
      </w:r>
      <w:r>
        <w:t>egy elektromos gitár működését. Mi alapján tud</w:t>
      </w:r>
      <w:r w:rsidR="00E36867">
        <w:t>om</w:t>
      </w:r>
      <w:r>
        <w:t xml:space="preserve"> kinyerni a nekünk szükséges információt? Mi az a jel? Nevéből adódóan is következik, hogy valamelyik villamos jelenség fogja közölni velünk ezt. Ez pedig a gitár kimeneti feszültsége lesz. Egy elektromos gitár alapvetően annyiban különbözik akusztikus társától, hogy nincs neki „dobja”, ami a hangot felerősíti, helyette vannak ezek az úgynevezett hangszedők</w:t>
      </w:r>
      <w:r>
        <w:t xml:space="preserve">. </w:t>
      </w:r>
      <w:r>
        <w:t>Egy gitáron egy, de akár három hangszedő is elhelyezkedhet és egy kapcsoló állításával lehet közölük választani, hogy éppen melyik „</w:t>
      </w:r>
      <w:proofErr w:type="spellStart"/>
      <w:r>
        <w:t>működjön</w:t>
      </w:r>
      <w:proofErr w:type="spellEnd"/>
      <w:r>
        <w:t xml:space="preserve">”. A </w:t>
      </w:r>
      <w:proofErr w:type="spellStart"/>
      <w:r>
        <w:t>működjön</w:t>
      </w:r>
      <w:proofErr w:type="spellEnd"/>
      <w:r>
        <w:t>, azért van idézőjelben, mivel ezek (javarészt) passzív eszközök. Ezek a hangszedők nem csinálnak mást, mint a gitár húrjainak rezgési frekvenciáját átalakítják azzal arányos feszültséggé.</w:t>
      </w:r>
    </w:p>
    <w:p w14:paraId="440455A4" w14:textId="77777777" w:rsidR="00E36867" w:rsidRDefault="00E36867" w:rsidP="006F1046">
      <w:pPr>
        <w:spacing w:before="120" w:line="360" w:lineRule="auto"/>
        <w:ind w:left="0" w:firstLine="425"/>
      </w:pPr>
    </w:p>
    <w:p w14:paraId="0B2DAEFF" w14:textId="0C647AF0" w:rsidR="00E36867" w:rsidRDefault="00E36867" w:rsidP="006F1046">
      <w:pPr>
        <w:spacing w:after="160" w:line="360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3A87B" wp14:editId="05CCF926">
                <wp:simplePos x="0" y="0"/>
                <wp:positionH relativeFrom="margin">
                  <wp:align>center</wp:align>
                </wp:positionH>
                <wp:positionV relativeFrom="paragraph">
                  <wp:posOffset>2621364</wp:posOffset>
                </wp:positionV>
                <wp:extent cx="3424555" cy="635"/>
                <wp:effectExtent l="0" t="0" r="4445" b="8255"/>
                <wp:wrapSquare wrapText="bothSides"/>
                <wp:docPr id="83548550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D499F" w14:textId="74A820AC" w:rsidR="00E36867" w:rsidRPr="00492DB6" w:rsidRDefault="00E36867" w:rsidP="00E3686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A660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Elektromos gitár hangszedője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A87B" id="_x0000_s1027" type="#_x0000_t202" style="position:absolute;margin-left:0;margin-top:206.4pt;width:269.6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DSGQ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w3t9Pb2WzGmaTY3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N2BgxXfAAAACAEAAA8AAABkcnMvZG93bnJldi54bWxMj8FOwzAMhu9IvENk&#10;JC6IpVvLxErTaZrgAJeJsgu3rPGaQuNUTbqVt8dwgaP9W7+/r1hPrhMnHELrScF8loBAqr1pqVGw&#10;f3u6vQcRoiajO0+o4AsDrMvLi0Lnxp/pFU9VbASXUMi1Ahtjn0sZaotOh5nvkTg7+sHpyOPQSDPo&#10;M5e7Ti6SZCmdbok/WN3j1mL9WY1OwS5739mb8fj4ssnS4Xk/bpcfTaXU9dW0eQARcYp/x/CDz+hQ&#10;MtPBj2SC6BSwSFSQzRcswPFdukpBHH43K5BlIf8LlN8AAAD//wMAUEsBAi0AFAAGAAgAAAAhALaD&#10;OJL+AAAA4QEAABMAAAAAAAAAAAAAAAAAAAAAAFtDb250ZW50X1R5cGVzXS54bWxQSwECLQAUAAYA&#10;CAAAACEAOP0h/9YAAACUAQAACwAAAAAAAAAAAAAAAAAvAQAAX3JlbHMvLnJlbHNQSwECLQAUAAYA&#10;CAAAACEAIi5g0hkCAAA/BAAADgAAAAAAAAAAAAAAAAAuAgAAZHJzL2Uyb0RvYy54bWxQSwECLQAU&#10;AAYACAAAACEA3YGDFd8AAAAIAQAADwAAAAAAAAAAAAAAAABzBAAAZHJzL2Rvd25yZXYueG1sUEsF&#10;BgAAAAAEAAQA8wAAAH8FAAAAAA==&#10;" stroked="f">
                <v:textbox style="mso-fit-shape-to-text:t" inset="0,0,0,0">
                  <w:txbxContent>
                    <w:p w14:paraId="123D499F" w14:textId="74A820AC" w:rsidR="00E36867" w:rsidRPr="00492DB6" w:rsidRDefault="00E36867" w:rsidP="00E36867">
                      <w:pPr>
                        <w:pStyle w:val="Kpalrs"/>
                        <w:jc w:val="center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A660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Elektromos gitár hangszedője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1E4ED49" wp14:editId="45F53F1C">
            <wp:simplePos x="0" y="0"/>
            <wp:positionH relativeFrom="margin">
              <wp:align>center</wp:align>
            </wp:positionH>
            <wp:positionV relativeFrom="paragraph">
              <wp:posOffset>14342</wp:posOffset>
            </wp:positionV>
            <wp:extent cx="3424687" cy="2410123"/>
            <wp:effectExtent l="0" t="0" r="0" b="0"/>
            <wp:wrapSquare wrapText="bothSides"/>
            <wp:docPr id="1614214594" name="Kép 3" descr="Seymour Duncan SH-1B '59 Model Classic Passive Humbucker Pickup (Bridg –  Reid Music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ymour Duncan SH-1B '59 Model Classic Passive Humbucker Pickup (Bridg –  Reid Music Limi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687" cy="241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9F65D13" w14:textId="70A7195B" w:rsidR="00E36867" w:rsidRDefault="00E36867" w:rsidP="006F1046">
      <w:pPr>
        <w:pStyle w:val="Cmsor1"/>
        <w:spacing w:line="360" w:lineRule="auto"/>
      </w:pPr>
      <w:bookmarkStart w:id="2" w:name="_Toc152103882"/>
      <w:r>
        <w:lastRenderedPageBreak/>
        <w:t>Projekt felépítése</w:t>
      </w:r>
      <w:bookmarkEnd w:id="2"/>
    </w:p>
    <w:p w14:paraId="4177D96E" w14:textId="14A44923" w:rsidR="006F1046" w:rsidRDefault="00DD685B" w:rsidP="006F1046">
      <w:pPr>
        <w:spacing w:line="360" w:lineRule="auto"/>
        <w:ind w:left="0" w:firstLine="426"/>
      </w:pPr>
      <w:r>
        <w:t>Így,</w:t>
      </w:r>
      <w:r w:rsidR="00F86927">
        <w:t xml:space="preserve"> hogy már tudtam mi az információ hordozó</w:t>
      </w:r>
      <w:r w:rsidR="00F86927">
        <w:t>, amit fel kell dolgoz</w:t>
      </w:r>
      <w:r>
        <w:t>nom</w:t>
      </w:r>
      <w:r w:rsidR="00F86927">
        <w:t xml:space="preserve">, így már </w:t>
      </w:r>
      <w:r w:rsidR="00F86927">
        <w:t>le</w:t>
      </w:r>
      <w:r w:rsidR="00F86927">
        <w:t xml:space="preserve"> lehetett</w:t>
      </w:r>
      <w:r w:rsidR="00F86927">
        <w:t xml:space="preserve"> fektetni mi eszköz</w:t>
      </w:r>
      <w:r w:rsidR="00F86927">
        <w:t xml:space="preserve">zel </w:t>
      </w:r>
      <w:r w:rsidR="00F86927">
        <w:t>támasztott feltételeket</w:t>
      </w:r>
      <w:r w:rsidR="00F86927">
        <w:t xml:space="preserve"> és </w:t>
      </w:r>
      <w:r w:rsidR="00F86927">
        <w:t>ötlete</w:t>
      </w:r>
      <w:r w:rsidR="00F86927">
        <w:t>k</w:t>
      </w:r>
      <w:r w:rsidR="00F86927">
        <w:t>.</w:t>
      </w:r>
      <w:r>
        <w:t xml:space="preserve"> </w:t>
      </w:r>
      <w:r>
        <w:t>A hangoló</w:t>
      </w:r>
      <w:r>
        <w:t>nak</w:t>
      </w:r>
      <w:r>
        <w:t xml:space="preserve"> tehát szüksége lesz egy 6,3 mm-es </w:t>
      </w:r>
      <w:proofErr w:type="spellStart"/>
      <w:r>
        <w:t>jack</w:t>
      </w:r>
      <w:proofErr w:type="spellEnd"/>
      <w:r>
        <w:t xml:space="preserve"> bemenetre</w:t>
      </w:r>
      <w:r>
        <w:t>, amelyen fogadni fogja majd a jeleket</w:t>
      </w:r>
      <w:r>
        <w:t>.</w:t>
      </w:r>
      <w:r>
        <w:t xml:space="preserve"> </w:t>
      </w:r>
      <w:r>
        <w:t>Szükség lesz</w:t>
      </w:r>
      <w:r>
        <w:t xml:space="preserve"> tehát</w:t>
      </w:r>
      <w:r>
        <w:t xml:space="preserve"> egy vezérlőre, ami képes a gitár jelét feldolgozni, digitális jellé alakítani, illetve egy LCD kijelzőt is tud kezelni. </w:t>
      </w:r>
      <w:r>
        <w:t xml:space="preserve">A </w:t>
      </w:r>
      <w:r>
        <w:t xml:space="preserve">legkézenfekvőbb </w:t>
      </w:r>
      <w:r>
        <w:t xml:space="preserve">megoldás tehát </w:t>
      </w:r>
      <w:r>
        <w:t xml:space="preserve">valamelyik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r>
        <w:t>volt</w:t>
      </w:r>
      <w:r w:rsidR="00A93B55">
        <w:t>.</w:t>
      </w:r>
    </w:p>
    <w:p w14:paraId="10D4AE57" w14:textId="519B4AC8" w:rsidR="006F1046" w:rsidRDefault="00A93B55" w:rsidP="00A93B55">
      <w:pPr>
        <w:pStyle w:val="Cmsor2"/>
        <w:ind w:left="142"/>
      </w:pPr>
      <w:r>
        <w:t xml:space="preserve"> </w:t>
      </w:r>
      <w:bookmarkStart w:id="3" w:name="_Toc152103883"/>
      <w:proofErr w:type="spellStart"/>
      <w:r>
        <w:t>Arduino</w:t>
      </w:r>
      <w:bookmarkEnd w:id="3"/>
      <w:proofErr w:type="spellEnd"/>
    </w:p>
    <w:p w14:paraId="4B385E5A" w14:textId="23D994CA" w:rsidR="00185A49" w:rsidRDefault="00A93B55" w:rsidP="00185A49">
      <w:pPr>
        <w:ind w:firstLine="416"/>
      </w:pPr>
      <w:r>
        <w:t>Több ok miatt döntött</w:t>
      </w:r>
      <w:r>
        <w:t>em</w:t>
      </w:r>
      <w:r>
        <w:t xml:space="preserve"> az </w:t>
      </w:r>
      <w:proofErr w:type="spellStart"/>
      <w:r>
        <w:t>Uno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mellett. Az első az volt, hogy ingyenes, egyszerű fejlesztő környezete van, rengeteg különböző fórumokon található segédanyaggal, illetve könyvtár</w:t>
      </w:r>
      <w:r>
        <w:t xml:space="preserve">ral. </w:t>
      </w:r>
      <w:r w:rsidRPr="00A93B55">
        <w:t xml:space="preserve">Az UNO esetében ez egy ATmega328/P típusú, 8 bites </w:t>
      </w:r>
      <w:proofErr w:type="spellStart"/>
      <w:r w:rsidRPr="00A93B55">
        <w:t>mikrovezérlő</w:t>
      </w:r>
      <w:r>
        <w:t>röl</w:t>
      </w:r>
      <w:proofErr w:type="spellEnd"/>
      <w:r>
        <w:t xml:space="preserve"> beszélhetünk</w:t>
      </w:r>
      <w:r w:rsidRPr="00A93B55">
        <w:t xml:space="preserve">. A mikrovezérlő egy integrált </w:t>
      </w:r>
      <w:r w:rsidRPr="00A93B55">
        <w:t>áramkör,</w:t>
      </w:r>
      <w:r w:rsidRPr="00A93B55">
        <w:t xml:space="preserve"> amiben a processzor és a memória mellett számos egyéb periféria is megtalálható</w:t>
      </w:r>
      <w:r w:rsidR="00185A49">
        <w:t>.</w:t>
      </w:r>
    </w:p>
    <w:p w14:paraId="5D3C3299" w14:textId="6D2DE086" w:rsidR="00185A49" w:rsidRDefault="00185A49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CD26C5" wp14:editId="140B580A">
            <wp:simplePos x="0" y="0"/>
            <wp:positionH relativeFrom="margin">
              <wp:posOffset>1259840</wp:posOffset>
            </wp:positionH>
            <wp:positionV relativeFrom="paragraph">
              <wp:posOffset>161290</wp:posOffset>
            </wp:positionV>
            <wp:extent cx="3453765" cy="2181860"/>
            <wp:effectExtent l="0" t="0" r="0" b="8890"/>
            <wp:wrapTopAndBottom/>
            <wp:docPr id="705286460" name="Kép 5" descr="ARDUINO UNO SMD - Project Guidance - Arduino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DUINO UNO SMD - Project Guidance - Arduino For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AC5EC" wp14:editId="372F23D5">
                <wp:simplePos x="0" y="0"/>
                <wp:positionH relativeFrom="margin">
                  <wp:align>center</wp:align>
                </wp:positionH>
                <wp:positionV relativeFrom="paragraph">
                  <wp:posOffset>2500798</wp:posOffset>
                </wp:positionV>
                <wp:extent cx="3297555" cy="635"/>
                <wp:effectExtent l="0" t="0" r="0" b="8255"/>
                <wp:wrapSquare wrapText="bothSides"/>
                <wp:docPr id="7839060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A09D8" w14:textId="47E36E46" w:rsidR="00185A49" w:rsidRPr="00111E2B" w:rsidRDefault="00185A49" w:rsidP="00185A49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A6603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AC5EC" id="_x0000_s1028" type="#_x0000_t202" style="position:absolute;margin-left:0;margin-top:196.9pt;width:259.6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irGwIAAD8EAAAOAAAAZHJzL2Uyb0RvYy54bWysU8Fu2zAMvQ/YPwi6L05SpFu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w307uPs9mMM0mx25t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gxJgJt8AAAAIAQAADwAAAGRycy9kb3ducmV2LnhtbEyPwU7DMAyG70i8&#10;Q2QkLoilo2Oipek0TXCAy0TZhVvWeE2hcaom3crbY3aBo/1bv7+vWE2uE0ccQutJwXyWgECqvWmp&#10;UbB7f759ABGiJqM7T6jgGwOsysuLQufGn+gNj1VsBJdQyLUCG2OfSxlqi06Hme+RODv4wenI49BI&#10;M+gTl7tO3iXJUjrdEn+wuseNxfqrGp2C7eJja2/Gw9PrepEOL7txs/xsKqWur6b1I4iIU/w7hl98&#10;RoeSmfZ+JBNEp4BFooI0S1mA4/t5loLYnzcZyLKQ/wXKHwAAAP//AwBQSwECLQAUAAYACAAAACEA&#10;toM4kv4AAADhAQAAEwAAAAAAAAAAAAAAAAAAAAAAW0NvbnRlbnRfVHlwZXNdLnhtbFBLAQItABQA&#10;BgAIAAAAIQA4/SH/1gAAAJQBAAALAAAAAAAAAAAAAAAAAC8BAABfcmVscy8ucmVsc1BLAQItABQA&#10;BgAIAAAAIQDRu8irGwIAAD8EAAAOAAAAAAAAAAAAAAAAAC4CAABkcnMvZTJvRG9jLnhtbFBLAQIt&#10;ABQABgAIAAAAIQCDEmAm3wAAAAgBAAAPAAAAAAAAAAAAAAAAAHUEAABkcnMvZG93bnJldi54bWxQ&#10;SwUGAAAAAAQABADzAAAAgQUAAAAA&#10;" stroked="f">
                <v:textbox style="mso-fit-shape-to-text:t" inset="0,0,0,0">
                  <w:txbxContent>
                    <w:p w14:paraId="7FAA09D8" w14:textId="47E36E46" w:rsidR="00185A49" w:rsidRPr="00111E2B" w:rsidRDefault="00185A49" w:rsidP="00185A49">
                      <w:pPr>
                        <w:pStyle w:val="Kpalrs"/>
                        <w:jc w:val="center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A6603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0ADC3C3C" w14:textId="013173AD" w:rsidR="00185A49" w:rsidRDefault="009A6603" w:rsidP="009A6603">
      <w:pPr>
        <w:pStyle w:val="Cmsor2"/>
        <w:ind w:left="284"/>
      </w:pPr>
      <w:r>
        <w:lastRenderedPageBreak/>
        <w:t xml:space="preserve"> </w:t>
      </w:r>
      <w:bookmarkStart w:id="4" w:name="_Toc152103884"/>
      <w:r>
        <w:t>LCD kijelző</w:t>
      </w:r>
      <w:bookmarkEnd w:id="4"/>
    </w:p>
    <w:p w14:paraId="74143BE1" w14:textId="13BB82CB" w:rsidR="009A6603" w:rsidRDefault="009A6603" w:rsidP="009A6603">
      <w:pPr>
        <w:ind w:firstLine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0BD95" wp14:editId="64A6C60C">
                <wp:simplePos x="0" y="0"/>
                <wp:positionH relativeFrom="margin">
                  <wp:align>center</wp:align>
                </wp:positionH>
                <wp:positionV relativeFrom="paragraph">
                  <wp:posOffset>3672253</wp:posOffset>
                </wp:positionV>
                <wp:extent cx="4951095" cy="635"/>
                <wp:effectExtent l="0" t="0" r="1905" b="8255"/>
                <wp:wrapTopAndBottom/>
                <wp:docPr id="76168304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3001F" w14:textId="4FD4EEE8" w:rsidR="009A6603" w:rsidRPr="00C6486B" w:rsidRDefault="009A6603" w:rsidP="009A6603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.Kijelző kapcsolási rajza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0BD95" id="_x0000_s1029" type="#_x0000_t202" style="position:absolute;left:0;text-align:left;margin-left:0;margin-top:289.15pt;width:389.8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BpGwIAAD8EAAAOAAAAZHJzL2Uyb0RvYy54bWysU8Fu2zAMvQ/YPwi6L07apVi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k/3s5n09s5Z5JiN9fz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0UH2XOAAAAAIAQAADwAAAGRycy9kb3ducmV2LnhtbEyPwU7DMBBE70j8&#10;g7VIXBB1oKFp0zhVVcGhXCpCL9zceBsH4nVkO234+xoucJyd1cybYjWajp3Q+daSgIdJAgyptqql&#10;RsD+/eV+DswHSUp2llDAN3pYlddXhcyVPdMbnqrQsBhCPpcCdAh9zrmvNRrpJ7ZHit7ROiNDlK7h&#10;yslzDDcdf0ySGTeypdigZY8bjfVXNRgBu/Rjp++G4/PrOp267X7YzD6bSojbm3G9BBZwDH/P8IMf&#10;0aGMTAc7kPKsExCHBAFP2XwKLNpZtsiAHX4vKfCy4P8HlBcAAAD//wMAUEsBAi0AFAAGAAgAAAAh&#10;ALaDOJL+AAAA4QEAABMAAAAAAAAAAAAAAAAAAAAAAFtDb250ZW50X1R5cGVzXS54bWxQSwECLQAU&#10;AAYACAAAACEAOP0h/9YAAACUAQAACwAAAAAAAAAAAAAAAAAvAQAAX3JlbHMvLnJlbHNQSwECLQAU&#10;AAYACAAAACEAp8ZgaRsCAAA/BAAADgAAAAAAAAAAAAAAAAAuAgAAZHJzL2Uyb0RvYy54bWxQSwEC&#10;LQAUAAYACAAAACEA0UH2XOAAAAAIAQAADwAAAAAAAAAAAAAAAAB1BAAAZHJzL2Rvd25yZXYueG1s&#10;UEsFBgAAAAAEAAQA8wAAAIIFAAAAAA==&#10;" stroked="f">
                <v:textbox style="mso-fit-shape-to-text:t" inset="0,0,0,0">
                  <w:txbxContent>
                    <w:p w14:paraId="0ED3001F" w14:textId="4FD4EEE8" w:rsidR="009A6603" w:rsidRPr="00C6486B" w:rsidRDefault="009A6603" w:rsidP="009A6603">
                      <w:pPr>
                        <w:pStyle w:val="Kpalrs"/>
                        <w:jc w:val="center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.Kijelző kapcsolási rajza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24381AF" wp14:editId="4B38480C">
            <wp:simplePos x="0" y="0"/>
            <wp:positionH relativeFrom="margin">
              <wp:align>center</wp:align>
            </wp:positionH>
            <wp:positionV relativeFrom="paragraph">
              <wp:posOffset>559507</wp:posOffset>
            </wp:positionV>
            <wp:extent cx="5288280" cy="2972435"/>
            <wp:effectExtent l="0" t="0" r="7620" b="0"/>
            <wp:wrapTopAndBottom/>
            <wp:docPr id="132063418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Egy kétszer tizenhatos LCD kijelzőt használtam, ugyanis a frekvencia a gitárhúr és egy ”behangolva” üzenetnek pont elég. </w:t>
      </w:r>
    </w:p>
    <w:p w14:paraId="7F40E224" w14:textId="77777777" w:rsidR="009A6603" w:rsidRPr="009A6603" w:rsidRDefault="009A6603" w:rsidP="009A6603">
      <w:pPr>
        <w:ind w:firstLine="416"/>
      </w:pPr>
    </w:p>
    <w:sectPr w:rsidR="009A6603" w:rsidRPr="009A6603" w:rsidSect="006E3B3D">
      <w:footerReference w:type="even" r:id="rId12"/>
      <w:footerReference w:type="default" r:id="rId13"/>
      <w:footerReference w:type="first" r:id="rId14"/>
      <w:pgSz w:w="12240" w:h="15840"/>
      <w:pgMar w:top="1417" w:right="1415" w:bottom="161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FB9F" w14:textId="77777777" w:rsidR="009E4E9A" w:rsidRDefault="009E4E9A">
      <w:pPr>
        <w:spacing w:after="0" w:line="240" w:lineRule="auto"/>
      </w:pPr>
      <w:r>
        <w:separator/>
      </w:r>
    </w:p>
  </w:endnote>
  <w:endnote w:type="continuationSeparator" w:id="0">
    <w:p w14:paraId="540A5C89" w14:textId="77777777" w:rsidR="009E4E9A" w:rsidRDefault="009E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0363" w14:textId="77777777" w:rsidR="009243EA" w:rsidRDefault="00000000">
    <w:pPr>
      <w:spacing w:after="0" w:line="259" w:lineRule="auto"/>
      <w:ind w:left="0" w:righ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D66F" w14:textId="77777777" w:rsidR="009243EA" w:rsidRDefault="00000000">
    <w:pPr>
      <w:spacing w:after="0" w:line="259" w:lineRule="auto"/>
      <w:ind w:left="0" w:righ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181E" w14:textId="77777777" w:rsidR="009243EA" w:rsidRDefault="00000000">
    <w:pPr>
      <w:spacing w:after="0" w:line="259" w:lineRule="auto"/>
      <w:ind w:left="0" w:righ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065B" w14:textId="77777777" w:rsidR="009E4E9A" w:rsidRDefault="009E4E9A">
      <w:pPr>
        <w:spacing w:after="0" w:line="240" w:lineRule="auto"/>
      </w:pPr>
      <w:r>
        <w:separator/>
      </w:r>
    </w:p>
  </w:footnote>
  <w:footnote w:type="continuationSeparator" w:id="0">
    <w:p w14:paraId="3F952526" w14:textId="77777777" w:rsidR="009E4E9A" w:rsidRDefault="009E4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A6D"/>
    <w:multiLevelType w:val="hybridMultilevel"/>
    <w:tmpl w:val="BA447844"/>
    <w:lvl w:ilvl="0" w:tplc="69B811F0">
      <w:start w:val="18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0A35F8">
      <w:start w:val="1"/>
      <w:numFmt w:val="lowerLetter"/>
      <w:lvlText w:val="%2"/>
      <w:lvlJc w:val="left"/>
      <w:pPr>
        <w:ind w:left="36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ACC3C">
      <w:start w:val="1"/>
      <w:numFmt w:val="lowerRoman"/>
      <w:lvlText w:val="%3"/>
      <w:lvlJc w:val="left"/>
      <w:pPr>
        <w:ind w:left="43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C49A4">
      <w:start w:val="1"/>
      <w:numFmt w:val="decimal"/>
      <w:lvlText w:val="%4"/>
      <w:lvlJc w:val="left"/>
      <w:pPr>
        <w:ind w:left="50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3ED6">
      <w:start w:val="1"/>
      <w:numFmt w:val="lowerLetter"/>
      <w:lvlText w:val="%5"/>
      <w:lvlJc w:val="left"/>
      <w:pPr>
        <w:ind w:left="57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2AE1D4">
      <w:start w:val="1"/>
      <w:numFmt w:val="lowerRoman"/>
      <w:lvlText w:val="%6"/>
      <w:lvlJc w:val="left"/>
      <w:pPr>
        <w:ind w:left="65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276AC">
      <w:start w:val="1"/>
      <w:numFmt w:val="decimal"/>
      <w:lvlText w:val="%7"/>
      <w:lvlJc w:val="left"/>
      <w:pPr>
        <w:ind w:left="72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2769A">
      <w:start w:val="1"/>
      <w:numFmt w:val="lowerLetter"/>
      <w:lvlText w:val="%8"/>
      <w:lvlJc w:val="left"/>
      <w:pPr>
        <w:ind w:left="79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EF63C">
      <w:start w:val="1"/>
      <w:numFmt w:val="lowerRoman"/>
      <w:lvlText w:val="%9"/>
      <w:lvlJc w:val="left"/>
      <w:pPr>
        <w:ind w:left="86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C78EC"/>
    <w:multiLevelType w:val="hybridMultilevel"/>
    <w:tmpl w:val="756AD194"/>
    <w:lvl w:ilvl="0" w:tplc="B8341320">
      <w:start w:val="1"/>
      <w:numFmt w:val="decimal"/>
      <w:lvlText w:val="[%1]"/>
      <w:lvlJc w:val="left"/>
      <w:pPr>
        <w:ind w:left="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A62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EC25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AD6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AF3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81C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851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A8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AE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3A3B86"/>
    <w:multiLevelType w:val="multilevel"/>
    <w:tmpl w:val="6A2A634A"/>
    <w:lvl w:ilvl="0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Cmsor2"/>
      <w:lvlText w:val="%1.%2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DB1C55"/>
    <w:multiLevelType w:val="hybridMultilevel"/>
    <w:tmpl w:val="65782A56"/>
    <w:lvl w:ilvl="0" w:tplc="81BA3598">
      <w:start w:val="3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6A084">
      <w:start w:val="1"/>
      <w:numFmt w:val="lowerLetter"/>
      <w:lvlText w:val="%2"/>
      <w:lvlJc w:val="left"/>
      <w:pPr>
        <w:ind w:left="40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CCCFC">
      <w:start w:val="1"/>
      <w:numFmt w:val="lowerRoman"/>
      <w:lvlText w:val="%3"/>
      <w:lvlJc w:val="left"/>
      <w:pPr>
        <w:ind w:left="48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2FB82">
      <w:start w:val="1"/>
      <w:numFmt w:val="decimal"/>
      <w:lvlText w:val="%4"/>
      <w:lvlJc w:val="left"/>
      <w:pPr>
        <w:ind w:left="55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8A27C">
      <w:start w:val="1"/>
      <w:numFmt w:val="lowerLetter"/>
      <w:lvlText w:val="%5"/>
      <w:lvlJc w:val="left"/>
      <w:pPr>
        <w:ind w:left="62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479E4">
      <w:start w:val="1"/>
      <w:numFmt w:val="lowerRoman"/>
      <w:lvlText w:val="%6"/>
      <w:lvlJc w:val="left"/>
      <w:pPr>
        <w:ind w:left="69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C7718">
      <w:start w:val="1"/>
      <w:numFmt w:val="decimal"/>
      <w:lvlText w:val="%7"/>
      <w:lvlJc w:val="left"/>
      <w:pPr>
        <w:ind w:left="76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E8E9E">
      <w:start w:val="1"/>
      <w:numFmt w:val="lowerLetter"/>
      <w:lvlText w:val="%8"/>
      <w:lvlJc w:val="left"/>
      <w:pPr>
        <w:ind w:left="84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4F1B0">
      <w:start w:val="1"/>
      <w:numFmt w:val="lowerRoman"/>
      <w:lvlText w:val="%9"/>
      <w:lvlJc w:val="left"/>
      <w:pPr>
        <w:ind w:left="91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CF6888"/>
    <w:multiLevelType w:val="hybridMultilevel"/>
    <w:tmpl w:val="D0FCFF8C"/>
    <w:lvl w:ilvl="0" w:tplc="3FA871D8">
      <w:start w:val="5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AB242">
      <w:start w:val="1"/>
      <w:numFmt w:val="lowerLetter"/>
      <w:lvlText w:val="%2"/>
      <w:lvlJc w:val="left"/>
      <w:pPr>
        <w:ind w:left="24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22048">
      <w:start w:val="1"/>
      <w:numFmt w:val="lowerRoman"/>
      <w:lvlText w:val="%3"/>
      <w:lvlJc w:val="left"/>
      <w:pPr>
        <w:ind w:left="31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A02462">
      <w:start w:val="1"/>
      <w:numFmt w:val="decimal"/>
      <w:lvlText w:val="%4"/>
      <w:lvlJc w:val="left"/>
      <w:pPr>
        <w:ind w:left="38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AF376">
      <w:start w:val="1"/>
      <w:numFmt w:val="lowerLetter"/>
      <w:lvlText w:val="%5"/>
      <w:lvlJc w:val="left"/>
      <w:pPr>
        <w:ind w:left="46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092C2">
      <w:start w:val="1"/>
      <w:numFmt w:val="lowerRoman"/>
      <w:lvlText w:val="%6"/>
      <w:lvlJc w:val="left"/>
      <w:pPr>
        <w:ind w:left="53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8043C">
      <w:start w:val="1"/>
      <w:numFmt w:val="decimal"/>
      <w:lvlText w:val="%7"/>
      <w:lvlJc w:val="left"/>
      <w:pPr>
        <w:ind w:left="60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A2806">
      <w:start w:val="1"/>
      <w:numFmt w:val="lowerLetter"/>
      <w:lvlText w:val="%8"/>
      <w:lvlJc w:val="left"/>
      <w:pPr>
        <w:ind w:left="67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E2690">
      <w:start w:val="1"/>
      <w:numFmt w:val="lowerRoman"/>
      <w:lvlText w:val="%9"/>
      <w:lvlJc w:val="left"/>
      <w:pPr>
        <w:ind w:left="74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19055">
    <w:abstractNumId w:val="3"/>
  </w:num>
  <w:num w:numId="2" w16cid:durableId="926764311">
    <w:abstractNumId w:val="4"/>
  </w:num>
  <w:num w:numId="3" w16cid:durableId="2140176275">
    <w:abstractNumId w:val="0"/>
  </w:num>
  <w:num w:numId="4" w16cid:durableId="487207146">
    <w:abstractNumId w:val="1"/>
  </w:num>
  <w:num w:numId="5" w16cid:durableId="13174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EA"/>
    <w:rsid w:val="000443BD"/>
    <w:rsid w:val="0012500A"/>
    <w:rsid w:val="00185A49"/>
    <w:rsid w:val="002C7F7B"/>
    <w:rsid w:val="00341DC4"/>
    <w:rsid w:val="003C3963"/>
    <w:rsid w:val="004E410C"/>
    <w:rsid w:val="00541E8C"/>
    <w:rsid w:val="006204EE"/>
    <w:rsid w:val="006E3B3D"/>
    <w:rsid w:val="006F1046"/>
    <w:rsid w:val="009243EA"/>
    <w:rsid w:val="009A6603"/>
    <w:rsid w:val="009E4E9A"/>
    <w:rsid w:val="00A93B55"/>
    <w:rsid w:val="00CB0214"/>
    <w:rsid w:val="00D42B8A"/>
    <w:rsid w:val="00DD685B"/>
    <w:rsid w:val="00E36867"/>
    <w:rsid w:val="00E53FDD"/>
    <w:rsid w:val="00F8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1788"/>
  <w15:docId w15:val="{9221656B-C268-4AD6-9541-37216117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5"/>
      </w:numPr>
      <w:spacing w:after="244" w:line="265" w:lineRule="auto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numPr>
        <w:ilvl w:val="1"/>
        <w:numId w:val="5"/>
      </w:numPr>
      <w:spacing w:after="244" w:line="265" w:lineRule="auto"/>
      <w:ind w:left="10" w:right="2" w:hanging="10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E53FDD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E53FD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E53FDD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B0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E36867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6</Pages>
  <Words>398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Botond</dc:creator>
  <cp:keywords/>
  <cp:lastModifiedBy>Sziklai Botond</cp:lastModifiedBy>
  <cp:revision>12</cp:revision>
  <dcterms:created xsi:type="dcterms:W3CDTF">2023-11-26T13:19:00Z</dcterms:created>
  <dcterms:modified xsi:type="dcterms:W3CDTF">2023-11-28T21:44:00Z</dcterms:modified>
</cp:coreProperties>
</file>