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Note: This document is “view only”. Please create a copy of this document and save it to your drive.</w:t>
        <w:br w:type="textWrapping"/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Archiving Client Project- Systems Vault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MASTER- Client Offboarding-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To archive projects in Teamwork that we are no longer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projects are archived when a client is offboarded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clients have multiple projects with us, for example a launch project. Once the project is complete, the project is archived.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326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6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31.2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26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6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Part 1: Archive the project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Archive the project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Teamwork 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Log-in to Teamwork. You should have the log-in information via </w:t>
      </w:r>
      <w:r w:rsidDel="00000000" w:rsidR="00000000" w:rsidRPr="00000000">
        <w:rPr>
          <w:sz w:val="24"/>
          <w:szCs w:val="24"/>
          <w:rtl w:val="0"/>
        </w:rPr>
        <w:t xml:space="preserve">lastpass.</w:t>
      </w:r>
      <w:r w:rsidDel="00000000" w:rsidR="00000000" w:rsidRPr="00000000">
        <w:rPr>
          <w:sz w:val="24"/>
          <w:szCs w:val="24"/>
          <w:rtl w:val="0"/>
        </w:rPr>
        <w:t xml:space="preserve"> If you don’t, request this information from Sarah. 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Navigate to the Project &gt; Select the settings icon (top left) and click ‘Archive Project’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1140" cy="2614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14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Created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Delivery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Revised: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Revised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4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4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4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UsxDcBOHWXnBeqWgS1kc_VazIBegKJf3Ob4nw4jYnk/edit?usp=sharing" TargetMode="External"/><Relationship Id="rId7" Type="http://schemas.openxmlformats.org/officeDocument/2006/relationships/hyperlink" Target="https://sarahnoked.teamwork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