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OP- Podcast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Cold Pitch and Outreach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Managing Joint Venture/Affiliate Partners-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Master: JV &amp; Affiliate Partner 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SN Template (Email) - Podcast Outreach Email template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SN One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Sarah's Calendly Scheduler Link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to the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sarah@sarahnoked.com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email account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reach out to potential podcasters to interview Sarah Noked as an influencer, widen our audience scope, and promote our products to as many channels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ind w:left="720" w:hanging="36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rec</w:t>
      </w:r>
      <w:r w:rsidDel="00000000" w:rsidR="00000000" w:rsidRPr="00000000">
        <w:rPr>
          <w:sz w:val="24"/>
          <w:szCs w:val="24"/>
          <w:rtl w:val="0"/>
        </w:rPr>
        <w:t xml:space="preserve">urring daily task in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 for Podcast Cold Pitch Outreach.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aim to outreach to 3 potential Podcast opportunities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each week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land Sarah on 2 podcasts a month (KPI) and to keep the master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Master: JV &amp; Affiliate Partner Wishlist doc updated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ever someone responds to our Cold Pitch efforts or invites us to be a guest for a show, best practice is to book a date ASAP (if their scheduler link is included in the email).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Typically we aim to be on podcasts that we know VAs and OBMs listen to.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1: Take a look at the Wishlist and see if we have leads for outreach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2: Choose 3 people from the SN Master: JV &amp; Affiliate Partner Wishlist file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3: Send out Outreach Email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4: Keep track and follow up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29">
      <w:pPr>
        <w:pStyle w:val="Heading4"/>
        <w:pageBreakBefore w:val="0"/>
        <w:widowControl w:val="0"/>
        <w:spacing w:line="276" w:lineRule="auto"/>
        <w:rPr>
          <w:b w:val="1"/>
          <w:color w:val="000000"/>
        </w:rPr>
      </w:pPr>
      <w:bookmarkStart w:colFirst="0" w:colLast="0" w:name="_pau06k51xsl0" w:id="0"/>
      <w:bookmarkEnd w:id="0"/>
      <w:r w:rsidDel="00000000" w:rsidR="00000000" w:rsidRPr="00000000">
        <w:rPr>
          <w:b w:val="1"/>
          <w:color w:val="000000"/>
          <w:rtl w:val="0"/>
        </w:rPr>
        <w:t xml:space="preserve">Part 1: Take a look at the Wishlist and see if we have leads for outreach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Master: JV &amp; Affiliate Partner Wishlist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there are no more leads coming in, invest some time to look for podcasts that we can be a guest in. Look for podcasts in Google, Apple Podcasts, Spotify,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pageBreakBefore w:val="0"/>
        <w:widowControl w:val="0"/>
        <w:spacing w:line="276" w:lineRule="auto"/>
        <w:rPr>
          <w:b w:val="1"/>
          <w:sz w:val="24"/>
          <w:szCs w:val="24"/>
        </w:rPr>
      </w:pPr>
      <w:bookmarkStart w:colFirst="0" w:colLast="0" w:name="_vdg2bphnm89z" w:id="1"/>
      <w:bookmarkEnd w:id="1"/>
      <w:r w:rsidDel="00000000" w:rsidR="00000000" w:rsidRPr="00000000">
        <w:rPr>
          <w:b w:val="1"/>
          <w:color w:val="000000"/>
          <w:rtl w:val="0"/>
        </w:rPr>
        <w:t xml:space="preserve">Part 2: 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Choose or Research 3 people from the SN Master: JV &amp; Affiliate Partner Wishlist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Master: JV &amp; Affiliate Partner 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1"/>
          <w:numId w:val="3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Choose 3 people out of the list and copy them on the “Outreach” tab.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1"/>
          <w:numId w:val="3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 sure they are properly documented.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1"/>
          <w:numId w:val="3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Copy and paste the information, not cut and paste to preserve the original information on the first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ageBreakBefore w:val="0"/>
        <w:widowControl w:val="0"/>
        <w:spacing w:line="276" w:lineRule="auto"/>
        <w:rPr>
          <w:b w:val="1"/>
          <w:sz w:val="24"/>
          <w:szCs w:val="24"/>
        </w:rPr>
      </w:pPr>
      <w:bookmarkStart w:colFirst="0" w:colLast="0" w:name="_8c84d0towzs4" w:id="2"/>
      <w:bookmarkEnd w:id="2"/>
      <w:r w:rsidDel="00000000" w:rsidR="00000000" w:rsidRPr="00000000">
        <w:rPr>
          <w:b w:val="1"/>
          <w:color w:val="000000"/>
          <w:rtl w:val="0"/>
        </w:rPr>
        <w:t xml:space="preserve">Part 3:  Send out Outreach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Customization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1"/>
          <w:numId w:val="1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Template (Email) - Outreach Email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1"/>
          <w:numId w:val="1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Customize each email to suit the person that we will send the email to.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1"/>
          <w:numId w:val="1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the sarah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@sarahnoked.com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email address when sending out emails and sign as Sarah</w:t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76" w:lineRule="auto"/>
        <w:ind w:left="720" w:firstLine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ageBreakBefore w:val="0"/>
        <w:widowControl w:val="0"/>
        <w:spacing w:line="276" w:lineRule="auto"/>
        <w:rPr>
          <w:b w:val="1"/>
          <w:color w:val="000000"/>
        </w:rPr>
      </w:pPr>
      <w:bookmarkStart w:colFirst="0" w:colLast="0" w:name="_7pujqgvl12tp" w:id="3"/>
      <w:bookmarkEnd w:id="3"/>
      <w:r w:rsidDel="00000000" w:rsidR="00000000" w:rsidRPr="00000000">
        <w:rPr>
          <w:b w:val="1"/>
          <w:color w:val="000000"/>
          <w:rtl w:val="0"/>
        </w:rPr>
        <w:t xml:space="preserve">Part 4:  </w:t>
      </w:r>
      <w:r w:rsidDel="00000000" w:rsidR="00000000" w:rsidRPr="00000000">
        <w:rPr>
          <w:b w:val="1"/>
          <w:color w:val="000000"/>
          <w:rtl w:val="0"/>
        </w:rPr>
        <w:t xml:space="preserve">Keep track and follow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 consistent and update the “Outreach” tab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Master: JV &amp; Affiliate Partner Wishlist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constantly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1"/>
          <w:numId w:val="1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Wait for 3 business days for a reply.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1"/>
          <w:numId w:val="1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there’s no reply, use the same email thread with the follow up template 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Template (Email) - Outreach Email template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1"/>
          <w:numId w:val="1"/>
        </w:numPr>
        <w:spacing w:line="276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Wait for another 3 business days. If they accept, notify Sarah and start the Onboarding Process, then tag as Accepted Offer. If there’s still no reply, tag the pitch as Unaccepted Offer.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1"/>
          <w:numId w:val="1"/>
        </w:numPr>
        <w:spacing w:line="276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they reply that they are currently booked and to reach out again, set a task to reach out in 2-3 months, using the follow up template 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Template (Email) - Outreach Email template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Marketing </w:t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arah@sarahnoked.com" TargetMode="External"/><Relationship Id="rId10" Type="http://schemas.openxmlformats.org/officeDocument/2006/relationships/hyperlink" Target="http://sarahnoked.com/teamwork" TargetMode="External"/><Relationship Id="rId13" Type="http://schemas.openxmlformats.org/officeDocument/2006/relationships/footer" Target="footer1.xml"/><Relationship Id="rId12" Type="http://schemas.openxmlformats.org/officeDocument/2006/relationships/hyperlink" Target="http://sarahnoked.com/team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rahnoked.com/she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MbyGMJz75snwMwT8j9lDfp5OgdlKWnDvI55dQRdbkEc/edit" TargetMode="External"/><Relationship Id="rId7" Type="http://schemas.openxmlformats.org/officeDocument/2006/relationships/hyperlink" Target="https://docs.google.com/document/d/1EZj53Q47bhvQ6T-amhOmSKd_YhB0NnjfkvDJdQWF7SQ/edit?usp=sharing" TargetMode="External"/><Relationship Id="rId8" Type="http://schemas.openxmlformats.org/officeDocument/2006/relationships/hyperlink" Target="https://docs.google.com/document/d/1EZj53Q47bhvQ6T-amhOmSKd_YhB0NnjfkvDJdQWF7S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