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1.2" w:lineRule="auto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Note: This document is “view only”. Please create a copy of this document and save it to your drive.</w:t>
      </w:r>
    </w:p>
    <w:p w:rsidR="00000000" w:rsidDel="00000000" w:rsidP="00000000" w:rsidRDefault="00000000" w:rsidRPr="00000000" w14:paraId="00000002">
      <w:pPr>
        <w:pageBreakBefore w:val="0"/>
        <w:spacing w:line="331.2" w:lineRule="auto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SOP- Promotion External Podcasts- Systems Vault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PREREQUISITE 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MASTER: SOP- Managing Joint Venture/Affiliate Partners- Systems Vault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197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 Master: Joint Venture/Affiliate Partners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promote the podcasts that Sarah is a guest on and share it to our community at large so we stay top of mind.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b w:val="1"/>
          <w:color w:val="68999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PARTY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Virtual Assistant 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PROPERTY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Business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 Create Social Media Promos for the Podcast and Scheduling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Create Social Media Promos for the Podcast and Scheduling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76" w:lineRule="auto"/>
        <w:rPr>
          <w:b w:val="1"/>
          <w:color w:val="0197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Created by: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Department: </w:t>
      </w:r>
      <w:r w:rsidDel="00000000" w:rsidR="00000000" w:rsidRPr="00000000">
        <w:rPr>
          <w:sz w:val="24"/>
          <w:szCs w:val="24"/>
          <w:rtl w:val="0"/>
        </w:rPr>
        <w:t xml:space="preserve">Marketing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Date: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019794"/>
          <w:sz w:val="24"/>
          <w:szCs w:val="24"/>
          <w:rtl w:val="0"/>
        </w:rPr>
        <w:t xml:space="preserve">Revised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spacing w:after="200" w:line="240" w:lineRule="auto"/>
      <w:ind w:right="115"/>
      <w:jc w:val="center"/>
      <w:rPr/>
    </w:pPr>
    <w:r w:rsidDel="00000000" w:rsidR="00000000" w:rsidRPr="00000000">
      <w:rPr>
        <w:rFonts w:ascii="Raleway" w:cs="Raleway" w:eastAsia="Raleway" w:hAnsi="Raleway"/>
        <w:color w:val="f37c75"/>
        <w:sz w:val="18"/>
        <w:szCs w:val="18"/>
        <w:rtl w:val="0"/>
      </w:rPr>
      <w:t xml:space="preserve">Copyright © Sarah Noked Ltd. All Rights Reserved.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MbyGMJz75snwMwT8j9lDfp5OgdlKWnDvI55dQRdbkEc/edit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