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SOP- Creating Goals in Google Analytics- Systems Vault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pageBreakBefore w:val="0"/>
        <w:rPr>
          <w:b w:val="1"/>
          <w:color w:val="019794"/>
          <w:sz w:val="24"/>
          <w:szCs w:val="24"/>
        </w:rPr>
      </w:pPr>
      <w:hyperlink r:id="rId6">
        <w:r w:rsidDel="00000000" w:rsidR="00000000" w:rsidRPr="00000000">
          <w:rPr>
            <w:color w:val="1155cc"/>
            <w:sz w:val="24"/>
            <w:szCs w:val="24"/>
            <w:u w:val="single"/>
            <w:rtl w:val="0"/>
          </w:rPr>
          <w:t xml:space="preserve">Master: SOP- Metrics - Systems Vault</w:t>
        </w:r>
      </w:hyperlink>
      <w:r w:rsidDel="00000000" w:rsidR="00000000" w:rsidRPr="00000000">
        <w:rPr>
          <w:rtl w:val="0"/>
        </w:rPr>
      </w:r>
    </w:p>
    <w:p w:rsidR="00000000" w:rsidDel="00000000" w:rsidP="00000000" w:rsidRDefault="00000000" w:rsidRPr="00000000" w14:paraId="00000007">
      <w:pPr>
        <w:pageBreakBefore w:val="0"/>
        <w:widowControl w:val="0"/>
        <w:spacing w:line="276" w:lineRule="auto"/>
        <w:rPr>
          <w:sz w:val="24"/>
          <w:szCs w:val="24"/>
          <w:highlight w:val="white"/>
        </w:rPr>
      </w:pPr>
      <w:r w:rsidDel="00000000" w:rsidR="00000000" w:rsidRPr="00000000">
        <w:rPr>
          <w:color w:val="019794"/>
          <w:sz w:val="24"/>
          <w:szCs w:val="24"/>
          <w:highlight w:val="white"/>
          <w:rtl w:val="0"/>
        </w:rPr>
        <w:t xml:space="preserve">Google Analytics</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sarah@sarahnoked.com</w:t>
      </w:r>
      <w:r w:rsidDel="00000000" w:rsidR="00000000" w:rsidRPr="00000000">
        <w:rPr>
          <w:rtl w:val="0"/>
        </w:rPr>
      </w:r>
    </w:p>
    <w:p w:rsidR="00000000" w:rsidDel="00000000" w:rsidP="00000000" w:rsidRDefault="00000000" w:rsidRPr="00000000" w14:paraId="00000008">
      <w:pPr>
        <w:pageBreakBefore w:val="0"/>
        <w:widowControl w:val="0"/>
        <w:rPr>
          <w:sz w:val="24"/>
          <w:szCs w:val="24"/>
          <w:highlight w:val="white"/>
        </w:rPr>
      </w:pPr>
      <w:hyperlink r:id="rId7">
        <w:r w:rsidDel="00000000" w:rsidR="00000000" w:rsidRPr="00000000">
          <w:rPr>
            <w:color w:val="1155cc"/>
            <w:sz w:val="24"/>
            <w:szCs w:val="24"/>
            <w:highlight w:val="white"/>
            <w:u w:val="single"/>
            <w:rtl w:val="0"/>
          </w:rPr>
          <w:t xml:space="preserve">Master: URLS (master links)- Systems Vault</w:t>
        </w:r>
      </w:hyperlink>
      <w:r w:rsidDel="00000000" w:rsidR="00000000" w:rsidRPr="00000000">
        <w:rPr>
          <w:rtl w:val="0"/>
        </w:rPr>
      </w:r>
    </w:p>
    <w:p w:rsidR="00000000" w:rsidDel="00000000" w:rsidP="00000000" w:rsidRDefault="00000000" w:rsidRPr="00000000" w14:paraId="00000009">
      <w:pPr>
        <w:pageBreakBefore w:val="0"/>
        <w:widowControl w:val="0"/>
        <w:spacing w:line="276" w:lineRule="auto"/>
        <w:rPr>
          <w:sz w:val="24"/>
          <w:szCs w:val="24"/>
          <w:highlight w:val="white"/>
        </w:rPr>
      </w:pPr>
      <w:hyperlink r:id="rId8">
        <w:r w:rsidDel="00000000" w:rsidR="00000000" w:rsidRPr="00000000">
          <w:rPr>
            <w:color w:val="1155cc"/>
            <w:sz w:val="24"/>
            <w:szCs w:val="24"/>
            <w:highlight w:val="white"/>
            <w:u w:val="single"/>
            <w:rtl w:val="0"/>
          </w:rPr>
          <w:t xml:space="preserve">Master: Guidelines- Naming Conventions- Systems Vault</w:t>
        </w:r>
      </w:hyperlink>
      <w:r w:rsidDel="00000000" w:rsidR="00000000" w:rsidRPr="00000000">
        <w:rPr>
          <w:rtl w:val="0"/>
        </w:rPr>
      </w:r>
    </w:p>
    <w:p w:rsidR="00000000" w:rsidDel="00000000" w:rsidP="00000000" w:rsidRDefault="00000000" w:rsidRPr="00000000" w14:paraId="0000000A">
      <w:pPr>
        <w:pageBreakBefore w:val="0"/>
        <w:widowControl w:val="0"/>
        <w:rPr>
          <w:sz w:val="24"/>
          <w:szCs w:val="24"/>
          <w:highlight w:val="white"/>
        </w:rPr>
      </w:pPr>
      <w:hyperlink r:id="rId9">
        <w:r w:rsidDel="00000000" w:rsidR="00000000" w:rsidRPr="00000000">
          <w:rPr>
            <w:color w:val="1155cc"/>
            <w:sz w:val="24"/>
            <w:szCs w:val="24"/>
            <w:highlight w:val="white"/>
            <w:u w:val="single"/>
            <w:rtl w:val="0"/>
          </w:rPr>
          <w:t xml:space="preserve">Master: Metric &amp; KPI Planning &amp; Tracking- Systems Vault</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PURPOSE</w:t>
      </w:r>
      <w:r w:rsidDel="00000000" w:rsidR="00000000" w:rsidRPr="00000000">
        <w:rPr>
          <w:b w:val="1"/>
          <w:color w:val="68999a"/>
          <w:sz w:val="24"/>
          <w:szCs w:val="24"/>
          <w:rtl w:val="0"/>
        </w:rPr>
        <w:br w:type="textWrapping"/>
      </w:r>
      <w:r w:rsidDel="00000000" w:rsidR="00000000" w:rsidRPr="00000000">
        <w:rPr>
          <w:sz w:val="24"/>
          <w:szCs w:val="24"/>
          <w:rtl w:val="0"/>
        </w:rPr>
        <w:t xml:space="preserve">To set up goals to accurately track the conversion rates of our website pages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Goals are set up in Google Analytics to effectively track visitors and conversions.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Google Analytics are set up on the sarahnoked.com and ontraport pages.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Google Analytics only allows a maximum of 20 goals. We want to set new Goals from the Goals that are turned off.</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In creating Goal Descriptions, make sure to follow the naming convention specified in </w:t>
      </w:r>
      <w:hyperlink r:id="rId10">
        <w:r w:rsidDel="00000000" w:rsidR="00000000" w:rsidRPr="00000000">
          <w:rPr>
            <w:color w:val="1155cc"/>
            <w:sz w:val="24"/>
            <w:szCs w:val="24"/>
            <w:highlight w:val="white"/>
            <w:u w:val="single"/>
            <w:rtl w:val="0"/>
          </w:rPr>
          <w:t xml:space="preserve">SN Master: Naming Conventions</w:t>
        </w:r>
      </w:hyperlink>
      <w:r w:rsidDel="00000000" w:rsidR="00000000" w:rsidRPr="00000000">
        <w:rPr>
          <w:sz w:val="24"/>
          <w:szCs w:val="24"/>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When adding a link in Goal Details, make sure to take note of these:</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If the destination link is a page from our website, make sure to only include the slug part of the url (example: /ssc)</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If the destination link is an Ontraport link, make sure to put in the whole Ontraport link.</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rtl w:val="0"/>
        </w:rPr>
      </w:r>
    </w:p>
    <w:p w:rsidR="00000000" w:rsidDel="00000000" w:rsidP="00000000" w:rsidRDefault="00000000" w:rsidRPr="00000000" w14:paraId="0000001B">
      <w:pPr>
        <w:pageBreakBefore w:val="0"/>
        <w:widowControl w:val="0"/>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1F">
      <w:pPr>
        <w:pageBreakBefore w:val="0"/>
        <w:rPr>
          <w:b w:val="1"/>
          <w:color w:val="019794"/>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1: Sign in to </w:t>
      </w:r>
      <w:hyperlink r:id="rId11">
        <w:r w:rsidDel="00000000" w:rsidR="00000000" w:rsidRPr="00000000">
          <w:rPr>
            <w:color w:val="1155cc"/>
            <w:sz w:val="24"/>
            <w:szCs w:val="24"/>
            <w:highlight w:val="white"/>
            <w:u w:val="single"/>
            <w:rtl w:val="0"/>
          </w:rPr>
          <w:t xml:space="preserve">Google Analytics</w:t>
        </w:r>
      </w:hyperlink>
      <w:r w:rsidDel="00000000" w:rsidR="00000000" w:rsidRPr="00000000">
        <w:rPr>
          <w:sz w:val="24"/>
          <w:szCs w:val="24"/>
          <w:highlight w:val="white"/>
          <w:rtl w:val="0"/>
        </w:rPr>
        <w:t xml:space="preserve"> - </w:t>
      </w:r>
      <w:hyperlink r:id="rId12">
        <w:r w:rsidDel="00000000" w:rsidR="00000000" w:rsidRPr="00000000">
          <w:rPr>
            <w:color w:val="1155cc"/>
            <w:sz w:val="24"/>
            <w:szCs w:val="24"/>
            <w:highlight w:val="white"/>
            <w:u w:val="single"/>
            <w:rtl w:val="0"/>
          </w:rPr>
          <w:t xml:space="preserve">sarah@sarahnoked.com</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2: Access the Google Analytic Settings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3: Set up Goals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4: Verify Goals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28">
      <w:pPr>
        <w:pageBreakBefore w:val="0"/>
        <w:rPr>
          <w:b w:val="1"/>
          <w:sz w:val="24"/>
          <w:szCs w:val="24"/>
        </w:rPr>
      </w:pPr>
      <w:r w:rsidDel="00000000" w:rsidR="00000000" w:rsidRPr="00000000">
        <w:rPr>
          <w:b w:val="1"/>
          <w:sz w:val="24"/>
          <w:szCs w:val="24"/>
          <w:rtl w:val="0"/>
        </w:rPr>
        <w:t xml:space="preserve">Part 1: Sign in to </w:t>
      </w:r>
      <w:hyperlink r:id="rId13">
        <w:r w:rsidDel="00000000" w:rsidR="00000000" w:rsidRPr="00000000">
          <w:rPr>
            <w:b w:val="1"/>
            <w:color w:val="1155cc"/>
            <w:sz w:val="24"/>
            <w:szCs w:val="24"/>
            <w:highlight w:val="white"/>
            <w:u w:val="single"/>
            <w:rtl w:val="0"/>
          </w:rPr>
          <w:t xml:space="preserve">Google Analytics</w:t>
        </w:r>
      </w:hyperlink>
      <w:r w:rsidDel="00000000" w:rsidR="00000000" w:rsidRPr="00000000">
        <w:rPr>
          <w:b w:val="1"/>
          <w:sz w:val="24"/>
          <w:szCs w:val="24"/>
          <w:highlight w:val="white"/>
          <w:rtl w:val="0"/>
        </w:rPr>
        <w:t xml:space="preserve"> - </w:t>
      </w:r>
      <w:hyperlink r:id="rId14">
        <w:r w:rsidDel="00000000" w:rsidR="00000000" w:rsidRPr="00000000">
          <w:rPr>
            <w:b w:val="1"/>
            <w:color w:val="1155cc"/>
            <w:sz w:val="24"/>
            <w:szCs w:val="24"/>
            <w:highlight w:val="white"/>
            <w:u w:val="single"/>
            <w:rtl w:val="0"/>
          </w:rPr>
          <w:t xml:space="preserve">sarah@sarahnoked.com</w:t>
        </w:r>
      </w:hyperlink>
      <w:r w:rsidDel="00000000" w:rsidR="00000000" w:rsidRPr="00000000">
        <w:rPr>
          <w:rtl w:val="0"/>
        </w:rPr>
      </w:r>
    </w:p>
    <w:p w:rsidR="00000000" w:rsidDel="00000000" w:rsidP="00000000" w:rsidRDefault="00000000" w:rsidRPr="00000000" w14:paraId="00000029">
      <w:pPr>
        <w:pageBreakBefore w:val="0"/>
        <w:numPr>
          <w:ilvl w:val="0"/>
          <w:numId w:val="2"/>
        </w:numPr>
        <w:ind w:left="1440" w:hanging="360"/>
        <w:rPr>
          <w:sz w:val="24"/>
          <w:szCs w:val="24"/>
        </w:rPr>
      </w:pPr>
      <w:r w:rsidDel="00000000" w:rsidR="00000000" w:rsidRPr="00000000">
        <w:rPr>
          <w:sz w:val="24"/>
          <w:szCs w:val="24"/>
          <w:rtl w:val="0"/>
        </w:rPr>
        <w:t xml:space="preserve">Make sure to switch to Sarah’s account </w:t>
      </w:r>
      <w:r w:rsidDel="00000000" w:rsidR="00000000" w:rsidRPr="00000000">
        <w:rPr>
          <w:sz w:val="24"/>
          <w:szCs w:val="24"/>
        </w:rPr>
        <w:drawing>
          <wp:inline distB="114300" distT="114300" distL="114300" distR="114300">
            <wp:extent cx="2209800" cy="55245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098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numPr>
          <w:ilvl w:val="0"/>
          <w:numId w:val="2"/>
        </w:numPr>
        <w:ind w:left="1440" w:hanging="360"/>
        <w:rPr>
          <w:sz w:val="24"/>
          <w:szCs w:val="24"/>
        </w:rPr>
      </w:pPr>
      <w:r w:rsidDel="00000000" w:rsidR="00000000" w:rsidRPr="00000000">
        <w:rPr>
          <w:sz w:val="24"/>
          <w:szCs w:val="24"/>
          <w:rtl w:val="0"/>
        </w:rPr>
        <w:t xml:space="preserve">Make sure it says All Accounts &gt; Sarah Noked </w:t>
      </w:r>
      <w:r w:rsidDel="00000000" w:rsidR="00000000" w:rsidRPr="00000000">
        <w:rPr>
          <w:sz w:val="24"/>
          <w:szCs w:val="24"/>
        </w:rPr>
        <w:drawing>
          <wp:inline distB="114300" distT="114300" distL="114300" distR="114300">
            <wp:extent cx="1924050" cy="4572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9240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numPr>
          <w:ilvl w:val="0"/>
          <w:numId w:val="2"/>
        </w:numPr>
        <w:ind w:left="1440" w:hanging="360"/>
        <w:rPr>
          <w:sz w:val="24"/>
          <w:szCs w:val="24"/>
        </w:rPr>
      </w:pPr>
      <w:r w:rsidDel="00000000" w:rsidR="00000000" w:rsidRPr="00000000">
        <w:rPr>
          <w:sz w:val="24"/>
          <w:szCs w:val="24"/>
          <w:rtl w:val="0"/>
        </w:rPr>
        <w:t xml:space="preserve">Go to Admin &gt; under “All Web Site Data” click on Goals.</w:t>
      </w:r>
    </w:p>
    <w:p w:rsidR="00000000" w:rsidDel="00000000" w:rsidP="00000000" w:rsidRDefault="00000000" w:rsidRPr="00000000" w14:paraId="0000002C">
      <w:pPr>
        <w:pageBreakBefore w:val="0"/>
        <w:ind w:left="1440" w:firstLine="0"/>
        <w:rPr>
          <w:sz w:val="24"/>
          <w:szCs w:val="24"/>
        </w:rPr>
      </w:pPr>
      <w:r w:rsidDel="00000000" w:rsidR="00000000" w:rsidRPr="00000000">
        <w:rPr>
          <w:rtl w:val="0"/>
        </w:rPr>
      </w:r>
    </w:p>
    <w:p w:rsidR="00000000" w:rsidDel="00000000" w:rsidP="00000000" w:rsidRDefault="00000000" w:rsidRPr="00000000" w14:paraId="0000002D">
      <w:pPr>
        <w:pageBreakBefore w:val="0"/>
        <w:rPr>
          <w:b w:val="1"/>
          <w:sz w:val="24"/>
          <w:szCs w:val="24"/>
        </w:rPr>
      </w:pPr>
      <w:r w:rsidDel="00000000" w:rsidR="00000000" w:rsidRPr="00000000">
        <w:rPr>
          <w:b w:val="1"/>
          <w:sz w:val="24"/>
          <w:szCs w:val="24"/>
          <w:rtl w:val="0"/>
        </w:rPr>
        <w:t xml:space="preserve">Part 2: Access the Google Analytic Settings </w:t>
      </w:r>
    </w:p>
    <w:p w:rsidR="00000000" w:rsidDel="00000000" w:rsidP="00000000" w:rsidRDefault="00000000" w:rsidRPr="00000000" w14:paraId="0000002E">
      <w:pPr>
        <w:pageBreakBefore w:val="0"/>
        <w:numPr>
          <w:ilvl w:val="0"/>
          <w:numId w:val="4"/>
        </w:numPr>
        <w:ind w:left="1440" w:hanging="360"/>
        <w:rPr>
          <w:sz w:val="24"/>
          <w:szCs w:val="24"/>
          <w:u w:val="none"/>
        </w:rPr>
      </w:pPr>
      <w:r w:rsidDel="00000000" w:rsidR="00000000" w:rsidRPr="00000000">
        <w:rPr>
          <w:sz w:val="24"/>
          <w:szCs w:val="24"/>
          <w:rtl w:val="0"/>
        </w:rPr>
        <w:t xml:space="preserve">Go to Admin.</w:t>
      </w:r>
    </w:p>
    <w:p w:rsidR="00000000" w:rsidDel="00000000" w:rsidP="00000000" w:rsidRDefault="00000000" w:rsidRPr="00000000" w14:paraId="0000002F">
      <w:pPr>
        <w:pageBreakBefore w:val="0"/>
        <w:numPr>
          <w:ilvl w:val="0"/>
          <w:numId w:val="4"/>
        </w:numPr>
        <w:ind w:left="1440" w:hanging="360"/>
        <w:rPr>
          <w:sz w:val="24"/>
          <w:szCs w:val="24"/>
          <w:u w:val="none"/>
        </w:rPr>
      </w:pPr>
      <w:r w:rsidDel="00000000" w:rsidR="00000000" w:rsidRPr="00000000">
        <w:rPr>
          <w:sz w:val="24"/>
          <w:szCs w:val="24"/>
          <w:rtl w:val="0"/>
        </w:rPr>
        <w:t xml:space="preserve">Under “All Web Site Data” click on Goals.</w:t>
      </w: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b w:val="1"/>
          <w:sz w:val="24"/>
          <w:szCs w:val="24"/>
        </w:rPr>
      </w:pPr>
      <w:r w:rsidDel="00000000" w:rsidR="00000000" w:rsidRPr="00000000">
        <w:rPr>
          <w:b w:val="1"/>
          <w:sz w:val="24"/>
          <w:szCs w:val="24"/>
          <w:rtl w:val="0"/>
        </w:rPr>
        <w:t xml:space="preserve">Part 3: Set up Goals</w:t>
      </w:r>
    </w:p>
    <w:p w:rsidR="00000000" w:rsidDel="00000000" w:rsidP="00000000" w:rsidRDefault="00000000" w:rsidRPr="00000000" w14:paraId="00000032">
      <w:pPr>
        <w:pageBreakBefore w:val="0"/>
        <w:numPr>
          <w:ilvl w:val="0"/>
          <w:numId w:val="3"/>
        </w:numPr>
        <w:ind w:left="1440" w:hanging="360"/>
        <w:rPr>
          <w:sz w:val="24"/>
          <w:szCs w:val="24"/>
          <w:u w:val="none"/>
        </w:rPr>
      </w:pPr>
      <w:r w:rsidDel="00000000" w:rsidR="00000000" w:rsidRPr="00000000">
        <w:rPr>
          <w:sz w:val="24"/>
          <w:szCs w:val="24"/>
          <w:rtl w:val="0"/>
        </w:rPr>
        <w:t xml:space="preserve">Click on one of the Goals that are turned off/not being used.</w:t>
      </w:r>
    </w:p>
    <w:p w:rsidR="00000000" w:rsidDel="00000000" w:rsidP="00000000" w:rsidRDefault="00000000" w:rsidRPr="00000000" w14:paraId="00000033">
      <w:pPr>
        <w:pageBreakBefore w:val="0"/>
        <w:numPr>
          <w:ilvl w:val="0"/>
          <w:numId w:val="3"/>
        </w:numPr>
        <w:ind w:left="1440" w:hanging="360"/>
        <w:rPr>
          <w:sz w:val="24"/>
          <w:szCs w:val="24"/>
          <w:u w:val="none"/>
        </w:rPr>
      </w:pPr>
      <w:r w:rsidDel="00000000" w:rsidR="00000000" w:rsidRPr="00000000">
        <w:rPr>
          <w:sz w:val="24"/>
          <w:szCs w:val="24"/>
          <w:rtl w:val="0"/>
        </w:rPr>
        <w:t xml:space="preserve">Under “Goal Setup”, click on Custom. Click Continue.</w:t>
      </w:r>
    </w:p>
    <w:p w:rsidR="00000000" w:rsidDel="00000000" w:rsidP="00000000" w:rsidRDefault="00000000" w:rsidRPr="00000000" w14:paraId="00000034">
      <w:pPr>
        <w:pageBreakBefore w:val="0"/>
        <w:numPr>
          <w:ilvl w:val="0"/>
          <w:numId w:val="3"/>
        </w:numPr>
        <w:ind w:left="1440" w:hanging="360"/>
        <w:rPr>
          <w:sz w:val="24"/>
          <w:szCs w:val="24"/>
          <w:u w:val="none"/>
        </w:rPr>
      </w:pPr>
      <w:r w:rsidDel="00000000" w:rsidR="00000000" w:rsidRPr="00000000">
        <w:rPr>
          <w:sz w:val="24"/>
          <w:szCs w:val="24"/>
          <w:rtl w:val="0"/>
        </w:rPr>
        <w:t xml:space="preserve">Under “Goal Description”, put in the name of the goal following the right naming convention in </w:t>
      </w:r>
      <w:hyperlink r:id="rId17">
        <w:r w:rsidDel="00000000" w:rsidR="00000000" w:rsidRPr="00000000">
          <w:rPr>
            <w:color w:val="1155cc"/>
            <w:sz w:val="24"/>
            <w:szCs w:val="24"/>
            <w:highlight w:val="white"/>
            <w:u w:val="single"/>
            <w:rtl w:val="0"/>
          </w:rPr>
          <w:t xml:space="preserve">SN Master: Naming Conventions</w:t>
        </w:r>
      </w:hyperlink>
      <w:r w:rsidDel="00000000" w:rsidR="00000000" w:rsidRPr="00000000">
        <w:rPr>
          <w:sz w:val="24"/>
          <w:szCs w:val="24"/>
          <w:rtl w:val="0"/>
        </w:rPr>
        <w:t xml:space="preserve">. Choose “Destination” as the Type.</w:t>
      </w:r>
    </w:p>
    <w:p w:rsidR="00000000" w:rsidDel="00000000" w:rsidP="00000000" w:rsidRDefault="00000000" w:rsidRPr="00000000" w14:paraId="00000035">
      <w:pPr>
        <w:pageBreakBefore w:val="0"/>
        <w:numPr>
          <w:ilvl w:val="0"/>
          <w:numId w:val="3"/>
        </w:numPr>
        <w:ind w:left="1440" w:hanging="360"/>
        <w:rPr>
          <w:sz w:val="24"/>
          <w:szCs w:val="24"/>
          <w:u w:val="none"/>
        </w:rPr>
      </w:pPr>
      <w:r w:rsidDel="00000000" w:rsidR="00000000" w:rsidRPr="00000000">
        <w:rPr>
          <w:sz w:val="24"/>
          <w:szCs w:val="24"/>
          <w:rtl w:val="0"/>
        </w:rPr>
        <w:t xml:space="preserve">Under “Goal Details”, make sure to put in the right link as specified in the Policy part of this SOP.</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ind w:left="0" w:firstLine="0"/>
        <w:rPr>
          <w:b w:val="1"/>
          <w:sz w:val="24"/>
          <w:szCs w:val="24"/>
        </w:rPr>
      </w:pPr>
      <w:r w:rsidDel="00000000" w:rsidR="00000000" w:rsidRPr="00000000">
        <w:rPr>
          <w:b w:val="1"/>
          <w:sz w:val="24"/>
          <w:szCs w:val="24"/>
          <w:rtl w:val="0"/>
        </w:rPr>
        <w:t xml:space="preserve">Part 4: Verify Goals</w:t>
      </w:r>
    </w:p>
    <w:p w:rsidR="00000000" w:rsidDel="00000000" w:rsidP="00000000" w:rsidRDefault="00000000" w:rsidRPr="00000000" w14:paraId="00000038">
      <w:pPr>
        <w:pageBreakBefore w:val="0"/>
        <w:numPr>
          <w:ilvl w:val="0"/>
          <w:numId w:val="5"/>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Once the Goal Setup, Goal Description, and Goal Details are set up, click on “Verify this Goal”</w:t>
        <w:tab/>
      </w:r>
    </w:p>
    <w:p w:rsidR="00000000" w:rsidDel="00000000" w:rsidP="00000000" w:rsidRDefault="00000000" w:rsidRPr="00000000" w14:paraId="00000039">
      <w:pPr>
        <w:pageBreakBefore w:val="0"/>
        <w:numPr>
          <w:ilvl w:val="1"/>
          <w:numId w:val="5"/>
        </w:numPr>
        <w:pBdr>
          <w:top w:space="0" w:sz="0" w:val="nil"/>
          <w:left w:space="0" w:sz="0" w:val="nil"/>
          <w:bottom w:space="0" w:sz="0" w:val="nil"/>
          <w:right w:space="0" w:sz="0" w:val="nil"/>
          <w:between w:space="0" w:sz="0" w:val="nil"/>
        </w:pBdr>
        <w:shd w:fill="auto" w:val="clear"/>
        <w:spacing w:line="276" w:lineRule="auto"/>
        <w:ind w:left="2160" w:hanging="360"/>
        <w:rPr>
          <w:sz w:val="24"/>
          <w:szCs w:val="24"/>
          <w:u w:val="none"/>
        </w:rPr>
      </w:pPr>
      <w:r w:rsidDel="00000000" w:rsidR="00000000" w:rsidRPr="00000000">
        <w:rPr>
          <w:sz w:val="24"/>
          <w:szCs w:val="24"/>
          <w:rtl w:val="0"/>
        </w:rPr>
        <w:t xml:space="preserve">It is important to see a conversion rate show up, because that means the Goal is working. Unless you know that we really don’t have traffic coming in for that page, always make sure that there is a conversion rate when you verify a goal.</w:t>
      </w:r>
    </w:p>
    <w:p w:rsidR="00000000" w:rsidDel="00000000" w:rsidP="00000000" w:rsidRDefault="00000000" w:rsidRPr="00000000" w14:paraId="0000003A">
      <w:pPr>
        <w:pageBreakBefore w:val="0"/>
        <w:numPr>
          <w:ilvl w:val="1"/>
          <w:numId w:val="5"/>
        </w:numPr>
        <w:pBdr>
          <w:top w:space="0" w:sz="0" w:val="nil"/>
          <w:left w:space="0" w:sz="0" w:val="nil"/>
          <w:bottom w:space="0" w:sz="0" w:val="nil"/>
          <w:right w:space="0" w:sz="0" w:val="nil"/>
          <w:between w:space="0" w:sz="0" w:val="nil"/>
        </w:pBdr>
        <w:shd w:fill="auto" w:val="clear"/>
        <w:spacing w:line="276" w:lineRule="auto"/>
        <w:ind w:left="2160" w:hanging="360"/>
        <w:rPr>
          <w:sz w:val="24"/>
          <w:szCs w:val="24"/>
          <w:u w:val="none"/>
        </w:rPr>
      </w:pPr>
      <w:r w:rsidDel="00000000" w:rsidR="00000000" w:rsidRPr="00000000">
        <w:rPr>
          <w:sz w:val="24"/>
          <w:szCs w:val="24"/>
          <w:rtl w:val="0"/>
        </w:rPr>
        <w:t xml:space="preserve">If you don’t see a conversion rate, re-check the details under Goal Setup, Goal Description, and Goal Details.</w:t>
      </w:r>
    </w:p>
    <w:p w:rsidR="00000000" w:rsidDel="00000000" w:rsidP="00000000" w:rsidRDefault="00000000" w:rsidRPr="00000000" w14:paraId="0000003B">
      <w:pPr>
        <w:pageBreakBefore w:val="0"/>
        <w:numPr>
          <w:ilvl w:val="0"/>
          <w:numId w:val="5"/>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Once it’s all good, click on Save.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3E">
      <w:pPr>
        <w:pageBreakBefore w:val="0"/>
        <w:rPr>
          <w:color w:val="019794"/>
          <w:sz w:val="24"/>
          <w:szCs w:val="24"/>
        </w:rPr>
      </w:pPr>
      <w:r w:rsidDel="00000000" w:rsidR="00000000" w:rsidRPr="00000000">
        <w:rPr>
          <w:b w:val="1"/>
          <w:color w:val="019794"/>
          <w:sz w:val="24"/>
          <w:szCs w:val="24"/>
          <w:rtl w:val="0"/>
        </w:rPr>
        <w:t xml:space="preserve">Created by: </w:t>
      </w:r>
      <w:r w:rsidDel="00000000" w:rsidR="00000000" w:rsidRPr="00000000">
        <w:rPr>
          <w:rtl w:val="0"/>
        </w:rPr>
      </w:r>
    </w:p>
    <w:p w:rsidR="00000000" w:rsidDel="00000000" w:rsidP="00000000" w:rsidRDefault="00000000" w:rsidRPr="00000000" w14:paraId="0000003F">
      <w:pPr>
        <w:pageBreakBefore w:val="0"/>
        <w:rPr>
          <w:color w:val="019794"/>
          <w:sz w:val="24"/>
          <w:szCs w:val="24"/>
        </w:rPr>
      </w:pPr>
      <w:r w:rsidDel="00000000" w:rsidR="00000000" w:rsidRPr="00000000">
        <w:rPr>
          <w:b w:val="1"/>
          <w:color w:val="019794"/>
          <w:sz w:val="24"/>
          <w:szCs w:val="24"/>
          <w:rtl w:val="0"/>
        </w:rPr>
        <w:t xml:space="preserve">Department:</w:t>
      </w:r>
      <w:r w:rsidDel="00000000" w:rsidR="00000000" w:rsidRPr="00000000">
        <w:rPr>
          <w:color w:val="019794"/>
          <w:sz w:val="24"/>
          <w:szCs w:val="24"/>
          <w:rtl w:val="0"/>
        </w:rPr>
        <w:t xml:space="preserve"> </w:t>
      </w:r>
      <w:r w:rsidDel="00000000" w:rsidR="00000000" w:rsidRPr="00000000">
        <w:rPr>
          <w:sz w:val="24"/>
          <w:szCs w:val="24"/>
          <w:highlight w:val="white"/>
          <w:rtl w:val="0"/>
        </w:rPr>
        <w:t xml:space="preserve">Metrics</w:t>
      </w:r>
      <w:r w:rsidDel="00000000" w:rsidR="00000000" w:rsidRPr="00000000">
        <w:rPr>
          <w:rtl w:val="0"/>
        </w:rPr>
      </w:r>
    </w:p>
    <w:p w:rsidR="00000000" w:rsidDel="00000000" w:rsidP="00000000" w:rsidRDefault="00000000" w:rsidRPr="00000000" w14:paraId="00000040">
      <w:pPr>
        <w:pageBreakBefore w:val="0"/>
        <w:rPr>
          <w:color w:val="019794"/>
          <w:sz w:val="24"/>
          <w:szCs w:val="24"/>
        </w:rPr>
      </w:pPr>
      <w:r w:rsidDel="00000000" w:rsidR="00000000" w:rsidRPr="00000000">
        <w:rPr>
          <w:b w:val="1"/>
          <w:color w:val="019794"/>
          <w:sz w:val="24"/>
          <w:szCs w:val="24"/>
          <w:rtl w:val="0"/>
        </w:rPr>
        <w:t xml:space="preserve">Date: </w:t>
      </w: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b w:val="1"/>
          <w:color w:val="019794"/>
          <w:sz w:val="24"/>
          <w:szCs w:val="24"/>
          <w:rtl w:val="0"/>
        </w:rPr>
        <w:t xml:space="preserve">Revised:</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42">
      <w:pPr>
        <w:pageBreakBefore w:val="0"/>
        <w:rPr>
          <w:b w:val="1"/>
          <w:color w:val="019794"/>
          <w:sz w:val="24"/>
          <w:szCs w:val="24"/>
        </w:rPr>
      </w:pPr>
      <w:r w:rsidDel="00000000" w:rsidR="00000000" w:rsidRPr="00000000">
        <w:rPr>
          <w:b w:val="1"/>
          <w:color w:val="019794"/>
          <w:sz w:val="24"/>
          <w:szCs w:val="24"/>
          <w:rtl w:val="0"/>
        </w:rPr>
        <w:t xml:space="preserve">Revised by:</w:t>
      </w:r>
      <w:r w:rsidDel="00000000" w:rsidR="00000000" w:rsidRPr="00000000">
        <w:rPr>
          <w:color w:val="019794"/>
          <w:sz w:val="24"/>
          <w:szCs w:val="24"/>
          <w:rtl w:val="0"/>
        </w:rPr>
        <w:t xml:space="preserve"> </w:t>
      </w:r>
      <w:r w:rsidDel="00000000" w:rsidR="00000000" w:rsidRPr="00000000">
        <w:rPr>
          <w:rtl w:val="0"/>
        </w:rPr>
      </w:r>
    </w:p>
    <w:sectPr>
      <w:foot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nalytics.google.com/analytics/web/" TargetMode="External"/><Relationship Id="rId10" Type="http://schemas.openxmlformats.org/officeDocument/2006/relationships/hyperlink" Target="https://docs.google.com/document/d/1eohRM4z1H94cabVIIYS54gsjgTszILQMm7TCFAsz7eE/edit" TargetMode="External"/><Relationship Id="rId13" Type="http://schemas.openxmlformats.org/officeDocument/2006/relationships/hyperlink" Target="https://analytics.google.com/analytics/web/" TargetMode="External"/><Relationship Id="rId12" Type="http://schemas.openxmlformats.org/officeDocument/2006/relationships/hyperlink" Target="mailto:sarah@sarahnoke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OTXpFNDUCOTQ1BeItyQ49McrzLW6TKo5H906EhZC2Dc/edit?usp=sharing" TargetMode="External"/><Relationship Id="rId15" Type="http://schemas.openxmlformats.org/officeDocument/2006/relationships/image" Target="media/image2.png"/><Relationship Id="rId14" Type="http://schemas.openxmlformats.org/officeDocument/2006/relationships/hyperlink" Target="mailto:sarah@sarahnoked.com" TargetMode="External"/><Relationship Id="rId17" Type="http://schemas.openxmlformats.org/officeDocument/2006/relationships/hyperlink" Target="https://docs.google.com/document/d/1eohRM4z1H94cabVIIYS54gsjgTszILQMm7TCFAsz7eE/edit"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u/0/d/1R2L8bjwos9LwUZcVbuGmYS2mSQWj5vWXTGoV-vsrO14/edit" TargetMode="External"/><Relationship Id="rId18" Type="http://schemas.openxmlformats.org/officeDocument/2006/relationships/footer" Target="footer1.xml"/><Relationship Id="rId7" Type="http://schemas.openxmlformats.org/officeDocument/2006/relationships/hyperlink" Target="https://docs.google.com/spreadsheets/u/0/d/1mlQjpjNMlD4NJVtNFufaUVEE326vNw4TkKrwULAD43U/edit" TargetMode="External"/><Relationship Id="rId8" Type="http://schemas.openxmlformats.org/officeDocument/2006/relationships/hyperlink" Target="https://docs.google.com/document/u/0/d/1IsYwJoykfoADN6hC3jGEgms5vz92vpVEAHWlxIMMJW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