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7D23A" w14:textId="77777777" w:rsidR="004A702F" w:rsidRDefault="004A70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t xml:space="preserve">                                 </w:t>
      </w:r>
    </w:p>
    <w:p w14:paraId="52B8DB94" w14:textId="04999FA9" w:rsidR="004A702F" w:rsidRPr="00F27B03" w:rsidRDefault="004A702F" w:rsidP="00F27B03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Malgun Gothic" w:eastAsia="Malgun Gothic" w:hAnsi="Malgun Gothic" w:cs="Calibri"/>
          <w:sz w:val="28"/>
          <w:szCs w:val="28"/>
        </w:rPr>
      </w:pPr>
      <w:r w:rsidRPr="00F27B03">
        <w:rPr>
          <w:rFonts w:ascii="Malgun Gothic" w:eastAsia="Malgun Gothic" w:hAnsi="Malgun Gothic" w:cs="Calibri"/>
          <w:b/>
          <w:bCs/>
          <w:sz w:val="36"/>
          <w:szCs w:val="36"/>
        </w:rPr>
        <w:t>Sz</w:t>
      </w:r>
      <w:r w:rsidRPr="00F27B03">
        <w:rPr>
          <w:rFonts w:ascii="Malgun Gothic" w:eastAsia="Malgun Gothic" w:hAnsi="Malgun Gothic" w:cs="Calibri" w:hint="eastAsia"/>
          <w:b/>
          <w:bCs/>
          <w:sz w:val="36"/>
          <w:szCs w:val="36"/>
        </w:rPr>
        <w:t>é</w:t>
      </w:r>
      <w:r w:rsidRPr="00F27B03">
        <w:rPr>
          <w:rFonts w:ascii="Malgun Gothic" w:eastAsia="Malgun Gothic" w:hAnsi="Malgun Gothic" w:cs="Calibri"/>
          <w:b/>
          <w:bCs/>
          <w:sz w:val="36"/>
          <w:szCs w:val="36"/>
        </w:rPr>
        <w:t xml:space="preserve">p </w:t>
      </w:r>
      <w:r w:rsidRPr="00F27B03">
        <w:rPr>
          <w:rFonts w:ascii="Malgun Gothic" w:eastAsia="Malgun Gothic" w:hAnsi="Malgun Gothic" w:cs="Calibri" w:hint="eastAsia"/>
          <w:b/>
          <w:bCs/>
          <w:sz w:val="36"/>
          <w:szCs w:val="36"/>
        </w:rPr>
        <w:t>Á</w:t>
      </w:r>
      <w:r w:rsidRPr="00F27B03">
        <w:rPr>
          <w:rFonts w:ascii="Malgun Gothic" w:eastAsia="Malgun Gothic" w:hAnsi="Malgun Gothic" w:cs="Calibri"/>
          <w:b/>
          <w:bCs/>
          <w:sz w:val="36"/>
          <w:szCs w:val="36"/>
        </w:rPr>
        <w:t>rp</w:t>
      </w:r>
      <w:r w:rsidR="000863BB" w:rsidRPr="00F27B03">
        <w:rPr>
          <w:rFonts w:ascii="Malgun Gothic" w:eastAsia="Malgun Gothic" w:hAnsi="Malgun Gothic" w:cs="Calibri" w:hint="eastAsia"/>
          <w:b/>
          <w:bCs/>
          <w:sz w:val="36"/>
          <w:szCs w:val="36"/>
        </w:rPr>
        <w:t>á</w:t>
      </w:r>
      <w:r w:rsidRPr="00F27B03">
        <w:rPr>
          <w:rFonts w:ascii="Malgun Gothic" w:eastAsia="Malgun Gothic" w:hAnsi="Malgun Gothic" w:cs="Calibri"/>
          <w:b/>
          <w:bCs/>
          <w:sz w:val="36"/>
          <w:szCs w:val="36"/>
        </w:rPr>
        <w:t>d Gyul</w:t>
      </w:r>
      <w:r w:rsidRPr="00F27B03">
        <w:rPr>
          <w:rFonts w:ascii="Malgun Gothic" w:eastAsia="Malgun Gothic" w:hAnsi="Malgun Gothic" w:cs="Calibri" w:hint="eastAsia"/>
          <w:b/>
          <w:bCs/>
          <w:sz w:val="36"/>
          <w:szCs w:val="36"/>
        </w:rPr>
        <w:t>á</w:t>
      </w:r>
      <w:r w:rsidRPr="00F27B03">
        <w:rPr>
          <w:rFonts w:ascii="Malgun Gothic" w:eastAsia="Malgun Gothic" w:hAnsi="Malgun Gothic" w:cs="Calibri"/>
          <w:b/>
          <w:bCs/>
          <w:sz w:val="36"/>
          <w:szCs w:val="36"/>
        </w:rPr>
        <w:t>n</w:t>
      </w:r>
      <w:r w:rsidRPr="00F27B03">
        <w:rPr>
          <w:rFonts w:ascii="Malgun Gothic" w:eastAsia="Malgun Gothic" w:hAnsi="Malgun Gothic" w:cs="Calibri" w:hint="eastAsia"/>
          <w:b/>
          <w:bCs/>
          <w:sz w:val="36"/>
          <w:szCs w:val="36"/>
        </w:rPr>
        <w:t>é</w:t>
      </w:r>
      <w:r w:rsidRPr="00F27B03">
        <w:rPr>
          <w:rFonts w:ascii="Malgun Gothic" w:eastAsia="Malgun Gothic" w:hAnsi="Malgun Gothic" w:cs="Calibri"/>
          <w:b/>
          <w:bCs/>
          <w:sz w:val="44"/>
          <w:szCs w:val="44"/>
        </w:rPr>
        <w:t xml:space="preserve"> </w:t>
      </w:r>
      <w:r w:rsidRPr="00F27B03">
        <w:rPr>
          <w:rFonts w:ascii="Malgun Gothic" w:eastAsia="Malgun Gothic" w:hAnsi="Malgun Gothic" w:cs="Calibri"/>
          <w:sz w:val="44"/>
          <w:szCs w:val="44"/>
        </w:rPr>
        <w:t xml:space="preserve">      </w:t>
      </w:r>
      <w:r w:rsidR="00370FEA">
        <w:rPr>
          <w:noProof/>
        </w:rPr>
        <w:drawing>
          <wp:anchor distT="0" distB="0" distL="114300" distR="114300" simplePos="0" relativeHeight="251659264" behindDoc="0" locked="0" layoutInCell="1" allowOverlap="1" wp14:anchorId="0BA72BC5" wp14:editId="503E6446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234440" cy="1950720"/>
            <wp:effectExtent l="0" t="0" r="0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CC94CF" w14:textId="77777777" w:rsidR="004A702F" w:rsidRPr="00F27B03" w:rsidRDefault="004A70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</w:rPr>
      </w:pPr>
      <w:r w:rsidRPr="00F27B03">
        <w:rPr>
          <w:rFonts w:ascii="Calibri" w:hAnsi="Calibri" w:cs="Calibri"/>
          <w:b/>
          <w:bCs/>
          <w:sz w:val="24"/>
          <w:szCs w:val="24"/>
        </w:rPr>
        <w:t xml:space="preserve">SZEMÉLYI ADATOK </w:t>
      </w:r>
    </w:p>
    <w:p w14:paraId="7B758D15" w14:textId="77777777" w:rsidR="004A702F" w:rsidRPr="00F27B03" w:rsidRDefault="004A70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F27B03">
        <w:rPr>
          <w:rFonts w:ascii="Calibri" w:hAnsi="Calibri" w:cs="Calibri"/>
          <w:sz w:val="24"/>
          <w:szCs w:val="24"/>
        </w:rPr>
        <w:t>Név: Szép Árpád Gyuláné</w:t>
      </w:r>
    </w:p>
    <w:p w14:paraId="67B24E32" w14:textId="77777777" w:rsidR="004A702F" w:rsidRPr="00F27B03" w:rsidRDefault="004A70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F27B03">
        <w:rPr>
          <w:rFonts w:ascii="Calibri" w:hAnsi="Calibri" w:cs="Calibri"/>
          <w:sz w:val="24"/>
          <w:szCs w:val="24"/>
        </w:rPr>
        <w:t>Leánykori név: Guba Mária</w:t>
      </w:r>
    </w:p>
    <w:p w14:paraId="3E6EBFD6" w14:textId="77777777" w:rsidR="004A702F" w:rsidRPr="00F27B03" w:rsidRDefault="004A70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F27B03">
        <w:rPr>
          <w:rFonts w:ascii="Calibri" w:hAnsi="Calibri" w:cs="Calibri"/>
          <w:sz w:val="24"/>
          <w:szCs w:val="24"/>
        </w:rPr>
        <w:t>Születési idő: 1955.11.28.</w:t>
      </w:r>
    </w:p>
    <w:p w14:paraId="39C24F42" w14:textId="77777777" w:rsidR="004A702F" w:rsidRPr="00F27B03" w:rsidRDefault="004A70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F27B03">
        <w:rPr>
          <w:rFonts w:ascii="Calibri" w:hAnsi="Calibri" w:cs="Calibri"/>
          <w:sz w:val="24"/>
          <w:szCs w:val="24"/>
        </w:rPr>
        <w:t xml:space="preserve">Születési </w:t>
      </w:r>
      <w:r w:rsidR="000863BB" w:rsidRPr="00F27B03">
        <w:rPr>
          <w:rFonts w:ascii="Calibri" w:hAnsi="Calibri" w:cs="Calibri"/>
          <w:sz w:val="24"/>
          <w:szCs w:val="24"/>
        </w:rPr>
        <w:t>hely:</w:t>
      </w:r>
      <w:r w:rsidRPr="00F27B03">
        <w:rPr>
          <w:rFonts w:ascii="Calibri" w:hAnsi="Calibri" w:cs="Calibri"/>
          <w:sz w:val="24"/>
          <w:szCs w:val="24"/>
        </w:rPr>
        <w:t xml:space="preserve"> Berettyóújfalu</w:t>
      </w:r>
    </w:p>
    <w:p w14:paraId="6E675AA2" w14:textId="77777777" w:rsidR="004A702F" w:rsidRPr="00F27B03" w:rsidRDefault="004A70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F27B03">
        <w:rPr>
          <w:rFonts w:ascii="Calibri" w:hAnsi="Calibri" w:cs="Calibri"/>
          <w:sz w:val="24"/>
          <w:szCs w:val="24"/>
        </w:rPr>
        <w:t>Anyja neve: Sándor Julianna</w:t>
      </w:r>
    </w:p>
    <w:p w14:paraId="0E0CF9E2" w14:textId="77777777" w:rsidR="004A702F" w:rsidRPr="00F27B03" w:rsidRDefault="004A70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F27B03">
        <w:rPr>
          <w:rFonts w:ascii="Calibri" w:hAnsi="Calibri" w:cs="Calibri"/>
          <w:sz w:val="24"/>
          <w:szCs w:val="24"/>
        </w:rPr>
        <w:t>Lakcím: 40</w:t>
      </w:r>
      <w:r w:rsidR="000863BB" w:rsidRPr="00F27B03">
        <w:rPr>
          <w:rFonts w:ascii="Calibri" w:hAnsi="Calibri" w:cs="Calibri"/>
          <w:sz w:val="24"/>
          <w:szCs w:val="24"/>
        </w:rPr>
        <w:t>28 Debrecen, Kút utca 8.</w:t>
      </w:r>
    </w:p>
    <w:p w14:paraId="22DAFE7D" w14:textId="77777777" w:rsidR="000863BB" w:rsidRPr="00F27B03" w:rsidRDefault="004A70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F27B03">
        <w:rPr>
          <w:rFonts w:ascii="Calibri" w:hAnsi="Calibri" w:cs="Calibri"/>
          <w:sz w:val="24"/>
          <w:szCs w:val="24"/>
        </w:rPr>
        <w:t>Telefonszám 06</w:t>
      </w:r>
      <w:r w:rsidR="000863BB" w:rsidRPr="00F27B03">
        <w:rPr>
          <w:rFonts w:ascii="Calibri" w:hAnsi="Calibri" w:cs="Calibri"/>
          <w:sz w:val="24"/>
          <w:szCs w:val="24"/>
        </w:rPr>
        <w:t>/</w:t>
      </w:r>
      <w:r w:rsidRPr="00F27B03">
        <w:rPr>
          <w:rFonts w:ascii="Calibri" w:hAnsi="Calibri" w:cs="Calibri"/>
          <w:sz w:val="24"/>
          <w:szCs w:val="24"/>
        </w:rPr>
        <w:t>30</w:t>
      </w:r>
      <w:r w:rsidR="000863BB" w:rsidRPr="00F27B03">
        <w:rPr>
          <w:rFonts w:ascii="Calibri" w:hAnsi="Calibri" w:cs="Calibri"/>
          <w:sz w:val="24"/>
          <w:szCs w:val="24"/>
        </w:rPr>
        <w:t>-</w:t>
      </w:r>
      <w:r w:rsidRPr="00F27B03">
        <w:rPr>
          <w:rFonts w:ascii="Calibri" w:hAnsi="Calibri" w:cs="Calibri"/>
          <w:sz w:val="24"/>
          <w:szCs w:val="24"/>
        </w:rPr>
        <w:t>722</w:t>
      </w:r>
      <w:r w:rsidR="000863BB" w:rsidRPr="00F27B03">
        <w:rPr>
          <w:rFonts w:ascii="Calibri" w:hAnsi="Calibri" w:cs="Calibri"/>
          <w:sz w:val="24"/>
          <w:szCs w:val="24"/>
        </w:rPr>
        <w:t>-</w:t>
      </w:r>
      <w:r w:rsidRPr="00F27B03">
        <w:rPr>
          <w:rFonts w:ascii="Calibri" w:hAnsi="Calibri" w:cs="Calibri"/>
          <w:sz w:val="24"/>
          <w:szCs w:val="24"/>
        </w:rPr>
        <w:t>2577</w:t>
      </w:r>
    </w:p>
    <w:p w14:paraId="4661BB68" w14:textId="77777777" w:rsidR="004A702F" w:rsidRPr="00F27B03" w:rsidRDefault="004A70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</w:rPr>
      </w:pPr>
      <w:r w:rsidRPr="00F27B03">
        <w:rPr>
          <w:rFonts w:ascii="Calibri" w:hAnsi="Calibri" w:cs="Calibri"/>
          <w:b/>
          <w:bCs/>
          <w:sz w:val="24"/>
          <w:szCs w:val="24"/>
        </w:rPr>
        <w:t>VÉGZETSÉG</w:t>
      </w:r>
    </w:p>
    <w:p w14:paraId="2E5F4EE3" w14:textId="77777777" w:rsidR="004A702F" w:rsidRPr="00F27B03" w:rsidRDefault="004A70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F27B03">
        <w:rPr>
          <w:rFonts w:ascii="Calibri" w:hAnsi="Calibri" w:cs="Calibri"/>
          <w:sz w:val="24"/>
          <w:szCs w:val="24"/>
        </w:rPr>
        <w:t>Iskolai végzettség: 8 általános iskola</w:t>
      </w:r>
    </w:p>
    <w:p w14:paraId="19622698" w14:textId="77777777" w:rsidR="004A702F" w:rsidRPr="00F27B03" w:rsidRDefault="004A70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F27B03">
        <w:rPr>
          <w:rFonts w:ascii="Calibri" w:hAnsi="Calibri" w:cs="Calibri"/>
          <w:b/>
          <w:bCs/>
          <w:sz w:val="24"/>
          <w:szCs w:val="24"/>
        </w:rPr>
        <w:t>MUNKAHELYEK</w:t>
      </w:r>
    </w:p>
    <w:p w14:paraId="656F5DAC" w14:textId="77777777" w:rsidR="004A702F" w:rsidRPr="00F27B03" w:rsidRDefault="004A70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F27B03">
        <w:rPr>
          <w:rFonts w:ascii="Calibri" w:hAnsi="Calibri" w:cs="Calibri"/>
          <w:sz w:val="24"/>
          <w:szCs w:val="24"/>
        </w:rPr>
        <w:t>1987-1990 Gördülő Csapágy Művek-gépmunkás</w:t>
      </w:r>
    </w:p>
    <w:p w14:paraId="7C69821F" w14:textId="77777777" w:rsidR="004A702F" w:rsidRPr="00F27B03" w:rsidRDefault="004A70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F27B03">
        <w:rPr>
          <w:rFonts w:ascii="Calibri" w:hAnsi="Calibri" w:cs="Calibri"/>
          <w:sz w:val="24"/>
          <w:szCs w:val="24"/>
        </w:rPr>
        <w:t>1990-1999 Arany János Gimnázium-takarító</w:t>
      </w:r>
    </w:p>
    <w:p w14:paraId="76B1DC04" w14:textId="77777777" w:rsidR="004A702F" w:rsidRPr="00F27B03" w:rsidRDefault="004A70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F27B03">
        <w:rPr>
          <w:rFonts w:ascii="Calibri" w:hAnsi="Calibri" w:cs="Calibri"/>
          <w:sz w:val="24"/>
          <w:szCs w:val="24"/>
        </w:rPr>
        <w:t>2002-2003 Mátraháza Bérc Hotel-szobalány</w:t>
      </w:r>
    </w:p>
    <w:p w14:paraId="20526FEE" w14:textId="77777777" w:rsidR="004A702F" w:rsidRPr="00F27B03" w:rsidRDefault="004A70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F27B03">
        <w:rPr>
          <w:rFonts w:ascii="Calibri" w:hAnsi="Calibri" w:cs="Calibri"/>
          <w:sz w:val="24"/>
          <w:szCs w:val="24"/>
        </w:rPr>
        <w:t>2008-2010 Debrecen,</w:t>
      </w:r>
      <w:r w:rsidR="000863BB" w:rsidRPr="00F27B03">
        <w:rPr>
          <w:rFonts w:ascii="Calibri" w:hAnsi="Calibri" w:cs="Calibri"/>
          <w:sz w:val="24"/>
          <w:szCs w:val="24"/>
        </w:rPr>
        <w:t xml:space="preserve"> </w:t>
      </w:r>
      <w:r w:rsidRPr="00F27B03">
        <w:rPr>
          <w:rFonts w:ascii="Calibri" w:hAnsi="Calibri" w:cs="Calibri"/>
          <w:sz w:val="24"/>
          <w:szCs w:val="24"/>
        </w:rPr>
        <w:t>Falcon 2002 KFT.-takarító</w:t>
      </w:r>
    </w:p>
    <w:p w14:paraId="159CB549" w14:textId="77777777" w:rsidR="004A702F" w:rsidRPr="00F27B03" w:rsidRDefault="004A70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F27B03">
        <w:rPr>
          <w:rFonts w:ascii="Calibri" w:hAnsi="Calibri" w:cs="Calibri"/>
          <w:sz w:val="24"/>
          <w:szCs w:val="24"/>
        </w:rPr>
        <w:t>2012-2017 Hotel Aranybika-szobalány</w:t>
      </w:r>
    </w:p>
    <w:p w14:paraId="37E3715C" w14:textId="77777777" w:rsidR="004A702F" w:rsidRPr="00F27B03" w:rsidRDefault="0055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F27B03">
        <w:rPr>
          <w:rFonts w:ascii="Calibri" w:hAnsi="Calibri" w:cs="Calibri"/>
          <w:sz w:val="24"/>
          <w:szCs w:val="24"/>
        </w:rPr>
        <w:t>2018 National Instruments</w:t>
      </w:r>
    </w:p>
    <w:p w14:paraId="2B80A6F9" w14:textId="77777777" w:rsidR="00F27B03" w:rsidRPr="00F27B03" w:rsidRDefault="00F2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F27B03">
        <w:rPr>
          <w:rFonts w:ascii="Calibri" w:hAnsi="Calibri" w:cs="Calibri"/>
          <w:sz w:val="24"/>
          <w:szCs w:val="24"/>
        </w:rPr>
        <w:t>2019-től nyugdíjas. Nyugdíj mellett a B+N Zrt.-nek jelenleg dolgozom - takarító</w:t>
      </w:r>
    </w:p>
    <w:p w14:paraId="01925C0D" w14:textId="77777777" w:rsidR="008A4A34" w:rsidRPr="00F27B03" w:rsidRDefault="00F2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F27B03">
        <w:rPr>
          <w:rFonts w:ascii="Calibri" w:hAnsi="Calibri" w:cs="Calibri"/>
          <w:sz w:val="24"/>
          <w:szCs w:val="24"/>
        </w:rPr>
        <w:t>2023-2024.04.30-ig: CROPP Fórum – takarító</w:t>
      </w:r>
      <w:r w:rsidR="008A4A34">
        <w:rPr>
          <w:rFonts w:ascii="Calibri" w:hAnsi="Calibri" w:cs="Calibri"/>
          <w:sz w:val="24"/>
          <w:szCs w:val="24"/>
        </w:rPr>
        <w:br/>
      </w:r>
    </w:p>
    <w:p w14:paraId="66E21E09" w14:textId="196ABAA2" w:rsidR="004A702F" w:rsidRPr="008A4A34" w:rsidRDefault="00370F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746E41C" wp14:editId="6CC9EBDF">
            <wp:simplePos x="0" y="0"/>
            <wp:positionH relativeFrom="margin">
              <wp:posOffset>3268345</wp:posOffset>
            </wp:positionH>
            <wp:positionV relativeFrom="margin">
              <wp:posOffset>7680960</wp:posOffset>
            </wp:positionV>
            <wp:extent cx="2781300" cy="670560"/>
            <wp:effectExtent l="0" t="0" r="0" b="0"/>
            <wp:wrapSquare wrapText="bothSides"/>
            <wp:docPr id="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7B03">
        <w:rPr>
          <w:rFonts w:ascii="Calibri" w:hAnsi="Calibri" w:cs="Calibri"/>
          <w:sz w:val="28"/>
          <w:szCs w:val="28"/>
        </w:rPr>
        <w:t>Debrecen, 2024.05.21</w:t>
      </w:r>
    </w:p>
    <w:sectPr w:rsidR="004A702F" w:rsidRPr="008A4A34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B03"/>
    <w:rsid w:val="000863BB"/>
    <w:rsid w:val="00370FEA"/>
    <w:rsid w:val="004A702F"/>
    <w:rsid w:val="00557B03"/>
    <w:rsid w:val="008A4A34"/>
    <w:rsid w:val="00BB0E26"/>
    <w:rsid w:val="00D34190"/>
    <w:rsid w:val="00F2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677C77"/>
  <w14:defaultImageDpi w14:val="0"/>
  <w15:docId w15:val="{DED4D1EB-8E1F-4F30-A31C-1540CBD39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625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Szép Árpád Gyuláné</dc:creator>
  <cp:keywords/>
  <dc:description/>
  <cp:lastModifiedBy>Dani Bottó</cp:lastModifiedBy>
  <cp:revision>2</cp:revision>
  <dcterms:created xsi:type="dcterms:W3CDTF">2024-05-21T11:51:00Z</dcterms:created>
  <dcterms:modified xsi:type="dcterms:W3CDTF">2024-05-21T11:51:00Z</dcterms:modified>
</cp:coreProperties>
</file>