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4B4" w:rsidRPr="007C24B4" w:rsidRDefault="007C24B4" w:rsidP="007C24B4">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tr-TR"/>
        </w:rPr>
      </w:pPr>
      <w:r w:rsidRPr="007C24B4">
        <w:rPr>
          <w:rFonts w:ascii="Times New Roman" w:eastAsia="Times New Roman" w:hAnsi="Times New Roman" w:cs="Times New Roman"/>
          <w:b/>
          <w:bCs/>
          <w:color w:val="990000"/>
          <w:kern w:val="36"/>
          <w:sz w:val="36"/>
          <w:szCs w:val="36"/>
          <w:lang w:eastAsia="tr-TR"/>
        </w:rPr>
        <w:t> 5.4.2 En Kısa İşlem İlk (SJF) Çizelgeleme Algoritması</w:t>
      </w:r>
    </w:p>
    <w:p w:rsidR="007C24B4" w:rsidRPr="007C24B4" w:rsidRDefault="007C24B4" w:rsidP="007C24B4">
      <w:pPr>
        <w:spacing w:after="0" w:line="240" w:lineRule="auto"/>
        <w:jc w:val="center"/>
        <w:rPr>
          <w:rFonts w:ascii="Times New Roman" w:eastAsia="Times New Roman" w:hAnsi="Times New Roman" w:cs="Times New Roman"/>
          <w:color w:val="000000"/>
          <w:sz w:val="27"/>
          <w:szCs w:val="27"/>
          <w:lang w:eastAsia="tr-TR"/>
        </w:rPr>
      </w:pPr>
      <w:r w:rsidRPr="007C24B4">
        <w:rPr>
          <w:rFonts w:ascii="Times New Roman" w:eastAsia="Times New Roman" w:hAnsi="Times New Roman" w:cs="Times New Roman"/>
          <w:color w:val="990000"/>
          <w:sz w:val="36"/>
          <w:szCs w:val="36"/>
          <w:u w:val="single"/>
          <w:lang w:eastAsia="tr-TR"/>
        </w:rPr>
        <w:t>Boşaltmasız (nonpreemptive)</w:t>
      </w:r>
    </w:p>
    <w:p w:rsidR="007C24B4" w:rsidRPr="007C24B4" w:rsidRDefault="007C24B4" w:rsidP="007C24B4">
      <w:pPr>
        <w:spacing w:after="100" w:line="240" w:lineRule="auto"/>
        <w:rPr>
          <w:rFonts w:ascii="Times New Roman" w:eastAsia="Times New Roman" w:hAnsi="Times New Roman" w:cs="Times New Roman"/>
          <w:color w:val="000000"/>
          <w:sz w:val="27"/>
          <w:szCs w:val="27"/>
          <w:lang w:eastAsia="tr-TR"/>
        </w:rPr>
      </w:pPr>
      <w:r w:rsidRPr="007C24B4">
        <w:rPr>
          <w:rFonts w:ascii="Times New Roman" w:eastAsia="Times New Roman" w:hAnsi="Times New Roman" w:cs="Times New Roman"/>
          <w:color w:val="000099"/>
          <w:sz w:val="27"/>
          <w:szCs w:val="27"/>
          <w:lang w:eastAsia="tr-TR"/>
        </w:rPr>
        <w:t>En kısa işlem ilk çizelgeleme (boşaltmasız) algoritmasına göre işleme süresi  küçük olan işlem  MİB'de ilk olarak işlenir. MİB'i   hazır kuyruğundan bir sonraki çalıştırılacak işlemi seçerken, işlemler içinden işleme süresi  en küçük olan işlemi seçer.</w:t>
      </w:r>
    </w:p>
    <w:p w:rsidR="007C24B4" w:rsidRPr="007C24B4" w:rsidRDefault="007C24B4" w:rsidP="007C24B4">
      <w:pPr>
        <w:spacing w:after="0" w:line="240" w:lineRule="auto"/>
        <w:jc w:val="center"/>
        <w:rPr>
          <w:rFonts w:ascii="Times New Roman" w:eastAsia="Times New Roman" w:hAnsi="Times New Roman" w:cs="Times New Roman"/>
          <w:color w:val="000000"/>
          <w:sz w:val="27"/>
          <w:szCs w:val="27"/>
          <w:lang w:eastAsia="tr-TR"/>
        </w:rPr>
      </w:pPr>
      <w:r w:rsidRPr="007C24B4">
        <w:rPr>
          <w:rFonts w:ascii="Times New Roman" w:eastAsia="Times New Roman" w:hAnsi="Times New Roman" w:cs="Times New Roman"/>
          <w:b/>
          <w:bCs/>
          <w:color w:val="990000"/>
          <w:sz w:val="27"/>
          <w:szCs w:val="27"/>
          <w:lang w:eastAsia="tr-TR"/>
        </w:rPr>
        <w:t>Tablo 5.2 Gelen İşlemler ve süreleri</w:t>
      </w:r>
    </w:p>
    <w:p w:rsidR="007C24B4" w:rsidRPr="007C24B4" w:rsidRDefault="007C24B4" w:rsidP="007C24B4">
      <w:pPr>
        <w:spacing w:before="100" w:beforeAutospacing="1" w:after="100" w:afterAutospacing="1" w:line="240" w:lineRule="auto"/>
        <w:rPr>
          <w:rFonts w:ascii="Times New Roman" w:eastAsia="Times New Roman" w:hAnsi="Times New Roman" w:cs="Times New Roman"/>
          <w:color w:val="000000"/>
          <w:sz w:val="27"/>
          <w:szCs w:val="27"/>
          <w:lang w:eastAsia="tr-TR"/>
        </w:rPr>
      </w:pPr>
    </w:p>
    <w:tbl>
      <w:tblPr>
        <w:tblW w:w="2000" w:type="pct"/>
        <w:jc w:val="center"/>
        <w:tblCellSpacing w:w="15" w:type="dxa"/>
        <w:shd w:val="clear" w:color="auto" w:fill="FFCC99"/>
        <w:tblCellMar>
          <w:top w:w="15" w:type="dxa"/>
          <w:left w:w="15" w:type="dxa"/>
          <w:bottom w:w="15" w:type="dxa"/>
          <w:right w:w="15" w:type="dxa"/>
        </w:tblCellMar>
        <w:tblLook w:val="04A0" w:firstRow="1" w:lastRow="0" w:firstColumn="1" w:lastColumn="0" w:noHBand="0" w:noVBand="1"/>
      </w:tblPr>
      <w:tblGrid>
        <w:gridCol w:w="1106"/>
        <w:gridCol w:w="2559"/>
      </w:tblGrid>
      <w:tr w:rsidR="007C24B4" w:rsidRPr="007C24B4" w:rsidTr="007C24B4">
        <w:trPr>
          <w:tblCellSpacing w:w="15" w:type="dxa"/>
          <w:jc w:val="center"/>
        </w:trPr>
        <w:tc>
          <w:tcPr>
            <w:tcW w:w="0" w:type="auto"/>
            <w:shd w:val="clear" w:color="auto" w:fill="FFCCCC"/>
            <w:vAlign w:val="center"/>
            <w:hideMark/>
          </w:tcPr>
          <w:p w:rsidR="007C24B4" w:rsidRPr="007C24B4" w:rsidRDefault="007C24B4" w:rsidP="007C24B4">
            <w:pPr>
              <w:spacing w:after="0" w:line="240" w:lineRule="auto"/>
              <w:jc w:val="center"/>
              <w:rPr>
                <w:rFonts w:ascii="Times New Roman" w:eastAsia="Times New Roman" w:hAnsi="Times New Roman" w:cs="Times New Roman"/>
                <w:sz w:val="24"/>
                <w:szCs w:val="24"/>
                <w:lang w:eastAsia="tr-TR"/>
              </w:rPr>
            </w:pPr>
            <w:r w:rsidRPr="007C24B4">
              <w:rPr>
                <w:rFonts w:ascii="Times New Roman" w:eastAsia="Times New Roman" w:hAnsi="Times New Roman" w:cs="Times New Roman"/>
                <w:color w:val="000099"/>
                <w:sz w:val="27"/>
                <w:szCs w:val="27"/>
                <w:lang w:eastAsia="tr-TR"/>
              </w:rPr>
              <w:t>İşlem</w:t>
            </w:r>
          </w:p>
        </w:tc>
        <w:tc>
          <w:tcPr>
            <w:tcW w:w="0" w:type="auto"/>
            <w:shd w:val="clear" w:color="auto" w:fill="FFCCCC"/>
            <w:vAlign w:val="center"/>
            <w:hideMark/>
          </w:tcPr>
          <w:p w:rsidR="007C24B4" w:rsidRPr="007C24B4" w:rsidRDefault="007C24B4" w:rsidP="007C24B4">
            <w:pPr>
              <w:spacing w:after="0" w:line="240" w:lineRule="auto"/>
              <w:jc w:val="center"/>
              <w:rPr>
                <w:rFonts w:ascii="Times New Roman" w:eastAsia="Times New Roman" w:hAnsi="Times New Roman" w:cs="Times New Roman"/>
                <w:sz w:val="24"/>
                <w:szCs w:val="24"/>
                <w:lang w:eastAsia="tr-TR"/>
              </w:rPr>
            </w:pPr>
            <w:r w:rsidRPr="007C24B4">
              <w:rPr>
                <w:rFonts w:ascii="Times New Roman" w:eastAsia="Times New Roman" w:hAnsi="Times New Roman" w:cs="Times New Roman"/>
                <w:color w:val="000099"/>
                <w:sz w:val="27"/>
                <w:szCs w:val="27"/>
                <w:lang w:eastAsia="tr-TR"/>
              </w:rPr>
              <w:t>İşleme Süresi</w:t>
            </w:r>
          </w:p>
        </w:tc>
      </w:tr>
      <w:tr w:rsidR="007C24B4" w:rsidRPr="007C24B4" w:rsidTr="007C24B4">
        <w:trPr>
          <w:tblCellSpacing w:w="15" w:type="dxa"/>
          <w:jc w:val="center"/>
        </w:trPr>
        <w:tc>
          <w:tcPr>
            <w:tcW w:w="0" w:type="auto"/>
            <w:shd w:val="clear" w:color="auto" w:fill="FFCC99"/>
            <w:vAlign w:val="center"/>
            <w:hideMark/>
          </w:tcPr>
          <w:p w:rsidR="007C24B4" w:rsidRPr="007C24B4" w:rsidRDefault="007C24B4" w:rsidP="007C24B4">
            <w:pPr>
              <w:spacing w:after="0" w:line="240" w:lineRule="auto"/>
              <w:jc w:val="center"/>
              <w:rPr>
                <w:rFonts w:ascii="Times New Roman" w:eastAsia="Times New Roman" w:hAnsi="Times New Roman" w:cs="Times New Roman"/>
                <w:sz w:val="24"/>
                <w:szCs w:val="24"/>
                <w:lang w:eastAsia="tr-TR"/>
              </w:rPr>
            </w:pPr>
            <w:r w:rsidRPr="007C24B4">
              <w:rPr>
                <w:rFonts w:ascii="Times New Roman" w:eastAsia="Times New Roman" w:hAnsi="Times New Roman" w:cs="Times New Roman"/>
                <w:color w:val="000099"/>
                <w:sz w:val="27"/>
                <w:szCs w:val="27"/>
                <w:lang w:eastAsia="tr-TR"/>
              </w:rPr>
              <w:t> P1 </w:t>
            </w:r>
          </w:p>
        </w:tc>
        <w:tc>
          <w:tcPr>
            <w:tcW w:w="0" w:type="auto"/>
            <w:shd w:val="clear" w:color="auto" w:fill="FFCC99"/>
            <w:vAlign w:val="center"/>
            <w:hideMark/>
          </w:tcPr>
          <w:p w:rsidR="007C24B4" w:rsidRPr="007C24B4" w:rsidRDefault="007C24B4" w:rsidP="007C24B4">
            <w:pPr>
              <w:spacing w:after="0" w:line="240" w:lineRule="auto"/>
              <w:jc w:val="center"/>
              <w:rPr>
                <w:rFonts w:ascii="Times New Roman" w:eastAsia="Times New Roman" w:hAnsi="Times New Roman" w:cs="Times New Roman"/>
                <w:sz w:val="24"/>
                <w:szCs w:val="24"/>
                <w:lang w:eastAsia="tr-TR"/>
              </w:rPr>
            </w:pPr>
            <w:r w:rsidRPr="007C24B4">
              <w:rPr>
                <w:rFonts w:ascii="Times New Roman" w:eastAsia="Times New Roman" w:hAnsi="Times New Roman" w:cs="Times New Roman"/>
                <w:color w:val="000099"/>
                <w:sz w:val="27"/>
                <w:szCs w:val="27"/>
                <w:lang w:eastAsia="tr-TR"/>
              </w:rPr>
              <w:t>5</w:t>
            </w:r>
          </w:p>
        </w:tc>
      </w:tr>
      <w:tr w:rsidR="007C24B4" w:rsidRPr="007C24B4" w:rsidTr="007C24B4">
        <w:trPr>
          <w:tblCellSpacing w:w="15" w:type="dxa"/>
          <w:jc w:val="center"/>
        </w:trPr>
        <w:tc>
          <w:tcPr>
            <w:tcW w:w="0" w:type="auto"/>
            <w:shd w:val="clear" w:color="auto" w:fill="FFCC99"/>
            <w:vAlign w:val="center"/>
            <w:hideMark/>
          </w:tcPr>
          <w:p w:rsidR="007C24B4" w:rsidRPr="007C24B4" w:rsidRDefault="007C24B4" w:rsidP="007C24B4">
            <w:pPr>
              <w:spacing w:after="0" w:line="240" w:lineRule="auto"/>
              <w:jc w:val="center"/>
              <w:rPr>
                <w:rFonts w:ascii="Times New Roman" w:eastAsia="Times New Roman" w:hAnsi="Times New Roman" w:cs="Times New Roman"/>
                <w:sz w:val="24"/>
                <w:szCs w:val="24"/>
                <w:lang w:eastAsia="tr-TR"/>
              </w:rPr>
            </w:pPr>
            <w:r w:rsidRPr="007C24B4">
              <w:rPr>
                <w:rFonts w:ascii="Times New Roman" w:eastAsia="Times New Roman" w:hAnsi="Times New Roman" w:cs="Times New Roman"/>
                <w:color w:val="000099"/>
                <w:sz w:val="27"/>
                <w:szCs w:val="27"/>
                <w:lang w:eastAsia="tr-TR"/>
              </w:rPr>
              <w:t>P2</w:t>
            </w:r>
          </w:p>
        </w:tc>
        <w:tc>
          <w:tcPr>
            <w:tcW w:w="0" w:type="auto"/>
            <w:shd w:val="clear" w:color="auto" w:fill="FFCC99"/>
            <w:vAlign w:val="center"/>
            <w:hideMark/>
          </w:tcPr>
          <w:p w:rsidR="007C24B4" w:rsidRPr="007C24B4" w:rsidRDefault="007C24B4" w:rsidP="007C24B4">
            <w:pPr>
              <w:spacing w:after="0" w:line="240" w:lineRule="auto"/>
              <w:jc w:val="center"/>
              <w:rPr>
                <w:rFonts w:ascii="Times New Roman" w:eastAsia="Times New Roman" w:hAnsi="Times New Roman" w:cs="Times New Roman"/>
                <w:sz w:val="24"/>
                <w:szCs w:val="24"/>
                <w:lang w:eastAsia="tr-TR"/>
              </w:rPr>
            </w:pPr>
            <w:r w:rsidRPr="007C24B4">
              <w:rPr>
                <w:rFonts w:ascii="Times New Roman" w:eastAsia="Times New Roman" w:hAnsi="Times New Roman" w:cs="Times New Roman"/>
                <w:color w:val="000099"/>
                <w:sz w:val="27"/>
                <w:szCs w:val="27"/>
                <w:lang w:eastAsia="tr-TR"/>
              </w:rPr>
              <w:t>9</w:t>
            </w:r>
          </w:p>
        </w:tc>
      </w:tr>
      <w:tr w:rsidR="007C24B4" w:rsidRPr="007C24B4" w:rsidTr="007C24B4">
        <w:trPr>
          <w:tblCellSpacing w:w="15" w:type="dxa"/>
          <w:jc w:val="center"/>
        </w:trPr>
        <w:tc>
          <w:tcPr>
            <w:tcW w:w="0" w:type="auto"/>
            <w:shd w:val="clear" w:color="auto" w:fill="FFCC99"/>
            <w:vAlign w:val="center"/>
            <w:hideMark/>
          </w:tcPr>
          <w:p w:rsidR="007C24B4" w:rsidRPr="007C24B4" w:rsidRDefault="007C24B4" w:rsidP="007C24B4">
            <w:pPr>
              <w:spacing w:after="0" w:line="240" w:lineRule="auto"/>
              <w:jc w:val="center"/>
              <w:rPr>
                <w:rFonts w:ascii="Times New Roman" w:eastAsia="Times New Roman" w:hAnsi="Times New Roman" w:cs="Times New Roman"/>
                <w:sz w:val="24"/>
                <w:szCs w:val="24"/>
                <w:lang w:eastAsia="tr-TR"/>
              </w:rPr>
            </w:pPr>
            <w:r w:rsidRPr="007C24B4">
              <w:rPr>
                <w:rFonts w:ascii="Times New Roman" w:eastAsia="Times New Roman" w:hAnsi="Times New Roman" w:cs="Times New Roman"/>
                <w:color w:val="000099"/>
                <w:sz w:val="27"/>
                <w:szCs w:val="27"/>
                <w:lang w:eastAsia="tr-TR"/>
              </w:rPr>
              <w:t> P3 </w:t>
            </w:r>
          </w:p>
        </w:tc>
        <w:tc>
          <w:tcPr>
            <w:tcW w:w="0" w:type="auto"/>
            <w:shd w:val="clear" w:color="auto" w:fill="FFCC99"/>
            <w:vAlign w:val="center"/>
            <w:hideMark/>
          </w:tcPr>
          <w:p w:rsidR="007C24B4" w:rsidRPr="007C24B4" w:rsidRDefault="007C24B4" w:rsidP="007C24B4">
            <w:pPr>
              <w:spacing w:after="0" w:line="240" w:lineRule="auto"/>
              <w:jc w:val="center"/>
              <w:rPr>
                <w:rFonts w:ascii="Times New Roman" w:eastAsia="Times New Roman" w:hAnsi="Times New Roman" w:cs="Times New Roman"/>
                <w:sz w:val="24"/>
                <w:szCs w:val="24"/>
                <w:lang w:eastAsia="tr-TR"/>
              </w:rPr>
            </w:pPr>
            <w:r w:rsidRPr="007C24B4">
              <w:rPr>
                <w:rFonts w:ascii="Times New Roman" w:eastAsia="Times New Roman" w:hAnsi="Times New Roman" w:cs="Times New Roman"/>
                <w:color w:val="000099"/>
                <w:sz w:val="27"/>
                <w:szCs w:val="27"/>
                <w:lang w:eastAsia="tr-TR"/>
              </w:rPr>
              <w:t>8</w:t>
            </w:r>
          </w:p>
        </w:tc>
      </w:tr>
      <w:tr w:rsidR="007C24B4" w:rsidRPr="007C24B4" w:rsidTr="007C24B4">
        <w:trPr>
          <w:tblCellSpacing w:w="15" w:type="dxa"/>
          <w:jc w:val="center"/>
        </w:trPr>
        <w:tc>
          <w:tcPr>
            <w:tcW w:w="0" w:type="auto"/>
            <w:shd w:val="clear" w:color="auto" w:fill="FFCC99"/>
            <w:vAlign w:val="center"/>
            <w:hideMark/>
          </w:tcPr>
          <w:p w:rsidR="007C24B4" w:rsidRPr="007C24B4" w:rsidRDefault="007C24B4" w:rsidP="007C24B4">
            <w:pPr>
              <w:spacing w:after="0" w:line="240" w:lineRule="auto"/>
              <w:jc w:val="center"/>
              <w:rPr>
                <w:rFonts w:ascii="Times New Roman" w:eastAsia="Times New Roman" w:hAnsi="Times New Roman" w:cs="Times New Roman"/>
                <w:sz w:val="24"/>
                <w:szCs w:val="24"/>
                <w:lang w:eastAsia="tr-TR"/>
              </w:rPr>
            </w:pPr>
            <w:r w:rsidRPr="007C24B4">
              <w:rPr>
                <w:rFonts w:ascii="Times New Roman" w:eastAsia="Times New Roman" w:hAnsi="Times New Roman" w:cs="Times New Roman"/>
                <w:color w:val="000099"/>
                <w:sz w:val="27"/>
                <w:szCs w:val="27"/>
                <w:lang w:eastAsia="tr-TR"/>
              </w:rPr>
              <w:t>P4</w:t>
            </w:r>
          </w:p>
        </w:tc>
        <w:tc>
          <w:tcPr>
            <w:tcW w:w="0" w:type="auto"/>
            <w:shd w:val="clear" w:color="auto" w:fill="FFCC99"/>
            <w:vAlign w:val="center"/>
            <w:hideMark/>
          </w:tcPr>
          <w:p w:rsidR="007C24B4" w:rsidRPr="007C24B4" w:rsidRDefault="007C24B4" w:rsidP="007C24B4">
            <w:pPr>
              <w:spacing w:after="0" w:line="240" w:lineRule="auto"/>
              <w:jc w:val="center"/>
              <w:rPr>
                <w:rFonts w:ascii="Times New Roman" w:eastAsia="Times New Roman" w:hAnsi="Times New Roman" w:cs="Times New Roman"/>
                <w:sz w:val="24"/>
                <w:szCs w:val="24"/>
                <w:lang w:eastAsia="tr-TR"/>
              </w:rPr>
            </w:pPr>
            <w:r w:rsidRPr="007C24B4">
              <w:rPr>
                <w:rFonts w:ascii="Times New Roman" w:eastAsia="Times New Roman" w:hAnsi="Times New Roman" w:cs="Times New Roman"/>
                <w:color w:val="000099"/>
                <w:sz w:val="27"/>
                <w:szCs w:val="27"/>
                <w:lang w:eastAsia="tr-TR"/>
              </w:rPr>
              <w:t>10</w:t>
            </w:r>
          </w:p>
        </w:tc>
      </w:tr>
    </w:tbl>
    <w:p w:rsidR="007C24B4" w:rsidRPr="007C24B4" w:rsidRDefault="007C24B4" w:rsidP="007C24B4">
      <w:pPr>
        <w:spacing w:after="0" w:line="240" w:lineRule="auto"/>
        <w:rPr>
          <w:rFonts w:ascii="Times New Roman" w:eastAsia="Times New Roman" w:hAnsi="Times New Roman" w:cs="Times New Roman"/>
          <w:color w:val="000000"/>
          <w:sz w:val="27"/>
          <w:szCs w:val="27"/>
          <w:lang w:eastAsia="tr-TR"/>
        </w:rPr>
      </w:pPr>
      <w:r w:rsidRPr="007C24B4">
        <w:rPr>
          <w:rFonts w:ascii="Times New Roman" w:eastAsia="Times New Roman" w:hAnsi="Times New Roman" w:cs="Times New Roman"/>
          <w:color w:val="660000"/>
          <w:sz w:val="27"/>
          <w:szCs w:val="27"/>
          <w:lang w:eastAsia="tr-TR"/>
        </w:rPr>
        <w:t>Örnek 5.2:</w:t>
      </w:r>
    </w:p>
    <w:p w:rsidR="007C24B4" w:rsidRPr="007C24B4" w:rsidRDefault="007C24B4" w:rsidP="007C24B4">
      <w:pPr>
        <w:spacing w:after="0" w:line="240" w:lineRule="auto"/>
        <w:rPr>
          <w:rFonts w:ascii="Times New Roman" w:eastAsia="Times New Roman" w:hAnsi="Times New Roman" w:cs="Times New Roman"/>
          <w:color w:val="000000"/>
          <w:sz w:val="27"/>
          <w:szCs w:val="27"/>
          <w:lang w:eastAsia="tr-TR"/>
        </w:rPr>
      </w:pPr>
      <w:r w:rsidRPr="007C24B4">
        <w:rPr>
          <w:rFonts w:ascii="Times New Roman" w:eastAsia="Times New Roman" w:hAnsi="Times New Roman" w:cs="Times New Roman"/>
          <w:color w:val="000099"/>
          <w:sz w:val="27"/>
          <w:szCs w:val="27"/>
          <w:lang w:eastAsia="tr-TR"/>
        </w:rPr>
        <w:t>İşlemlerin Tablo 5.2'deki sırada ve aynı zaman diliminde hazır kuyruğunda bekledikleri kabul edilirse En Kısa Işlem Ilk Çizelgeleme algoritmasına göre işlemlerin MİB’ne gidiş sıraları Şekil 5.9'daki gantt şemasında gösterilmiştir.</w:t>
      </w:r>
    </w:p>
    <w:p w:rsidR="007C24B4" w:rsidRPr="007C24B4" w:rsidRDefault="007C24B4" w:rsidP="007C24B4">
      <w:pPr>
        <w:spacing w:after="0" w:line="240" w:lineRule="auto"/>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4086225" cy="561975"/>
            <wp:effectExtent l="0" t="0" r="9525" b="9525"/>
            <wp:docPr id="2" name="Picture 2" descr="C:\Users\ÜmitCan\Desktop\SJ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ÜmitCan\Desktop\SJF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561975"/>
                    </a:xfrm>
                    <a:prstGeom prst="rect">
                      <a:avLst/>
                    </a:prstGeom>
                    <a:noFill/>
                    <a:ln>
                      <a:noFill/>
                    </a:ln>
                  </pic:spPr>
                </pic:pic>
              </a:graphicData>
            </a:graphic>
          </wp:inline>
        </w:drawing>
      </w:r>
    </w:p>
    <w:p w:rsidR="007C24B4" w:rsidRPr="007C24B4" w:rsidRDefault="007C24B4" w:rsidP="007C24B4">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7C24B4">
        <w:rPr>
          <w:rFonts w:ascii="Times New Roman" w:eastAsia="Times New Roman" w:hAnsi="Times New Roman" w:cs="Times New Roman"/>
          <w:color w:val="990000"/>
          <w:sz w:val="27"/>
          <w:szCs w:val="27"/>
          <w:lang w:eastAsia="tr-TR"/>
        </w:rPr>
        <w:t>Şekil 5.13 - İşlemlerin işlenişinin gant şeması ile gösterilimi.</w:t>
      </w:r>
    </w:p>
    <w:p w:rsidR="007C24B4" w:rsidRPr="007C24B4" w:rsidRDefault="007C24B4" w:rsidP="007C24B4">
      <w:pPr>
        <w:spacing w:before="100" w:beforeAutospacing="1" w:after="100" w:afterAutospacing="1" w:line="240" w:lineRule="auto"/>
        <w:rPr>
          <w:rFonts w:ascii="Times New Roman" w:eastAsia="Times New Roman" w:hAnsi="Times New Roman" w:cs="Times New Roman"/>
          <w:color w:val="000000"/>
          <w:sz w:val="27"/>
          <w:szCs w:val="27"/>
          <w:lang w:eastAsia="tr-TR"/>
        </w:rPr>
      </w:pPr>
    </w:p>
    <w:p w:rsidR="007C24B4" w:rsidRPr="007C24B4" w:rsidRDefault="007C24B4" w:rsidP="007C24B4">
      <w:pPr>
        <w:spacing w:after="0" w:line="240" w:lineRule="auto"/>
        <w:rPr>
          <w:rFonts w:ascii="Times New Roman" w:eastAsia="Times New Roman" w:hAnsi="Times New Roman" w:cs="Times New Roman"/>
          <w:color w:val="000000"/>
          <w:sz w:val="27"/>
          <w:szCs w:val="27"/>
          <w:lang w:eastAsia="tr-TR"/>
        </w:rPr>
      </w:pPr>
      <w:r w:rsidRPr="007C24B4">
        <w:rPr>
          <w:rFonts w:ascii="Times New Roman" w:eastAsia="Times New Roman" w:hAnsi="Times New Roman" w:cs="Times New Roman"/>
          <w:color w:val="000099"/>
          <w:sz w:val="27"/>
          <w:szCs w:val="27"/>
          <w:lang w:eastAsia="tr-TR"/>
        </w:rPr>
        <w:t>Bu örnekte ;</w:t>
      </w:r>
      <w:r w:rsidRPr="007C24B4">
        <w:rPr>
          <w:rFonts w:ascii="Times New Roman" w:eastAsia="Times New Roman" w:hAnsi="Times New Roman" w:cs="Times New Roman"/>
          <w:color w:val="000000"/>
          <w:sz w:val="27"/>
          <w:szCs w:val="27"/>
          <w:lang w:eastAsia="tr-TR"/>
        </w:rPr>
        <w:t> </w:t>
      </w:r>
      <w:r w:rsidRPr="007C24B4">
        <w:rPr>
          <w:rFonts w:ascii="Times New Roman" w:eastAsia="Times New Roman" w:hAnsi="Times New Roman" w:cs="Times New Roman"/>
          <w:color w:val="000000"/>
          <w:sz w:val="27"/>
          <w:szCs w:val="27"/>
          <w:lang w:eastAsia="tr-TR"/>
        </w:rPr>
        <w:br/>
      </w:r>
      <w:r w:rsidRPr="007C24B4">
        <w:rPr>
          <w:rFonts w:ascii="Times New Roman" w:eastAsia="Times New Roman" w:hAnsi="Times New Roman" w:cs="Times New Roman"/>
          <w:color w:val="000099"/>
          <w:sz w:val="27"/>
          <w:szCs w:val="27"/>
          <w:lang w:eastAsia="tr-TR"/>
        </w:rPr>
        <w:t>P1 işlemi için bekleme süresi 0 msn,</w:t>
      </w:r>
      <w:r w:rsidRPr="007C24B4">
        <w:rPr>
          <w:rFonts w:ascii="Times New Roman" w:eastAsia="Times New Roman" w:hAnsi="Times New Roman" w:cs="Times New Roman"/>
          <w:color w:val="000000"/>
          <w:sz w:val="27"/>
          <w:szCs w:val="27"/>
          <w:lang w:eastAsia="tr-TR"/>
        </w:rPr>
        <w:t> </w:t>
      </w:r>
      <w:r w:rsidRPr="007C24B4">
        <w:rPr>
          <w:rFonts w:ascii="Times New Roman" w:eastAsia="Times New Roman" w:hAnsi="Times New Roman" w:cs="Times New Roman"/>
          <w:color w:val="000000"/>
          <w:sz w:val="27"/>
          <w:szCs w:val="27"/>
          <w:lang w:eastAsia="tr-TR"/>
        </w:rPr>
        <w:br/>
      </w:r>
      <w:r w:rsidRPr="007C24B4">
        <w:rPr>
          <w:rFonts w:ascii="Times New Roman" w:eastAsia="Times New Roman" w:hAnsi="Times New Roman" w:cs="Times New Roman"/>
          <w:color w:val="000099"/>
          <w:sz w:val="27"/>
          <w:szCs w:val="27"/>
          <w:lang w:eastAsia="tr-TR"/>
        </w:rPr>
        <w:t>P2 işlemi için bekleme süresi 13 msn,</w:t>
      </w:r>
      <w:r w:rsidRPr="007C24B4">
        <w:rPr>
          <w:rFonts w:ascii="Times New Roman" w:eastAsia="Times New Roman" w:hAnsi="Times New Roman" w:cs="Times New Roman"/>
          <w:color w:val="000000"/>
          <w:sz w:val="27"/>
          <w:szCs w:val="27"/>
          <w:lang w:eastAsia="tr-TR"/>
        </w:rPr>
        <w:t> </w:t>
      </w:r>
      <w:r w:rsidRPr="007C24B4">
        <w:rPr>
          <w:rFonts w:ascii="Times New Roman" w:eastAsia="Times New Roman" w:hAnsi="Times New Roman" w:cs="Times New Roman"/>
          <w:color w:val="000000"/>
          <w:sz w:val="27"/>
          <w:szCs w:val="27"/>
          <w:lang w:eastAsia="tr-TR"/>
        </w:rPr>
        <w:br/>
      </w:r>
      <w:r w:rsidRPr="007C24B4">
        <w:rPr>
          <w:rFonts w:ascii="Times New Roman" w:eastAsia="Times New Roman" w:hAnsi="Times New Roman" w:cs="Times New Roman"/>
          <w:color w:val="000099"/>
          <w:sz w:val="27"/>
          <w:szCs w:val="27"/>
          <w:lang w:eastAsia="tr-TR"/>
        </w:rPr>
        <w:t>P3 işlemi için bekleme süresi 5 msn,</w:t>
      </w:r>
      <w:r w:rsidRPr="007C24B4">
        <w:rPr>
          <w:rFonts w:ascii="Times New Roman" w:eastAsia="Times New Roman" w:hAnsi="Times New Roman" w:cs="Times New Roman"/>
          <w:color w:val="000000"/>
          <w:sz w:val="27"/>
          <w:szCs w:val="27"/>
          <w:lang w:eastAsia="tr-TR"/>
        </w:rPr>
        <w:t> </w:t>
      </w:r>
      <w:r w:rsidRPr="007C24B4">
        <w:rPr>
          <w:rFonts w:ascii="Times New Roman" w:eastAsia="Times New Roman" w:hAnsi="Times New Roman" w:cs="Times New Roman"/>
          <w:color w:val="000000"/>
          <w:sz w:val="27"/>
          <w:szCs w:val="27"/>
          <w:lang w:eastAsia="tr-TR"/>
        </w:rPr>
        <w:br/>
      </w:r>
      <w:r w:rsidRPr="007C24B4">
        <w:rPr>
          <w:rFonts w:ascii="Times New Roman" w:eastAsia="Times New Roman" w:hAnsi="Times New Roman" w:cs="Times New Roman"/>
          <w:color w:val="000099"/>
          <w:sz w:val="27"/>
          <w:szCs w:val="27"/>
          <w:lang w:eastAsia="tr-TR"/>
        </w:rPr>
        <w:t>P4 işlemi için bekleme süresi 22 msn’dir.</w:t>
      </w:r>
      <w:r w:rsidRPr="007C24B4">
        <w:rPr>
          <w:rFonts w:ascii="Times New Roman" w:eastAsia="Times New Roman" w:hAnsi="Times New Roman" w:cs="Times New Roman"/>
          <w:color w:val="000000"/>
          <w:sz w:val="27"/>
          <w:szCs w:val="27"/>
          <w:lang w:eastAsia="tr-TR"/>
        </w:rPr>
        <w:t> </w:t>
      </w:r>
      <w:r w:rsidRPr="007C24B4">
        <w:rPr>
          <w:rFonts w:ascii="Times New Roman" w:eastAsia="Times New Roman" w:hAnsi="Times New Roman" w:cs="Times New Roman"/>
          <w:color w:val="000000"/>
          <w:sz w:val="27"/>
          <w:szCs w:val="27"/>
          <w:lang w:eastAsia="tr-TR"/>
        </w:rPr>
        <w:br/>
      </w:r>
      <w:r w:rsidRPr="007C24B4">
        <w:rPr>
          <w:rFonts w:ascii="Times New Roman" w:eastAsia="Times New Roman" w:hAnsi="Times New Roman" w:cs="Times New Roman"/>
          <w:color w:val="000099"/>
          <w:sz w:val="27"/>
          <w:szCs w:val="27"/>
          <w:lang w:eastAsia="tr-TR"/>
        </w:rPr>
        <w:t>Böylece ortalama bekleme süresi (0+13+5+22)/4=10 msn’dir.</w:t>
      </w:r>
    </w:p>
    <w:p w:rsidR="007C24B4" w:rsidRPr="007C24B4" w:rsidRDefault="007C24B4" w:rsidP="007C24B4">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C24B4">
        <w:rPr>
          <w:rFonts w:ascii="Times New Roman" w:eastAsia="Times New Roman" w:hAnsi="Times New Roman" w:cs="Times New Roman"/>
          <w:color w:val="000099"/>
          <w:sz w:val="27"/>
          <w:szCs w:val="27"/>
          <w:lang w:eastAsia="tr-TR"/>
        </w:rPr>
        <w:t>Simülatör 2'de boşaltmasız En Kısa İşlem İlk (SJF) Çizelgelemesi’ne ait simülasyon görülmektedir. Verilen süreler işlemlerin işleme süresidir. Işlemler o an hazır kuyruğunda beklemekte olan işlemlerdir.Simule Et butonuna bastığınız an MİB'nin çalışmadığı ve yeni bir işlemi hazır kuyruğundan seçtiği kabul edilmiştir.</w:t>
      </w:r>
    </w:p>
    <w:p w:rsidR="007C24B4" w:rsidRPr="007C24B4" w:rsidRDefault="007C24B4" w:rsidP="007C24B4">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7C24B4">
        <w:rPr>
          <w:rFonts w:ascii="Times New Roman" w:eastAsia="Times New Roman" w:hAnsi="Times New Roman" w:cs="Times New Roman"/>
          <w:color w:val="000099"/>
          <w:sz w:val="36"/>
          <w:szCs w:val="36"/>
          <w:lang w:eastAsia="tr-TR"/>
        </w:rPr>
        <w:t>Simülatörü çalıştırarak, gerçekleştirilen simülasyonu izleyiniz.</w:t>
      </w:r>
    </w:p>
    <w:p w:rsidR="007C24B4" w:rsidRDefault="007C24B4" w:rsidP="007C24B4">
      <w:pPr>
        <w:spacing w:before="100" w:beforeAutospacing="1" w:after="100" w:afterAutospacing="1" w:line="240" w:lineRule="auto"/>
        <w:jc w:val="center"/>
        <w:rPr>
          <w:rFonts w:ascii="Times New Roman" w:eastAsia="Times New Roman" w:hAnsi="Times New Roman" w:cs="Times New Roman"/>
          <w:color w:val="990000"/>
          <w:sz w:val="27"/>
          <w:szCs w:val="27"/>
          <w:lang w:eastAsia="tr-TR"/>
        </w:rPr>
      </w:pPr>
    </w:p>
    <w:p w:rsidR="007C24B4" w:rsidRDefault="007C24B4" w:rsidP="007C24B4">
      <w:pPr>
        <w:spacing w:before="100" w:beforeAutospacing="1" w:after="100" w:afterAutospacing="1" w:line="240" w:lineRule="auto"/>
        <w:jc w:val="center"/>
        <w:rPr>
          <w:rFonts w:ascii="Times New Roman" w:eastAsia="Times New Roman" w:hAnsi="Times New Roman" w:cs="Times New Roman"/>
          <w:color w:val="990000"/>
          <w:sz w:val="27"/>
          <w:szCs w:val="27"/>
          <w:lang w:eastAsia="tr-TR"/>
        </w:rPr>
      </w:pPr>
      <w:r>
        <w:rPr>
          <w:rFonts w:ascii="Times New Roman" w:eastAsia="Times New Roman" w:hAnsi="Times New Roman" w:cs="Times New Roman"/>
          <w:noProof/>
          <w:color w:val="990000"/>
          <w:sz w:val="27"/>
          <w:szCs w:val="27"/>
          <w:lang w:eastAsia="tr-TR"/>
        </w:rPr>
        <w:lastRenderedPageBreak/>
        <w:drawing>
          <wp:inline distT="0" distB="0" distL="0" distR="0">
            <wp:extent cx="5762625" cy="2952750"/>
            <wp:effectExtent l="0" t="0" r="9525" b="0"/>
            <wp:docPr id="3" name="Picture 3" descr="C:\Users\ÜmitCan\Desktop\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ÜmitCan\Desktop\c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2952750"/>
                    </a:xfrm>
                    <a:prstGeom prst="rect">
                      <a:avLst/>
                    </a:prstGeom>
                    <a:noFill/>
                    <a:ln>
                      <a:noFill/>
                    </a:ln>
                  </pic:spPr>
                </pic:pic>
              </a:graphicData>
            </a:graphic>
          </wp:inline>
        </w:drawing>
      </w:r>
      <w:bookmarkStart w:id="0" w:name="_GoBack"/>
      <w:bookmarkEnd w:id="0"/>
    </w:p>
    <w:p w:rsidR="007C24B4" w:rsidRPr="007C24B4" w:rsidRDefault="007C24B4" w:rsidP="007C24B4">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7C24B4">
        <w:rPr>
          <w:rFonts w:ascii="Times New Roman" w:eastAsia="Times New Roman" w:hAnsi="Times New Roman" w:cs="Times New Roman"/>
          <w:color w:val="990000"/>
          <w:sz w:val="27"/>
          <w:szCs w:val="27"/>
          <w:lang w:eastAsia="tr-TR"/>
        </w:rPr>
        <w:t>Simülatör 5.2 - En kısa işlem ilk (boşaltmasız) çizelgeleme algoritması simülatörü.</w:t>
      </w:r>
    </w:p>
    <w:p w:rsidR="00623163" w:rsidRDefault="007C24B4"/>
    <w:sectPr w:rsidR="00623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4B4"/>
    <w:rsid w:val="002659C6"/>
    <w:rsid w:val="007C24B4"/>
    <w:rsid w:val="00B556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24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4B4"/>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7C24B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7C24B4"/>
  </w:style>
  <w:style w:type="paragraph" w:styleId="BalloonText">
    <w:name w:val="Balloon Text"/>
    <w:basedOn w:val="Normal"/>
    <w:link w:val="BalloonTextChar"/>
    <w:uiPriority w:val="99"/>
    <w:semiHidden/>
    <w:unhideWhenUsed/>
    <w:rsid w:val="007C2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4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24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4B4"/>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7C24B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7C24B4"/>
  </w:style>
  <w:style w:type="paragraph" w:styleId="BalloonText">
    <w:name w:val="Balloon Text"/>
    <w:basedOn w:val="Normal"/>
    <w:link w:val="BalloonTextChar"/>
    <w:uiPriority w:val="99"/>
    <w:semiHidden/>
    <w:unhideWhenUsed/>
    <w:rsid w:val="007C2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4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633363">
      <w:bodyDiv w:val="1"/>
      <w:marLeft w:val="0"/>
      <w:marRight w:val="0"/>
      <w:marTop w:val="0"/>
      <w:marBottom w:val="0"/>
      <w:divBdr>
        <w:top w:val="none" w:sz="0" w:space="0" w:color="auto"/>
        <w:left w:val="none" w:sz="0" w:space="0" w:color="auto"/>
        <w:bottom w:val="none" w:sz="0" w:space="0" w:color="auto"/>
        <w:right w:val="none" w:sz="0" w:space="0" w:color="auto"/>
      </w:divBdr>
      <w:divsChild>
        <w:div w:id="413281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4140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860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Ümit Can KUMDERELİ</dc:creator>
  <cp:lastModifiedBy>Ümit Can KUMDERELİ</cp:lastModifiedBy>
  <cp:revision>2</cp:revision>
  <dcterms:created xsi:type="dcterms:W3CDTF">2012-11-06T15:43:00Z</dcterms:created>
  <dcterms:modified xsi:type="dcterms:W3CDTF">2012-11-06T15:45:00Z</dcterms:modified>
</cp:coreProperties>
</file>