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A9C" w:rsidRDefault="00054A9C" w:rsidP="00054A9C">
      <w:pPr>
        <w:jc w:val="center"/>
        <w:rPr>
          <w:rFonts w:ascii="Arial" w:hAnsi="Arial" w:cs="Arial"/>
          <w:color w:val="404040"/>
          <w:sz w:val="23"/>
          <w:szCs w:val="23"/>
          <w:shd w:val="clear" w:color="auto" w:fill="FFFFFF"/>
        </w:rPr>
      </w:pPr>
      <w:r>
        <w:br/>
      </w:r>
      <w:r>
        <w:rPr>
          <w:rFonts w:ascii="Arial" w:hAnsi="Arial" w:cs="Arial"/>
          <w:color w:val="CB6015"/>
          <w:sz w:val="42"/>
          <w:szCs w:val="42"/>
          <w:shd w:val="clear" w:color="auto" w:fill="FFFFFF"/>
        </w:rPr>
        <w:t>Lightning Search Algorithm (LSA)</w:t>
      </w:r>
    </w:p>
    <w:p w:rsidR="000647DB" w:rsidRDefault="00054A9C">
      <w:pPr>
        <w:rPr>
          <w:rFonts w:ascii="Arial" w:hAnsi="Arial" w:cs="Arial"/>
          <w:color w:val="404040"/>
          <w:sz w:val="23"/>
          <w:szCs w:val="23"/>
          <w:shd w:val="clear" w:color="auto" w:fill="FFFFFF"/>
        </w:rPr>
      </w:pPr>
      <w:r>
        <w:rPr>
          <w:rFonts w:ascii="Arial" w:hAnsi="Arial" w:cs="Arial"/>
          <w:color w:val="404040"/>
          <w:sz w:val="23"/>
          <w:szCs w:val="23"/>
          <w:shd w:val="clear" w:color="auto" w:fill="FFFFFF"/>
        </w:rPr>
        <w:t>Yıldırım Arama Algoritması (LSA), gerçek değerli sayısal optimizasyon problemlerini çözmek için yeni ve etkili bir metaheuristik optimizasyon metodudur. LSA doğal yıldırım fenomeninden ve adım lideri yayılım mekanizmasından esinlenmiştir. LSA mermiler olarak bilinen hızlı parçacıklar kavramını kullanır. Standart LSA'nın üç farklı arama yöntemi vardır. Uzay mermisinin üstel rasgele davranışı, muhalefet teorisi ve kurşun mermi tarafından yerel arama kullanılarak çatal noktalarında iki lider ipucunun eş zamanlı oluşturulması üzerine kurulmuştur. </w:t>
      </w:r>
    </w:p>
    <w:p w:rsidR="000647DB" w:rsidRDefault="000647DB">
      <w:pPr>
        <w:rPr>
          <w:rFonts w:ascii="Arial" w:hAnsi="Arial" w:cs="Arial"/>
          <w:color w:val="404040"/>
          <w:sz w:val="23"/>
          <w:szCs w:val="23"/>
          <w:shd w:val="clear" w:color="auto" w:fill="FFFFFF"/>
        </w:rPr>
      </w:pPr>
    </w:p>
    <w:p w:rsidR="007C1B92" w:rsidRDefault="00054A9C">
      <w:bookmarkStart w:id="0" w:name="_GoBack"/>
      <w:bookmarkEnd w:id="0"/>
      <w:r>
        <w:rPr>
          <w:rFonts w:ascii="Arial" w:hAnsi="Arial" w:cs="Arial"/>
          <w:color w:val="404040"/>
          <w:sz w:val="23"/>
          <w:szCs w:val="23"/>
          <w:shd w:val="clear" w:color="auto" w:fill="FFFFFF"/>
        </w:rPr>
        <w:t>LSA'nın problem çözme başarısını DSA, BSA, FFA'nın başarılarına kıyasla doğrulamak ve karşılaştırmak için DSA, BSA, FFA, PSO ve HSA olmak üzere diğer beş iyi bilinen yöntemle kapsamlı bir karşılaştırmal</w:t>
      </w:r>
      <w:r>
        <w:rPr>
          <w:rFonts w:ascii="Arial" w:hAnsi="Arial" w:cs="Arial"/>
          <w:color w:val="404040"/>
          <w:sz w:val="23"/>
          <w:szCs w:val="23"/>
          <w:shd w:val="clear" w:color="auto" w:fill="FFFFFF"/>
        </w:rPr>
        <w:t xml:space="preserve">ı çalışma yapılmıştır </w:t>
      </w:r>
      <w:r>
        <w:rPr>
          <w:rFonts w:ascii="Arial" w:hAnsi="Arial" w:cs="Arial"/>
          <w:color w:val="404040"/>
          <w:sz w:val="23"/>
          <w:szCs w:val="23"/>
          <w:shd w:val="clear" w:color="auto" w:fill="FFFFFF"/>
        </w:rPr>
        <w:t>. </w:t>
      </w:r>
    </w:p>
    <w:sectPr w:rsidR="007C1B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4E5"/>
    <w:rsid w:val="00054A9C"/>
    <w:rsid w:val="000647DB"/>
    <w:rsid w:val="007C1B92"/>
    <w:rsid w:val="009C74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667D89-1407-495B-AA0C-48DD8AD8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dc:creator>
  <cp:keywords/>
  <dc:description/>
  <cp:lastModifiedBy>Ahmet</cp:lastModifiedBy>
  <cp:revision>3</cp:revision>
  <dcterms:created xsi:type="dcterms:W3CDTF">2017-12-12T16:04:00Z</dcterms:created>
  <dcterms:modified xsi:type="dcterms:W3CDTF">2017-12-12T16:12:00Z</dcterms:modified>
</cp:coreProperties>
</file>