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1DA15" w14:textId="777E101E" w:rsidR="000C26B8" w:rsidRPr="00CD718C" w:rsidRDefault="000C26B8" w:rsidP="000C26B8">
      <w:r w:rsidRPr="00CD718C">
        <w:t>Capstone Project</w:t>
      </w:r>
    </w:p>
    <w:p w14:paraId="07B80C9B" w14:textId="72A9CF2E" w:rsidR="000C26B8" w:rsidRPr="00CD718C" w:rsidRDefault="000C26B8" w:rsidP="000C26B8">
      <w:r w:rsidRPr="00CD718C">
        <w:t>Machine Learning Engineer Nanodegree</w:t>
      </w:r>
    </w:p>
    <w:p w14:paraId="3AC859E5" w14:textId="7FDE6D12" w:rsidR="000C26B8" w:rsidRPr="00CD718C" w:rsidRDefault="00BC7FEA" w:rsidP="000C26B8">
      <w:r>
        <w:t>Bria</w:t>
      </w:r>
      <w:r w:rsidR="000C26B8" w:rsidRPr="00CD718C">
        <w:t xml:space="preserve">n Cleary  </w:t>
      </w:r>
    </w:p>
    <w:p w14:paraId="67D0C870" w14:textId="0CEDE19A" w:rsidR="001461F1" w:rsidRPr="00CD718C" w:rsidRDefault="000C26B8" w:rsidP="000C26B8">
      <w:r w:rsidRPr="00CD718C">
        <w:t>December 12th, 2016</w:t>
      </w:r>
    </w:p>
    <w:p w14:paraId="1CF48D91" w14:textId="77777777" w:rsidR="000C26B8" w:rsidRPr="00CD718C" w:rsidRDefault="000C26B8" w:rsidP="000C26B8"/>
    <w:p w14:paraId="6CE7A520" w14:textId="15C4DB8F" w:rsidR="000C26B8" w:rsidRPr="00336908" w:rsidRDefault="00BF4C4A" w:rsidP="00104ABB">
      <w:pPr>
        <w:pBdr>
          <w:top w:val="single" w:sz="4" w:space="1" w:color="auto"/>
          <w:left w:val="single" w:sz="4" w:space="4" w:color="auto"/>
          <w:bottom w:val="single" w:sz="4" w:space="1" w:color="auto"/>
          <w:right w:val="single" w:sz="4" w:space="4" w:color="auto"/>
        </w:pBdr>
        <w:jc w:val="center"/>
        <w:rPr>
          <w:b/>
        </w:rPr>
      </w:pPr>
      <w:r w:rsidRPr="00336908">
        <w:rPr>
          <w:b/>
        </w:rPr>
        <w:t>I</w:t>
      </w:r>
      <w:r w:rsidR="005C2609" w:rsidRPr="00336908">
        <w:rPr>
          <w:b/>
        </w:rPr>
        <w:t>.</w:t>
      </w:r>
      <w:r w:rsidRPr="00336908">
        <w:rPr>
          <w:b/>
        </w:rPr>
        <w:t xml:space="preserve"> </w:t>
      </w:r>
      <w:r w:rsidR="000C26B8" w:rsidRPr="00336908">
        <w:rPr>
          <w:b/>
        </w:rPr>
        <w:t>Definition</w:t>
      </w:r>
    </w:p>
    <w:p w14:paraId="329799D7" w14:textId="77777777" w:rsidR="000C26B8" w:rsidRPr="00CD718C" w:rsidRDefault="000C26B8" w:rsidP="000C26B8"/>
    <w:p w14:paraId="5E61D2C7" w14:textId="3A09CCC2" w:rsidR="000C26B8" w:rsidRPr="00282C27" w:rsidRDefault="000C26B8" w:rsidP="000C26B8">
      <w:pPr>
        <w:rPr>
          <w:i/>
        </w:rPr>
      </w:pPr>
      <w:r w:rsidRPr="00336908">
        <w:rPr>
          <w:i/>
        </w:rPr>
        <w:t>Project Overview</w:t>
      </w:r>
    </w:p>
    <w:p w14:paraId="54871342" w14:textId="38038114" w:rsidR="000C26B8" w:rsidRPr="00CD718C" w:rsidRDefault="000C26B8" w:rsidP="009A5179">
      <w:pPr>
        <w:ind w:firstLine="720"/>
      </w:pPr>
      <w:r w:rsidRPr="00CD718C">
        <w:t>Banco Santander (Bank Santander) is currently interested in improving their personalized product recommendations for their banking customers—</w:t>
      </w:r>
      <w:r w:rsidR="00333A31">
        <w:t xml:space="preserve">a </w:t>
      </w:r>
      <w:r w:rsidRPr="00CD718C">
        <w:t>Kaggle Competition. Kaggle provided the relevant data sets from Santander Bank. The training dataset included demographic and customer information dating from Jan 2015 – May 2015</w:t>
      </w:r>
      <w:r w:rsidR="009A5179">
        <w:t>, while the Test S</w:t>
      </w:r>
      <w:r w:rsidRPr="00CD718C">
        <w:t>et</w:t>
      </w:r>
      <w:r w:rsidR="009A5179">
        <w:t xml:space="preserve"> (prediction set)</w:t>
      </w:r>
      <w:r w:rsidRPr="00CD718C">
        <w:t xml:space="preserve"> included demographic and customer information for June 2016</w:t>
      </w:r>
      <w:r w:rsidR="009A5179">
        <w:t xml:space="preserve">. </w:t>
      </w:r>
      <w:r w:rsidRPr="00CD718C">
        <w:t>Santander Group (parent company) servers more than 100 million customers in the UK, Latin America and Europe. According the Banco Santander’s website, “we aim to make your banking life easier by providing convenient and smart ways to spend, save, and manage your money – from basic checking and savings accounts to comprehensive financial solutions.”</w:t>
      </w:r>
    </w:p>
    <w:p w14:paraId="5CFAAAF5" w14:textId="77777777" w:rsidR="000C26B8" w:rsidRPr="00CD718C" w:rsidRDefault="000C26B8" w:rsidP="005C2609">
      <w:pPr>
        <w:ind w:firstLine="720"/>
      </w:pPr>
      <w:r w:rsidRPr="00CD718C">
        <w:t xml:space="preserve">Per a research report from Aberdeen Group, financial services companies that used predictive analytic saw a 10% increase in identifying new customer opportunities in 2014, compared to a 7% increase in firms not using predictive analytics (TIBCO.) Banco Santander is attempting to improve product recommendations for existing customers to increase the customer experience and increase cross-sell opportunities. I believe that I can train a supervised machine learning algorithm on the training data, then make reasonable predictions for June 2016 (Kaggle Prediction Set). </w:t>
      </w:r>
    </w:p>
    <w:p w14:paraId="4C275F70" w14:textId="77777777" w:rsidR="000C26B8" w:rsidRPr="00CD718C" w:rsidRDefault="000C26B8" w:rsidP="000C26B8"/>
    <w:p w14:paraId="302F643E" w14:textId="005E3AFE" w:rsidR="00E71522" w:rsidRPr="00282C27" w:rsidRDefault="000C26B8" w:rsidP="000C26B8">
      <w:pPr>
        <w:rPr>
          <w:i/>
        </w:rPr>
      </w:pPr>
      <w:r w:rsidRPr="00336908">
        <w:rPr>
          <w:i/>
        </w:rPr>
        <w:t>Problem Statement</w:t>
      </w:r>
    </w:p>
    <w:p w14:paraId="1D852574" w14:textId="346AECD6" w:rsidR="000C26B8" w:rsidRDefault="000C26B8" w:rsidP="005C2609">
      <w:pPr>
        <w:ind w:firstLine="720"/>
      </w:pPr>
      <w:r w:rsidRPr="00CD718C">
        <w:t>Under their current product recommendation system, a small number of Santander’s customers receive many recommendations while many others rarely see any resulting in an uneven customer experience. Santander is challenging Kagglers to predict which products their existing customers will purchase in June 2016 based on 1.5 years of data.</w:t>
      </w:r>
      <w:r w:rsidR="009A5179">
        <w:t xml:space="preserve"> Santander is only interested in the top 7 product recommendations for June 2016.</w:t>
      </w:r>
    </w:p>
    <w:p w14:paraId="17245EE0" w14:textId="77777777" w:rsidR="00282C27" w:rsidRDefault="00282C27" w:rsidP="00805DEB">
      <w:pPr>
        <w:ind w:firstLine="720"/>
      </w:pPr>
    </w:p>
    <w:p w14:paraId="2BC1F047" w14:textId="69586D19" w:rsidR="00224963" w:rsidRPr="00805DEB" w:rsidRDefault="001A098A" w:rsidP="00805DEB">
      <w:pPr>
        <w:rPr>
          <w:i/>
        </w:rPr>
      </w:pPr>
      <w:r w:rsidRPr="00805DEB">
        <w:rPr>
          <w:i/>
        </w:rPr>
        <w:t>Evaluation Metrics</w:t>
      </w:r>
    </w:p>
    <w:p w14:paraId="120B08DE" w14:textId="7956A15D" w:rsidR="0031664C" w:rsidRPr="00805DEB" w:rsidRDefault="00224963" w:rsidP="00805DEB">
      <w:pPr>
        <w:ind w:firstLine="720"/>
      </w:pPr>
      <w:r w:rsidRPr="00805DEB">
        <w:t>Based on this problem domain</w:t>
      </w:r>
      <w:r w:rsidR="008E09B8" w:rsidRPr="00805DEB">
        <w:t>, I will need to predict the</w:t>
      </w:r>
      <w:r w:rsidR="009A5179">
        <w:t xml:space="preserve"> likelihood of the</w:t>
      </w:r>
      <w:r w:rsidR="008E09B8" w:rsidRPr="00805DEB">
        <w:t xml:space="preserve"> top seven products </w:t>
      </w:r>
      <w:r w:rsidR="009A5179">
        <w:t xml:space="preserve">for </w:t>
      </w:r>
      <w:r w:rsidR="00231540" w:rsidRPr="00805DEB">
        <w:t>June 2016</w:t>
      </w:r>
      <w:r w:rsidR="008E09B8" w:rsidRPr="00805DEB">
        <w:t>. By engineering a dependent variable</w:t>
      </w:r>
      <w:r w:rsidR="009A5179">
        <w:t xml:space="preserve"> that was a multi-class column for each possible product, </w:t>
      </w:r>
      <w:r w:rsidR="008E09B8" w:rsidRPr="00805DEB">
        <w:t xml:space="preserve">I </w:t>
      </w:r>
      <w:r w:rsidR="009A5179">
        <w:t>was able</w:t>
      </w:r>
      <w:r w:rsidR="008E09B8" w:rsidRPr="00805DEB">
        <w:t xml:space="preserve"> utilize </w:t>
      </w:r>
      <w:r w:rsidRPr="00805DEB">
        <w:t>superv</w:t>
      </w:r>
      <w:r w:rsidR="008E09B8" w:rsidRPr="00805DEB">
        <w:t>isory classification algorithms</w:t>
      </w:r>
      <w:r w:rsidR="009A5179">
        <w:t xml:space="preserve">. </w:t>
      </w:r>
      <w:r w:rsidR="008E09B8" w:rsidRPr="00805DEB">
        <w:t>Probabilistic predictions will allow me to</w:t>
      </w:r>
      <w:r w:rsidRPr="00805DEB">
        <w:t xml:space="preserve"> rank-order the predictions </w:t>
      </w:r>
      <w:r w:rsidR="008E09B8" w:rsidRPr="00805DEB">
        <w:t xml:space="preserve">before I submit </w:t>
      </w:r>
      <w:r w:rsidR="00231540" w:rsidRPr="00805DEB">
        <w:t>to</w:t>
      </w:r>
      <w:r w:rsidR="008E09B8" w:rsidRPr="00805DEB">
        <w:t xml:space="preserve"> select the seven most</w:t>
      </w:r>
      <w:r w:rsidRPr="00805DEB">
        <w:t xml:space="preserve"> likely products</w:t>
      </w:r>
      <w:r w:rsidR="00231540" w:rsidRPr="00805DEB">
        <w:t xml:space="preserve"> that will be </w:t>
      </w:r>
      <w:r w:rsidR="0031664C" w:rsidRPr="00805DEB">
        <w:t>purchased</w:t>
      </w:r>
      <w:r w:rsidRPr="00805DEB">
        <w:t xml:space="preserve">. </w:t>
      </w:r>
    </w:p>
    <w:p w14:paraId="4A2B99B3" w14:textId="0A5A232C" w:rsidR="00224963" w:rsidRPr="00805DEB" w:rsidRDefault="0031664C" w:rsidP="00805DEB">
      <w:pPr>
        <w:ind w:firstLine="720"/>
      </w:pPr>
      <w:r w:rsidRPr="00805DEB">
        <w:t xml:space="preserve">During training and evaluation, </w:t>
      </w:r>
      <w:r w:rsidR="00224963" w:rsidRPr="00805DEB">
        <w:t xml:space="preserve">I will score each model based </w:t>
      </w:r>
      <w:r w:rsidRPr="00805DEB">
        <w:t>on the log-loss. I am using log-loss because MAP@7 is not differentiable</w:t>
      </w:r>
      <w:r w:rsidR="009A5179">
        <w:t xml:space="preserve"> (XGBoost requirement)</w:t>
      </w:r>
      <w:r w:rsidRPr="00805DEB">
        <w:t xml:space="preserve"> and log-loss is.  Since I want to compare the same metric during the model building phase, I will use log-loss for all. Once the models are built, I </w:t>
      </w:r>
      <w:r w:rsidR="009A5179">
        <w:t>will</w:t>
      </w:r>
      <w:r w:rsidRPr="00805DEB">
        <w:t xml:space="preserve"> submit the predictions to Kaggle to get the official MAP@7 score and compare the results of MAP@7 to log loss. </w:t>
      </w:r>
    </w:p>
    <w:p w14:paraId="5F13B7FE" w14:textId="1EC0859E" w:rsidR="00745525" w:rsidRPr="00805DEB" w:rsidRDefault="00783FA2" w:rsidP="00805DEB">
      <w:pPr>
        <w:ind w:firstLine="720"/>
      </w:pPr>
      <w:r w:rsidRPr="00805DEB">
        <w:t xml:space="preserve">Per Kaggle, </w:t>
      </w:r>
      <w:r w:rsidR="00C83FB4" w:rsidRPr="00805DEB">
        <w:t>l</w:t>
      </w:r>
      <w:r w:rsidRPr="00805DEB">
        <w:t>ogarithmic</w:t>
      </w:r>
      <w:r w:rsidR="00C83FB4" w:rsidRPr="00805DEB">
        <w:t xml:space="preserve"> l</w:t>
      </w:r>
      <w:r w:rsidRPr="00805DEB">
        <w:t>oss (log-loss)</w:t>
      </w:r>
      <w:r w:rsidR="003476BB" w:rsidRPr="00805DEB">
        <w:t xml:space="preserve"> </w:t>
      </w:r>
      <w:r w:rsidR="00C83FB4" w:rsidRPr="00805DEB">
        <w:t xml:space="preserve">is an </w:t>
      </w:r>
      <w:r w:rsidR="003476BB" w:rsidRPr="00805DEB">
        <w:t xml:space="preserve">error metric used </w:t>
      </w:r>
      <w:r w:rsidR="008606D0" w:rsidRPr="00805DEB">
        <w:t xml:space="preserve">when the goal is </w:t>
      </w:r>
      <w:r w:rsidR="003476BB" w:rsidRPr="00805DEB">
        <w:t xml:space="preserve">to predict </w:t>
      </w:r>
      <w:r w:rsidR="009A5179">
        <w:t xml:space="preserve">whether the dependent variable is </w:t>
      </w:r>
      <w:r w:rsidR="003476BB" w:rsidRPr="00805DEB">
        <w:t xml:space="preserve">true or false with a probability (likelihood) ranging from </w:t>
      </w:r>
      <w:r w:rsidR="00745525" w:rsidRPr="00805DEB">
        <w:t>true</w:t>
      </w:r>
      <w:r w:rsidR="003476BB" w:rsidRPr="00805DEB">
        <w:t xml:space="preserve"> (1) to equally true (0.5) to </w:t>
      </w:r>
      <w:r w:rsidR="00745525" w:rsidRPr="00805DEB">
        <w:t>false</w:t>
      </w:r>
      <w:r w:rsidR="008606D0" w:rsidRPr="00805DEB">
        <w:t xml:space="preserve"> </w:t>
      </w:r>
      <w:r w:rsidR="003476BB" w:rsidRPr="00805DEB">
        <w:t>(0).</w:t>
      </w:r>
      <w:r w:rsidR="008606D0" w:rsidRPr="00805DEB">
        <w:t xml:space="preserve"> </w:t>
      </w:r>
      <w:r w:rsidR="009A5179">
        <w:t xml:space="preserve">Per scikit-learn, </w:t>
      </w:r>
      <w:r w:rsidR="00745525" w:rsidRPr="00805DEB">
        <w:t xml:space="preserve">log-loss </w:t>
      </w:r>
      <w:r w:rsidR="009A5179">
        <w:t xml:space="preserve">can be extended to </w:t>
      </w:r>
      <w:r w:rsidR="00745525" w:rsidRPr="00805DEB">
        <w:t xml:space="preserve">multiclass </w:t>
      </w:r>
      <w:r w:rsidR="00745525" w:rsidRPr="00805DEB">
        <w:lastRenderedPageBreak/>
        <w:t>problems</w:t>
      </w:r>
      <w:r w:rsidR="009A5179">
        <w:t>. The mathematical jargon on scikit-learn is, “</w:t>
      </w:r>
      <w:r w:rsidR="00745525" w:rsidRPr="00805DEB">
        <w:t xml:space="preserve">let the true labels for a set of samples be encoded as a 1-of-K binary indicator matrix Y, if sample </w:t>
      </w:r>
      <w:proofErr w:type="spellStart"/>
      <w:r w:rsidR="00745525" w:rsidRPr="00805DEB">
        <w:t>i</w:t>
      </w:r>
      <w:proofErr w:type="spellEnd"/>
      <w:r w:rsidR="00745525" w:rsidRPr="00805DEB">
        <w:t xml:space="preserve"> has label k taken from a set of K labels. Let P be a matrix of probability estimates, with </w:t>
      </w:r>
      <w:proofErr w:type="spellStart"/>
      <w:proofErr w:type="gramStart"/>
      <w:r w:rsidR="00745525" w:rsidRPr="00805DEB">
        <w:t>P</w:t>
      </w:r>
      <w:r w:rsidR="009A5179">
        <w:rPr>
          <w:vertAlign w:val="subscript"/>
        </w:rPr>
        <w:t>i</w:t>
      </w:r>
      <w:r w:rsidR="009A5179">
        <w:t>,</w:t>
      </w:r>
      <w:r w:rsidR="009A5179">
        <w:rPr>
          <w:vertAlign w:val="subscript"/>
        </w:rPr>
        <w:t>k</w:t>
      </w:r>
      <w:proofErr w:type="spellEnd"/>
      <w:proofErr w:type="gramEnd"/>
      <w:r w:rsidR="00B0044F" w:rsidRPr="00805DEB">
        <w:t xml:space="preserve"> = </w:t>
      </w:r>
      <w:proofErr w:type="spellStart"/>
      <w:r w:rsidR="00B0044F" w:rsidRPr="00805DEB">
        <w:t>Pr</w:t>
      </w:r>
      <w:proofErr w:type="spellEnd"/>
      <w:r w:rsidR="00B0044F" w:rsidRPr="00805DEB">
        <w:t>(</w:t>
      </w:r>
      <w:proofErr w:type="spellStart"/>
      <w:r w:rsidR="00B0044F" w:rsidRPr="00805DEB">
        <w:t>t</w:t>
      </w:r>
      <w:r w:rsidR="009A5179">
        <w:rPr>
          <w:vertAlign w:val="subscript"/>
        </w:rPr>
        <w:t>i</w:t>
      </w:r>
      <w:r w:rsidR="009A5179">
        <w:t>,</w:t>
      </w:r>
      <w:r w:rsidR="009A5179">
        <w:rPr>
          <w:vertAlign w:val="subscript"/>
        </w:rPr>
        <w:t>k</w:t>
      </w:r>
      <w:proofErr w:type="spellEnd"/>
      <w:r w:rsidR="00B0044F" w:rsidRPr="00805DEB">
        <w:t xml:space="preserve"> =1)</w:t>
      </w:r>
      <w:r w:rsidR="00745525" w:rsidRPr="00805DEB">
        <w:t>. Then the log loss of the whole set is</w:t>
      </w:r>
      <w:r w:rsidR="009A5179">
        <w:t>”</w:t>
      </w:r>
    </w:p>
    <w:p w14:paraId="06F8B922" w14:textId="77777777" w:rsidR="00B0044F" w:rsidRPr="00805DEB" w:rsidRDefault="00B0044F" w:rsidP="00805DEB">
      <w:pPr>
        <w:ind w:firstLine="720"/>
      </w:pPr>
    </w:p>
    <w:p w14:paraId="0653BB85" w14:textId="50FD1D20" w:rsidR="003476BB" w:rsidRPr="003476BB" w:rsidRDefault="00745525" w:rsidP="007A6EC3">
      <w:pPr>
        <w:pStyle w:val="p1"/>
        <w:jc w:val="center"/>
        <w:rPr>
          <w:sz w:val="21"/>
          <w:szCs w:val="21"/>
        </w:rPr>
      </w:pPr>
      <w:r>
        <w:rPr>
          <w:rFonts w:ascii="Helvetica" w:hAnsi="Helvetica" w:cs="Helvetica"/>
          <w:noProof/>
          <w:color w:val="16171A"/>
          <w:sz w:val="28"/>
          <w:szCs w:val="28"/>
        </w:rPr>
        <w:drawing>
          <wp:inline distT="0" distB="0" distL="0" distR="0" wp14:anchorId="5C5C6175" wp14:editId="24CF6D9F">
            <wp:extent cx="3919855" cy="516255"/>
            <wp:effectExtent l="25400" t="25400" r="17145"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9855" cy="516255"/>
                    </a:xfrm>
                    <a:prstGeom prst="rect">
                      <a:avLst/>
                    </a:prstGeom>
                    <a:noFill/>
                    <a:ln>
                      <a:solidFill>
                        <a:schemeClr val="tx1">
                          <a:alpha val="19000"/>
                        </a:schemeClr>
                      </a:solidFill>
                    </a:ln>
                  </pic:spPr>
                </pic:pic>
              </a:graphicData>
            </a:graphic>
          </wp:inline>
        </w:drawing>
      </w:r>
    </w:p>
    <w:p w14:paraId="657716B6" w14:textId="77777777" w:rsidR="00806049" w:rsidRDefault="00806049" w:rsidP="00806049">
      <w:pPr>
        <w:widowControl w:val="0"/>
        <w:autoSpaceDE w:val="0"/>
        <w:autoSpaceDN w:val="0"/>
        <w:adjustRightInd w:val="0"/>
        <w:rPr>
          <w:rFonts w:ascii="Helvetica" w:hAnsi="Helvetica"/>
          <w:color w:val="333333"/>
          <w:sz w:val="21"/>
          <w:szCs w:val="21"/>
          <w:lang w:val="en"/>
        </w:rPr>
      </w:pPr>
    </w:p>
    <w:p w14:paraId="0ADB9C6F" w14:textId="181D3693" w:rsidR="001A098A" w:rsidRPr="0015223C" w:rsidRDefault="001A098A" w:rsidP="00806049">
      <w:pPr>
        <w:widowControl w:val="0"/>
        <w:autoSpaceDE w:val="0"/>
        <w:autoSpaceDN w:val="0"/>
        <w:adjustRightInd w:val="0"/>
        <w:ind w:firstLine="720"/>
        <w:rPr>
          <w:rFonts w:ascii="Helvetica" w:hAnsi="Helvetica"/>
          <w:color w:val="333333"/>
          <w:sz w:val="21"/>
          <w:szCs w:val="21"/>
          <w:lang w:val="en"/>
        </w:rPr>
      </w:pPr>
      <w:r w:rsidRPr="0015223C">
        <w:rPr>
          <w:rFonts w:ascii="Helvetica" w:hAnsi="Helvetica"/>
          <w:color w:val="333333"/>
          <w:sz w:val="21"/>
          <w:szCs w:val="21"/>
          <w:lang w:val="en"/>
        </w:rPr>
        <w:t xml:space="preserve">Per </w:t>
      </w:r>
      <w:r w:rsidRPr="00347D65">
        <w:rPr>
          <w:rFonts w:ascii="Helvetica" w:hAnsi="Helvetica"/>
          <w:color w:val="333333"/>
          <w:sz w:val="21"/>
          <w:szCs w:val="21"/>
          <w:lang w:val="en"/>
        </w:rPr>
        <w:t>the Kaggl</w:t>
      </w:r>
      <w:r w:rsidR="00806049" w:rsidRPr="00347D65">
        <w:rPr>
          <w:rFonts w:ascii="Helvetica" w:hAnsi="Helvetica"/>
          <w:color w:val="333333"/>
          <w:sz w:val="21"/>
          <w:szCs w:val="21"/>
          <w:lang w:val="en"/>
        </w:rPr>
        <w:t>e</w:t>
      </w:r>
      <w:r w:rsidRPr="0015223C">
        <w:rPr>
          <w:rFonts w:ascii="Helvetica" w:hAnsi="Helvetica"/>
          <w:color w:val="333333"/>
          <w:sz w:val="21"/>
          <w:szCs w:val="21"/>
          <w:lang w:val="en"/>
        </w:rPr>
        <w:t xml:space="preserve">, MAP is just a mean of average precision for all users. In other words, if we have 1000 users, we sum APs for each user and divide the sum by 1000. Each Banco Santander customer is hypothetically interested in some “new” products. We are tasked with recommending 7 items per user.  In this completion, MAP@7 indicates the MAP for up to 7 product recommendations per customer.  I am not penalized for bad guesses, so submitting all 7 recommendation is preferred; however, order matters (unless I get all right). I will select the best 7 candidates per customer (in order of most likely products to least likely).  </w:t>
      </w:r>
    </w:p>
    <w:p w14:paraId="260D11C3" w14:textId="73063A72" w:rsidR="001A098A" w:rsidRPr="0015223C" w:rsidRDefault="001A098A" w:rsidP="001A098A">
      <w:pPr>
        <w:widowControl w:val="0"/>
        <w:autoSpaceDE w:val="0"/>
        <w:autoSpaceDN w:val="0"/>
        <w:adjustRightInd w:val="0"/>
        <w:ind w:firstLine="720"/>
        <w:rPr>
          <w:rFonts w:ascii="Helvetica" w:hAnsi="Helvetica"/>
          <w:color w:val="333333"/>
          <w:sz w:val="21"/>
          <w:szCs w:val="21"/>
          <w:lang w:val="en"/>
        </w:rPr>
      </w:pPr>
      <w:r w:rsidRPr="00347D65">
        <w:rPr>
          <w:rFonts w:ascii="Helvetica" w:hAnsi="Helvetica"/>
          <w:color w:val="333333"/>
          <w:sz w:val="21"/>
          <w:szCs w:val="21"/>
          <w:lang w:val="en"/>
        </w:rPr>
        <w:t>Equations for AP and MAP: Average precision at n for the user</w:t>
      </w:r>
      <w:r w:rsidRPr="00347D65">
        <w:rPr>
          <w:rFonts w:ascii="Helvetica" w:hAnsi="Helvetica"/>
          <w:b/>
          <w:color w:val="333333"/>
          <w:sz w:val="21"/>
          <w:szCs w:val="21"/>
          <w:lang w:val="en"/>
        </w:rPr>
        <w:t>—</w:t>
      </w:r>
      <w:r w:rsidRPr="00347D65">
        <w:rPr>
          <w:rFonts w:ascii="Helvetica" w:hAnsi="Helvetica"/>
          <w:color w:val="333333"/>
          <w:sz w:val="21"/>
          <w:szCs w:val="21"/>
          <w:lang w:val="en"/>
        </w:rPr>
        <w:t>P (k) means the precision at cut-off k in the item list, i.e., the ratio of number of users followed, up to the position k, over the number k; P(k) equals 0 when the k</w:t>
      </w:r>
      <w:r w:rsidR="00806049" w:rsidRPr="00347D65">
        <w:rPr>
          <w:rFonts w:ascii="Helvetica" w:hAnsi="Helvetica"/>
          <w:color w:val="333333"/>
          <w:sz w:val="21"/>
          <w:szCs w:val="21"/>
          <w:vertAlign w:val="superscript"/>
          <w:lang w:val="en"/>
        </w:rPr>
        <w:t>th</w:t>
      </w:r>
      <w:r w:rsidRPr="00347D65">
        <w:rPr>
          <w:rFonts w:ascii="Helvetica" w:hAnsi="Helvetica"/>
          <w:color w:val="333333"/>
          <w:sz w:val="21"/>
          <w:szCs w:val="21"/>
          <w:lang w:val="en"/>
        </w:rPr>
        <w:t xml:space="preserve"> item is not followed upon recommendation; m is the number of relevant nodes; n is the number of predicted nodes. If the denominator is zero, P(k)/min(m,</w:t>
      </w:r>
      <w:r w:rsidR="007A6EC3" w:rsidRPr="00347D65">
        <w:rPr>
          <w:rFonts w:ascii="Helvetica" w:hAnsi="Helvetica"/>
          <w:color w:val="333333"/>
          <w:sz w:val="21"/>
          <w:szCs w:val="21"/>
          <w:lang w:val="en"/>
        </w:rPr>
        <w:t xml:space="preserve"> </w:t>
      </w:r>
      <w:r w:rsidRPr="00347D65">
        <w:rPr>
          <w:rFonts w:ascii="Helvetica" w:hAnsi="Helvetica"/>
          <w:color w:val="333333"/>
          <w:sz w:val="21"/>
          <w:szCs w:val="21"/>
          <w:lang w:val="en"/>
        </w:rPr>
        <w:t>n) is set to zero.  The mean average precision is the</w:t>
      </w:r>
      <w:r w:rsidRPr="0015223C">
        <w:rPr>
          <w:rFonts w:ascii="Helvetica" w:hAnsi="Helvetica"/>
          <w:color w:val="333333"/>
          <w:sz w:val="21"/>
          <w:szCs w:val="21"/>
          <w:lang w:val="en"/>
        </w:rPr>
        <w:t xml:space="preserve"> average of the AP at n for each user. </w:t>
      </w:r>
    </w:p>
    <w:p w14:paraId="5E6F2B99" w14:textId="77777777" w:rsidR="001A098A" w:rsidRDefault="001A098A" w:rsidP="001A098A">
      <w:pPr>
        <w:widowControl w:val="0"/>
        <w:autoSpaceDE w:val="0"/>
        <w:autoSpaceDN w:val="0"/>
        <w:adjustRightInd w:val="0"/>
        <w:ind w:firstLine="720"/>
        <w:rPr>
          <w:rFonts w:ascii="Helvetica" w:hAnsi="Helvetica"/>
          <w:color w:val="333333"/>
          <w:sz w:val="21"/>
          <w:szCs w:val="21"/>
          <w:lang w:val="en"/>
        </w:rPr>
      </w:pPr>
    </w:p>
    <w:p w14:paraId="69E86A8A" w14:textId="77777777" w:rsidR="001A098A" w:rsidRDefault="001A098A" w:rsidP="007A6EC3">
      <w:pPr>
        <w:widowControl w:val="0"/>
        <w:autoSpaceDE w:val="0"/>
        <w:autoSpaceDN w:val="0"/>
        <w:adjustRightInd w:val="0"/>
        <w:jc w:val="center"/>
        <w:rPr>
          <w:rFonts w:ascii="Helvetica" w:hAnsi="Helvetica"/>
          <w:color w:val="333333"/>
          <w:sz w:val="21"/>
          <w:szCs w:val="21"/>
          <w:lang w:val="en"/>
        </w:rPr>
      </w:pPr>
      <w:r>
        <w:rPr>
          <w:rFonts w:ascii="Helvetica" w:hAnsi="Helvetica"/>
          <w:noProof/>
          <w:color w:val="333333"/>
          <w:sz w:val="21"/>
          <w:szCs w:val="21"/>
        </w:rPr>
        <w:drawing>
          <wp:inline distT="0" distB="0" distL="0" distR="0" wp14:anchorId="144C27CC" wp14:editId="284B0080">
            <wp:extent cx="1835086" cy="836507"/>
            <wp:effectExtent l="25400" t="25400" r="1968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1-01 at 11.18.51 AM.png"/>
                    <pic:cNvPicPr/>
                  </pic:nvPicPr>
                  <pic:blipFill>
                    <a:blip r:embed="rId9">
                      <a:extLst>
                        <a:ext uri="{28A0092B-C50C-407E-A947-70E740481C1C}">
                          <a14:useLocalDpi xmlns:a14="http://schemas.microsoft.com/office/drawing/2010/main" val="0"/>
                        </a:ext>
                      </a:extLst>
                    </a:blip>
                    <a:stretch>
                      <a:fillRect/>
                    </a:stretch>
                  </pic:blipFill>
                  <pic:spPr>
                    <a:xfrm>
                      <a:off x="0" y="0"/>
                      <a:ext cx="1899216" cy="865740"/>
                    </a:xfrm>
                    <a:prstGeom prst="rect">
                      <a:avLst/>
                    </a:prstGeom>
                    <a:ln>
                      <a:solidFill>
                        <a:schemeClr val="tx1">
                          <a:alpha val="17000"/>
                        </a:schemeClr>
                      </a:solidFill>
                    </a:ln>
                  </pic:spPr>
                </pic:pic>
              </a:graphicData>
            </a:graphic>
          </wp:inline>
        </w:drawing>
      </w:r>
      <w:r>
        <w:rPr>
          <w:rFonts w:ascii="Helvetica" w:hAnsi="Helvetica"/>
          <w:noProof/>
          <w:color w:val="333333"/>
          <w:sz w:val="21"/>
          <w:szCs w:val="21"/>
        </w:rPr>
        <w:drawing>
          <wp:inline distT="0" distB="0" distL="0" distR="0" wp14:anchorId="2824D6DD" wp14:editId="7F1F38C4">
            <wp:extent cx="1804035" cy="834624"/>
            <wp:effectExtent l="25400" t="25400" r="24765" b="292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1-01 at 11.18.31 AM.png"/>
                    <pic:cNvPicPr/>
                  </pic:nvPicPr>
                  <pic:blipFill>
                    <a:blip r:embed="rId10">
                      <a:extLst>
                        <a:ext uri="{28A0092B-C50C-407E-A947-70E740481C1C}">
                          <a14:useLocalDpi xmlns:a14="http://schemas.microsoft.com/office/drawing/2010/main" val="0"/>
                        </a:ext>
                      </a:extLst>
                    </a:blip>
                    <a:stretch>
                      <a:fillRect/>
                    </a:stretch>
                  </pic:blipFill>
                  <pic:spPr>
                    <a:xfrm>
                      <a:off x="0" y="0"/>
                      <a:ext cx="1844490" cy="853340"/>
                    </a:xfrm>
                    <a:prstGeom prst="rect">
                      <a:avLst/>
                    </a:prstGeom>
                    <a:ln>
                      <a:solidFill>
                        <a:schemeClr val="tx1">
                          <a:alpha val="20000"/>
                        </a:schemeClr>
                      </a:solidFill>
                    </a:ln>
                  </pic:spPr>
                </pic:pic>
              </a:graphicData>
            </a:graphic>
          </wp:inline>
        </w:drawing>
      </w:r>
    </w:p>
    <w:p w14:paraId="750AAB25" w14:textId="77777777" w:rsidR="001A098A" w:rsidRPr="00CD718C" w:rsidRDefault="001A098A" w:rsidP="005C2609">
      <w:pPr>
        <w:ind w:firstLine="720"/>
      </w:pPr>
    </w:p>
    <w:p w14:paraId="41422809" w14:textId="77777777" w:rsidR="000C26B8" w:rsidRPr="00CD718C" w:rsidRDefault="000C26B8" w:rsidP="000C26B8"/>
    <w:p w14:paraId="2206CB85" w14:textId="5B1A2850" w:rsidR="000C26B8" w:rsidRPr="00336908" w:rsidRDefault="004F17A0" w:rsidP="00104ABB">
      <w:pPr>
        <w:pBdr>
          <w:top w:val="single" w:sz="4" w:space="1" w:color="auto"/>
          <w:left w:val="single" w:sz="4" w:space="4" w:color="auto"/>
          <w:bottom w:val="single" w:sz="4" w:space="1" w:color="auto"/>
          <w:right w:val="single" w:sz="4" w:space="4" w:color="auto"/>
        </w:pBdr>
        <w:jc w:val="center"/>
        <w:rPr>
          <w:b/>
        </w:rPr>
      </w:pPr>
      <w:r w:rsidRPr="00336908">
        <w:rPr>
          <w:b/>
        </w:rPr>
        <w:t>II. Analysis</w:t>
      </w:r>
    </w:p>
    <w:p w14:paraId="17FA9DD9" w14:textId="77777777" w:rsidR="000C26B8" w:rsidRPr="00CD718C" w:rsidRDefault="000C26B8" w:rsidP="000C26B8"/>
    <w:p w14:paraId="71CEAEA7" w14:textId="76C07A26" w:rsidR="00490D9F" w:rsidRPr="00336908" w:rsidRDefault="006B5BE3" w:rsidP="005C2609">
      <w:pPr>
        <w:rPr>
          <w:i/>
        </w:rPr>
      </w:pPr>
      <w:r w:rsidRPr="00113229">
        <w:rPr>
          <w:i/>
        </w:rPr>
        <w:t>Data Exploration</w:t>
      </w:r>
    </w:p>
    <w:p w14:paraId="3D359C89" w14:textId="7D53B595" w:rsidR="008460B9" w:rsidRDefault="004F17A0" w:rsidP="00490D9F">
      <w:pPr>
        <w:pStyle w:val="p2"/>
        <w:ind w:firstLine="720"/>
        <w:rPr>
          <w:rFonts w:ascii="Times New Roman" w:hAnsi="Times New Roman"/>
          <w:sz w:val="24"/>
          <w:szCs w:val="24"/>
        </w:rPr>
      </w:pPr>
      <w:r w:rsidRPr="00CD718C">
        <w:rPr>
          <w:rStyle w:val="s1"/>
          <w:rFonts w:ascii="Times New Roman" w:hAnsi="Times New Roman"/>
          <w:sz w:val="24"/>
          <w:szCs w:val="24"/>
        </w:rPr>
        <w:t>Per Kaggle, “Banco Santander has provided 1.5 years of customer behavior data. The data starts at 2015-01-28 and has monthly records of products a customer has, such as "credit card", "savings account", etc.</w:t>
      </w:r>
      <w:r w:rsidR="008460B9" w:rsidRPr="00CD718C">
        <w:rPr>
          <w:rFonts w:ascii="Times New Roman" w:hAnsi="Times New Roman"/>
          <w:sz w:val="24"/>
          <w:szCs w:val="24"/>
        </w:rPr>
        <w:t xml:space="preserve"> </w:t>
      </w:r>
      <w:r w:rsidR="00490D9F">
        <w:rPr>
          <w:rFonts w:ascii="Times New Roman" w:hAnsi="Times New Roman"/>
          <w:sz w:val="24"/>
          <w:szCs w:val="24"/>
        </w:rPr>
        <w:t xml:space="preserve"> </w:t>
      </w:r>
      <w:r w:rsidRPr="00CD718C">
        <w:rPr>
          <w:rStyle w:val="s1"/>
          <w:rFonts w:ascii="Times New Roman" w:hAnsi="Times New Roman"/>
          <w:sz w:val="24"/>
          <w:szCs w:val="24"/>
        </w:rPr>
        <w:t>The Training Data set contains 13,647,309 rows of customer information and 48 features and the Kaggle Prediction dataset contains 929,615 rows of customer information and 48 features. First I will discuss how I will approach the problem and down sample the Training Data set and capture seasonality.</w:t>
      </w:r>
      <w:r w:rsidR="00E71522" w:rsidRPr="00CD718C">
        <w:rPr>
          <w:rFonts w:ascii="Times New Roman" w:hAnsi="Times New Roman"/>
          <w:sz w:val="24"/>
          <w:szCs w:val="24"/>
        </w:rPr>
        <w:t xml:space="preserve"> </w:t>
      </w:r>
    </w:p>
    <w:p w14:paraId="6BEDD569" w14:textId="77777777" w:rsidR="00875764" w:rsidRDefault="00875764" w:rsidP="00875764">
      <w:pPr>
        <w:pStyle w:val="p2"/>
      </w:pPr>
    </w:p>
    <w:p w14:paraId="2ED2A014" w14:textId="4CC30E05" w:rsidR="00E71522" w:rsidRPr="008460B9" w:rsidRDefault="008460B9" w:rsidP="00875764">
      <w:pPr>
        <w:pStyle w:val="p2"/>
        <w:rPr>
          <w:rStyle w:val="s1"/>
          <w:rFonts w:ascii="Times New Roman" w:hAnsi="Times New Roman"/>
          <w:b/>
          <w:sz w:val="24"/>
          <w:szCs w:val="24"/>
        </w:rPr>
      </w:pPr>
      <w:r w:rsidRPr="008460B9">
        <w:rPr>
          <w:rStyle w:val="s1"/>
          <w:rFonts w:ascii="Times New Roman" w:hAnsi="Times New Roman"/>
          <w:b/>
          <w:sz w:val="24"/>
          <w:szCs w:val="24"/>
        </w:rPr>
        <w:t xml:space="preserve">Datasets are public and available at: </w:t>
      </w:r>
      <w:hyperlink r:id="rId11" w:history="1">
        <w:r w:rsidRPr="008460B9">
          <w:rPr>
            <w:rStyle w:val="s3"/>
            <w:rFonts w:ascii="Times New Roman" w:hAnsi="Times New Roman"/>
            <w:b/>
            <w:sz w:val="24"/>
            <w:szCs w:val="24"/>
          </w:rPr>
          <w:t>https://www.kaggle.com/c/santander-product-recommendation/data</w:t>
        </w:r>
      </w:hyperlink>
    </w:p>
    <w:tbl>
      <w:tblPr>
        <w:tblpPr w:leftFromText="187" w:rightFromText="187" w:vertAnchor="text" w:horzAnchor="margin" w:tblpY="-532"/>
        <w:tblW w:w="9265" w:type="dxa"/>
        <w:tblLook w:val="04A0" w:firstRow="1" w:lastRow="0" w:firstColumn="1" w:lastColumn="0" w:noHBand="0" w:noVBand="1"/>
      </w:tblPr>
      <w:tblGrid>
        <w:gridCol w:w="2087"/>
        <w:gridCol w:w="3758"/>
        <w:gridCol w:w="1980"/>
        <w:gridCol w:w="1440"/>
      </w:tblGrid>
      <w:tr w:rsidR="00974405" w:rsidRPr="008971E1" w14:paraId="5CE5CD50" w14:textId="77777777" w:rsidTr="00104ABB">
        <w:trPr>
          <w:trHeight w:val="269"/>
        </w:trPr>
        <w:tc>
          <w:tcPr>
            <w:tcW w:w="926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0B327" w14:textId="77777777" w:rsidR="008971E1" w:rsidRPr="008971E1" w:rsidRDefault="008971E1" w:rsidP="008971E1">
            <w:pPr>
              <w:jc w:val="center"/>
              <w:rPr>
                <w:rFonts w:ascii="Helvetica Neue" w:eastAsia="Times New Roman" w:hAnsi="Helvetica Neue"/>
                <w:b/>
                <w:bCs/>
                <w:color w:val="000000"/>
                <w:sz w:val="20"/>
                <w:szCs w:val="20"/>
              </w:rPr>
            </w:pPr>
            <w:r w:rsidRPr="008971E1">
              <w:rPr>
                <w:rFonts w:ascii="Helvetica Neue" w:eastAsia="Times New Roman" w:hAnsi="Helvetica Neue"/>
                <w:b/>
                <w:bCs/>
                <w:color w:val="000000"/>
                <w:sz w:val="20"/>
                <w:szCs w:val="20"/>
              </w:rPr>
              <w:lastRenderedPageBreak/>
              <w:t>Table I: Data Set features and Santander Products</w:t>
            </w:r>
          </w:p>
        </w:tc>
      </w:tr>
      <w:tr w:rsidR="00FB5F11" w:rsidRPr="008971E1" w14:paraId="77828780" w14:textId="77777777" w:rsidTr="00104ABB">
        <w:trPr>
          <w:trHeight w:val="20"/>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77025059" w14:textId="77777777" w:rsidR="008971E1" w:rsidRPr="008971E1" w:rsidRDefault="008971E1" w:rsidP="008971E1">
            <w:pPr>
              <w:rPr>
                <w:rFonts w:ascii="Helvetica Neue" w:eastAsia="Times New Roman" w:hAnsi="Helvetica Neue"/>
                <w:b/>
                <w:bCs/>
                <w:color w:val="000000"/>
                <w:sz w:val="20"/>
                <w:szCs w:val="20"/>
              </w:rPr>
            </w:pPr>
            <w:r w:rsidRPr="008971E1">
              <w:rPr>
                <w:rFonts w:ascii="Helvetica Neue" w:eastAsia="Times New Roman" w:hAnsi="Helvetica Neue"/>
                <w:b/>
                <w:bCs/>
                <w:color w:val="000000"/>
                <w:sz w:val="20"/>
                <w:szCs w:val="20"/>
              </w:rPr>
              <w:t>Features</w:t>
            </w:r>
          </w:p>
        </w:tc>
        <w:tc>
          <w:tcPr>
            <w:tcW w:w="3758" w:type="dxa"/>
            <w:tcBorders>
              <w:top w:val="nil"/>
              <w:left w:val="nil"/>
              <w:bottom w:val="single" w:sz="4" w:space="0" w:color="auto"/>
              <w:right w:val="single" w:sz="4" w:space="0" w:color="auto"/>
            </w:tcBorders>
            <w:shd w:val="clear" w:color="auto" w:fill="auto"/>
            <w:vAlign w:val="bottom"/>
            <w:hideMark/>
          </w:tcPr>
          <w:p w14:paraId="2ED161D1" w14:textId="77777777" w:rsidR="008971E1" w:rsidRPr="008971E1" w:rsidRDefault="008971E1" w:rsidP="008971E1">
            <w:pPr>
              <w:rPr>
                <w:rFonts w:ascii="Helvetica Neue" w:eastAsia="Times New Roman" w:hAnsi="Helvetica Neue"/>
                <w:b/>
                <w:bCs/>
                <w:color w:val="000000"/>
                <w:sz w:val="20"/>
                <w:szCs w:val="20"/>
              </w:rPr>
            </w:pPr>
            <w:r w:rsidRPr="008971E1">
              <w:rPr>
                <w:rFonts w:ascii="Helvetica Neue" w:eastAsia="Times New Roman" w:hAnsi="Helvetica Neue"/>
                <w:b/>
                <w:bCs/>
                <w:color w:val="000000"/>
                <w:sz w:val="20"/>
                <w:szCs w:val="20"/>
              </w:rPr>
              <w:t>Description</w:t>
            </w:r>
          </w:p>
        </w:tc>
        <w:tc>
          <w:tcPr>
            <w:tcW w:w="1980" w:type="dxa"/>
            <w:tcBorders>
              <w:top w:val="nil"/>
              <w:left w:val="nil"/>
              <w:bottom w:val="single" w:sz="4" w:space="0" w:color="auto"/>
              <w:right w:val="single" w:sz="4" w:space="0" w:color="auto"/>
            </w:tcBorders>
            <w:shd w:val="clear" w:color="000000" w:fill="F2F2F2"/>
            <w:vAlign w:val="bottom"/>
            <w:hideMark/>
          </w:tcPr>
          <w:p w14:paraId="31A24F97" w14:textId="77777777" w:rsidR="008971E1" w:rsidRPr="008971E1" w:rsidRDefault="008971E1" w:rsidP="008971E1">
            <w:pPr>
              <w:rPr>
                <w:rFonts w:ascii="Helvetica Neue" w:eastAsia="Times New Roman" w:hAnsi="Helvetica Neue"/>
                <w:b/>
                <w:bCs/>
                <w:color w:val="000000"/>
                <w:sz w:val="20"/>
                <w:szCs w:val="20"/>
              </w:rPr>
            </w:pPr>
            <w:r w:rsidRPr="008971E1">
              <w:rPr>
                <w:rFonts w:ascii="Helvetica Neue" w:eastAsia="Times New Roman" w:hAnsi="Helvetica Neue"/>
                <w:b/>
                <w:bCs/>
                <w:color w:val="000000"/>
                <w:sz w:val="20"/>
                <w:szCs w:val="20"/>
              </w:rPr>
              <w:t>Santander Products</w:t>
            </w:r>
          </w:p>
        </w:tc>
        <w:tc>
          <w:tcPr>
            <w:tcW w:w="1440" w:type="dxa"/>
            <w:tcBorders>
              <w:top w:val="nil"/>
              <w:left w:val="nil"/>
              <w:bottom w:val="single" w:sz="4" w:space="0" w:color="auto"/>
              <w:right w:val="single" w:sz="4" w:space="0" w:color="auto"/>
            </w:tcBorders>
            <w:shd w:val="clear" w:color="auto" w:fill="auto"/>
            <w:vAlign w:val="bottom"/>
            <w:hideMark/>
          </w:tcPr>
          <w:p w14:paraId="3AD42454" w14:textId="77777777" w:rsidR="008971E1" w:rsidRPr="008971E1" w:rsidRDefault="008971E1" w:rsidP="008971E1">
            <w:pPr>
              <w:rPr>
                <w:rFonts w:ascii="Helvetica Neue" w:eastAsia="Times New Roman" w:hAnsi="Helvetica Neue"/>
                <w:b/>
                <w:bCs/>
                <w:color w:val="000000"/>
                <w:sz w:val="20"/>
                <w:szCs w:val="20"/>
              </w:rPr>
            </w:pPr>
            <w:r w:rsidRPr="008971E1">
              <w:rPr>
                <w:rFonts w:ascii="Helvetica Neue" w:eastAsia="Times New Roman" w:hAnsi="Helvetica Neue"/>
                <w:b/>
                <w:bCs/>
                <w:color w:val="000000"/>
                <w:sz w:val="20"/>
                <w:szCs w:val="20"/>
              </w:rPr>
              <w:t>Description</w:t>
            </w:r>
          </w:p>
        </w:tc>
      </w:tr>
      <w:tr w:rsidR="000528A3" w:rsidRPr="008971E1" w14:paraId="4C044B52"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6595234C"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fecha_dato</w:t>
            </w:r>
          </w:p>
        </w:tc>
        <w:tc>
          <w:tcPr>
            <w:tcW w:w="3758" w:type="dxa"/>
            <w:tcBorders>
              <w:top w:val="nil"/>
              <w:left w:val="nil"/>
              <w:bottom w:val="single" w:sz="4" w:space="0" w:color="auto"/>
              <w:right w:val="single" w:sz="4" w:space="0" w:color="auto"/>
            </w:tcBorders>
            <w:shd w:val="clear" w:color="auto" w:fill="auto"/>
            <w:vAlign w:val="bottom"/>
            <w:hideMark/>
          </w:tcPr>
          <w:p w14:paraId="257806BC"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Date of entry: The table is partitioned for this column</w:t>
            </w:r>
          </w:p>
        </w:tc>
        <w:tc>
          <w:tcPr>
            <w:tcW w:w="1980" w:type="dxa"/>
            <w:tcBorders>
              <w:top w:val="nil"/>
              <w:left w:val="nil"/>
              <w:bottom w:val="single" w:sz="4" w:space="0" w:color="auto"/>
              <w:right w:val="single" w:sz="4" w:space="0" w:color="auto"/>
            </w:tcBorders>
            <w:shd w:val="clear" w:color="000000" w:fill="F2F2F2"/>
            <w:vAlign w:val="bottom"/>
            <w:hideMark/>
          </w:tcPr>
          <w:p w14:paraId="08A711E6"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ind_ahor_fin_ult1</w:t>
            </w:r>
          </w:p>
        </w:tc>
        <w:tc>
          <w:tcPr>
            <w:tcW w:w="1440" w:type="dxa"/>
            <w:tcBorders>
              <w:top w:val="nil"/>
              <w:left w:val="nil"/>
              <w:bottom w:val="single" w:sz="4" w:space="0" w:color="auto"/>
              <w:right w:val="single" w:sz="4" w:space="0" w:color="auto"/>
            </w:tcBorders>
            <w:shd w:val="clear" w:color="auto" w:fill="auto"/>
            <w:vAlign w:val="bottom"/>
            <w:hideMark/>
          </w:tcPr>
          <w:p w14:paraId="0C664F7E"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Saving Account</w:t>
            </w:r>
          </w:p>
        </w:tc>
      </w:tr>
      <w:tr w:rsidR="00FB5F11" w:rsidRPr="008971E1" w14:paraId="56456F4A"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5BCA6B9E"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ncodpers</w:t>
            </w:r>
          </w:p>
        </w:tc>
        <w:tc>
          <w:tcPr>
            <w:tcW w:w="3758" w:type="dxa"/>
            <w:tcBorders>
              <w:top w:val="nil"/>
              <w:left w:val="nil"/>
              <w:bottom w:val="single" w:sz="4" w:space="0" w:color="auto"/>
              <w:right w:val="single" w:sz="4" w:space="0" w:color="auto"/>
            </w:tcBorders>
            <w:shd w:val="clear" w:color="auto" w:fill="auto"/>
            <w:vAlign w:val="bottom"/>
            <w:hideMark/>
          </w:tcPr>
          <w:p w14:paraId="7F8F7CA3"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Customer Code</w:t>
            </w:r>
          </w:p>
        </w:tc>
        <w:tc>
          <w:tcPr>
            <w:tcW w:w="1980" w:type="dxa"/>
            <w:tcBorders>
              <w:top w:val="nil"/>
              <w:left w:val="nil"/>
              <w:bottom w:val="single" w:sz="4" w:space="0" w:color="auto"/>
              <w:right w:val="single" w:sz="4" w:space="0" w:color="auto"/>
            </w:tcBorders>
            <w:shd w:val="clear" w:color="000000" w:fill="F2F2F2"/>
            <w:vAlign w:val="bottom"/>
            <w:hideMark/>
          </w:tcPr>
          <w:p w14:paraId="3EAD7D2A"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ind_aval_fin_utl1</w:t>
            </w:r>
          </w:p>
        </w:tc>
        <w:tc>
          <w:tcPr>
            <w:tcW w:w="1440" w:type="dxa"/>
            <w:tcBorders>
              <w:top w:val="nil"/>
              <w:left w:val="nil"/>
              <w:bottom w:val="single" w:sz="4" w:space="0" w:color="auto"/>
              <w:right w:val="single" w:sz="4" w:space="0" w:color="auto"/>
            </w:tcBorders>
            <w:shd w:val="clear" w:color="auto" w:fill="auto"/>
            <w:vAlign w:val="bottom"/>
            <w:hideMark/>
          </w:tcPr>
          <w:p w14:paraId="20A78927"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Guarantees</w:t>
            </w:r>
          </w:p>
        </w:tc>
      </w:tr>
      <w:tr w:rsidR="00FB5F11" w:rsidRPr="008971E1" w14:paraId="0347AE7F"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40CB46B8"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ind_empleado</w:t>
            </w:r>
          </w:p>
        </w:tc>
        <w:tc>
          <w:tcPr>
            <w:tcW w:w="3758" w:type="dxa"/>
            <w:tcBorders>
              <w:top w:val="nil"/>
              <w:left w:val="nil"/>
              <w:bottom w:val="single" w:sz="4" w:space="0" w:color="auto"/>
              <w:right w:val="single" w:sz="4" w:space="0" w:color="auto"/>
            </w:tcBorders>
            <w:shd w:val="clear" w:color="auto" w:fill="auto"/>
            <w:vAlign w:val="bottom"/>
            <w:hideMark/>
          </w:tcPr>
          <w:p w14:paraId="5164DCB5" w14:textId="002EB6D1"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 xml:space="preserve">Employee index: A active, B ex employed, F filial, N not employee, P </w:t>
            </w:r>
            <w:r w:rsidR="00233610" w:rsidRPr="008971E1">
              <w:rPr>
                <w:rFonts w:ascii="Helvetica Neue" w:eastAsia="Times New Roman" w:hAnsi="Helvetica Neue"/>
                <w:color w:val="000000"/>
                <w:sz w:val="20"/>
                <w:szCs w:val="20"/>
              </w:rPr>
              <w:t>passive</w:t>
            </w:r>
          </w:p>
        </w:tc>
        <w:tc>
          <w:tcPr>
            <w:tcW w:w="1980" w:type="dxa"/>
            <w:tcBorders>
              <w:top w:val="nil"/>
              <w:left w:val="nil"/>
              <w:bottom w:val="single" w:sz="4" w:space="0" w:color="auto"/>
              <w:right w:val="single" w:sz="4" w:space="0" w:color="auto"/>
            </w:tcBorders>
            <w:shd w:val="clear" w:color="000000" w:fill="F2F2F2"/>
            <w:vAlign w:val="bottom"/>
            <w:hideMark/>
          </w:tcPr>
          <w:p w14:paraId="2573D9C2"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ind_cco_fin_utl1</w:t>
            </w:r>
          </w:p>
        </w:tc>
        <w:tc>
          <w:tcPr>
            <w:tcW w:w="1440" w:type="dxa"/>
            <w:tcBorders>
              <w:top w:val="nil"/>
              <w:left w:val="nil"/>
              <w:bottom w:val="single" w:sz="4" w:space="0" w:color="auto"/>
              <w:right w:val="single" w:sz="4" w:space="0" w:color="auto"/>
            </w:tcBorders>
            <w:shd w:val="clear" w:color="auto" w:fill="auto"/>
            <w:vAlign w:val="bottom"/>
            <w:hideMark/>
          </w:tcPr>
          <w:p w14:paraId="68759E52"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Current Accounts</w:t>
            </w:r>
          </w:p>
        </w:tc>
      </w:tr>
      <w:tr w:rsidR="00FB5F11" w:rsidRPr="008971E1" w14:paraId="3F130D54"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6FFDF787"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pais_residencia</w:t>
            </w:r>
          </w:p>
        </w:tc>
        <w:tc>
          <w:tcPr>
            <w:tcW w:w="3758" w:type="dxa"/>
            <w:tcBorders>
              <w:top w:val="nil"/>
              <w:left w:val="nil"/>
              <w:bottom w:val="single" w:sz="4" w:space="0" w:color="auto"/>
              <w:right w:val="single" w:sz="4" w:space="0" w:color="auto"/>
            </w:tcBorders>
            <w:shd w:val="clear" w:color="auto" w:fill="auto"/>
            <w:vAlign w:val="bottom"/>
            <w:hideMark/>
          </w:tcPr>
          <w:p w14:paraId="7D0DFB7D"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Customer's country residence</w:t>
            </w:r>
          </w:p>
        </w:tc>
        <w:tc>
          <w:tcPr>
            <w:tcW w:w="1980" w:type="dxa"/>
            <w:tcBorders>
              <w:top w:val="nil"/>
              <w:left w:val="nil"/>
              <w:bottom w:val="single" w:sz="4" w:space="0" w:color="auto"/>
              <w:right w:val="single" w:sz="4" w:space="0" w:color="auto"/>
            </w:tcBorders>
            <w:shd w:val="clear" w:color="000000" w:fill="F2F2F2"/>
            <w:vAlign w:val="bottom"/>
            <w:hideMark/>
          </w:tcPr>
          <w:p w14:paraId="1C75EE83"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ind_cder_fin_utl1</w:t>
            </w:r>
          </w:p>
        </w:tc>
        <w:tc>
          <w:tcPr>
            <w:tcW w:w="1440" w:type="dxa"/>
            <w:tcBorders>
              <w:top w:val="nil"/>
              <w:left w:val="nil"/>
              <w:bottom w:val="single" w:sz="4" w:space="0" w:color="auto"/>
              <w:right w:val="single" w:sz="4" w:space="0" w:color="auto"/>
            </w:tcBorders>
            <w:shd w:val="clear" w:color="auto" w:fill="auto"/>
            <w:vAlign w:val="bottom"/>
            <w:hideMark/>
          </w:tcPr>
          <w:p w14:paraId="734BD40E"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Derivada Account</w:t>
            </w:r>
          </w:p>
        </w:tc>
      </w:tr>
      <w:tr w:rsidR="00FB5F11" w:rsidRPr="008971E1" w14:paraId="4E086E2E"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58F32D40"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sexo</w:t>
            </w:r>
          </w:p>
        </w:tc>
        <w:tc>
          <w:tcPr>
            <w:tcW w:w="3758" w:type="dxa"/>
            <w:tcBorders>
              <w:top w:val="nil"/>
              <w:left w:val="nil"/>
              <w:bottom w:val="single" w:sz="4" w:space="0" w:color="auto"/>
              <w:right w:val="single" w:sz="4" w:space="0" w:color="auto"/>
            </w:tcBorders>
            <w:shd w:val="clear" w:color="auto" w:fill="auto"/>
            <w:vAlign w:val="bottom"/>
            <w:hideMark/>
          </w:tcPr>
          <w:p w14:paraId="041BD302"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Customer's sex</w:t>
            </w:r>
          </w:p>
        </w:tc>
        <w:tc>
          <w:tcPr>
            <w:tcW w:w="1980" w:type="dxa"/>
            <w:tcBorders>
              <w:top w:val="nil"/>
              <w:left w:val="nil"/>
              <w:bottom w:val="single" w:sz="4" w:space="0" w:color="auto"/>
              <w:right w:val="single" w:sz="4" w:space="0" w:color="auto"/>
            </w:tcBorders>
            <w:shd w:val="clear" w:color="000000" w:fill="F2F2F2"/>
            <w:vAlign w:val="bottom"/>
            <w:hideMark/>
          </w:tcPr>
          <w:p w14:paraId="3A7AB6A3"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ind_cno_fin_ult1</w:t>
            </w:r>
          </w:p>
        </w:tc>
        <w:tc>
          <w:tcPr>
            <w:tcW w:w="1440" w:type="dxa"/>
            <w:tcBorders>
              <w:top w:val="nil"/>
              <w:left w:val="nil"/>
              <w:bottom w:val="single" w:sz="4" w:space="0" w:color="auto"/>
              <w:right w:val="single" w:sz="4" w:space="0" w:color="auto"/>
            </w:tcBorders>
            <w:shd w:val="clear" w:color="auto" w:fill="auto"/>
            <w:vAlign w:val="bottom"/>
            <w:hideMark/>
          </w:tcPr>
          <w:p w14:paraId="10BD6CED"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Payroll Account</w:t>
            </w:r>
          </w:p>
        </w:tc>
      </w:tr>
      <w:tr w:rsidR="00FB5F11" w:rsidRPr="008971E1" w14:paraId="543616D4"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3477A963"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age</w:t>
            </w:r>
          </w:p>
        </w:tc>
        <w:tc>
          <w:tcPr>
            <w:tcW w:w="3758" w:type="dxa"/>
            <w:tcBorders>
              <w:top w:val="nil"/>
              <w:left w:val="nil"/>
              <w:bottom w:val="single" w:sz="4" w:space="0" w:color="auto"/>
              <w:right w:val="single" w:sz="4" w:space="0" w:color="auto"/>
            </w:tcBorders>
            <w:shd w:val="clear" w:color="auto" w:fill="auto"/>
            <w:vAlign w:val="bottom"/>
            <w:hideMark/>
          </w:tcPr>
          <w:p w14:paraId="6DAA0A29"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Age</w:t>
            </w:r>
          </w:p>
        </w:tc>
        <w:tc>
          <w:tcPr>
            <w:tcW w:w="1980" w:type="dxa"/>
            <w:tcBorders>
              <w:top w:val="nil"/>
              <w:left w:val="nil"/>
              <w:bottom w:val="single" w:sz="4" w:space="0" w:color="auto"/>
              <w:right w:val="single" w:sz="4" w:space="0" w:color="auto"/>
            </w:tcBorders>
            <w:shd w:val="clear" w:color="000000" w:fill="F2F2F2"/>
            <w:vAlign w:val="bottom"/>
            <w:hideMark/>
          </w:tcPr>
          <w:p w14:paraId="2F54C6E0"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ind_ctju_fin_ult1</w:t>
            </w:r>
          </w:p>
        </w:tc>
        <w:tc>
          <w:tcPr>
            <w:tcW w:w="1440" w:type="dxa"/>
            <w:tcBorders>
              <w:top w:val="nil"/>
              <w:left w:val="nil"/>
              <w:bottom w:val="single" w:sz="4" w:space="0" w:color="auto"/>
              <w:right w:val="single" w:sz="4" w:space="0" w:color="auto"/>
            </w:tcBorders>
            <w:shd w:val="clear" w:color="auto" w:fill="auto"/>
            <w:vAlign w:val="bottom"/>
            <w:hideMark/>
          </w:tcPr>
          <w:p w14:paraId="625E3C24"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Junior Account</w:t>
            </w:r>
          </w:p>
        </w:tc>
      </w:tr>
      <w:tr w:rsidR="00FB5F11" w:rsidRPr="008971E1" w14:paraId="11A632B1"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3A16B67B"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fecha_alta</w:t>
            </w:r>
          </w:p>
        </w:tc>
        <w:tc>
          <w:tcPr>
            <w:tcW w:w="3758" w:type="dxa"/>
            <w:tcBorders>
              <w:top w:val="nil"/>
              <w:left w:val="nil"/>
              <w:bottom w:val="single" w:sz="4" w:space="0" w:color="auto"/>
              <w:right w:val="single" w:sz="4" w:space="0" w:color="auto"/>
            </w:tcBorders>
            <w:shd w:val="clear" w:color="auto" w:fill="auto"/>
            <w:vAlign w:val="bottom"/>
            <w:hideMark/>
          </w:tcPr>
          <w:p w14:paraId="14636301"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The date in which the customer became as the first holder of a contract in the bank</w:t>
            </w:r>
          </w:p>
        </w:tc>
        <w:tc>
          <w:tcPr>
            <w:tcW w:w="1980" w:type="dxa"/>
            <w:tcBorders>
              <w:top w:val="nil"/>
              <w:left w:val="nil"/>
              <w:bottom w:val="single" w:sz="4" w:space="0" w:color="auto"/>
              <w:right w:val="single" w:sz="4" w:space="0" w:color="auto"/>
            </w:tcBorders>
            <w:shd w:val="clear" w:color="000000" w:fill="F2F2F2"/>
            <w:vAlign w:val="bottom"/>
            <w:hideMark/>
          </w:tcPr>
          <w:p w14:paraId="43D9DA6E"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ind_ctma_fin_ult1</w:t>
            </w:r>
          </w:p>
        </w:tc>
        <w:tc>
          <w:tcPr>
            <w:tcW w:w="1440" w:type="dxa"/>
            <w:tcBorders>
              <w:top w:val="nil"/>
              <w:left w:val="nil"/>
              <w:bottom w:val="single" w:sz="4" w:space="0" w:color="auto"/>
              <w:right w:val="single" w:sz="4" w:space="0" w:color="auto"/>
            </w:tcBorders>
            <w:shd w:val="clear" w:color="auto" w:fill="auto"/>
            <w:vAlign w:val="bottom"/>
            <w:hideMark/>
          </w:tcPr>
          <w:p w14:paraId="179D893A" w14:textId="068E1F9A"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 xml:space="preserve">Más </w:t>
            </w:r>
            <w:r w:rsidR="00233610">
              <w:rPr>
                <w:rFonts w:ascii="Helvetica Neue" w:eastAsia="Times New Roman" w:hAnsi="Helvetica Neue"/>
                <w:color w:val="000000"/>
                <w:sz w:val="20"/>
                <w:szCs w:val="20"/>
              </w:rPr>
              <w:t>P</w:t>
            </w:r>
            <w:r w:rsidRPr="008971E1">
              <w:rPr>
                <w:rFonts w:ascii="Helvetica Neue" w:eastAsia="Times New Roman" w:hAnsi="Helvetica Neue"/>
                <w:color w:val="000000"/>
                <w:sz w:val="20"/>
                <w:szCs w:val="20"/>
              </w:rPr>
              <w:t>articular Account</w:t>
            </w:r>
          </w:p>
        </w:tc>
      </w:tr>
      <w:tr w:rsidR="00FB5F11" w:rsidRPr="008971E1" w14:paraId="04971E34"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2FF361C1"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ind_nuevo</w:t>
            </w:r>
          </w:p>
        </w:tc>
        <w:tc>
          <w:tcPr>
            <w:tcW w:w="3758" w:type="dxa"/>
            <w:tcBorders>
              <w:top w:val="nil"/>
              <w:left w:val="nil"/>
              <w:bottom w:val="single" w:sz="4" w:space="0" w:color="auto"/>
              <w:right w:val="single" w:sz="4" w:space="0" w:color="auto"/>
            </w:tcBorders>
            <w:shd w:val="clear" w:color="auto" w:fill="auto"/>
            <w:vAlign w:val="bottom"/>
            <w:hideMark/>
          </w:tcPr>
          <w:p w14:paraId="26F9FE75"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New customer Index. 1 if the customer registered in the last 6 months.</w:t>
            </w:r>
          </w:p>
        </w:tc>
        <w:tc>
          <w:tcPr>
            <w:tcW w:w="1980" w:type="dxa"/>
            <w:tcBorders>
              <w:top w:val="nil"/>
              <w:left w:val="nil"/>
              <w:bottom w:val="single" w:sz="4" w:space="0" w:color="auto"/>
              <w:right w:val="single" w:sz="4" w:space="0" w:color="auto"/>
            </w:tcBorders>
            <w:shd w:val="clear" w:color="000000" w:fill="F2F2F2"/>
            <w:vAlign w:val="bottom"/>
            <w:hideMark/>
          </w:tcPr>
          <w:p w14:paraId="5FA3A412"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ind_ctop_fin_ult1</w:t>
            </w:r>
          </w:p>
        </w:tc>
        <w:tc>
          <w:tcPr>
            <w:tcW w:w="1440" w:type="dxa"/>
            <w:tcBorders>
              <w:top w:val="nil"/>
              <w:left w:val="nil"/>
              <w:bottom w:val="single" w:sz="4" w:space="0" w:color="auto"/>
              <w:right w:val="single" w:sz="4" w:space="0" w:color="auto"/>
            </w:tcBorders>
            <w:shd w:val="clear" w:color="auto" w:fill="auto"/>
            <w:vAlign w:val="bottom"/>
            <w:hideMark/>
          </w:tcPr>
          <w:p w14:paraId="23DA3104" w14:textId="7B11180A" w:rsidR="008971E1" w:rsidRPr="008971E1" w:rsidRDefault="00233610" w:rsidP="008971E1">
            <w:pPr>
              <w:rPr>
                <w:rFonts w:ascii="Helvetica Neue" w:eastAsia="Times New Roman" w:hAnsi="Helvetica Neue"/>
                <w:color w:val="000000"/>
                <w:sz w:val="20"/>
                <w:szCs w:val="20"/>
              </w:rPr>
            </w:pPr>
            <w:r>
              <w:rPr>
                <w:rFonts w:ascii="Helvetica Neue" w:eastAsia="Times New Roman" w:hAnsi="Helvetica Neue"/>
                <w:color w:val="000000"/>
                <w:sz w:val="20"/>
                <w:szCs w:val="20"/>
              </w:rPr>
              <w:t>P</w:t>
            </w:r>
            <w:r w:rsidR="008971E1" w:rsidRPr="008971E1">
              <w:rPr>
                <w:rFonts w:ascii="Helvetica Neue" w:eastAsia="Times New Roman" w:hAnsi="Helvetica Neue"/>
                <w:color w:val="000000"/>
                <w:sz w:val="20"/>
                <w:szCs w:val="20"/>
              </w:rPr>
              <w:t>articular Account</w:t>
            </w:r>
          </w:p>
        </w:tc>
      </w:tr>
      <w:tr w:rsidR="00FB5F11" w:rsidRPr="008971E1" w14:paraId="40D2A402"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346E69C3"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antiguedad</w:t>
            </w:r>
          </w:p>
        </w:tc>
        <w:tc>
          <w:tcPr>
            <w:tcW w:w="3758" w:type="dxa"/>
            <w:tcBorders>
              <w:top w:val="nil"/>
              <w:left w:val="nil"/>
              <w:bottom w:val="single" w:sz="4" w:space="0" w:color="auto"/>
              <w:right w:val="single" w:sz="4" w:space="0" w:color="auto"/>
            </w:tcBorders>
            <w:shd w:val="clear" w:color="auto" w:fill="auto"/>
            <w:vAlign w:val="bottom"/>
            <w:hideMark/>
          </w:tcPr>
          <w:p w14:paraId="0ADC3283"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Customer seniority (in months)</w:t>
            </w:r>
          </w:p>
        </w:tc>
        <w:tc>
          <w:tcPr>
            <w:tcW w:w="1980" w:type="dxa"/>
            <w:tcBorders>
              <w:top w:val="nil"/>
              <w:left w:val="nil"/>
              <w:bottom w:val="single" w:sz="4" w:space="0" w:color="auto"/>
              <w:right w:val="single" w:sz="4" w:space="0" w:color="auto"/>
            </w:tcBorders>
            <w:shd w:val="clear" w:color="000000" w:fill="F2F2F2"/>
            <w:vAlign w:val="bottom"/>
            <w:hideMark/>
          </w:tcPr>
          <w:p w14:paraId="3C8A88CF"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ind_ctpp_fin_ult1</w:t>
            </w:r>
          </w:p>
        </w:tc>
        <w:tc>
          <w:tcPr>
            <w:tcW w:w="1440" w:type="dxa"/>
            <w:tcBorders>
              <w:top w:val="nil"/>
              <w:left w:val="nil"/>
              <w:bottom w:val="single" w:sz="4" w:space="0" w:color="auto"/>
              <w:right w:val="single" w:sz="4" w:space="0" w:color="auto"/>
            </w:tcBorders>
            <w:shd w:val="clear" w:color="auto" w:fill="auto"/>
            <w:vAlign w:val="bottom"/>
            <w:hideMark/>
          </w:tcPr>
          <w:p w14:paraId="29AF3009" w14:textId="3D3B20D1" w:rsidR="008971E1" w:rsidRPr="008971E1" w:rsidRDefault="00233610" w:rsidP="008971E1">
            <w:pPr>
              <w:rPr>
                <w:rFonts w:ascii="Helvetica Neue" w:eastAsia="Times New Roman" w:hAnsi="Helvetica Neue"/>
                <w:color w:val="000000"/>
                <w:sz w:val="20"/>
                <w:szCs w:val="20"/>
              </w:rPr>
            </w:pPr>
            <w:r>
              <w:rPr>
                <w:rFonts w:ascii="Helvetica Neue" w:eastAsia="Times New Roman" w:hAnsi="Helvetica Neue"/>
                <w:color w:val="000000"/>
                <w:sz w:val="20"/>
                <w:szCs w:val="20"/>
              </w:rPr>
              <w:t>P</w:t>
            </w:r>
            <w:r w:rsidR="008971E1" w:rsidRPr="008971E1">
              <w:rPr>
                <w:rFonts w:ascii="Helvetica Neue" w:eastAsia="Times New Roman" w:hAnsi="Helvetica Neue"/>
                <w:color w:val="000000"/>
                <w:sz w:val="20"/>
                <w:szCs w:val="20"/>
              </w:rPr>
              <w:t>articular Plus Account</w:t>
            </w:r>
          </w:p>
        </w:tc>
      </w:tr>
      <w:tr w:rsidR="00FB5F11" w:rsidRPr="008971E1" w14:paraId="5C3F12B1"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6BEAB94A" w14:textId="77777777" w:rsidR="008971E1" w:rsidRPr="008971E1" w:rsidRDefault="008971E1" w:rsidP="008A30B7">
            <w:pPr>
              <w:ind w:firstLine="720"/>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indrel</w:t>
            </w:r>
          </w:p>
        </w:tc>
        <w:tc>
          <w:tcPr>
            <w:tcW w:w="3758" w:type="dxa"/>
            <w:tcBorders>
              <w:top w:val="nil"/>
              <w:left w:val="nil"/>
              <w:bottom w:val="single" w:sz="4" w:space="0" w:color="auto"/>
              <w:right w:val="single" w:sz="4" w:space="0" w:color="auto"/>
            </w:tcBorders>
            <w:shd w:val="clear" w:color="auto" w:fill="auto"/>
            <w:vAlign w:val="bottom"/>
            <w:hideMark/>
          </w:tcPr>
          <w:p w14:paraId="26D3408C"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1 (First/Primary), 99 (Primary customer during the month but not at the end of the month)</w:t>
            </w:r>
          </w:p>
        </w:tc>
        <w:tc>
          <w:tcPr>
            <w:tcW w:w="1980" w:type="dxa"/>
            <w:tcBorders>
              <w:top w:val="nil"/>
              <w:left w:val="nil"/>
              <w:bottom w:val="single" w:sz="4" w:space="0" w:color="auto"/>
              <w:right w:val="single" w:sz="4" w:space="0" w:color="auto"/>
            </w:tcBorders>
            <w:shd w:val="clear" w:color="000000" w:fill="F2F2F2"/>
            <w:vAlign w:val="bottom"/>
            <w:hideMark/>
          </w:tcPr>
          <w:p w14:paraId="11600DA9"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ind_deco_fin_ult1</w:t>
            </w:r>
          </w:p>
        </w:tc>
        <w:tc>
          <w:tcPr>
            <w:tcW w:w="1440" w:type="dxa"/>
            <w:tcBorders>
              <w:top w:val="nil"/>
              <w:left w:val="nil"/>
              <w:bottom w:val="single" w:sz="4" w:space="0" w:color="auto"/>
              <w:right w:val="single" w:sz="4" w:space="0" w:color="auto"/>
            </w:tcBorders>
            <w:shd w:val="clear" w:color="auto" w:fill="auto"/>
            <w:vAlign w:val="bottom"/>
            <w:hideMark/>
          </w:tcPr>
          <w:p w14:paraId="2CF8B4DB"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Short-term deposits</w:t>
            </w:r>
          </w:p>
        </w:tc>
      </w:tr>
      <w:tr w:rsidR="00FB5F11" w:rsidRPr="008971E1" w14:paraId="503A0835"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7ABD0808"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ult_fec_cli_1t</w:t>
            </w:r>
          </w:p>
        </w:tc>
        <w:tc>
          <w:tcPr>
            <w:tcW w:w="3758" w:type="dxa"/>
            <w:tcBorders>
              <w:top w:val="nil"/>
              <w:left w:val="nil"/>
              <w:bottom w:val="single" w:sz="4" w:space="0" w:color="auto"/>
              <w:right w:val="single" w:sz="4" w:space="0" w:color="auto"/>
            </w:tcBorders>
            <w:shd w:val="clear" w:color="auto" w:fill="auto"/>
            <w:vAlign w:val="bottom"/>
            <w:hideMark/>
          </w:tcPr>
          <w:p w14:paraId="40EA2526"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Last date as primary customer (if he isn't at the end of the month)</w:t>
            </w:r>
          </w:p>
        </w:tc>
        <w:tc>
          <w:tcPr>
            <w:tcW w:w="1980" w:type="dxa"/>
            <w:tcBorders>
              <w:top w:val="nil"/>
              <w:left w:val="nil"/>
              <w:bottom w:val="single" w:sz="4" w:space="0" w:color="auto"/>
              <w:right w:val="single" w:sz="4" w:space="0" w:color="auto"/>
            </w:tcBorders>
            <w:shd w:val="clear" w:color="000000" w:fill="F2F2F2"/>
            <w:vAlign w:val="bottom"/>
            <w:hideMark/>
          </w:tcPr>
          <w:p w14:paraId="71A00196"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ind_deme_fin_ult1</w:t>
            </w:r>
          </w:p>
        </w:tc>
        <w:tc>
          <w:tcPr>
            <w:tcW w:w="1440" w:type="dxa"/>
            <w:tcBorders>
              <w:top w:val="nil"/>
              <w:left w:val="nil"/>
              <w:bottom w:val="single" w:sz="4" w:space="0" w:color="auto"/>
              <w:right w:val="single" w:sz="4" w:space="0" w:color="auto"/>
            </w:tcBorders>
            <w:shd w:val="clear" w:color="auto" w:fill="auto"/>
            <w:vAlign w:val="bottom"/>
            <w:hideMark/>
          </w:tcPr>
          <w:p w14:paraId="2269CF14"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Medium-term deposits</w:t>
            </w:r>
          </w:p>
        </w:tc>
      </w:tr>
      <w:tr w:rsidR="00FB5F11" w:rsidRPr="008971E1" w14:paraId="249166DE"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5D59C034"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indrel_1mes</w:t>
            </w:r>
          </w:p>
        </w:tc>
        <w:tc>
          <w:tcPr>
            <w:tcW w:w="3758" w:type="dxa"/>
            <w:tcBorders>
              <w:top w:val="nil"/>
              <w:left w:val="nil"/>
              <w:bottom w:val="single" w:sz="4" w:space="0" w:color="auto"/>
              <w:right w:val="single" w:sz="4" w:space="0" w:color="auto"/>
            </w:tcBorders>
            <w:shd w:val="clear" w:color="auto" w:fill="auto"/>
            <w:vAlign w:val="bottom"/>
            <w:hideMark/>
          </w:tcPr>
          <w:p w14:paraId="572F7AC2" w14:textId="7EA1702B"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Customer type at the beginning of the month ,1 (First/Primary customer), 2 (co-</w:t>
            </w:r>
            <w:r w:rsidR="00731F02" w:rsidRPr="008971E1">
              <w:rPr>
                <w:rFonts w:ascii="Helvetica Neue" w:eastAsia="Times New Roman" w:hAnsi="Helvetica Neue"/>
                <w:color w:val="000000"/>
                <w:sz w:val="20"/>
                <w:szCs w:val="20"/>
              </w:rPr>
              <w:t>owner)</w:t>
            </w:r>
            <w:r w:rsidRPr="008971E1">
              <w:rPr>
                <w:rFonts w:ascii="Helvetica Neue" w:eastAsia="Times New Roman" w:hAnsi="Helvetica Neue"/>
                <w:color w:val="000000"/>
                <w:sz w:val="20"/>
                <w:szCs w:val="20"/>
              </w:rPr>
              <w:t>,</w:t>
            </w:r>
            <w:r w:rsidR="00934CB8">
              <w:rPr>
                <w:rFonts w:ascii="Helvetica Neue" w:eastAsia="Times New Roman" w:hAnsi="Helvetica Neue"/>
                <w:color w:val="000000"/>
                <w:sz w:val="20"/>
                <w:szCs w:val="20"/>
              </w:rPr>
              <w:t xml:space="preserve"> </w:t>
            </w:r>
            <w:r w:rsidRPr="008971E1">
              <w:rPr>
                <w:rFonts w:ascii="Helvetica Neue" w:eastAsia="Times New Roman" w:hAnsi="Helvetica Neue"/>
                <w:color w:val="000000"/>
                <w:sz w:val="20"/>
                <w:szCs w:val="20"/>
              </w:rPr>
              <w:t>P (Potential),3 (former primary), 4(former co-owner)</w:t>
            </w:r>
          </w:p>
        </w:tc>
        <w:tc>
          <w:tcPr>
            <w:tcW w:w="1980" w:type="dxa"/>
            <w:tcBorders>
              <w:top w:val="nil"/>
              <w:left w:val="nil"/>
              <w:bottom w:val="single" w:sz="4" w:space="0" w:color="auto"/>
              <w:right w:val="single" w:sz="4" w:space="0" w:color="auto"/>
            </w:tcBorders>
            <w:shd w:val="clear" w:color="000000" w:fill="F2F2F2"/>
            <w:vAlign w:val="bottom"/>
            <w:hideMark/>
          </w:tcPr>
          <w:p w14:paraId="53854595"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ind_dela_fin_ult1</w:t>
            </w:r>
          </w:p>
        </w:tc>
        <w:tc>
          <w:tcPr>
            <w:tcW w:w="1440" w:type="dxa"/>
            <w:tcBorders>
              <w:top w:val="nil"/>
              <w:left w:val="nil"/>
              <w:bottom w:val="single" w:sz="4" w:space="0" w:color="auto"/>
              <w:right w:val="single" w:sz="4" w:space="0" w:color="auto"/>
            </w:tcBorders>
            <w:shd w:val="clear" w:color="auto" w:fill="auto"/>
            <w:vAlign w:val="bottom"/>
            <w:hideMark/>
          </w:tcPr>
          <w:p w14:paraId="3ACB4E8E"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Long-term deposits</w:t>
            </w:r>
          </w:p>
        </w:tc>
      </w:tr>
      <w:tr w:rsidR="00FB5F11" w:rsidRPr="008971E1" w14:paraId="648CAE76"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79241ED9"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tiprel_1mes</w:t>
            </w:r>
          </w:p>
        </w:tc>
        <w:tc>
          <w:tcPr>
            <w:tcW w:w="3758" w:type="dxa"/>
            <w:tcBorders>
              <w:top w:val="nil"/>
              <w:left w:val="nil"/>
              <w:bottom w:val="single" w:sz="4" w:space="0" w:color="auto"/>
              <w:right w:val="single" w:sz="4" w:space="0" w:color="auto"/>
            </w:tcBorders>
            <w:shd w:val="clear" w:color="auto" w:fill="auto"/>
            <w:vAlign w:val="bottom"/>
            <w:hideMark/>
          </w:tcPr>
          <w:p w14:paraId="79C0609E"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Customer relation type at the beginning of the month, A (active), I (inactive), P (former customer</w:t>
            </w:r>
            <w:proofErr w:type="gramStart"/>
            <w:r w:rsidRPr="008971E1">
              <w:rPr>
                <w:rFonts w:ascii="Helvetica Neue" w:eastAsia="Times New Roman" w:hAnsi="Helvetica Neue"/>
                <w:color w:val="000000"/>
                <w:sz w:val="20"/>
                <w:szCs w:val="20"/>
              </w:rPr>
              <w:t>),R</w:t>
            </w:r>
            <w:proofErr w:type="gramEnd"/>
            <w:r w:rsidRPr="008971E1">
              <w:rPr>
                <w:rFonts w:ascii="Helvetica Neue" w:eastAsia="Times New Roman" w:hAnsi="Helvetica Neue"/>
                <w:color w:val="000000"/>
                <w:sz w:val="20"/>
                <w:szCs w:val="20"/>
              </w:rPr>
              <w:t xml:space="preserve"> (Potential)</w:t>
            </w:r>
          </w:p>
        </w:tc>
        <w:tc>
          <w:tcPr>
            <w:tcW w:w="1980" w:type="dxa"/>
            <w:tcBorders>
              <w:top w:val="nil"/>
              <w:left w:val="nil"/>
              <w:bottom w:val="single" w:sz="4" w:space="0" w:color="auto"/>
              <w:right w:val="single" w:sz="4" w:space="0" w:color="auto"/>
            </w:tcBorders>
            <w:shd w:val="clear" w:color="000000" w:fill="F2F2F2"/>
            <w:vAlign w:val="bottom"/>
            <w:hideMark/>
          </w:tcPr>
          <w:p w14:paraId="64477BEA"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ind_ecue_fin_ult1</w:t>
            </w:r>
          </w:p>
        </w:tc>
        <w:tc>
          <w:tcPr>
            <w:tcW w:w="1440" w:type="dxa"/>
            <w:tcBorders>
              <w:top w:val="nil"/>
              <w:left w:val="nil"/>
              <w:bottom w:val="single" w:sz="4" w:space="0" w:color="auto"/>
              <w:right w:val="single" w:sz="4" w:space="0" w:color="auto"/>
            </w:tcBorders>
            <w:shd w:val="clear" w:color="auto" w:fill="auto"/>
            <w:vAlign w:val="bottom"/>
            <w:hideMark/>
          </w:tcPr>
          <w:p w14:paraId="2569BD37"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e-account</w:t>
            </w:r>
          </w:p>
        </w:tc>
      </w:tr>
      <w:tr w:rsidR="00FB5F11" w:rsidRPr="008971E1" w14:paraId="6822A757"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040DC9A6"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indresi</w:t>
            </w:r>
          </w:p>
        </w:tc>
        <w:tc>
          <w:tcPr>
            <w:tcW w:w="3758" w:type="dxa"/>
            <w:tcBorders>
              <w:top w:val="nil"/>
              <w:left w:val="nil"/>
              <w:bottom w:val="single" w:sz="4" w:space="0" w:color="auto"/>
              <w:right w:val="single" w:sz="4" w:space="0" w:color="auto"/>
            </w:tcBorders>
            <w:shd w:val="clear" w:color="auto" w:fill="auto"/>
            <w:vAlign w:val="bottom"/>
            <w:hideMark/>
          </w:tcPr>
          <w:p w14:paraId="1FFDA48C"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Residence index (S (Yes) or N (No) if the residence country is the same than the bank country)</w:t>
            </w:r>
          </w:p>
        </w:tc>
        <w:tc>
          <w:tcPr>
            <w:tcW w:w="1980" w:type="dxa"/>
            <w:tcBorders>
              <w:top w:val="nil"/>
              <w:left w:val="nil"/>
              <w:bottom w:val="single" w:sz="4" w:space="0" w:color="auto"/>
              <w:right w:val="single" w:sz="4" w:space="0" w:color="auto"/>
            </w:tcBorders>
            <w:shd w:val="clear" w:color="000000" w:fill="F2F2F2"/>
            <w:vAlign w:val="bottom"/>
            <w:hideMark/>
          </w:tcPr>
          <w:p w14:paraId="609E4E06"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ind_fond_fin_ult1</w:t>
            </w:r>
          </w:p>
        </w:tc>
        <w:tc>
          <w:tcPr>
            <w:tcW w:w="1440" w:type="dxa"/>
            <w:tcBorders>
              <w:top w:val="nil"/>
              <w:left w:val="nil"/>
              <w:bottom w:val="single" w:sz="4" w:space="0" w:color="auto"/>
              <w:right w:val="single" w:sz="4" w:space="0" w:color="auto"/>
            </w:tcBorders>
            <w:shd w:val="clear" w:color="auto" w:fill="auto"/>
            <w:vAlign w:val="bottom"/>
            <w:hideMark/>
          </w:tcPr>
          <w:p w14:paraId="34241ABE"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Funds</w:t>
            </w:r>
          </w:p>
        </w:tc>
      </w:tr>
      <w:tr w:rsidR="00FB5F11" w:rsidRPr="008971E1" w14:paraId="4BF18877"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147A96EA"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indext</w:t>
            </w:r>
          </w:p>
        </w:tc>
        <w:tc>
          <w:tcPr>
            <w:tcW w:w="3758" w:type="dxa"/>
            <w:tcBorders>
              <w:top w:val="nil"/>
              <w:left w:val="nil"/>
              <w:bottom w:val="single" w:sz="4" w:space="0" w:color="auto"/>
              <w:right w:val="single" w:sz="4" w:space="0" w:color="auto"/>
            </w:tcBorders>
            <w:shd w:val="clear" w:color="auto" w:fill="auto"/>
            <w:vAlign w:val="bottom"/>
            <w:hideMark/>
          </w:tcPr>
          <w:p w14:paraId="3DFC4E79"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Foreigner index (S (Yes) or N (No) if the customer's birth country is different than the bank country)</w:t>
            </w:r>
          </w:p>
        </w:tc>
        <w:tc>
          <w:tcPr>
            <w:tcW w:w="1980" w:type="dxa"/>
            <w:tcBorders>
              <w:top w:val="nil"/>
              <w:left w:val="nil"/>
              <w:bottom w:val="single" w:sz="4" w:space="0" w:color="auto"/>
              <w:right w:val="single" w:sz="4" w:space="0" w:color="auto"/>
            </w:tcBorders>
            <w:shd w:val="clear" w:color="000000" w:fill="F2F2F2"/>
            <w:vAlign w:val="bottom"/>
            <w:hideMark/>
          </w:tcPr>
          <w:p w14:paraId="135B4C08"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ind_hip_fin_ult1</w:t>
            </w:r>
          </w:p>
        </w:tc>
        <w:tc>
          <w:tcPr>
            <w:tcW w:w="1440" w:type="dxa"/>
            <w:tcBorders>
              <w:top w:val="nil"/>
              <w:left w:val="nil"/>
              <w:bottom w:val="single" w:sz="4" w:space="0" w:color="auto"/>
              <w:right w:val="single" w:sz="4" w:space="0" w:color="auto"/>
            </w:tcBorders>
            <w:shd w:val="clear" w:color="auto" w:fill="auto"/>
            <w:vAlign w:val="bottom"/>
            <w:hideMark/>
          </w:tcPr>
          <w:p w14:paraId="30807ABE"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Mortgage</w:t>
            </w:r>
          </w:p>
        </w:tc>
      </w:tr>
      <w:tr w:rsidR="00FB5F11" w:rsidRPr="008971E1" w14:paraId="1CF7B402"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0C0D14FA"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conyuemp</w:t>
            </w:r>
          </w:p>
        </w:tc>
        <w:tc>
          <w:tcPr>
            <w:tcW w:w="3758" w:type="dxa"/>
            <w:tcBorders>
              <w:top w:val="nil"/>
              <w:left w:val="nil"/>
              <w:bottom w:val="single" w:sz="4" w:space="0" w:color="auto"/>
              <w:right w:val="single" w:sz="4" w:space="0" w:color="auto"/>
            </w:tcBorders>
            <w:shd w:val="clear" w:color="auto" w:fill="auto"/>
            <w:vAlign w:val="bottom"/>
            <w:hideMark/>
          </w:tcPr>
          <w:p w14:paraId="6CEA62D4"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Spouse index. 1 if the customer is spouse of an employee</w:t>
            </w:r>
          </w:p>
        </w:tc>
        <w:tc>
          <w:tcPr>
            <w:tcW w:w="1980" w:type="dxa"/>
            <w:tcBorders>
              <w:top w:val="nil"/>
              <w:left w:val="nil"/>
              <w:bottom w:val="single" w:sz="4" w:space="0" w:color="auto"/>
              <w:right w:val="single" w:sz="4" w:space="0" w:color="auto"/>
            </w:tcBorders>
            <w:shd w:val="clear" w:color="000000" w:fill="F2F2F2"/>
            <w:vAlign w:val="bottom"/>
            <w:hideMark/>
          </w:tcPr>
          <w:p w14:paraId="76DE5F11"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ind_plan_fin_ult1</w:t>
            </w:r>
          </w:p>
        </w:tc>
        <w:tc>
          <w:tcPr>
            <w:tcW w:w="1440" w:type="dxa"/>
            <w:tcBorders>
              <w:top w:val="nil"/>
              <w:left w:val="nil"/>
              <w:bottom w:val="single" w:sz="4" w:space="0" w:color="auto"/>
              <w:right w:val="single" w:sz="4" w:space="0" w:color="auto"/>
            </w:tcBorders>
            <w:shd w:val="clear" w:color="auto" w:fill="auto"/>
            <w:vAlign w:val="bottom"/>
            <w:hideMark/>
          </w:tcPr>
          <w:p w14:paraId="4BF1F959"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Pensions</w:t>
            </w:r>
          </w:p>
        </w:tc>
      </w:tr>
      <w:tr w:rsidR="00FB5F11" w:rsidRPr="008971E1" w14:paraId="7AEBEE36"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65C1810C"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canal_entrada</w:t>
            </w:r>
          </w:p>
        </w:tc>
        <w:tc>
          <w:tcPr>
            <w:tcW w:w="3758" w:type="dxa"/>
            <w:tcBorders>
              <w:top w:val="nil"/>
              <w:left w:val="nil"/>
              <w:bottom w:val="single" w:sz="4" w:space="0" w:color="auto"/>
              <w:right w:val="single" w:sz="4" w:space="0" w:color="auto"/>
            </w:tcBorders>
            <w:shd w:val="clear" w:color="auto" w:fill="auto"/>
            <w:vAlign w:val="bottom"/>
            <w:hideMark/>
          </w:tcPr>
          <w:p w14:paraId="4B809EC6"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channel used by the customer to join</w:t>
            </w:r>
          </w:p>
        </w:tc>
        <w:tc>
          <w:tcPr>
            <w:tcW w:w="1980" w:type="dxa"/>
            <w:tcBorders>
              <w:top w:val="nil"/>
              <w:left w:val="nil"/>
              <w:bottom w:val="single" w:sz="4" w:space="0" w:color="auto"/>
              <w:right w:val="single" w:sz="4" w:space="0" w:color="auto"/>
            </w:tcBorders>
            <w:shd w:val="clear" w:color="000000" w:fill="F2F2F2"/>
            <w:vAlign w:val="bottom"/>
            <w:hideMark/>
          </w:tcPr>
          <w:p w14:paraId="2057DD9C"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ind_pres_fin_ult1</w:t>
            </w:r>
          </w:p>
        </w:tc>
        <w:tc>
          <w:tcPr>
            <w:tcW w:w="1440" w:type="dxa"/>
            <w:tcBorders>
              <w:top w:val="nil"/>
              <w:left w:val="nil"/>
              <w:bottom w:val="single" w:sz="4" w:space="0" w:color="auto"/>
              <w:right w:val="single" w:sz="4" w:space="0" w:color="auto"/>
            </w:tcBorders>
            <w:shd w:val="clear" w:color="auto" w:fill="auto"/>
            <w:vAlign w:val="bottom"/>
            <w:hideMark/>
          </w:tcPr>
          <w:p w14:paraId="65DD6EAE"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Loans</w:t>
            </w:r>
          </w:p>
        </w:tc>
      </w:tr>
      <w:tr w:rsidR="00FB5F11" w:rsidRPr="008971E1" w14:paraId="2B21F54E"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481E8820"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indfall</w:t>
            </w:r>
          </w:p>
        </w:tc>
        <w:tc>
          <w:tcPr>
            <w:tcW w:w="3758" w:type="dxa"/>
            <w:tcBorders>
              <w:top w:val="nil"/>
              <w:left w:val="nil"/>
              <w:bottom w:val="single" w:sz="4" w:space="0" w:color="auto"/>
              <w:right w:val="single" w:sz="4" w:space="0" w:color="auto"/>
            </w:tcBorders>
            <w:shd w:val="clear" w:color="auto" w:fill="auto"/>
            <w:vAlign w:val="bottom"/>
            <w:hideMark/>
          </w:tcPr>
          <w:p w14:paraId="56590CDD"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Deceased index. N/S</w:t>
            </w:r>
          </w:p>
        </w:tc>
        <w:tc>
          <w:tcPr>
            <w:tcW w:w="1980" w:type="dxa"/>
            <w:tcBorders>
              <w:top w:val="nil"/>
              <w:left w:val="nil"/>
              <w:bottom w:val="single" w:sz="4" w:space="0" w:color="auto"/>
              <w:right w:val="single" w:sz="4" w:space="0" w:color="auto"/>
            </w:tcBorders>
            <w:shd w:val="clear" w:color="000000" w:fill="F2F2F2"/>
            <w:vAlign w:val="bottom"/>
            <w:hideMark/>
          </w:tcPr>
          <w:p w14:paraId="314F60F0"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ind_reca_fin_ult1</w:t>
            </w:r>
          </w:p>
        </w:tc>
        <w:tc>
          <w:tcPr>
            <w:tcW w:w="1440" w:type="dxa"/>
            <w:tcBorders>
              <w:top w:val="nil"/>
              <w:left w:val="nil"/>
              <w:bottom w:val="single" w:sz="4" w:space="0" w:color="auto"/>
              <w:right w:val="single" w:sz="4" w:space="0" w:color="auto"/>
            </w:tcBorders>
            <w:shd w:val="clear" w:color="auto" w:fill="auto"/>
            <w:vAlign w:val="bottom"/>
            <w:hideMark/>
          </w:tcPr>
          <w:p w14:paraId="4D46AB2E"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Taxes</w:t>
            </w:r>
          </w:p>
        </w:tc>
      </w:tr>
      <w:tr w:rsidR="00FB5F11" w:rsidRPr="008971E1" w14:paraId="33E075E2"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50CC72E6"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tipodom</w:t>
            </w:r>
          </w:p>
        </w:tc>
        <w:tc>
          <w:tcPr>
            <w:tcW w:w="3758" w:type="dxa"/>
            <w:tcBorders>
              <w:top w:val="nil"/>
              <w:left w:val="nil"/>
              <w:bottom w:val="single" w:sz="4" w:space="0" w:color="auto"/>
              <w:right w:val="single" w:sz="4" w:space="0" w:color="auto"/>
            </w:tcBorders>
            <w:shd w:val="clear" w:color="auto" w:fill="auto"/>
            <w:vAlign w:val="bottom"/>
            <w:hideMark/>
          </w:tcPr>
          <w:p w14:paraId="4E60B8EC" w14:textId="125598B7" w:rsidR="008971E1" w:rsidRPr="008971E1" w:rsidRDefault="00904297"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Address</w:t>
            </w:r>
            <w:r w:rsidR="008971E1" w:rsidRPr="008971E1">
              <w:rPr>
                <w:rFonts w:ascii="Helvetica Neue" w:eastAsia="Times New Roman" w:hAnsi="Helvetica Neue"/>
                <w:color w:val="000000"/>
                <w:sz w:val="20"/>
                <w:szCs w:val="20"/>
              </w:rPr>
              <w:t xml:space="preserve"> type. 1, primary address</w:t>
            </w:r>
          </w:p>
        </w:tc>
        <w:tc>
          <w:tcPr>
            <w:tcW w:w="1980" w:type="dxa"/>
            <w:tcBorders>
              <w:top w:val="nil"/>
              <w:left w:val="nil"/>
              <w:bottom w:val="single" w:sz="4" w:space="0" w:color="auto"/>
              <w:right w:val="single" w:sz="4" w:space="0" w:color="auto"/>
            </w:tcBorders>
            <w:shd w:val="clear" w:color="000000" w:fill="F2F2F2"/>
            <w:vAlign w:val="bottom"/>
            <w:hideMark/>
          </w:tcPr>
          <w:p w14:paraId="6FA307A1"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ind_tjcr_fin_ult1</w:t>
            </w:r>
          </w:p>
        </w:tc>
        <w:tc>
          <w:tcPr>
            <w:tcW w:w="1440" w:type="dxa"/>
            <w:tcBorders>
              <w:top w:val="nil"/>
              <w:left w:val="nil"/>
              <w:bottom w:val="single" w:sz="4" w:space="0" w:color="auto"/>
              <w:right w:val="single" w:sz="4" w:space="0" w:color="auto"/>
            </w:tcBorders>
            <w:shd w:val="clear" w:color="auto" w:fill="auto"/>
            <w:vAlign w:val="bottom"/>
            <w:hideMark/>
          </w:tcPr>
          <w:p w14:paraId="5C6899C8"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Credit Card</w:t>
            </w:r>
          </w:p>
        </w:tc>
      </w:tr>
      <w:tr w:rsidR="00FB5F11" w:rsidRPr="008971E1" w14:paraId="1421379E"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45172BFA"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cod_prov</w:t>
            </w:r>
          </w:p>
        </w:tc>
        <w:tc>
          <w:tcPr>
            <w:tcW w:w="3758" w:type="dxa"/>
            <w:tcBorders>
              <w:top w:val="nil"/>
              <w:left w:val="nil"/>
              <w:bottom w:val="single" w:sz="4" w:space="0" w:color="auto"/>
              <w:right w:val="single" w:sz="4" w:space="0" w:color="auto"/>
            </w:tcBorders>
            <w:shd w:val="clear" w:color="auto" w:fill="auto"/>
            <w:vAlign w:val="bottom"/>
            <w:hideMark/>
          </w:tcPr>
          <w:p w14:paraId="24FEFD99"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Province code (customer's address)</w:t>
            </w:r>
          </w:p>
        </w:tc>
        <w:tc>
          <w:tcPr>
            <w:tcW w:w="1980" w:type="dxa"/>
            <w:tcBorders>
              <w:top w:val="nil"/>
              <w:left w:val="nil"/>
              <w:bottom w:val="single" w:sz="4" w:space="0" w:color="auto"/>
              <w:right w:val="single" w:sz="4" w:space="0" w:color="auto"/>
            </w:tcBorders>
            <w:shd w:val="clear" w:color="000000" w:fill="F2F2F2"/>
            <w:vAlign w:val="bottom"/>
            <w:hideMark/>
          </w:tcPr>
          <w:p w14:paraId="6553A003"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ind_valo_fin_ult1</w:t>
            </w:r>
          </w:p>
        </w:tc>
        <w:tc>
          <w:tcPr>
            <w:tcW w:w="1440" w:type="dxa"/>
            <w:tcBorders>
              <w:top w:val="nil"/>
              <w:left w:val="nil"/>
              <w:bottom w:val="single" w:sz="4" w:space="0" w:color="auto"/>
              <w:right w:val="single" w:sz="4" w:space="0" w:color="auto"/>
            </w:tcBorders>
            <w:shd w:val="clear" w:color="auto" w:fill="auto"/>
            <w:vAlign w:val="bottom"/>
            <w:hideMark/>
          </w:tcPr>
          <w:p w14:paraId="542E6D3A"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Securities</w:t>
            </w:r>
          </w:p>
        </w:tc>
      </w:tr>
      <w:tr w:rsidR="00FB5F11" w:rsidRPr="008971E1" w14:paraId="48D60C1B"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595F714D"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nomprov</w:t>
            </w:r>
          </w:p>
        </w:tc>
        <w:tc>
          <w:tcPr>
            <w:tcW w:w="3758" w:type="dxa"/>
            <w:tcBorders>
              <w:top w:val="nil"/>
              <w:left w:val="nil"/>
              <w:bottom w:val="single" w:sz="4" w:space="0" w:color="auto"/>
              <w:right w:val="single" w:sz="4" w:space="0" w:color="auto"/>
            </w:tcBorders>
            <w:shd w:val="clear" w:color="auto" w:fill="auto"/>
            <w:vAlign w:val="bottom"/>
            <w:hideMark/>
          </w:tcPr>
          <w:p w14:paraId="3D8A8D0F"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Province name</w:t>
            </w:r>
          </w:p>
        </w:tc>
        <w:tc>
          <w:tcPr>
            <w:tcW w:w="1980" w:type="dxa"/>
            <w:tcBorders>
              <w:top w:val="nil"/>
              <w:left w:val="nil"/>
              <w:bottom w:val="single" w:sz="4" w:space="0" w:color="auto"/>
              <w:right w:val="single" w:sz="4" w:space="0" w:color="auto"/>
            </w:tcBorders>
            <w:shd w:val="clear" w:color="000000" w:fill="F2F2F2"/>
            <w:vAlign w:val="bottom"/>
            <w:hideMark/>
          </w:tcPr>
          <w:p w14:paraId="07525C7B"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ind_viv_fin_ult1</w:t>
            </w:r>
          </w:p>
        </w:tc>
        <w:tc>
          <w:tcPr>
            <w:tcW w:w="1440" w:type="dxa"/>
            <w:tcBorders>
              <w:top w:val="nil"/>
              <w:left w:val="nil"/>
              <w:bottom w:val="single" w:sz="4" w:space="0" w:color="auto"/>
              <w:right w:val="single" w:sz="4" w:space="0" w:color="auto"/>
            </w:tcBorders>
            <w:shd w:val="clear" w:color="auto" w:fill="auto"/>
            <w:vAlign w:val="bottom"/>
            <w:hideMark/>
          </w:tcPr>
          <w:p w14:paraId="7DB2A0F7"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Home Account</w:t>
            </w:r>
          </w:p>
        </w:tc>
      </w:tr>
      <w:tr w:rsidR="00FB5F11" w:rsidRPr="008971E1" w14:paraId="410A7863"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569B42B2"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ind_actividad_cliente</w:t>
            </w:r>
          </w:p>
        </w:tc>
        <w:tc>
          <w:tcPr>
            <w:tcW w:w="3758" w:type="dxa"/>
            <w:tcBorders>
              <w:top w:val="nil"/>
              <w:left w:val="nil"/>
              <w:bottom w:val="single" w:sz="4" w:space="0" w:color="auto"/>
              <w:right w:val="single" w:sz="4" w:space="0" w:color="auto"/>
            </w:tcBorders>
            <w:shd w:val="clear" w:color="auto" w:fill="auto"/>
            <w:vAlign w:val="bottom"/>
            <w:hideMark/>
          </w:tcPr>
          <w:p w14:paraId="1D5A8D2B"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Activity index (1, active customer; 0, inactive customer)</w:t>
            </w:r>
          </w:p>
        </w:tc>
        <w:tc>
          <w:tcPr>
            <w:tcW w:w="1980" w:type="dxa"/>
            <w:tcBorders>
              <w:top w:val="nil"/>
              <w:left w:val="nil"/>
              <w:bottom w:val="single" w:sz="4" w:space="0" w:color="auto"/>
              <w:right w:val="single" w:sz="4" w:space="0" w:color="auto"/>
            </w:tcBorders>
            <w:shd w:val="clear" w:color="000000" w:fill="F2F2F2"/>
            <w:vAlign w:val="bottom"/>
            <w:hideMark/>
          </w:tcPr>
          <w:p w14:paraId="35E670AE"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ind_nomina_ult1</w:t>
            </w:r>
          </w:p>
        </w:tc>
        <w:tc>
          <w:tcPr>
            <w:tcW w:w="1440" w:type="dxa"/>
            <w:tcBorders>
              <w:top w:val="nil"/>
              <w:left w:val="nil"/>
              <w:bottom w:val="single" w:sz="4" w:space="0" w:color="auto"/>
              <w:right w:val="single" w:sz="4" w:space="0" w:color="auto"/>
            </w:tcBorders>
            <w:shd w:val="clear" w:color="auto" w:fill="auto"/>
            <w:vAlign w:val="bottom"/>
            <w:hideMark/>
          </w:tcPr>
          <w:p w14:paraId="647D96AE"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Payroll</w:t>
            </w:r>
          </w:p>
        </w:tc>
      </w:tr>
      <w:tr w:rsidR="00FB5F11" w:rsidRPr="008971E1" w14:paraId="218F2163"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49B94C60"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renta</w:t>
            </w:r>
          </w:p>
        </w:tc>
        <w:tc>
          <w:tcPr>
            <w:tcW w:w="3758" w:type="dxa"/>
            <w:tcBorders>
              <w:top w:val="nil"/>
              <w:left w:val="nil"/>
              <w:bottom w:val="single" w:sz="4" w:space="0" w:color="auto"/>
              <w:right w:val="single" w:sz="4" w:space="0" w:color="auto"/>
            </w:tcBorders>
            <w:shd w:val="clear" w:color="auto" w:fill="auto"/>
            <w:vAlign w:val="bottom"/>
            <w:hideMark/>
          </w:tcPr>
          <w:p w14:paraId="64B3D39E"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Gross income of the household</w:t>
            </w:r>
          </w:p>
        </w:tc>
        <w:tc>
          <w:tcPr>
            <w:tcW w:w="1980" w:type="dxa"/>
            <w:tcBorders>
              <w:top w:val="nil"/>
              <w:left w:val="nil"/>
              <w:bottom w:val="single" w:sz="4" w:space="0" w:color="auto"/>
              <w:right w:val="single" w:sz="4" w:space="0" w:color="auto"/>
            </w:tcBorders>
            <w:shd w:val="clear" w:color="000000" w:fill="F2F2F2"/>
            <w:vAlign w:val="bottom"/>
            <w:hideMark/>
          </w:tcPr>
          <w:p w14:paraId="61CA3EF2"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ind_nom_pens_ult1</w:t>
            </w:r>
          </w:p>
        </w:tc>
        <w:tc>
          <w:tcPr>
            <w:tcW w:w="1440" w:type="dxa"/>
            <w:tcBorders>
              <w:top w:val="nil"/>
              <w:left w:val="nil"/>
              <w:bottom w:val="single" w:sz="4" w:space="0" w:color="auto"/>
              <w:right w:val="single" w:sz="4" w:space="0" w:color="auto"/>
            </w:tcBorders>
            <w:shd w:val="clear" w:color="auto" w:fill="auto"/>
            <w:vAlign w:val="bottom"/>
            <w:hideMark/>
          </w:tcPr>
          <w:p w14:paraId="26DDAEFF"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Pensions</w:t>
            </w:r>
          </w:p>
        </w:tc>
      </w:tr>
      <w:tr w:rsidR="00FB5F11" w:rsidRPr="008971E1" w14:paraId="09F26D44" w14:textId="77777777" w:rsidTr="00104ABB">
        <w:trPr>
          <w:trHeight w:val="144"/>
        </w:trPr>
        <w:tc>
          <w:tcPr>
            <w:tcW w:w="2087" w:type="dxa"/>
            <w:tcBorders>
              <w:top w:val="nil"/>
              <w:left w:val="single" w:sz="4" w:space="0" w:color="auto"/>
              <w:bottom w:val="single" w:sz="4" w:space="0" w:color="auto"/>
              <w:right w:val="single" w:sz="4" w:space="0" w:color="auto"/>
            </w:tcBorders>
            <w:shd w:val="clear" w:color="000000" w:fill="F2F2F2"/>
            <w:vAlign w:val="bottom"/>
            <w:hideMark/>
          </w:tcPr>
          <w:p w14:paraId="0B00A803"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segmento</w:t>
            </w:r>
          </w:p>
        </w:tc>
        <w:tc>
          <w:tcPr>
            <w:tcW w:w="3758" w:type="dxa"/>
            <w:tcBorders>
              <w:top w:val="nil"/>
              <w:left w:val="nil"/>
              <w:bottom w:val="single" w:sz="4" w:space="0" w:color="auto"/>
              <w:right w:val="single" w:sz="4" w:space="0" w:color="auto"/>
            </w:tcBorders>
            <w:shd w:val="clear" w:color="auto" w:fill="auto"/>
            <w:vAlign w:val="bottom"/>
            <w:hideMark/>
          </w:tcPr>
          <w:p w14:paraId="333A34C9"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segmentation: 01 - VIP, 02 - Individuals 03 - college graduated</w:t>
            </w:r>
          </w:p>
        </w:tc>
        <w:tc>
          <w:tcPr>
            <w:tcW w:w="1980" w:type="dxa"/>
            <w:tcBorders>
              <w:top w:val="nil"/>
              <w:left w:val="nil"/>
              <w:bottom w:val="single" w:sz="4" w:space="0" w:color="auto"/>
              <w:right w:val="single" w:sz="4" w:space="0" w:color="auto"/>
            </w:tcBorders>
            <w:shd w:val="clear" w:color="000000" w:fill="F2F2F2"/>
            <w:vAlign w:val="bottom"/>
            <w:hideMark/>
          </w:tcPr>
          <w:p w14:paraId="5B07D79D"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ind_recibo_ult1</w:t>
            </w:r>
          </w:p>
        </w:tc>
        <w:tc>
          <w:tcPr>
            <w:tcW w:w="1440" w:type="dxa"/>
            <w:tcBorders>
              <w:top w:val="nil"/>
              <w:left w:val="nil"/>
              <w:bottom w:val="single" w:sz="4" w:space="0" w:color="auto"/>
              <w:right w:val="single" w:sz="4" w:space="0" w:color="auto"/>
            </w:tcBorders>
            <w:shd w:val="clear" w:color="auto" w:fill="auto"/>
            <w:vAlign w:val="bottom"/>
            <w:hideMark/>
          </w:tcPr>
          <w:p w14:paraId="56E77EA5" w14:textId="77777777" w:rsidR="008971E1" w:rsidRPr="008971E1" w:rsidRDefault="008971E1" w:rsidP="008971E1">
            <w:pPr>
              <w:rPr>
                <w:rFonts w:ascii="Helvetica Neue" w:eastAsia="Times New Roman" w:hAnsi="Helvetica Neue"/>
                <w:color w:val="000000"/>
                <w:sz w:val="20"/>
                <w:szCs w:val="20"/>
              </w:rPr>
            </w:pPr>
            <w:r w:rsidRPr="008971E1">
              <w:rPr>
                <w:rFonts w:ascii="Helvetica Neue" w:eastAsia="Times New Roman" w:hAnsi="Helvetica Neue"/>
                <w:color w:val="000000"/>
                <w:sz w:val="20"/>
                <w:szCs w:val="20"/>
              </w:rPr>
              <w:t>Direct Debit</w:t>
            </w:r>
          </w:p>
        </w:tc>
      </w:tr>
    </w:tbl>
    <w:p w14:paraId="2525669C" w14:textId="76B60D4B" w:rsidR="00E71522" w:rsidRPr="00CD718C" w:rsidRDefault="004F17A0" w:rsidP="00104ABB">
      <w:pPr>
        <w:pStyle w:val="p2"/>
        <w:ind w:firstLine="720"/>
        <w:rPr>
          <w:rStyle w:val="s1"/>
          <w:rFonts w:ascii="Times New Roman" w:hAnsi="Times New Roman"/>
          <w:sz w:val="24"/>
          <w:szCs w:val="24"/>
        </w:rPr>
      </w:pPr>
      <w:r w:rsidRPr="00CD718C">
        <w:rPr>
          <w:rStyle w:val="s1"/>
          <w:rFonts w:ascii="Times New Roman" w:hAnsi="Times New Roman"/>
          <w:sz w:val="24"/>
          <w:szCs w:val="24"/>
        </w:rPr>
        <w:lastRenderedPageBreak/>
        <w:t xml:space="preserve">I learned with other ML </w:t>
      </w:r>
      <w:r w:rsidR="00104ABB">
        <w:rPr>
          <w:rStyle w:val="s1"/>
          <w:rFonts w:ascii="Times New Roman" w:hAnsi="Times New Roman"/>
          <w:sz w:val="24"/>
          <w:szCs w:val="24"/>
        </w:rPr>
        <w:t xml:space="preserve">challenges that </w:t>
      </w:r>
      <w:r w:rsidRPr="00CD718C">
        <w:rPr>
          <w:rStyle w:val="s1"/>
          <w:rFonts w:ascii="Times New Roman" w:hAnsi="Times New Roman"/>
          <w:sz w:val="24"/>
          <w:szCs w:val="24"/>
        </w:rPr>
        <w:t>when predicting sales, it is wise to incorporate seasonality</w:t>
      </w:r>
      <w:r w:rsidR="00104ABB">
        <w:rPr>
          <w:rStyle w:val="s1"/>
          <w:rFonts w:ascii="Times New Roman" w:hAnsi="Times New Roman"/>
          <w:sz w:val="24"/>
          <w:szCs w:val="24"/>
        </w:rPr>
        <w:t xml:space="preserve"> (Kaggle: Rossman)</w:t>
      </w:r>
      <w:r w:rsidRPr="00CD718C">
        <w:rPr>
          <w:rStyle w:val="s1"/>
          <w:rFonts w:ascii="Times New Roman" w:hAnsi="Times New Roman"/>
          <w:sz w:val="24"/>
          <w:szCs w:val="24"/>
        </w:rPr>
        <w:t>. Santander wants to know what product a customer would add in June 2016 only—it is not asking which customers will add a product but if they did, which would they be. Since I am trying to predict products added in June 2016 that were not present in May 2016, I can create a subset of data that shows the customer information as of May 2015 (independent variables) with the products the customer added in June 2015 (dependent variable). I hope that this will allow for good predictions on the subset of data, preserve seasonality and allow my laptop to handle what would otherwise be a very large dataset. Per a Kaggle forum, Breakfast Pirate mentioned how he could score in the ~0.03 range with this technique so I’m confident that it can offer good predictions if implemented correctly.</w:t>
      </w:r>
    </w:p>
    <w:p w14:paraId="288A448C" w14:textId="334EDFAE" w:rsidR="00D904B1" w:rsidRDefault="004F17A0" w:rsidP="00490D9F">
      <w:pPr>
        <w:pStyle w:val="p2"/>
        <w:ind w:firstLine="720"/>
        <w:rPr>
          <w:rStyle w:val="s1"/>
          <w:rFonts w:ascii="Times New Roman" w:hAnsi="Times New Roman"/>
          <w:sz w:val="24"/>
          <w:szCs w:val="24"/>
        </w:rPr>
      </w:pPr>
      <w:r w:rsidRPr="00CD718C">
        <w:rPr>
          <w:rStyle w:val="s1"/>
          <w:rFonts w:ascii="Times New Roman" w:hAnsi="Times New Roman"/>
          <w:sz w:val="24"/>
          <w:szCs w:val="24"/>
        </w:rPr>
        <w:t xml:space="preserve">Since I am looking at what products will be added in June 2016, I will look at what products customers added in June 2015. By checking each row of the Training file, I will create </w:t>
      </w:r>
      <w:r w:rsidR="004A35DE">
        <w:rPr>
          <w:rStyle w:val="s1"/>
          <w:rFonts w:ascii="Times New Roman" w:hAnsi="Times New Roman"/>
          <w:sz w:val="24"/>
          <w:szCs w:val="24"/>
        </w:rPr>
        <w:t xml:space="preserve">a </w:t>
      </w:r>
      <w:r w:rsidRPr="00CD718C">
        <w:rPr>
          <w:rStyle w:val="s1"/>
          <w:rFonts w:ascii="Times New Roman" w:hAnsi="Times New Roman"/>
          <w:sz w:val="24"/>
          <w:szCs w:val="24"/>
        </w:rPr>
        <w:t>subset that sho</w:t>
      </w:r>
      <w:r w:rsidR="00490D9F">
        <w:rPr>
          <w:rStyle w:val="s1"/>
          <w:rFonts w:ascii="Times New Roman" w:hAnsi="Times New Roman"/>
          <w:sz w:val="24"/>
          <w:szCs w:val="24"/>
        </w:rPr>
        <w:t xml:space="preserve">ws the features and products that the customer had as of </w:t>
      </w:r>
      <w:r w:rsidRPr="00CD718C">
        <w:rPr>
          <w:rStyle w:val="s1"/>
          <w:rFonts w:ascii="Times New Roman" w:hAnsi="Times New Roman"/>
          <w:sz w:val="24"/>
          <w:szCs w:val="24"/>
        </w:rPr>
        <w:t>May 2015, with a new feature column Y. The newly added Y column will represent which product that customer purchased in June 2015, indexed from 0-23</w:t>
      </w:r>
      <w:r w:rsidR="00F82AE5">
        <w:rPr>
          <w:rStyle w:val="s1"/>
          <w:rFonts w:ascii="Times New Roman" w:hAnsi="Times New Roman"/>
          <w:sz w:val="24"/>
          <w:szCs w:val="24"/>
        </w:rPr>
        <w:t xml:space="preserve"> (the 24 products available; zero based index)</w:t>
      </w:r>
      <w:r w:rsidRPr="00CD718C">
        <w:rPr>
          <w:rStyle w:val="s1"/>
          <w:rFonts w:ascii="Times New Roman" w:hAnsi="Times New Roman"/>
          <w:sz w:val="24"/>
          <w:szCs w:val="24"/>
        </w:rPr>
        <w:t xml:space="preserve">. This allows me to create a supervised learning problem, and I can train models to predict which product would be added given the set of features in any month. </w:t>
      </w:r>
    </w:p>
    <w:p w14:paraId="73E7F06C" w14:textId="77777777" w:rsidR="004A35DE" w:rsidRDefault="004F17A0" w:rsidP="00D904B1">
      <w:pPr>
        <w:pStyle w:val="p2"/>
        <w:ind w:firstLine="720"/>
        <w:rPr>
          <w:rStyle w:val="s1"/>
          <w:rFonts w:ascii="Times New Roman" w:hAnsi="Times New Roman"/>
          <w:sz w:val="24"/>
          <w:szCs w:val="24"/>
        </w:rPr>
      </w:pPr>
      <w:r w:rsidRPr="00CD718C">
        <w:rPr>
          <w:rStyle w:val="s1"/>
          <w:rFonts w:ascii="Times New Roman" w:hAnsi="Times New Roman"/>
          <w:sz w:val="24"/>
          <w:szCs w:val="24"/>
        </w:rPr>
        <w:t xml:space="preserve">The Y variable </w:t>
      </w:r>
      <w:r w:rsidR="00F82AE5">
        <w:rPr>
          <w:rStyle w:val="s1"/>
          <w:rFonts w:ascii="Times New Roman" w:hAnsi="Times New Roman"/>
          <w:sz w:val="24"/>
          <w:szCs w:val="24"/>
        </w:rPr>
        <w:t xml:space="preserve">that I added </w:t>
      </w:r>
      <w:r w:rsidR="00D904B1">
        <w:rPr>
          <w:rStyle w:val="s1"/>
          <w:rFonts w:ascii="Times New Roman" w:hAnsi="Times New Roman"/>
          <w:sz w:val="24"/>
          <w:szCs w:val="24"/>
        </w:rPr>
        <w:t xml:space="preserve">consists of </w:t>
      </w:r>
      <w:r w:rsidR="00F82AE5">
        <w:rPr>
          <w:rStyle w:val="s1"/>
          <w:rFonts w:ascii="Times New Roman" w:hAnsi="Times New Roman"/>
          <w:sz w:val="24"/>
          <w:szCs w:val="24"/>
        </w:rPr>
        <w:t xml:space="preserve">the </w:t>
      </w:r>
      <w:r w:rsidR="00D904B1">
        <w:rPr>
          <w:rStyle w:val="s1"/>
          <w:rFonts w:ascii="Times New Roman" w:hAnsi="Times New Roman"/>
          <w:sz w:val="24"/>
          <w:szCs w:val="24"/>
        </w:rPr>
        <w:t xml:space="preserve">all </w:t>
      </w:r>
      <w:r w:rsidR="00F82AE5">
        <w:rPr>
          <w:rStyle w:val="s1"/>
          <w:rFonts w:ascii="Times New Roman" w:hAnsi="Times New Roman"/>
          <w:sz w:val="24"/>
          <w:szCs w:val="24"/>
        </w:rPr>
        <w:t>products</w:t>
      </w:r>
      <w:r w:rsidRPr="00CD718C">
        <w:rPr>
          <w:rStyle w:val="s1"/>
          <w:rFonts w:ascii="Times New Roman" w:hAnsi="Times New Roman"/>
          <w:sz w:val="24"/>
          <w:szCs w:val="24"/>
        </w:rPr>
        <w:t xml:space="preserve"> collapsed</w:t>
      </w:r>
      <w:r w:rsidR="00F82AE5">
        <w:rPr>
          <w:rStyle w:val="s1"/>
          <w:rFonts w:ascii="Times New Roman" w:hAnsi="Times New Roman"/>
          <w:sz w:val="24"/>
          <w:szCs w:val="24"/>
        </w:rPr>
        <w:t xml:space="preserve"> </w:t>
      </w:r>
      <w:r w:rsidR="00D904B1">
        <w:rPr>
          <w:rStyle w:val="s1"/>
          <w:rFonts w:ascii="Times New Roman" w:hAnsi="Times New Roman"/>
          <w:sz w:val="24"/>
          <w:szCs w:val="24"/>
        </w:rPr>
        <w:t xml:space="preserve">into a new multi-class variable. </w:t>
      </w:r>
      <w:r w:rsidR="00F82AE5">
        <w:rPr>
          <w:rStyle w:val="s1"/>
          <w:rFonts w:ascii="Times New Roman" w:hAnsi="Times New Roman"/>
          <w:sz w:val="24"/>
          <w:szCs w:val="24"/>
        </w:rPr>
        <w:t xml:space="preserve">If a customer added two or more products, each </w:t>
      </w:r>
      <w:r w:rsidR="00D904B1">
        <w:rPr>
          <w:rStyle w:val="s1"/>
          <w:rFonts w:ascii="Times New Roman" w:hAnsi="Times New Roman"/>
          <w:sz w:val="24"/>
          <w:szCs w:val="24"/>
        </w:rPr>
        <w:t>instance</w:t>
      </w:r>
      <w:r w:rsidR="00F82AE5">
        <w:rPr>
          <w:rStyle w:val="s1"/>
          <w:rFonts w:ascii="Times New Roman" w:hAnsi="Times New Roman"/>
          <w:sz w:val="24"/>
          <w:szCs w:val="24"/>
        </w:rPr>
        <w:t xml:space="preserve"> will show up separately on a different row. </w:t>
      </w:r>
      <w:r w:rsidRPr="00CD718C">
        <w:rPr>
          <w:rStyle w:val="s1"/>
          <w:rFonts w:ascii="Times New Roman" w:hAnsi="Times New Roman"/>
          <w:sz w:val="24"/>
          <w:szCs w:val="24"/>
        </w:rPr>
        <w:t>This method allow</w:t>
      </w:r>
      <w:r w:rsidR="00D904B1">
        <w:rPr>
          <w:rStyle w:val="s1"/>
          <w:rFonts w:ascii="Times New Roman" w:hAnsi="Times New Roman"/>
          <w:sz w:val="24"/>
          <w:szCs w:val="24"/>
        </w:rPr>
        <w:t>ed</w:t>
      </w:r>
      <w:r w:rsidRPr="00CD718C">
        <w:rPr>
          <w:rStyle w:val="s1"/>
          <w:rFonts w:ascii="Times New Roman" w:hAnsi="Times New Roman"/>
          <w:sz w:val="24"/>
          <w:szCs w:val="24"/>
        </w:rPr>
        <w:t xml:space="preserve"> me to cut down on the size of the training set and capture seasonality.</w:t>
      </w:r>
      <w:r w:rsidR="00F271CA">
        <w:rPr>
          <w:rStyle w:val="s1"/>
          <w:rFonts w:ascii="Times New Roman" w:hAnsi="Times New Roman"/>
          <w:sz w:val="24"/>
          <w:szCs w:val="24"/>
        </w:rPr>
        <w:t xml:space="preserve"> </w:t>
      </w:r>
    </w:p>
    <w:p w14:paraId="5963CDAD" w14:textId="37701802" w:rsidR="00E941C3" w:rsidRDefault="00934CB8" w:rsidP="004A35DE">
      <w:pPr>
        <w:pStyle w:val="p2"/>
        <w:ind w:firstLine="720"/>
        <w:rPr>
          <w:rStyle w:val="s1"/>
          <w:rFonts w:ascii="Times New Roman" w:hAnsi="Times New Roman"/>
          <w:sz w:val="24"/>
          <w:szCs w:val="24"/>
        </w:rPr>
      </w:pPr>
      <w:r>
        <w:rPr>
          <w:rStyle w:val="s1"/>
          <w:rFonts w:ascii="Times New Roman" w:hAnsi="Times New Roman"/>
          <w:sz w:val="24"/>
          <w:szCs w:val="24"/>
        </w:rPr>
        <w:t xml:space="preserve">The descriptive statistics for the Train and Test set’s numeric features </w:t>
      </w:r>
      <w:r w:rsidR="003A7B7F">
        <w:rPr>
          <w:rStyle w:val="s1"/>
          <w:rFonts w:ascii="Times New Roman" w:hAnsi="Times New Roman"/>
          <w:sz w:val="24"/>
          <w:szCs w:val="24"/>
        </w:rPr>
        <w:t xml:space="preserve">show that </w:t>
      </w:r>
      <w:r w:rsidR="00EE1D78">
        <w:rPr>
          <w:rStyle w:val="s1"/>
          <w:rFonts w:ascii="Times New Roman" w:hAnsi="Times New Roman"/>
          <w:sz w:val="24"/>
          <w:szCs w:val="24"/>
        </w:rPr>
        <w:t xml:space="preserve">some values are erroneous (negative </w:t>
      </w:r>
      <w:r w:rsidR="00B6153C">
        <w:rPr>
          <w:rStyle w:val="s1"/>
          <w:rFonts w:ascii="Times New Roman" w:hAnsi="Times New Roman"/>
          <w:sz w:val="24"/>
          <w:szCs w:val="24"/>
        </w:rPr>
        <w:t>seniority</w:t>
      </w:r>
      <w:r w:rsidR="00EE1D78">
        <w:rPr>
          <w:rStyle w:val="s1"/>
          <w:rFonts w:ascii="Times New Roman" w:hAnsi="Times New Roman"/>
          <w:sz w:val="24"/>
          <w:szCs w:val="24"/>
        </w:rPr>
        <w:t xml:space="preserve">) and that </w:t>
      </w:r>
      <w:r w:rsidR="003A7B7F">
        <w:rPr>
          <w:rStyle w:val="s1"/>
          <w:rFonts w:ascii="Times New Roman" w:hAnsi="Times New Roman"/>
          <w:sz w:val="24"/>
          <w:szCs w:val="24"/>
        </w:rPr>
        <w:t>Null values are causing problems. Age and Antiguedad do not show up in the Training set because Python coded them as objects as the Null values were strings and that is the default for Python. N</w:t>
      </w:r>
      <w:r w:rsidR="00B6153C">
        <w:rPr>
          <w:rStyle w:val="s1"/>
          <w:rFonts w:ascii="Times New Roman" w:hAnsi="Times New Roman"/>
          <w:sz w:val="24"/>
          <w:szCs w:val="24"/>
        </w:rPr>
        <w:t xml:space="preserve">ull values will be addressed </w:t>
      </w:r>
      <w:r w:rsidR="003A7B7F">
        <w:rPr>
          <w:rStyle w:val="s1"/>
          <w:rFonts w:ascii="Times New Roman" w:hAnsi="Times New Roman"/>
          <w:sz w:val="24"/>
          <w:szCs w:val="24"/>
        </w:rPr>
        <w:t>so</w:t>
      </w:r>
      <w:r w:rsidR="00B6153C">
        <w:rPr>
          <w:rStyle w:val="s1"/>
          <w:rFonts w:ascii="Times New Roman" w:hAnsi="Times New Roman"/>
          <w:sz w:val="24"/>
          <w:szCs w:val="24"/>
        </w:rPr>
        <w:t xml:space="preserve"> the columns will have the correct data type. </w:t>
      </w:r>
      <w:r w:rsidR="003A7B7F">
        <w:rPr>
          <w:rStyle w:val="s1"/>
          <w:rFonts w:ascii="Times New Roman" w:hAnsi="Times New Roman"/>
          <w:sz w:val="24"/>
          <w:szCs w:val="24"/>
        </w:rPr>
        <w:t>A look at income reveals that the top earner is much higher than the 3</w:t>
      </w:r>
      <w:r w:rsidR="003A7B7F" w:rsidRPr="003A7B7F">
        <w:rPr>
          <w:rStyle w:val="s1"/>
          <w:rFonts w:ascii="Times New Roman" w:hAnsi="Times New Roman"/>
          <w:sz w:val="24"/>
          <w:szCs w:val="24"/>
          <w:vertAlign w:val="superscript"/>
        </w:rPr>
        <w:t>rd</w:t>
      </w:r>
      <w:r w:rsidR="003A7B7F">
        <w:rPr>
          <w:rStyle w:val="s1"/>
          <w:rFonts w:ascii="Times New Roman" w:hAnsi="Times New Roman"/>
          <w:sz w:val="24"/>
          <w:szCs w:val="24"/>
        </w:rPr>
        <w:t xml:space="preserve"> quartile—not unusual with income distributions but may want to address these outliers. </w:t>
      </w:r>
    </w:p>
    <w:p w14:paraId="338963B2" w14:textId="77777777" w:rsidR="006C5E3A" w:rsidRDefault="006C5E3A" w:rsidP="006C5E3A">
      <w:pPr>
        <w:pStyle w:val="p2"/>
        <w:rPr>
          <w:rStyle w:val="s1"/>
          <w:rFonts w:ascii="Times New Roman" w:hAnsi="Times New Roman"/>
          <w:sz w:val="24"/>
          <w:szCs w:val="24"/>
        </w:rPr>
      </w:pPr>
    </w:p>
    <w:tbl>
      <w:tblPr>
        <w:tblW w:w="9760" w:type="dxa"/>
        <w:tblLook w:val="04A0" w:firstRow="1" w:lastRow="0" w:firstColumn="1" w:lastColumn="0" w:noHBand="0" w:noVBand="1"/>
      </w:tblPr>
      <w:tblGrid>
        <w:gridCol w:w="1300"/>
        <w:gridCol w:w="1380"/>
        <w:gridCol w:w="1300"/>
        <w:gridCol w:w="580"/>
        <w:gridCol w:w="1300"/>
        <w:gridCol w:w="1300"/>
        <w:gridCol w:w="1300"/>
        <w:gridCol w:w="1300"/>
      </w:tblGrid>
      <w:tr w:rsidR="006C5E3A" w14:paraId="3CD35625" w14:textId="77777777" w:rsidTr="006C5E3A">
        <w:trPr>
          <w:trHeight w:val="560"/>
        </w:trPr>
        <w:tc>
          <w:tcPr>
            <w:tcW w:w="3980"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172A53D3" w14:textId="77777777" w:rsidR="006C5E3A" w:rsidRDefault="006C5E3A">
            <w:pPr>
              <w:jc w:val="center"/>
              <w:rPr>
                <w:rFonts w:eastAsia="Times New Roman"/>
                <w:b/>
                <w:bCs/>
                <w:color w:val="000000"/>
                <w:sz w:val="20"/>
                <w:szCs w:val="20"/>
              </w:rPr>
            </w:pPr>
            <w:r>
              <w:rPr>
                <w:rFonts w:eastAsia="Times New Roman"/>
                <w:b/>
                <w:bCs/>
                <w:color w:val="000000"/>
                <w:sz w:val="20"/>
                <w:szCs w:val="20"/>
              </w:rPr>
              <w:t>Descriptive Statistics on the Training Data</w:t>
            </w:r>
          </w:p>
        </w:tc>
        <w:tc>
          <w:tcPr>
            <w:tcW w:w="580" w:type="dxa"/>
            <w:tcBorders>
              <w:top w:val="nil"/>
              <w:left w:val="nil"/>
              <w:bottom w:val="nil"/>
              <w:right w:val="nil"/>
            </w:tcBorders>
            <w:shd w:val="clear" w:color="auto" w:fill="auto"/>
            <w:noWrap/>
            <w:vAlign w:val="bottom"/>
            <w:hideMark/>
          </w:tcPr>
          <w:p w14:paraId="4DDE9659" w14:textId="77777777" w:rsidR="006C5E3A" w:rsidRDefault="006C5E3A">
            <w:pPr>
              <w:jc w:val="center"/>
              <w:rPr>
                <w:rFonts w:eastAsia="Times New Roman"/>
                <w:b/>
                <w:bCs/>
                <w:color w:val="000000"/>
                <w:sz w:val="20"/>
                <w:szCs w:val="20"/>
              </w:rPr>
            </w:pPr>
          </w:p>
        </w:tc>
        <w:tc>
          <w:tcPr>
            <w:tcW w:w="520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6F3AC638" w14:textId="77777777" w:rsidR="006C5E3A" w:rsidRDefault="006C5E3A">
            <w:pPr>
              <w:jc w:val="center"/>
              <w:rPr>
                <w:rFonts w:eastAsia="Times New Roman"/>
                <w:b/>
                <w:bCs/>
                <w:color w:val="000000"/>
                <w:sz w:val="20"/>
                <w:szCs w:val="20"/>
              </w:rPr>
            </w:pPr>
            <w:r>
              <w:rPr>
                <w:rFonts w:eastAsia="Times New Roman"/>
                <w:b/>
                <w:bCs/>
                <w:color w:val="000000"/>
                <w:sz w:val="20"/>
                <w:szCs w:val="20"/>
              </w:rPr>
              <w:t>Descriptive Statistics on the Kaggle Prediction Data</w:t>
            </w:r>
          </w:p>
        </w:tc>
      </w:tr>
      <w:tr w:rsidR="006C5E3A" w14:paraId="4CE7FFA7" w14:textId="77777777" w:rsidTr="004E77EF">
        <w:trPr>
          <w:trHeight w:val="320"/>
        </w:trPr>
        <w:tc>
          <w:tcPr>
            <w:tcW w:w="1300" w:type="dxa"/>
            <w:tcBorders>
              <w:top w:val="nil"/>
              <w:left w:val="single" w:sz="4" w:space="0" w:color="auto"/>
              <w:bottom w:val="nil"/>
              <w:right w:val="nil"/>
            </w:tcBorders>
            <w:shd w:val="clear" w:color="auto" w:fill="auto"/>
            <w:vAlign w:val="bottom"/>
            <w:hideMark/>
          </w:tcPr>
          <w:p w14:paraId="129C9067" w14:textId="77777777" w:rsidR="006C5E3A" w:rsidRDefault="006C5E3A">
            <w:pPr>
              <w:rPr>
                <w:rFonts w:eastAsia="Times New Roman"/>
                <w:color w:val="000000"/>
                <w:sz w:val="20"/>
                <w:szCs w:val="20"/>
              </w:rPr>
            </w:pPr>
            <w:r>
              <w:rPr>
                <w:rFonts w:eastAsia="Times New Roman"/>
                <w:color w:val="000000"/>
                <w:sz w:val="20"/>
                <w:szCs w:val="20"/>
              </w:rPr>
              <w:t> </w:t>
            </w:r>
          </w:p>
        </w:tc>
        <w:tc>
          <w:tcPr>
            <w:tcW w:w="1380" w:type="dxa"/>
            <w:tcBorders>
              <w:top w:val="nil"/>
              <w:left w:val="nil"/>
              <w:bottom w:val="single" w:sz="4" w:space="0" w:color="auto"/>
              <w:right w:val="nil"/>
            </w:tcBorders>
            <w:shd w:val="clear" w:color="auto" w:fill="auto"/>
            <w:vAlign w:val="bottom"/>
            <w:hideMark/>
          </w:tcPr>
          <w:p w14:paraId="1B5C736C" w14:textId="77777777" w:rsidR="006C5E3A" w:rsidRDefault="006C5E3A" w:rsidP="004E77EF">
            <w:pPr>
              <w:jc w:val="right"/>
              <w:rPr>
                <w:rFonts w:eastAsia="Times New Roman"/>
                <w:color w:val="000000"/>
                <w:sz w:val="20"/>
                <w:szCs w:val="20"/>
              </w:rPr>
            </w:pPr>
            <w:r>
              <w:rPr>
                <w:rFonts w:eastAsia="Times New Roman"/>
                <w:color w:val="000000"/>
                <w:sz w:val="20"/>
                <w:szCs w:val="20"/>
              </w:rPr>
              <w:t>renta</w:t>
            </w:r>
          </w:p>
        </w:tc>
        <w:tc>
          <w:tcPr>
            <w:tcW w:w="1300" w:type="dxa"/>
            <w:tcBorders>
              <w:top w:val="nil"/>
              <w:left w:val="nil"/>
              <w:bottom w:val="single" w:sz="4" w:space="0" w:color="auto"/>
              <w:right w:val="single" w:sz="4" w:space="0" w:color="auto"/>
            </w:tcBorders>
            <w:shd w:val="clear" w:color="auto" w:fill="auto"/>
            <w:vAlign w:val="bottom"/>
            <w:hideMark/>
          </w:tcPr>
          <w:p w14:paraId="44C4ABF5" w14:textId="77777777" w:rsidR="006C5E3A" w:rsidRDefault="006C5E3A" w:rsidP="004E77EF">
            <w:pPr>
              <w:jc w:val="right"/>
              <w:rPr>
                <w:rFonts w:eastAsia="Times New Roman"/>
                <w:color w:val="000000"/>
                <w:sz w:val="20"/>
                <w:szCs w:val="20"/>
              </w:rPr>
            </w:pPr>
            <w:r>
              <w:rPr>
                <w:rFonts w:eastAsia="Times New Roman"/>
                <w:color w:val="000000"/>
                <w:sz w:val="20"/>
                <w:szCs w:val="20"/>
              </w:rPr>
              <w:t>cod_prov</w:t>
            </w:r>
          </w:p>
        </w:tc>
        <w:tc>
          <w:tcPr>
            <w:tcW w:w="580" w:type="dxa"/>
            <w:tcBorders>
              <w:top w:val="nil"/>
              <w:left w:val="nil"/>
              <w:bottom w:val="nil"/>
              <w:right w:val="nil"/>
            </w:tcBorders>
            <w:shd w:val="clear" w:color="auto" w:fill="auto"/>
            <w:noWrap/>
            <w:vAlign w:val="bottom"/>
            <w:hideMark/>
          </w:tcPr>
          <w:p w14:paraId="4805B8E9" w14:textId="77777777" w:rsidR="006C5E3A" w:rsidRDefault="006C5E3A">
            <w:pPr>
              <w:rPr>
                <w:rFonts w:eastAsia="Times New Roman"/>
                <w:color w:val="000000"/>
                <w:sz w:val="20"/>
                <w:szCs w:val="20"/>
              </w:rPr>
            </w:pPr>
          </w:p>
        </w:tc>
        <w:tc>
          <w:tcPr>
            <w:tcW w:w="1300" w:type="dxa"/>
            <w:tcBorders>
              <w:top w:val="nil"/>
              <w:left w:val="single" w:sz="4" w:space="0" w:color="auto"/>
              <w:bottom w:val="nil"/>
              <w:right w:val="nil"/>
            </w:tcBorders>
            <w:shd w:val="clear" w:color="auto" w:fill="auto"/>
            <w:vAlign w:val="bottom"/>
            <w:hideMark/>
          </w:tcPr>
          <w:p w14:paraId="1E93937F" w14:textId="77777777" w:rsidR="006C5E3A" w:rsidRDefault="006C5E3A">
            <w:pPr>
              <w:rPr>
                <w:rFonts w:eastAsia="Times New Roman"/>
                <w:color w:val="000000"/>
                <w:sz w:val="20"/>
                <w:szCs w:val="20"/>
              </w:rPr>
            </w:pPr>
            <w:r>
              <w:rPr>
                <w:rFonts w:eastAsia="Times New Roman"/>
                <w:color w:val="000000"/>
                <w:sz w:val="20"/>
                <w:szCs w:val="20"/>
              </w:rPr>
              <w:t> </w:t>
            </w:r>
          </w:p>
        </w:tc>
        <w:tc>
          <w:tcPr>
            <w:tcW w:w="1300" w:type="dxa"/>
            <w:tcBorders>
              <w:top w:val="nil"/>
              <w:left w:val="nil"/>
              <w:bottom w:val="single" w:sz="4" w:space="0" w:color="auto"/>
              <w:right w:val="nil"/>
            </w:tcBorders>
            <w:shd w:val="clear" w:color="auto" w:fill="auto"/>
            <w:vAlign w:val="bottom"/>
            <w:hideMark/>
          </w:tcPr>
          <w:p w14:paraId="1E8E223D" w14:textId="77777777" w:rsidR="006C5E3A" w:rsidRDefault="006C5E3A" w:rsidP="004E77EF">
            <w:pPr>
              <w:jc w:val="right"/>
              <w:rPr>
                <w:rFonts w:eastAsia="Times New Roman"/>
                <w:color w:val="000000"/>
                <w:sz w:val="20"/>
                <w:szCs w:val="20"/>
              </w:rPr>
            </w:pPr>
            <w:r>
              <w:rPr>
                <w:rFonts w:eastAsia="Times New Roman"/>
                <w:color w:val="000000"/>
                <w:sz w:val="20"/>
                <w:szCs w:val="20"/>
              </w:rPr>
              <w:t>age</w:t>
            </w:r>
          </w:p>
        </w:tc>
        <w:tc>
          <w:tcPr>
            <w:tcW w:w="1300" w:type="dxa"/>
            <w:tcBorders>
              <w:top w:val="nil"/>
              <w:left w:val="nil"/>
              <w:bottom w:val="single" w:sz="4" w:space="0" w:color="auto"/>
              <w:right w:val="nil"/>
            </w:tcBorders>
            <w:shd w:val="clear" w:color="auto" w:fill="auto"/>
            <w:vAlign w:val="bottom"/>
            <w:hideMark/>
          </w:tcPr>
          <w:p w14:paraId="4DC4535A" w14:textId="77777777" w:rsidR="006C5E3A" w:rsidRDefault="006C5E3A" w:rsidP="004E77EF">
            <w:pPr>
              <w:jc w:val="right"/>
              <w:rPr>
                <w:rFonts w:eastAsia="Times New Roman"/>
                <w:color w:val="000000"/>
                <w:sz w:val="20"/>
                <w:szCs w:val="20"/>
              </w:rPr>
            </w:pPr>
            <w:r>
              <w:rPr>
                <w:rFonts w:eastAsia="Times New Roman"/>
                <w:color w:val="000000"/>
                <w:sz w:val="20"/>
                <w:szCs w:val="20"/>
              </w:rPr>
              <w:t>antiguedad</w:t>
            </w:r>
          </w:p>
        </w:tc>
        <w:tc>
          <w:tcPr>
            <w:tcW w:w="1300" w:type="dxa"/>
            <w:tcBorders>
              <w:top w:val="nil"/>
              <w:left w:val="nil"/>
              <w:bottom w:val="single" w:sz="4" w:space="0" w:color="auto"/>
              <w:right w:val="single" w:sz="4" w:space="0" w:color="auto"/>
            </w:tcBorders>
            <w:shd w:val="clear" w:color="auto" w:fill="auto"/>
            <w:vAlign w:val="bottom"/>
            <w:hideMark/>
          </w:tcPr>
          <w:p w14:paraId="7FBE91B0" w14:textId="77777777" w:rsidR="006C5E3A" w:rsidRDefault="006C5E3A" w:rsidP="004E77EF">
            <w:pPr>
              <w:jc w:val="right"/>
              <w:rPr>
                <w:rFonts w:eastAsia="Times New Roman"/>
                <w:color w:val="000000"/>
                <w:sz w:val="20"/>
                <w:szCs w:val="20"/>
              </w:rPr>
            </w:pPr>
            <w:r>
              <w:rPr>
                <w:rFonts w:eastAsia="Times New Roman"/>
                <w:color w:val="000000"/>
                <w:sz w:val="20"/>
                <w:szCs w:val="20"/>
              </w:rPr>
              <w:t>cod_prov</w:t>
            </w:r>
          </w:p>
        </w:tc>
      </w:tr>
      <w:tr w:rsidR="006C5E3A" w14:paraId="3DA30612" w14:textId="77777777" w:rsidTr="004E77EF">
        <w:trPr>
          <w:trHeight w:val="320"/>
        </w:trPr>
        <w:tc>
          <w:tcPr>
            <w:tcW w:w="1300" w:type="dxa"/>
            <w:tcBorders>
              <w:top w:val="nil"/>
              <w:left w:val="single" w:sz="4" w:space="0" w:color="auto"/>
              <w:bottom w:val="nil"/>
              <w:right w:val="single" w:sz="4" w:space="0" w:color="auto"/>
            </w:tcBorders>
            <w:shd w:val="clear" w:color="auto" w:fill="auto"/>
            <w:vAlign w:val="bottom"/>
            <w:hideMark/>
          </w:tcPr>
          <w:p w14:paraId="7B47871A" w14:textId="77777777" w:rsidR="006C5E3A" w:rsidRDefault="006C5E3A">
            <w:pPr>
              <w:rPr>
                <w:rFonts w:eastAsia="Times New Roman"/>
                <w:color w:val="000000"/>
                <w:sz w:val="20"/>
                <w:szCs w:val="20"/>
              </w:rPr>
            </w:pPr>
            <w:r>
              <w:rPr>
                <w:rFonts w:eastAsia="Times New Roman"/>
                <w:color w:val="000000"/>
                <w:sz w:val="20"/>
                <w:szCs w:val="20"/>
              </w:rPr>
              <w:t>count</w:t>
            </w:r>
          </w:p>
        </w:tc>
        <w:tc>
          <w:tcPr>
            <w:tcW w:w="1380" w:type="dxa"/>
            <w:tcBorders>
              <w:top w:val="nil"/>
              <w:left w:val="nil"/>
              <w:bottom w:val="nil"/>
              <w:right w:val="nil"/>
            </w:tcBorders>
            <w:shd w:val="clear" w:color="000000" w:fill="F2F2F2"/>
            <w:vAlign w:val="bottom"/>
            <w:hideMark/>
          </w:tcPr>
          <w:p w14:paraId="0216DDB2" w14:textId="77777777" w:rsidR="006C5E3A" w:rsidRDefault="006C5E3A">
            <w:pPr>
              <w:jc w:val="right"/>
              <w:rPr>
                <w:rFonts w:eastAsia="Times New Roman"/>
                <w:color w:val="000000"/>
                <w:sz w:val="20"/>
                <w:szCs w:val="20"/>
              </w:rPr>
            </w:pPr>
            <w:r>
              <w:rPr>
                <w:rFonts w:eastAsia="Times New Roman"/>
                <w:color w:val="000000"/>
                <w:sz w:val="20"/>
                <w:szCs w:val="20"/>
              </w:rPr>
              <w:t xml:space="preserve"> 10,852,934 </w:t>
            </w:r>
          </w:p>
        </w:tc>
        <w:tc>
          <w:tcPr>
            <w:tcW w:w="1300" w:type="dxa"/>
            <w:tcBorders>
              <w:top w:val="nil"/>
              <w:left w:val="nil"/>
              <w:bottom w:val="nil"/>
              <w:right w:val="single" w:sz="4" w:space="0" w:color="auto"/>
            </w:tcBorders>
            <w:shd w:val="clear" w:color="000000" w:fill="F2F2F2"/>
            <w:vAlign w:val="bottom"/>
            <w:hideMark/>
          </w:tcPr>
          <w:p w14:paraId="4243A2D9" w14:textId="77777777" w:rsidR="006C5E3A" w:rsidRDefault="006C5E3A">
            <w:pPr>
              <w:jc w:val="right"/>
              <w:rPr>
                <w:rFonts w:eastAsia="Times New Roman"/>
                <w:color w:val="000000"/>
                <w:sz w:val="20"/>
                <w:szCs w:val="20"/>
              </w:rPr>
            </w:pPr>
            <w:r>
              <w:rPr>
                <w:rFonts w:eastAsia="Times New Roman"/>
                <w:color w:val="000000"/>
                <w:sz w:val="20"/>
                <w:szCs w:val="20"/>
              </w:rPr>
              <w:t xml:space="preserve"> 13,553,718 </w:t>
            </w:r>
          </w:p>
        </w:tc>
        <w:tc>
          <w:tcPr>
            <w:tcW w:w="580" w:type="dxa"/>
            <w:tcBorders>
              <w:top w:val="nil"/>
              <w:left w:val="nil"/>
              <w:bottom w:val="nil"/>
              <w:right w:val="nil"/>
            </w:tcBorders>
            <w:shd w:val="clear" w:color="auto" w:fill="auto"/>
            <w:noWrap/>
            <w:vAlign w:val="bottom"/>
            <w:hideMark/>
          </w:tcPr>
          <w:p w14:paraId="37CB269E" w14:textId="77777777" w:rsidR="006C5E3A" w:rsidRDefault="006C5E3A">
            <w:pPr>
              <w:jc w:val="right"/>
              <w:rPr>
                <w:rFonts w:eastAsia="Times New Roman"/>
                <w:color w:val="000000"/>
                <w:sz w:val="20"/>
                <w:szCs w:val="20"/>
              </w:rPr>
            </w:pPr>
          </w:p>
        </w:tc>
        <w:tc>
          <w:tcPr>
            <w:tcW w:w="1300" w:type="dxa"/>
            <w:tcBorders>
              <w:top w:val="nil"/>
              <w:left w:val="single" w:sz="4" w:space="0" w:color="auto"/>
              <w:bottom w:val="nil"/>
              <w:right w:val="single" w:sz="4" w:space="0" w:color="auto"/>
            </w:tcBorders>
            <w:shd w:val="clear" w:color="auto" w:fill="auto"/>
            <w:vAlign w:val="bottom"/>
            <w:hideMark/>
          </w:tcPr>
          <w:p w14:paraId="07954655" w14:textId="77777777" w:rsidR="006C5E3A" w:rsidRDefault="006C5E3A">
            <w:pPr>
              <w:rPr>
                <w:rFonts w:eastAsia="Times New Roman"/>
                <w:color w:val="000000"/>
                <w:sz w:val="20"/>
                <w:szCs w:val="20"/>
              </w:rPr>
            </w:pPr>
            <w:r>
              <w:rPr>
                <w:rFonts w:eastAsia="Times New Roman"/>
                <w:color w:val="000000"/>
                <w:sz w:val="20"/>
                <w:szCs w:val="20"/>
              </w:rPr>
              <w:t>count</w:t>
            </w:r>
          </w:p>
        </w:tc>
        <w:tc>
          <w:tcPr>
            <w:tcW w:w="1300" w:type="dxa"/>
            <w:tcBorders>
              <w:top w:val="nil"/>
              <w:left w:val="nil"/>
              <w:bottom w:val="nil"/>
              <w:right w:val="nil"/>
            </w:tcBorders>
            <w:shd w:val="clear" w:color="000000" w:fill="F2F2F2"/>
            <w:vAlign w:val="bottom"/>
            <w:hideMark/>
          </w:tcPr>
          <w:p w14:paraId="04B7D092" w14:textId="77777777" w:rsidR="006C5E3A" w:rsidRDefault="006C5E3A">
            <w:pPr>
              <w:jc w:val="right"/>
              <w:rPr>
                <w:rFonts w:eastAsia="Times New Roman"/>
                <w:color w:val="000000"/>
                <w:sz w:val="20"/>
                <w:szCs w:val="20"/>
              </w:rPr>
            </w:pPr>
            <w:r>
              <w:rPr>
                <w:rFonts w:eastAsia="Times New Roman"/>
                <w:color w:val="000000"/>
                <w:sz w:val="20"/>
                <w:szCs w:val="20"/>
              </w:rPr>
              <w:t xml:space="preserve"> 929,615 </w:t>
            </w:r>
          </w:p>
        </w:tc>
        <w:tc>
          <w:tcPr>
            <w:tcW w:w="1300" w:type="dxa"/>
            <w:tcBorders>
              <w:top w:val="nil"/>
              <w:left w:val="nil"/>
              <w:bottom w:val="nil"/>
              <w:right w:val="nil"/>
            </w:tcBorders>
            <w:shd w:val="clear" w:color="000000" w:fill="F2F2F2"/>
            <w:vAlign w:val="bottom"/>
            <w:hideMark/>
          </w:tcPr>
          <w:p w14:paraId="1AC93287" w14:textId="77777777" w:rsidR="006C5E3A" w:rsidRDefault="006C5E3A">
            <w:pPr>
              <w:jc w:val="right"/>
              <w:rPr>
                <w:rFonts w:eastAsia="Times New Roman"/>
                <w:color w:val="000000"/>
                <w:sz w:val="20"/>
                <w:szCs w:val="20"/>
              </w:rPr>
            </w:pPr>
            <w:r>
              <w:rPr>
                <w:rFonts w:eastAsia="Times New Roman"/>
                <w:color w:val="000000"/>
                <w:sz w:val="20"/>
                <w:szCs w:val="20"/>
              </w:rPr>
              <w:t xml:space="preserve"> 929,615 </w:t>
            </w:r>
          </w:p>
        </w:tc>
        <w:tc>
          <w:tcPr>
            <w:tcW w:w="1300" w:type="dxa"/>
            <w:tcBorders>
              <w:top w:val="nil"/>
              <w:left w:val="nil"/>
              <w:bottom w:val="nil"/>
              <w:right w:val="single" w:sz="4" w:space="0" w:color="auto"/>
            </w:tcBorders>
            <w:shd w:val="clear" w:color="000000" w:fill="F2F2F2"/>
            <w:vAlign w:val="bottom"/>
            <w:hideMark/>
          </w:tcPr>
          <w:p w14:paraId="33A43571" w14:textId="77777777" w:rsidR="006C5E3A" w:rsidRDefault="006C5E3A">
            <w:pPr>
              <w:jc w:val="right"/>
              <w:rPr>
                <w:rFonts w:eastAsia="Times New Roman"/>
                <w:color w:val="000000"/>
                <w:sz w:val="20"/>
                <w:szCs w:val="20"/>
              </w:rPr>
            </w:pPr>
            <w:r>
              <w:rPr>
                <w:rFonts w:eastAsia="Times New Roman"/>
                <w:color w:val="000000"/>
                <w:sz w:val="20"/>
                <w:szCs w:val="20"/>
              </w:rPr>
              <w:t xml:space="preserve"> 925,619 </w:t>
            </w:r>
          </w:p>
        </w:tc>
      </w:tr>
      <w:tr w:rsidR="006C5E3A" w14:paraId="54020FAA" w14:textId="77777777" w:rsidTr="004E77EF">
        <w:trPr>
          <w:trHeight w:val="320"/>
        </w:trPr>
        <w:tc>
          <w:tcPr>
            <w:tcW w:w="1300" w:type="dxa"/>
            <w:tcBorders>
              <w:top w:val="nil"/>
              <w:left w:val="single" w:sz="4" w:space="0" w:color="auto"/>
              <w:bottom w:val="nil"/>
              <w:right w:val="single" w:sz="4" w:space="0" w:color="auto"/>
            </w:tcBorders>
            <w:shd w:val="clear" w:color="auto" w:fill="auto"/>
            <w:vAlign w:val="bottom"/>
            <w:hideMark/>
          </w:tcPr>
          <w:p w14:paraId="322CA819" w14:textId="77777777" w:rsidR="006C5E3A" w:rsidRDefault="006C5E3A">
            <w:pPr>
              <w:rPr>
                <w:rFonts w:eastAsia="Times New Roman"/>
                <w:color w:val="000000"/>
                <w:sz w:val="20"/>
                <w:szCs w:val="20"/>
              </w:rPr>
            </w:pPr>
            <w:r>
              <w:rPr>
                <w:rFonts w:eastAsia="Times New Roman"/>
                <w:color w:val="000000"/>
                <w:sz w:val="20"/>
                <w:szCs w:val="20"/>
              </w:rPr>
              <w:t>mean</w:t>
            </w:r>
          </w:p>
        </w:tc>
        <w:tc>
          <w:tcPr>
            <w:tcW w:w="1380" w:type="dxa"/>
            <w:tcBorders>
              <w:top w:val="nil"/>
              <w:left w:val="nil"/>
              <w:bottom w:val="nil"/>
              <w:right w:val="nil"/>
            </w:tcBorders>
            <w:shd w:val="clear" w:color="000000" w:fill="F2F2F2"/>
            <w:vAlign w:val="bottom"/>
            <w:hideMark/>
          </w:tcPr>
          <w:p w14:paraId="76398C76" w14:textId="77777777" w:rsidR="006C5E3A" w:rsidRDefault="006C5E3A">
            <w:pPr>
              <w:jc w:val="right"/>
              <w:rPr>
                <w:rFonts w:eastAsia="Times New Roman"/>
                <w:color w:val="000000"/>
                <w:sz w:val="20"/>
                <w:szCs w:val="20"/>
              </w:rPr>
            </w:pPr>
            <w:r>
              <w:rPr>
                <w:rFonts w:eastAsia="Times New Roman"/>
                <w:color w:val="000000"/>
                <w:sz w:val="20"/>
                <w:szCs w:val="20"/>
              </w:rPr>
              <w:t xml:space="preserve"> 134,254.32 </w:t>
            </w:r>
          </w:p>
        </w:tc>
        <w:tc>
          <w:tcPr>
            <w:tcW w:w="1300" w:type="dxa"/>
            <w:tcBorders>
              <w:top w:val="nil"/>
              <w:left w:val="nil"/>
              <w:bottom w:val="nil"/>
              <w:right w:val="single" w:sz="4" w:space="0" w:color="auto"/>
            </w:tcBorders>
            <w:shd w:val="clear" w:color="000000" w:fill="F2F2F2"/>
            <w:vAlign w:val="bottom"/>
            <w:hideMark/>
          </w:tcPr>
          <w:p w14:paraId="18CE92B7" w14:textId="77777777" w:rsidR="006C5E3A" w:rsidRDefault="006C5E3A">
            <w:pPr>
              <w:jc w:val="right"/>
              <w:rPr>
                <w:rFonts w:eastAsia="Times New Roman"/>
                <w:color w:val="000000"/>
                <w:sz w:val="20"/>
                <w:szCs w:val="20"/>
              </w:rPr>
            </w:pPr>
            <w:r>
              <w:rPr>
                <w:rFonts w:eastAsia="Times New Roman"/>
                <w:color w:val="000000"/>
                <w:sz w:val="20"/>
                <w:szCs w:val="20"/>
              </w:rPr>
              <w:t xml:space="preserve"> 26.57 </w:t>
            </w:r>
          </w:p>
        </w:tc>
        <w:tc>
          <w:tcPr>
            <w:tcW w:w="580" w:type="dxa"/>
            <w:tcBorders>
              <w:top w:val="nil"/>
              <w:left w:val="nil"/>
              <w:bottom w:val="nil"/>
              <w:right w:val="nil"/>
            </w:tcBorders>
            <w:shd w:val="clear" w:color="auto" w:fill="auto"/>
            <w:noWrap/>
            <w:vAlign w:val="bottom"/>
            <w:hideMark/>
          </w:tcPr>
          <w:p w14:paraId="47DF3618" w14:textId="77777777" w:rsidR="006C5E3A" w:rsidRDefault="006C5E3A">
            <w:pPr>
              <w:jc w:val="right"/>
              <w:rPr>
                <w:rFonts w:eastAsia="Times New Roman"/>
                <w:color w:val="000000"/>
                <w:sz w:val="20"/>
                <w:szCs w:val="20"/>
              </w:rPr>
            </w:pPr>
          </w:p>
        </w:tc>
        <w:tc>
          <w:tcPr>
            <w:tcW w:w="1300" w:type="dxa"/>
            <w:tcBorders>
              <w:top w:val="nil"/>
              <w:left w:val="single" w:sz="4" w:space="0" w:color="auto"/>
              <w:bottom w:val="nil"/>
              <w:right w:val="single" w:sz="4" w:space="0" w:color="auto"/>
            </w:tcBorders>
            <w:shd w:val="clear" w:color="auto" w:fill="auto"/>
            <w:vAlign w:val="bottom"/>
            <w:hideMark/>
          </w:tcPr>
          <w:p w14:paraId="592B18B9" w14:textId="77777777" w:rsidR="006C5E3A" w:rsidRDefault="006C5E3A">
            <w:pPr>
              <w:rPr>
                <w:rFonts w:eastAsia="Times New Roman"/>
                <w:color w:val="000000"/>
                <w:sz w:val="20"/>
                <w:szCs w:val="20"/>
              </w:rPr>
            </w:pPr>
            <w:r>
              <w:rPr>
                <w:rFonts w:eastAsia="Times New Roman"/>
                <w:color w:val="000000"/>
                <w:sz w:val="20"/>
                <w:szCs w:val="20"/>
              </w:rPr>
              <w:t>mean</w:t>
            </w:r>
          </w:p>
        </w:tc>
        <w:tc>
          <w:tcPr>
            <w:tcW w:w="1300" w:type="dxa"/>
            <w:tcBorders>
              <w:top w:val="nil"/>
              <w:left w:val="nil"/>
              <w:bottom w:val="nil"/>
              <w:right w:val="nil"/>
            </w:tcBorders>
            <w:shd w:val="clear" w:color="000000" w:fill="F2F2F2"/>
            <w:vAlign w:val="bottom"/>
            <w:hideMark/>
          </w:tcPr>
          <w:p w14:paraId="65606186" w14:textId="77777777" w:rsidR="006C5E3A" w:rsidRDefault="006C5E3A">
            <w:pPr>
              <w:jc w:val="right"/>
              <w:rPr>
                <w:rFonts w:eastAsia="Times New Roman"/>
                <w:color w:val="000000"/>
                <w:sz w:val="20"/>
                <w:szCs w:val="20"/>
              </w:rPr>
            </w:pPr>
            <w:r>
              <w:rPr>
                <w:rFonts w:eastAsia="Times New Roman"/>
                <w:color w:val="000000"/>
                <w:sz w:val="20"/>
                <w:szCs w:val="20"/>
              </w:rPr>
              <w:t xml:space="preserve"> 40.25 </w:t>
            </w:r>
          </w:p>
        </w:tc>
        <w:tc>
          <w:tcPr>
            <w:tcW w:w="1300" w:type="dxa"/>
            <w:tcBorders>
              <w:top w:val="nil"/>
              <w:left w:val="nil"/>
              <w:bottom w:val="nil"/>
              <w:right w:val="nil"/>
            </w:tcBorders>
            <w:shd w:val="clear" w:color="000000" w:fill="F2F2F2"/>
            <w:vAlign w:val="bottom"/>
            <w:hideMark/>
          </w:tcPr>
          <w:p w14:paraId="3D8A363C" w14:textId="77777777" w:rsidR="006C5E3A" w:rsidRDefault="006C5E3A">
            <w:pPr>
              <w:jc w:val="right"/>
              <w:rPr>
                <w:rFonts w:eastAsia="Times New Roman"/>
                <w:color w:val="000000"/>
                <w:sz w:val="20"/>
                <w:szCs w:val="20"/>
              </w:rPr>
            </w:pPr>
            <w:r>
              <w:rPr>
                <w:rFonts w:eastAsia="Times New Roman"/>
                <w:color w:val="000000"/>
                <w:sz w:val="20"/>
                <w:szCs w:val="20"/>
              </w:rPr>
              <w:t xml:space="preserve"> 77.73 </w:t>
            </w:r>
          </w:p>
        </w:tc>
        <w:tc>
          <w:tcPr>
            <w:tcW w:w="1300" w:type="dxa"/>
            <w:tcBorders>
              <w:top w:val="nil"/>
              <w:left w:val="nil"/>
              <w:bottom w:val="nil"/>
              <w:right w:val="single" w:sz="4" w:space="0" w:color="auto"/>
            </w:tcBorders>
            <w:shd w:val="clear" w:color="000000" w:fill="F2F2F2"/>
            <w:vAlign w:val="bottom"/>
            <w:hideMark/>
          </w:tcPr>
          <w:p w14:paraId="7A4F6C7E" w14:textId="77777777" w:rsidR="006C5E3A" w:rsidRDefault="006C5E3A">
            <w:pPr>
              <w:jc w:val="right"/>
              <w:rPr>
                <w:rFonts w:eastAsia="Times New Roman"/>
                <w:color w:val="000000"/>
                <w:sz w:val="20"/>
                <w:szCs w:val="20"/>
              </w:rPr>
            </w:pPr>
            <w:r>
              <w:rPr>
                <w:rFonts w:eastAsia="Times New Roman"/>
                <w:color w:val="000000"/>
                <w:sz w:val="20"/>
                <w:szCs w:val="20"/>
              </w:rPr>
              <w:t xml:space="preserve"> 26.55 </w:t>
            </w:r>
          </w:p>
        </w:tc>
      </w:tr>
      <w:tr w:rsidR="006C5E3A" w14:paraId="195D5967" w14:textId="77777777" w:rsidTr="004E77EF">
        <w:trPr>
          <w:trHeight w:val="320"/>
        </w:trPr>
        <w:tc>
          <w:tcPr>
            <w:tcW w:w="1300" w:type="dxa"/>
            <w:tcBorders>
              <w:top w:val="nil"/>
              <w:left w:val="single" w:sz="4" w:space="0" w:color="auto"/>
              <w:bottom w:val="nil"/>
              <w:right w:val="single" w:sz="4" w:space="0" w:color="auto"/>
            </w:tcBorders>
            <w:shd w:val="clear" w:color="auto" w:fill="auto"/>
            <w:vAlign w:val="bottom"/>
            <w:hideMark/>
          </w:tcPr>
          <w:p w14:paraId="6E1FCA31" w14:textId="77777777" w:rsidR="006C5E3A" w:rsidRDefault="006C5E3A">
            <w:pPr>
              <w:rPr>
                <w:rFonts w:eastAsia="Times New Roman"/>
                <w:color w:val="000000"/>
                <w:sz w:val="20"/>
                <w:szCs w:val="20"/>
              </w:rPr>
            </w:pPr>
            <w:proofErr w:type="spellStart"/>
            <w:r>
              <w:rPr>
                <w:rFonts w:eastAsia="Times New Roman"/>
                <w:color w:val="000000"/>
                <w:sz w:val="20"/>
                <w:szCs w:val="20"/>
              </w:rPr>
              <w:t>std</w:t>
            </w:r>
            <w:proofErr w:type="spellEnd"/>
          </w:p>
        </w:tc>
        <w:tc>
          <w:tcPr>
            <w:tcW w:w="1380" w:type="dxa"/>
            <w:tcBorders>
              <w:top w:val="nil"/>
              <w:left w:val="nil"/>
              <w:bottom w:val="nil"/>
              <w:right w:val="nil"/>
            </w:tcBorders>
            <w:shd w:val="clear" w:color="000000" w:fill="F2F2F2"/>
            <w:vAlign w:val="bottom"/>
            <w:hideMark/>
          </w:tcPr>
          <w:p w14:paraId="549CA70C" w14:textId="77777777" w:rsidR="006C5E3A" w:rsidRDefault="006C5E3A">
            <w:pPr>
              <w:jc w:val="right"/>
              <w:rPr>
                <w:rFonts w:eastAsia="Times New Roman"/>
                <w:color w:val="000000"/>
                <w:sz w:val="20"/>
                <w:szCs w:val="20"/>
              </w:rPr>
            </w:pPr>
            <w:r>
              <w:rPr>
                <w:rFonts w:eastAsia="Times New Roman"/>
                <w:color w:val="000000"/>
                <w:sz w:val="20"/>
                <w:szCs w:val="20"/>
              </w:rPr>
              <w:t xml:space="preserve"> 230,620.24 </w:t>
            </w:r>
          </w:p>
        </w:tc>
        <w:tc>
          <w:tcPr>
            <w:tcW w:w="1300" w:type="dxa"/>
            <w:tcBorders>
              <w:top w:val="nil"/>
              <w:left w:val="nil"/>
              <w:bottom w:val="nil"/>
              <w:right w:val="single" w:sz="4" w:space="0" w:color="auto"/>
            </w:tcBorders>
            <w:shd w:val="clear" w:color="000000" w:fill="F2F2F2"/>
            <w:vAlign w:val="bottom"/>
            <w:hideMark/>
          </w:tcPr>
          <w:p w14:paraId="18C14AE8" w14:textId="77777777" w:rsidR="006C5E3A" w:rsidRDefault="006C5E3A">
            <w:pPr>
              <w:jc w:val="right"/>
              <w:rPr>
                <w:rFonts w:eastAsia="Times New Roman"/>
                <w:color w:val="000000"/>
                <w:sz w:val="20"/>
                <w:szCs w:val="20"/>
              </w:rPr>
            </w:pPr>
            <w:r>
              <w:rPr>
                <w:rFonts w:eastAsia="Times New Roman"/>
                <w:color w:val="000000"/>
                <w:sz w:val="20"/>
                <w:szCs w:val="20"/>
              </w:rPr>
              <w:t xml:space="preserve"> 12.78 </w:t>
            </w:r>
          </w:p>
        </w:tc>
        <w:tc>
          <w:tcPr>
            <w:tcW w:w="580" w:type="dxa"/>
            <w:tcBorders>
              <w:top w:val="nil"/>
              <w:left w:val="nil"/>
              <w:bottom w:val="nil"/>
              <w:right w:val="nil"/>
            </w:tcBorders>
            <w:shd w:val="clear" w:color="auto" w:fill="auto"/>
            <w:noWrap/>
            <w:vAlign w:val="bottom"/>
            <w:hideMark/>
          </w:tcPr>
          <w:p w14:paraId="4A636E10" w14:textId="77777777" w:rsidR="006C5E3A" w:rsidRDefault="006C5E3A">
            <w:pPr>
              <w:jc w:val="right"/>
              <w:rPr>
                <w:rFonts w:eastAsia="Times New Roman"/>
                <w:color w:val="000000"/>
                <w:sz w:val="20"/>
                <w:szCs w:val="20"/>
              </w:rPr>
            </w:pPr>
          </w:p>
        </w:tc>
        <w:tc>
          <w:tcPr>
            <w:tcW w:w="1300" w:type="dxa"/>
            <w:tcBorders>
              <w:top w:val="nil"/>
              <w:left w:val="single" w:sz="4" w:space="0" w:color="auto"/>
              <w:bottom w:val="nil"/>
              <w:right w:val="single" w:sz="4" w:space="0" w:color="auto"/>
            </w:tcBorders>
            <w:shd w:val="clear" w:color="auto" w:fill="auto"/>
            <w:vAlign w:val="bottom"/>
            <w:hideMark/>
          </w:tcPr>
          <w:p w14:paraId="63823619" w14:textId="77777777" w:rsidR="006C5E3A" w:rsidRDefault="006C5E3A">
            <w:pPr>
              <w:rPr>
                <w:rFonts w:eastAsia="Times New Roman"/>
                <w:color w:val="000000"/>
                <w:sz w:val="20"/>
                <w:szCs w:val="20"/>
              </w:rPr>
            </w:pPr>
            <w:proofErr w:type="spellStart"/>
            <w:r>
              <w:rPr>
                <w:rFonts w:eastAsia="Times New Roman"/>
                <w:color w:val="000000"/>
                <w:sz w:val="20"/>
                <w:szCs w:val="20"/>
              </w:rPr>
              <w:t>std</w:t>
            </w:r>
            <w:proofErr w:type="spellEnd"/>
          </w:p>
        </w:tc>
        <w:tc>
          <w:tcPr>
            <w:tcW w:w="1300" w:type="dxa"/>
            <w:tcBorders>
              <w:top w:val="nil"/>
              <w:left w:val="nil"/>
              <w:bottom w:val="nil"/>
              <w:right w:val="nil"/>
            </w:tcBorders>
            <w:shd w:val="clear" w:color="000000" w:fill="F2F2F2"/>
            <w:vAlign w:val="bottom"/>
            <w:hideMark/>
          </w:tcPr>
          <w:p w14:paraId="15625891" w14:textId="77777777" w:rsidR="006C5E3A" w:rsidRDefault="006C5E3A">
            <w:pPr>
              <w:jc w:val="right"/>
              <w:rPr>
                <w:rFonts w:eastAsia="Times New Roman"/>
                <w:color w:val="000000"/>
                <w:sz w:val="20"/>
                <w:szCs w:val="20"/>
              </w:rPr>
            </w:pPr>
            <w:r>
              <w:rPr>
                <w:rFonts w:eastAsia="Times New Roman"/>
                <w:color w:val="000000"/>
                <w:sz w:val="20"/>
                <w:szCs w:val="20"/>
              </w:rPr>
              <w:t xml:space="preserve"> 17.19 </w:t>
            </w:r>
          </w:p>
        </w:tc>
        <w:tc>
          <w:tcPr>
            <w:tcW w:w="1300" w:type="dxa"/>
            <w:tcBorders>
              <w:top w:val="nil"/>
              <w:left w:val="nil"/>
              <w:bottom w:val="nil"/>
              <w:right w:val="nil"/>
            </w:tcBorders>
            <w:shd w:val="clear" w:color="000000" w:fill="F2F2F2"/>
            <w:vAlign w:val="bottom"/>
            <w:hideMark/>
          </w:tcPr>
          <w:p w14:paraId="78EC7356" w14:textId="77777777" w:rsidR="006C5E3A" w:rsidRDefault="006C5E3A">
            <w:pPr>
              <w:jc w:val="right"/>
              <w:rPr>
                <w:rFonts w:eastAsia="Times New Roman"/>
                <w:color w:val="000000"/>
                <w:sz w:val="20"/>
                <w:szCs w:val="20"/>
              </w:rPr>
            </w:pPr>
            <w:r>
              <w:rPr>
                <w:rFonts w:eastAsia="Times New Roman"/>
                <w:color w:val="000000"/>
                <w:sz w:val="20"/>
                <w:szCs w:val="20"/>
              </w:rPr>
              <w:t xml:space="preserve"> 1,797.82 </w:t>
            </w:r>
          </w:p>
        </w:tc>
        <w:tc>
          <w:tcPr>
            <w:tcW w:w="1300" w:type="dxa"/>
            <w:tcBorders>
              <w:top w:val="nil"/>
              <w:left w:val="nil"/>
              <w:bottom w:val="nil"/>
              <w:right w:val="single" w:sz="4" w:space="0" w:color="auto"/>
            </w:tcBorders>
            <w:shd w:val="clear" w:color="000000" w:fill="F2F2F2"/>
            <w:vAlign w:val="bottom"/>
            <w:hideMark/>
          </w:tcPr>
          <w:p w14:paraId="2211A115" w14:textId="77777777" w:rsidR="006C5E3A" w:rsidRDefault="006C5E3A">
            <w:pPr>
              <w:jc w:val="right"/>
              <w:rPr>
                <w:rFonts w:eastAsia="Times New Roman"/>
                <w:color w:val="000000"/>
                <w:sz w:val="20"/>
                <w:szCs w:val="20"/>
              </w:rPr>
            </w:pPr>
            <w:r>
              <w:rPr>
                <w:rFonts w:eastAsia="Times New Roman"/>
                <w:color w:val="000000"/>
                <w:sz w:val="20"/>
                <w:szCs w:val="20"/>
              </w:rPr>
              <w:t xml:space="preserve"> 12.84 </w:t>
            </w:r>
          </w:p>
        </w:tc>
      </w:tr>
      <w:tr w:rsidR="006C5E3A" w14:paraId="70018CC6" w14:textId="77777777" w:rsidTr="004E77EF">
        <w:trPr>
          <w:trHeight w:val="320"/>
        </w:trPr>
        <w:tc>
          <w:tcPr>
            <w:tcW w:w="1300" w:type="dxa"/>
            <w:tcBorders>
              <w:top w:val="nil"/>
              <w:left w:val="single" w:sz="4" w:space="0" w:color="auto"/>
              <w:bottom w:val="nil"/>
              <w:right w:val="single" w:sz="4" w:space="0" w:color="auto"/>
            </w:tcBorders>
            <w:shd w:val="clear" w:color="auto" w:fill="auto"/>
            <w:vAlign w:val="bottom"/>
            <w:hideMark/>
          </w:tcPr>
          <w:p w14:paraId="2D3B95CB" w14:textId="77777777" w:rsidR="006C5E3A" w:rsidRDefault="006C5E3A">
            <w:pPr>
              <w:rPr>
                <w:rFonts w:eastAsia="Times New Roman"/>
                <w:color w:val="000000"/>
                <w:sz w:val="20"/>
                <w:szCs w:val="20"/>
              </w:rPr>
            </w:pPr>
            <w:r>
              <w:rPr>
                <w:rFonts w:eastAsia="Times New Roman"/>
                <w:color w:val="000000"/>
                <w:sz w:val="20"/>
                <w:szCs w:val="20"/>
              </w:rPr>
              <w:t>min</w:t>
            </w:r>
          </w:p>
        </w:tc>
        <w:tc>
          <w:tcPr>
            <w:tcW w:w="1380" w:type="dxa"/>
            <w:tcBorders>
              <w:top w:val="nil"/>
              <w:left w:val="nil"/>
              <w:bottom w:val="nil"/>
              <w:right w:val="nil"/>
            </w:tcBorders>
            <w:shd w:val="clear" w:color="000000" w:fill="F2F2F2"/>
            <w:vAlign w:val="bottom"/>
            <w:hideMark/>
          </w:tcPr>
          <w:p w14:paraId="61EE4A43" w14:textId="77777777" w:rsidR="006C5E3A" w:rsidRDefault="006C5E3A">
            <w:pPr>
              <w:jc w:val="right"/>
              <w:rPr>
                <w:rFonts w:eastAsia="Times New Roman"/>
                <w:color w:val="000000"/>
                <w:sz w:val="20"/>
                <w:szCs w:val="20"/>
              </w:rPr>
            </w:pPr>
            <w:r>
              <w:rPr>
                <w:rFonts w:eastAsia="Times New Roman"/>
                <w:color w:val="000000"/>
                <w:sz w:val="20"/>
                <w:szCs w:val="20"/>
              </w:rPr>
              <w:t xml:space="preserve"> 1,202.73 </w:t>
            </w:r>
          </w:p>
        </w:tc>
        <w:tc>
          <w:tcPr>
            <w:tcW w:w="1300" w:type="dxa"/>
            <w:tcBorders>
              <w:top w:val="nil"/>
              <w:left w:val="nil"/>
              <w:bottom w:val="nil"/>
              <w:right w:val="single" w:sz="4" w:space="0" w:color="auto"/>
            </w:tcBorders>
            <w:shd w:val="clear" w:color="000000" w:fill="F2F2F2"/>
            <w:vAlign w:val="bottom"/>
            <w:hideMark/>
          </w:tcPr>
          <w:p w14:paraId="0DA3CB0D" w14:textId="77777777" w:rsidR="006C5E3A" w:rsidRDefault="006C5E3A">
            <w:pPr>
              <w:jc w:val="right"/>
              <w:rPr>
                <w:rFonts w:eastAsia="Times New Roman"/>
                <w:color w:val="000000"/>
                <w:sz w:val="20"/>
                <w:szCs w:val="20"/>
              </w:rPr>
            </w:pPr>
            <w:r>
              <w:rPr>
                <w:rFonts w:eastAsia="Times New Roman"/>
                <w:color w:val="000000"/>
                <w:sz w:val="20"/>
                <w:szCs w:val="20"/>
              </w:rPr>
              <w:t xml:space="preserve"> 1.00 </w:t>
            </w:r>
          </w:p>
        </w:tc>
        <w:tc>
          <w:tcPr>
            <w:tcW w:w="580" w:type="dxa"/>
            <w:tcBorders>
              <w:top w:val="nil"/>
              <w:left w:val="nil"/>
              <w:bottom w:val="nil"/>
              <w:right w:val="nil"/>
            </w:tcBorders>
            <w:shd w:val="clear" w:color="auto" w:fill="auto"/>
            <w:noWrap/>
            <w:vAlign w:val="bottom"/>
            <w:hideMark/>
          </w:tcPr>
          <w:p w14:paraId="5FB17BFA" w14:textId="77777777" w:rsidR="006C5E3A" w:rsidRDefault="006C5E3A">
            <w:pPr>
              <w:jc w:val="right"/>
              <w:rPr>
                <w:rFonts w:eastAsia="Times New Roman"/>
                <w:color w:val="000000"/>
                <w:sz w:val="20"/>
                <w:szCs w:val="20"/>
              </w:rPr>
            </w:pPr>
          </w:p>
        </w:tc>
        <w:tc>
          <w:tcPr>
            <w:tcW w:w="1300" w:type="dxa"/>
            <w:tcBorders>
              <w:top w:val="nil"/>
              <w:left w:val="single" w:sz="4" w:space="0" w:color="auto"/>
              <w:bottom w:val="nil"/>
              <w:right w:val="single" w:sz="4" w:space="0" w:color="auto"/>
            </w:tcBorders>
            <w:shd w:val="clear" w:color="auto" w:fill="auto"/>
            <w:vAlign w:val="bottom"/>
            <w:hideMark/>
          </w:tcPr>
          <w:p w14:paraId="36EDFFE3" w14:textId="77777777" w:rsidR="006C5E3A" w:rsidRDefault="006C5E3A">
            <w:pPr>
              <w:rPr>
                <w:rFonts w:eastAsia="Times New Roman"/>
                <w:color w:val="000000"/>
                <w:sz w:val="20"/>
                <w:szCs w:val="20"/>
              </w:rPr>
            </w:pPr>
            <w:r>
              <w:rPr>
                <w:rFonts w:eastAsia="Times New Roman"/>
                <w:color w:val="000000"/>
                <w:sz w:val="20"/>
                <w:szCs w:val="20"/>
              </w:rPr>
              <w:t>min</w:t>
            </w:r>
          </w:p>
        </w:tc>
        <w:tc>
          <w:tcPr>
            <w:tcW w:w="1300" w:type="dxa"/>
            <w:tcBorders>
              <w:top w:val="nil"/>
              <w:left w:val="nil"/>
              <w:bottom w:val="nil"/>
              <w:right w:val="nil"/>
            </w:tcBorders>
            <w:shd w:val="clear" w:color="000000" w:fill="F2F2F2"/>
            <w:vAlign w:val="bottom"/>
            <w:hideMark/>
          </w:tcPr>
          <w:p w14:paraId="637E67AD" w14:textId="77777777" w:rsidR="006C5E3A" w:rsidRDefault="006C5E3A">
            <w:pPr>
              <w:jc w:val="right"/>
              <w:rPr>
                <w:rFonts w:eastAsia="Times New Roman"/>
                <w:color w:val="000000"/>
                <w:sz w:val="20"/>
                <w:szCs w:val="20"/>
              </w:rPr>
            </w:pPr>
            <w:r>
              <w:rPr>
                <w:rFonts w:eastAsia="Times New Roman"/>
                <w:color w:val="000000"/>
                <w:sz w:val="20"/>
                <w:szCs w:val="20"/>
              </w:rPr>
              <w:t xml:space="preserve"> 2.00 </w:t>
            </w:r>
          </w:p>
        </w:tc>
        <w:tc>
          <w:tcPr>
            <w:tcW w:w="1300" w:type="dxa"/>
            <w:tcBorders>
              <w:top w:val="nil"/>
              <w:left w:val="nil"/>
              <w:bottom w:val="nil"/>
              <w:right w:val="nil"/>
            </w:tcBorders>
            <w:shd w:val="clear" w:color="000000" w:fill="F2F2F2"/>
            <w:vAlign w:val="bottom"/>
            <w:hideMark/>
          </w:tcPr>
          <w:p w14:paraId="035C4B3E" w14:textId="77777777" w:rsidR="006C5E3A" w:rsidRDefault="006C5E3A">
            <w:pPr>
              <w:jc w:val="right"/>
              <w:rPr>
                <w:rFonts w:eastAsia="Times New Roman"/>
                <w:color w:val="000000"/>
                <w:sz w:val="20"/>
                <w:szCs w:val="20"/>
              </w:rPr>
            </w:pPr>
            <w:r>
              <w:rPr>
                <w:rFonts w:eastAsia="Times New Roman"/>
                <w:color w:val="000000"/>
                <w:sz w:val="20"/>
                <w:szCs w:val="20"/>
              </w:rPr>
              <w:t xml:space="preserve"> (999,999.00)</w:t>
            </w:r>
          </w:p>
        </w:tc>
        <w:tc>
          <w:tcPr>
            <w:tcW w:w="1300" w:type="dxa"/>
            <w:tcBorders>
              <w:top w:val="nil"/>
              <w:left w:val="nil"/>
              <w:bottom w:val="nil"/>
              <w:right w:val="single" w:sz="4" w:space="0" w:color="auto"/>
            </w:tcBorders>
            <w:shd w:val="clear" w:color="000000" w:fill="F2F2F2"/>
            <w:vAlign w:val="bottom"/>
            <w:hideMark/>
          </w:tcPr>
          <w:p w14:paraId="06BF3283" w14:textId="77777777" w:rsidR="006C5E3A" w:rsidRDefault="006C5E3A">
            <w:pPr>
              <w:jc w:val="right"/>
              <w:rPr>
                <w:rFonts w:eastAsia="Times New Roman"/>
                <w:color w:val="000000"/>
                <w:sz w:val="20"/>
                <w:szCs w:val="20"/>
              </w:rPr>
            </w:pPr>
            <w:r>
              <w:rPr>
                <w:rFonts w:eastAsia="Times New Roman"/>
                <w:color w:val="000000"/>
                <w:sz w:val="20"/>
                <w:szCs w:val="20"/>
              </w:rPr>
              <w:t xml:space="preserve"> 1.00 </w:t>
            </w:r>
          </w:p>
        </w:tc>
      </w:tr>
      <w:tr w:rsidR="006C5E3A" w14:paraId="3AF54FE7" w14:textId="77777777" w:rsidTr="004E77EF">
        <w:trPr>
          <w:trHeight w:val="320"/>
        </w:trPr>
        <w:tc>
          <w:tcPr>
            <w:tcW w:w="1300" w:type="dxa"/>
            <w:tcBorders>
              <w:top w:val="nil"/>
              <w:left w:val="single" w:sz="4" w:space="0" w:color="auto"/>
              <w:bottom w:val="nil"/>
              <w:right w:val="single" w:sz="4" w:space="0" w:color="auto"/>
            </w:tcBorders>
            <w:shd w:val="clear" w:color="auto" w:fill="auto"/>
            <w:vAlign w:val="bottom"/>
            <w:hideMark/>
          </w:tcPr>
          <w:p w14:paraId="0682892F" w14:textId="77777777" w:rsidR="006C5E3A" w:rsidRDefault="006C5E3A">
            <w:pPr>
              <w:rPr>
                <w:rFonts w:eastAsia="Times New Roman"/>
                <w:color w:val="000000"/>
                <w:sz w:val="20"/>
                <w:szCs w:val="20"/>
              </w:rPr>
            </w:pPr>
            <w:r>
              <w:rPr>
                <w:rFonts w:eastAsia="Times New Roman"/>
                <w:color w:val="000000"/>
                <w:sz w:val="20"/>
                <w:szCs w:val="20"/>
              </w:rPr>
              <w:t>25%</w:t>
            </w:r>
          </w:p>
        </w:tc>
        <w:tc>
          <w:tcPr>
            <w:tcW w:w="1380" w:type="dxa"/>
            <w:tcBorders>
              <w:top w:val="nil"/>
              <w:left w:val="nil"/>
              <w:bottom w:val="nil"/>
              <w:right w:val="nil"/>
            </w:tcBorders>
            <w:shd w:val="clear" w:color="000000" w:fill="F2F2F2"/>
            <w:vAlign w:val="bottom"/>
            <w:hideMark/>
          </w:tcPr>
          <w:p w14:paraId="58D59049" w14:textId="77777777" w:rsidR="006C5E3A" w:rsidRDefault="006C5E3A">
            <w:pPr>
              <w:jc w:val="right"/>
              <w:rPr>
                <w:rFonts w:eastAsia="Times New Roman"/>
                <w:color w:val="000000"/>
                <w:sz w:val="20"/>
                <w:szCs w:val="20"/>
              </w:rPr>
            </w:pPr>
            <w:r>
              <w:rPr>
                <w:rFonts w:eastAsia="Times New Roman"/>
                <w:color w:val="000000"/>
                <w:sz w:val="20"/>
                <w:szCs w:val="20"/>
              </w:rPr>
              <w:t xml:space="preserve"> 68,710.98 </w:t>
            </w:r>
          </w:p>
        </w:tc>
        <w:tc>
          <w:tcPr>
            <w:tcW w:w="1300" w:type="dxa"/>
            <w:tcBorders>
              <w:top w:val="nil"/>
              <w:left w:val="nil"/>
              <w:bottom w:val="nil"/>
              <w:right w:val="single" w:sz="4" w:space="0" w:color="auto"/>
            </w:tcBorders>
            <w:shd w:val="clear" w:color="000000" w:fill="F2F2F2"/>
            <w:vAlign w:val="bottom"/>
            <w:hideMark/>
          </w:tcPr>
          <w:p w14:paraId="140D33E9" w14:textId="77777777" w:rsidR="006C5E3A" w:rsidRDefault="006C5E3A">
            <w:pPr>
              <w:jc w:val="right"/>
              <w:rPr>
                <w:rFonts w:eastAsia="Times New Roman"/>
                <w:color w:val="000000"/>
                <w:sz w:val="20"/>
                <w:szCs w:val="20"/>
              </w:rPr>
            </w:pPr>
            <w:r>
              <w:rPr>
                <w:rFonts w:eastAsia="Times New Roman"/>
                <w:color w:val="000000"/>
                <w:sz w:val="20"/>
                <w:szCs w:val="20"/>
              </w:rPr>
              <w:t xml:space="preserve"> 15.00 </w:t>
            </w:r>
          </w:p>
        </w:tc>
        <w:tc>
          <w:tcPr>
            <w:tcW w:w="580" w:type="dxa"/>
            <w:tcBorders>
              <w:top w:val="nil"/>
              <w:left w:val="nil"/>
              <w:bottom w:val="nil"/>
              <w:right w:val="nil"/>
            </w:tcBorders>
            <w:shd w:val="clear" w:color="auto" w:fill="auto"/>
            <w:noWrap/>
            <w:vAlign w:val="bottom"/>
            <w:hideMark/>
          </w:tcPr>
          <w:p w14:paraId="598D40FE" w14:textId="77777777" w:rsidR="006C5E3A" w:rsidRDefault="006C5E3A">
            <w:pPr>
              <w:jc w:val="right"/>
              <w:rPr>
                <w:rFonts w:eastAsia="Times New Roman"/>
                <w:color w:val="000000"/>
                <w:sz w:val="20"/>
                <w:szCs w:val="20"/>
              </w:rPr>
            </w:pPr>
          </w:p>
        </w:tc>
        <w:tc>
          <w:tcPr>
            <w:tcW w:w="1300" w:type="dxa"/>
            <w:tcBorders>
              <w:top w:val="nil"/>
              <w:left w:val="single" w:sz="4" w:space="0" w:color="auto"/>
              <w:bottom w:val="nil"/>
              <w:right w:val="single" w:sz="4" w:space="0" w:color="auto"/>
            </w:tcBorders>
            <w:shd w:val="clear" w:color="auto" w:fill="auto"/>
            <w:vAlign w:val="bottom"/>
            <w:hideMark/>
          </w:tcPr>
          <w:p w14:paraId="1B0337D4" w14:textId="77777777" w:rsidR="006C5E3A" w:rsidRDefault="006C5E3A">
            <w:pPr>
              <w:rPr>
                <w:rFonts w:eastAsia="Times New Roman"/>
                <w:color w:val="000000"/>
                <w:sz w:val="20"/>
                <w:szCs w:val="20"/>
              </w:rPr>
            </w:pPr>
            <w:r>
              <w:rPr>
                <w:rFonts w:eastAsia="Times New Roman"/>
                <w:color w:val="000000"/>
                <w:sz w:val="20"/>
                <w:szCs w:val="20"/>
              </w:rPr>
              <w:t>25%</w:t>
            </w:r>
          </w:p>
        </w:tc>
        <w:tc>
          <w:tcPr>
            <w:tcW w:w="1300" w:type="dxa"/>
            <w:tcBorders>
              <w:top w:val="nil"/>
              <w:left w:val="nil"/>
              <w:bottom w:val="nil"/>
              <w:right w:val="nil"/>
            </w:tcBorders>
            <w:shd w:val="clear" w:color="000000" w:fill="F2F2F2"/>
            <w:vAlign w:val="bottom"/>
            <w:hideMark/>
          </w:tcPr>
          <w:p w14:paraId="6581748A" w14:textId="77777777" w:rsidR="006C5E3A" w:rsidRDefault="006C5E3A">
            <w:pPr>
              <w:jc w:val="right"/>
              <w:rPr>
                <w:rFonts w:eastAsia="Times New Roman"/>
                <w:color w:val="000000"/>
                <w:sz w:val="20"/>
                <w:szCs w:val="20"/>
              </w:rPr>
            </w:pPr>
            <w:r>
              <w:rPr>
                <w:rFonts w:eastAsia="Times New Roman"/>
                <w:color w:val="000000"/>
                <w:sz w:val="20"/>
                <w:szCs w:val="20"/>
              </w:rPr>
              <w:t xml:space="preserve"> 25.00 </w:t>
            </w:r>
          </w:p>
        </w:tc>
        <w:tc>
          <w:tcPr>
            <w:tcW w:w="1300" w:type="dxa"/>
            <w:tcBorders>
              <w:top w:val="nil"/>
              <w:left w:val="nil"/>
              <w:bottom w:val="nil"/>
              <w:right w:val="nil"/>
            </w:tcBorders>
            <w:shd w:val="clear" w:color="000000" w:fill="F2F2F2"/>
            <w:vAlign w:val="bottom"/>
            <w:hideMark/>
          </w:tcPr>
          <w:p w14:paraId="3260B8A3" w14:textId="77777777" w:rsidR="006C5E3A" w:rsidRDefault="006C5E3A">
            <w:pPr>
              <w:jc w:val="right"/>
              <w:rPr>
                <w:rFonts w:eastAsia="Times New Roman"/>
                <w:color w:val="000000"/>
                <w:sz w:val="20"/>
                <w:szCs w:val="20"/>
              </w:rPr>
            </w:pPr>
            <w:r>
              <w:rPr>
                <w:rFonts w:eastAsia="Times New Roman"/>
                <w:color w:val="000000"/>
                <w:sz w:val="20"/>
                <w:szCs w:val="20"/>
              </w:rPr>
              <w:t xml:space="preserve"> 23.00 </w:t>
            </w:r>
          </w:p>
        </w:tc>
        <w:tc>
          <w:tcPr>
            <w:tcW w:w="1300" w:type="dxa"/>
            <w:tcBorders>
              <w:top w:val="nil"/>
              <w:left w:val="nil"/>
              <w:bottom w:val="nil"/>
              <w:right w:val="single" w:sz="4" w:space="0" w:color="auto"/>
            </w:tcBorders>
            <w:shd w:val="clear" w:color="000000" w:fill="F2F2F2"/>
            <w:vAlign w:val="bottom"/>
            <w:hideMark/>
          </w:tcPr>
          <w:p w14:paraId="43980B46" w14:textId="77777777" w:rsidR="006C5E3A" w:rsidRDefault="006C5E3A">
            <w:pPr>
              <w:jc w:val="right"/>
              <w:rPr>
                <w:rFonts w:eastAsia="Times New Roman"/>
                <w:color w:val="000000"/>
                <w:sz w:val="20"/>
                <w:szCs w:val="20"/>
              </w:rPr>
            </w:pPr>
            <w:r>
              <w:rPr>
                <w:rFonts w:eastAsia="Times New Roman"/>
                <w:color w:val="000000"/>
                <w:sz w:val="20"/>
                <w:szCs w:val="20"/>
              </w:rPr>
              <w:t xml:space="preserve"> 15.00 </w:t>
            </w:r>
          </w:p>
        </w:tc>
      </w:tr>
      <w:tr w:rsidR="006C5E3A" w14:paraId="00DE87F6" w14:textId="77777777" w:rsidTr="004E77EF">
        <w:trPr>
          <w:trHeight w:val="320"/>
        </w:trPr>
        <w:tc>
          <w:tcPr>
            <w:tcW w:w="1300" w:type="dxa"/>
            <w:tcBorders>
              <w:top w:val="nil"/>
              <w:left w:val="single" w:sz="4" w:space="0" w:color="auto"/>
              <w:bottom w:val="nil"/>
              <w:right w:val="single" w:sz="4" w:space="0" w:color="auto"/>
            </w:tcBorders>
            <w:shd w:val="clear" w:color="auto" w:fill="auto"/>
            <w:vAlign w:val="bottom"/>
            <w:hideMark/>
          </w:tcPr>
          <w:p w14:paraId="700711BA" w14:textId="77777777" w:rsidR="006C5E3A" w:rsidRDefault="006C5E3A">
            <w:pPr>
              <w:rPr>
                <w:rFonts w:eastAsia="Times New Roman"/>
                <w:color w:val="000000"/>
                <w:sz w:val="20"/>
                <w:szCs w:val="20"/>
              </w:rPr>
            </w:pPr>
            <w:r>
              <w:rPr>
                <w:rFonts w:eastAsia="Times New Roman"/>
                <w:color w:val="000000"/>
                <w:sz w:val="20"/>
                <w:szCs w:val="20"/>
              </w:rPr>
              <w:t>50%</w:t>
            </w:r>
          </w:p>
        </w:tc>
        <w:tc>
          <w:tcPr>
            <w:tcW w:w="1380" w:type="dxa"/>
            <w:tcBorders>
              <w:top w:val="nil"/>
              <w:left w:val="nil"/>
              <w:bottom w:val="nil"/>
              <w:right w:val="nil"/>
            </w:tcBorders>
            <w:shd w:val="clear" w:color="000000" w:fill="F2F2F2"/>
            <w:vAlign w:val="bottom"/>
            <w:hideMark/>
          </w:tcPr>
          <w:p w14:paraId="5A401158" w14:textId="77777777" w:rsidR="006C5E3A" w:rsidRDefault="006C5E3A">
            <w:pPr>
              <w:jc w:val="right"/>
              <w:rPr>
                <w:rFonts w:eastAsia="Times New Roman"/>
                <w:color w:val="000000"/>
                <w:sz w:val="20"/>
                <w:szCs w:val="20"/>
              </w:rPr>
            </w:pPr>
            <w:r>
              <w:rPr>
                <w:rFonts w:eastAsia="Times New Roman"/>
                <w:color w:val="000000"/>
                <w:sz w:val="20"/>
                <w:szCs w:val="20"/>
              </w:rPr>
              <w:t xml:space="preserve"> 101,850.00 </w:t>
            </w:r>
          </w:p>
        </w:tc>
        <w:tc>
          <w:tcPr>
            <w:tcW w:w="1300" w:type="dxa"/>
            <w:tcBorders>
              <w:top w:val="nil"/>
              <w:left w:val="nil"/>
              <w:bottom w:val="nil"/>
              <w:right w:val="single" w:sz="4" w:space="0" w:color="auto"/>
            </w:tcBorders>
            <w:shd w:val="clear" w:color="000000" w:fill="F2F2F2"/>
            <w:vAlign w:val="bottom"/>
            <w:hideMark/>
          </w:tcPr>
          <w:p w14:paraId="66E631B6" w14:textId="77777777" w:rsidR="006C5E3A" w:rsidRDefault="006C5E3A">
            <w:pPr>
              <w:jc w:val="right"/>
              <w:rPr>
                <w:rFonts w:eastAsia="Times New Roman"/>
                <w:color w:val="000000"/>
                <w:sz w:val="20"/>
                <w:szCs w:val="20"/>
              </w:rPr>
            </w:pPr>
            <w:r>
              <w:rPr>
                <w:rFonts w:eastAsia="Times New Roman"/>
                <w:color w:val="000000"/>
                <w:sz w:val="20"/>
                <w:szCs w:val="20"/>
              </w:rPr>
              <w:t xml:space="preserve"> 28.00 </w:t>
            </w:r>
          </w:p>
        </w:tc>
        <w:tc>
          <w:tcPr>
            <w:tcW w:w="580" w:type="dxa"/>
            <w:tcBorders>
              <w:top w:val="nil"/>
              <w:left w:val="nil"/>
              <w:bottom w:val="nil"/>
              <w:right w:val="nil"/>
            </w:tcBorders>
            <w:shd w:val="clear" w:color="auto" w:fill="auto"/>
            <w:noWrap/>
            <w:vAlign w:val="bottom"/>
            <w:hideMark/>
          </w:tcPr>
          <w:p w14:paraId="280DFDAB" w14:textId="77777777" w:rsidR="006C5E3A" w:rsidRDefault="006C5E3A">
            <w:pPr>
              <w:jc w:val="right"/>
              <w:rPr>
                <w:rFonts w:eastAsia="Times New Roman"/>
                <w:color w:val="000000"/>
                <w:sz w:val="20"/>
                <w:szCs w:val="20"/>
              </w:rPr>
            </w:pPr>
          </w:p>
        </w:tc>
        <w:tc>
          <w:tcPr>
            <w:tcW w:w="1300" w:type="dxa"/>
            <w:tcBorders>
              <w:top w:val="nil"/>
              <w:left w:val="single" w:sz="4" w:space="0" w:color="auto"/>
              <w:bottom w:val="nil"/>
              <w:right w:val="single" w:sz="4" w:space="0" w:color="auto"/>
            </w:tcBorders>
            <w:shd w:val="clear" w:color="auto" w:fill="auto"/>
            <w:vAlign w:val="bottom"/>
            <w:hideMark/>
          </w:tcPr>
          <w:p w14:paraId="3BC947D6" w14:textId="77777777" w:rsidR="006C5E3A" w:rsidRDefault="006C5E3A">
            <w:pPr>
              <w:rPr>
                <w:rFonts w:eastAsia="Times New Roman"/>
                <w:color w:val="000000"/>
                <w:sz w:val="20"/>
                <w:szCs w:val="20"/>
              </w:rPr>
            </w:pPr>
            <w:r>
              <w:rPr>
                <w:rFonts w:eastAsia="Times New Roman"/>
                <w:color w:val="000000"/>
                <w:sz w:val="20"/>
                <w:szCs w:val="20"/>
              </w:rPr>
              <w:t>50%</w:t>
            </w:r>
          </w:p>
        </w:tc>
        <w:tc>
          <w:tcPr>
            <w:tcW w:w="1300" w:type="dxa"/>
            <w:tcBorders>
              <w:top w:val="nil"/>
              <w:left w:val="nil"/>
              <w:bottom w:val="nil"/>
              <w:right w:val="nil"/>
            </w:tcBorders>
            <w:shd w:val="clear" w:color="000000" w:fill="F2F2F2"/>
            <w:vAlign w:val="bottom"/>
            <w:hideMark/>
          </w:tcPr>
          <w:p w14:paraId="33D5B7DB" w14:textId="77777777" w:rsidR="006C5E3A" w:rsidRDefault="006C5E3A">
            <w:pPr>
              <w:jc w:val="right"/>
              <w:rPr>
                <w:rFonts w:eastAsia="Times New Roman"/>
                <w:color w:val="000000"/>
                <w:sz w:val="20"/>
                <w:szCs w:val="20"/>
              </w:rPr>
            </w:pPr>
            <w:r>
              <w:rPr>
                <w:rFonts w:eastAsia="Times New Roman"/>
                <w:color w:val="000000"/>
                <w:sz w:val="20"/>
                <w:szCs w:val="20"/>
              </w:rPr>
              <w:t xml:space="preserve"> 39.00 </w:t>
            </w:r>
          </w:p>
        </w:tc>
        <w:tc>
          <w:tcPr>
            <w:tcW w:w="1300" w:type="dxa"/>
            <w:tcBorders>
              <w:top w:val="nil"/>
              <w:left w:val="nil"/>
              <w:bottom w:val="nil"/>
              <w:right w:val="nil"/>
            </w:tcBorders>
            <w:shd w:val="clear" w:color="000000" w:fill="F2F2F2"/>
            <w:vAlign w:val="bottom"/>
            <w:hideMark/>
          </w:tcPr>
          <w:p w14:paraId="28FB219B" w14:textId="77777777" w:rsidR="006C5E3A" w:rsidRDefault="006C5E3A">
            <w:pPr>
              <w:jc w:val="right"/>
              <w:rPr>
                <w:rFonts w:eastAsia="Times New Roman"/>
                <w:color w:val="000000"/>
                <w:sz w:val="20"/>
                <w:szCs w:val="20"/>
              </w:rPr>
            </w:pPr>
            <w:r>
              <w:rPr>
                <w:rFonts w:eastAsia="Times New Roman"/>
                <w:color w:val="000000"/>
                <w:sz w:val="20"/>
                <w:szCs w:val="20"/>
              </w:rPr>
              <w:t xml:space="preserve"> 55.00 </w:t>
            </w:r>
          </w:p>
        </w:tc>
        <w:tc>
          <w:tcPr>
            <w:tcW w:w="1300" w:type="dxa"/>
            <w:tcBorders>
              <w:top w:val="nil"/>
              <w:left w:val="nil"/>
              <w:bottom w:val="nil"/>
              <w:right w:val="single" w:sz="4" w:space="0" w:color="auto"/>
            </w:tcBorders>
            <w:shd w:val="clear" w:color="000000" w:fill="F2F2F2"/>
            <w:vAlign w:val="bottom"/>
            <w:hideMark/>
          </w:tcPr>
          <w:p w14:paraId="4544F101" w14:textId="77777777" w:rsidR="006C5E3A" w:rsidRDefault="006C5E3A">
            <w:pPr>
              <w:jc w:val="right"/>
              <w:rPr>
                <w:rFonts w:eastAsia="Times New Roman"/>
                <w:color w:val="000000"/>
                <w:sz w:val="20"/>
                <w:szCs w:val="20"/>
              </w:rPr>
            </w:pPr>
            <w:r>
              <w:rPr>
                <w:rFonts w:eastAsia="Times New Roman"/>
                <w:color w:val="000000"/>
                <w:sz w:val="20"/>
                <w:szCs w:val="20"/>
              </w:rPr>
              <w:t xml:space="preserve"> 28.00 </w:t>
            </w:r>
          </w:p>
        </w:tc>
      </w:tr>
      <w:tr w:rsidR="006C5E3A" w14:paraId="025295BC" w14:textId="77777777" w:rsidTr="004E77EF">
        <w:trPr>
          <w:trHeight w:val="320"/>
        </w:trPr>
        <w:tc>
          <w:tcPr>
            <w:tcW w:w="1300" w:type="dxa"/>
            <w:tcBorders>
              <w:top w:val="nil"/>
              <w:left w:val="single" w:sz="4" w:space="0" w:color="auto"/>
              <w:bottom w:val="nil"/>
              <w:right w:val="single" w:sz="4" w:space="0" w:color="auto"/>
            </w:tcBorders>
            <w:shd w:val="clear" w:color="auto" w:fill="auto"/>
            <w:vAlign w:val="bottom"/>
            <w:hideMark/>
          </w:tcPr>
          <w:p w14:paraId="74129E9D" w14:textId="77777777" w:rsidR="006C5E3A" w:rsidRDefault="006C5E3A">
            <w:pPr>
              <w:rPr>
                <w:rFonts w:eastAsia="Times New Roman"/>
                <w:color w:val="000000"/>
                <w:sz w:val="20"/>
                <w:szCs w:val="20"/>
              </w:rPr>
            </w:pPr>
            <w:r>
              <w:rPr>
                <w:rFonts w:eastAsia="Times New Roman"/>
                <w:color w:val="000000"/>
                <w:sz w:val="20"/>
                <w:szCs w:val="20"/>
              </w:rPr>
              <w:t>75%</w:t>
            </w:r>
          </w:p>
        </w:tc>
        <w:tc>
          <w:tcPr>
            <w:tcW w:w="1380" w:type="dxa"/>
            <w:tcBorders>
              <w:top w:val="nil"/>
              <w:left w:val="nil"/>
              <w:bottom w:val="nil"/>
              <w:right w:val="nil"/>
            </w:tcBorders>
            <w:shd w:val="clear" w:color="000000" w:fill="F2F2F2"/>
            <w:vAlign w:val="bottom"/>
            <w:hideMark/>
          </w:tcPr>
          <w:p w14:paraId="095BDA5C" w14:textId="77777777" w:rsidR="006C5E3A" w:rsidRDefault="006C5E3A">
            <w:pPr>
              <w:jc w:val="right"/>
              <w:rPr>
                <w:rFonts w:eastAsia="Times New Roman"/>
                <w:color w:val="000000"/>
                <w:sz w:val="20"/>
                <w:szCs w:val="20"/>
              </w:rPr>
            </w:pPr>
            <w:r>
              <w:rPr>
                <w:rFonts w:eastAsia="Times New Roman"/>
                <w:color w:val="000000"/>
                <w:sz w:val="20"/>
                <w:szCs w:val="20"/>
              </w:rPr>
              <w:t xml:space="preserve"> 155,955.96 </w:t>
            </w:r>
          </w:p>
        </w:tc>
        <w:tc>
          <w:tcPr>
            <w:tcW w:w="1300" w:type="dxa"/>
            <w:tcBorders>
              <w:top w:val="nil"/>
              <w:left w:val="nil"/>
              <w:bottom w:val="nil"/>
              <w:right w:val="single" w:sz="4" w:space="0" w:color="auto"/>
            </w:tcBorders>
            <w:shd w:val="clear" w:color="000000" w:fill="F2F2F2"/>
            <w:vAlign w:val="bottom"/>
            <w:hideMark/>
          </w:tcPr>
          <w:p w14:paraId="23D4BB0A" w14:textId="77777777" w:rsidR="006C5E3A" w:rsidRDefault="006C5E3A">
            <w:pPr>
              <w:jc w:val="right"/>
              <w:rPr>
                <w:rFonts w:eastAsia="Times New Roman"/>
                <w:color w:val="000000"/>
                <w:sz w:val="20"/>
                <w:szCs w:val="20"/>
              </w:rPr>
            </w:pPr>
            <w:r>
              <w:rPr>
                <w:rFonts w:eastAsia="Times New Roman"/>
                <w:color w:val="000000"/>
                <w:sz w:val="20"/>
                <w:szCs w:val="20"/>
              </w:rPr>
              <w:t xml:space="preserve"> 35.00 </w:t>
            </w:r>
          </w:p>
        </w:tc>
        <w:tc>
          <w:tcPr>
            <w:tcW w:w="580" w:type="dxa"/>
            <w:tcBorders>
              <w:top w:val="nil"/>
              <w:left w:val="nil"/>
              <w:bottom w:val="nil"/>
              <w:right w:val="nil"/>
            </w:tcBorders>
            <w:shd w:val="clear" w:color="auto" w:fill="auto"/>
            <w:noWrap/>
            <w:vAlign w:val="bottom"/>
            <w:hideMark/>
          </w:tcPr>
          <w:p w14:paraId="33182A47" w14:textId="77777777" w:rsidR="006C5E3A" w:rsidRDefault="006C5E3A">
            <w:pPr>
              <w:jc w:val="right"/>
              <w:rPr>
                <w:rFonts w:eastAsia="Times New Roman"/>
                <w:color w:val="000000"/>
                <w:sz w:val="20"/>
                <w:szCs w:val="20"/>
              </w:rPr>
            </w:pPr>
          </w:p>
        </w:tc>
        <w:tc>
          <w:tcPr>
            <w:tcW w:w="1300" w:type="dxa"/>
            <w:tcBorders>
              <w:top w:val="nil"/>
              <w:left w:val="single" w:sz="4" w:space="0" w:color="auto"/>
              <w:bottom w:val="nil"/>
              <w:right w:val="single" w:sz="4" w:space="0" w:color="auto"/>
            </w:tcBorders>
            <w:shd w:val="clear" w:color="auto" w:fill="auto"/>
            <w:vAlign w:val="bottom"/>
            <w:hideMark/>
          </w:tcPr>
          <w:p w14:paraId="411AAFBF" w14:textId="77777777" w:rsidR="006C5E3A" w:rsidRDefault="006C5E3A">
            <w:pPr>
              <w:rPr>
                <w:rFonts w:eastAsia="Times New Roman"/>
                <w:color w:val="000000"/>
                <w:sz w:val="20"/>
                <w:szCs w:val="20"/>
              </w:rPr>
            </w:pPr>
            <w:r>
              <w:rPr>
                <w:rFonts w:eastAsia="Times New Roman"/>
                <w:color w:val="000000"/>
                <w:sz w:val="20"/>
                <w:szCs w:val="20"/>
              </w:rPr>
              <w:t>75%</w:t>
            </w:r>
          </w:p>
        </w:tc>
        <w:tc>
          <w:tcPr>
            <w:tcW w:w="1300" w:type="dxa"/>
            <w:tcBorders>
              <w:top w:val="nil"/>
              <w:left w:val="nil"/>
              <w:bottom w:val="nil"/>
              <w:right w:val="nil"/>
            </w:tcBorders>
            <w:shd w:val="clear" w:color="000000" w:fill="F2F2F2"/>
            <w:vAlign w:val="bottom"/>
            <w:hideMark/>
          </w:tcPr>
          <w:p w14:paraId="37D516F1" w14:textId="77777777" w:rsidR="006C5E3A" w:rsidRDefault="006C5E3A">
            <w:pPr>
              <w:jc w:val="right"/>
              <w:rPr>
                <w:rFonts w:eastAsia="Times New Roman"/>
                <w:color w:val="000000"/>
                <w:sz w:val="20"/>
                <w:szCs w:val="20"/>
              </w:rPr>
            </w:pPr>
            <w:r>
              <w:rPr>
                <w:rFonts w:eastAsia="Times New Roman"/>
                <w:color w:val="000000"/>
                <w:sz w:val="20"/>
                <w:szCs w:val="20"/>
              </w:rPr>
              <w:t xml:space="preserve"> 51.00 </w:t>
            </w:r>
          </w:p>
        </w:tc>
        <w:tc>
          <w:tcPr>
            <w:tcW w:w="1300" w:type="dxa"/>
            <w:tcBorders>
              <w:top w:val="nil"/>
              <w:left w:val="nil"/>
              <w:bottom w:val="nil"/>
              <w:right w:val="nil"/>
            </w:tcBorders>
            <w:shd w:val="clear" w:color="000000" w:fill="F2F2F2"/>
            <w:vAlign w:val="bottom"/>
            <w:hideMark/>
          </w:tcPr>
          <w:p w14:paraId="04DDEC41" w14:textId="77777777" w:rsidR="006C5E3A" w:rsidRDefault="006C5E3A">
            <w:pPr>
              <w:jc w:val="right"/>
              <w:rPr>
                <w:rFonts w:eastAsia="Times New Roman"/>
                <w:color w:val="000000"/>
                <w:sz w:val="20"/>
                <w:szCs w:val="20"/>
              </w:rPr>
            </w:pPr>
            <w:r>
              <w:rPr>
                <w:rFonts w:eastAsia="Times New Roman"/>
                <w:color w:val="000000"/>
                <w:sz w:val="20"/>
                <w:szCs w:val="20"/>
              </w:rPr>
              <w:t xml:space="preserve"> 136.00 </w:t>
            </w:r>
          </w:p>
        </w:tc>
        <w:tc>
          <w:tcPr>
            <w:tcW w:w="1300" w:type="dxa"/>
            <w:tcBorders>
              <w:top w:val="nil"/>
              <w:left w:val="nil"/>
              <w:bottom w:val="nil"/>
              <w:right w:val="single" w:sz="4" w:space="0" w:color="auto"/>
            </w:tcBorders>
            <w:shd w:val="clear" w:color="000000" w:fill="F2F2F2"/>
            <w:vAlign w:val="bottom"/>
            <w:hideMark/>
          </w:tcPr>
          <w:p w14:paraId="50BD1EC7" w14:textId="77777777" w:rsidR="006C5E3A" w:rsidRDefault="006C5E3A">
            <w:pPr>
              <w:jc w:val="right"/>
              <w:rPr>
                <w:rFonts w:eastAsia="Times New Roman"/>
                <w:color w:val="000000"/>
                <w:sz w:val="20"/>
                <w:szCs w:val="20"/>
              </w:rPr>
            </w:pPr>
            <w:r>
              <w:rPr>
                <w:rFonts w:eastAsia="Times New Roman"/>
                <w:color w:val="000000"/>
                <w:sz w:val="20"/>
                <w:szCs w:val="20"/>
              </w:rPr>
              <w:t xml:space="preserve"> 35.00 </w:t>
            </w:r>
          </w:p>
        </w:tc>
      </w:tr>
      <w:tr w:rsidR="006C5E3A" w14:paraId="53F2322F" w14:textId="77777777" w:rsidTr="004E77EF">
        <w:trPr>
          <w:trHeight w:val="320"/>
        </w:trPr>
        <w:tc>
          <w:tcPr>
            <w:tcW w:w="1300" w:type="dxa"/>
            <w:tcBorders>
              <w:top w:val="nil"/>
              <w:left w:val="single" w:sz="4" w:space="0" w:color="auto"/>
              <w:bottom w:val="single" w:sz="4" w:space="0" w:color="auto"/>
              <w:right w:val="single" w:sz="4" w:space="0" w:color="auto"/>
            </w:tcBorders>
            <w:shd w:val="clear" w:color="auto" w:fill="auto"/>
            <w:vAlign w:val="bottom"/>
            <w:hideMark/>
          </w:tcPr>
          <w:p w14:paraId="3546EDD1" w14:textId="77777777" w:rsidR="006C5E3A" w:rsidRDefault="006C5E3A">
            <w:pPr>
              <w:rPr>
                <w:rFonts w:eastAsia="Times New Roman"/>
                <w:color w:val="000000"/>
                <w:sz w:val="20"/>
                <w:szCs w:val="20"/>
              </w:rPr>
            </w:pPr>
            <w:r>
              <w:rPr>
                <w:rFonts w:eastAsia="Times New Roman"/>
                <w:color w:val="000000"/>
                <w:sz w:val="20"/>
                <w:szCs w:val="20"/>
              </w:rPr>
              <w:t>max</w:t>
            </w:r>
          </w:p>
        </w:tc>
        <w:tc>
          <w:tcPr>
            <w:tcW w:w="1380" w:type="dxa"/>
            <w:tcBorders>
              <w:top w:val="nil"/>
              <w:left w:val="nil"/>
              <w:bottom w:val="single" w:sz="4" w:space="0" w:color="auto"/>
              <w:right w:val="nil"/>
            </w:tcBorders>
            <w:shd w:val="clear" w:color="000000" w:fill="F2F2F2"/>
            <w:vAlign w:val="bottom"/>
            <w:hideMark/>
          </w:tcPr>
          <w:p w14:paraId="7D1E3E52" w14:textId="77777777" w:rsidR="006C5E3A" w:rsidRDefault="006C5E3A">
            <w:pPr>
              <w:jc w:val="right"/>
              <w:rPr>
                <w:rFonts w:eastAsia="Times New Roman"/>
                <w:color w:val="000000"/>
                <w:sz w:val="20"/>
                <w:szCs w:val="20"/>
              </w:rPr>
            </w:pPr>
            <w:r>
              <w:rPr>
                <w:rFonts w:eastAsia="Times New Roman"/>
                <w:color w:val="000000"/>
                <w:sz w:val="20"/>
                <w:szCs w:val="20"/>
              </w:rPr>
              <w:t xml:space="preserve"> 28,894,395.51 </w:t>
            </w:r>
          </w:p>
        </w:tc>
        <w:tc>
          <w:tcPr>
            <w:tcW w:w="1300" w:type="dxa"/>
            <w:tcBorders>
              <w:top w:val="nil"/>
              <w:left w:val="nil"/>
              <w:bottom w:val="single" w:sz="4" w:space="0" w:color="auto"/>
              <w:right w:val="single" w:sz="4" w:space="0" w:color="auto"/>
            </w:tcBorders>
            <w:shd w:val="clear" w:color="000000" w:fill="F2F2F2"/>
            <w:vAlign w:val="bottom"/>
            <w:hideMark/>
          </w:tcPr>
          <w:p w14:paraId="0C49C701" w14:textId="77777777" w:rsidR="006C5E3A" w:rsidRDefault="006C5E3A">
            <w:pPr>
              <w:jc w:val="right"/>
              <w:rPr>
                <w:rFonts w:eastAsia="Times New Roman"/>
                <w:color w:val="000000"/>
                <w:sz w:val="20"/>
                <w:szCs w:val="20"/>
              </w:rPr>
            </w:pPr>
            <w:r>
              <w:rPr>
                <w:rFonts w:eastAsia="Times New Roman"/>
                <w:color w:val="000000"/>
                <w:sz w:val="20"/>
                <w:szCs w:val="20"/>
              </w:rPr>
              <w:t xml:space="preserve"> 52.00 </w:t>
            </w:r>
          </w:p>
        </w:tc>
        <w:tc>
          <w:tcPr>
            <w:tcW w:w="580" w:type="dxa"/>
            <w:tcBorders>
              <w:top w:val="nil"/>
              <w:left w:val="nil"/>
              <w:bottom w:val="nil"/>
              <w:right w:val="nil"/>
            </w:tcBorders>
            <w:shd w:val="clear" w:color="auto" w:fill="auto"/>
            <w:noWrap/>
            <w:vAlign w:val="bottom"/>
            <w:hideMark/>
          </w:tcPr>
          <w:p w14:paraId="0564248B" w14:textId="77777777" w:rsidR="006C5E3A" w:rsidRDefault="006C5E3A">
            <w:pPr>
              <w:jc w:val="right"/>
              <w:rPr>
                <w:rFonts w:eastAsia="Times New Roman"/>
                <w:color w:val="000000"/>
                <w:sz w:val="20"/>
                <w:szCs w:val="20"/>
              </w:rPr>
            </w:pPr>
          </w:p>
        </w:tc>
        <w:tc>
          <w:tcPr>
            <w:tcW w:w="1300" w:type="dxa"/>
            <w:tcBorders>
              <w:top w:val="nil"/>
              <w:left w:val="single" w:sz="4" w:space="0" w:color="auto"/>
              <w:bottom w:val="single" w:sz="4" w:space="0" w:color="auto"/>
              <w:right w:val="single" w:sz="4" w:space="0" w:color="auto"/>
            </w:tcBorders>
            <w:shd w:val="clear" w:color="auto" w:fill="auto"/>
            <w:vAlign w:val="bottom"/>
            <w:hideMark/>
          </w:tcPr>
          <w:p w14:paraId="6DDA9E4B" w14:textId="77777777" w:rsidR="006C5E3A" w:rsidRDefault="006C5E3A">
            <w:pPr>
              <w:rPr>
                <w:rFonts w:eastAsia="Times New Roman"/>
                <w:color w:val="000000"/>
                <w:sz w:val="20"/>
                <w:szCs w:val="20"/>
              </w:rPr>
            </w:pPr>
            <w:r>
              <w:rPr>
                <w:rFonts w:eastAsia="Times New Roman"/>
                <w:color w:val="000000"/>
                <w:sz w:val="20"/>
                <w:szCs w:val="20"/>
              </w:rPr>
              <w:t>max</w:t>
            </w:r>
          </w:p>
        </w:tc>
        <w:tc>
          <w:tcPr>
            <w:tcW w:w="1300" w:type="dxa"/>
            <w:tcBorders>
              <w:top w:val="nil"/>
              <w:left w:val="nil"/>
              <w:bottom w:val="single" w:sz="4" w:space="0" w:color="auto"/>
              <w:right w:val="nil"/>
            </w:tcBorders>
            <w:shd w:val="clear" w:color="000000" w:fill="F2F2F2"/>
            <w:vAlign w:val="bottom"/>
            <w:hideMark/>
          </w:tcPr>
          <w:p w14:paraId="76F78D1E" w14:textId="77777777" w:rsidR="006C5E3A" w:rsidRDefault="006C5E3A">
            <w:pPr>
              <w:jc w:val="right"/>
              <w:rPr>
                <w:rFonts w:eastAsia="Times New Roman"/>
                <w:color w:val="000000"/>
                <w:sz w:val="20"/>
                <w:szCs w:val="20"/>
              </w:rPr>
            </w:pPr>
            <w:r>
              <w:rPr>
                <w:rFonts w:eastAsia="Times New Roman"/>
                <w:color w:val="000000"/>
                <w:sz w:val="20"/>
                <w:szCs w:val="20"/>
              </w:rPr>
              <w:t xml:space="preserve"> 164.00 </w:t>
            </w:r>
          </w:p>
        </w:tc>
        <w:tc>
          <w:tcPr>
            <w:tcW w:w="1300" w:type="dxa"/>
            <w:tcBorders>
              <w:top w:val="nil"/>
              <w:left w:val="nil"/>
              <w:bottom w:val="single" w:sz="4" w:space="0" w:color="auto"/>
              <w:right w:val="nil"/>
            </w:tcBorders>
            <w:shd w:val="clear" w:color="000000" w:fill="F2F2F2"/>
            <w:vAlign w:val="bottom"/>
            <w:hideMark/>
          </w:tcPr>
          <w:p w14:paraId="11EDAB11" w14:textId="77777777" w:rsidR="006C5E3A" w:rsidRDefault="006C5E3A">
            <w:pPr>
              <w:jc w:val="right"/>
              <w:rPr>
                <w:rFonts w:eastAsia="Times New Roman"/>
                <w:color w:val="000000"/>
                <w:sz w:val="20"/>
                <w:szCs w:val="20"/>
              </w:rPr>
            </w:pPr>
            <w:r>
              <w:rPr>
                <w:rFonts w:eastAsia="Times New Roman"/>
                <w:color w:val="000000"/>
                <w:sz w:val="20"/>
                <w:szCs w:val="20"/>
              </w:rPr>
              <w:t xml:space="preserve"> 257.00 </w:t>
            </w:r>
          </w:p>
        </w:tc>
        <w:tc>
          <w:tcPr>
            <w:tcW w:w="1300" w:type="dxa"/>
            <w:tcBorders>
              <w:top w:val="nil"/>
              <w:left w:val="nil"/>
              <w:bottom w:val="single" w:sz="4" w:space="0" w:color="auto"/>
              <w:right w:val="single" w:sz="4" w:space="0" w:color="auto"/>
            </w:tcBorders>
            <w:shd w:val="clear" w:color="000000" w:fill="F2F2F2"/>
            <w:vAlign w:val="bottom"/>
            <w:hideMark/>
          </w:tcPr>
          <w:p w14:paraId="65C865B1" w14:textId="77777777" w:rsidR="006C5E3A" w:rsidRDefault="006C5E3A">
            <w:pPr>
              <w:jc w:val="right"/>
              <w:rPr>
                <w:rFonts w:eastAsia="Times New Roman"/>
                <w:color w:val="000000"/>
                <w:sz w:val="20"/>
                <w:szCs w:val="20"/>
              </w:rPr>
            </w:pPr>
            <w:r>
              <w:rPr>
                <w:rFonts w:eastAsia="Times New Roman"/>
                <w:color w:val="000000"/>
                <w:sz w:val="20"/>
                <w:szCs w:val="20"/>
              </w:rPr>
              <w:t xml:space="preserve"> 52.00 </w:t>
            </w:r>
          </w:p>
        </w:tc>
      </w:tr>
    </w:tbl>
    <w:p w14:paraId="38C269DF" w14:textId="77777777" w:rsidR="006C5E3A" w:rsidRDefault="006C5E3A" w:rsidP="006C5E3A">
      <w:pPr>
        <w:pStyle w:val="p2"/>
        <w:rPr>
          <w:rStyle w:val="s1"/>
          <w:rFonts w:ascii="Times New Roman" w:hAnsi="Times New Roman"/>
          <w:sz w:val="24"/>
          <w:szCs w:val="24"/>
        </w:rPr>
      </w:pPr>
    </w:p>
    <w:p w14:paraId="5673A8B7" w14:textId="77777777" w:rsidR="00731F02" w:rsidRDefault="00731F02" w:rsidP="004F17A0">
      <w:pPr>
        <w:pStyle w:val="p2"/>
        <w:rPr>
          <w:rStyle w:val="s1"/>
          <w:rFonts w:ascii="Times New Roman" w:hAnsi="Times New Roman"/>
          <w:sz w:val="24"/>
          <w:szCs w:val="24"/>
        </w:rPr>
      </w:pPr>
    </w:p>
    <w:p w14:paraId="2E1C6A0B" w14:textId="77777777" w:rsidR="00731F02" w:rsidRDefault="00731F02" w:rsidP="004F17A0">
      <w:pPr>
        <w:pStyle w:val="p2"/>
        <w:rPr>
          <w:rStyle w:val="s1"/>
          <w:rFonts w:ascii="Times New Roman" w:hAnsi="Times New Roman"/>
          <w:sz w:val="24"/>
          <w:szCs w:val="24"/>
        </w:rPr>
      </w:pPr>
    </w:p>
    <w:p w14:paraId="6317F058" w14:textId="44E5F15B" w:rsidR="0082062C" w:rsidRDefault="00F271CA" w:rsidP="004F17A0">
      <w:pPr>
        <w:pStyle w:val="p2"/>
        <w:rPr>
          <w:rStyle w:val="s1"/>
          <w:rFonts w:ascii="Times New Roman" w:hAnsi="Times New Roman"/>
          <w:sz w:val="24"/>
          <w:szCs w:val="24"/>
        </w:rPr>
      </w:pPr>
      <w:r>
        <w:rPr>
          <w:rStyle w:val="s1"/>
          <w:rFonts w:ascii="Times New Roman" w:hAnsi="Times New Roman"/>
          <w:sz w:val="24"/>
          <w:szCs w:val="24"/>
        </w:rPr>
        <w:tab/>
      </w:r>
    </w:p>
    <w:p w14:paraId="1E9F41AA" w14:textId="2D74B5BE" w:rsidR="00F756E0" w:rsidRPr="00336908" w:rsidRDefault="00F756E0" w:rsidP="004F17A0">
      <w:pPr>
        <w:pStyle w:val="p2"/>
        <w:rPr>
          <w:rFonts w:ascii="Times New Roman" w:hAnsi="Times New Roman"/>
          <w:i/>
          <w:sz w:val="24"/>
          <w:szCs w:val="24"/>
        </w:rPr>
      </w:pPr>
      <w:r w:rsidRPr="00F86B45">
        <w:rPr>
          <w:rFonts w:ascii="Times New Roman" w:hAnsi="Times New Roman"/>
          <w:i/>
          <w:sz w:val="24"/>
          <w:szCs w:val="24"/>
        </w:rPr>
        <w:lastRenderedPageBreak/>
        <w:t>Exploratory Visualization</w:t>
      </w:r>
      <w:r w:rsidR="00336908" w:rsidRPr="00F86B45">
        <w:rPr>
          <w:rFonts w:ascii="Times New Roman" w:hAnsi="Times New Roman"/>
          <w:i/>
          <w:sz w:val="24"/>
          <w:szCs w:val="24"/>
        </w:rPr>
        <w:t>:</w:t>
      </w:r>
    </w:p>
    <w:p w14:paraId="131D019D" w14:textId="77777777" w:rsidR="00731F02" w:rsidRDefault="00731F02" w:rsidP="00731F02">
      <w:pPr>
        <w:pStyle w:val="p2"/>
        <w:ind w:firstLine="720"/>
        <w:rPr>
          <w:rStyle w:val="s1"/>
          <w:rFonts w:ascii="Times New Roman" w:hAnsi="Times New Roman"/>
          <w:sz w:val="24"/>
          <w:szCs w:val="24"/>
        </w:rPr>
      </w:pPr>
      <w:r>
        <w:rPr>
          <w:rStyle w:val="s1"/>
          <w:rFonts w:ascii="Times New Roman" w:hAnsi="Times New Roman"/>
          <w:sz w:val="24"/>
          <w:szCs w:val="24"/>
        </w:rPr>
        <w:t>When looking at the age distribution of the preprocessed Training Data that represents customers who added a product in June 2015 to the Kaggle prediction set, the distributions are very different. Customers who add products are more likely to be middle aged and the distribution has a mode of around 40-42 years old.  However, the clientele of Santander bank is skewed towards the young and has a bimodal distribution.</w:t>
      </w:r>
    </w:p>
    <w:p w14:paraId="5AD3A0CD" w14:textId="77777777" w:rsidR="00731F02" w:rsidRDefault="00731F02" w:rsidP="00731F02">
      <w:pPr>
        <w:pStyle w:val="p2"/>
        <w:rPr>
          <w:rStyle w:val="s1"/>
          <w:rFonts w:ascii="Times New Roman" w:hAnsi="Times New Roman"/>
          <w:sz w:val="24"/>
          <w:szCs w:val="24"/>
        </w:rPr>
      </w:pPr>
    </w:p>
    <w:p w14:paraId="03CCBE3B" w14:textId="77777777" w:rsidR="00731F02" w:rsidRDefault="00731F02" w:rsidP="00731F02">
      <w:pPr>
        <w:pStyle w:val="p2"/>
        <w:rPr>
          <w:rStyle w:val="s1"/>
          <w:rFonts w:ascii="Times New Roman" w:hAnsi="Times New Roman"/>
          <w:sz w:val="24"/>
          <w:szCs w:val="24"/>
        </w:rPr>
      </w:pPr>
      <w:r>
        <w:rPr>
          <w:rFonts w:ascii="Times New Roman" w:hAnsi="Times New Roman"/>
          <w:noProof/>
          <w:sz w:val="24"/>
          <w:szCs w:val="24"/>
        </w:rPr>
        <w:drawing>
          <wp:inline distT="0" distB="0" distL="0" distR="0" wp14:anchorId="60AA842B" wp14:editId="089D624E">
            <wp:extent cx="2908935" cy="1990880"/>
            <wp:effectExtent l="25400" t="25400" r="3746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2-14 at 12.20.28 PM.png"/>
                    <pic:cNvPicPr/>
                  </pic:nvPicPr>
                  <pic:blipFill>
                    <a:blip r:embed="rId12">
                      <a:extLst>
                        <a:ext uri="{28A0092B-C50C-407E-A947-70E740481C1C}">
                          <a14:useLocalDpi xmlns:a14="http://schemas.microsoft.com/office/drawing/2010/main" val="0"/>
                        </a:ext>
                      </a:extLst>
                    </a:blip>
                    <a:stretch>
                      <a:fillRect/>
                    </a:stretch>
                  </pic:blipFill>
                  <pic:spPr>
                    <a:xfrm>
                      <a:off x="0" y="0"/>
                      <a:ext cx="3029166" cy="2073166"/>
                    </a:xfrm>
                    <a:prstGeom prst="rect">
                      <a:avLst/>
                    </a:prstGeom>
                    <a:solidFill>
                      <a:schemeClr val="accent1"/>
                    </a:solidFill>
                    <a:ln>
                      <a:solidFill>
                        <a:schemeClr val="accent1"/>
                      </a:solidFill>
                    </a:ln>
                  </pic:spPr>
                </pic:pic>
              </a:graphicData>
            </a:graphic>
          </wp:inline>
        </w:drawing>
      </w:r>
      <w:r w:rsidRPr="00284F00">
        <w:rPr>
          <w:rFonts w:ascii="Times New Roman" w:hAnsi="Times New Roman"/>
          <w:noProof/>
          <w:sz w:val="24"/>
          <w:szCs w:val="24"/>
        </w:rPr>
        <w:drawing>
          <wp:inline distT="0" distB="0" distL="0" distR="0" wp14:anchorId="18D10768" wp14:editId="2615D5AF">
            <wp:extent cx="2731135" cy="1982406"/>
            <wp:effectExtent l="25400" t="25400" r="12065"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2-14 at 12.22.48 PM.png"/>
                    <pic:cNvPicPr/>
                  </pic:nvPicPr>
                  <pic:blipFill>
                    <a:blip r:embed="rId13">
                      <a:extLst>
                        <a:ext uri="{28A0092B-C50C-407E-A947-70E740481C1C}">
                          <a14:useLocalDpi xmlns:a14="http://schemas.microsoft.com/office/drawing/2010/main" val="0"/>
                        </a:ext>
                      </a:extLst>
                    </a:blip>
                    <a:stretch>
                      <a:fillRect/>
                    </a:stretch>
                  </pic:blipFill>
                  <pic:spPr>
                    <a:xfrm>
                      <a:off x="0" y="0"/>
                      <a:ext cx="2756065" cy="2000501"/>
                    </a:xfrm>
                    <a:prstGeom prst="rect">
                      <a:avLst/>
                    </a:prstGeom>
                    <a:ln>
                      <a:solidFill>
                        <a:schemeClr val="accent1"/>
                      </a:solidFill>
                    </a:ln>
                  </pic:spPr>
                </pic:pic>
              </a:graphicData>
            </a:graphic>
          </wp:inline>
        </w:drawing>
      </w:r>
    </w:p>
    <w:p w14:paraId="0A4B7B91" w14:textId="77777777" w:rsidR="009B5102" w:rsidRDefault="009B5102" w:rsidP="004F17A0">
      <w:pPr>
        <w:pStyle w:val="p2"/>
        <w:rPr>
          <w:rFonts w:ascii="Times New Roman" w:hAnsi="Times New Roman"/>
          <w:b/>
          <w:sz w:val="24"/>
          <w:szCs w:val="24"/>
        </w:rPr>
      </w:pPr>
    </w:p>
    <w:p w14:paraId="42730603" w14:textId="75B604AC" w:rsidR="0082062C" w:rsidRDefault="0082062C" w:rsidP="0082062C">
      <w:pPr>
        <w:pStyle w:val="p2"/>
        <w:rPr>
          <w:rStyle w:val="s1"/>
          <w:rFonts w:ascii="Times New Roman" w:hAnsi="Times New Roman"/>
          <w:sz w:val="24"/>
          <w:szCs w:val="24"/>
        </w:rPr>
      </w:pPr>
      <w:r>
        <w:rPr>
          <w:rFonts w:ascii="Times New Roman" w:hAnsi="Times New Roman"/>
          <w:b/>
          <w:sz w:val="24"/>
          <w:szCs w:val="24"/>
        </w:rPr>
        <w:tab/>
      </w:r>
      <w:r>
        <w:rPr>
          <w:rStyle w:val="s1"/>
          <w:rFonts w:ascii="Times New Roman" w:hAnsi="Times New Roman"/>
          <w:sz w:val="24"/>
          <w:szCs w:val="24"/>
        </w:rPr>
        <w:t>After the data was preprocessed</w:t>
      </w:r>
      <w:r w:rsidR="00731F02">
        <w:rPr>
          <w:rStyle w:val="s1"/>
          <w:rFonts w:ascii="Times New Roman" w:hAnsi="Times New Roman"/>
          <w:sz w:val="24"/>
          <w:szCs w:val="24"/>
        </w:rPr>
        <w:t>,</w:t>
      </w:r>
      <w:r>
        <w:rPr>
          <w:rStyle w:val="s1"/>
          <w:rFonts w:ascii="Times New Roman" w:hAnsi="Times New Roman"/>
          <w:sz w:val="24"/>
          <w:szCs w:val="24"/>
        </w:rPr>
        <w:t xml:space="preserve"> I looked at the distribution </w:t>
      </w:r>
      <w:r w:rsidR="00731F02">
        <w:rPr>
          <w:rStyle w:val="s1"/>
          <w:rFonts w:ascii="Times New Roman" w:hAnsi="Times New Roman"/>
          <w:sz w:val="24"/>
          <w:szCs w:val="24"/>
        </w:rPr>
        <w:t xml:space="preserve">of the </w:t>
      </w:r>
      <w:r>
        <w:rPr>
          <w:rStyle w:val="s1"/>
          <w:rFonts w:ascii="Times New Roman" w:hAnsi="Times New Roman"/>
          <w:sz w:val="24"/>
          <w:szCs w:val="24"/>
        </w:rPr>
        <w:t>dependent variable.  The</w:t>
      </w:r>
      <w:r w:rsidR="006A6893">
        <w:rPr>
          <w:rStyle w:val="s1"/>
          <w:rFonts w:ascii="Times New Roman" w:hAnsi="Times New Roman"/>
          <w:sz w:val="24"/>
          <w:szCs w:val="24"/>
        </w:rPr>
        <w:t xml:space="preserve"> Y values were distributed unevenly</w:t>
      </w:r>
      <w:r>
        <w:rPr>
          <w:rStyle w:val="s1"/>
          <w:rFonts w:ascii="Times New Roman" w:hAnsi="Times New Roman"/>
          <w:sz w:val="24"/>
          <w:szCs w:val="24"/>
        </w:rPr>
        <w:t xml:space="preserve">. As we see below, two products are not added at all in June 2016—I will remove them from my product index when I predict which product will be added. </w:t>
      </w:r>
      <w:r w:rsidR="00731F02">
        <w:rPr>
          <w:rStyle w:val="s1"/>
          <w:rFonts w:ascii="Times New Roman" w:hAnsi="Times New Roman"/>
          <w:sz w:val="24"/>
          <w:szCs w:val="24"/>
        </w:rPr>
        <w:t>Only seven of the remaining products were added more than ~1,500 times.</w:t>
      </w:r>
    </w:p>
    <w:p w14:paraId="51BA72B0" w14:textId="77777777" w:rsidR="0082062C" w:rsidRDefault="0082062C" w:rsidP="0082062C">
      <w:pPr>
        <w:pStyle w:val="p2"/>
        <w:rPr>
          <w:rStyle w:val="s1"/>
          <w:rFonts w:ascii="Times New Roman" w:hAnsi="Times New Roman"/>
          <w:sz w:val="24"/>
          <w:szCs w:val="24"/>
        </w:rPr>
      </w:pPr>
    </w:p>
    <w:tbl>
      <w:tblPr>
        <w:tblpPr w:leftFromText="180" w:rightFromText="180" w:vertAnchor="text" w:horzAnchor="page" w:tblpX="7210" w:tblpY="106"/>
        <w:tblW w:w="4563" w:type="dxa"/>
        <w:tblLayout w:type="fixed"/>
        <w:tblLook w:val="04A0" w:firstRow="1" w:lastRow="0" w:firstColumn="1" w:lastColumn="0" w:noHBand="0" w:noVBand="1"/>
      </w:tblPr>
      <w:tblGrid>
        <w:gridCol w:w="1544"/>
        <w:gridCol w:w="689"/>
        <w:gridCol w:w="1637"/>
        <w:gridCol w:w="693"/>
      </w:tblGrid>
      <w:tr w:rsidR="00731F02" w14:paraId="1CA32C3C" w14:textId="77777777" w:rsidTr="00731F02">
        <w:trPr>
          <w:trHeight w:val="102"/>
        </w:trPr>
        <w:tc>
          <w:tcPr>
            <w:tcW w:w="4563"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7C2B1A76" w14:textId="77777777" w:rsidR="00D51CA2" w:rsidRPr="00D51CA2" w:rsidRDefault="00D51CA2" w:rsidP="00D51CA2">
            <w:pPr>
              <w:jc w:val="center"/>
              <w:rPr>
                <w:rFonts w:eastAsia="Times New Roman"/>
                <w:color w:val="000000"/>
                <w:sz w:val="18"/>
                <w:szCs w:val="18"/>
              </w:rPr>
            </w:pPr>
            <w:r w:rsidRPr="00D51CA2">
              <w:rPr>
                <w:rFonts w:eastAsia="Times New Roman"/>
                <w:color w:val="000000"/>
                <w:sz w:val="18"/>
                <w:szCs w:val="18"/>
              </w:rPr>
              <w:t>Unique Product Count: Training Set</w:t>
            </w:r>
          </w:p>
        </w:tc>
      </w:tr>
      <w:tr w:rsidR="00731F02" w14:paraId="5C6E9B99" w14:textId="77777777" w:rsidTr="00731F02">
        <w:trPr>
          <w:trHeight w:val="102"/>
        </w:trPr>
        <w:tc>
          <w:tcPr>
            <w:tcW w:w="1544" w:type="dxa"/>
            <w:tcBorders>
              <w:top w:val="nil"/>
              <w:left w:val="single" w:sz="8" w:space="0" w:color="auto"/>
              <w:bottom w:val="single" w:sz="4" w:space="0" w:color="auto"/>
              <w:right w:val="single" w:sz="4" w:space="0" w:color="auto"/>
            </w:tcBorders>
            <w:shd w:val="clear" w:color="000000" w:fill="E7E6E6"/>
            <w:noWrap/>
            <w:vAlign w:val="bottom"/>
            <w:hideMark/>
          </w:tcPr>
          <w:p w14:paraId="3AE4CDF1"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 xml:space="preserve">Product </w:t>
            </w:r>
          </w:p>
        </w:tc>
        <w:tc>
          <w:tcPr>
            <w:tcW w:w="689" w:type="dxa"/>
            <w:tcBorders>
              <w:top w:val="nil"/>
              <w:left w:val="nil"/>
              <w:bottom w:val="single" w:sz="4" w:space="0" w:color="auto"/>
              <w:right w:val="single" w:sz="4" w:space="0" w:color="auto"/>
            </w:tcBorders>
            <w:shd w:val="clear" w:color="auto" w:fill="auto"/>
            <w:noWrap/>
            <w:vAlign w:val="bottom"/>
            <w:hideMark/>
          </w:tcPr>
          <w:p w14:paraId="76BD6FB6"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Count</w:t>
            </w:r>
          </w:p>
        </w:tc>
        <w:tc>
          <w:tcPr>
            <w:tcW w:w="1637" w:type="dxa"/>
            <w:tcBorders>
              <w:top w:val="nil"/>
              <w:left w:val="nil"/>
              <w:bottom w:val="single" w:sz="4" w:space="0" w:color="auto"/>
              <w:right w:val="single" w:sz="4" w:space="0" w:color="auto"/>
            </w:tcBorders>
            <w:shd w:val="clear" w:color="000000" w:fill="E7E6E6"/>
            <w:noWrap/>
            <w:vAlign w:val="bottom"/>
            <w:hideMark/>
          </w:tcPr>
          <w:p w14:paraId="5C739F2A"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 xml:space="preserve">Product </w:t>
            </w:r>
          </w:p>
        </w:tc>
        <w:tc>
          <w:tcPr>
            <w:tcW w:w="692" w:type="dxa"/>
            <w:tcBorders>
              <w:top w:val="nil"/>
              <w:left w:val="nil"/>
              <w:bottom w:val="single" w:sz="4" w:space="0" w:color="auto"/>
              <w:right w:val="single" w:sz="8" w:space="0" w:color="auto"/>
            </w:tcBorders>
            <w:shd w:val="clear" w:color="auto" w:fill="auto"/>
            <w:noWrap/>
            <w:vAlign w:val="bottom"/>
            <w:hideMark/>
          </w:tcPr>
          <w:p w14:paraId="5AADE672"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Count</w:t>
            </w:r>
          </w:p>
        </w:tc>
      </w:tr>
      <w:tr w:rsidR="00731F02" w14:paraId="40977F4A" w14:textId="77777777" w:rsidTr="00731F02">
        <w:trPr>
          <w:trHeight w:val="102"/>
        </w:trPr>
        <w:tc>
          <w:tcPr>
            <w:tcW w:w="1544" w:type="dxa"/>
            <w:tcBorders>
              <w:top w:val="nil"/>
              <w:left w:val="single" w:sz="8" w:space="0" w:color="auto"/>
              <w:bottom w:val="single" w:sz="4" w:space="0" w:color="auto"/>
              <w:right w:val="single" w:sz="4" w:space="0" w:color="auto"/>
            </w:tcBorders>
            <w:shd w:val="clear" w:color="auto" w:fill="auto"/>
            <w:noWrap/>
            <w:vAlign w:val="bottom"/>
            <w:hideMark/>
          </w:tcPr>
          <w:p w14:paraId="1A5423E9"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ind_ahor_fin_ult1</w:t>
            </w:r>
          </w:p>
        </w:tc>
        <w:tc>
          <w:tcPr>
            <w:tcW w:w="689" w:type="dxa"/>
            <w:tcBorders>
              <w:top w:val="nil"/>
              <w:left w:val="nil"/>
              <w:bottom w:val="single" w:sz="4" w:space="0" w:color="auto"/>
              <w:right w:val="single" w:sz="4" w:space="0" w:color="auto"/>
            </w:tcBorders>
            <w:shd w:val="clear" w:color="auto" w:fill="auto"/>
            <w:noWrap/>
            <w:vAlign w:val="bottom"/>
            <w:hideMark/>
          </w:tcPr>
          <w:p w14:paraId="28F267A1"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0   </w:t>
            </w:r>
          </w:p>
        </w:tc>
        <w:tc>
          <w:tcPr>
            <w:tcW w:w="1637" w:type="dxa"/>
            <w:tcBorders>
              <w:top w:val="nil"/>
              <w:left w:val="nil"/>
              <w:bottom w:val="single" w:sz="4" w:space="0" w:color="auto"/>
              <w:right w:val="single" w:sz="4" w:space="0" w:color="auto"/>
            </w:tcBorders>
            <w:shd w:val="clear" w:color="auto" w:fill="auto"/>
            <w:noWrap/>
            <w:vAlign w:val="bottom"/>
            <w:hideMark/>
          </w:tcPr>
          <w:p w14:paraId="767E57FD"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ind_ecue_fin_ult1</w:t>
            </w:r>
          </w:p>
        </w:tc>
        <w:tc>
          <w:tcPr>
            <w:tcW w:w="692" w:type="dxa"/>
            <w:tcBorders>
              <w:top w:val="nil"/>
              <w:left w:val="nil"/>
              <w:bottom w:val="single" w:sz="4" w:space="0" w:color="auto"/>
              <w:right w:val="single" w:sz="8" w:space="0" w:color="auto"/>
            </w:tcBorders>
            <w:shd w:val="clear" w:color="auto" w:fill="auto"/>
            <w:noWrap/>
            <w:vAlign w:val="bottom"/>
            <w:hideMark/>
          </w:tcPr>
          <w:p w14:paraId="68027035"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1,219 </w:t>
            </w:r>
          </w:p>
        </w:tc>
      </w:tr>
      <w:tr w:rsidR="00731F02" w14:paraId="00AD2CFD" w14:textId="77777777" w:rsidTr="00731F02">
        <w:trPr>
          <w:trHeight w:val="102"/>
        </w:trPr>
        <w:tc>
          <w:tcPr>
            <w:tcW w:w="1544" w:type="dxa"/>
            <w:tcBorders>
              <w:top w:val="nil"/>
              <w:left w:val="single" w:sz="8" w:space="0" w:color="auto"/>
              <w:bottom w:val="single" w:sz="4" w:space="0" w:color="auto"/>
              <w:right w:val="single" w:sz="4" w:space="0" w:color="auto"/>
            </w:tcBorders>
            <w:shd w:val="clear" w:color="auto" w:fill="auto"/>
            <w:noWrap/>
            <w:vAlign w:val="bottom"/>
            <w:hideMark/>
          </w:tcPr>
          <w:p w14:paraId="0EFB1227"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ind_aval_fin_ult1</w:t>
            </w:r>
          </w:p>
        </w:tc>
        <w:tc>
          <w:tcPr>
            <w:tcW w:w="689" w:type="dxa"/>
            <w:tcBorders>
              <w:top w:val="nil"/>
              <w:left w:val="nil"/>
              <w:bottom w:val="single" w:sz="4" w:space="0" w:color="auto"/>
              <w:right w:val="single" w:sz="4" w:space="0" w:color="auto"/>
            </w:tcBorders>
            <w:shd w:val="clear" w:color="auto" w:fill="auto"/>
            <w:noWrap/>
            <w:vAlign w:val="bottom"/>
            <w:hideMark/>
          </w:tcPr>
          <w:p w14:paraId="50F41498"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0   </w:t>
            </w:r>
          </w:p>
        </w:tc>
        <w:tc>
          <w:tcPr>
            <w:tcW w:w="1637" w:type="dxa"/>
            <w:tcBorders>
              <w:top w:val="nil"/>
              <w:left w:val="nil"/>
              <w:bottom w:val="single" w:sz="4" w:space="0" w:color="auto"/>
              <w:right w:val="single" w:sz="4" w:space="0" w:color="auto"/>
            </w:tcBorders>
            <w:shd w:val="clear" w:color="auto" w:fill="auto"/>
            <w:noWrap/>
            <w:vAlign w:val="bottom"/>
            <w:hideMark/>
          </w:tcPr>
          <w:p w14:paraId="3EC6EE6D"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ind_fond_fin_ult1</w:t>
            </w:r>
          </w:p>
        </w:tc>
        <w:tc>
          <w:tcPr>
            <w:tcW w:w="692" w:type="dxa"/>
            <w:tcBorders>
              <w:top w:val="nil"/>
              <w:left w:val="nil"/>
              <w:bottom w:val="single" w:sz="4" w:space="0" w:color="auto"/>
              <w:right w:val="single" w:sz="8" w:space="0" w:color="auto"/>
            </w:tcBorders>
            <w:shd w:val="clear" w:color="auto" w:fill="auto"/>
            <w:noWrap/>
            <w:vAlign w:val="bottom"/>
            <w:hideMark/>
          </w:tcPr>
          <w:p w14:paraId="70B591F4"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246 </w:t>
            </w:r>
          </w:p>
        </w:tc>
      </w:tr>
      <w:tr w:rsidR="00731F02" w14:paraId="229234F2" w14:textId="77777777" w:rsidTr="00731F02">
        <w:trPr>
          <w:trHeight w:val="102"/>
        </w:trPr>
        <w:tc>
          <w:tcPr>
            <w:tcW w:w="1544" w:type="dxa"/>
            <w:tcBorders>
              <w:top w:val="nil"/>
              <w:left w:val="single" w:sz="8" w:space="0" w:color="auto"/>
              <w:bottom w:val="single" w:sz="4" w:space="0" w:color="auto"/>
              <w:right w:val="single" w:sz="4" w:space="0" w:color="auto"/>
            </w:tcBorders>
            <w:shd w:val="clear" w:color="auto" w:fill="auto"/>
            <w:noWrap/>
            <w:vAlign w:val="bottom"/>
            <w:hideMark/>
          </w:tcPr>
          <w:p w14:paraId="0EA39664"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ind_cco_fin_ult1</w:t>
            </w:r>
          </w:p>
        </w:tc>
        <w:tc>
          <w:tcPr>
            <w:tcW w:w="689" w:type="dxa"/>
            <w:tcBorders>
              <w:top w:val="nil"/>
              <w:left w:val="nil"/>
              <w:bottom w:val="single" w:sz="4" w:space="0" w:color="auto"/>
              <w:right w:val="single" w:sz="4" w:space="0" w:color="auto"/>
            </w:tcBorders>
            <w:shd w:val="clear" w:color="auto" w:fill="auto"/>
            <w:noWrap/>
            <w:vAlign w:val="bottom"/>
            <w:hideMark/>
          </w:tcPr>
          <w:p w14:paraId="34CD41D0"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9,457 </w:t>
            </w:r>
          </w:p>
        </w:tc>
        <w:tc>
          <w:tcPr>
            <w:tcW w:w="1637" w:type="dxa"/>
            <w:tcBorders>
              <w:top w:val="nil"/>
              <w:left w:val="nil"/>
              <w:bottom w:val="single" w:sz="4" w:space="0" w:color="auto"/>
              <w:right w:val="single" w:sz="4" w:space="0" w:color="auto"/>
            </w:tcBorders>
            <w:shd w:val="clear" w:color="auto" w:fill="auto"/>
            <w:noWrap/>
            <w:vAlign w:val="bottom"/>
            <w:hideMark/>
          </w:tcPr>
          <w:p w14:paraId="4162927B"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ind_hip_fin_ult1</w:t>
            </w:r>
          </w:p>
        </w:tc>
        <w:tc>
          <w:tcPr>
            <w:tcW w:w="692" w:type="dxa"/>
            <w:tcBorders>
              <w:top w:val="nil"/>
              <w:left w:val="nil"/>
              <w:bottom w:val="single" w:sz="4" w:space="0" w:color="auto"/>
              <w:right w:val="single" w:sz="8" w:space="0" w:color="auto"/>
            </w:tcBorders>
            <w:shd w:val="clear" w:color="auto" w:fill="auto"/>
            <w:noWrap/>
            <w:vAlign w:val="bottom"/>
            <w:hideMark/>
          </w:tcPr>
          <w:p w14:paraId="7D9A4691"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4 </w:t>
            </w:r>
          </w:p>
        </w:tc>
      </w:tr>
      <w:tr w:rsidR="00731F02" w14:paraId="26EF1D3F" w14:textId="77777777" w:rsidTr="00731F02">
        <w:trPr>
          <w:trHeight w:val="330"/>
        </w:trPr>
        <w:tc>
          <w:tcPr>
            <w:tcW w:w="1544" w:type="dxa"/>
            <w:tcBorders>
              <w:top w:val="nil"/>
              <w:left w:val="single" w:sz="8" w:space="0" w:color="auto"/>
              <w:bottom w:val="single" w:sz="4" w:space="0" w:color="auto"/>
              <w:right w:val="single" w:sz="4" w:space="0" w:color="auto"/>
            </w:tcBorders>
            <w:shd w:val="clear" w:color="auto" w:fill="auto"/>
            <w:noWrap/>
            <w:vAlign w:val="bottom"/>
            <w:hideMark/>
          </w:tcPr>
          <w:p w14:paraId="5E05DC96"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ind_cder_fin_ult1</w:t>
            </w:r>
          </w:p>
        </w:tc>
        <w:tc>
          <w:tcPr>
            <w:tcW w:w="689" w:type="dxa"/>
            <w:tcBorders>
              <w:top w:val="nil"/>
              <w:left w:val="nil"/>
              <w:bottom w:val="single" w:sz="4" w:space="0" w:color="auto"/>
              <w:right w:val="single" w:sz="4" w:space="0" w:color="auto"/>
            </w:tcBorders>
            <w:shd w:val="clear" w:color="auto" w:fill="auto"/>
            <w:noWrap/>
            <w:vAlign w:val="bottom"/>
            <w:hideMark/>
          </w:tcPr>
          <w:p w14:paraId="21EC5AEF"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9 </w:t>
            </w:r>
          </w:p>
        </w:tc>
        <w:tc>
          <w:tcPr>
            <w:tcW w:w="1637" w:type="dxa"/>
            <w:tcBorders>
              <w:top w:val="nil"/>
              <w:left w:val="nil"/>
              <w:bottom w:val="single" w:sz="4" w:space="0" w:color="auto"/>
              <w:right w:val="single" w:sz="4" w:space="0" w:color="auto"/>
            </w:tcBorders>
            <w:shd w:val="clear" w:color="auto" w:fill="auto"/>
            <w:noWrap/>
            <w:vAlign w:val="bottom"/>
            <w:hideMark/>
          </w:tcPr>
          <w:p w14:paraId="036940A5"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ind_plan_fin_ult1</w:t>
            </w:r>
          </w:p>
        </w:tc>
        <w:tc>
          <w:tcPr>
            <w:tcW w:w="692" w:type="dxa"/>
            <w:tcBorders>
              <w:top w:val="nil"/>
              <w:left w:val="nil"/>
              <w:bottom w:val="single" w:sz="4" w:space="0" w:color="auto"/>
              <w:right w:val="single" w:sz="8" w:space="0" w:color="auto"/>
            </w:tcBorders>
            <w:shd w:val="clear" w:color="auto" w:fill="auto"/>
            <w:noWrap/>
            <w:vAlign w:val="bottom"/>
            <w:hideMark/>
          </w:tcPr>
          <w:p w14:paraId="77E1A7CB"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21 </w:t>
            </w:r>
          </w:p>
        </w:tc>
      </w:tr>
      <w:tr w:rsidR="00731F02" w14:paraId="11EA535A" w14:textId="77777777" w:rsidTr="00731F02">
        <w:trPr>
          <w:trHeight w:val="102"/>
        </w:trPr>
        <w:tc>
          <w:tcPr>
            <w:tcW w:w="1544" w:type="dxa"/>
            <w:tcBorders>
              <w:top w:val="nil"/>
              <w:left w:val="single" w:sz="8" w:space="0" w:color="auto"/>
              <w:bottom w:val="single" w:sz="4" w:space="0" w:color="auto"/>
              <w:right w:val="single" w:sz="4" w:space="0" w:color="auto"/>
            </w:tcBorders>
            <w:shd w:val="clear" w:color="auto" w:fill="auto"/>
            <w:noWrap/>
            <w:vAlign w:val="bottom"/>
            <w:hideMark/>
          </w:tcPr>
          <w:p w14:paraId="3E41AF29"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ind_cno_fin_ult1</w:t>
            </w:r>
          </w:p>
        </w:tc>
        <w:tc>
          <w:tcPr>
            <w:tcW w:w="689" w:type="dxa"/>
            <w:tcBorders>
              <w:top w:val="nil"/>
              <w:left w:val="nil"/>
              <w:bottom w:val="single" w:sz="4" w:space="0" w:color="auto"/>
              <w:right w:val="single" w:sz="4" w:space="0" w:color="auto"/>
            </w:tcBorders>
            <w:shd w:val="clear" w:color="auto" w:fill="auto"/>
            <w:noWrap/>
            <w:vAlign w:val="bottom"/>
            <w:hideMark/>
          </w:tcPr>
          <w:p w14:paraId="78E9975A"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1,934 </w:t>
            </w:r>
          </w:p>
        </w:tc>
        <w:tc>
          <w:tcPr>
            <w:tcW w:w="1637" w:type="dxa"/>
            <w:tcBorders>
              <w:top w:val="nil"/>
              <w:left w:val="nil"/>
              <w:bottom w:val="single" w:sz="4" w:space="0" w:color="auto"/>
              <w:right w:val="single" w:sz="4" w:space="0" w:color="auto"/>
            </w:tcBorders>
            <w:shd w:val="clear" w:color="auto" w:fill="auto"/>
            <w:noWrap/>
            <w:vAlign w:val="bottom"/>
            <w:hideMark/>
          </w:tcPr>
          <w:p w14:paraId="34604145"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ind_pres_fin_ult1</w:t>
            </w:r>
          </w:p>
        </w:tc>
        <w:tc>
          <w:tcPr>
            <w:tcW w:w="692" w:type="dxa"/>
            <w:tcBorders>
              <w:top w:val="nil"/>
              <w:left w:val="nil"/>
              <w:bottom w:val="single" w:sz="4" w:space="0" w:color="auto"/>
              <w:right w:val="single" w:sz="8" w:space="0" w:color="auto"/>
            </w:tcBorders>
            <w:shd w:val="clear" w:color="auto" w:fill="auto"/>
            <w:noWrap/>
            <w:vAlign w:val="bottom"/>
            <w:hideMark/>
          </w:tcPr>
          <w:p w14:paraId="6BB4CB5B"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8 </w:t>
            </w:r>
          </w:p>
        </w:tc>
      </w:tr>
      <w:tr w:rsidR="00731F02" w14:paraId="188E1EA7" w14:textId="77777777" w:rsidTr="00731F02">
        <w:trPr>
          <w:trHeight w:val="102"/>
        </w:trPr>
        <w:tc>
          <w:tcPr>
            <w:tcW w:w="1544" w:type="dxa"/>
            <w:tcBorders>
              <w:top w:val="nil"/>
              <w:left w:val="single" w:sz="8" w:space="0" w:color="auto"/>
              <w:bottom w:val="single" w:sz="4" w:space="0" w:color="auto"/>
              <w:right w:val="single" w:sz="4" w:space="0" w:color="auto"/>
            </w:tcBorders>
            <w:shd w:val="clear" w:color="auto" w:fill="auto"/>
            <w:noWrap/>
            <w:vAlign w:val="bottom"/>
            <w:hideMark/>
          </w:tcPr>
          <w:p w14:paraId="658C6FBF"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ind_ctju_fin_ult1</w:t>
            </w:r>
          </w:p>
        </w:tc>
        <w:tc>
          <w:tcPr>
            <w:tcW w:w="689" w:type="dxa"/>
            <w:tcBorders>
              <w:top w:val="nil"/>
              <w:left w:val="nil"/>
              <w:bottom w:val="single" w:sz="4" w:space="0" w:color="auto"/>
              <w:right w:val="single" w:sz="4" w:space="0" w:color="auto"/>
            </w:tcBorders>
            <w:shd w:val="clear" w:color="auto" w:fill="auto"/>
            <w:noWrap/>
            <w:vAlign w:val="bottom"/>
            <w:hideMark/>
          </w:tcPr>
          <w:p w14:paraId="57A7DA3C"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55 </w:t>
            </w:r>
          </w:p>
        </w:tc>
        <w:tc>
          <w:tcPr>
            <w:tcW w:w="1637" w:type="dxa"/>
            <w:tcBorders>
              <w:top w:val="nil"/>
              <w:left w:val="nil"/>
              <w:bottom w:val="single" w:sz="4" w:space="0" w:color="auto"/>
              <w:right w:val="single" w:sz="4" w:space="0" w:color="auto"/>
            </w:tcBorders>
            <w:shd w:val="clear" w:color="auto" w:fill="auto"/>
            <w:noWrap/>
            <w:vAlign w:val="bottom"/>
            <w:hideMark/>
          </w:tcPr>
          <w:p w14:paraId="5D6C268F"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ind_reca_fin_ult1</w:t>
            </w:r>
          </w:p>
        </w:tc>
        <w:tc>
          <w:tcPr>
            <w:tcW w:w="692" w:type="dxa"/>
            <w:tcBorders>
              <w:top w:val="nil"/>
              <w:left w:val="nil"/>
              <w:bottom w:val="single" w:sz="4" w:space="0" w:color="auto"/>
              <w:right w:val="single" w:sz="8" w:space="0" w:color="auto"/>
            </w:tcBorders>
            <w:shd w:val="clear" w:color="auto" w:fill="auto"/>
            <w:noWrap/>
            <w:vAlign w:val="bottom"/>
            <w:hideMark/>
          </w:tcPr>
          <w:p w14:paraId="191011F8"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2,942 </w:t>
            </w:r>
          </w:p>
        </w:tc>
      </w:tr>
      <w:tr w:rsidR="00731F02" w14:paraId="74E90118" w14:textId="77777777" w:rsidTr="00731F02">
        <w:trPr>
          <w:trHeight w:val="102"/>
        </w:trPr>
        <w:tc>
          <w:tcPr>
            <w:tcW w:w="1544" w:type="dxa"/>
            <w:tcBorders>
              <w:top w:val="nil"/>
              <w:left w:val="single" w:sz="8" w:space="0" w:color="auto"/>
              <w:bottom w:val="single" w:sz="4" w:space="0" w:color="auto"/>
              <w:right w:val="single" w:sz="4" w:space="0" w:color="auto"/>
            </w:tcBorders>
            <w:shd w:val="clear" w:color="auto" w:fill="auto"/>
            <w:noWrap/>
            <w:vAlign w:val="bottom"/>
            <w:hideMark/>
          </w:tcPr>
          <w:p w14:paraId="1F3AB20E"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ind_ctma_fin_ult1</w:t>
            </w:r>
          </w:p>
        </w:tc>
        <w:tc>
          <w:tcPr>
            <w:tcW w:w="689" w:type="dxa"/>
            <w:tcBorders>
              <w:top w:val="nil"/>
              <w:left w:val="nil"/>
              <w:bottom w:val="single" w:sz="4" w:space="0" w:color="auto"/>
              <w:right w:val="single" w:sz="4" w:space="0" w:color="auto"/>
            </w:tcBorders>
            <w:shd w:val="clear" w:color="auto" w:fill="auto"/>
            <w:noWrap/>
            <w:vAlign w:val="bottom"/>
            <w:hideMark/>
          </w:tcPr>
          <w:p w14:paraId="29CD7E35"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349 </w:t>
            </w:r>
          </w:p>
        </w:tc>
        <w:tc>
          <w:tcPr>
            <w:tcW w:w="1637" w:type="dxa"/>
            <w:tcBorders>
              <w:top w:val="nil"/>
              <w:left w:val="nil"/>
              <w:bottom w:val="single" w:sz="4" w:space="0" w:color="auto"/>
              <w:right w:val="single" w:sz="4" w:space="0" w:color="auto"/>
            </w:tcBorders>
            <w:shd w:val="clear" w:color="auto" w:fill="auto"/>
            <w:noWrap/>
            <w:vAlign w:val="bottom"/>
            <w:hideMark/>
          </w:tcPr>
          <w:p w14:paraId="4B6F76CB"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ind_tjcr_fin_ult1</w:t>
            </w:r>
          </w:p>
        </w:tc>
        <w:tc>
          <w:tcPr>
            <w:tcW w:w="692" w:type="dxa"/>
            <w:tcBorders>
              <w:top w:val="nil"/>
              <w:left w:val="nil"/>
              <w:bottom w:val="single" w:sz="4" w:space="0" w:color="auto"/>
              <w:right w:val="single" w:sz="8" w:space="0" w:color="auto"/>
            </w:tcBorders>
            <w:shd w:val="clear" w:color="auto" w:fill="auto"/>
            <w:noWrap/>
            <w:vAlign w:val="bottom"/>
            <w:hideMark/>
          </w:tcPr>
          <w:p w14:paraId="0E2D24CA"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4,755 </w:t>
            </w:r>
          </w:p>
        </w:tc>
      </w:tr>
      <w:tr w:rsidR="00731F02" w14:paraId="74ABB491" w14:textId="77777777" w:rsidTr="00731F02">
        <w:trPr>
          <w:trHeight w:val="102"/>
        </w:trPr>
        <w:tc>
          <w:tcPr>
            <w:tcW w:w="1544" w:type="dxa"/>
            <w:tcBorders>
              <w:top w:val="nil"/>
              <w:left w:val="single" w:sz="8" w:space="0" w:color="auto"/>
              <w:bottom w:val="single" w:sz="4" w:space="0" w:color="auto"/>
              <w:right w:val="single" w:sz="4" w:space="0" w:color="auto"/>
            </w:tcBorders>
            <w:shd w:val="clear" w:color="auto" w:fill="auto"/>
            <w:noWrap/>
            <w:vAlign w:val="bottom"/>
            <w:hideMark/>
          </w:tcPr>
          <w:p w14:paraId="29DBD9E6"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ind_ctop_fin_ult1</w:t>
            </w:r>
          </w:p>
        </w:tc>
        <w:tc>
          <w:tcPr>
            <w:tcW w:w="689" w:type="dxa"/>
            <w:tcBorders>
              <w:top w:val="nil"/>
              <w:left w:val="nil"/>
              <w:bottom w:val="single" w:sz="4" w:space="0" w:color="auto"/>
              <w:right w:val="single" w:sz="4" w:space="0" w:color="auto"/>
            </w:tcBorders>
            <w:shd w:val="clear" w:color="auto" w:fill="auto"/>
            <w:noWrap/>
            <w:vAlign w:val="bottom"/>
            <w:hideMark/>
          </w:tcPr>
          <w:p w14:paraId="724320D9"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222 </w:t>
            </w:r>
          </w:p>
        </w:tc>
        <w:tc>
          <w:tcPr>
            <w:tcW w:w="1637" w:type="dxa"/>
            <w:tcBorders>
              <w:top w:val="nil"/>
              <w:left w:val="nil"/>
              <w:bottom w:val="single" w:sz="4" w:space="0" w:color="auto"/>
              <w:right w:val="single" w:sz="4" w:space="0" w:color="auto"/>
            </w:tcBorders>
            <w:shd w:val="clear" w:color="auto" w:fill="auto"/>
            <w:noWrap/>
            <w:vAlign w:val="bottom"/>
            <w:hideMark/>
          </w:tcPr>
          <w:p w14:paraId="14500BF0"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ind_valo_fin_ult1</w:t>
            </w:r>
          </w:p>
        </w:tc>
        <w:tc>
          <w:tcPr>
            <w:tcW w:w="692" w:type="dxa"/>
            <w:tcBorders>
              <w:top w:val="nil"/>
              <w:left w:val="nil"/>
              <w:bottom w:val="single" w:sz="4" w:space="0" w:color="auto"/>
              <w:right w:val="single" w:sz="8" w:space="0" w:color="auto"/>
            </w:tcBorders>
            <w:shd w:val="clear" w:color="auto" w:fill="auto"/>
            <w:noWrap/>
            <w:vAlign w:val="bottom"/>
            <w:hideMark/>
          </w:tcPr>
          <w:p w14:paraId="5DE6A744"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159 </w:t>
            </w:r>
          </w:p>
        </w:tc>
      </w:tr>
      <w:tr w:rsidR="00731F02" w14:paraId="6D806EFF" w14:textId="77777777" w:rsidTr="00731F02">
        <w:trPr>
          <w:trHeight w:val="346"/>
        </w:trPr>
        <w:tc>
          <w:tcPr>
            <w:tcW w:w="1544" w:type="dxa"/>
            <w:tcBorders>
              <w:top w:val="nil"/>
              <w:left w:val="single" w:sz="8" w:space="0" w:color="auto"/>
              <w:bottom w:val="single" w:sz="4" w:space="0" w:color="auto"/>
              <w:right w:val="single" w:sz="4" w:space="0" w:color="auto"/>
            </w:tcBorders>
            <w:shd w:val="clear" w:color="auto" w:fill="auto"/>
            <w:noWrap/>
            <w:vAlign w:val="bottom"/>
            <w:hideMark/>
          </w:tcPr>
          <w:p w14:paraId="7A3B08D9"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ind_ctpp_fin_ult1</w:t>
            </w:r>
          </w:p>
        </w:tc>
        <w:tc>
          <w:tcPr>
            <w:tcW w:w="689" w:type="dxa"/>
            <w:tcBorders>
              <w:top w:val="nil"/>
              <w:left w:val="nil"/>
              <w:bottom w:val="single" w:sz="4" w:space="0" w:color="auto"/>
              <w:right w:val="single" w:sz="4" w:space="0" w:color="auto"/>
            </w:tcBorders>
            <w:shd w:val="clear" w:color="auto" w:fill="auto"/>
            <w:noWrap/>
            <w:vAlign w:val="bottom"/>
            <w:hideMark/>
          </w:tcPr>
          <w:p w14:paraId="45CF5582"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154 </w:t>
            </w:r>
          </w:p>
        </w:tc>
        <w:tc>
          <w:tcPr>
            <w:tcW w:w="1637" w:type="dxa"/>
            <w:tcBorders>
              <w:top w:val="nil"/>
              <w:left w:val="nil"/>
              <w:bottom w:val="single" w:sz="4" w:space="0" w:color="auto"/>
              <w:right w:val="single" w:sz="4" w:space="0" w:color="auto"/>
            </w:tcBorders>
            <w:shd w:val="clear" w:color="auto" w:fill="auto"/>
            <w:noWrap/>
            <w:vAlign w:val="bottom"/>
            <w:hideMark/>
          </w:tcPr>
          <w:p w14:paraId="3E102CA0"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ind_viv_fin_ult1</w:t>
            </w:r>
          </w:p>
        </w:tc>
        <w:tc>
          <w:tcPr>
            <w:tcW w:w="692" w:type="dxa"/>
            <w:tcBorders>
              <w:top w:val="nil"/>
              <w:left w:val="nil"/>
              <w:bottom w:val="single" w:sz="4" w:space="0" w:color="auto"/>
              <w:right w:val="single" w:sz="8" w:space="0" w:color="auto"/>
            </w:tcBorders>
            <w:shd w:val="clear" w:color="auto" w:fill="auto"/>
            <w:noWrap/>
            <w:vAlign w:val="bottom"/>
            <w:hideMark/>
          </w:tcPr>
          <w:p w14:paraId="0D8CCC25"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3 </w:t>
            </w:r>
          </w:p>
        </w:tc>
      </w:tr>
      <w:tr w:rsidR="00731F02" w14:paraId="369EA9A8" w14:textId="77777777" w:rsidTr="00731F02">
        <w:trPr>
          <w:trHeight w:val="102"/>
        </w:trPr>
        <w:tc>
          <w:tcPr>
            <w:tcW w:w="1544" w:type="dxa"/>
            <w:tcBorders>
              <w:top w:val="nil"/>
              <w:left w:val="single" w:sz="8" w:space="0" w:color="auto"/>
              <w:bottom w:val="single" w:sz="4" w:space="0" w:color="auto"/>
              <w:right w:val="single" w:sz="4" w:space="0" w:color="auto"/>
            </w:tcBorders>
            <w:shd w:val="clear" w:color="auto" w:fill="auto"/>
            <w:noWrap/>
            <w:vAlign w:val="bottom"/>
            <w:hideMark/>
          </w:tcPr>
          <w:p w14:paraId="732F1861"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ind_deco_fin_ult1</w:t>
            </w:r>
          </w:p>
        </w:tc>
        <w:tc>
          <w:tcPr>
            <w:tcW w:w="689" w:type="dxa"/>
            <w:tcBorders>
              <w:top w:val="nil"/>
              <w:left w:val="nil"/>
              <w:bottom w:val="single" w:sz="4" w:space="0" w:color="auto"/>
              <w:right w:val="single" w:sz="4" w:space="0" w:color="auto"/>
            </w:tcBorders>
            <w:shd w:val="clear" w:color="auto" w:fill="auto"/>
            <w:noWrap/>
            <w:vAlign w:val="bottom"/>
            <w:hideMark/>
          </w:tcPr>
          <w:p w14:paraId="70C7493B"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503 </w:t>
            </w:r>
          </w:p>
        </w:tc>
        <w:tc>
          <w:tcPr>
            <w:tcW w:w="1637" w:type="dxa"/>
            <w:tcBorders>
              <w:top w:val="nil"/>
              <w:left w:val="nil"/>
              <w:bottom w:val="single" w:sz="4" w:space="0" w:color="auto"/>
              <w:right w:val="single" w:sz="4" w:space="0" w:color="auto"/>
            </w:tcBorders>
            <w:shd w:val="clear" w:color="auto" w:fill="auto"/>
            <w:noWrap/>
            <w:vAlign w:val="bottom"/>
            <w:hideMark/>
          </w:tcPr>
          <w:p w14:paraId="28515059"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ind_nomina_ult1</w:t>
            </w:r>
          </w:p>
        </w:tc>
        <w:tc>
          <w:tcPr>
            <w:tcW w:w="692" w:type="dxa"/>
            <w:tcBorders>
              <w:top w:val="nil"/>
              <w:left w:val="nil"/>
              <w:bottom w:val="single" w:sz="4" w:space="0" w:color="auto"/>
              <w:right w:val="single" w:sz="8" w:space="0" w:color="auto"/>
            </w:tcBorders>
            <w:shd w:val="clear" w:color="auto" w:fill="auto"/>
            <w:noWrap/>
            <w:vAlign w:val="bottom"/>
            <w:hideMark/>
          </w:tcPr>
          <w:p w14:paraId="5284402C"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5,161 </w:t>
            </w:r>
          </w:p>
        </w:tc>
      </w:tr>
      <w:tr w:rsidR="00731F02" w14:paraId="15BD0CB2" w14:textId="77777777" w:rsidTr="00731F02">
        <w:trPr>
          <w:trHeight w:val="102"/>
        </w:trPr>
        <w:tc>
          <w:tcPr>
            <w:tcW w:w="1544" w:type="dxa"/>
            <w:tcBorders>
              <w:top w:val="nil"/>
              <w:left w:val="single" w:sz="8" w:space="0" w:color="auto"/>
              <w:bottom w:val="single" w:sz="4" w:space="0" w:color="auto"/>
              <w:right w:val="single" w:sz="4" w:space="0" w:color="auto"/>
            </w:tcBorders>
            <w:shd w:val="clear" w:color="auto" w:fill="auto"/>
            <w:noWrap/>
            <w:vAlign w:val="bottom"/>
            <w:hideMark/>
          </w:tcPr>
          <w:p w14:paraId="7FDF6B6B"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ind_deme_fin_ult1</w:t>
            </w:r>
          </w:p>
        </w:tc>
        <w:tc>
          <w:tcPr>
            <w:tcW w:w="689" w:type="dxa"/>
            <w:tcBorders>
              <w:top w:val="nil"/>
              <w:left w:val="nil"/>
              <w:bottom w:val="single" w:sz="4" w:space="0" w:color="auto"/>
              <w:right w:val="single" w:sz="4" w:space="0" w:color="auto"/>
            </w:tcBorders>
            <w:shd w:val="clear" w:color="auto" w:fill="auto"/>
            <w:noWrap/>
            <w:vAlign w:val="bottom"/>
            <w:hideMark/>
          </w:tcPr>
          <w:p w14:paraId="3928DC76"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33 </w:t>
            </w:r>
          </w:p>
        </w:tc>
        <w:tc>
          <w:tcPr>
            <w:tcW w:w="1637" w:type="dxa"/>
            <w:tcBorders>
              <w:top w:val="nil"/>
              <w:left w:val="nil"/>
              <w:bottom w:val="single" w:sz="4" w:space="0" w:color="auto"/>
              <w:right w:val="single" w:sz="4" w:space="0" w:color="auto"/>
            </w:tcBorders>
            <w:shd w:val="clear" w:color="auto" w:fill="auto"/>
            <w:noWrap/>
            <w:vAlign w:val="bottom"/>
            <w:hideMark/>
          </w:tcPr>
          <w:p w14:paraId="6F9E669E"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ind_nom_pens_ult1</w:t>
            </w:r>
          </w:p>
        </w:tc>
        <w:tc>
          <w:tcPr>
            <w:tcW w:w="692" w:type="dxa"/>
            <w:tcBorders>
              <w:top w:val="nil"/>
              <w:left w:val="nil"/>
              <w:bottom w:val="single" w:sz="4" w:space="0" w:color="auto"/>
              <w:right w:val="single" w:sz="8" w:space="0" w:color="auto"/>
            </w:tcBorders>
            <w:shd w:val="clear" w:color="auto" w:fill="auto"/>
            <w:noWrap/>
            <w:vAlign w:val="bottom"/>
            <w:hideMark/>
          </w:tcPr>
          <w:p w14:paraId="2AD3ADBE"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8,229 </w:t>
            </w:r>
          </w:p>
        </w:tc>
      </w:tr>
      <w:tr w:rsidR="00731F02" w14:paraId="30BD2386" w14:textId="77777777" w:rsidTr="00731F02">
        <w:trPr>
          <w:trHeight w:val="292"/>
        </w:trPr>
        <w:tc>
          <w:tcPr>
            <w:tcW w:w="1544" w:type="dxa"/>
            <w:tcBorders>
              <w:top w:val="nil"/>
              <w:left w:val="single" w:sz="8" w:space="0" w:color="auto"/>
              <w:bottom w:val="single" w:sz="8" w:space="0" w:color="auto"/>
              <w:right w:val="single" w:sz="4" w:space="0" w:color="auto"/>
            </w:tcBorders>
            <w:shd w:val="clear" w:color="auto" w:fill="auto"/>
            <w:noWrap/>
            <w:vAlign w:val="bottom"/>
            <w:hideMark/>
          </w:tcPr>
          <w:p w14:paraId="109CC4C3"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ind_dela_fin_ult1</w:t>
            </w:r>
          </w:p>
        </w:tc>
        <w:tc>
          <w:tcPr>
            <w:tcW w:w="689" w:type="dxa"/>
            <w:tcBorders>
              <w:top w:val="nil"/>
              <w:left w:val="nil"/>
              <w:bottom w:val="single" w:sz="8" w:space="0" w:color="auto"/>
              <w:right w:val="single" w:sz="4" w:space="0" w:color="auto"/>
            </w:tcBorders>
            <w:shd w:val="clear" w:color="auto" w:fill="auto"/>
            <w:noWrap/>
            <w:vAlign w:val="bottom"/>
            <w:hideMark/>
          </w:tcPr>
          <w:p w14:paraId="693513E0"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1,085 </w:t>
            </w:r>
          </w:p>
        </w:tc>
        <w:tc>
          <w:tcPr>
            <w:tcW w:w="1637" w:type="dxa"/>
            <w:tcBorders>
              <w:top w:val="nil"/>
              <w:left w:val="nil"/>
              <w:bottom w:val="single" w:sz="8" w:space="0" w:color="auto"/>
              <w:right w:val="single" w:sz="4" w:space="0" w:color="auto"/>
            </w:tcBorders>
            <w:shd w:val="clear" w:color="auto" w:fill="auto"/>
            <w:noWrap/>
            <w:vAlign w:val="bottom"/>
            <w:hideMark/>
          </w:tcPr>
          <w:p w14:paraId="34486A91" w14:textId="77777777" w:rsidR="00D51CA2" w:rsidRPr="00D51CA2" w:rsidRDefault="00D51CA2" w:rsidP="00D51CA2">
            <w:pPr>
              <w:rPr>
                <w:rFonts w:eastAsia="Times New Roman"/>
                <w:color w:val="000000"/>
                <w:sz w:val="18"/>
                <w:szCs w:val="18"/>
              </w:rPr>
            </w:pPr>
            <w:r w:rsidRPr="00D51CA2">
              <w:rPr>
                <w:rFonts w:eastAsia="Times New Roman"/>
                <w:color w:val="000000"/>
                <w:sz w:val="18"/>
                <w:szCs w:val="18"/>
              </w:rPr>
              <w:t>ind_recibo_ult1</w:t>
            </w:r>
          </w:p>
        </w:tc>
        <w:tc>
          <w:tcPr>
            <w:tcW w:w="692" w:type="dxa"/>
            <w:tcBorders>
              <w:top w:val="nil"/>
              <w:left w:val="nil"/>
              <w:bottom w:val="single" w:sz="8" w:space="0" w:color="auto"/>
              <w:right w:val="single" w:sz="8" w:space="0" w:color="auto"/>
            </w:tcBorders>
            <w:shd w:val="clear" w:color="auto" w:fill="auto"/>
            <w:noWrap/>
            <w:vAlign w:val="bottom"/>
            <w:hideMark/>
          </w:tcPr>
          <w:p w14:paraId="592D0F9F" w14:textId="77777777" w:rsidR="00D51CA2" w:rsidRPr="00D51CA2" w:rsidRDefault="00D51CA2" w:rsidP="00D51CA2">
            <w:pPr>
              <w:jc w:val="right"/>
              <w:rPr>
                <w:rFonts w:eastAsia="Times New Roman"/>
                <w:color w:val="000000"/>
                <w:sz w:val="18"/>
                <w:szCs w:val="18"/>
              </w:rPr>
            </w:pPr>
            <w:r w:rsidRPr="00D51CA2">
              <w:rPr>
                <w:rFonts w:eastAsia="Times New Roman"/>
                <w:color w:val="000000"/>
                <w:sz w:val="18"/>
                <w:szCs w:val="18"/>
              </w:rPr>
              <w:t xml:space="preserve"> 9,131 </w:t>
            </w:r>
          </w:p>
        </w:tc>
      </w:tr>
    </w:tbl>
    <w:p w14:paraId="0CD01284" w14:textId="7CA21C01" w:rsidR="009B5102" w:rsidRDefault="0082062C" w:rsidP="00C85D6D">
      <w:pPr>
        <w:pStyle w:val="p2"/>
        <w:rPr>
          <w:rFonts w:ascii="Times New Roman" w:hAnsi="Times New Roman"/>
          <w:b/>
          <w:sz w:val="24"/>
          <w:szCs w:val="24"/>
        </w:rPr>
      </w:pPr>
      <w:r>
        <w:rPr>
          <w:rFonts w:ascii="Times New Roman" w:hAnsi="Times New Roman"/>
          <w:b/>
          <w:noProof/>
          <w:sz w:val="24"/>
          <w:szCs w:val="24"/>
        </w:rPr>
        <w:drawing>
          <wp:inline distT="0" distB="0" distL="0" distR="0" wp14:anchorId="3E44DDCF" wp14:editId="12E19EAC">
            <wp:extent cx="3455035" cy="2454910"/>
            <wp:effectExtent l="25400" t="25400" r="24765" b="342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12-14 at 4.09.46 PM.png"/>
                    <pic:cNvPicPr/>
                  </pic:nvPicPr>
                  <pic:blipFill>
                    <a:blip r:embed="rId14">
                      <a:extLst>
                        <a:ext uri="{28A0092B-C50C-407E-A947-70E740481C1C}">
                          <a14:useLocalDpi xmlns:a14="http://schemas.microsoft.com/office/drawing/2010/main" val="0"/>
                        </a:ext>
                      </a:extLst>
                    </a:blip>
                    <a:stretch>
                      <a:fillRect/>
                    </a:stretch>
                  </pic:blipFill>
                  <pic:spPr>
                    <a:xfrm>
                      <a:off x="0" y="0"/>
                      <a:ext cx="3521878" cy="2502404"/>
                    </a:xfrm>
                    <a:prstGeom prst="rect">
                      <a:avLst/>
                    </a:prstGeom>
                    <a:ln>
                      <a:solidFill>
                        <a:schemeClr val="accent1"/>
                      </a:solidFill>
                    </a:ln>
                  </pic:spPr>
                </pic:pic>
              </a:graphicData>
            </a:graphic>
          </wp:inline>
        </w:drawing>
      </w:r>
    </w:p>
    <w:p w14:paraId="4896C2DB" w14:textId="77777777" w:rsidR="00990D02" w:rsidRPr="009B5102" w:rsidRDefault="00990D02" w:rsidP="004F17A0">
      <w:pPr>
        <w:pStyle w:val="p2"/>
        <w:rPr>
          <w:rFonts w:ascii="Times New Roman" w:hAnsi="Times New Roman"/>
          <w:b/>
          <w:sz w:val="24"/>
          <w:szCs w:val="24"/>
        </w:rPr>
      </w:pPr>
    </w:p>
    <w:p w14:paraId="44B46740" w14:textId="7C35E8CD" w:rsidR="004F635D" w:rsidRDefault="00670913" w:rsidP="00670913">
      <w:pPr>
        <w:rPr>
          <w:i/>
        </w:rPr>
      </w:pPr>
      <w:r w:rsidRPr="00670913">
        <w:rPr>
          <w:i/>
        </w:rPr>
        <w:t>Algorithms and Techniques</w:t>
      </w:r>
    </w:p>
    <w:p w14:paraId="3B3108FE" w14:textId="77777777" w:rsidR="004F635D" w:rsidRPr="004F635D" w:rsidRDefault="004F635D" w:rsidP="00670913">
      <w:pPr>
        <w:rPr>
          <w:i/>
        </w:rPr>
      </w:pPr>
    </w:p>
    <w:p w14:paraId="483DDDFB" w14:textId="26BAE8A3" w:rsidR="00670913" w:rsidRPr="00D10AF5" w:rsidRDefault="00670913" w:rsidP="00D10AF5">
      <w:pPr>
        <w:pStyle w:val="ListParagraph"/>
        <w:numPr>
          <w:ilvl w:val="0"/>
          <w:numId w:val="5"/>
        </w:numPr>
        <w:rPr>
          <w:rFonts w:ascii="Times New Roman" w:hAnsi="Times New Roman" w:cs="Times New Roman"/>
        </w:rPr>
      </w:pPr>
      <w:r w:rsidRPr="00D10AF5">
        <w:rPr>
          <w:rFonts w:ascii="Times New Roman" w:hAnsi="Times New Roman" w:cs="Times New Roman"/>
        </w:rPr>
        <w:t xml:space="preserve">Naïve Bayes: </w:t>
      </w:r>
    </w:p>
    <w:p w14:paraId="13DA3A4A" w14:textId="780FADBF" w:rsidR="00D10AF5" w:rsidRDefault="00670913" w:rsidP="00D10AF5">
      <w:pPr>
        <w:pStyle w:val="ListParagraph"/>
        <w:ind w:firstLine="720"/>
        <w:rPr>
          <w:rFonts w:ascii="Times New Roman" w:hAnsi="Times New Roman" w:cs="Times New Roman"/>
        </w:rPr>
      </w:pPr>
      <w:r w:rsidRPr="00D10AF5">
        <w:rPr>
          <w:rFonts w:ascii="Times New Roman" w:hAnsi="Times New Roman" w:cs="Times New Roman"/>
        </w:rPr>
        <w:t>A probabili</w:t>
      </w:r>
      <w:r w:rsidR="00F81E44">
        <w:rPr>
          <w:rFonts w:ascii="Times New Roman" w:hAnsi="Times New Roman" w:cs="Times New Roman"/>
        </w:rPr>
        <w:t>stic supervised classifier able to predict</w:t>
      </w:r>
      <w:r w:rsidRPr="00D10AF5">
        <w:rPr>
          <w:rFonts w:ascii="Times New Roman" w:hAnsi="Times New Roman" w:cs="Times New Roman"/>
        </w:rPr>
        <w:t xml:space="preserve"> the probability of the multiclass Y variable. Naïve Bayes classifier has several strengths: it is easy to implement, fast, well known and understood, and empirically successful. If independence </w:t>
      </w:r>
      <w:r w:rsidRPr="00D10AF5">
        <w:rPr>
          <w:rFonts w:ascii="Times New Roman" w:hAnsi="Times New Roman" w:cs="Times New Roman"/>
        </w:rPr>
        <w:lastRenderedPageBreak/>
        <w:t xml:space="preserve">of attributes holds, NB classifier will converge quicker than discriminative models. Naïve Bayes biggest disadvantage is its simplicity. </w:t>
      </w:r>
    </w:p>
    <w:p w14:paraId="0879B982" w14:textId="35FAD398" w:rsidR="00670913" w:rsidRPr="00D10AF5" w:rsidRDefault="00670913" w:rsidP="00D10AF5">
      <w:pPr>
        <w:pStyle w:val="ListParagraph"/>
        <w:ind w:firstLine="720"/>
        <w:rPr>
          <w:rFonts w:ascii="Times New Roman" w:hAnsi="Times New Roman" w:cs="Times New Roman"/>
        </w:rPr>
      </w:pPr>
      <w:r w:rsidRPr="00D10AF5">
        <w:rPr>
          <w:rFonts w:ascii="Times New Roman" w:hAnsi="Times New Roman" w:cs="Times New Roman"/>
        </w:rPr>
        <w:t xml:space="preserve">At times, model complexity is advantageous when generalizing the relationship of from complex relationships and interactions. Furthermore, the assumption of independence among attributes may not be realistic and models that do not force this assumption on the class structure can better perform when there is high dependence among attributes. Per Haste, even if the individual class density estimates are biased, the posterior probabilities near the decision boundary can withstand considerable bias—the posterior probabilities can be smooth even when the population class densities are not (pg. 210-211). Naïve Bayes does not have hyper parameters to tune. </w:t>
      </w:r>
    </w:p>
    <w:p w14:paraId="48BCC319" w14:textId="77777777" w:rsidR="00670913" w:rsidRPr="00670913" w:rsidRDefault="00670913" w:rsidP="00670913"/>
    <w:p w14:paraId="723DE213" w14:textId="77777777" w:rsidR="00D10AF5" w:rsidRPr="00D10AF5" w:rsidRDefault="00670913" w:rsidP="00D10AF5">
      <w:pPr>
        <w:pStyle w:val="ListParagraph"/>
        <w:numPr>
          <w:ilvl w:val="0"/>
          <w:numId w:val="5"/>
        </w:numPr>
        <w:rPr>
          <w:rFonts w:ascii="Times New Roman" w:hAnsi="Times New Roman" w:cs="Times New Roman"/>
        </w:rPr>
      </w:pPr>
      <w:r w:rsidRPr="00D10AF5">
        <w:rPr>
          <w:rFonts w:ascii="Times New Roman" w:hAnsi="Times New Roman" w:cs="Times New Roman"/>
        </w:rPr>
        <w:t xml:space="preserve">Extreme Gradient Boosting (XGBoost) </w:t>
      </w:r>
    </w:p>
    <w:p w14:paraId="4E7ABAA1" w14:textId="65EF8CB0" w:rsidR="00FF0907" w:rsidRPr="00D10AF5" w:rsidRDefault="00FF0907" w:rsidP="00FF0907">
      <w:pPr>
        <w:pStyle w:val="ListParagraph"/>
        <w:ind w:firstLine="720"/>
        <w:rPr>
          <w:rFonts w:ascii="Times New Roman" w:hAnsi="Times New Roman" w:cs="Times New Roman"/>
        </w:rPr>
      </w:pPr>
      <w:r w:rsidRPr="00D10AF5">
        <w:rPr>
          <w:rFonts w:ascii="Times New Roman" w:hAnsi="Times New Roman" w:cs="Times New Roman"/>
        </w:rPr>
        <w:t xml:space="preserve">XGBoost, created by </w:t>
      </w:r>
      <w:proofErr w:type="spellStart"/>
      <w:r w:rsidRPr="00D10AF5">
        <w:rPr>
          <w:rFonts w:ascii="Times New Roman" w:hAnsi="Times New Roman" w:cs="Times New Roman"/>
        </w:rPr>
        <w:t>Tianqi</w:t>
      </w:r>
      <w:proofErr w:type="spellEnd"/>
      <w:r w:rsidRPr="00D10AF5">
        <w:rPr>
          <w:rFonts w:ascii="Times New Roman" w:hAnsi="Times New Roman" w:cs="Times New Roman"/>
        </w:rPr>
        <w:t xml:space="preserve"> Chen, is optimized for speed and allows the functionality of gradient decent and boosting. XGBoost automatically handles missing data values and offers continued training—boosting a previously fitted model with new data. XGBoost </w:t>
      </w:r>
      <w:r w:rsidR="00212CB2">
        <w:rPr>
          <w:rFonts w:ascii="Times New Roman" w:hAnsi="Times New Roman" w:cs="Times New Roman"/>
        </w:rPr>
        <w:t>can handle</w:t>
      </w:r>
      <w:r w:rsidRPr="00D10AF5">
        <w:rPr>
          <w:rFonts w:ascii="Times New Roman" w:hAnsi="Times New Roman" w:cs="Times New Roman"/>
        </w:rPr>
        <w:t xml:space="preserve"> multi-class classification problems using </w:t>
      </w:r>
      <w:r w:rsidR="00212CB2">
        <w:rPr>
          <w:rFonts w:ascii="Times New Roman" w:hAnsi="Times New Roman" w:cs="Times New Roman"/>
        </w:rPr>
        <w:t xml:space="preserve">the </w:t>
      </w:r>
      <w:r w:rsidRPr="00212CB2">
        <w:rPr>
          <w:rFonts w:ascii="Times New Roman" w:hAnsi="Times New Roman" w:cs="Times New Roman"/>
          <w:i/>
        </w:rPr>
        <w:t>multi: softprob</w:t>
      </w:r>
      <w:r w:rsidRPr="00D10AF5">
        <w:rPr>
          <w:rFonts w:ascii="Times New Roman" w:hAnsi="Times New Roman" w:cs="Times New Roman"/>
        </w:rPr>
        <w:t xml:space="preserve"> objective</w:t>
      </w:r>
      <w:r>
        <w:rPr>
          <w:rFonts w:ascii="Times New Roman" w:hAnsi="Times New Roman" w:cs="Times New Roman"/>
        </w:rPr>
        <w:t>.</w:t>
      </w:r>
    </w:p>
    <w:p w14:paraId="72943639" w14:textId="279E07ED" w:rsidR="00D10AF5" w:rsidRDefault="00FF0907" w:rsidP="00D10AF5">
      <w:pPr>
        <w:pStyle w:val="ListParagraph"/>
        <w:ind w:firstLine="720"/>
        <w:rPr>
          <w:rFonts w:ascii="Times New Roman" w:hAnsi="Times New Roman" w:cs="Times New Roman"/>
        </w:rPr>
      </w:pPr>
      <w:r>
        <w:rPr>
          <w:rFonts w:ascii="Times New Roman" w:hAnsi="Times New Roman" w:cs="Times New Roman"/>
        </w:rPr>
        <w:t xml:space="preserve">XGBoost offers a </w:t>
      </w:r>
      <w:r w:rsidR="00670913" w:rsidRPr="00D10AF5">
        <w:rPr>
          <w:rFonts w:ascii="Times New Roman" w:hAnsi="Times New Roman" w:cs="Times New Roman"/>
        </w:rPr>
        <w:t xml:space="preserve">supervised classifier that is efficient (parallel computation), accurate (performs well on a variety of classification and regression problems), and customizable (allows tuning the hyper-parameters of the model and customized objective functions). Per Brownlee, the "Boosting" refers to the practice of converting a weak learning algorithm to a very good learning algorithm. A "weak learner" is simply one that is better than random chance. </w:t>
      </w:r>
    </w:p>
    <w:p w14:paraId="0E6A65B4" w14:textId="168A5DD5" w:rsidR="00670913" w:rsidRPr="00670913" w:rsidRDefault="00670913" w:rsidP="00D10AF5">
      <w:pPr>
        <w:ind w:left="720" w:firstLine="720"/>
      </w:pPr>
      <w:r w:rsidRPr="00D10AF5">
        <w:t xml:space="preserve">Adaptive Boosting (AdaBoost) was the first significant algorithm to have success with Boosting and uses decision trees with a single split. AdaBoost puts more weight on difficult to classify instances; then, new weak learners are added at each split, sequentially. The model attempts to improve on the more difficult instances. Thus, AdaBoost increases the focus (i.e. weights) of the samples that are most difficult to classify until the model is successful on these samples. </w:t>
      </w:r>
    </w:p>
    <w:p w14:paraId="14DB0397" w14:textId="553E6A2D" w:rsidR="00670913" w:rsidRPr="00670913" w:rsidRDefault="00670913" w:rsidP="00D10AF5">
      <w:pPr>
        <w:pStyle w:val="ListParagraph"/>
        <w:ind w:firstLine="720"/>
        <w:rPr>
          <w:rFonts w:ascii="Times New Roman" w:hAnsi="Times New Roman" w:cs="Times New Roman"/>
        </w:rPr>
      </w:pPr>
      <w:r w:rsidRPr="00D10AF5">
        <w:rPr>
          <w:rFonts w:ascii="Times New Roman" w:hAnsi="Times New Roman" w:cs="Times New Roman"/>
        </w:rPr>
        <w:t xml:space="preserve">Per Brownlee, the “Gradient” aspect of Gradient Boosting uses a statistical framework on a boosting model so that the objective is to minimize the loss of the model by adding weak learners using a gradient decent like procedure. A new weak learner is added iteratively to the existing weak learners (remained unchanged) in an additive fashion as no readjustment is made to previous terms. Gradient boosting is comprised of the loss function, which must be differentiable (which is why I used log-loss rather than MAP@7). Finally, trees are added one at a time as the gradient decent procedure is used to minimize the loss (i.e. follow the gradient). Cross validation is used to put a floor on the model’s tendency to over fit.  Given enough time and relaxed constraints, the XGBoost model would be able to predict the training data set perfectly, while not generalizing to new data well. </w:t>
      </w:r>
    </w:p>
    <w:p w14:paraId="06A42A40" w14:textId="567C2A38" w:rsidR="00670913" w:rsidRPr="00670913" w:rsidRDefault="00670913" w:rsidP="00D10AF5">
      <w:pPr>
        <w:pStyle w:val="ListParagraph"/>
        <w:ind w:firstLine="720"/>
        <w:rPr>
          <w:rFonts w:ascii="Times New Roman" w:hAnsi="Times New Roman" w:cs="Times New Roman"/>
        </w:rPr>
      </w:pPr>
      <w:r w:rsidRPr="00D10AF5">
        <w:rPr>
          <w:rFonts w:ascii="Times New Roman" w:hAnsi="Times New Roman" w:cs="Times New Roman"/>
        </w:rPr>
        <w:t xml:space="preserve">XGBoost offers way to ensure the learners remain weak, such as the depth of the tree and number of leaf nodes. In addition, XGBoost offers shrinkage (learning rate), which reduces the I influence of each individual tree---making the model less “greedy”. Furthermore, sub-sampling from the training set (either by row or column) reduces overfitting because this reduces the correlation between trees in the sequence of boosted </w:t>
      </w:r>
      <w:r w:rsidRPr="00D10AF5">
        <w:rPr>
          <w:rFonts w:ascii="Times New Roman" w:hAnsi="Times New Roman" w:cs="Times New Roman"/>
        </w:rPr>
        <w:lastRenderedPageBreak/>
        <w:t xml:space="preserve">models. Finally, using traditional regularization functions (L1 and L2) in the leaf weight values (terminal nodes), helps to smooth learned weights to avoid overfitting. </w:t>
      </w:r>
    </w:p>
    <w:p w14:paraId="7F33439D" w14:textId="77777777" w:rsidR="00670913" w:rsidRPr="00670913" w:rsidRDefault="00670913" w:rsidP="00670913"/>
    <w:tbl>
      <w:tblPr>
        <w:tblW w:w="9270" w:type="dxa"/>
        <w:tblInd w:w="-5" w:type="dxa"/>
        <w:tblLayout w:type="fixed"/>
        <w:tblLook w:val="04A0" w:firstRow="1" w:lastRow="0" w:firstColumn="1" w:lastColumn="0" w:noHBand="0" w:noVBand="1"/>
      </w:tblPr>
      <w:tblGrid>
        <w:gridCol w:w="2250"/>
        <w:gridCol w:w="7020"/>
      </w:tblGrid>
      <w:tr w:rsidR="00FB5F11" w:rsidRPr="009E3F4B" w14:paraId="31449C6E" w14:textId="77777777" w:rsidTr="00904840">
        <w:trPr>
          <w:trHeight w:val="144"/>
        </w:trPr>
        <w:tc>
          <w:tcPr>
            <w:tcW w:w="92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A1BAD" w14:textId="77777777" w:rsidR="009E3F4B" w:rsidRPr="009E3F4B" w:rsidRDefault="009E3F4B" w:rsidP="00631BF7">
            <w:pPr>
              <w:jc w:val="center"/>
              <w:rPr>
                <w:rFonts w:ascii="Helvetica Neue" w:eastAsia="Times New Roman" w:hAnsi="Helvetica Neue"/>
                <w:b/>
                <w:bCs/>
                <w:color w:val="000000"/>
                <w:sz w:val="20"/>
                <w:szCs w:val="20"/>
              </w:rPr>
            </w:pPr>
            <w:r w:rsidRPr="009E3F4B">
              <w:rPr>
                <w:rFonts w:ascii="Helvetica Neue" w:eastAsia="Times New Roman" w:hAnsi="Helvetica Neue"/>
                <w:b/>
                <w:bCs/>
                <w:color w:val="000000"/>
                <w:sz w:val="20"/>
                <w:szCs w:val="20"/>
              </w:rPr>
              <w:t>Table II: XGBoost hyper parameters</w:t>
            </w:r>
          </w:p>
        </w:tc>
      </w:tr>
      <w:tr w:rsidR="00FB5F11" w:rsidRPr="009E3F4B" w14:paraId="2A59DA4A" w14:textId="77777777" w:rsidTr="00904840">
        <w:trPr>
          <w:trHeight w:val="144"/>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303206F9" w14:textId="77777777" w:rsidR="009E3F4B" w:rsidRPr="009E3F4B" w:rsidRDefault="009E3F4B" w:rsidP="009E3F4B">
            <w:pPr>
              <w:rPr>
                <w:rFonts w:ascii="Helvetica Neue" w:eastAsia="Times New Roman" w:hAnsi="Helvetica Neue"/>
                <w:b/>
                <w:bCs/>
                <w:color w:val="000000"/>
                <w:sz w:val="20"/>
                <w:szCs w:val="20"/>
              </w:rPr>
            </w:pPr>
            <w:r w:rsidRPr="009E3F4B">
              <w:rPr>
                <w:rFonts w:ascii="Helvetica Neue" w:eastAsia="Times New Roman" w:hAnsi="Helvetica Neue"/>
                <w:b/>
                <w:bCs/>
                <w:color w:val="000000"/>
                <w:sz w:val="20"/>
                <w:szCs w:val="20"/>
              </w:rPr>
              <w:t>Hyper parameters</w:t>
            </w:r>
          </w:p>
        </w:tc>
        <w:tc>
          <w:tcPr>
            <w:tcW w:w="7020" w:type="dxa"/>
            <w:tcBorders>
              <w:top w:val="nil"/>
              <w:left w:val="nil"/>
              <w:bottom w:val="single" w:sz="4" w:space="0" w:color="auto"/>
              <w:right w:val="single" w:sz="4" w:space="0" w:color="auto"/>
            </w:tcBorders>
            <w:shd w:val="clear" w:color="auto" w:fill="auto"/>
            <w:noWrap/>
            <w:vAlign w:val="bottom"/>
            <w:hideMark/>
          </w:tcPr>
          <w:p w14:paraId="0A423E3A" w14:textId="77777777" w:rsidR="009E3F4B" w:rsidRPr="009E3F4B" w:rsidRDefault="009E3F4B" w:rsidP="009E3F4B">
            <w:pPr>
              <w:rPr>
                <w:rFonts w:ascii="Helvetica Neue" w:eastAsia="Times New Roman" w:hAnsi="Helvetica Neue"/>
                <w:b/>
                <w:bCs/>
                <w:color w:val="000000"/>
                <w:sz w:val="20"/>
                <w:szCs w:val="20"/>
              </w:rPr>
            </w:pPr>
            <w:r w:rsidRPr="009E3F4B">
              <w:rPr>
                <w:rFonts w:ascii="Helvetica Neue" w:eastAsia="Times New Roman" w:hAnsi="Helvetica Neue"/>
                <w:b/>
                <w:bCs/>
                <w:color w:val="000000"/>
                <w:sz w:val="20"/>
                <w:szCs w:val="20"/>
              </w:rPr>
              <w:t>Description</w:t>
            </w:r>
          </w:p>
        </w:tc>
      </w:tr>
      <w:tr w:rsidR="00F862A9" w:rsidRPr="009E3F4B" w14:paraId="7EE03455" w14:textId="77777777" w:rsidTr="00904840">
        <w:trPr>
          <w:trHeight w:val="144"/>
        </w:trPr>
        <w:tc>
          <w:tcPr>
            <w:tcW w:w="2250" w:type="dxa"/>
            <w:tcBorders>
              <w:top w:val="nil"/>
              <w:left w:val="single" w:sz="4" w:space="0" w:color="auto"/>
              <w:bottom w:val="single" w:sz="4" w:space="0" w:color="auto"/>
              <w:right w:val="single" w:sz="4" w:space="0" w:color="auto"/>
            </w:tcBorders>
            <w:shd w:val="clear" w:color="000000" w:fill="E7E6E6"/>
            <w:vAlign w:val="bottom"/>
            <w:hideMark/>
          </w:tcPr>
          <w:p w14:paraId="54180A98"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Objective</w:t>
            </w:r>
          </w:p>
        </w:tc>
        <w:tc>
          <w:tcPr>
            <w:tcW w:w="7020" w:type="dxa"/>
            <w:tcBorders>
              <w:top w:val="nil"/>
              <w:left w:val="nil"/>
              <w:bottom w:val="single" w:sz="4" w:space="0" w:color="auto"/>
              <w:right w:val="single" w:sz="4" w:space="0" w:color="auto"/>
            </w:tcBorders>
            <w:shd w:val="clear" w:color="auto" w:fill="auto"/>
            <w:vAlign w:val="bottom"/>
            <w:hideMark/>
          </w:tcPr>
          <w:p w14:paraId="395B4E86" w14:textId="1ED88F00"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 xml:space="preserve">specifies the learning objective of the </w:t>
            </w:r>
            <w:r w:rsidR="00F862A9" w:rsidRPr="009E3F4B">
              <w:rPr>
                <w:rFonts w:ascii="Helvetica Neue" w:eastAsia="Times New Roman" w:hAnsi="Helvetica Neue"/>
                <w:color w:val="000000"/>
                <w:sz w:val="20"/>
                <w:szCs w:val="20"/>
              </w:rPr>
              <w:t>model (</w:t>
            </w:r>
            <w:r w:rsidRPr="009E3F4B">
              <w:rPr>
                <w:rFonts w:ascii="Helvetica Neue" w:eastAsia="Times New Roman" w:hAnsi="Helvetica Neue"/>
                <w:color w:val="000000"/>
                <w:sz w:val="20"/>
                <w:szCs w:val="20"/>
              </w:rPr>
              <w:t>multi: softprob). Softprob allows for probabilistic predictions</w:t>
            </w:r>
          </w:p>
        </w:tc>
      </w:tr>
      <w:tr w:rsidR="00F862A9" w:rsidRPr="009E3F4B" w14:paraId="73578E37" w14:textId="77777777" w:rsidTr="00904840">
        <w:trPr>
          <w:trHeight w:val="144"/>
        </w:trPr>
        <w:tc>
          <w:tcPr>
            <w:tcW w:w="2250" w:type="dxa"/>
            <w:tcBorders>
              <w:top w:val="nil"/>
              <w:left w:val="single" w:sz="4" w:space="0" w:color="auto"/>
              <w:bottom w:val="single" w:sz="4" w:space="0" w:color="auto"/>
              <w:right w:val="single" w:sz="4" w:space="0" w:color="auto"/>
            </w:tcBorders>
            <w:shd w:val="clear" w:color="000000" w:fill="E7E6E6"/>
            <w:vAlign w:val="bottom"/>
            <w:hideMark/>
          </w:tcPr>
          <w:p w14:paraId="7A448FEB"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Max_depth</w:t>
            </w:r>
          </w:p>
        </w:tc>
        <w:tc>
          <w:tcPr>
            <w:tcW w:w="7020" w:type="dxa"/>
            <w:tcBorders>
              <w:top w:val="nil"/>
              <w:left w:val="nil"/>
              <w:bottom w:val="single" w:sz="4" w:space="0" w:color="auto"/>
              <w:right w:val="single" w:sz="4" w:space="0" w:color="auto"/>
            </w:tcBorders>
            <w:shd w:val="clear" w:color="auto" w:fill="auto"/>
            <w:vAlign w:val="bottom"/>
            <w:hideMark/>
          </w:tcPr>
          <w:p w14:paraId="33523211"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sets the maximum tree depth (default=3)</w:t>
            </w:r>
          </w:p>
        </w:tc>
      </w:tr>
      <w:tr w:rsidR="00F862A9" w:rsidRPr="009E3F4B" w14:paraId="1390668F" w14:textId="77777777" w:rsidTr="00904840">
        <w:trPr>
          <w:trHeight w:val="144"/>
        </w:trPr>
        <w:tc>
          <w:tcPr>
            <w:tcW w:w="2250" w:type="dxa"/>
            <w:tcBorders>
              <w:top w:val="nil"/>
              <w:left w:val="single" w:sz="4" w:space="0" w:color="auto"/>
              <w:bottom w:val="single" w:sz="4" w:space="0" w:color="auto"/>
              <w:right w:val="single" w:sz="4" w:space="0" w:color="auto"/>
            </w:tcBorders>
            <w:shd w:val="clear" w:color="000000" w:fill="E7E6E6"/>
            <w:vAlign w:val="bottom"/>
            <w:hideMark/>
          </w:tcPr>
          <w:p w14:paraId="00F7BE3C"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Learning_rate</w:t>
            </w:r>
          </w:p>
        </w:tc>
        <w:tc>
          <w:tcPr>
            <w:tcW w:w="7020" w:type="dxa"/>
            <w:tcBorders>
              <w:top w:val="nil"/>
              <w:left w:val="nil"/>
              <w:bottom w:val="single" w:sz="4" w:space="0" w:color="auto"/>
              <w:right w:val="single" w:sz="4" w:space="0" w:color="auto"/>
            </w:tcBorders>
            <w:shd w:val="clear" w:color="auto" w:fill="auto"/>
            <w:vAlign w:val="bottom"/>
            <w:hideMark/>
          </w:tcPr>
          <w:p w14:paraId="3B49A6CA"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sets the amount of learning per boosted round (default=0.10)</w:t>
            </w:r>
          </w:p>
        </w:tc>
      </w:tr>
      <w:tr w:rsidR="00F862A9" w:rsidRPr="009E3F4B" w14:paraId="01DC4CF1" w14:textId="77777777" w:rsidTr="00904840">
        <w:trPr>
          <w:trHeight w:val="144"/>
        </w:trPr>
        <w:tc>
          <w:tcPr>
            <w:tcW w:w="2250" w:type="dxa"/>
            <w:tcBorders>
              <w:top w:val="nil"/>
              <w:left w:val="single" w:sz="4" w:space="0" w:color="auto"/>
              <w:bottom w:val="single" w:sz="4" w:space="0" w:color="auto"/>
              <w:right w:val="single" w:sz="4" w:space="0" w:color="auto"/>
            </w:tcBorders>
            <w:shd w:val="clear" w:color="000000" w:fill="E7E6E6"/>
            <w:vAlign w:val="bottom"/>
            <w:hideMark/>
          </w:tcPr>
          <w:p w14:paraId="25BB2C5B"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N_estimators</w:t>
            </w:r>
          </w:p>
        </w:tc>
        <w:tc>
          <w:tcPr>
            <w:tcW w:w="7020" w:type="dxa"/>
            <w:tcBorders>
              <w:top w:val="nil"/>
              <w:left w:val="nil"/>
              <w:bottom w:val="single" w:sz="4" w:space="0" w:color="auto"/>
              <w:right w:val="single" w:sz="4" w:space="0" w:color="auto"/>
            </w:tcBorders>
            <w:shd w:val="clear" w:color="auto" w:fill="auto"/>
            <w:vAlign w:val="bottom"/>
            <w:hideMark/>
          </w:tcPr>
          <w:p w14:paraId="18A15F93"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sets the number of boosted trees to fit (default=100)</w:t>
            </w:r>
          </w:p>
        </w:tc>
      </w:tr>
      <w:tr w:rsidR="00F862A9" w:rsidRPr="009E3F4B" w14:paraId="133048D5" w14:textId="77777777" w:rsidTr="00904840">
        <w:trPr>
          <w:trHeight w:val="144"/>
        </w:trPr>
        <w:tc>
          <w:tcPr>
            <w:tcW w:w="2250" w:type="dxa"/>
            <w:tcBorders>
              <w:top w:val="nil"/>
              <w:left w:val="single" w:sz="4" w:space="0" w:color="auto"/>
              <w:bottom w:val="single" w:sz="4" w:space="0" w:color="auto"/>
              <w:right w:val="single" w:sz="4" w:space="0" w:color="auto"/>
            </w:tcBorders>
            <w:shd w:val="clear" w:color="000000" w:fill="E7E6E6"/>
            <w:vAlign w:val="bottom"/>
            <w:hideMark/>
          </w:tcPr>
          <w:p w14:paraId="7B80786A"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Silent</w:t>
            </w:r>
          </w:p>
        </w:tc>
        <w:tc>
          <w:tcPr>
            <w:tcW w:w="7020" w:type="dxa"/>
            <w:tcBorders>
              <w:top w:val="nil"/>
              <w:left w:val="nil"/>
              <w:bottom w:val="single" w:sz="4" w:space="0" w:color="auto"/>
              <w:right w:val="single" w:sz="4" w:space="0" w:color="auto"/>
            </w:tcBorders>
            <w:shd w:val="clear" w:color="auto" w:fill="auto"/>
            <w:vAlign w:val="bottom"/>
            <w:hideMark/>
          </w:tcPr>
          <w:p w14:paraId="0A986390"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whether to print progress while running boosting (default =)</w:t>
            </w:r>
          </w:p>
        </w:tc>
      </w:tr>
      <w:tr w:rsidR="00F862A9" w:rsidRPr="009E3F4B" w14:paraId="599C40B7" w14:textId="77777777" w:rsidTr="00904840">
        <w:trPr>
          <w:trHeight w:val="144"/>
        </w:trPr>
        <w:tc>
          <w:tcPr>
            <w:tcW w:w="2250" w:type="dxa"/>
            <w:tcBorders>
              <w:top w:val="nil"/>
              <w:left w:val="single" w:sz="4" w:space="0" w:color="auto"/>
              <w:bottom w:val="single" w:sz="4" w:space="0" w:color="auto"/>
              <w:right w:val="single" w:sz="4" w:space="0" w:color="auto"/>
            </w:tcBorders>
            <w:shd w:val="clear" w:color="000000" w:fill="E7E6E6"/>
            <w:vAlign w:val="bottom"/>
            <w:hideMark/>
          </w:tcPr>
          <w:p w14:paraId="3E66CBBA"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Nthread</w:t>
            </w:r>
          </w:p>
        </w:tc>
        <w:tc>
          <w:tcPr>
            <w:tcW w:w="7020" w:type="dxa"/>
            <w:tcBorders>
              <w:top w:val="nil"/>
              <w:left w:val="nil"/>
              <w:bottom w:val="single" w:sz="4" w:space="0" w:color="auto"/>
              <w:right w:val="single" w:sz="4" w:space="0" w:color="auto"/>
            </w:tcBorders>
            <w:shd w:val="clear" w:color="auto" w:fill="auto"/>
            <w:vAlign w:val="bottom"/>
            <w:hideMark/>
          </w:tcPr>
          <w:p w14:paraId="08A268D4"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specifies the number of parallel threads used to run XGBoost (default=-1; all cores at once)</w:t>
            </w:r>
          </w:p>
        </w:tc>
      </w:tr>
      <w:tr w:rsidR="00F862A9" w:rsidRPr="009E3F4B" w14:paraId="425BDEAB" w14:textId="77777777" w:rsidTr="00904840">
        <w:trPr>
          <w:trHeight w:val="144"/>
        </w:trPr>
        <w:tc>
          <w:tcPr>
            <w:tcW w:w="2250" w:type="dxa"/>
            <w:tcBorders>
              <w:top w:val="nil"/>
              <w:left w:val="single" w:sz="4" w:space="0" w:color="auto"/>
              <w:bottom w:val="single" w:sz="4" w:space="0" w:color="auto"/>
              <w:right w:val="single" w:sz="4" w:space="0" w:color="auto"/>
            </w:tcBorders>
            <w:shd w:val="clear" w:color="000000" w:fill="E7E6E6"/>
            <w:vAlign w:val="bottom"/>
            <w:hideMark/>
          </w:tcPr>
          <w:p w14:paraId="5A6B930E"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Gamma</w:t>
            </w:r>
          </w:p>
        </w:tc>
        <w:tc>
          <w:tcPr>
            <w:tcW w:w="7020" w:type="dxa"/>
            <w:tcBorders>
              <w:top w:val="nil"/>
              <w:left w:val="nil"/>
              <w:bottom w:val="single" w:sz="4" w:space="0" w:color="auto"/>
              <w:right w:val="single" w:sz="4" w:space="0" w:color="auto"/>
            </w:tcBorders>
            <w:shd w:val="clear" w:color="auto" w:fill="auto"/>
            <w:vAlign w:val="bottom"/>
            <w:hideMark/>
          </w:tcPr>
          <w:p w14:paraId="6BF57379"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specifies the minimum loss reduction required to make a further partition(default=0)</w:t>
            </w:r>
          </w:p>
        </w:tc>
      </w:tr>
      <w:tr w:rsidR="00F862A9" w:rsidRPr="009E3F4B" w14:paraId="29765EE8" w14:textId="77777777" w:rsidTr="00904840">
        <w:trPr>
          <w:trHeight w:val="144"/>
        </w:trPr>
        <w:tc>
          <w:tcPr>
            <w:tcW w:w="2250" w:type="dxa"/>
            <w:tcBorders>
              <w:top w:val="nil"/>
              <w:left w:val="single" w:sz="4" w:space="0" w:color="auto"/>
              <w:bottom w:val="single" w:sz="4" w:space="0" w:color="auto"/>
              <w:right w:val="single" w:sz="4" w:space="0" w:color="auto"/>
            </w:tcBorders>
            <w:shd w:val="clear" w:color="000000" w:fill="E7E6E6"/>
            <w:vAlign w:val="bottom"/>
            <w:hideMark/>
          </w:tcPr>
          <w:p w14:paraId="597A2DBF"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Min_child_weight</w:t>
            </w:r>
          </w:p>
        </w:tc>
        <w:tc>
          <w:tcPr>
            <w:tcW w:w="7020" w:type="dxa"/>
            <w:tcBorders>
              <w:top w:val="nil"/>
              <w:left w:val="nil"/>
              <w:bottom w:val="single" w:sz="4" w:space="0" w:color="auto"/>
              <w:right w:val="single" w:sz="4" w:space="0" w:color="auto"/>
            </w:tcBorders>
            <w:shd w:val="clear" w:color="auto" w:fill="auto"/>
            <w:vAlign w:val="bottom"/>
            <w:hideMark/>
          </w:tcPr>
          <w:p w14:paraId="3F39DA3E"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specifies the minimum instance weight needed in a child (default=1)</w:t>
            </w:r>
          </w:p>
        </w:tc>
      </w:tr>
      <w:tr w:rsidR="00F862A9" w:rsidRPr="009E3F4B" w14:paraId="1B984A89" w14:textId="77777777" w:rsidTr="00904840">
        <w:trPr>
          <w:trHeight w:val="144"/>
        </w:trPr>
        <w:tc>
          <w:tcPr>
            <w:tcW w:w="2250" w:type="dxa"/>
            <w:tcBorders>
              <w:top w:val="nil"/>
              <w:left w:val="single" w:sz="4" w:space="0" w:color="auto"/>
              <w:bottom w:val="single" w:sz="4" w:space="0" w:color="auto"/>
              <w:right w:val="single" w:sz="4" w:space="0" w:color="auto"/>
            </w:tcBorders>
            <w:shd w:val="clear" w:color="000000" w:fill="E7E6E6"/>
            <w:vAlign w:val="bottom"/>
            <w:hideMark/>
          </w:tcPr>
          <w:p w14:paraId="3D23B0B7"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Max_delta_step</w:t>
            </w:r>
          </w:p>
        </w:tc>
        <w:tc>
          <w:tcPr>
            <w:tcW w:w="7020" w:type="dxa"/>
            <w:tcBorders>
              <w:top w:val="nil"/>
              <w:left w:val="nil"/>
              <w:bottom w:val="single" w:sz="4" w:space="0" w:color="auto"/>
              <w:right w:val="single" w:sz="4" w:space="0" w:color="auto"/>
            </w:tcBorders>
            <w:shd w:val="clear" w:color="auto" w:fill="auto"/>
            <w:vAlign w:val="bottom"/>
            <w:hideMark/>
          </w:tcPr>
          <w:p w14:paraId="1D3F2C6E"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sets the maximum delta step we allow each tree’s weight estimation to be (default=0)</w:t>
            </w:r>
          </w:p>
        </w:tc>
      </w:tr>
      <w:tr w:rsidR="00F862A9" w:rsidRPr="009E3F4B" w14:paraId="281B98F0" w14:textId="77777777" w:rsidTr="00904840">
        <w:trPr>
          <w:trHeight w:val="144"/>
        </w:trPr>
        <w:tc>
          <w:tcPr>
            <w:tcW w:w="2250" w:type="dxa"/>
            <w:tcBorders>
              <w:top w:val="nil"/>
              <w:left w:val="single" w:sz="4" w:space="0" w:color="auto"/>
              <w:bottom w:val="single" w:sz="4" w:space="0" w:color="auto"/>
              <w:right w:val="single" w:sz="4" w:space="0" w:color="auto"/>
            </w:tcBorders>
            <w:shd w:val="clear" w:color="000000" w:fill="E7E6E6"/>
            <w:vAlign w:val="bottom"/>
            <w:hideMark/>
          </w:tcPr>
          <w:p w14:paraId="3C7023B1"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Colsample_bytree</w:t>
            </w:r>
          </w:p>
        </w:tc>
        <w:tc>
          <w:tcPr>
            <w:tcW w:w="7020" w:type="dxa"/>
            <w:tcBorders>
              <w:top w:val="nil"/>
              <w:left w:val="nil"/>
              <w:bottom w:val="single" w:sz="4" w:space="0" w:color="auto"/>
              <w:right w:val="single" w:sz="4" w:space="0" w:color="auto"/>
            </w:tcBorders>
            <w:shd w:val="clear" w:color="auto" w:fill="auto"/>
            <w:vAlign w:val="bottom"/>
            <w:hideMark/>
          </w:tcPr>
          <w:p w14:paraId="35160070"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sets the ratio of columns available for selection when construction each tree(default=1)</w:t>
            </w:r>
          </w:p>
        </w:tc>
      </w:tr>
      <w:tr w:rsidR="00F862A9" w:rsidRPr="009E3F4B" w14:paraId="58CDC648" w14:textId="77777777" w:rsidTr="00904840">
        <w:trPr>
          <w:trHeight w:val="144"/>
        </w:trPr>
        <w:tc>
          <w:tcPr>
            <w:tcW w:w="2250" w:type="dxa"/>
            <w:tcBorders>
              <w:top w:val="nil"/>
              <w:left w:val="single" w:sz="4" w:space="0" w:color="auto"/>
              <w:bottom w:val="single" w:sz="4" w:space="0" w:color="auto"/>
              <w:right w:val="single" w:sz="4" w:space="0" w:color="auto"/>
            </w:tcBorders>
            <w:shd w:val="clear" w:color="000000" w:fill="E7E6E6"/>
            <w:vAlign w:val="bottom"/>
            <w:hideMark/>
          </w:tcPr>
          <w:p w14:paraId="45C6F745"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Base_score</w:t>
            </w:r>
          </w:p>
        </w:tc>
        <w:tc>
          <w:tcPr>
            <w:tcW w:w="7020" w:type="dxa"/>
            <w:tcBorders>
              <w:top w:val="nil"/>
              <w:left w:val="nil"/>
              <w:bottom w:val="single" w:sz="4" w:space="0" w:color="auto"/>
              <w:right w:val="single" w:sz="4" w:space="0" w:color="auto"/>
            </w:tcBorders>
            <w:shd w:val="clear" w:color="auto" w:fill="auto"/>
            <w:vAlign w:val="bottom"/>
            <w:hideMark/>
          </w:tcPr>
          <w:p w14:paraId="7D08E1DD"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sets an initial prediction score of all instances (default=0.5)</w:t>
            </w:r>
          </w:p>
        </w:tc>
      </w:tr>
      <w:tr w:rsidR="00F862A9" w:rsidRPr="009E3F4B" w14:paraId="045683AA" w14:textId="77777777" w:rsidTr="00904840">
        <w:trPr>
          <w:trHeight w:val="144"/>
        </w:trPr>
        <w:tc>
          <w:tcPr>
            <w:tcW w:w="2250" w:type="dxa"/>
            <w:tcBorders>
              <w:top w:val="nil"/>
              <w:left w:val="single" w:sz="4" w:space="0" w:color="auto"/>
              <w:bottom w:val="single" w:sz="4" w:space="0" w:color="auto"/>
              <w:right w:val="single" w:sz="4" w:space="0" w:color="auto"/>
            </w:tcBorders>
            <w:shd w:val="clear" w:color="000000" w:fill="E7E6E6"/>
            <w:vAlign w:val="bottom"/>
            <w:hideMark/>
          </w:tcPr>
          <w:p w14:paraId="693CA0AE"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Seed</w:t>
            </w:r>
          </w:p>
        </w:tc>
        <w:tc>
          <w:tcPr>
            <w:tcW w:w="7020" w:type="dxa"/>
            <w:tcBorders>
              <w:top w:val="nil"/>
              <w:left w:val="nil"/>
              <w:bottom w:val="single" w:sz="4" w:space="0" w:color="auto"/>
              <w:right w:val="single" w:sz="4" w:space="0" w:color="auto"/>
            </w:tcBorders>
            <w:shd w:val="clear" w:color="auto" w:fill="auto"/>
            <w:vAlign w:val="bottom"/>
            <w:hideMark/>
          </w:tcPr>
          <w:p w14:paraId="55ED1BF6"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sets a random number seed so that work can be reproduced (default=0)</w:t>
            </w:r>
          </w:p>
        </w:tc>
      </w:tr>
      <w:tr w:rsidR="00F862A9" w:rsidRPr="009E3F4B" w14:paraId="2E439BBE" w14:textId="77777777" w:rsidTr="00904840">
        <w:trPr>
          <w:trHeight w:val="144"/>
        </w:trPr>
        <w:tc>
          <w:tcPr>
            <w:tcW w:w="2250" w:type="dxa"/>
            <w:tcBorders>
              <w:top w:val="nil"/>
              <w:left w:val="single" w:sz="4" w:space="0" w:color="auto"/>
              <w:bottom w:val="single" w:sz="4" w:space="0" w:color="auto"/>
              <w:right w:val="single" w:sz="4" w:space="0" w:color="auto"/>
            </w:tcBorders>
            <w:shd w:val="clear" w:color="000000" w:fill="E7E6E6"/>
            <w:vAlign w:val="bottom"/>
            <w:hideMark/>
          </w:tcPr>
          <w:p w14:paraId="0605B554"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Missing</w:t>
            </w:r>
          </w:p>
        </w:tc>
        <w:tc>
          <w:tcPr>
            <w:tcW w:w="7020" w:type="dxa"/>
            <w:tcBorders>
              <w:top w:val="nil"/>
              <w:left w:val="nil"/>
              <w:bottom w:val="single" w:sz="4" w:space="0" w:color="auto"/>
              <w:right w:val="single" w:sz="4" w:space="0" w:color="auto"/>
            </w:tcBorders>
            <w:shd w:val="clear" w:color="auto" w:fill="auto"/>
            <w:vAlign w:val="bottom"/>
            <w:hideMark/>
          </w:tcPr>
          <w:p w14:paraId="2409FD35" w14:textId="77777777" w:rsidR="009E3F4B" w:rsidRPr="009E3F4B" w:rsidRDefault="009E3F4B" w:rsidP="009E3F4B">
            <w:pPr>
              <w:rPr>
                <w:rFonts w:ascii="Helvetica Neue" w:eastAsia="Times New Roman" w:hAnsi="Helvetica Neue"/>
                <w:color w:val="000000"/>
                <w:sz w:val="20"/>
                <w:szCs w:val="20"/>
              </w:rPr>
            </w:pPr>
            <w:r w:rsidRPr="009E3F4B">
              <w:rPr>
                <w:rFonts w:ascii="Helvetica Neue" w:eastAsia="Times New Roman" w:hAnsi="Helvetica Neue"/>
                <w:color w:val="000000"/>
                <w:sz w:val="20"/>
                <w:szCs w:val="20"/>
              </w:rPr>
              <w:t>sets value for customizable missing values (default=)</w:t>
            </w:r>
          </w:p>
        </w:tc>
      </w:tr>
    </w:tbl>
    <w:p w14:paraId="4BF1C207" w14:textId="77777777" w:rsidR="00670913" w:rsidRPr="00670913" w:rsidRDefault="00670913" w:rsidP="00670913"/>
    <w:p w14:paraId="14AD66FB" w14:textId="746C996E" w:rsidR="00670913" w:rsidRPr="00D10AF5" w:rsidRDefault="00670913" w:rsidP="00D10AF5">
      <w:pPr>
        <w:pStyle w:val="ListParagraph"/>
        <w:numPr>
          <w:ilvl w:val="0"/>
          <w:numId w:val="5"/>
        </w:numPr>
        <w:rPr>
          <w:rFonts w:ascii="Times New Roman" w:hAnsi="Times New Roman" w:cs="Times New Roman"/>
        </w:rPr>
      </w:pPr>
      <w:r w:rsidRPr="00D10AF5">
        <w:rPr>
          <w:rFonts w:ascii="Times New Roman" w:hAnsi="Times New Roman" w:cs="Times New Roman"/>
        </w:rPr>
        <w:t xml:space="preserve">Random Forest: </w:t>
      </w:r>
    </w:p>
    <w:p w14:paraId="18518A0D" w14:textId="17BD096D" w:rsidR="00EC49EE" w:rsidRPr="00EC49EE" w:rsidRDefault="00670913" w:rsidP="00EC49EE">
      <w:pPr>
        <w:pStyle w:val="ListParagraph"/>
        <w:ind w:firstLine="720"/>
        <w:rPr>
          <w:rFonts w:ascii="Times New Roman" w:hAnsi="Times New Roman" w:cs="Times New Roman"/>
        </w:rPr>
      </w:pPr>
      <w:r w:rsidRPr="00D10AF5">
        <w:rPr>
          <w:rFonts w:ascii="Times New Roman" w:hAnsi="Times New Roman" w:cs="Times New Roman"/>
        </w:rPr>
        <w:t xml:space="preserve">An ensemble of decision trees that combine weak to strong learners via random search of features. Per Raschka, Random Forests combine weak learners to build a strong learner via majority vote. The Random Forest algorithm first draws a random bootstrap sample of size N (with replacement). From this bootstrap sample, at each node the algorithm randomly selects D features, splitting the node by maximizing the information gain. Once the Tree is build the algorithm then starts the process over with the bootstrap sample and continues until K trees are built. Once K (the only hyper parameter which tuning is </w:t>
      </w:r>
      <w:r w:rsidR="00EC49EE" w:rsidRPr="00D10AF5">
        <w:rPr>
          <w:rFonts w:ascii="Times New Roman" w:hAnsi="Times New Roman" w:cs="Times New Roman"/>
        </w:rPr>
        <w:t>signific</w:t>
      </w:r>
      <w:r w:rsidRPr="00EC49EE">
        <w:rPr>
          <w:rFonts w:ascii="Times New Roman" w:hAnsi="Times New Roman" w:cs="Times New Roman"/>
        </w:rPr>
        <w:t xml:space="preserve">ant) trees are build the algorithm is done and then the model aggregates the prediction by each tree to assign a class label by majority vote. Increasing the hyper parameter K will allow for a larger number of random trees to be built, therefore, increasing the computational demands but also resulting in a more robust model.  </w:t>
      </w:r>
    </w:p>
    <w:p w14:paraId="5B5455E4" w14:textId="44C4441C" w:rsidR="00670913" w:rsidRDefault="00670913" w:rsidP="002E050F">
      <w:pPr>
        <w:pStyle w:val="ListParagraph"/>
        <w:ind w:firstLine="720"/>
        <w:rPr>
          <w:rFonts w:ascii="Times New Roman" w:hAnsi="Times New Roman" w:cs="Times New Roman"/>
        </w:rPr>
      </w:pPr>
      <w:r w:rsidRPr="00D10AF5">
        <w:rPr>
          <w:rFonts w:ascii="Times New Roman" w:hAnsi="Times New Roman" w:cs="Times New Roman"/>
        </w:rPr>
        <w:t xml:space="preserve">Per Raschka, Random Forests are helpful in the feature selection process.  Unlike PCA, Random Forests do not make any assumptions about linearity. Once the model is trained in K trees, all built randomly and ensemble into predictions, we can use the "feature_importances" method to report which features were most important to the model building process. I chose to use Random Forest technique as I have performed PCA analysis before and I wanted to familiarize myself with a new method. Raschka notes that for cases where interpretability is paramount, the feature selection can be misleading for highly correlated features (one will be ranked highly while the other one is ranked low).  When the goal is predictive performance, this is not an issue and is one way to drop highly correlated features. </w:t>
      </w:r>
    </w:p>
    <w:p w14:paraId="1259268C" w14:textId="77777777" w:rsidR="00731F02" w:rsidRDefault="00731F02" w:rsidP="002E050F">
      <w:pPr>
        <w:pStyle w:val="ListParagraph"/>
        <w:ind w:firstLine="720"/>
        <w:rPr>
          <w:rFonts w:ascii="Times New Roman" w:hAnsi="Times New Roman" w:cs="Times New Roman"/>
        </w:rPr>
      </w:pPr>
    </w:p>
    <w:p w14:paraId="01288555" w14:textId="77777777" w:rsidR="00731F02" w:rsidRDefault="00731F02" w:rsidP="002E050F">
      <w:pPr>
        <w:pStyle w:val="ListParagraph"/>
        <w:ind w:firstLine="720"/>
        <w:rPr>
          <w:rFonts w:ascii="Times New Roman" w:hAnsi="Times New Roman" w:cs="Times New Roman"/>
        </w:rPr>
      </w:pPr>
    </w:p>
    <w:p w14:paraId="2936DD0F" w14:textId="77777777" w:rsidR="00456489" w:rsidRDefault="00456489" w:rsidP="002E050F">
      <w:pPr>
        <w:pStyle w:val="ListParagraph"/>
        <w:ind w:firstLine="720"/>
        <w:rPr>
          <w:rFonts w:ascii="Times New Roman" w:hAnsi="Times New Roman" w:cs="Times New Roman"/>
        </w:rPr>
      </w:pPr>
    </w:p>
    <w:tbl>
      <w:tblPr>
        <w:tblW w:w="8640" w:type="dxa"/>
        <w:tblLook w:val="04A0" w:firstRow="1" w:lastRow="0" w:firstColumn="1" w:lastColumn="0" w:noHBand="0" w:noVBand="1"/>
      </w:tblPr>
      <w:tblGrid>
        <w:gridCol w:w="2427"/>
        <w:gridCol w:w="6662"/>
      </w:tblGrid>
      <w:tr w:rsidR="00EC49EE" w:rsidRPr="00F862A9" w14:paraId="312D9C1B" w14:textId="77777777" w:rsidTr="005A0198">
        <w:trPr>
          <w:trHeight w:val="144"/>
        </w:trPr>
        <w:tc>
          <w:tcPr>
            <w:tcW w:w="908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F6334" w14:textId="45954D47" w:rsidR="00EC49EE" w:rsidRPr="00F862A9" w:rsidRDefault="00731F02" w:rsidP="00383C25">
            <w:pPr>
              <w:jc w:val="center"/>
              <w:rPr>
                <w:rFonts w:ascii="Helvetica Neue" w:eastAsia="Times New Roman" w:hAnsi="Helvetica Neue"/>
                <w:b/>
                <w:bCs/>
                <w:color w:val="000000"/>
                <w:sz w:val="20"/>
                <w:szCs w:val="20"/>
              </w:rPr>
            </w:pPr>
            <w:r>
              <w:rPr>
                <w:rFonts w:ascii="Helvetica Neue" w:eastAsia="Times New Roman" w:hAnsi="Helvetica Neue"/>
                <w:b/>
                <w:bCs/>
                <w:color w:val="000000"/>
                <w:sz w:val="20"/>
                <w:szCs w:val="20"/>
              </w:rPr>
              <w:t>Table III</w:t>
            </w:r>
            <w:r w:rsidR="00EC49EE" w:rsidRPr="00F862A9">
              <w:rPr>
                <w:rFonts w:ascii="Helvetica Neue" w:eastAsia="Times New Roman" w:hAnsi="Helvetica Neue"/>
                <w:b/>
                <w:bCs/>
                <w:color w:val="000000"/>
                <w:sz w:val="20"/>
                <w:szCs w:val="20"/>
              </w:rPr>
              <w:t>: Random Forrest hyper parameters</w:t>
            </w:r>
          </w:p>
        </w:tc>
      </w:tr>
      <w:tr w:rsidR="00EC49EE" w:rsidRPr="00F862A9" w14:paraId="1D59EF45" w14:textId="77777777" w:rsidTr="005A0198">
        <w:trPr>
          <w:trHeight w:val="144"/>
        </w:trPr>
        <w:tc>
          <w:tcPr>
            <w:tcW w:w="2427" w:type="dxa"/>
            <w:tcBorders>
              <w:top w:val="nil"/>
              <w:left w:val="single" w:sz="4" w:space="0" w:color="auto"/>
              <w:bottom w:val="single" w:sz="4" w:space="0" w:color="auto"/>
              <w:right w:val="single" w:sz="4" w:space="0" w:color="auto"/>
            </w:tcBorders>
            <w:shd w:val="clear" w:color="auto" w:fill="auto"/>
            <w:noWrap/>
            <w:vAlign w:val="bottom"/>
            <w:hideMark/>
          </w:tcPr>
          <w:p w14:paraId="3DCA85F6" w14:textId="77777777" w:rsidR="00EC49EE" w:rsidRPr="00F862A9" w:rsidRDefault="00EC49EE" w:rsidP="00383C25">
            <w:pPr>
              <w:rPr>
                <w:rFonts w:ascii="Helvetica Neue" w:eastAsia="Times New Roman" w:hAnsi="Helvetica Neue"/>
                <w:b/>
                <w:bCs/>
                <w:color w:val="000000"/>
                <w:sz w:val="20"/>
                <w:szCs w:val="20"/>
              </w:rPr>
            </w:pPr>
            <w:r w:rsidRPr="00F862A9">
              <w:rPr>
                <w:rFonts w:ascii="Helvetica Neue" w:eastAsia="Times New Roman" w:hAnsi="Helvetica Neue"/>
                <w:b/>
                <w:bCs/>
                <w:color w:val="000000"/>
                <w:sz w:val="20"/>
                <w:szCs w:val="20"/>
              </w:rPr>
              <w:t>Hyper parameters</w:t>
            </w:r>
          </w:p>
        </w:tc>
        <w:tc>
          <w:tcPr>
            <w:tcW w:w="6662" w:type="dxa"/>
            <w:tcBorders>
              <w:top w:val="nil"/>
              <w:left w:val="nil"/>
              <w:bottom w:val="single" w:sz="4" w:space="0" w:color="auto"/>
              <w:right w:val="single" w:sz="4" w:space="0" w:color="auto"/>
            </w:tcBorders>
            <w:shd w:val="clear" w:color="auto" w:fill="auto"/>
            <w:noWrap/>
            <w:vAlign w:val="bottom"/>
            <w:hideMark/>
          </w:tcPr>
          <w:p w14:paraId="1D81F327" w14:textId="77777777" w:rsidR="00EC49EE" w:rsidRPr="00F862A9" w:rsidRDefault="00EC49EE" w:rsidP="00383C25">
            <w:pPr>
              <w:rPr>
                <w:rFonts w:ascii="Helvetica Neue" w:eastAsia="Times New Roman" w:hAnsi="Helvetica Neue"/>
                <w:b/>
                <w:bCs/>
                <w:color w:val="000000"/>
                <w:sz w:val="20"/>
                <w:szCs w:val="20"/>
              </w:rPr>
            </w:pPr>
            <w:r w:rsidRPr="00F862A9">
              <w:rPr>
                <w:rFonts w:ascii="Helvetica Neue" w:eastAsia="Times New Roman" w:hAnsi="Helvetica Neue"/>
                <w:b/>
                <w:bCs/>
                <w:color w:val="000000"/>
                <w:sz w:val="20"/>
                <w:szCs w:val="20"/>
              </w:rPr>
              <w:t>Description</w:t>
            </w:r>
          </w:p>
        </w:tc>
      </w:tr>
      <w:tr w:rsidR="00EC49EE" w:rsidRPr="00F862A9" w14:paraId="5B5DEE47" w14:textId="77777777" w:rsidTr="005A0198">
        <w:trPr>
          <w:trHeight w:val="144"/>
        </w:trPr>
        <w:tc>
          <w:tcPr>
            <w:tcW w:w="2427" w:type="dxa"/>
            <w:tcBorders>
              <w:top w:val="nil"/>
              <w:left w:val="single" w:sz="4" w:space="0" w:color="auto"/>
              <w:bottom w:val="single" w:sz="4" w:space="0" w:color="auto"/>
              <w:right w:val="single" w:sz="4" w:space="0" w:color="auto"/>
            </w:tcBorders>
            <w:shd w:val="clear" w:color="000000" w:fill="F2F2F2" w:themeFill="background1" w:themeFillShade="F2"/>
            <w:vAlign w:val="bottom"/>
            <w:hideMark/>
          </w:tcPr>
          <w:p w14:paraId="1E3CE437"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n_estimators</w:t>
            </w:r>
          </w:p>
        </w:tc>
        <w:tc>
          <w:tcPr>
            <w:tcW w:w="6662" w:type="dxa"/>
            <w:tcBorders>
              <w:top w:val="nil"/>
              <w:left w:val="nil"/>
              <w:bottom w:val="single" w:sz="4" w:space="0" w:color="auto"/>
              <w:right w:val="single" w:sz="4" w:space="0" w:color="auto"/>
            </w:tcBorders>
            <w:shd w:val="clear" w:color="auto" w:fill="auto"/>
            <w:vAlign w:val="bottom"/>
            <w:hideMark/>
          </w:tcPr>
          <w:p w14:paraId="210BC3A9"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The number of trees in the forest (default=10)</w:t>
            </w:r>
          </w:p>
        </w:tc>
      </w:tr>
      <w:tr w:rsidR="00EC49EE" w:rsidRPr="00F862A9" w14:paraId="196E655D" w14:textId="77777777" w:rsidTr="005A0198">
        <w:trPr>
          <w:trHeight w:val="144"/>
        </w:trPr>
        <w:tc>
          <w:tcPr>
            <w:tcW w:w="2427" w:type="dxa"/>
            <w:tcBorders>
              <w:top w:val="nil"/>
              <w:left w:val="single" w:sz="4" w:space="0" w:color="auto"/>
              <w:bottom w:val="single" w:sz="4" w:space="0" w:color="auto"/>
              <w:right w:val="single" w:sz="4" w:space="0" w:color="auto"/>
            </w:tcBorders>
            <w:shd w:val="clear" w:color="000000" w:fill="F2F2F2" w:themeFill="background1" w:themeFillShade="F2"/>
            <w:vAlign w:val="bottom"/>
            <w:hideMark/>
          </w:tcPr>
          <w:p w14:paraId="3D8B095D"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criterion</w:t>
            </w:r>
          </w:p>
        </w:tc>
        <w:tc>
          <w:tcPr>
            <w:tcW w:w="6662" w:type="dxa"/>
            <w:tcBorders>
              <w:top w:val="nil"/>
              <w:left w:val="nil"/>
              <w:bottom w:val="single" w:sz="4" w:space="0" w:color="auto"/>
              <w:right w:val="single" w:sz="4" w:space="0" w:color="auto"/>
            </w:tcBorders>
            <w:shd w:val="clear" w:color="auto" w:fill="auto"/>
            <w:vAlign w:val="bottom"/>
            <w:hideMark/>
          </w:tcPr>
          <w:p w14:paraId="19F2FA06"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The function to measure the quality of a split (default= “</w:t>
            </w:r>
            <w:proofErr w:type="spellStart"/>
            <w:r w:rsidRPr="00F862A9">
              <w:rPr>
                <w:rFonts w:ascii="Helvetica Neue" w:eastAsia="Times New Roman" w:hAnsi="Helvetica Neue"/>
                <w:color w:val="000000"/>
                <w:sz w:val="20"/>
                <w:szCs w:val="20"/>
              </w:rPr>
              <w:t>gini</w:t>
            </w:r>
            <w:proofErr w:type="spellEnd"/>
            <w:r w:rsidRPr="00F862A9">
              <w:rPr>
                <w:rFonts w:ascii="Helvetica Neue" w:eastAsia="Times New Roman" w:hAnsi="Helvetica Neue"/>
                <w:color w:val="000000"/>
                <w:sz w:val="20"/>
                <w:szCs w:val="20"/>
              </w:rPr>
              <w:t>”)</w:t>
            </w:r>
          </w:p>
        </w:tc>
      </w:tr>
      <w:tr w:rsidR="00EC49EE" w:rsidRPr="00F862A9" w14:paraId="1FDE44DA" w14:textId="77777777" w:rsidTr="005A0198">
        <w:trPr>
          <w:trHeight w:val="144"/>
        </w:trPr>
        <w:tc>
          <w:tcPr>
            <w:tcW w:w="2427" w:type="dxa"/>
            <w:tcBorders>
              <w:top w:val="nil"/>
              <w:left w:val="single" w:sz="4" w:space="0" w:color="auto"/>
              <w:bottom w:val="single" w:sz="4" w:space="0" w:color="auto"/>
              <w:right w:val="single" w:sz="4" w:space="0" w:color="auto"/>
            </w:tcBorders>
            <w:shd w:val="clear" w:color="000000" w:fill="F2F2F2" w:themeFill="background1" w:themeFillShade="F2"/>
            <w:vAlign w:val="bottom"/>
            <w:hideMark/>
          </w:tcPr>
          <w:p w14:paraId="3B336891"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max_features</w:t>
            </w:r>
          </w:p>
        </w:tc>
        <w:tc>
          <w:tcPr>
            <w:tcW w:w="6662" w:type="dxa"/>
            <w:tcBorders>
              <w:top w:val="nil"/>
              <w:left w:val="nil"/>
              <w:bottom w:val="single" w:sz="4" w:space="0" w:color="auto"/>
              <w:right w:val="single" w:sz="4" w:space="0" w:color="auto"/>
            </w:tcBorders>
            <w:shd w:val="clear" w:color="auto" w:fill="auto"/>
            <w:vAlign w:val="bottom"/>
            <w:hideMark/>
          </w:tcPr>
          <w:p w14:paraId="3E3F5CF7"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The number of features to consider when looking for the best split (default= “auto”)</w:t>
            </w:r>
          </w:p>
        </w:tc>
      </w:tr>
      <w:tr w:rsidR="00EC49EE" w:rsidRPr="00F862A9" w14:paraId="4A8CFEAD" w14:textId="77777777" w:rsidTr="005A0198">
        <w:trPr>
          <w:trHeight w:val="144"/>
        </w:trPr>
        <w:tc>
          <w:tcPr>
            <w:tcW w:w="2427" w:type="dxa"/>
            <w:tcBorders>
              <w:top w:val="nil"/>
              <w:left w:val="single" w:sz="4" w:space="0" w:color="auto"/>
              <w:bottom w:val="single" w:sz="4" w:space="0" w:color="auto"/>
              <w:right w:val="single" w:sz="4" w:space="0" w:color="auto"/>
            </w:tcBorders>
            <w:shd w:val="clear" w:color="000000" w:fill="F2F2F2" w:themeFill="background1" w:themeFillShade="F2"/>
            <w:vAlign w:val="bottom"/>
            <w:hideMark/>
          </w:tcPr>
          <w:p w14:paraId="2D041FDC"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max_depth</w:t>
            </w:r>
          </w:p>
        </w:tc>
        <w:tc>
          <w:tcPr>
            <w:tcW w:w="6662" w:type="dxa"/>
            <w:tcBorders>
              <w:top w:val="nil"/>
              <w:left w:val="nil"/>
              <w:bottom w:val="single" w:sz="4" w:space="0" w:color="auto"/>
              <w:right w:val="single" w:sz="4" w:space="0" w:color="auto"/>
            </w:tcBorders>
            <w:shd w:val="clear" w:color="auto" w:fill="auto"/>
            <w:vAlign w:val="bottom"/>
            <w:hideMark/>
          </w:tcPr>
          <w:p w14:paraId="12470B66"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The maximum depth of the tree (default=2)</w:t>
            </w:r>
          </w:p>
        </w:tc>
      </w:tr>
      <w:tr w:rsidR="00EC49EE" w:rsidRPr="00F862A9" w14:paraId="2B0D8DC6" w14:textId="77777777" w:rsidTr="005A0198">
        <w:trPr>
          <w:trHeight w:val="144"/>
        </w:trPr>
        <w:tc>
          <w:tcPr>
            <w:tcW w:w="2427" w:type="dxa"/>
            <w:tcBorders>
              <w:top w:val="nil"/>
              <w:left w:val="single" w:sz="4" w:space="0" w:color="auto"/>
              <w:bottom w:val="single" w:sz="4" w:space="0" w:color="auto"/>
              <w:right w:val="single" w:sz="4" w:space="0" w:color="auto"/>
            </w:tcBorders>
            <w:shd w:val="clear" w:color="000000" w:fill="F2F2F2" w:themeFill="background1" w:themeFillShade="F2"/>
            <w:vAlign w:val="bottom"/>
            <w:hideMark/>
          </w:tcPr>
          <w:p w14:paraId="1E131CA6"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min_samples_split</w:t>
            </w:r>
          </w:p>
        </w:tc>
        <w:tc>
          <w:tcPr>
            <w:tcW w:w="6662" w:type="dxa"/>
            <w:tcBorders>
              <w:top w:val="nil"/>
              <w:left w:val="nil"/>
              <w:bottom w:val="single" w:sz="4" w:space="0" w:color="auto"/>
              <w:right w:val="single" w:sz="4" w:space="0" w:color="auto"/>
            </w:tcBorders>
            <w:shd w:val="clear" w:color="auto" w:fill="auto"/>
            <w:vAlign w:val="bottom"/>
            <w:hideMark/>
          </w:tcPr>
          <w:p w14:paraId="5E3ED210"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The minimum number of samples required to split an internal node (default=1)</w:t>
            </w:r>
          </w:p>
        </w:tc>
      </w:tr>
      <w:tr w:rsidR="00EC49EE" w:rsidRPr="00F862A9" w14:paraId="3F059F04" w14:textId="77777777" w:rsidTr="005A0198">
        <w:trPr>
          <w:trHeight w:val="144"/>
        </w:trPr>
        <w:tc>
          <w:tcPr>
            <w:tcW w:w="2427" w:type="dxa"/>
            <w:tcBorders>
              <w:top w:val="nil"/>
              <w:left w:val="single" w:sz="4" w:space="0" w:color="auto"/>
              <w:bottom w:val="single" w:sz="4" w:space="0" w:color="auto"/>
              <w:right w:val="single" w:sz="4" w:space="0" w:color="auto"/>
            </w:tcBorders>
            <w:shd w:val="clear" w:color="000000" w:fill="F2F2F2" w:themeFill="background1" w:themeFillShade="F2"/>
            <w:vAlign w:val="bottom"/>
            <w:hideMark/>
          </w:tcPr>
          <w:p w14:paraId="4204B63A"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min_weight_fraction_leaf</w:t>
            </w:r>
          </w:p>
        </w:tc>
        <w:tc>
          <w:tcPr>
            <w:tcW w:w="6662" w:type="dxa"/>
            <w:tcBorders>
              <w:top w:val="nil"/>
              <w:left w:val="nil"/>
              <w:bottom w:val="single" w:sz="4" w:space="0" w:color="auto"/>
              <w:right w:val="single" w:sz="4" w:space="0" w:color="auto"/>
            </w:tcBorders>
            <w:shd w:val="clear" w:color="auto" w:fill="auto"/>
            <w:vAlign w:val="bottom"/>
            <w:hideMark/>
          </w:tcPr>
          <w:p w14:paraId="49CFABFB"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The minimum number of samples required to be at a leaf node</w:t>
            </w:r>
          </w:p>
        </w:tc>
      </w:tr>
      <w:tr w:rsidR="00EC49EE" w:rsidRPr="00F862A9" w14:paraId="6935720C" w14:textId="77777777" w:rsidTr="005A0198">
        <w:trPr>
          <w:trHeight w:val="144"/>
        </w:trPr>
        <w:tc>
          <w:tcPr>
            <w:tcW w:w="2427" w:type="dxa"/>
            <w:tcBorders>
              <w:top w:val="nil"/>
              <w:left w:val="single" w:sz="4" w:space="0" w:color="auto"/>
              <w:bottom w:val="single" w:sz="4" w:space="0" w:color="auto"/>
              <w:right w:val="single" w:sz="4" w:space="0" w:color="auto"/>
            </w:tcBorders>
            <w:shd w:val="clear" w:color="000000" w:fill="F2F2F2" w:themeFill="background1" w:themeFillShade="F2"/>
            <w:vAlign w:val="bottom"/>
            <w:hideMark/>
          </w:tcPr>
          <w:p w14:paraId="55B22655"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max_leaf_nodes</w:t>
            </w:r>
          </w:p>
        </w:tc>
        <w:tc>
          <w:tcPr>
            <w:tcW w:w="6662" w:type="dxa"/>
            <w:tcBorders>
              <w:top w:val="nil"/>
              <w:left w:val="nil"/>
              <w:bottom w:val="single" w:sz="4" w:space="0" w:color="auto"/>
              <w:right w:val="single" w:sz="4" w:space="0" w:color="auto"/>
            </w:tcBorders>
            <w:shd w:val="clear" w:color="auto" w:fill="auto"/>
            <w:vAlign w:val="bottom"/>
            <w:hideMark/>
          </w:tcPr>
          <w:p w14:paraId="2E756877"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Grow trees with max_leaf_nodes in best-first fashion(default=None)</w:t>
            </w:r>
          </w:p>
        </w:tc>
      </w:tr>
      <w:tr w:rsidR="00EC49EE" w:rsidRPr="00F862A9" w14:paraId="481BA15E" w14:textId="77777777" w:rsidTr="005A0198">
        <w:trPr>
          <w:trHeight w:val="144"/>
        </w:trPr>
        <w:tc>
          <w:tcPr>
            <w:tcW w:w="2427" w:type="dxa"/>
            <w:tcBorders>
              <w:top w:val="nil"/>
              <w:left w:val="single" w:sz="4" w:space="0" w:color="auto"/>
              <w:bottom w:val="single" w:sz="4" w:space="0" w:color="auto"/>
              <w:right w:val="single" w:sz="4" w:space="0" w:color="auto"/>
            </w:tcBorders>
            <w:shd w:val="clear" w:color="000000" w:fill="F2F2F2" w:themeFill="background1" w:themeFillShade="F2"/>
            <w:vAlign w:val="bottom"/>
            <w:hideMark/>
          </w:tcPr>
          <w:p w14:paraId="426527E0"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bootstrap</w:t>
            </w:r>
          </w:p>
        </w:tc>
        <w:tc>
          <w:tcPr>
            <w:tcW w:w="6662" w:type="dxa"/>
            <w:tcBorders>
              <w:top w:val="nil"/>
              <w:left w:val="nil"/>
              <w:bottom w:val="single" w:sz="4" w:space="0" w:color="auto"/>
              <w:right w:val="single" w:sz="4" w:space="0" w:color="auto"/>
            </w:tcBorders>
            <w:shd w:val="clear" w:color="auto" w:fill="auto"/>
            <w:vAlign w:val="bottom"/>
            <w:hideMark/>
          </w:tcPr>
          <w:p w14:paraId="3DB79D55"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Whether bootstrap samples are used when building tree (default=True)</w:t>
            </w:r>
          </w:p>
        </w:tc>
      </w:tr>
      <w:tr w:rsidR="00EC49EE" w:rsidRPr="00F862A9" w14:paraId="60B5FEA7" w14:textId="77777777" w:rsidTr="005A0198">
        <w:trPr>
          <w:trHeight w:val="144"/>
        </w:trPr>
        <w:tc>
          <w:tcPr>
            <w:tcW w:w="2427" w:type="dxa"/>
            <w:tcBorders>
              <w:top w:val="nil"/>
              <w:left w:val="single" w:sz="4" w:space="0" w:color="auto"/>
              <w:bottom w:val="single" w:sz="4" w:space="0" w:color="auto"/>
              <w:right w:val="single" w:sz="4" w:space="0" w:color="auto"/>
            </w:tcBorders>
            <w:shd w:val="clear" w:color="000000" w:fill="F2F2F2" w:themeFill="background1" w:themeFillShade="F2"/>
            <w:vAlign w:val="bottom"/>
            <w:hideMark/>
          </w:tcPr>
          <w:p w14:paraId="670A64AB"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oob_score</w:t>
            </w:r>
          </w:p>
        </w:tc>
        <w:tc>
          <w:tcPr>
            <w:tcW w:w="6662" w:type="dxa"/>
            <w:tcBorders>
              <w:top w:val="nil"/>
              <w:left w:val="nil"/>
              <w:bottom w:val="single" w:sz="4" w:space="0" w:color="auto"/>
              <w:right w:val="single" w:sz="4" w:space="0" w:color="auto"/>
            </w:tcBorders>
            <w:shd w:val="clear" w:color="auto" w:fill="auto"/>
            <w:vAlign w:val="bottom"/>
            <w:hideMark/>
          </w:tcPr>
          <w:p w14:paraId="14C4E5F1"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Whether to use out-of-bag samples to estimate the generalization error</w:t>
            </w:r>
          </w:p>
        </w:tc>
      </w:tr>
      <w:tr w:rsidR="00EC49EE" w:rsidRPr="00F862A9" w14:paraId="56ABA49C" w14:textId="77777777" w:rsidTr="005A0198">
        <w:trPr>
          <w:trHeight w:val="144"/>
        </w:trPr>
        <w:tc>
          <w:tcPr>
            <w:tcW w:w="2427" w:type="dxa"/>
            <w:tcBorders>
              <w:top w:val="nil"/>
              <w:left w:val="single" w:sz="4" w:space="0" w:color="auto"/>
              <w:bottom w:val="single" w:sz="4" w:space="0" w:color="auto"/>
              <w:right w:val="single" w:sz="4" w:space="0" w:color="auto"/>
            </w:tcBorders>
            <w:shd w:val="clear" w:color="000000" w:fill="F2F2F2" w:themeFill="background1" w:themeFillShade="F2"/>
            <w:vAlign w:val="bottom"/>
            <w:hideMark/>
          </w:tcPr>
          <w:p w14:paraId="40F73E09"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n_jobs</w:t>
            </w:r>
          </w:p>
        </w:tc>
        <w:tc>
          <w:tcPr>
            <w:tcW w:w="6662" w:type="dxa"/>
            <w:tcBorders>
              <w:top w:val="nil"/>
              <w:left w:val="nil"/>
              <w:bottom w:val="single" w:sz="4" w:space="0" w:color="auto"/>
              <w:right w:val="single" w:sz="4" w:space="0" w:color="auto"/>
            </w:tcBorders>
            <w:shd w:val="clear" w:color="auto" w:fill="auto"/>
            <w:vAlign w:val="bottom"/>
            <w:hideMark/>
          </w:tcPr>
          <w:p w14:paraId="6813B24A"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The number of jobs to run in parallel for both fit and predict(default=1)</w:t>
            </w:r>
          </w:p>
        </w:tc>
      </w:tr>
      <w:tr w:rsidR="00EC49EE" w:rsidRPr="00F862A9" w14:paraId="7E3C23FA" w14:textId="77777777" w:rsidTr="00904840">
        <w:trPr>
          <w:trHeight w:val="269"/>
        </w:trPr>
        <w:tc>
          <w:tcPr>
            <w:tcW w:w="2427" w:type="dxa"/>
            <w:tcBorders>
              <w:top w:val="nil"/>
              <w:left w:val="single" w:sz="4" w:space="0" w:color="auto"/>
              <w:bottom w:val="single" w:sz="4" w:space="0" w:color="auto"/>
              <w:right w:val="single" w:sz="4" w:space="0" w:color="auto"/>
            </w:tcBorders>
            <w:shd w:val="clear" w:color="000000" w:fill="F2F2F2" w:themeFill="background1" w:themeFillShade="F2"/>
            <w:vAlign w:val="bottom"/>
            <w:hideMark/>
          </w:tcPr>
          <w:p w14:paraId="11D6EBD0"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Random_state</w:t>
            </w:r>
          </w:p>
        </w:tc>
        <w:tc>
          <w:tcPr>
            <w:tcW w:w="6662" w:type="dxa"/>
            <w:tcBorders>
              <w:top w:val="nil"/>
              <w:left w:val="nil"/>
              <w:bottom w:val="single" w:sz="4" w:space="0" w:color="auto"/>
              <w:right w:val="single" w:sz="4" w:space="0" w:color="auto"/>
            </w:tcBorders>
            <w:shd w:val="clear" w:color="auto" w:fill="auto"/>
            <w:vAlign w:val="bottom"/>
            <w:hideMark/>
          </w:tcPr>
          <w:p w14:paraId="7D2136B1"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The seed used by the random number generator (default=None)</w:t>
            </w:r>
          </w:p>
        </w:tc>
      </w:tr>
      <w:tr w:rsidR="00EC49EE" w:rsidRPr="00F862A9" w14:paraId="551E6892" w14:textId="77777777" w:rsidTr="005A0198">
        <w:trPr>
          <w:trHeight w:val="144"/>
        </w:trPr>
        <w:tc>
          <w:tcPr>
            <w:tcW w:w="2427" w:type="dxa"/>
            <w:tcBorders>
              <w:top w:val="nil"/>
              <w:left w:val="single" w:sz="4" w:space="0" w:color="auto"/>
              <w:bottom w:val="single" w:sz="4" w:space="0" w:color="auto"/>
              <w:right w:val="single" w:sz="4" w:space="0" w:color="auto"/>
            </w:tcBorders>
            <w:shd w:val="clear" w:color="000000" w:fill="F2F2F2" w:themeFill="background1" w:themeFillShade="F2"/>
            <w:vAlign w:val="bottom"/>
            <w:hideMark/>
          </w:tcPr>
          <w:p w14:paraId="643D1B70"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verbose</w:t>
            </w:r>
          </w:p>
        </w:tc>
        <w:tc>
          <w:tcPr>
            <w:tcW w:w="6662" w:type="dxa"/>
            <w:tcBorders>
              <w:top w:val="nil"/>
              <w:left w:val="nil"/>
              <w:bottom w:val="single" w:sz="4" w:space="0" w:color="auto"/>
              <w:right w:val="single" w:sz="4" w:space="0" w:color="auto"/>
            </w:tcBorders>
            <w:shd w:val="clear" w:color="auto" w:fill="auto"/>
            <w:vAlign w:val="bottom"/>
            <w:hideMark/>
          </w:tcPr>
          <w:p w14:paraId="17528E01"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Controls the verbosity of the tree building process (default=0)</w:t>
            </w:r>
          </w:p>
        </w:tc>
      </w:tr>
      <w:tr w:rsidR="00EC49EE" w:rsidRPr="00F862A9" w14:paraId="496FFF21" w14:textId="77777777" w:rsidTr="005A0198">
        <w:trPr>
          <w:trHeight w:val="144"/>
        </w:trPr>
        <w:tc>
          <w:tcPr>
            <w:tcW w:w="2427" w:type="dxa"/>
            <w:tcBorders>
              <w:top w:val="nil"/>
              <w:left w:val="single" w:sz="4" w:space="0" w:color="auto"/>
              <w:bottom w:val="single" w:sz="4" w:space="0" w:color="auto"/>
              <w:right w:val="single" w:sz="4" w:space="0" w:color="auto"/>
            </w:tcBorders>
            <w:shd w:val="clear" w:color="000000" w:fill="F2F2F2" w:themeFill="background1" w:themeFillShade="F2"/>
            <w:vAlign w:val="bottom"/>
            <w:hideMark/>
          </w:tcPr>
          <w:p w14:paraId="0A9E8953"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warm_start</w:t>
            </w:r>
          </w:p>
        </w:tc>
        <w:tc>
          <w:tcPr>
            <w:tcW w:w="6662" w:type="dxa"/>
            <w:tcBorders>
              <w:top w:val="nil"/>
              <w:left w:val="nil"/>
              <w:bottom w:val="single" w:sz="4" w:space="0" w:color="auto"/>
              <w:right w:val="single" w:sz="4" w:space="0" w:color="auto"/>
            </w:tcBorders>
            <w:shd w:val="clear" w:color="auto" w:fill="auto"/>
            <w:vAlign w:val="bottom"/>
            <w:hideMark/>
          </w:tcPr>
          <w:p w14:paraId="7F06F849"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When set to True, reuse the solution of the previous call to fit and add more estimators to the ensemble (default=False)</w:t>
            </w:r>
          </w:p>
        </w:tc>
      </w:tr>
      <w:tr w:rsidR="00EC49EE" w:rsidRPr="00F862A9" w14:paraId="70C73F26" w14:textId="77777777" w:rsidTr="005A0198">
        <w:trPr>
          <w:trHeight w:val="144"/>
        </w:trPr>
        <w:tc>
          <w:tcPr>
            <w:tcW w:w="2427" w:type="dxa"/>
            <w:tcBorders>
              <w:top w:val="nil"/>
              <w:left w:val="single" w:sz="4" w:space="0" w:color="auto"/>
              <w:bottom w:val="single" w:sz="4" w:space="0" w:color="auto"/>
              <w:right w:val="single" w:sz="4" w:space="0" w:color="auto"/>
            </w:tcBorders>
            <w:shd w:val="clear" w:color="000000" w:fill="F2F2F2" w:themeFill="background1" w:themeFillShade="F2"/>
            <w:vAlign w:val="bottom"/>
            <w:hideMark/>
          </w:tcPr>
          <w:p w14:paraId="689B8381"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Class_weight</w:t>
            </w:r>
          </w:p>
        </w:tc>
        <w:tc>
          <w:tcPr>
            <w:tcW w:w="6662" w:type="dxa"/>
            <w:tcBorders>
              <w:top w:val="nil"/>
              <w:left w:val="nil"/>
              <w:bottom w:val="single" w:sz="4" w:space="0" w:color="auto"/>
              <w:right w:val="single" w:sz="4" w:space="0" w:color="auto"/>
            </w:tcBorders>
            <w:shd w:val="clear" w:color="auto" w:fill="auto"/>
            <w:vAlign w:val="bottom"/>
            <w:hideMark/>
          </w:tcPr>
          <w:p w14:paraId="3110E8FF" w14:textId="77777777" w:rsidR="00EC49EE" w:rsidRPr="00F862A9" w:rsidRDefault="00EC49EE" w:rsidP="00383C25">
            <w:pPr>
              <w:rPr>
                <w:rFonts w:ascii="Helvetica Neue" w:eastAsia="Times New Roman" w:hAnsi="Helvetica Neue"/>
                <w:color w:val="000000"/>
                <w:sz w:val="20"/>
                <w:szCs w:val="20"/>
              </w:rPr>
            </w:pPr>
            <w:r w:rsidRPr="00F862A9">
              <w:rPr>
                <w:rFonts w:ascii="Helvetica Neue" w:eastAsia="Times New Roman" w:hAnsi="Helvetica Neue"/>
                <w:color w:val="000000"/>
                <w:sz w:val="20"/>
                <w:szCs w:val="20"/>
              </w:rPr>
              <w:t>If not given, all classes are supposed to have weight one. The “auto” mode uses the values of y to automatically adjust weights inversely proportional to class frequencies in the input data(optional)</w:t>
            </w:r>
          </w:p>
        </w:tc>
      </w:tr>
    </w:tbl>
    <w:p w14:paraId="1E737ED5" w14:textId="77777777" w:rsidR="00670913" w:rsidRDefault="00670913" w:rsidP="00670913"/>
    <w:p w14:paraId="38CB4870" w14:textId="77777777" w:rsidR="00456489" w:rsidRPr="00670913" w:rsidRDefault="00456489" w:rsidP="00670913"/>
    <w:p w14:paraId="4FD5653B" w14:textId="47B8E451" w:rsidR="00670913" w:rsidRPr="00D10AF5" w:rsidRDefault="00670913" w:rsidP="00D10AF5">
      <w:pPr>
        <w:pStyle w:val="ListParagraph"/>
        <w:numPr>
          <w:ilvl w:val="0"/>
          <w:numId w:val="5"/>
        </w:numPr>
        <w:rPr>
          <w:rFonts w:ascii="Times New Roman" w:hAnsi="Times New Roman" w:cs="Times New Roman"/>
        </w:rPr>
      </w:pPr>
      <w:r w:rsidRPr="00D10AF5">
        <w:rPr>
          <w:rFonts w:ascii="Times New Roman" w:hAnsi="Times New Roman" w:cs="Times New Roman"/>
        </w:rPr>
        <w:t xml:space="preserve">Logistic Regression: </w:t>
      </w:r>
    </w:p>
    <w:p w14:paraId="48995695" w14:textId="6CCBB8A5" w:rsidR="00670913" w:rsidRPr="00D10AF5" w:rsidRDefault="00670913" w:rsidP="00C74076">
      <w:pPr>
        <w:pStyle w:val="ListParagraph"/>
        <w:ind w:firstLine="720"/>
        <w:rPr>
          <w:rFonts w:ascii="Times New Roman" w:hAnsi="Times New Roman" w:cs="Times New Roman"/>
        </w:rPr>
      </w:pPr>
      <w:r w:rsidRPr="00D10AF5">
        <w:rPr>
          <w:rFonts w:ascii="Times New Roman" w:hAnsi="Times New Roman" w:cs="Times New Roman"/>
        </w:rPr>
        <w:t xml:space="preserve">Logistic regression was chosen because it is a probabilistic model by design by way of the logistic function. The output of the model transforms the Y-variable inputs onto a Sigmoid curve and the output is interpreted as the probability of that output occurring. One disadvantage to logistic regression is that is assumes the classes are linearly separable, yet it still is one of the most widely used classification algorithms due to ease of implementation and performance. With the OvR (one-vs-rest) technique in Scikit learn, the logistic regression can handle multi-classification problems. </w:t>
      </w:r>
      <w:r w:rsidR="000F42AA">
        <w:rPr>
          <w:rFonts w:ascii="Times New Roman" w:hAnsi="Times New Roman" w:cs="Times New Roman"/>
        </w:rPr>
        <w:t>Real world applications for</w:t>
      </w:r>
      <w:r w:rsidR="000F42AA" w:rsidRPr="00D10AF5">
        <w:rPr>
          <w:rFonts w:ascii="Times New Roman" w:hAnsi="Times New Roman" w:cs="Times New Roman"/>
        </w:rPr>
        <w:t xml:space="preserve"> class</w:t>
      </w:r>
      <w:r w:rsidRPr="00D10AF5">
        <w:rPr>
          <w:rFonts w:ascii="Times New Roman" w:hAnsi="Times New Roman" w:cs="Times New Roman"/>
        </w:rPr>
        <w:t xml:space="preserve"> membership probability</w:t>
      </w:r>
      <w:r w:rsidR="000F42AA">
        <w:rPr>
          <w:rFonts w:ascii="Times New Roman" w:hAnsi="Times New Roman" w:cs="Times New Roman"/>
        </w:rPr>
        <w:t xml:space="preserve"> are weather forecasting—we want to predict </w:t>
      </w:r>
      <w:r w:rsidR="00B165E7">
        <w:rPr>
          <w:rFonts w:ascii="Times New Roman" w:hAnsi="Times New Roman" w:cs="Times New Roman"/>
        </w:rPr>
        <w:t xml:space="preserve">want to know how confident we are that it will </w:t>
      </w:r>
      <w:r w:rsidR="00866CDC">
        <w:rPr>
          <w:rFonts w:ascii="Times New Roman" w:hAnsi="Times New Roman" w:cs="Times New Roman"/>
        </w:rPr>
        <w:t>rain</w:t>
      </w:r>
      <w:bookmarkStart w:id="0" w:name="_GoBack"/>
      <w:bookmarkEnd w:id="0"/>
      <w:r w:rsidR="00B165E7">
        <w:rPr>
          <w:rFonts w:ascii="Times New Roman" w:hAnsi="Times New Roman" w:cs="Times New Roman"/>
        </w:rPr>
        <w:t xml:space="preserve"> or not. </w:t>
      </w:r>
    </w:p>
    <w:p w14:paraId="39EC6EC3" w14:textId="77777777" w:rsidR="00670913" w:rsidRPr="00670913" w:rsidRDefault="00670913" w:rsidP="00670913">
      <w:pPr>
        <w:rPr>
          <w:b/>
        </w:rPr>
      </w:pPr>
    </w:p>
    <w:tbl>
      <w:tblPr>
        <w:tblW w:w="9350" w:type="dxa"/>
        <w:tblLook w:val="04A0" w:firstRow="1" w:lastRow="0" w:firstColumn="1" w:lastColumn="0" w:noHBand="0" w:noVBand="1"/>
      </w:tblPr>
      <w:tblGrid>
        <w:gridCol w:w="1885"/>
        <w:gridCol w:w="7465"/>
      </w:tblGrid>
      <w:tr w:rsidR="00EC49EE" w:rsidRPr="00EC49EE" w14:paraId="60A1F44B" w14:textId="77777777" w:rsidTr="00EC49EE">
        <w:trPr>
          <w:trHeight w:val="280"/>
        </w:trPr>
        <w:tc>
          <w:tcPr>
            <w:tcW w:w="93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7EB12" w14:textId="77777777" w:rsidR="00EC49EE" w:rsidRPr="00EC49EE" w:rsidRDefault="00EC49EE" w:rsidP="00EC49EE">
            <w:pPr>
              <w:jc w:val="center"/>
              <w:rPr>
                <w:rFonts w:ascii="Helvetica Neue" w:eastAsia="Times New Roman" w:hAnsi="Helvetica Neue"/>
                <w:b/>
                <w:bCs/>
                <w:color w:val="000000"/>
                <w:sz w:val="20"/>
                <w:szCs w:val="20"/>
              </w:rPr>
            </w:pPr>
            <w:r w:rsidRPr="00EC49EE">
              <w:rPr>
                <w:rFonts w:ascii="Helvetica Neue" w:eastAsia="Times New Roman" w:hAnsi="Helvetica Neue"/>
                <w:b/>
                <w:bCs/>
                <w:color w:val="000000"/>
                <w:sz w:val="20"/>
                <w:szCs w:val="20"/>
              </w:rPr>
              <w:t>Table IV: Logistic Regression hyper parameters</w:t>
            </w:r>
          </w:p>
        </w:tc>
      </w:tr>
      <w:tr w:rsidR="00F92ECD" w:rsidRPr="00EC49EE" w14:paraId="2B33B868" w14:textId="77777777" w:rsidTr="00F92ECD">
        <w:trPr>
          <w:trHeight w:val="280"/>
        </w:trPr>
        <w:tc>
          <w:tcPr>
            <w:tcW w:w="1885" w:type="dxa"/>
            <w:tcBorders>
              <w:top w:val="nil"/>
              <w:left w:val="single" w:sz="4" w:space="0" w:color="auto"/>
              <w:bottom w:val="single" w:sz="4" w:space="0" w:color="auto"/>
              <w:right w:val="single" w:sz="4" w:space="0" w:color="auto"/>
            </w:tcBorders>
            <w:shd w:val="clear" w:color="000000" w:fill="auto"/>
            <w:noWrap/>
            <w:vAlign w:val="bottom"/>
            <w:hideMark/>
          </w:tcPr>
          <w:p w14:paraId="4025CAAC" w14:textId="77777777" w:rsidR="00EC49EE" w:rsidRPr="00EC49EE" w:rsidRDefault="00EC49EE" w:rsidP="00EC49EE">
            <w:pPr>
              <w:rPr>
                <w:rFonts w:ascii="Helvetica Neue" w:eastAsia="Times New Roman" w:hAnsi="Helvetica Neue"/>
                <w:b/>
                <w:bCs/>
                <w:color w:val="000000"/>
                <w:sz w:val="20"/>
                <w:szCs w:val="20"/>
              </w:rPr>
            </w:pPr>
            <w:r w:rsidRPr="00EC49EE">
              <w:rPr>
                <w:rFonts w:ascii="Helvetica Neue" w:eastAsia="Times New Roman" w:hAnsi="Helvetica Neue"/>
                <w:b/>
                <w:bCs/>
                <w:color w:val="000000"/>
                <w:sz w:val="20"/>
                <w:szCs w:val="20"/>
              </w:rPr>
              <w:t>Hyper parameters</w:t>
            </w:r>
          </w:p>
        </w:tc>
        <w:tc>
          <w:tcPr>
            <w:tcW w:w="7465" w:type="dxa"/>
            <w:tcBorders>
              <w:top w:val="nil"/>
              <w:left w:val="nil"/>
              <w:bottom w:val="single" w:sz="4" w:space="0" w:color="auto"/>
              <w:right w:val="single" w:sz="4" w:space="0" w:color="auto"/>
            </w:tcBorders>
            <w:shd w:val="clear" w:color="auto" w:fill="auto"/>
            <w:noWrap/>
            <w:vAlign w:val="bottom"/>
            <w:hideMark/>
          </w:tcPr>
          <w:p w14:paraId="04DCF1C5" w14:textId="77777777" w:rsidR="00EC49EE" w:rsidRPr="00EC49EE" w:rsidRDefault="00EC49EE" w:rsidP="00EC49EE">
            <w:pPr>
              <w:rPr>
                <w:rFonts w:ascii="Helvetica Neue" w:eastAsia="Times New Roman" w:hAnsi="Helvetica Neue"/>
                <w:b/>
                <w:bCs/>
                <w:color w:val="000000"/>
                <w:sz w:val="20"/>
                <w:szCs w:val="20"/>
              </w:rPr>
            </w:pPr>
            <w:r w:rsidRPr="00EC49EE">
              <w:rPr>
                <w:rFonts w:ascii="Helvetica Neue" w:eastAsia="Times New Roman" w:hAnsi="Helvetica Neue"/>
                <w:b/>
                <w:bCs/>
                <w:color w:val="000000"/>
                <w:sz w:val="20"/>
                <w:szCs w:val="20"/>
              </w:rPr>
              <w:t>Description</w:t>
            </w:r>
          </w:p>
        </w:tc>
      </w:tr>
      <w:tr w:rsidR="00EC49EE" w:rsidRPr="00EC49EE" w14:paraId="07B8ACFD" w14:textId="77777777" w:rsidTr="00EC49EE">
        <w:trPr>
          <w:trHeight w:val="800"/>
        </w:trPr>
        <w:tc>
          <w:tcPr>
            <w:tcW w:w="1885" w:type="dxa"/>
            <w:tcBorders>
              <w:top w:val="nil"/>
              <w:left w:val="single" w:sz="4" w:space="0" w:color="auto"/>
              <w:bottom w:val="single" w:sz="4" w:space="0" w:color="auto"/>
              <w:right w:val="single" w:sz="4" w:space="0" w:color="auto"/>
            </w:tcBorders>
            <w:shd w:val="clear" w:color="000000" w:fill="F2F2F2"/>
            <w:vAlign w:val="bottom"/>
            <w:hideMark/>
          </w:tcPr>
          <w:p w14:paraId="7A363D34"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penalty</w:t>
            </w:r>
          </w:p>
        </w:tc>
        <w:tc>
          <w:tcPr>
            <w:tcW w:w="7465" w:type="dxa"/>
            <w:tcBorders>
              <w:top w:val="nil"/>
              <w:left w:val="nil"/>
              <w:bottom w:val="single" w:sz="4" w:space="0" w:color="auto"/>
              <w:right w:val="single" w:sz="4" w:space="0" w:color="auto"/>
            </w:tcBorders>
            <w:shd w:val="clear" w:color="auto" w:fill="auto"/>
            <w:vAlign w:val="bottom"/>
            <w:hideMark/>
          </w:tcPr>
          <w:p w14:paraId="0DD6E26A"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Used to specify the norm used in the penalization. The newton-cg and lbfgs solvers support only l2 penalties (‘l1’ or ‘l2’)</w:t>
            </w:r>
          </w:p>
        </w:tc>
      </w:tr>
      <w:tr w:rsidR="00EC49EE" w:rsidRPr="00EC49EE" w14:paraId="1F0D036A" w14:textId="77777777" w:rsidTr="00EC49EE">
        <w:trPr>
          <w:trHeight w:val="540"/>
        </w:trPr>
        <w:tc>
          <w:tcPr>
            <w:tcW w:w="1885" w:type="dxa"/>
            <w:tcBorders>
              <w:top w:val="nil"/>
              <w:left w:val="single" w:sz="4" w:space="0" w:color="auto"/>
              <w:bottom w:val="single" w:sz="4" w:space="0" w:color="auto"/>
              <w:right w:val="single" w:sz="4" w:space="0" w:color="auto"/>
            </w:tcBorders>
            <w:shd w:val="clear" w:color="000000" w:fill="F2F2F2"/>
            <w:vAlign w:val="bottom"/>
            <w:hideMark/>
          </w:tcPr>
          <w:p w14:paraId="52D12D64"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dual</w:t>
            </w:r>
          </w:p>
        </w:tc>
        <w:tc>
          <w:tcPr>
            <w:tcW w:w="7465" w:type="dxa"/>
            <w:tcBorders>
              <w:top w:val="nil"/>
              <w:left w:val="nil"/>
              <w:bottom w:val="single" w:sz="4" w:space="0" w:color="auto"/>
              <w:right w:val="single" w:sz="4" w:space="0" w:color="auto"/>
            </w:tcBorders>
            <w:shd w:val="clear" w:color="auto" w:fill="auto"/>
            <w:vAlign w:val="bottom"/>
            <w:hideMark/>
          </w:tcPr>
          <w:p w14:paraId="3DC73A1B"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Dual formulation is only implemented for l2 penalty with liblinear solver</w:t>
            </w:r>
          </w:p>
        </w:tc>
      </w:tr>
      <w:tr w:rsidR="00EC49EE" w:rsidRPr="00EC49EE" w14:paraId="7E86F1AC" w14:textId="77777777" w:rsidTr="00EC49EE">
        <w:trPr>
          <w:trHeight w:val="540"/>
        </w:trPr>
        <w:tc>
          <w:tcPr>
            <w:tcW w:w="1885" w:type="dxa"/>
            <w:tcBorders>
              <w:top w:val="nil"/>
              <w:left w:val="single" w:sz="4" w:space="0" w:color="auto"/>
              <w:bottom w:val="single" w:sz="4" w:space="0" w:color="auto"/>
              <w:right w:val="single" w:sz="4" w:space="0" w:color="auto"/>
            </w:tcBorders>
            <w:shd w:val="clear" w:color="000000" w:fill="F2F2F2"/>
            <w:vAlign w:val="bottom"/>
            <w:hideMark/>
          </w:tcPr>
          <w:p w14:paraId="5148B8AC"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C</w:t>
            </w:r>
          </w:p>
        </w:tc>
        <w:tc>
          <w:tcPr>
            <w:tcW w:w="7465" w:type="dxa"/>
            <w:tcBorders>
              <w:top w:val="nil"/>
              <w:left w:val="nil"/>
              <w:bottom w:val="single" w:sz="4" w:space="0" w:color="auto"/>
              <w:right w:val="single" w:sz="4" w:space="0" w:color="auto"/>
            </w:tcBorders>
            <w:shd w:val="clear" w:color="auto" w:fill="auto"/>
            <w:vAlign w:val="bottom"/>
            <w:hideMark/>
          </w:tcPr>
          <w:p w14:paraId="6DE17D0B"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Inverse of regularization strength, smaller values specify stronger regularization(default=1.0)</w:t>
            </w:r>
          </w:p>
        </w:tc>
      </w:tr>
      <w:tr w:rsidR="00EC49EE" w:rsidRPr="00EC49EE" w14:paraId="188F3978" w14:textId="77777777" w:rsidTr="00EC49EE">
        <w:trPr>
          <w:trHeight w:val="540"/>
        </w:trPr>
        <w:tc>
          <w:tcPr>
            <w:tcW w:w="1885" w:type="dxa"/>
            <w:tcBorders>
              <w:top w:val="nil"/>
              <w:left w:val="single" w:sz="4" w:space="0" w:color="auto"/>
              <w:bottom w:val="single" w:sz="4" w:space="0" w:color="auto"/>
              <w:right w:val="single" w:sz="4" w:space="0" w:color="auto"/>
            </w:tcBorders>
            <w:shd w:val="clear" w:color="000000" w:fill="F2F2F2"/>
            <w:vAlign w:val="bottom"/>
            <w:hideMark/>
          </w:tcPr>
          <w:p w14:paraId="19F25C3B"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fit_intercept</w:t>
            </w:r>
          </w:p>
        </w:tc>
        <w:tc>
          <w:tcPr>
            <w:tcW w:w="7465" w:type="dxa"/>
            <w:tcBorders>
              <w:top w:val="nil"/>
              <w:left w:val="nil"/>
              <w:bottom w:val="single" w:sz="4" w:space="0" w:color="auto"/>
              <w:right w:val="single" w:sz="4" w:space="0" w:color="auto"/>
            </w:tcBorders>
            <w:shd w:val="clear" w:color="auto" w:fill="auto"/>
            <w:vAlign w:val="bottom"/>
            <w:hideMark/>
          </w:tcPr>
          <w:p w14:paraId="01C909F2"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specifies if a constant (a.k.a. bias or intercept) should be added the decision function (default: True)</w:t>
            </w:r>
          </w:p>
        </w:tc>
      </w:tr>
      <w:tr w:rsidR="00EC49EE" w:rsidRPr="00EC49EE" w14:paraId="3165C9F2" w14:textId="77777777" w:rsidTr="00EC49EE">
        <w:trPr>
          <w:trHeight w:val="280"/>
        </w:trPr>
        <w:tc>
          <w:tcPr>
            <w:tcW w:w="1885" w:type="dxa"/>
            <w:tcBorders>
              <w:top w:val="nil"/>
              <w:left w:val="single" w:sz="4" w:space="0" w:color="auto"/>
              <w:bottom w:val="single" w:sz="4" w:space="0" w:color="auto"/>
              <w:right w:val="single" w:sz="4" w:space="0" w:color="auto"/>
            </w:tcBorders>
            <w:shd w:val="clear" w:color="000000" w:fill="F2F2F2"/>
            <w:vAlign w:val="bottom"/>
            <w:hideMark/>
          </w:tcPr>
          <w:p w14:paraId="499C7F0C"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intercept_scaling</w:t>
            </w:r>
          </w:p>
        </w:tc>
        <w:tc>
          <w:tcPr>
            <w:tcW w:w="7465" w:type="dxa"/>
            <w:tcBorders>
              <w:top w:val="nil"/>
              <w:left w:val="nil"/>
              <w:bottom w:val="single" w:sz="4" w:space="0" w:color="auto"/>
              <w:right w:val="single" w:sz="4" w:space="0" w:color="auto"/>
            </w:tcBorders>
            <w:shd w:val="clear" w:color="auto" w:fill="auto"/>
            <w:vAlign w:val="bottom"/>
            <w:hideMark/>
          </w:tcPr>
          <w:p w14:paraId="13C2C0A9"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Useful only if solver is liblinear (default: 1)</w:t>
            </w:r>
          </w:p>
        </w:tc>
      </w:tr>
      <w:tr w:rsidR="00EC49EE" w:rsidRPr="00EC49EE" w14:paraId="358E2E45" w14:textId="77777777" w:rsidTr="00EC49EE">
        <w:trPr>
          <w:trHeight w:val="540"/>
        </w:trPr>
        <w:tc>
          <w:tcPr>
            <w:tcW w:w="1885" w:type="dxa"/>
            <w:tcBorders>
              <w:top w:val="nil"/>
              <w:left w:val="single" w:sz="4" w:space="0" w:color="auto"/>
              <w:bottom w:val="single" w:sz="4" w:space="0" w:color="auto"/>
              <w:right w:val="single" w:sz="4" w:space="0" w:color="auto"/>
            </w:tcBorders>
            <w:shd w:val="clear" w:color="000000" w:fill="F2F2F2"/>
            <w:vAlign w:val="bottom"/>
            <w:hideMark/>
          </w:tcPr>
          <w:p w14:paraId="29010562"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lastRenderedPageBreak/>
              <w:t>class_weight</w:t>
            </w:r>
          </w:p>
        </w:tc>
        <w:tc>
          <w:tcPr>
            <w:tcW w:w="7465" w:type="dxa"/>
            <w:tcBorders>
              <w:top w:val="nil"/>
              <w:left w:val="nil"/>
              <w:bottom w:val="single" w:sz="4" w:space="0" w:color="auto"/>
              <w:right w:val="single" w:sz="4" w:space="0" w:color="auto"/>
            </w:tcBorders>
            <w:shd w:val="clear" w:color="auto" w:fill="auto"/>
            <w:vAlign w:val="bottom"/>
            <w:hideMark/>
          </w:tcPr>
          <w:p w14:paraId="27384A7C"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Over/under samples the samples of each class per the given weights(optional)</w:t>
            </w:r>
          </w:p>
        </w:tc>
      </w:tr>
      <w:tr w:rsidR="00EC49EE" w:rsidRPr="00EC49EE" w14:paraId="6C866A5A" w14:textId="77777777" w:rsidTr="00EC49EE">
        <w:trPr>
          <w:trHeight w:val="800"/>
        </w:trPr>
        <w:tc>
          <w:tcPr>
            <w:tcW w:w="1885" w:type="dxa"/>
            <w:tcBorders>
              <w:top w:val="nil"/>
              <w:left w:val="single" w:sz="4" w:space="0" w:color="auto"/>
              <w:bottom w:val="single" w:sz="4" w:space="0" w:color="auto"/>
              <w:right w:val="single" w:sz="4" w:space="0" w:color="auto"/>
            </w:tcBorders>
            <w:shd w:val="clear" w:color="000000" w:fill="F2F2F2"/>
            <w:vAlign w:val="bottom"/>
            <w:hideMark/>
          </w:tcPr>
          <w:p w14:paraId="2A91E1E3"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max_iter</w:t>
            </w:r>
          </w:p>
        </w:tc>
        <w:tc>
          <w:tcPr>
            <w:tcW w:w="7465" w:type="dxa"/>
            <w:tcBorders>
              <w:top w:val="nil"/>
              <w:left w:val="nil"/>
              <w:bottom w:val="single" w:sz="4" w:space="0" w:color="auto"/>
              <w:right w:val="single" w:sz="4" w:space="0" w:color="auto"/>
            </w:tcBorders>
            <w:shd w:val="clear" w:color="auto" w:fill="auto"/>
            <w:vAlign w:val="bottom"/>
            <w:hideMark/>
          </w:tcPr>
          <w:p w14:paraId="39938C9E"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Useful only for the newton-cg and lbfgs solvers. Maximum number of iterations taken for the solvers to converge.</w:t>
            </w:r>
          </w:p>
        </w:tc>
      </w:tr>
      <w:tr w:rsidR="00EC49EE" w:rsidRPr="00EC49EE" w14:paraId="52F07700" w14:textId="77777777" w:rsidTr="00EC49EE">
        <w:trPr>
          <w:trHeight w:val="540"/>
        </w:trPr>
        <w:tc>
          <w:tcPr>
            <w:tcW w:w="1885" w:type="dxa"/>
            <w:tcBorders>
              <w:top w:val="nil"/>
              <w:left w:val="single" w:sz="4" w:space="0" w:color="auto"/>
              <w:bottom w:val="single" w:sz="4" w:space="0" w:color="auto"/>
              <w:right w:val="single" w:sz="4" w:space="0" w:color="auto"/>
            </w:tcBorders>
            <w:shd w:val="clear" w:color="000000" w:fill="F2F2F2"/>
            <w:vAlign w:val="bottom"/>
            <w:hideMark/>
          </w:tcPr>
          <w:p w14:paraId="7BAB008B"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random_state</w:t>
            </w:r>
          </w:p>
        </w:tc>
        <w:tc>
          <w:tcPr>
            <w:tcW w:w="7465" w:type="dxa"/>
            <w:tcBorders>
              <w:top w:val="nil"/>
              <w:left w:val="nil"/>
              <w:bottom w:val="single" w:sz="4" w:space="0" w:color="auto"/>
              <w:right w:val="single" w:sz="4" w:space="0" w:color="auto"/>
            </w:tcBorders>
            <w:shd w:val="clear" w:color="auto" w:fill="auto"/>
            <w:vAlign w:val="bottom"/>
            <w:hideMark/>
          </w:tcPr>
          <w:p w14:paraId="6A40CC74"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The seed of the pseudo random number generator (default=None)</w:t>
            </w:r>
          </w:p>
        </w:tc>
      </w:tr>
      <w:tr w:rsidR="00EC49EE" w:rsidRPr="00EC49EE" w14:paraId="56E5BF86" w14:textId="77777777" w:rsidTr="00EC49EE">
        <w:trPr>
          <w:trHeight w:val="540"/>
        </w:trPr>
        <w:tc>
          <w:tcPr>
            <w:tcW w:w="1885" w:type="dxa"/>
            <w:tcBorders>
              <w:top w:val="nil"/>
              <w:left w:val="single" w:sz="4" w:space="0" w:color="auto"/>
              <w:bottom w:val="single" w:sz="4" w:space="0" w:color="auto"/>
              <w:right w:val="single" w:sz="4" w:space="0" w:color="auto"/>
            </w:tcBorders>
            <w:shd w:val="clear" w:color="000000" w:fill="F2F2F2"/>
            <w:vAlign w:val="bottom"/>
            <w:hideMark/>
          </w:tcPr>
          <w:p w14:paraId="6E121450"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solver</w:t>
            </w:r>
          </w:p>
        </w:tc>
        <w:tc>
          <w:tcPr>
            <w:tcW w:w="7465" w:type="dxa"/>
            <w:tcBorders>
              <w:top w:val="nil"/>
              <w:left w:val="nil"/>
              <w:bottom w:val="single" w:sz="4" w:space="0" w:color="auto"/>
              <w:right w:val="single" w:sz="4" w:space="0" w:color="auto"/>
            </w:tcBorders>
            <w:shd w:val="clear" w:color="auto" w:fill="auto"/>
            <w:vAlign w:val="bottom"/>
            <w:hideMark/>
          </w:tcPr>
          <w:p w14:paraId="46A22EAF"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Algorithm to use in the optimization problem. {‘newton-cg’, ‘lbfgs’, ‘liblinear’}</w:t>
            </w:r>
          </w:p>
        </w:tc>
      </w:tr>
      <w:tr w:rsidR="00EC49EE" w:rsidRPr="00EC49EE" w14:paraId="55099FE8" w14:textId="77777777" w:rsidTr="00EC49EE">
        <w:trPr>
          <w:trHeight w:val="280"/>
        </w:trPr>
        <w:tc>
          <w:tcPr>
            <w:tcW w:w="1885" w:type="dxa"/>
            <w:tcBorders>
              <w:top w:val="nil"/>
              <w:left w:val="single" w:sz="4" w:space="0" w:color="auto"/>
              <w:bottom w:val="single" w:sz="4" w:space="0" w:color="auto"/>
              <w:right w:val="single" w:sz="4" w:space="0" w:color="auto"/>
            </w:tcBorders>
            <w:shd w:val="clear" w:color="000000" w:fill="F2F2F2"/>
            <w:vAlign w:val="bottom"/>
            <w:hideMark/>
          </w:tcPr>
          <w:p w14:paraId="46F14A40"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tol</w:t>
            </w:r>
          </w:p>
        </w:tc>
        <w:tc>
          <w:tcPr>
            <w:tcW w:w="7465" w:type="dxa"/>
            <w:tcBorders>
              <w:top w:val="nil"/>
              <w:left w:val="nil"/>
              <w:bottom w:val="single" w:sz="4" w:space="0" w:color="auto"/>
              <w:right w:val="single" w:sz="4" w:space="0" w:color="auto"/>
            </w:tcBorders>
            <w:shd w:val="clear" w:color="auto" w:fill="auto"/>
            <w:vAlign w:val="bottom"/>
            <w:hideMark/>
          </w:tcPr>
          <w:p w14:paraId="31BA5989"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Tolerance for stopping criteria (optional)</w:t>
            </w:r>
          </w:p>
        </w:tc>
      </w:tr>
      <w:tr w:rsidR="00EC49EE" w:rsidRPr="00EC49EE" w14:paraId="0148BF5D" w14:textId="77777777" w:rsidTr="00EC49EE">
        <w:trPr>
          <w:trHeight w:val="540"/>
        </w:trPr>
        <w:tc>
          <w:tcPr>
            <w:tcW w:w="1885" w:type="dxa"/>
            <w:tcBorders>
              <w:top w:val="nil"/>
              <w:left w:val="single" w:sz="4" w:space="0" w:color="auto"/>
              <w:bottom w:val="single" w:sz="4" w:space="0" w:color="auto"/>
              <w:right w:val="single" w:sz="4" w:space="0" w:color="auto"/>
            </w:tcBorders>
            <w:shd w:val="clear" w:color="000000" w:fill="F2F2F2"/>
            <w:vAlign w:val="bottom"/>
            <w:hideMark/>
          </w:tcPr>
          <w:p w14:paraId="6D485787"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multi_class</w:t>
            </w:r>
          </w:p>
        </w:tc>
        <w:tc>
          <w:tcPr>
            <w:tcW w:w="7465" w:type="dxa"/>
            <w:tcBorders>
              <w:top w:val="nil"/>
              <w:left w:val="nil"/>
              <w:bottom w:val="single" w:sz="4" w:space="0" w:color="auto"/>
              <w:right w:val="single" w:sz="4" w:space="0" w:color="auto"/>
            </w:tcBorders>
            <w:shd w:val="clear" w:color="auto" w:fill="auto"/>
            <w:vAlign w:val="bottom"/>
            <w:hideMark/>
          </w:tcPr>
          <w:p w14:paraId="0B52C47E" w14:textId="470F557A"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Multiclass option can be either ‘ovr’ or ‘multinomial</w:t>
            </w:r>
            <w:r w:rsidR="00385EAE">
              <w:rPr>
                <w:rFonts w:ascii="Helvetica Neue" w:eastAsia="Times New Roman" w:hAnsi="Helvetica Neue"/>
                <w:color w:val="000000"/>
                <w:sz w:val="20"/>
                <w:szCs w:val="20"/>
              </w:rPr>
              <w:t>’ (</w:t>
            </w:r>
            <w:r w:rsidRPr="00EC49EE">
              <w:rPr>
                <w:rFonts w:ascii="Helvetica Neue" w:eastAsia="Times New Roman" w:hAnsi="Helvetica Neue"/>
                <w:color w:val="000000"/>
                <w:sz w:val="20"/>
                <w:szCs w:val="20"/>
              </w:rPr>
              <w:t>ovr’, ‘multinomial’)</w:t>
            </w:r>
          </w:p>
        </w:tc>
      </w:tr>
      <w:tr w:rsidR="00EC49EE" w:rsidRPr="00EC49EE" w14:paraId="6639DA8C" w14:textId="77777777" w:rsidTr="00EC49EE">
        <w:trPr>
          <w:trHeight w:val="540"/>
        </w:trPr>
        <w:tc>
          <w:tcPr>
            <w:tcW w:w="1885" w:type="dxa"/>
            <w:tcBorders>
              <w:top w:val="nil"/>
              <w:left w:val="single" w:sz="4" w:space="0" w:color="auto"/>
              <w:bottom w:val="single" w:sz="4" w:space="0" w:color="auto"/>
              <w:right w:val="single" w:sz="4" w:space="0" w:color="auto"/>
            </w:tcBorders>
            <w:shd w:val="clear" w:color="000000" w:fill="F2F2F2"/>
            <w:vAlign w:val="bottom"/>
            <w:hideMark/>
          </w:tcPr>
          <w:p w14:paraId="5EE1FEFE"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verbose</w:t>
            </w:r>
          </w:p>
        </w:tc>
        <w:tc>
          <w:tcPr>
            <w:tcW w:w="7465" w:type="dxa"/>
            <w:tcBorders>
              <w:top w:val="nil"/>
              <w:left w:val="nil"/>
              <w:bottom w:val="single" w:sz="4" w:space="0" w:color="auto"/>
              <w:right w:val="single" w:sz="4" w:space="0" w:color="auto"/>
            </w:tcBorders>
            <w:shd w:val="clear" w:color="auto" w:fill="auto"/>
            <w:vAlign w:val="bottom"/>
            <w:hideMark/>
          </w:tcPr>
          <w:p w14:paraId="1F00368F" w14:textId="77777777" w:rsidR="00EC49EE" w:rsidRPr="00EC49EE" w:rsidRDefault="00EC49EE" w:rsidP="00EC49EE">
            <w:pPr>
              <w:rPr>
                <w:rFonts w:ascii="Helvetica Neue" w:eastAsia="Times New Roman" w:hAnsi="Helvetica Neue"/>
                <w:color w:val="000000"/>
                <w:sz w:val="20"/>
                <w:szCs w:val="20"/>
              </w:rPr>
            </w:pPr>
            <w:r w:rsidRPr="00EC49EE">
              <w:rPr>
                <w:rFonts w:ascii="Helvetica Neue" w:eastAsia="Times New Roman" w:hAnsi="Helvetica Neue"/>
                <w:color w:val="000000"/>
                <w:sz w:val="20"/>
                <w:szCs w:val="20"/>
              </w:rPr>
              <w:t>For liblinear and lbfgs: any positive number for verbosity</w:t>
            </w:r>
          </w:p>
        </w:tc>
      </w:tr>
    </w:tbl>
    <w:p w14:paraId="301A1A51" w14:textId="77777777" w:rsidR="00A507DB" w:rsidRDefault="00A507DB" w:rsidP="000C26B8">
      <w:pPr>
        <w:rPr>
          <w:b/>
        </w:rPr>
      </w:pPr>
    </w:p>
    <w:p w14:paraId="25C3EF65" w14:textId="77777777" w:rsidR="006B7080" w:rsidRDefault="006B7080" w:rsidP="000C26B8">
      <w:pPr>
        <w:rPr>
          <w:b/>
        </w:rPr>
      </w:pPr>
    </w:p>
    <w:p w14:paraId="68BF2146" w14:textId="16B8081F" w:rsidR="00CE63BC" w:rsidRPr="00CE63BC" w:rsidRDefault="00CE63BC" w:rsidP="00950A47">
      <w:pPr>
        <w:rPr>
          <w:i/>
        </w:rPr>
      </w:pPr>
      <w:r w:rsidRPr="00950A47">
        <w:rPr>
          <w:i/>
        </w:rPr>
        <w:t xml:space="preserve">Benchmark Model (Naive </w:t>
      </w:r>
      <w:r w:rsidR="008256D0">
        <w:rPr>
          <w:i/>
        </w:rPr>
        <w:t xml:space="preserve">Bayes) </w:t>
      </w:r>
    </w:p>
    <w:p w14:paraId="64762F61" w14:textId="437EEEB5" w:rsidR="00CE63BC" w:rsidRPr="00C37644" w:rsidRDefault="00C37644" w:rsidP="00F81E44">
      <w:pPr>
        <w:widowControl w:val="0"/>
        <w:autoSpaceDE w:val="0"/>
        <w:autoSpaceDN w:val="0"/>
        <w:adjustRightInd w:val="0"/>
        <w:ind w:firstLine="720"/>
        <w:rPr>
          <w:rFonts w:ascii="Helvetica" w:hAnsi="Helvetica"/>
          <w:color w:val="333333"/>
          <w:sz w:val="21"/>
          <w:szCs w:val="21"/>
          <w:lang w:val="en"/>
        </w:rPr>
      </w:pPr>
      <w:r w:rsidRPr="008A30EB">
        <w:rPr>
          <w:rFonts w:ascii="Helvetica" w:hAnsi="Helvetica"/>
          <w:color w:val="333333"/>
          <w:sz w:val="21"/>
          <w:szCs w:val="21"/>
          <w:lang w:val="en"/>
        </w:rPr>
        <w:t>According to a Michael</w:t>
      </w:r>
      <w:r>
        <w:rPr>
          <w:rFonts w:ascii="Helvetica" w:hAnsi="Helvetica"/>
          <w:color w:val="333333"/>
          <w:sz w:val="21"/>
          <w:szCs w:val="21"/>
          <w:lang w:val="en"/>
        </w:rPr>
        <w:t xml:space="preserve"> Littman</w:t>
      </w:r>
      <w:r w:rsidRPr="008A30EB">
        <w:rPr>
          <w:rFonts w:ascii="Helvetica" w:hAnsi="Helvetica"/>
          <w:color w:val="333333"/>
          <w:sz w:val="21"/>
          <w:szCs w:val="21"/>
          <w:lang w:val="en"/>
        </w:rPr>
        <w:t>, a Udacity lecturer, Naïve Bayes is often a good first model to run because it provides a reasonable baseline to compare other models against</w:t>
      </w:r>
      <w:r>
        <w:rPr>
          <w:rFonts w:ascii="Helvetica" w:hAnsi="Helvetica"/>
          <w:color w:val="333333"/>
          <w:sz w:val="21"/>
          <w:szCs w:val="21"/>
          <w:lang w:val="en"/>
        </w:rPr>
        <w:t>.  I will use the N</w:t>
      </w:r>
      <w:r w:rsidRPr="008A30EB">
        <w:rPr>
          <w:rFonts w:ascii="Helvetica" w:hAnsi="Helvetica"/>
          <w:color w:val="333333"/>
          <w:sz w:val="21"/>
          <w:szCs w:val="21"/>
          <w:lang w:val="en"/>
        </w:rPr>
        <w:t xml:space="preserve">aïve Bayes classifier </w:t>
      </w:r>
      <w:r>
        <w:rPr>
          <w:rFonts w:ascii="Helvetica" w:hAnsi="Helvetica"/>
          <w:color w:val="333333"/>
          <w:sz w:val="21"/>
          <w:szCs w:val="21"/>
          <w:lang w:val="en"/>
        </w:rPr>
        <w:t>as  a benchmark because it has</w:t>
      </w:r>
      <w:r w:rsidRPr="008A30EB">
        <w:rPr>
          <w:rFonts w:ascii="Helvetica" w:hAnsi="Helvetica"/>
          <w:color w:val="333333"/>
          <w:sz w:val="21"/>
          <w:szCs w:val="21"/>
          <w:lang w:val="en"/>
        </w:rPr>
        <w:t xml:space="preserve"> several strengths: it is easy to implement, well known and understood, and empirically successful. If independence of attributes holds, NB classifier will converge quicker than discriminative models. Naïve Bayes biggest disadvantage is its simplicity. </w:t>
      </w:r>
    </w:p>
    <w:p w14:paraId="68C3CF3B" w14:textId="77777777" w:rsidR="006B7080" w:rsidRPr="00D5085E" w:rsidRDefault="006B7080" w:rsidP="000C26B8">
      <w:pPr>
        <w:rPr>
          <w:rFonts w:ascii="Helvetica Neue" w:hAnsi="Helvetica Neue"/>
          <w:sz w:val="21"/>
          <w:szCs w:val="21"/>
        </w:rPr>
      </w:pPr>
    </w:p>
    <w:p w14:paraId="74705005" w14:textId="5AC0F724" w:rsidR="00A507DB" w:rsidRPr="008A30B7" w:rsidRDefault="00B87532" w:rsidP="008A30B7">
      <w:pPr>
        <w:pBdr>
          <w:top w:val="single" w:sz="4" w:space="1" w:color="auto"/>
          <w:left w:val="single" w:sz="4" w:space="4" w:color="auto"/>
          <w:bottom w:val="single" w:sz="4" w:space="1" w:color="auto"/>
          <w:right w:val="single" w:sz="4" w:space="4" w:color="auto"/>
        </w:pBdr>
        <w:jc w:val="center"/>
        <w:rPr>
          <w:b/>
        </w:rPr>
      </w:pPr>
      <w:r w:rsidRPr="008A30B7">
        <w:rPr>
          <w:b/>
        </w:rPr>
        <w:t>III. Methodology</w:t>
      </w:r>
    </w:p>
    <w:p w14:paraId="13BAB6CF" w14:textId="77777777" w:rsidR="00A507DB" w:rsidRPr="00D5085E" w:rsidRDefault="00A507DB" w:rsidP="000C26B8"/>
    <w:p w14:paraId="6F3423A7" w14:textId="50332A84" w:rsidR="00064AE7" w:rsidRDefault="00F756E0" w:rsidP="00F756E0">
      <w:pPr>
        <w:rPr>
          <w:i/>
        </w:rPr>
      </w:pPr>
      <w:r w:rsidRPr="00D5085E">
        <w:rPr>
          <w:i/>
        </w:rPr>
        <w:t xml:space="preserve">Data Preprocessing: </w:t>
      </w:r>
    </w:p>
    <w:p w14:paraId="55F2FD1E" w14:textId="77777777" w:rsidR="003F5CEB" w:rsidRPr="00336908" w:rsidRDefault="003F5CEB" w:rsidP="00F756E0">
      <w:pPr>
        <w:rPr>
          <w:i/>
        </w:rPr>
      </w:pPr>
    </w:p>
    <w:p w14:paraId="1851B33B" w14:textId="7E60757B" w:rsidR="00F756E0" w:rsidRPr="00DC25A8" w:rsidRDefault="00F756E0" w:rsidP="00DC25A8">
      <w:pPr>
        <w:pStyle w:val="ListParagraph"/>
        <w:numPr>
          <w:ilvl w:val="0"/>
          <w:numId w:val="7"/>
        </w:numPr>
        <w:rPr>
          <w:rFonts w:ascii="Times New Roman" w:hAnsi="Times New Roman" w:cs="Times New Roman"/>
        </w:rPr>
      </w:pPr>
      <w:r w:rsidRPr="00DC25A8">
        <w:rPr>
          <w:rFonts w:ascii="Times New Roman" w:hAnsi="Times New Roman" w:cs="Times New Roman"/>
        </w:rPr>
        <w:t xml:space="preserve">Recode categorical feature duplicates </w:t>
      </w:r>
    </w:p>
    <w:p w14:paraId="1155A5FE" w14:textId="77777777" w:rsidR="00F756E0" w:rsidRPr="00CD718C" w:rsidRDefault="00F756E0" w:rsidP="00064AE7">
      <w:pPr>
        <w:ind w:firstLine="720"/>
      </w:pPr>
      <w:r w:rsidRPr="00CD718C">
        <w:t>Although some labels in the Training set (i.e. ind_nuevo) could be represented at binary, the Prediction Kaggle set has unknown values. Since the data frames must be the same, I will not recode these instances as binary so that the features and labels match exactly. Only</w:t>
      </w:r>
    </w:p>
    <w:p w14:paraId="1DCDC6A9" w14:textId="77777777" w:rsidR="00F756E0" w:rsidRPr="00CD718C" w:rsidRDefault="00F756E0" w:rsidP="00F756E0">
      <w:r w:rsidRPr="00CD718C">
        <w:t xml:space="preserve">Indrel_lmes needs recoding for duplicate. </w:t>
      </w:r>
    </w:p>
    <w:p w14:paraId="7A4AFC82" w14:textId="77777777" w:rsidR="00F756E0" w:rsidRPr="00CD718C" w:rsidRDefault="00F756E0" w:rsidP="00F756E0"/>
    <w:p w14:paraId="6212D905" w14:textId="2C024912" w:rsidR="002A78B7" w:rsidRPr="00DC25A8" w:rsidRDefault="00F756E0" w:rsidP="00DC25A8">
      <w:pPr>
        <w:pStyle w:val="ListParagraph"/>
        <w:numPr>
          <w:ilvl w:val="0"/>
          <w:numId w:val="7"/>
        </w:numPr>
        <w:rPr>
          <w:rFonts w:ascii="Times New Roman" w:hAnsi="Times New Roman" w:cs="Times New Roman"/>
        </w:rPr>
      </w:pPr>
      <w:r w:rsidRPr="00DC25A8">
        <w:rPr>
          <w:rFonts w:ascii="Times New Roman" w:hAnsi="Times New Roman" w:cs="Times New Roman"/>
        </w:rPr>
        <w:t>Impute N/A val</w:t>
      </w:r>
      <w:r w:rsidR="00064AE7" w:rsidRPr="00DC25A8">
        <w:rPr>
          <w:rFonts w:ascii="Times New Roman" w:hAnsi="Times New Roman" w:cs="Times New Roman"/>
        </w:rPr>
        <w:t>ues and recode numeric features</w:t>
      </w:r>
    </w:p>
    <w:p w14:paraId="68E7C1ED" w14:textId="25D51589" w:rsidR="00E849D3" w:rsidRDefault="00F756E0" w:rsidP="004016E7">
      <w:pPr>
        <w:ind w:firstLine="720"/>
      </w:pPr>
      <w:r w:rsidRPr="00CD718C">
        <w:t>Null values for numeric colums were originally recoded to -1 in the prepressing function. This allowed me to count the</w:t>
      </w:r>
      <w:r w:rsidR="00432BCE">
        <w:t xml:space="preserve"> missing values and maintain the </w:t>
      </w:r>
      <w:r w:rsidRPr="00CD718C">
        <w:t>numeric data type for the column. Then the missing values for the four numeric columns were imputed: {Age: mode, Income: median, Sales Channel: mode, Seniority: mode}. For age and income, I also reclassified extreme outliers so that the min/max age was 20 and 90 and the maximum income recoded to $1.5M</w:t>
      </w:r>
      <w:r w:rsidR="00E849D3">
        <w:t xml:space="preserve">. </w:t>
      </w:r>
    </w:p>
    <w:p w14:paraId="19B6BFF8" w14:textId="62729973" w:rsidR="00EE1836" w:rsidRPr="002A78B7" w:rsidRDefault="00EE1836" w:rsidP="00EE1836">
      <w:pPr>
        <w:pStyle w:val="ListParagraph"/>
        <w:numPr>
          <w:ilvl w:val="0"/>
          <w:numId w:val="2"/>
        </w:numPr>
        <w:rPr>
          <w:rFonts w:ascii="Times New Roman" w:hAnsi="Times New Roman" w:cs="Times New Roman"/>
        </w:rPr>
      </w:pPr>
      <w:r w:rsidRPr="002A78B7">
        <w:rPr>
          <w:rFonts w:ascii="Times New Roman" w:hAnsi="Times New Roman" w:cs="Times New Roman"/>
        </w:rPr>
        <w:t>Impute N/A va</w:t>
      </w:r>
      <w:r w:rsidR="002A78B7" w:rsidRPr="002A78B7">
        <w:rPr>
          <w:rFonts w:ascii="Times New Roman" w:hAnsi="Times New Roman" w:cs="Times New Roman"/>
        </w:rPr>
        <w:t>lues and recode Age of customer</w:t>
      </w:r>
      <w:r w:rsidR="00C51589">
        <w:rPr>
          <w:rFonts w:ascii="Times New Roman" w:hAnsi="Times New Roman" w:cs="Times New Roman"/>
        </w:rPr>
        <w:t>:</w:t>
      </w:r>
    </w:p>
    <w:p w14:paraId="01A67A88" w14:textId="5B324C0D" w:rsidR="00EE1836" w:rsidRPr="002A78B7" w:rsidRDefault="00432BCE" w:rsidP="004016E7">
      <w:pPr>
        <w:pStyle w:val="ListParagraph"/>
        <w:ind w:firstLine="720"/>
        <w:rPr>
          <w:rFonts w:ascii="Times New Roman" w:hAnsi="Times New Roman" w:cs="Times New Roman"/>
        </w:rPr>
      </w:pPr>
      <w:r>
        <w:rPr>
          <w:rFonts w:ascii="Times New Roman" w:hAnsi="Times New Roman" w:cs="Times New Roman"/>
        </w:rPr>
        <w:t xml:space="preserve">I grouped under </w:t>
      </w:r>
      <w:r w:rsidR="00EE1836" w:rsidRPr="002A78B7">
        <w:rPr>
          <w:rFonts w:ascii="Times New Roman" w:hAnsi="Times New Roman" w:cs="Times New Roman"/>
        </w:rPr>
        <w:t>20</w:t>
      </w:r>
      <w:r>
        <w:rPr>
          <w:rFonts w:ascii="Times New Roman" w:hAnsi="Times New Roman" w:cs="Times New Roman"/>
        </w:rPr>
        <w:t>s as 20yrs old and over 90s as 90 yrs. Old to address the outliers</w:t>
      </w:r>
      <w:r w:rsidR="00EE1836" w:rsidRPr="002A78B7">
        <w:rPr>
          <w:rFonts w:ascii="Times New Roman" w:hAnsi="Times New Roman" w:cs="Times New Roman"/>
        </w:rPr>
        <w:t xml:space="preserve">. </w:t>
      </w:r>
      <w:r>
        <w:rPr>
          <w:rFonts w:ascii="Times New Roman" w:hAnsi="Times New Roman" w:cs="Times New Roman"/>
        </w:rPr>
        <w:t xml:space="preserve">The </w:t>
      </w:r>
      <w:r w:rsidR="00EE1836" w:rsidRPr="002A78B7">
        <w:rPr>
          <w:rFonts w:ascii="Times New Roman" w:hAnsi="Times New Roman" w:cs="Times New Roman"/>
        </w:rPr>
        <w:t>Training set</w:t>
      </w:r>
      <w:r>
        <w:rPr>
          <w:rFonts w:ascii="Times New Roman" w:hAnsi="Times New Roman" w:cs="Times New Roman"/>
        </w:rPr>
        <w:t xml:space="preserve"> had 8 missing values with I set to </w:t>
      </w:r>
      <w:r w:rsidR="00EE1836" w:rsidRPr="002A78B7">
        <w:rPr>
          <w:rFonts w:ascii="Times New Roman" w:hAnsi="Times New Roman" w:cs="Times New Roman"/>
        </w:rPr>
        <w:t>40---</w:t>
      </w:r>
      <w:r>
        <w:rPr>
          <w:rFonts w:ascii="Times New Roman" w:hAnsi="Times New Roman" w:cs="Times New Roman"/>
        </w:rPr>
        <w:t xml:space="preserve">the age most prevalent for people that added products. </w:t>
      </w:r>
    </w:p>
    <w:p w14:paraId="6AB7630F" w14:textId="6175C66A" w:rsidR="00EE1836" w:rsidRPr="002A78B7" w:rsidRDefault="00EE1836" w:rsidP="00EE1836">
      <w:pPr>
        <w:pStyle w:val="ListParagraph"/>
        <w:numPr>
          <w:ilvl w:val="0"/>
          <w:numId w:val="2"/>
        </w:numPr>
        <w:rPr>
          <w:rFonts w:ascii="Times New Roman" w:hAnsi="Times New Roman" w:cs="Times New Roman"/>
        </w:rPr>
      </w:pPr>
      <w:r w:rsidRPr="002A78B7">
        <w:rPr>
          <w:rFonts w:ascii="Times New Roman" w:hAnsi="Times New Roman" w:cs="Times New Roman"/>
        </w:rPr>
        <w:t>Impute N/A values and recode Renta: Customer income</w:t>
      </w:r>
      <w:r w:rsidR="00C51589">
        <w:rPr>
          <w:rFonts w:ascii="Times New Roman" w:hAnsi="Times New Roman" w:cs="Times New Roman"/>
        </w:rPr>
        <w:t>:</w:t>
      </w:r>
    </w:p>
    <w:p w14:paraId="3B60215C" w14:textId="3E7610D2" w:rsidR="00EE1836" w:rsidRPr="002A78B7" w:rsidRDefault="00432BCE" w:rsidP="004016E7">
      <w:pPr>
        <w:pStyle w:val="ListParagraph"/>
        <w:ind w:firstLine="720"/>
        <w:rPr>
          <w:rFonts w:ascii="Times New Roman" w:hAnsi="Times New Roman" w:cs="Times New Roman"/>
        </w:rPr>
      </w:pPr>
      <w:r>
        <w:rPr>
          <w:rFonts w:ascii="Times New Roman" w:hAnsi="Times New Roman" w:cs="Times New Roman"/>
        </w:rPr>
        <w:t>M</w:t>
      </w:r>
      <w:r w:rsidR="00EE1836" w:rsidRPr="002A78B7">
        <w:rPr>
          <w:rFonts w:ascii="Times New Roman" w:hAnsi="Times New Roman" w:cs="Times New Roman"/>
        </w:rPr>
        <w:t xml:space="preserve">any missing values in both the Training (6,193) and Kaggle prediction set (227,965). I </w:t>
      </w:r>
      <w:r>
        <w:rPr>
          <w:rFonts w:ascii="Times New Roman" w:hAnsi="Times New Roman" w:cs="Times New Roman"/>
        </w:rPr>
        <w:t xml:space="preserve">recoded the missing values to median and capped high earners at 1.5 euros. </w:t>
      </w:r>
    </w:p>
    <w:p w14:paraId="71EC9FE2" w14:textId="16E249AA" w:rsidR="00EE1836" w:rsidRPr="002A78B7" w:rsidRDefault="00EE1836" w:rsidP="00EE1836">
      <w:pPr>
        <w:pStyle w:val="ListParagraph"/>
        <w:numPr>
          <w:ilvl w:val="0"/>
          <w:numId w:val="2"/>
        </w:numPr>
        <w:rPr>
          <w:rFonts w:ascii="Times New Roman" w:hAnsi="Times New Roman" w:cs="Times New Roman"/>
        </w:rPr>
      </w:pPr>
      <w:r w:rsidRPr="002A78B7">
        <w:rPr>
          <w:rFonts w:ascii="Times New Roman" w:hAnsi="Times New Roman" w:cs="Times New Roman"/>
        </w:rPr>
        <w:t>Impute</w:t>
      </w:r>
      <w:r w:rsidR="00C51589">
        <w:rPr>
          <w:rFonts w:ascii="Times New Roman" w:hAnsi="Times New Roman" w:cs="Times New Roman"/>
        </w:rPr>
        <w:t xml:space="preserve"> N/A values and recode Cod_prov (</w:t>
      </w:r>
      <w:r w:rsidRPr="002A78B7">
        <w:rPr>
          <w:rFonts w:ascii="Times New Roman" w:hAnsi="Times New Roman" w:cs="Times New Roman"/>
        </w:rPr>
        <w:t>Sales Channel</w:t>
      </w:r>
      <w:r w:rsidR="00C51589">
        <w:rPr>
          <w:rFonts w:ascii="Times New Roman" w:hAnsi="Times New Roman" w:cs="Times New Roman"/>
        </w:rPr>
        <w:t>):</w:t>
      </w:r>
      <w:r w:rsidRPr="002A78B7">
        <w:rPr>
          <w:rFonts w:ascii="Times New Roman" w:hAnsi="Times New Roman" w:cs="Times New Roman"/>
        </w:rPr>
        <w:t xml:space="preserve"> </w:t>
      </w:r>
    </w:p>
    <w:p w14:paraId="348CC71A" w14:textId="0870540A" w:rsidR="00EE1836" w:rsidRPr="002A78B7" w:rsidRDefault="00EE1836" w:rsidP="004016E7">
      <w:pPr>
        <w:pStyle w:val="ListParagraph"/>
        <w:ind w:firstLine="720"/>
        <w:rPr>
          <w:rFonts w:ascii="Times New Roman" w:hAnsi="Times New Roman" w:cs="Times New Roman"/>
        </w:rPr>
      </w:pPr>
      <w:r w:rsidRPr="002A78B7">
        <w:rPr>
          <w:rFonts w:ascii="Times New Roman" w:hAnsi="Times New Roman" w:cs="Times New Roman"/>
        </w:rPr>
        <w:lastRenderedPageBreak/>
        <w:t>Replace the null values in Sales channel with the mode from the Training set.</w:t>
      </w:r>
    </w:p>
    <w:p w14:paraId="17BF03C5" w14:textId="4C7CA75C" w:rsidR="00EE1836" w:rsidRPr="002A78B7" w:rsidRDefault="00EE1836" w:rsidP="00EE1836">
      <w:pPr>
        <w:pStyle w:val="ListParagraph"/>
        <w:numPr>
          <w:ilvl w:val="0"/>
          <w:numId w:val="2"/>
        </w:numPr>
        <w:rPr>
          <w:rFonts w:ascii="Times New Roman" w:hAnsi="Times New Roman" w:cs="Times New Roman"/>
        </w:rPr>
      </w:pPr>
      <w:r w:rsidRPr="002A78B7">
        <w:rPr>
          <w:rFonts w:ascii="Times New Roman" w:hAnsi="Times New Roman" w:cs="Times New Roman"/>
        </w:rPr>
        <w:t xml:space="preserve">Impute N/A values and recode </w:t>
      </w:r>
      <w:r w:rsidR="002A78B7" w:rsidRPr="002A78B7">
        <w:rPr>
          <w:rFonts w:ascii="Times New Roman" w:hAnsi="Times New Roman" w:cs="Times New Roman"/>
        </w:rPr>
        <w:t>Antiguedad</w:t>
      </w:r>
      <w:r w:rsidR="00C51589">
        <w:rPr>
          <w:rFonts w:ascii="Times New Roman" w:hAnsi="Times New Roman" w:cs="Times New Roman"/>
        </w:rPr>
        <w:t xml:space="preserve"> (</w:t>
      </w:r>
      <w:r w:rsidR="002A78B7" w:rsidRPr="002A78B7">
        <w:rPr>
          <w:rFonts w:ascii="Times New Roman" w:hAnsi="Times New Roman" w:cs="Times New Roman"/>
        </w:rPr>
        <w:t>Seniority</w:t>
      </w:r>
      <w:r w:rsidR="00C51589">
        <w:rPr>
          <w:rFonts w:ascii="Times New Roman" w:hAnsi="Times New Roman" w:cs="Times New Roman"/>
        </w:rPr>
        <w:t>):</w:t>
      </w:r>
    </w:p>
    <w:p w14:paraId="24F488B4" w14:textId="698BBE4B" w:rsidR="00EE1836" w:rsidRPr="002A78B7" w:rsidRDefault="00EE1836" w:rsidP="00C51589">
      <w:pPr>
        <w:pStyle w:val="ListParagraph"/>
        <w:ind w:firstLine="720"/>
        <w:rPr>
          <w:rFonts w:ascii="Times New Roman" w:hAnsi="Times New Roman" w:cs="Times New Roman"/>
        </w:rPr>
      </w:pPr>
      <w:r w:rsidRPr="002A78B7">
        <w:rPr>
          <w:rFonts w:ascii="Times New Roman" w:hAnsi="Times New Roman" w:cs="Times New Roman"/>
        </w:rPr>
        <w:t xml:space="preserve">Only 8 people are Null for </w:t>
      </w:r>
      <w:r w:rsidR="002A78B7" w:rsidRPr="002A78B7">
        <w:rPr>
          <w:rFonts w:ascii="Times New Roman" w:hAnsi="Times New Roman" w:cs="Times New Roman"/>
        </w:rPr>
        <w:t>seniority in the t</w:t>
      </w:r>
      <w:r w:rsidR="00162A31">
        <w:rPr>
          <w:rFonts w:ascii="Times New Roman" w:hAnsi="Times New Roman" w:cs="Times New Roman"/>
        </w:rPr>
        <w:t>raining s</w:t>
      </w:r>
      <w:r w:rsidRPr="002A78B7">
        <w:rPr>
          <w:rFonts w:ascii="Times New Roman" w:hAnsi="Times New Roman" w:cs="Times New Roman"/>
        </w:rPr>
        <w:t xml:space="preserve">et. </w:t>
      </w:r>
      <w:r w:rsidR="00EF38B9">
        <w:rPr>
          <w:rFonts w:ascii="Times New Roman" w:hAnsi="Times New Roman" w:cs="Times New Roman"/>
        </w:rPr>
        <w:t>Recoded to zero.</w:t>
      </w:r>
    </w:p>
    <w:p w14:paraId="612730A3" w14:textId="77777777" w:rsidR="00F756E0" w:rsidRPr="00CD718C" w:rsidRDefault="00F756E0" w:rsidP="00F756E0"/>
    <w:p w14:paraId="3781C165" w14:textId="4BF65337" w:rsidR="00F756E0" w:rsidRPr="003F5CEB" w:rsidRDefault="00F756E0" w:rsidP="003F5CEB">
      <w:pPr>
        <w:pStyle w:val="ListParagraph"/>
        <w:numPr>
          <w:ilvl w:val="0"/>
          <w:numId w:val="7"/>
        </w:numPr>
        <w:rPr>
          <w:rFonts w:ascii="Times New Roman" w:hAnsi="Times New Roman" w:cs="Times New Roman"/>
        </w:rPr>
      </w:pPr>
      <w:r w:rsidRPr="003F5CEB">
        <w:rPr>
          <w:rFonts w:ascii="Times New Roman" w:hAnsi="Times New Roman" w:cs="Times New Roman"/>
        </w:rPr>
        <w:t>Recode categorical null values to “Unknown_Value”:</w:t>
      </w:r>
    </w:p>
    <w:p w14:paraId="07E513EA" w14:textId="7F243851" w:rsidR="00F756E0" w:rsidRPr="003F5CEB" w:rsidRDefault="00F756E0" w:rsidP="006E2982">
      <w:pPr>
        <w:ind w:firstLine="720"/>
      </w:pPr>
      <w:r w:rsidRPr="003F5CEB">
        <w:t xml:space="preserve">Unlike numerical missing values, which I must either impute or delete, categorical missing values can be recoded to a new label so that no information is lost. Null values (N/A, NaN and “”) were reclassified as “Unknown_Value”. This approach was chosen because when creating dummy variables, the “Unknown_Value” will still provide information to the ML algorithms—it might be possible </w:t>
      </w:r>
      <w:r w:rsidR="00EF38B9">
        <w:t xml:space="preserve">that these data points cluster. </w:t>
      </w:r>
      <w:r w:rsidRPr="003F5CEB">
        <w:t xml:space="preserve"> </w:t>
      </w:r>
    </w:p>
    <w:p w14:paraId="7A39B1C6" w14:textId="77777777" w:rsidR="00F756E0" w:rsidRPr="003F5CEB" w:rsidRDefault="00F756E0" w:rsidP="00F756E0"/>
    <w:p w14:paraId="0B753276" w14:textId="63DE0D8A" w:rsidR="00CD718C" w:rsidRPr="003F5CEB" w:rsidRDefault="00F756E0" w:rsidP="003F5CEB">
      <w:pPr>
        <w:pStyle w:val="ListParagraph"/>
        <w:numPr>
          <w:ilvl w:val="0"/>
          <w:numId w:val="7"/>
        </w:numPr>
        <w:rPr>
          <w:rFonts w:ascii="Times New Roman" w:hAnsi="Times New Roman" w:cs="Times New Roman"/>
        </w:rPr>
      </w:pPr>
      <w:r w:rsidRPr="003F5CEB">
        <w:rPr>
          <w:rFonts w:ascii="Times New Roman" w:hAnsi="Times New Roman" w:cs="Times New Roman"/>
        </w:rPr>
        <w:t>S</w:t>
      </w:r>
      <w:r w:rsidR="00CD718C" w:rsidRPr="003F5CEB">
        <w:rPr>
          <w:rFonts w:ascii="Times New Roman" w:hAnsi="Times New Roman" w:cs="Times New Roman"/>
        </w:rPr>
        <w:t>caling Features: Numeric Values</w:t>
      </w:r>
    </w:p>
    <w:p w14:paraId="6CB69EF1" w14:textId="77777777" w:rsidR="00CD718C" w:rsidRPr="003F5CEB" w:rsidRDefault="00F756E0" w:rsidP="00CD718C">
      <w:pPr>
        <w:ind w:firstLine="720"/>
      </w:pPr>
      <w:r w:rsidRPr="003F5CEB">
        <w:t xml:space="preserve">I choose to standardize my variables through the Standard Scaler object in Python rather to normalize the data with Python’s Min/Max scaler. Standardization centers the features columns at mean zero and standard deviation of one. Per Raschka, standardization can be more practical than normalization when using Logistic Regression and SVM. </w:t>
      </w:r>
    </w:p>
    <w:p w14:paraId="6D557C32" w14:textId="34FC6F13" w:rsidR="00F756E0" w:rsidRPr="003F5CEB" w:rsidRDefault="00F756E0" w:rsidP="00CD718C">
      <w:pPr>
        <w:ind w:firstLine="720"/>
      </w:pPr>
      <w:r w:rsidRPr="003F5CEB">
        <w:t xml:space="preserve">Many linear models initialize the weights to zero and by using standardization, the feature columns take on a Gaussian distribution and make it easier for many machine learning models to learn the weights. Additionally, standardization retains outlier information rather than forcing a hard limit on the range of values. </w:t>
      </w:r>
    </w:p>
    <w:p w14:paraId="038A85CD" w14:textId="77777777" w:rsidR="00F756E0" w:rsidRPr="003F5CEB" w:rsidRDefault="00F756E0" w:rsidP="00F756E0"/>
    <w:p w14:paraId="743BB1DB" w14:textId="48539589" w:rsidR="00F756E0" w:rsidRPr="003F5CEB" w:rsidRDefault="00F756E0" w:rsidP="003F5CEB">
      <w:pPr>
        <w:pStyle w:val="ListParagraph"/>
        <w:numPr>
          <w:ilvl w:val="0"/>
          <w:numId w:val="7"/>
        </w:numPr>
        <w:rPr>
          <w:rFonts w:ascii="Times New Roman" w:hAnsi="Times New Roman" w:cs="Times New Roman"/>
        </w:rPr>
      </w:pPr>
      <w:r w:rsidRPr="003F5CEB">
        <w:rPr>
          <w:rFonts w:ascii="Times New Roman" w:hAnsi="Times New Roman" w:cs="Times New Roman"/>
        </w:rPr>
        <w:t xml:space="preserve">One-Hot Encoding: Dummy Variables </w:t>
      </w:r>
    </w:p>
    <w:p w14:paraId="491B0431" w14:textId="77777777" w:rsidR="00C50D15" w:rsidRDefault="00F756E0" w:rsidP="00C50D15">
      <w:pPr>
        <w:ind w:firstLine="720"/>
      </w:pPr>
      <w:r w:rsidRPr="003F5CEB">
        <w:t>The data contains several categorical feature columns and machine learning (ML) algorithms require numeric variables. Since none of these categorical features are ordinal</w:t>
      </w:r>
      <w:r w:rsidR="0077491F">
        <w:t xml:space="preserve">, I cannot pass a value to them as the ML algorithms will presume they are ordinal. </w:t>
      </w:r>
      <w:r w:rsidRPr="003F5CEB">
        <w:t xml:space="preserve">Per Rashka, this mistake is “one of the most common when dealing with categorical data”. </w:t>
      </w:r>
    </w:p>
    <w:p w14:paraId="31231B17" w14:textId="426A5317" w:rsidR="00F756E0" w:rsidRPr="003F5CEB" w:rsidRDefault="00F756E0" w:rsidP="00C50D15">
      <w:pPr>
        <w:ind w:firstLine="720"/>
      </w:pPr>
      <w:r w:rsidRPr="003F5CEB">
        <w:t>Instead, I used One-Hot Encoding to create a dummy feature for each unique value in the categorical feature column with the “get_dummies” method. After I performed "get_dummies", I checked to see that all columns in the Training and Kaggle prediction set were exactly the same--a requirement for machine learning.  They were not, so I had to fix the problem by creating the same columns in each data frame (values were all zero).  This created a very sparse matrix and is one reason I performed feature selection later with Random Forest. Finally, I sorted the columns alphabetically.</w:t>
      </w:r>
    </w:p>
    <w:p w14:paraId="2AD31700" w14:textId="77777777" w:rsidR="00F756E0" w:rsidRPr="003F5CEB" w:rsidRDefault="00F756E0" w:rsidP="00F756E0"/>
    <w:p w14:paraId="7F262613" w14:textId="45EE0CE0" w:rsidR="00F756E0" w:rsidRPr="003F5CEB" w:rsidRDefault="00F756E0" w:rsidP="003F5CEB">
      <w:pPr>
        <w:pStyle w:val="ListParagraph"/>
        <w:numPr>
          <w:ilvl w:val="0"/>
          <w:numId w:val="7"/>
        </w:numPr>
        <w:rPr>
          <w:rFonts w:ascii="Times New Roman" w:hAnsi="Times New Roman" w:cs="Times New Roman"/>
        </w:rPr>
      </w:pPr>
      <w:r w:rsidRPr="003F5CEB">
        <w:rPr>
          <w:rFonts w:ascii="Times New Roman" w:hAnsi="Times New Roman" w:cs="Times New Roman"/>
        </w:rPr>
        <w:t>Split Train Data Set into Train/Validation Set for</w:t>
      </w:r>
      <w:r w:rsidR="00064AE7" w:rsidRPr="003F5CEB">
        <w:rPr>
          <w:rFonts w:ascii="Times New Roman" w:hAnsi="Times New Roman" w:cs="Times New Roman"/>
        </w:rPr>
        <w:t xml:space="preserve"> model building</w:t>
      </w:r>
    </w:p>
    <w:p w14:paraId="62725FDF" w14:textId="1610FE22" w:rsidR="00CD718C" w:rsidRPr="003F5CEB" w:rsidRDefault="00F756E0" w:rsidP="00CD718C">
      <w:pPr>
        <w:ind w:firstLine="720"/>
      </w:pPr>
      <w:r w:rsidRPr="003F5CEB">
        <w:t>I chose to use stratified K-fold cross validation to randomly split the Original Training Data in</w:t>
      </w:r>
      <w:r w:rsidR="0059318C">
        <w:t xml:space="preserve">to Train and Evaluate data sets. </w:t>
      </w:r>
      <w:r w:rsidR="00885796">
        <w:t xml:space="preserve"> </w:t>
      </w:r>
      <w:r w:rsidR="0059318C">
        <w:t>S</w:t>
      </w:r>
      <w:r w:rsidRPr="003F5CEB">
        <w:t>tratification ensures that all classes are represented proportionally in each split. I split the data into three parts (k=3).  Each split is called a fold, hence the name. K-fold provides better results when compared t</w:t>
      </w:r>
      <w:r w:rsidR="00885796">
        <w:t>o arbitrary sub setting of the original training d</w:t>
      </w:r>
      <w:r w:rsidRPr="003F5CEB">
        <w:t xml:space="preserve">ata. This is because when the model is being trained it evaluated multiple times on different data, though it takes longer. </w:t>
      </w:r>
    </w:p>
    <w:p w14:paraId="063D896B" w14:textId="14715A58" w:rsidR="00D7567E" w:rsidRDefault="00F756E0" w:rsidP="00352073">
      <w:pPr>
        <w:ind w:firstLine="720"/>
      </w:pPr>
      <w:r w:rsidRPr="003F5CEB">
        <w:t>Since this problem is an unbalanced multi-classification problem, stratified cross validation enforces class distributions so that one-fold does not have all the minority class labels, which would throw off the evaluation process. This is not actually done until the model building phase in my code</w:t>
      </w:r>
      <w:r w:rsidR="000F42AA">
        <w:t>.</w:t>
      </w:r>
      <w:r w:rsidRPr="003F5CEB">
        <w:t xml:space="preserve"> </w:t>
      </w:r>
    </w:p>
    <w:p w14:paraId="3EA0A539" w14:textId="77777777" w:rsidR="00352073" w:rsidRPr="003F5CEB" w:rsidRDefault="00352073" w:rsidP="00352073">
      <w:pPr>
        <w:ind w:firstLine="720"/>
      </w:pPr>
    </w:p>
    <w:p w14:paraId="50AB814B" w14:textId="6F5A8BA5" w:rsidR="00F756E0" w:rsidRPr="003F5CEB" w:rsidRDefault="00064AE7" w:rsidP="003F5CEB">
      <w:pPr>
        <w:pStyle w:val="ListParagraph"/>
        <w:numPr>
          <w:ilvl w:val="0"/>
          <w:numId w:val="7"/>
        </w:numPr>
        <w:rPr>
          <w:rFonts w:ascii="Times New Roman" w:hAnsi="Times New Roman" w:cs="Times New Roman"/>
        </w:rPr>
      </w:pPr>
      <w:r w:rsidRPr="003F5CEB">
        <w:rPr>
          <w:rFonts w:ascii="Times New Roman" w:hAnsi="Times New Roman" w:cs="Times New Roman"/>
        </w:rPr>
        <w:lastRenderedPageBreak/>
        <w:t>Feature Importance &amp; Selection (</w:t>
      </w:r>
      <w:r w:rsidR="00F756E0" w:rsidRPr="003F5CEB">
        <w:rPr>
          <w:rFonts w:ascii="Times New Roman" w:hAnsi="Times New Roman" w:cs="Times New Roman"/>
        </w:rPr>
        <w:t>Random Forrest</w:t>
      </w:r>
      <w:r w:rsidRPr="003F5CEB">
        <w:rPr>
          <w:rFonts w:ascii="Times New Roman" w:hAnsi="Times New Roman" w:cs="Times New Roman"/>
        </w:rPr>
        <w:t>)</w:t>
      </w:r>
    </w:p>
    <w:p w14:paraId="5E8C0192" w14:textId="2809CEB0" w:rsidR="00F756E0" w:rsidRPr="00CD718C" w:rsidRDefault="00F756E0" w:rsidP="009A73E2">
      <w:pPr>
        <w:ind w:firstLine="720"/>
      </w:pPr>
      <w:r w:rsidRPr="00CD718C">
        <w:t xml:space="preserve">Per Raschka, Random Forests are helpful in the feature selection process.  Unlike PCA, Random Forests do not make any assumptions about linearity. Once the model is trained in K trees, all built randomly and </w:t>
      </w:r>
      <w:r w:rsidR="00CD718C">
        <w:t>ensemble</w:t>
      </w:r>
      <w:r w:rsidRPr="00CD718C">
        <w:t xml:space="preserve"> into predictions, we can use the "feature_importance" method to report which features were most important to the model building process. Total percent contribution of the top 25 features is 89.5%. I then </w:t>
      </w:r>
      <w:r w:rsidR="00CD718C">
        <w:t>subset</w:t>
      </w:r>
      <w:r w:rsidRPr="00CD718C">
        <w:t xml:space="preserve"> both datasets by the top 25 features, cutting out 330 sparse columns that only contributed 10.5% to the model. </w:t>
      </w:r>
    </w:p>
    <w:p w14:paraId="545FA246" w14:textId="77777777" w:rsidR="000C26B8" w:rsidRPr="00CD718C" w:rsidRDefault="000C26B8" w:rsidP="000C26B8"/>
    <w:p w14:paraId="0487D82E" w14:textId="232AACEC" w:rsidR="00DC25A8" w:rsidRPr="00915D59" w:rsidRDefault="00DC25A8" w:rsidP="00DC25A8">
      <w:pPr>
        <w:rPr>
          <w:i/>
        </w:rPr>
      </w:pPr>
      <w:r w:rsidRPr="00DC25A8">
        <w:rPr>
          <w:i/>
        </w:rPr>
        <w:t>Implementation (XGBoost and Logistic Regression)</w:t>
      </w:r>
    </w:p>
    <w:p w14:paraId="5916E7CD" w14:textId="0840D3BE" w:rsidR="00DC25A8" w:rsidRPr="00DC25A8" w:rsidRDefault="00DC25A8" w:rsidP="003233DC">
      <w:pPr>
        <w:ind w:firstLine="720"/>
      </w:pPr>
      <w:r w:rsidRPr="00DC25A8">
        <w:t xml:space="preserve">XGBoost and Logistic Regression algorithms were compared to the benchmark, Naïve Bayes, score of MAP@7 of 0.0102542. First, I initialized an XGBoost model with default parameters, except for objective and seed.  The objective was set to “multi: softprob” to allow for probabilistic predictions and the seed was set to allow for reproducible results. Similar hyper parameter adjustments were made for the Logistic Regression; {multi_class: 'ovr', random_state:43}. StratifiedKFold (k=3) was used to split the Training Data into Training and Evaluation subsets for model building. Grid Search objects were created for XGB and Logistic Regression. </w:t>
      </w:r>
    </w:p>
    <w:p w14:paraId="2721EC19" w14:textId="14C9F78E" w:rsidR="00DC25A8" w:rsidRPr="00DC25A8" w:rsidRDefault="00DC25A8" w:rsidP="003233DC">
      <w:pPr>
        <w:ind w:firstLine="720"/>
      </w:pPr>
      <w:r w:rsidRPr="00DC25A8">
        <w:t>I used the 25 top features selected in the preprocessing stage. I used the log-loss scoring function to evaluate the model during Grid Search (Training and Evaluation Data sets). I previously ensured that the two data frames were identical in every way. I than ran the predictions with the best hyper parameters found in Grid Search. I used the respective hyper parameters to make predictions on the Kaggle Prediction set. Since the predictions were probabilities for the multi-classification problem, I had to transform these probabilities to products and rank-order the probabilities so that the largest were shown first. After I completed this with “argsort”, I indexed the probabilities to the Santander product list, making sure not to include the two products that were not added in June 2015. After selecting the top seven products per customer for the prediction set, I merged these to a Pandas data frame with the customer IDs so that I could submit the p</w:t>
      </w:r>
      <w:r w:rsidR="00915D59">
        <w:t xml:space="preserve">redictions to Kaggle.  Kaggle </w:t>
      </w:r>
      <w:r w:rsidRPr="00DC25A8">
        <w:t xml:space="preserve">scored my predictions using MAP@7. </w:t>
      </w:r>
    </w:p>
    <w:p w14:paraId="1385470E" w14:textId="04A970C8" w:rsidR="009F14FA" w:rsidRDefault="00DC25A8" w:rsidP="003233DC">
      <w:pPr>
        <w:ind w:firstLine="720"/>
      </w:pPr>
      <w:r w:rsidRPr="00DC25A8">
        <w:t>I faced several challenges during this stage. XGBoost is not part of Scikit learns stock library of ML algorithms. I first learned how to create an XGBoost environment within Python 2.7. Other complications included learning how to use the XGB scikit learn wrapper API so that I would have access to grid search functionality.  Originally, I passed the data to an XGBoost DMatrix and fit the function with XGBoost, not the XGBoostClassifier. I learned that I had to use the scikit-learn API (XGBoostClassifier) if I wanted to use Grid Search</w:t>
      </w:r>
      <w:r w:rsidR="009F14FA">
        <w:t>—it took me awhile to understand why the code would not run with Grid Search.</w:t>
      </w:r>
    </w:p>
    <w:p w14:paraId="3BBD606A" w14:textId="547E199D" w:rsidR="00DC25A8" w:rsidRPr="00DC25A8" w:rsidRDefault="00DC25A8" w:rsidP="003233DC">
      <w:pPr>
        <w:ind w:firstLine="720"/>
      </w:pPr>
      <w:r w:rsidRPr="00DC25A8">
        <w:t xml:space="preserve">Rather than baby sit the laptop during the Refinement stage, waiting for the model to finish and then rerun the model with different hyper parameters, I chose to learn how to use Grid Search with XGBoost. Considerable time was spent studying the different hyper parameters for XGBoost so that I would understand which hyper parameters to modify and in what direction to change the values. Tuning hyper parameters will be discussed in the Refinement section. </w:t>
      </w:r>
    </w:p>
    <w:p w14:paraId="6B288438" w14:textId="6CDF27E1" w:rsidR="00DC25A8" w:rsidRPr="00DC25A8" w:rsidRDefault="00DC25A8" w:rsidP="003233DC">
      <w:pPr>
        <w:ind w:firstLine="720"/>
      </w:pPr>
      <w:r w:rsidRPr="00DC25A8">
        <w:t xml:space="preserve">The biggest challenge was getting the data preprocessed before any ML algorithms were even considered. </w:t>
      </w:r>
      <w:r w:rsidR="009F14FA">
        <w:t xml:space="preserve">Munging the data required that I write code that could subset, transform and visualize the data.  The most challenging was the pre-processing stage to get the features and Y variable in good shape before analysis.  </w:t>
      </w:r>
      <w:r w:rsidRPr="00DC25A8">
        <w:t xml:space="preserve">Once the data munging was complete, switching from XGBoost to Logistic Regression was straightforward. Since Logistic Regression Classifier is part of the scikit-learn library, all the documentation and examples are detailed and very helpful. </w:t>
      </w:r>
      <w:r w:rsidRPr="00DC25A8">
        <w:lastRenderedPageBreak/>
        <w:t>Logistic Regressi</w:t>
      </w:r>
      <w:r w:rsidR="00916782">
        <w:t>on was very easy in comparison. I have</w:t>
      </w:r>
      <w:r w:rsidR="00E96B87">
        <w:t xml:space="preserve"> used Logistic Regression on other problems so I did not go through the same learning curve experienced with XGBoost. </w:t>
      </w:r>
    </w:p>
    <w:p w14:paraId="22FAD2F6" w14:textId="5812DE3D" w:rsidR="00DC25A8" w:rsidRPr="00DC25A8" w:rsidRDefault="00126929" w:rsidP="00126929">
      <w:pPr>
        <w:ind w:firstLine="720"/>
      </w:pPr>
      <w:r>
        <w:t xml:space="preserve">Another challenge was using the SVM classifier. </w:t>
      </w:r>
      <w:r w:rsidR="00DC25A8" w:rsidRPr="00DC25A8">
        <w:t>I ran a Support Vector Classifier too, but</w:t>
      </w:r>
      <w:r w:rsidR="00916782">
        <w:t xml:space="preserve"> it used copious amounts of RAM—it locked up my laptop several times. </w:t>
      </w:r>
      <w:r w:rsidR="00DC25A8" w:rsidRPr="00DC25A8">
        <w:t xml:space="preserve">Since the SVC algorithm did not converge (a warning issued) and took vast amounts of RAM, I concentrated on improving XGBoost and Logistic Regression via Grid Search in the Refinement stage. </w:t>
      </w:r>
    </w:p>
    <w:p w14:paraId="73E13D8E" w14:textId="77777777" w:rsidR="000C26B8" w:rsidRPr="00CD718C" w:rsidRDefault="000C26B8" w:rsidP="000C26B8"/>
    <w:p w14:paraId="4DCB4E3F" w14:textId="29938915" w:rsidR="00D7567E" w:rsidRPr="00E300FD" w:rsidRDefault="003F067F" w:rsidP="00D7567E">
      <w:pPr>
        <w:rPr>
          <w:i/>
        </w:rPr>
      </w:pPr>
      <w:r w:rsidRPr="00E300FD">
        <w:rPr>
          <w:i/>
        </w:rPr>
        <w:t>Refinement</w:t>
      </w:r>
    </w:p>
    <w:p w14:paraId="1E8B273B" w14:textId="3933C32F" w:rsidR="00D7567E" w:rsidRPr="00D7567E" w:rsidRDefault="00D7567E" w:rsidP="00126929">
      <w:pPr>
        <w:ind w:firstLine="720"/>
      </w:pPr>
      <w:r w:rsidRPr="00D7567E">
        <w:t xml:space="preserve">For </w:t>
      </w:r>
      <w:r w:rsidR="003F067F">
        <w:t xml:space="preserve">model </w:t>
      </w:r>
      <w:r w:rsidRPr="00D7567E">
        <w:t xml:space="preserve">refinement, I passed </w:t>
      </w:r>
      <w:r>
        <w:t xml:space="preserve">different </w:t>
      </w:r>
      <w:r w:rsidRPr="00D7567E">
        <w:t xml:space="preserve">values to </w:t>
      </w:r>
      <w:r w:rsidR="009F14FA">
        <w:t>multiple hyper parameters</w:t>
      </w:r>
      <w:r w:rsidRPr="00D7567E">
        <w:t xml:space="preserve"> for each algorithm within Grid Search. Grid Search allows for an exhaustive, brute force search over several combinations of each hyper parameters value located in the Grid Search dictionary.  </w:t>
      </w:r>
    </w:p>
    <w:p w14:paraId="75FB6CC2" w14:textId="7D8FBF27" w:rsidR="00D7567E" w:rsidRPr="00D7567E" w:rsidRDefault="00D7567E" w:rsidP="00126929">
      <w:pPr>
        <w:ind w:firstLine="720"/>
      </w:pPr>
      <w:r w:rsidRPr="00D7567E">
        <w:t xml:space="preserve">Per Raschka, hyper parameters are can be adjusted to optimize model performance by the data scientist (i.e. L1 or L2 regularization or tree depth). Hyper parameters contrast with model parameters as model parameters are learned from the training data (i.e. weights in logistic regression). Grid search allowed me to evaluate model performance on a variety of values for specific hyper parameters.  Since this is an exhaustive brute-force search, a range of values were used for the hyper parameters I felt were most likely to contribute to an improved model.  This was part intuition and part research via online resources. No absolute rule exists for this tuning process but heuristics </w:t>
      </w:r>
      <w:r w:rsidR="00BF6F4F">
        <w:t xml:space="preserve">are </w:t>
      </w:r>
      <w:r w:rsidRPr="00D7567E">
        <w:t xml:space="preserve">helpful.  </w:t>
      </w:r>
    </w:p>
    <w:p w14:paraId="23036088" w14:textId="498857D2" w:rsidR="000C26B8" w:rsidRPr="00CD718C" w:rsidRDefault="00D7567E" w:rsidP="003F067F">
      <w:pPr>
        <w:ind w:firstLine="720"/>
      </w:pPr>
      <w:r w:rsidRPr="00D7567E">
        <w:t>I do not suggest my models will be optimized globally, as I could not specify all possible combinations of hyper parameter values.  However, the tuning process allowed me improve model performance.</w:t>
      </w:r>
    </w:p>
    <w:p w14:paraId="7CD93AF0" w14:textId="77777777" w:rsidR="000C26B8" w:rsidRPr="00CD718C" w:rsidRDefault="000C26B8" w:rsidP="000C26B8"/>
    <w:tbl>
      <w:tblPr>
        <w:tblW w:w="8983" w:type="dxa"/>
        <w:jc w:val="center"/>
        <w:tblLook w:val="04A0" w:firstRow="1" w:lastRow="0" w:firstColumn="1" w:lastColumn="0" w:noHBand="0" w:noVBand="1"/>
      </w:tblPr>
      <w:tblGrid>
        <w:gridCol w:w="6475"/>
        <w:gridCol w:w="1170"/>
        <w:gridCol w:w="1338"/>
      </w:tblGrid>
      <w:tr w:rsidR="00E220CF" w:rsidRPr="00E220CF" w14:paraId="784EBE3C" w14:textId="77777777" w:rsidTr="002E1D96">
        <w:trPr>
          <w:trHeight w:val="320"/>
          <w:jc w:val="center"/>
        </w:trPr>
        <w:tc>
          <w:tcPr>
            <w:tcW w:w="898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D0BE8" w14:textId="3F469B4D" w:rsidR="00E220CF" w:rsidRPr="00E220CF" w:rsidRDefault="00731F02" w:rsidP="00E220CF">
            <w:pPr>
              <w:jc w:val="center"/>
              <w:rPr>
                <w:rFonts w:ascii="Helvetica Neue" w:eastAsia="Times New Roman" w:hAnsi="Helvetica Neue"/>
                <w:b/>
                <w:bCs/>
                <w:color w:val="000000"/>
                <w:sz w:val="20"/>
                <w:szCs w:val="20"/>
              </w:rPr>
            </w:pPr>
            <w:r>
              <w:rPr>
                <w:rFonts w:ascii="Helvetica Neue" w:eastAsia="Times New Roman" w:hAnsi="Helvetica Neue"/>
                <w:b/>
                <w:bCs/>
                <w:color w:val="000000"/>
                <w:sz w:val="20"/>
                <w:szCs w:val="20"/>
              </w:rPr>
              <w:t xml:space="preserve">Table </w:t>
            </w:r>
            <w:r w:rsidR="00E220CF" w:rsidRPr="00E220CF">
              <w:rPr>
                <w:rFonts w:ascii="Helvetica Neue" w:eastAsia="Times New Roman" w:hAnsi="Helvetica Neue"/>
                <w:b/>
                <w:bCs/>
                <w:color w:val="000000"/>
                <w:sz w:val="20"/>
                <w:szCs w:val="20"/>
              </w:rPr>
              <w:t>V: Scoring Results During Grid Search</w:t>
            </w:r>
          </w:p>
        </w:tc>
      </w:tr>
      <w:tr w:rsidR="00E220CF" w:rsidRPr="00E220CF" w14:paraId="78638110" w14:textId="77777777" w:rsidTr="002E1D96">
        <w:trPr>
          <w:trHeight w:val="320"/>
          <w:jc w:val="center"/>
        </w:trPr>
        <w:tc>
          <w:tcPr>
            <w:tcW w:w="6475" w:type="dxa"/>
            <w:tcBorders>
              <w:top w:val="nil"/>
              <w:left w:val="single" w:sz="4" w:space="0" w:color="auto"/>
              <w:bottom w:val="single" w:sz="4" w:space="0" w:color="auto"/>
              <w:right w:val="single" w:sz="4" w:space="0" w:color="auto"/>
            </w:tcBorders>
            <w:shd w:val="clear" w:color="000000" w:fill="F2F2F2"/>
            <w:noWrap/>
            <w:vAlign w:val="bottom"/>
            <w:hideMark/>
          </w:tcPr>
          <w:p w14:paraId="7FE506D8" w14:textId="22FF351F" w:rsidR="00E220CF" w:rsidRPr="00E220CF" w:rsidRDefault="00E220CF" w:rsidP="00E220CF">
            <w:pP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Algorithm</w:t>
            </w:r>
          </w:p>
        </w:tc>
        <w:tc>
          <w:tcPr>
            <w:tcW w:w="1170" w:type="dxa"/>
            <w:tcBorders>
              <w:top w:val="nil"/>
              <w:left w:val="nil"/>
              <w:bottom w:val="single" w:sz="4" w:space="0" w:color="auto"/>
              <w:right w:val="single" w:sz="4" w:space="0" w:color="auto"/>
            </w:tcBorders>
            <w:shd w:val="clear" w:color="000000" w:fill="F2F2F2"/>
            <w:noWrap/>
            <w:vAlign w:val="bottom"/>
            <w:hideMark/>
          </w:tcPr>
          <w:p w14:paraId="104480D6" w14:textId="77777777" w:rsidR="00E220CF" w:rsidRPr="00E220CF" w:rsidRDefault="00E220CF" w:rsidP="00E220CF">
            <w:pP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Log-Loss</w:t>
            </w:r>
          </w:p>
        </w:tc>
        <w:tc>
          <w:tcPr>
            <w:tcW w:w="1338" w:type="dxa"/>
            <w:tcBorders>
              <w:top w:val="nil"/>
              <w:left w:val="nil"/>
              <w:bottom w:val="single" w:sz="4" w:space="0" w:color="auto"/>
              <w:right w:val="single" w:sz="4" w:space="0" w:color="auto"/>
            </w:tcBorders>
            <w:shd w:val="clear" w:color="000000" w:fill="F2F2F2"/>
            <w:noWrap/>
            <w:vAlign w:val="bottom"/>
            <w:hideMark/>
          </w:tcPr>
          <w:p w14:paraId="2F0F48AA" w14:textId="77777777" w:rsidR="00E220CF" w:rsidRPr="00E220CF" w:rsidRDefault="00E220CF" w:rsidP="00E220CF">
            <w:pP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MAP@7</w:t>
            </w:r>
          </w:p>
        </w:tc>
      </w:tr>
      <w:tr w:rsidR="00E220CF" w:rsidRPr="00E220CF" w14:paraId="5A0A9995" w14:textId="77777777" w:rsidTr="002E1D96">
        <w:trPr>
          <w:trHeight w:val="320"/>
          <w:jc w:val="center"/>
        </w:trPr>
        <w:tc>
          <w:tcPr>
            <w:tcW w:w="6475" w:type="dxa"/>
            <w:tcBorders>
              <w:top w:val="nil"/>
              <w:left w:val="single" w:sz="4" w:space="0" w:color="auto"/>
              <w:bottom w:val="single" w:sz="4" w:space="0" w:color="auto"/>
              <w:right w:val="single" w:sz="4" w:space="0" w:color="auto"/>
            </w:tcBorders>
            <w:shd w:val="clear" w:color="auto" w:fill="auto"/>
            <w:noWrap/>
            <w:vAlign w:val="bottom"/>
            <w:hideMark/>
          </w:tcPr>
          <w:p w14:paraId="1C5B44D1" w14:textId="77777777" w:rsidR="00E220CF" w:rsidRPr="00E220CF" w:rsidRDefault="00E220CF" w:rsidP="00E220CF">
            <w:pP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Naive Bayes Benchmark</w:t>
            </w:r>
          </w:p>
        </w:tc>
        <w:tc>
          <w:tcPr>
            <w:tcW w:w="1170" w:type="dxa"/>
            <w:tcBorders>
              <w:top w:val="nil"/>
              <w:left w:val="nil"/>
              <w:bottom w:val="single" w:sz="4" w:space="0" w:color="auto"/>
              <w:right w:val="single" w:sz="4" w:space="0" w:color="auto"/>
            </w:tcBorders>
            <w:shd w:val="clear" w:color="auto" w:fill="auto"/>
            <w:noWrap/>
            <w:vAlign w:val="bottom"/>
            <w:hideMark/>
          </w:tcPr>
          <w:p w14:paraId="746BBF18" w14:textId="77777777" w:rsidR="00E220CF" w:rsidRPr="00E220CF" w:rsidRDefault="00E220CF" w:rsidP="00E220CF">
            <w:pPr>
              <w:jc w:val="cente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N/A</w:t>
            </w:r>
          </w:p>
        </w:tc>
        <w:tc>
          <w:tcPr>
            <w:tcW w:w="1338" w:type="dxa"/>
            <w:tcBorders>
              <w:top w:val="nil"/>
              <w:left w:val="nil"/>
              <w:bottom w:val="single" w:sz="4" w:space="0" w:color="auto"/>
              <w:right w:val="single" w:sz="4" w:space="0" w:color="auto"/>
            </w:tcBorders>
            <w:shd w:val="clear" w:color="auto" w:fill="auto"/>
            <w:noWrap/>
            <w:vAlign w:val="bottom"/>
            <w:hideMark/>
          </w:tcPr>
          <w:p w14:paraId="648EEC42" w14:textId="77777777" w:rsidR="00E220CF" w:rsidRPr="00E220CF" w:rsidRDefault="00E220CF" w:rsidP="00E220CF">
            <w:pPr>
              <w:jc w:val="cente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0.0102542</w:t>
            </w:r>
          </w:p>
        </w:tc>
      </w:tr>
      <w:tr w:rsidR="00E220CF" w:rsidRPr="00E220CF" w14:paraId="0EE98DC9" w14:textId="77777777" w:rsidTr="002E1D96">
        <w:trPr>
          <w:trHeight w:val="320"/>
          <w:jc w:val="center"/>
        </w:trPr>
        <w:tc>
          <w:tcPr>
            <w:tcW w:w="6475" w:type="dxa"/>
            <w:tcBorders>
              <w:top w:val="nil"/>
              <w:left w:val="single" w:sz="4" w:space="0" w:color="auto"/>
              <w:bottom w:val="single" w:sz="4" w:space="0" w:color="auto"/>
              <w:right w:val="single" w:sz="4" w:space="0" w:color="auto"/>
            </w:tcBorders>
            <w:shd w:val="clear" w:color="auto" w:fill="auto"/>
            <w:noWrap/>
            <w:vAlign w:val="bottom"/>
            <w:hideMark/>
          </w:tcPr>
          <w:p w14:paraId="63B2E1C3" w14:textId="3D656F52" w:rsidR="00E220CF" w:rsidRPr="00E220CF" w:rsidRDefault="00E220CF" w:rsidP="00E220CF">
            <w:pP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XGBoost Default hyper parameters (25 top features)</w:t>
            </w:r>
          </w:p>
        </w:tc>
        <w:tc>
          <w:tcPr>
            <w:tcW w:w="1170" w:type="dxa"/>
            <w:tcBorders>
              <w:top w:val="nil"/>
              <w:left w:val="nil"/>
              <w:bottom w:val="single" w:sz="4" w:space="0" w:color="auto"/>
              <w:right w:val="single" w:sz="4" w:space="0" w:color="auto"/>
            </w:tcBorders>
            <w:shd w:val="clear" w:color="auto" w:fill="auto"/>
            <w:noWrap/>
            <w:vAlign w:val="bottom"/>
            <w:hideMark/>
          </w:tcPr>
          <w:p w14:paraId="608BE09C" w14:textId="77777777" w:rsidR="00E220CF" w:rsidRPr="00E220CF" w:rsidRDefault="00E220CF" w:rsidP="00E220CF">
            <w:pPr>
              <w:jc w:val="cente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-1.7311</w:t>
            </w:r>
          </w:p>
        </w:tc>
        <w:tc>
          <w:tcPr>
            <w:tcW w:w="1338" w:type="dxa"/>
            <w:tcBorders>
              <w:top w:val="nil"/>
              <w:left w:val="nil"/>
              <w:bottom w:val="single" w:sz="4" w:space="0" w:color="auto"/>
              <w:right w:val="single" w:sz="4" w:space="0" w:color="auto"/>
            </w:tcBorders>
            <w:shd w:val="clear" w:color="auto" w:fill="auto"/>
            <w:noWrap/>
            <w:vAlign w:val="bottom"/>
            <w:hideMark/>
          </w:tcPr>
          <w:p w14:paraId="7134BAA7" w14:textId="77777777" w:rsidR="00E220CF" w:rsidRPr="00E220CF" w:rsidRDefault="00E220CF" w:rsidP="00E220CF">
            <w:pPr>
              <w:jc w:val="cente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0.0262364</w:t>
            </w:r>
          </w:p>
        </w:tc>
      </w:tr>
      <w:tr w:rsidR="00E220CF" w:rsidRPr="00E220CF" w14:paraId="6B3BA358" w14:textId="77777777" w:rsidTr="002E1D96">
        <w:trPr>
          <w:trHeight w:val="320"/>
          <w:jc w:val="center"/>
        </w:trPr>
        <w:tc>
          <w:tcPr>
            <w:tcW w:w="6475" w:type="dxa"/>
            <w:tcBorders>
              <w:top w:val="nil"/>
              <w:left w:val="single" w:sz="4" w:space="0" w:color="auto"/>
              <w:bottom w:val="single" w:sz="4" w:space="0" w:color="auto"/>
              <w:right w:val="single" w:sz="4" w:space="0" w:color="auto"/>
            </w:tcBorders>
            <w:shd w:val="clear" w:color="auto" w:fill="auto"/>
            <w:noWrap/>
            <w:vAlign w:val="bottom"/>
            <w:hideMark/>
          </w:tcPr>
          <w:p w14:paraId="30F107E6" w14:textId="77777777" w:rsidR="00E220CF" w:rsidRPr="00E220CF" w:rsidRDefault="00E220CF" w:rsidP="00E220CF">
            <w:pP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Logistic Default hyper parameters</w:t>
            </w:r>
          </w:p>
        </w:tc>
        <w:tc>
          <w:tcPr>
            <w:tcW w:w="1170" w:type="dxa"/>
            <w:tcBorders>
              <w:top w:val="nil"/>
              <w:left w:val="nil"/>
              <w:bottom w:val="single" w:sz="4" w:space="0" w:color="auto"/>
              <w:right w:val="single" w:sz="4" w:space="0" w:color="auto"/>
            </w:tcBorders>
            <w:shd w:val="clear" w:color="auto" w:fill="auto"/>
            <w:noWrap/>
            <w:vAlign w:val="bottom"/>
            <w:hideMark/>
          </w:tcPr>
          <w:p w14:paraId="29C8DF05" w14:textId="77777777" w:rsidR="00E220CF" w:rsidRPr="00E220CF" w:rsidRDefault="00E220CF" w:rsidP="00E220CF">
            <w:pPr>
              <w:jc w:val="cente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-1.52687</w:t>
            </w:r>
          </w:p>
        </w:tc>
        <w:tc>
          <w:tcPr>
            <w:tcW w:w="1338" w:type="dxa"/>
            <w:tcBorders>
              <w:top w:val="nil"/>
              <w:left w:val="nil"/>
              <w:bottom w:val="single" w:sz="4" w:space="0" w:color="auto"/>
              <w:right w:val="single" w:sz="4" w:space="0" w:color="auto"/>
            </w:tcBorders>
            <w:shd w:val="clear" w:color="auto" w:fill="auto"/>
            <w:noWrap/>
            <w:vAlign w:val="bottom"/>
            <w:hideMark/>
          </w:tcPr>
          <w:p w14:paraId="1A207BD7" w14:textId="77777777" w:rsidR="00E220CF" w:rsidRPr="00E220CF" w:rsidRDefault="00E220CF" w:rsidP="00E220CF">
            <w:pPr>
              <w:jc w:val="cente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0.0262049</w:t>
            </w:r>
          </w:p>
        </w:tc>
      </w:tr>
      <w:tr w:rsidR="00E220CF" w:rsidRPr="00E220CF" w14:paraId="32184D68" w14:textId="77777777" w:rsidTr="002E1D96">
        <w:trPr>
          <w:trHeight w:val="320"/>
          <w:jc w:val="center"/>
        </w:trPr>
        <w:tc>
          <w:tcPr>
            <w:tcW w:w="6475" w:type="dxa"/>
            <w:tcBorders>
              <w:top w:val="nil"/>
              <w:left w:val="single" w:sz="4" w:space="0" w:color="auto"/>
              <w:bottom w:val="single" w:sz="4" w:space="0" w:color="auto"/>
              <w:right w:val="single" w:sz="4" w:space="0" w:color="auto"/>
            </w:tcBorders>
            <w:shd w:val="clear" w:color="auto" w:fill="auto"/>
            <w:noWrap/>
            <w:vAlign w:val="bottom"/>
            <w:hideMark/>
          </w:tcPr>
          <w:p w14:paraId="69F668AB" w14:textId="77777777" w:rsidR="00E220CF" w:rsidRPr="00E220CF" w:rsidRDefault="00E220CF" w:rsidP="00E220CF">
            <w:pP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XGBoost Grid Search {learning_rate: 0.07, Depth:6}</w:t>
            </w:r>
          </w:p>
        </w:tc>
        <w:tc>
          <w:tcPr>
            <w:tcW w:w="1170" w:type="dxa"/>
            <w:tcBorders>
              <w:top w:val="nil"/>
              <w:left w:val="nil"/>
              <w:bottom w:val="single" w:sz="4" w:space="0" w:color="auto"/>
              <w:right w:val="single" w:sz="4" w:space="0" w:color="auto"/>
            </w:tcBorders>
            <w:shd w:val="clear" w:color="auto" w:fill="auto"/>
            <w:noWrap/>
            <w:vAlign w:val="bottom"/>
            <w:hideMark/>
          </w:tcPr>
          <w:p w14:paraId="2D1A5225" w14:textId="77777777" w:rsidR="00E220CF" w:rsidRPr="00E220CF" w:rsidRDefault="00E220CF" w:rsidP="00E220CF">
            <w:pPr>
              <w:jc w:val="cente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-1.93174</w:t>
            </w:r>
          </w:p>
        </w:tc>
        <w:tc>
          <w:tcPr>
            <w:tcW w:w="1338" w:type="dxa"/>
            <w:tcBorders>
              <w:top w:val="nil"/>
              <w:left w:val="nil"/>
              <w:bottom w:val="single" w:sz="4" w:space="0" w:color="auto"/>
              <w:right w:val="single" w:sz="4" w:space="0" w:color="auto"/>
            </w:tcBorders>
            <w:shd w:val="clear" w:color="auto" w:fill="auto"/>
            <w:noWrap/>
            <w:vAlign w:val="bottom"/>
            <w:hideMark/>
          </w:tcPr>
          <w:p w14:paraId="65CE301A" w14:textId="77777777" w:rsidR="00E220CF" w:rsidRPr="00E220CF" w:rsidRDefault="00E220CF" w:rsidP="00E220CF">
            <w:pPr>
              <w:jc w:val="cente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0.0261231</w:t>
            </w:r>
          </w:p>
        </w:tc>
      </w:tr>
      <w:tr w:rsidR="00E220CF" w:rsidRPr="00E220CF" w14:paraId="0F4B7AA3" w14:textId="77777777" w:rsidTr="002E1D96">
        <w:trPr>
          <w:trHeight w:val="320"/>
          <w:jc w:val="center"/>
        </w:trPr>
        <w:tc>
          <w:tcPr>
            <w:tcW w:w="6475" w:type="dxa"/>
            <w:tcBorders>
              <w:top w:val="nil"/>
              <w:left w:val="single" w:sz="4" w:space="0" w:color="auto"/>
              <w:bottom w:val="single" w:sz="4" w:space="0" w:color="auto"/>
              <w:right w:val="single" w:sz="4" w:space="0" w:color="auto"/>
            </w:tcBorders>
            <w:shd w:val="clear" w:color="auto" w:fill="auto"/>
            <w:noWrap/>
            <w:vAlign w:val="bottom"/>
            <w:hideMark/>
          </w:tcPr>
          <w:p w14:paraId="695E6133" w14:textId="5E33E629" w:rsidR="00E220CF" w:rsidRPr="00E220CF" w:rsidRDefault="00E220CF" w:rsidP="00E220CF">
            <w:pP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 xml:space="preserve">Logistic </w:t>
            </w:r>
            <w:r>
              <w:rPr>
                <w:rFonts w:ascii="Helvetica Neue" w:eastAsia="Times New Roman" w:hAnsi="Helvetica Neue"/>
                <w:color w:val="000000"/>
                <w:sz w:val="20"/>
                <w:szCs w:val="20"/>
              </w:rPr>
              <w:t xml:space="preserve">Grid Search {class_weight: 'auto', </w:t>
            </w:r>
            <w:r w:rsidRPr="00E220CF">
              <w:rPr>
                <w:rFonts w:ascii="Helvetica Neue" w:eastAsia="Times New Roman" w:hAnsi="Helvetica Neue"/>
                <w:color w:val="000000"/>
                <w:sz w:val="20"/>
                <w:szCs w:val="20"/>
              </w:rPr>
              <w:t>'C</w:t>
            </w:r>
            <w:proofErr w:type="gramStart"/>
            <w:r w:rsidRPr="00E220CF">
              <w:rPr>
                <w:rFonts w:ascii="Helvetica Neue" w:eastAsia="Times New Roman" w:hAnsi="Helvetica Neue"/>
                <w:color w:val="000000"/>
                <w:sz w:val="20"/>
                <w:szCs w:val="20"/>
              </w:rPr>
              <w:t>':[</w:t>
            </w:r>
            <w:proofErr w:type="gramEnd"/>
            <w:r w:rsidRPr="00E220CF">
              <w:rPr>
                <w:rFonts w:ascii="Helvetica Neue" w:eastAsia="Times New Roman" w:hAnsi="Helvetica Neue"/>
                <w:color w:val="000000"/>
                <w:sz w:val="20"/>
                <w:szCs w:val="20"/>
              </w:rPr>
              <w:t>.5,.75,1,1.25,1.5,2]</w:t>
            </w:r>
          </w:p>
        </w:tc>
        <w:tc>
          <w:tcPr>
            <w:tcW w:w="1170" w:type="dxa"/>
            <w:tcBorders>
              <w:top w:val="nil"/>
              <w:left w:val="nil"/>
              <w:bottom w:val="single" w:sz="4" w:space="0" w:color="auto"/>
              <w:right w:val="single" w:sz="4" w:space="0" w:color="auto"/>
            </w:tcBorders>
            <w:shd w:val="clear" w:color="auto" w:fill="auto"/>
            <w:noWrap/>
            <w:vAlign w:val="bottom"/>
            <w:hideMark/>
          </w:tcPr>
          <w:p w14:paraId="64C3DA3C" w14:textId="77777777" w:rsidR="00E220CF" w:rsidRPr="00E220CF" w:rsidRDefault="00E220CF" w:rsidP="00E220CF">
            <w:pPr>
              <w:jc w:val="cente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-2.32759</w:t>
            </w:r>
          </w:p>
        </w:tc>
        <w:tc>
          <w:tcPr>
            <w:tcW w:w="1338" w:type="dxa"/>
            <w:tcBorders>
              <w:top w:val="nil"/>
              <w:left w:val="nil"/>
              <w:bottom w:val="single" w:sz="4" w:space="0" w:color="auto"/>
              <w:right w:val="single" w:sz="4" w:space="0" w:color="auto"/>
            </w:tcBorders>
            <w:shd w:val="clear" w:color="auto" w:fill="auto"/>
            <w:noWrap/>
            <w:vAlign w:val="bottom"/>
            <w:hideMark/>
          </w:tcPr>
          <w:p w14:paraId="4898218A" w14:textId="77777777" w:rsidR="00E220CF" w:rsidRPr="00E220CF" w:rsidRDefault="00E220CF" w:rsidP="00E220CF">
            <w:pPr>
              <w:jc w:val="cente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0.0217395</w:t>
            </w:r>
          </w:p>
        </w:tc>
      </w:tr>
      <w:tr w:rsidR="00E220CF" w:rsidRPr="00E220CF" w14:paraId="6067F40F" w14:textId="77777777" w:rsidTr="002E1D96">
        <w:trPr>
          <w:trHeight w:val="320"/>
          <w:jc w:val="center"/>
        </w:trPr>
        <w:tc>
          <w:tcPr>
            <w:tcW w:w="6475" w:type="dxa"/>
            <w:tcBorders>
              <w:top w:val="nil"/>
              <w:left w:val="single" w:sz="4" w:space="0" w:color="auto"/>
              <w:bottom w:val="single" w:sz="4" w:space="0" w:color="auto"/>
              <w:right w:val="single" w:sz="4" w:space="0" w:color="auto"/>
            </w:tcBorders>
            <w:shd w:val="clear" w:color="auto" w:fill="auto"/>
            <w:noWrap/>
            <w:vAlign w:val="bottom"/>
            <w:hideMark/>
          </w:tcPr>
          <w:p w14:paraId="5DAC67F9" w14:textId="77777777" w:rsidR="00E220CF" w:rsidRPr="00E220CF" w:rsidRDefault="00E220CF" w:rsidP="00E220CF">
            <w:pP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XGBoost Grid Search {n_estimators:175, learning_rate: 0.07, Depth:6</w:t>
            </w:r>
          </w:p>
        </w:tc>
        <w:tc>
          <w:tcPr>
            <w:tcW w:w="1170" w:type="dxa"/>
            <w:tcBorders>
              <w:top w:val="nil"/>
              <w:left w:val="nil"/>
              <w:bottom w:val="single" w:sz="4" w:space="0" w:color="auto"/>
              <w:right w:val="single" w:sz="4" w:space="0" w:color="auto"/>
            </w:tcBorders>
            <w:shd w:val="clear" w:color="auto" w:fill="auto"/>
            <w:noWrap/>
            <w:vAlign w:val="bottom"/>
            <w:hideMark/>
          </w:tcPr>
          <w:p w14:paraId="3A1DB478" w14:textId="77777777" w:rsidR="00E220CF" w:rsidRPr="00E220CF" w:rsidRDefault="00E220CF" w:rsidP="00E220CF">
            <w:pPr>
              <w:jc w:val="cente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-2.02292</w:t>
            </w:r>
          </w:p>
        </w:tc>
        <w:tc>
          <w:tcPr>
            <w:tcW w:w="1338" w:type="dxa"/>
            <w:tcBorders>
              <w:top w:val="nil"/>
              <w:left w:val="nil"/>
              <w:bottom w:val="single" w:sz="4" w:space="0" w:color="auto"/>
              <w:right w:val="single" w:sz="4" w:space="0" w:color="auto"/>
            </w:tcBorders>
            <w:shd w:val="clear" w:color="auto" w:fill="auto"/>
            <w:noWrap/>
            <w:vAlign w:val="bottom"/>
            <w:hideMark/>
          </w:tcPr>
          <w:p w14:paraId="20A1207C" w14:textId="77777777" w:rsidR="00E220CF" w:rsidRPr="00E220CF" w:rsidRDefault="00E220CF" w:rsidP="00E220CF">
            <w:pPr>
              <w:jc w:val="cente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0.0261223</w:t>
            </w:r>
          </w:p>
        </w:tc>
      </w:tr>
      <w:tr w:rsidR="00E220CF" w:rsidRPr="00E220CF" w14:paraId="04389CED" w14:textId="77777777" w:rsidTr="002E1D96">
        <w:trPr>
          <w:trHeight w:val="320"/>
          <w:jc w:val="center"/>
        </w:trPr>
        <w:tc>
          <w:tcPr>
            <w:tcW w:w="6475" w:type="dxa"/>
            <w:tcBorders>
              <w:top w:val="nil"/>
              <w:left w:val="single" w:sz="4" w:space="0" w:color="auto"/>
              <w:bottom w:val="single" w:sz="4" w:space="0" w:color="auto"/>
              <w:right w:val="single" w:sz="4" w:space="0" w:color="auto"/>
            </w:tcBorders>
            <w:shd w:val="clear" w:color="auto" w:fill="auto"/>
            <w:noWrap/>
            <w:vAlign w:val="bottom"/>
            <w:hideMark/>
          </w:tcPr>
          <w:p w14:paraId="0F0ADA70" w14:textId="77777777" w:rsidR="00E220CF" w:rsidRPr="00E220CF" w:rsidRDefault="00E220CF" w:rsidP="00E220CF">
            <w:pP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XGBoost Default hyper parameters (all features)</w:t>
            </w:r>
          </w:p>
        </w:tc>
        <w:tc>
          <w:tcPr>
            <w:tcW w:w="1170" w:type="dxa"/>
            <w:tcBorders>
              <w:top w:val="nil"/>
              <w:left w:val="nil"/>
              <w:bottom w:val="single" w:sz="4" w:space="0" w:color="auto"/>
              <w:right w:val="single" w:sz="4" w:space="0" w:color="auto"/>
            </w:tcBorders>
            <w:shd w:val="clear" w:color="auto" w:fill="auto"/>
            <w:noWrap/>
            <w:vAlign w:val="bottom"/>
            <w:hideMark/>
          </w:tcPr>
          <w:p w14:paraId="2E6ABF40" w14:textId="77777777" w:rsidR="00E220CF" w:rsidRPr="00E220CF" w:rsidRDefault="00E220CF" w:rsidP="00E220CF">
            <w:pPr>
              <w:jc w:val="cente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-1.70643</w:t>
            </w:r>
          </w:p>
        </w:tc>
        <w:tc>
          <w:tcPr>
            <w:tcW w:w="1338" w:type="dxa"/>
            <w:tcBorders>
              <w:top w:val="nil"/>
              <w:left w:val="nil"/>
              <w:bottom w:val="single" w:sz="4" w:space="0" w:color="auto"/>
              <w:right w:val="single" w:sz="4" w:space="0" w:color="auto"/>
            </w:tcBorders>
            <w:shd w:val="clear" w:color="auto" w:fill="auto"/>
            <w:noWrap/>
            <w:vAlign w:val="bottom"/>
            <w:hideMark/>
          </w:tcPr>
          <w:p w14:paraId="5037B571" w14:textId="77777777" w:rsidR="00E220CF" w:rsidRPr="00E220CF" w:rsidRDefault="00E220CF" w:rsidP="00E220CF">
            <w:pPr>
              <w:jc w:val="center"/>
              <w:rPr>
                <w:rFonts w:ascii="Helvetica Neue" w:eastAsia="Times New Roman" w:hAnsi="Helvetica Neue"/>
                <w:color w:val="000000"/>
                <w:sz w:val="20"/>
                <w:szCs w:val="20"/>
              </w:rPr>
            </w:pPr>
            <w:r w:rsidRPr="00E220CF">
              <w:rPr>
                <w:rFonts w:ascii="Helvetica Neue" w:eastAsia="Times New Roman" w:hAnsi="Helvetica Neue"/>
                <w:color w:val="000000"/>
                <w:sz w:val="20"/>
                <w:szCs w:val="20"/>
              </w:rPr>
              <w:t>0.02628</w:t>
            </w:r>
          </w:p>
        </w:tc>
      </w:tr>
    </w:tbl>
    <w:p w14:paraId="34B71754" w14:textId="77777777" w:rsidR="000C26B8" w:rsidRPr="00CD718C" w:rsidRDefault="000C26B8" w:rsidP="000C26B8"/>
    <w:p w14:paraId="6F06BB05" w14:textId="77777777" w:rsidR="000C26B8" w:rsidRPr="00CD718C" w:rsidRDefault="000C26B8" w:rsidP="000C26B8"/>
    <w:p w14:paraId="12C0A3AE" w14:textId="77777777" w:rsidR="00731F02" w:rsidRDefault="00731F02" w:rsidP="00716B6F">
      <w:pPr>
        <w:jc w:val="center"/>
        <w:rPr>
          <w:b/>
        </w:rPr>
      </w:pPr>
    </w:p>
    <w:p w14:paraId="0354015D" w14:textId="77777777" w:rsidR="00731F02" w:rsidRDefault="00731F02" w:rsidP="00716B6F">
      <w:pPr>
        <w:jc w:val="center"/>
        <w:rPr>
          <w:b/>
        </w:rPr>
      </w:pPr>
    </w:p>
    <w:p w14:paraId="48C4F446" w14:textId="77777777" w:rsidR="00731F02" w:rsidRDefault="00731F02" w:rsidP="00716B6F">
      <w:pPr>
        <w:jc w:val="center"/>
        <w:rPr>
          <w:b/>
        </w:rPr>
      </w:pPr>
    </w:p>
    <w:p w14:paraId="42595FBD" w14:textId="6EF2B8DC" w:rsidR="00716B6F" w:rsidRDefault="009963AC" w:rsidP="00731F02">
      <w:pPr>
        <w:pBdr>
          <w:top w:val="single" w:sz="4" w:space="1" w:color="auto"/>
          <w:left w:val="single" w:sz="4" w:space="4" w:color="auto"/>
          <w:bottom w:val="single" w:sz="4" w:space="1" w:color="auto"/>
          <w:right w:val="single" w:sz="4" w:space="4" w:color="auto"/>
        </w:pBdr>
        <w:jc w:val="center"/>
        <w:rPr>
          <w:b/>
        </w:rPr>
      </w:pPr>
      <w:r>
        <w:rPr>
          <w:b/>
        </w:rPr>
        <w:t>IV</w:t>
      </w:r>
      <w:r w:rsidR="00716B6F" w:rsidRPr="00336908">
        <w:rPr>
          <w:b/>
        </w:rPr>
        <w:t xml:space="preserve">. </w:t>
      </w:r>
      <w:r w:rsidR="00716B6F">
        <w:rPr>
          <w:b/>
        </w:rPr>
        <w:t>Results</w:t>
      </w:r>
    </w:p>
    <w:p w14:paraId="7E0B5C14" w14:textId="77777777" w:rsidR="00716B6F" w:rsidRDefault="00716B6F" w:rsidP="00716B6F">
      <w:pPr>
        <w:jc w:val="center"/>
        <w:rPr>
          <w:b/>
        </w:rPr>
      </w:pPr>
    </w:p>
    <w:p w14:paraId="3680961B" w14:textId="255DAB70" w:rsidR="00716B6F" w:rsidRPr="00716B6F" w:rsidRDefault="00716B6F" w:rsidP="00716B6F">
      <w:pPr>
        <w:shd w:val="clear" w:color="auto" w:fill="FFFFFF"/>
        <w:rPr>
          <w:i/>
        </w:rPr>
      </w:pPr>
      <w:r w:rsidRPr="00716B6F">
        <w:rPr>
          <w:i/>
        </w:rPr>
        <w:t>Model Evaluation and Validation</w:t>
      </w:r>
    </w:p>
    <w:p w14:paraId="6436AE22" w14:textId="36A501D1" w:rsidR="00716B6F" w:rsidRPr="00716B6F" w:rsidRDefault="00716B6F" w:rsidP="00BF6F4F">
      <w:pPr>
        <w:shd w:val="clear" w:color="auto" w:fill="FFFFFF"/>
        <w:ind w:firstLine="720"/>
      </w:pPr>
      <w:r w:rsidRPr="00716B6F">
        <w:t>Ironically, the final model that I chose was XGBoost with default parameters and all features. This means that the feature selection process and tuning have not yet born fruit—although further tuning could yield modest improvement.</w:t>
      </w:r>
      <w:r w:rsidR="00BF6F4F">
        <w:t xml:space="preserve"> </w:t>
      </w:r>
      <w:r w:rsidRPr="00716B6F">
        <w:t>I chose this model because it scored the best on the hold-ou</w:t>
      </w:r>
      <w:r w:rsidR="00126929">
        <w:t xml:space="preserve">t test set (Kaggle Predictions). </w:t>
      </w:r>
      <w:r w:rsidRPr="00716B6F">
        <w:t>I</w:t>
      </w:r>
      <w:r w:rsidR="00126929">
        <w:t xml:space="preserve">t is possible that it </w:t>
      </w:r>
      <w:r w:rsidRPr="00716B6F">
        <w:t xml:space="preserve">could be improved with </w:t>
      </w:r>
      <w:r w:rsidRPr="00716B6F">
        <w:lastRenderedPageBreak/>
        <w:t>further tuning of the hyper parameters and feature engineering. The XGBoost model I chose used all the features, 355 after One-hot encoding the categorical features. I was impressed with XGBoost's ability to tune out extraneous features and focus only on features that were useful.</w:t>
      </w:r>
    </w:p>
    <w:p w14:paraId="20C32BA4" w14:textId="77777777" w:rsidR="00716B6F" w:rsidRPr="00716B6F" w:rsidRDefault="00716B6F" w:rsidP="00716B6F">
      <w:pPr>
        <w:shd w:val="clear" w:color="auto" w:fill="FFFFFF"/>
        <w:ind w:firstLine="720"/>
      </w:pPr>
      <w:r w:rsidRPr="00716B6F">
        <w:t>I trained with a maximum of depth of 175 but the best model used only the default depth of 100. This was surprising because I assumed that the deeper tree would perform better. The results suggest that the deeper tree over fit the Training data and did not generalize as well. The model has been stable and consistently scores in the same range for log-loss and MAP@7 even during the tuning of hyper parameters and stratified cross validation.</w:t>
      </w:r>
    </w:p>
    <w:p w14:paraId="482140EF" w14:textId="0A73DC6F" w:rsidR="00126929" w:rsidRDefault="00716B6F" w:rsidP="00924244">
      <w:pPr>
        <w:shd w:val="clear" w:color="auto" w:fill="FFFFFF"/>
        <w:ind w:firstLine="720"/>
      </w:pPr>
      <w:r w:rsidRPr="00716B6F">
        <w:t xml:space="preserve">Grid Search was useful in tuning the hyper parameters but the combination of possible values and the interaction between them makes the process </w:t>
      </w:r>
      <w:r w:rsidR="00837EF1">
        <w:t>time consuming</w:t>
      </w:r>
      <w:r w:rsidRPr="00716B6F">
        <w:t>. I would like to learn about using Bayesian Analysis to use a more statistical approach to tuning the hyper parameters--Grid Search is a brute-force method. This model's results can be trusted because stratified KFold cross validation ensured that the Training data was split into 3 train and evaluation subsets, which had proportional representation of the dependent variable. This matters because XGBoost can over fit the data if the evaluation process in modeling building is not robust</w:t>
      </w:r>
      <w:r w:rsidR="00837EF1">
        <w:t xml:space="preserve"> to overfitting</w:t>
      </w:r>
      <w:r w:rsidRPr="00716B6F">
        <w:t>.</w:t>
      </w:r>
    </w:p>
    <w:p w14:paraId="5775946F" w14:textId="77777777" w:rsidR="00924244" w:rsidRDefault="00924244" w:rsidP="00924244">
      <w:pPr>
        <w:shd w:val="clear" w:color="auto" w:fill="FFFFFF"/>
      </w:pPr>
    </w:p>
    <w:tbl>
      <w:tblPr>
        <w:tblW w:w="6400" w:type="dxa"/>
        <w:jc w:val="center"/>
        <w:tblLook w:val="04A0" w:firstRow="1" w:lastRow="0" w:firstColumn="1" w:lastColumn="0" w:noHBand="0" w:noVBand="1"/>
      </w:tblPr>
      <w:tblGrid>
        <w:gridCol w:w="3460"/>
        <w:gridCol w:w="2940"/>
      </w:tblGrid>
      <w:tr w:rsidR="00924244" w:rsidRPr="00F25AE8" w14:paraId="616BB0B0" w14:textId="77777777" w:rsidTr="00F25AE8">
        <w:trPr>
          <w:trHeight w:val="144"/>
          <w:jc w:val="center"/>
        </w:trPr>
        <w:tc>
          <w:tcPr>
            <w:tcW w:w="6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05A0E" w14:textId="36529454" w:rsidR="00924244" w:rsidRPr="00F25AE8" w:rsidRDefault="005D6E8D">
            <w:pPr>
              <w:jc w:val="center"/>
              <w:rPr>
                <w:rFonts w:eastAsia="Times New Roman"/>
                <w:b/>
                <w:bCs/>
                <w:color w:val="000000"/>
                <w:sz w:val="20"/>
                <w:szCs w:val="20"/>
              </w:rPr>
            </w:pPr>
            <w:r>
              <w:rPr>
                <w:rFonts w:eastAsia="Times New Roman"/>
                <w:b/>
                <w:bCs/>
                <w:color w:val="000000"/>
                <w:sz w:val="20"/>
                <w:szCs w:val="20"/>
              </w:rPr>
              <w:t>Table V</w:t>
            </w:r>
            <w:r w:rsidR="00924244" w:rsidRPr="00F25AE8">
              <w:rPr>
                <w:rFonts w:eastAsia="Times New Roman"/>
                <w:b/>
                <w:bCs/>
                <w:color w:val="000000"/>
                <w:sz w:val="20"/>
                <w:szCs w:val="20"/>
              </w:rPr>
              <w:t>I: Final XGBoost hyper parameters</w:t>
            </w:r>
          </w:p>
        </w:tc>
      </w:tr>
      <w:tr w:rsidR="00924244" w:rsidRPr="00F25AE8" w14:paraId="6744CC36" w14:textId="77777777" w:rsidTr="00F25AE8">
        <w:trPr>
          <w:trHeight w:val="144"/>
          <w:jc w:val="center"/>
        </w:trPr>
        <w:tc>
          <w:tcPr>
            <w:tcW w:w="3460" w:type="dxa"/>
            <w:tcBorders>
              <w:top w:val="nil"/>
              <w:left w:val="single" w:sz="4" w:space="0" w:color="auto"/>
              <w:bottom w:val="single" w:sz="4" w:space="0" w:color="auto"/>
              <w:right w:val="single" w:sz="4" w:space="0" w:color="auto"/>
            </w:tcBorders>
            <w:shd w:val="clear" w:color="auto" w:fill="auto"/>
            <w:noWrap/>
            <w:vAlign w:val="bottom"/>
            <w:hideMark/>
          </w:tcPr>
          <w:p w14:paraId="7B663576" w14:textId="77777777" w:rsidR="00924244" w:rsidRPr="00F25AE8" w:rsidRDefault="00924244">
            <w:pPr>
              <w:rPr>
                <w:rFonts w:eastAsia="Times New Roman"/>
                <w:b/>
                <w:bCs/>
                <w:color w:val="000000"/>
                <w:sz w:val="20"/>
                <w:szCs w:val="20"/>
              </w:rPr>
            </w:pPr>
            <w:r w:rsidRPr="00F25AE8">
              <w:rPr>
                <w:rFonts w:eastAsia="Times New Roman"/>
                <w:b/>
                <w:bCs/>
                <w:color w:val="000000"/>
                <w:sz w:val="20"/>
                <w:szCs w:val="20"/>
              </w:rPr>
              <w:t>Hyper parameters</w:t>
            </w:r>
          </w:p>
        </w:tc>
        <w:tc>
          <w:tcPr>
            <w:tcW w:w="2940" w:type="dxa"/>
            <w:tcBorders>
              <w:top w:val="nil"/>
              <w:left w:val="nil"/>
              <w:bottom w:val="single" w:sz="4" w:space="0" w:color="auto"/>
              <w:right w:val="single" w:sz="4" w:space="0" w:color="auto"/>
            </w:tcBorders>
            <w:shd w:val="clear" w:color="auto" w:fill="auto"/>
            <w:noWrap/>
            <w:vAlign w:val="bottom"/>
            <w:hideMark/>
          </w:tcPr>
          <w:p w14:paraId="1B1DF4CB" w14:textId="77777777" w:rsidR="00924244" w:rsidRPr="00F25AE8" w:rsidRDefault="00924244">
            <w:pPr>
              <w:jc w:val="right"/>
              <w:rPr>
                <w:rFonts w:eastAsia="Times New Roman"/>
                <w:b/>
                <w:bCs/>
                <w:color w:val="000000"/>
                <w:sz w:val="20"/>
                <w:szCs w:val="20"/>
              </w:rPr>
            </w:pPr>
            <w:r w:rsidRPr="00F25AE8">
              <w:rPr>
                <w:rFonts w:eastAsia="Times New Roman"/>
                <w:b/>
                <w:bCs/>
                <w:color w:val="000000"/>
                <w:sz w:val="20"/>
                <w:szCs w:val="20"/>
              </w:rPr>
              <w:t>Description</w:t>
            </w:r>
          </w:p>
        </w:tc>
      </w:tr>
      <w:tr w:rsidR="00924244" w:rsidRPr="00F25AE8" w14:paraId="32CA2C0C" w14:textId="77777777" w:rsidTr="00F25AE8">
        <w:trPr>
          <w:trHeight w:val="144"/>
          <w:jc w:val="center"/>
        </w:trPr>
        <w:tc>
          <w:tcPr>
            <w:tcW w:w="3460" w:type="dxa"/>
            <w:tcBorders>
              <w:top w:val="nil"/>
              <w:left w:val="single" w:sz="4" w:space="0" w:color="auto"/>
              <w:bottom w:val="single" w:sz="4" w:space="0" w:color="auto"/>
              <w:right w:val="single" w:sz="4" w:space="0" w:color="auto"/>
            </w:tcBorders>
            <w:shd w:val="clear" w:color="auto" w:fill="auto"/>
            <w:vAlign w:val="bottom"/>
            <w:hideMark/>
          </w:tcPr>
          <w:p w14:paraId="555B23DC" w14:textId="77777777" w:rsidR="00924244" w:rsidRPr="00F25AE8" w:rsidRDefault="00924244">
            <w:pPr>
              <w:rPr>
                <w:rFonts w:eastAsia="Times New Roman"/>
                <w:color w:val="000000"/>
                <w:sz w:val="20"/>
                <w:szCs w:val="20"/>
              </w:rPr>
            </w:pPr>
            <w:r w:rsidRPr="00F25AE8">
              <w:rPr>
                <w:rFonts w:eastAsia="Times New Roman"/>
                <w:color w:val="000000"/>
                <w:sz w:val="20"/>
                <w:szCs w:val="20"/>
              </w:rPr>
              <w:t>Objective</w:t>
            </w:r>
          </w:p>
        </w:tc>
        <w:tc>
          <w:tcPr>
            <w:tcW w:w="2940" w:type="dxa"/>
            <w:tcBorders>
              <w:top w:val="nil"/>
              <w:left w:val="nil"/>
              <w:bottom w:val="single" w:sz="4" w:space="0" w:color="auto"/>
              <w:right w:val="single" w:sz="4" w:space="0" w:color="auto"/>
            </w:tcBorders>
            <w:shd w:val="clear" w:color="000000" w:fill="F2F2F2"/>
            <w:vAlign w:val="bottom"/>
            <w:hideMark/>
          </w:tcPr>
          <w:p w14:paraId="247B8C82" w14:textId="77777777" w:rsidR="00924244" w:rsidRPr="00F25AE8" w:rsidRDefault="00924244">
            <w:pPr>
              <w:jc w:val="right"/>
              <w:rPr>
                <w:rFonts w:eastAsia="Times New Roman"/>
                <w:color w:val="000000"/>
                <w:sz w:val="20"/>
                <w:szCs w:val="20"/>
              </w:rPr>
            </w:pPr>
            <w:proofErr w:type="gramStart"/>
            <w:r w:rsidRPr="00F25AE8">
              <w:rPr>
                <w:rFonts w:eastAsia="Times New Roman"/>
                <w:color w:val="000000"/>
                <w:sz w:val="20"/>
                <w:szCs w:val="20"/>
              </w:rPr>
              <w:t>multi:softprob</w:t>
            </w:r>
            <w:proofErr w:type="gramEnd"/>
          </w:p>
        </w:tc>
      </w:tr>
      <w:tr w:rsidR="00924244" w:rsidRPr="00F25AE8" w14:paraId="2A7F7B59" w14:textId="77777777" w:rsidTr="00F25AE8">
        <w:trPr>
          <w:trHeight w:val="144"/>
          <w:jc w:val="center"/>
        </w:trPr>
        <w:tc>
          <w:tcPr>
            <w:tcW w:w="3460" w:type="dxa"/>
            <w:tcBorders>
              <w:top w:val="nil"/>
              <w:left w:val="single" w:sz="4" w:space="0" w:color="auto"/>
              <w:bottom w:val="single" w:sz="4" w:space="0" w:color="auto"/>
              <w:right w:val="single" w:sz="4" w:space="0" w:color="auto"/>
            </w:tcBorders>
            <w:shd w:val="clear" w:color="auto" w:fill="auto"/>
            <w:vAlign w:val="bottom"/>
            <w:hideMark/>
          </w:tcPr>
          <w:p w14:paraId="11089384" w14:textId="77777777" w:rsidR="00924244" w:rsidRPr="00F25AE8" w:rsidRDefault="00924244">
            <w:pPr>
              <w:rPr>
                <w:rFonts w:eastAsia="Times New Roman"/>
                <w:color w:val="000000"/>
                <w:sz w:val="20"/>
                <w:szCs w:val="20"/>
              </w:rPr>
            </w:pPr>
            <w:r w:rsidRPr="00F25AE8">
              <w:rPr>
                <w:rFonts w:eastAsia="Times New Roman"/>
                <w:color w:val="000000"/>
                <w:sz w:val="20"/>
                <w:szCs w:val="20"/>
              </w:rPr>
              <w:t>Max_depth</w:t>
            </w:r>
          </w:p>
        </w:tc>
        <w:tc>
          <w:tcPr>
            <w:tcW w:w="2940" w:type="dxa"/>
            <w:tcBorders>
              <w:top w:val="nil"/>
              <w:left w:val="nil"/>
              <w:bottom w:val="single" w:sz="4" w:space="0" w:color="auto"/>
              <w:right w:val="single" w:sz="4" w:space="0" w:color="auto"/>
            </w:tcBorders>
            <w:shd w:val="clear" w:color="000000" w:fill="F2F2F2"/>
            <w:vAlign w:val="bottom"/>
            <w:hideMark/>
          </w:tcPr>
          <w:p w14:paraId="110FE98D" w14:textId="77777777" w:rsidR="00924244" w:rsidRPr="00F25AE8" w:rsidRDefault="00924244">
            <w:pPr>
              <w:jc w:val="right"/>
              <w:rPr>
                <w:rFonts w:eastAsia="Times New Roman"/>
                <w:color w:val="000000"/>
                <w:sz w:val="20"/>
                <w:szCs w:val="20"/>
              </w:rPr>
            </w:pPr>
            <w:r w:rsidRPr="00F25AE8">
              <w:rPr>
                <w:rFonts w:eastAsia="Times New Roman"/>
                <w:color w:val="000000"/>
                <w:sz w:val="20"/>
                <w:szCs w:val="20"/>
              </w:rPr>
              <w:t>3</w:t>
            </w:r>
          </w:p>
        </w:tc>
      </w:tr>
      <w:tr w:rsidR="00924244" w:rsidRPr="00F25AE8" w14:paraId="3CD658A2" w14:textId="77777777" w:rsidTr="00F25AE8">
        <w:trPr>
          <w:trHeight w:val="144"/>
          <w:jc w:val="center"/>
        </w:trPr>
        <w:tc>
          <w:tcPr>
            <w:tcW w:w="3460" w:type="dxa"/>
            <w:tcBorders>
              <w:top w:val="nil"/>
              <w:left w:val="single" w:sz="4" w:space="0" w:color="auto"/>
              <w:bottom w:val="single" w:sz="4" w:space="0" w:color="auto"/>
              <w:right w:val="single" w:sz="4" w:space="0" w:color="auto"/>
            </w:tcBorders>
            <w:shd w:val="clear" w:color="auto" w:fill="auto"/>
            <w:vAlign w:val="bottom"/>
            <w:hideMark/>
          </w:tcPr>
          <w:p w14:paraId="77ABD6DA" w14:textId="77777777" w:rsidR="00924244" w:rsidRPr="00F25AE8" w:rsidRDefault="00924244">
            <w:pPr>
              <w:rPr>
                <w:rFonts w:eastAsia="Times New Roman"/>
                <w:color w:val="000000"/>
                <w:sz w:val="20"/>
                <w:szCs w:val="20"/>
              </w:rPr>
            </w:pPr>
            <w:r w:rsidRPr="00F25AE8">
              <w:rPr>
                <w:rFonts w:eastAsia="Times New Roman"/>
                <w:color w:val="000000"/>
                <w:sz w:val="20"/>
                <w:szCs w:val="20"/>
              </w:rPr>
              <w:t>Learning_rate</w:t>
            </w:r>
          </w:p>
        </w:tc>
        <w:tc>
          <w:tcPr>
            <w:tcW w:w="2940" w:type="dxa"/>
            <w:tcBorders>
              <w:top w:val="nil"/>
              <w:left w:val="nil"/>
              <w:bottom w:val="single" w:sz="4" w:space="0" w:color="auto"/>
              <w:right w:val="single" w:sz="4" w:space="0" w:color="auto"/>
            </w:tcBorders>
            <w:shd w:val="clear" w:color="000000" w:fill="F2F2F2"/>
            <w:vAlign w:val="bottom"/>
            <w:hideMark/>
          </w:tcPr>
          <w:p w14:paraId="165E5B04" w14:textId="77777777" w:rsidR="00924244" w:rsidRPr="00F25AE8" w:rsidRDefault="00924244">
            <w:pPr>
              <w:jc w:val="right"/>
              <w:rPr>
                <w:rFonts w:eastAsia="Times New Roman"/>
                <w:color w:val="000000"/>
                <w:sz w:val="20"/>
                <w:szCs w:val="20"/>
              </w:rPr>
            </w:pPr>
            <w:r w:rsidRPr="00F25AE8">
              <w:rPr>
                <w:rFonts w:eastAsia="Times New Roman"/>
                <w:color w:val="000000"/>
                <w:sz w:val="20"/>
                <w:szCs w:val="20"/>
              </w:rPr>
              <w:t>0.05</w:t>
            </w:r>
          </w:p>
        </w:tc>
      </w:tr>
      <w:tr w:rsidR="00924244" w:rsidRPr="00F25AE8" w14:paraId="5A3B2E53" w14:textId="77777777" w:rsidTr="00F25AE8">
        <w:trPr>
          <w:trHeight w:val="144"/>
          <w:jc w:val="center"/>
        </w:trPr>
        <w:tc>
          <w:tcPr>
            <w:tcW w:w="3460" w:type="dxa"/>
            <w:tcBorders>
              <w:top w:val="nil"/>
              <w:left w:val="single" w:sz="4" w:space="0" w:color="auto"/>
              <w:bottom w:val="single" w:sz="4" w:space="0" w:color="auto"/>
              <w:right w:val="single" w:sz="4" w:space="0" w:color="auto"/>
            </w:tcBorders>
            <w:shd w:val="clear" w:color="auto" w:fill="auto"/>
            <w:vAlign w:val="bottom"/>
            <w:hideMark/>
          </w:tcPr>
          <w:p w14:paraId="061310D4" w14:textId="77777777" w:rsidR="00924244" w:rsidRPr="00F25AE8" w:rsidRDefault="00924244">
            <w:pPr>
              <w:rPr>
                <w:rFonts w:eastAsia="Times New Roman"/>
                <w:color w:val="000000"/>
                <w:sz w:val="20"/>
                <w:szCs w:val="20"/>
              </w:rPr>
            </w:pPr>
            <w:r w:rsidRPr="00F25AE8">
              <w:rPr>
                <w:rFonts w:eastAsia="Times New Roman"/>
                <w:color w:val="000000"/>
                <w:sz w:val="20"/>
                <w:szCs w:val="20"/>
              </w:rPr>
              <w:t>N_estimators</w:t>
            </w:r>
          </w:p>
        </w:tc>
        <w:tc>
          <w:tcPr>
            <w:tcW w:w="2940" w:type="dxa"/>
            <w:tcBorders>
              <w:top w:val="nil"/>
              <w:left w:val="nil"/>
              <w:bottom w:val="single" w:sz="4" w:space="0" w:color="auto"/>
              <w:right w:val="single" w:sz="4" w:space="0" w:color="auto"/>
            </w:tcBorders>
            <w:shd w:val="clear" w:color="000000" w:fill="F2F2F2"/>
            <w:vAlign w:val="bottom"/>
            <w:hideMark/>
          </w:tcPr>
          <w:p w14:paraId="24793D8E" w14:textId="77777777" w:rsidR="00924244" w:rsidRPr="00F25AE8" w:rsidRDefault="00924244">
            <w:pPr>
              <w:jc w:val="right"/>
              <w:rPr>
                <w:rFonts w:eastAsia="Times New Roman"/>
                <w:color w:val="000000"/>
                <w:sz w:val="20"/>
                <w:szCs w:val="20"/>
              </w:rPr>
            </w:pPr>
            <w:r w:rsidRPr="00F25AE8">
              <w:rPr>
                <w:rFonts w:eastAsia="Times New Roman"/>
                <w:color w:val="000000"/>
                <w:sz w:val="20"/>
                <w:szCs w:val="20"/>
              </w:rPr>
              <w:t>100</w:t>
            </w:r>
          </w:p>
        </w:tc>
      </w:tr>
      <w:tr w:rsidR="00924244" w:rsidRPr="00F25AE8" w14:paraId="0A885BB2" w14:textId="77777777" w:rsidTr="00F25AE8">
        <w:trPr>
          <w:trHeight w:val="144"/>
          <w:jc w:val="center"/>
        </w:trPr>
        <w:tc>
          <w:tcPr>
            <w:tcW w:w="3460" w:type="dxa"/>
            <w:tcBorders>
              <w:top w:val="nil"/>
              <w:left w:val="single" w:sz="4" w:space="0" w:color="auto"/>
              <w:bottom w:val="single" w:sz="4" w:space="0" w:color="auto"/>
              <w:right w:val="single" w:sz="4" w:space="0" w:color="auto"/>
            </w:tcBorders>
            <w:shd w:val="clear" w:color="auto" w:fill="auto"/>
            <w:vAlign w:val="bottom"/>
            <w:hideMark/>
          </w:tcPr>
          <w:p w14:paraId="2B6D19C5" w14:textId="77777777" w:rsidR="00924244" w:rsidRPr="00F25AE8" w:rsidRDefault="00924244">
            <w:pPr>
              <w:rPr>
                <w:rFonts w:eastAsia="Times New Roman"/>
                <w:color w:val="000000"/>
                <w:sz w:val="20"/>
                <w:szCs w:val="20"/>
              </w:rPr>
            </w:pPr>
            <w:r w:rsidRPr="00F25AE8">
              <w:rPr>
                <w:rFonts w:eastAsia="Times New Roman"/>
                <w:color w:val="000000"/>
                <w:sz w:val="20"/>
                <w:szCs w:val="20"/>
              </w:rPr>
              <w:t>Silent</w:t>
            </w:r>
          </w:p>
        </w:tc>
        <w:tc>
          <w:tcPr>
            <w:tcW w:w="2940" w:type="dxa"/>
            <w:tcBorders>
              <w:top w:val="nil"/>
              <w:left w:val="nil"/>
              <w:bottom w:val="single" w:sz="4" w:space="0" w:color="auto"/>
              <w:right w:val="single" w:sz="4" w:space="0" w:color="auto"/>
            </w:tcBorders>
            <w:shd w:val="clear" w:color="000000" w:fill="F2F2F2"/>
            <w:vAlign w:val="bottom"/>
            <w:hideMark/>
          </w:tcPr>
          <w:p w14:paraId="13825876" w14:textId="77777777" w:rsidR="00924244" w:rsidRPr="00F25AE8" w:rsidRDefault="00924244">
            <w:pPr>
              <w:jc w:val="right"/>
              <w:rPr>
                <w:rFonts w:eastAsia="Times New Roman"/>
                <w:color w:val="000000"/>
                <w:sz w:val="20"/>
                <w:szCs w:val="20"/>
              </w:rPr>
            </w:pPr>
            <w:r w:rsidRPr="00F25AE8">
              <w:rPr>
                <w:rFonts w:eastAsia="Times New Roman"/>
                <w:color w:val="000000"/>
                <w:sz w:val="20"/>
                <w:szCs w:val="20"/>
              </w:rPr>
              <w:t>TRUE</w:t>
            </w:r>
          </w:p>
        </w:tc>
      </w:tr>
      <w:tr w:rsidR="00924244" w:rsidRPr="00F25AE8" w14:paraId="635162F8" w14:textId="77777777" w:rsidTr="00F25AE8">
        <w:trPr>
          <w:trHeight w:val="144"/>
          <w:jc w:val="center"/>
        </w:trPr>
        <w:tc>
          <w:tcPr>
            <w:tcW w:w="3460" w:type="dxa"/>
            <w:tcBorders>
              <w:top w:val="nil"/>
              <w:left w:val="single" w:sz="4" w:space="0" w:color="auto"/>
              <w:bottom w:val="single" w:sz="4" w:space="0" w:color="auto"/>
              <w:right w:val="single" w:sz="4" w:space="0" w:color="auto"/>
            </w:tcBorders>
            <w:shd w:val="clear" w:color="auto" w:fill="auto"/>
            <w:vAlign w:val="bottom"/>
            <w:hideMark/>
          </w:tcPr>
          <w:p w14:paraId="2C327150" w14:textId="77777777" w:rsidR="00924244" w:rsidRPr="00F25AE8" w:rsidRDefault="00924244">
            <w:pPr>
              <w:rPr>
                <w:rFonts w:eastAsia="Times New Roman"/>
                <w:color w:val="000000"/>
                <w:sz w:val="20"/>
                <w:szCs w:val="20"/>
              </w:rPr>
            </w:pPr>
            <w:r w:rsidRPr="00F25AE8">
              <w:rPr>
                <w:rFonts w:eastAsia="Times New Roman"/>
                <w:color w:val="000000"/>
                <w:sz w:val="20"/>
                <w:szCs w:val="20"/>
              </w:rPr>
              <w:t>Nthread</w:t>
            </w:r>
          </w:p>
        </w:tc>
        <w:tc>
          <w:tcPr>
            <w:tcW w:w="2940" w:type="dxa"/>
            <w:tcBorders>
              <w:top w:val="nil"/>
              <w:left w:val="nil"/>
              <w:bottom w:val="single" w:sz="4" w:space="0" w:color="auto"/>
              <w:right w:val="single" w:sz="4" w:space="0" w:color="auto"/>
            </w:tcBorders>
            <w:shd w:val="clear" w:color="000000" w:fill="F2F2F2"/>
            <w:vAlign w:val="bottom"/>
            <w:hideMark/>
          </w:tcPr>
          <w:p w14:paraId="2631E600" w14:textId="77777777" w:rsidR="00924244" w:rsidRPr="00F25AE8" w:rsidRDefault="00924244">
            <w:pPr>
              <w:jc w:val="right"/>
              <w:rPr>
                <w:rFonts w:eastAsia="Times New Roman"/>
                <w:color w:val="000000"/>
                <w:sz w:val="20"/>
                <w:szCs w:val="20"/>
              </w:rPr>
            </w:pPr>
            <w:r w:rsidRPr="00F25AE8">
              <w:rPr>
                <w:rFonts w:eastAsia="Times New Roman"/>
                <w:color w:val="000000"/>
                <w:sz w:val="20"/>
                <w:szCs w:val="20"/>
              </w:rPr>
              <w:t>-1</w:t>
            </w:r>
          </w:p>
        </w:tc>
      </w:tr>
      <w:tr w:rsidR="00924244" w:rsidRPr="00F25AE8" w14:paraId="33B8DD9F" w14:textId="77777777" w:rsidTr="00F25AE8">
        <w:trPr>
          <w:trHeight w:val="144"/>
          <w:jc w:val="center"/>
        </w:trPr>
        <w:tc>
          <w:tcPr>
            <w:tcW w:w="3460" w:type="dxa"/>
            <w:tcBorders>
              <w:top w:val="nil"/>
              <w:left w:val="single" w:sz="4" w:space="0" w:color="auto"/>
              <w:bottom w:val="single" w:sz="4" w:space="0" w:color="auto"/>
              <w:right w:val="single" w:sz="4" w:space="0" w:color="auto"/>
            </w:tcBorders>
            <w:shd w:val="clear" w:color="auto" w:fill="auto"/>
            <w:vAlign w:val="bottom"/>
            <w:hideMark/>
          </w:tcPr>
          <w:p w14:paraId="444E9D2F" w14:textId="77777777" w:rsidR="00924244" w:rsidRPr="00F25AE8" w:rsidRDefault="00924244">
            <w:pPr>
              <w:rPr>
                <w:rFonts w:eastAsia="Times New Roman"/>
                <w:color w:val="000000"/>
                <w:sz w:val="20"/>
                <w:szCs w:val="20"/>
              </w:rPr>
            </w:pPr>
            <w:r w:rsidRPr="00F25AE8">
              <w:rPr>
                <w:rFonts w:eastAsia="Times New Roman"/>
                <w:color w:val="000000"/>
                <w:sz w:val="20"/>
                <w:szCs w:val="20"/>
              </w:rPr>
              <w:t>Gamma</w:t>
            </w:r>
          </w:p>
        </w:tc>
        <w:tc>
          <w:tcPr>
            <w:tcW w:w="2940" w:type="dxa"/>
            <w:tcBorders>
              <w:top w:val="nil"/>
              <w:left w:val="nil"/>
              <w:bottom w:val="single" w:sz="4" w:space="0" w:color="auto"/>
              <w:right w:val="single" w:sz="4" w:space="0" w:color="auto"/>
            </w:tcBorders>
            <w:shd w:val="clear" w:color="000000" w:fill="F2F2F2"/>
            <w:vAlign w:val="bottom"/>
            <w:hideMark/>
          </w:tcPr>
          <w:p w14:paraId="16F0ECCB" w14:textId="77777777" w:rsidR="00924244" w:rsidRPr="00F25AE8" w:rsidRDefault="00924244">
            <w:pPr>
              <w:jc w:val="right"/>
              <w:rPr>
                <w:rFonts w:eastAsia="Times New Roman"/>
                <w:color w:val="000000"/>
                <w:sz w:val="20"/>
                <w:szCs w:val="20"/>
              </w:rPr>
            </w:pPr>
            <w:r w:rsidRPr="00F25AE8">
              <w:rPr>
                <w:rFonts w:eastAsia="Times New Roman"/>
                <w:color w:val="000000"/>
                <w:sz w:val="20"/>
                <w:szCs w:val="20"/>
              </w:rPr>
              <w:t>0</w:t>
            </w:r>
          </w:p>
        </w:tc>
      </w:tr>
      <w:tr w:rsidR="00924244" w:rsidRPr="00F25AE8" w14:paraId="09931235" w14:textId="77777777" w:rsidTr="00F25AE8">
        <w:trPr>
          <w:trHeight w:val="144"/>
          <w:jc w:val="center"/>
        </w:trPr>
        <w:tc>
          <w:tcPr>
            <w:tcW w:w="3460" w:type="dxa"/>
            <w:tcBorders>
              <w:top w:val="nil"/>
              <w:left w:val="single" w:sz="4" w:space="0" w:color="auto"/>
              <w:bottom w:val="single" w:sz="4" w:space="0" w:color="auto"/>
              <w:right w:val="single" w:sz="4" w:space="0" w:color="auto"/>
            </w:tcBorders>
            <w:shd w:val="clear" w:color="auto" w:fill="auto"/>
            <w:vAlign w:val="bottom"/>
            <w:hideMark/>
          </w:tcPr>
          <w:p w14:paraId="561AE73D" w14:textId="77777777" w:rsidR="00924244" w:rsidRPr="00F25AE8" w:rsidRDefault="00924244">
            <w:pPr>
              <w:rPr>
                <w:rFonts w:eastAsia="Times New Roman"/>
                <w:color w:val="000000"/>
                <w:sz w:val="20"/>
                <w:szCs w:val="20"/>
              </w:rPr>
            </w:pPr>
            <w:r w:rsidRPr="00F25AE8">
              <w:rPr>
                <w:rFonts w:eastAsia="Times New Roman"/>
                <w:color w:val="000000"/>
                <w:sz w:val="20"/>
                <w:szCs w:val="20"/>
              </w:rPr>
              <w:t>Min_child_weight</w:t>
            </w:r>
          </w:p>
        </w:tc>
        <w:tc>
          <w:tcPr>
            <w:tcW w:w="2940" w:type="dxa"/>
            <w:tcBorders>
              <w:top w:val="nil"/>
              <w:left w:val="nil"/>
              <w:bottom w:val="single" w:sz="4" w:space="0" w:color="auto"/>
              <w:right w:val="single" w:sz="4" w:space="0" w:color="auto"/>
            </w:tcBorders>
            <w:shd w:val="clear" w:color="000000" w:fill="F2F2F2"/>
            <w:vAlign w:val="bottom"/>
            <w:hideMark/>
          </w:tcPr>
          <w:p w14:paraId="6125FE21" w14:textId="77777777" w:rsidR="00924244" w:rsidRPr="00F25AE8" w:rsidRDefault="00924244">
            <w:pPr>
              <w:jc w:val="right"/>
              <w:rPr>
                <w:rFonts w:eastAsia="Times New Roman"/>
                <w:color w:val="000000"/>
                <w:sz w:val="20"/>
                <w:szCs w:val="20"/>
              </w:rPr>
            </w:pPr>
            <w:r w:rsidRPr="00F25AE8">
              <w:rPr>
                <w:rFonts w:eastAsia="Times New Roman"/>
                <w:color w:val="000000"/>
                <w:sz w:val="20"/>
                <w:szCs w:val="20"/>
              </w:rPr>
              <w:t>1</w:t>
            </w:r>
          </w:p>
        </w:tc>
      </w:tr>
      <w:tr w:rsidR="00924244" w:rsidRPr="00F25AE8" w14:paraId="1E33C5C2" w14:textId="77777777" w:rsidTr="00F25AE8">
        <w:trPr>
          <w:trHeight w:val="144"/>
          <w:jc w:val="center"/>
        </w:trPr>
        <w:tc>
          <w:tcPr>
            <w:tcW w:w="3460" w:type="dxa"/>
            <w:tcBorders>
              <w:top w:val="nil"/>
              <w:left w:val="single" w:sz="4" w:space="0" w:color="auto"/>
              <w:bottom w:val="single" w:sz="4" w:space="0" w:color="auto"/>
              <w:right w:val="single" w:sz="4" w:space="0" w:color="auto"/>
            </w:tcBorders>
            <w:shd w:val="clear" w:color="auto" w:fill="auto"/>
            <w:vAlign w:val="bottom"/>
            <w:hideMark/>
          </w:tcPr>
          <w:p w14:paraId="6A2E230A" w14:textId="77777777" w:rsidR="00924244" w:rsidRPr="00F25AE8" w:rsidRDefault="00924244">
            <w:pPr>
              <w:rPr>
                <w:rFonts w:eastAsia="Times New Roman"/>
                <w:color w:val="000000"/>
                <w:sz w:val="20"/>
                <w:szCs w:val="20"/>
              </w:rPr>
            </w:pPr>
            <w:r w:rsidRPr="00F25AE8">
              <w:rPr>
                <w:rFonts w:eastAsia="Times New Roman"/>
                <w:color w:val="000000"/>
                <w:sz w:val="20"/>
                <w:szCs w:val="20"/>
              </w:rPr>
              <w:t>Max_delta_step</w:t>
            </w:r>
          </w:p>
        </w:tc>
        <w:tc>
          <w:tcPr>
            <w:tcW w:w="2940" w:type="dxa"/>
            <w:tcBorders>
              <w:top w:val="nil"/>
              <w:left w:val="nil"/>
              <w:bottom w:val="single" w:sz="4" w:space="0" w:color="auto"/>
              <w:right w:val="single" w:sz="4" w:space="0" w:color="auto"/>
            </w:tcBorders>
            <w:shd w:val="clear" w:color="000000" w:fill="F2F2F2"/>
            <w:vAlign w:val="bottom"/>
            <w:hideMark/>
          </w:tcPr>
          <w:p w14:paraId="070321C9" w14:textId="77777777" w:rsidR="00924244" w:rsidRPr="00F25AE8" w:rsidRDefault="00924244">
            <w:pPr>
              <w:jc w:val="right"/>
              <w:rPr>
                <w:rFonts w:eastAsia="Times New Roman"/>
                <w:color w:val="000000"/>
                <w:sz w:val="20"/>
                <w:szCs w:val="20"/>
              </w:rPr>
            </w:pPr>
            <w:r w:rsidRPr="00F25AE8">
              <w:rPr>
                <w:rFonts w:eastAsia="Times New Roman"/>
                <w:color w:val="000000"/>
                <w:sz w:val="20"/>
                <w:szCs w:val="20"/>
              </w:rPr>
              <w:t>0</w:t>
            </w:r>
          </w:p>
        </w:tc>
      </w:tr>
      <w:tr w:rsidR="00924244" w:rsidRPr="00F25AE8" w14:paraId="3437C6B9" w14:textId="77777777" w:rsidTr="00F25AE8">
        <w:trPr>
          <w:trHeight w:val="144"/>
          <w:jc w:val="center"/>
        </w:trPr>
        <w:tc>
          <w:tcPr>
            <w:tcW w:w="3460" w:type="dxa"/>
            <w:tcBorders>
              <w:top w:val="nil"/>
              <w:left w:val="single" w:sz="4" w:space="0" w:color="auto"/>
              <w:bottom w:val="single" w:sz="4" w:space="0" w:color="auto"/>
              <w:right w:val="single" w:sz="4" w:space="0" w:color="auto"/>
            </w:tcBorders>
            <w:shd w:val="clear" w:color="auto" w:fill="auto"/>
            <w:vAlign w:val="bottom"/>
            <w:hideMark/>
          </w:tcPr>
          <w:p w14:paraId="43365D9F" w14:textId="77777777" w:rsidR="00924244" w:rsidRPr="00F25AE8" w:rsidRDefault="00924244">
            <w:pPr>
              <w:rPr>
                <w:rFonts w:eastAsia="Times New Roman"/>
                <w:color w:val="000000"/>
                <w:sz w:val="20"/>
                <w:szCs w:val="20"/>
              </w:rPr>
            </w:pPr>
            <w:r w:rsidRPr="00F25AE8">
              <w:rPr>
                <w:rFonts w:eastAsia="Times New Roman"/>
                <w:color w:val="000000"/>
                <w:sz w:val="20"/>
                <w:szCs w:val="20"/>
              </w:rPr>
              <w:t>Colsample_bytree</w:t>
            </w:r>
          </w:p>
        </w:tc>
        <w:tc>
          <w:tcPr>
            <w:tcW w:w="2940" w:type="dxa"/>
            <w:tcBorders>
              <w:top w:val="nil"/>
              <w:left w:val="nil"/>
              <w:bottom w:val="single" w:sz="4" w:space="0" w:color="auto"/>
              <w:right w:val="single" w:sz="4" w:space="0" w:color="auto"/>
            </w:tcBorders>
            <w:shd w:val="clear" w:color="000000" w:fill="F2F2F2"/>
            <w:vAlign w:val="bottom"/>
            <w:hideMark/>
          </w:tcPr>
          <w:p w14:paraId="17B274CE" w14:textId="77777777" w:rsidR="00924244" w:rsidRPr="00F25AE8" w:rsidRDefault="00924244">
            <w:pPr>
              <w:jc w:val="right"/>
              <w:rPr>
                <w:rFonts w:eastAsia="Times New Roman"/>
                <w:color w:val="000000"/>
                <w:sz w:val="20"/>
                <w:szCs w:val="20"/>
              </w:rPr>
            </w:pPr>
            <w:r w:rsidRPr="00F25AE8">
              <w:rPr>
                <w:rFonts w:eastAsia="Times New Roman"/>
                <w:color w:val="000000"/>
                <w:sz w:val="20"/>
                <w:szCs w:val="20"/>
              </w:rPr>
              <w:t>1</w:t>
            </w:r>
          </w:p>
        </w:tc>
      </w:tr>
      <w:tr w:rsidR="00924244" w:rsidRPr="00F25AE8" w14:paraId="37EAE792" w14:textId="77777777" w:rsidTr="00F25AE8">
        <w:trPr>
          <w:trHeight w:val="144"/>
          <w:jc w:val="center"/>
        </w:trPr>
        <w:tc>
          <w:tcPr>
            <w:tcW w:w="3460" w:type="dxa"/>
            <w:tcBorders>
              <w:top w:val="nil"/>
              <w:left w:val="single" w:sz="4" w:space="0" w:color="auto"/>
              <w:bottom w:val="single" w:sz="4" w:space="0" w:color="auto"/>
              <w:right w:val="single" w:sz="4" w:space="0" w:color="auto"/>
            </w:tcBorders>
            <w:shd w:val="clear" w:color="auto" w:fill="auto"/>
            <w:vAlign w:val="bottom"/>
            <w:hideMark/>
          </w:tcPr>
          <w:p w14:paraId="5ACF7069" w14:textId="77777777" w:rsidR="00924244" w:rsidRPr="00F25AE8" w:rsidRDefault="00924244">
            <w:pPr>
              <w:rPr>
                <w:rFonts w:eastAsia="Times New Roman"/>
                <w:color w:val="000000"/>
                <w:sz w:val="20"/>
                <w:szCs w:val="20"/>
              </w:rPr>
            </w:pPr>
            <w:r w:rsidRPr="00F25AE8">
              <w:rPr>
                <w:rFonts w:eastAsia="Times New Roman"/>
                <w:color w:val="000000"/>
                <w:sz w:val="20"/>
                <w:szCs w:val="20"/>
              </w:rPr>
              <w:t>Base_score</w:t>
            </w:r>
          </w:p>
        </w:tc>
        <w:tc>
          <w:tcPr>
            <w:tcW w:w="2940" w:type="dxa"/>
            <w:tcBorders>
              <w:top w:val="nil"/>
              <w:left w:val="nil"/>
              <w:bottom w:val="single" w:sz="4" w:space="0" w:color="auto"/>
              <w:right w:val="single" w:sz="4" w:space="0" w:color="auto"/>
            </w:tcBorders>
            <w:shd w:val="clear" w:color="000000" w:fill="F2F2F2"/>
            <w:vAlign w:val="bottom"/>
            <w:hideMark/>
          </w:tcPr>
          <w:p w14:paraId="631857BD" w14:textId="77777777" w:rsidR="00924244" w:rsidRPr="00F25AE8" w:rsidRDefault="00924244">
            <w:pPr>
              <w:jc w:val="right"/>
              <w:rPr>
                <w:rFonts w:eastAsia="Times New Roman"/>
                <w:color w:val="000000"/>
                <w:sz w:val="20"/>
                <w:szCs w:val="20"/>
              </w:rPr>
            </w:pPr>
            <w:r w:rsidRPr="00F25AE8">
              <w:rPr>
                <w:rFonts w:eastAsia="Times New Roman"/>
                <w:color w:val="000000"/>
                <w:sz w:val="20"/>
                <w:szCs w:val="20"/>
              </w:rPr>
              <w:t>0.5</w:t>
            </w:r>
          </w:p>
        </w:tc>
      </w:tr>
      <w:tr w:rsidR="00924244" w:rsidRPr="00F25AE8" w14:paraId="4BB537E2" w14:textId="77777777" w:rsidTr="00F25AE8">
        <w:trPr>
          <w:trHeight w:val="144"/>
          <w:jc w:val="center"/>
        </w:trPr>
        <w:tc>
          <w:tcPr>
            <w:tcW w:w="3460" w:type="dxa"/>
            <w:tcBorders>
              <w:top w:val="nil"/>
              <w:left w:val="single" w:sz="4" w:space="0" w:color="auto"/>
              <w:bottom w:val="single" w:sz="4" w:space="0" w:color="auto"/>
              <w:right w:val="single" w:sz="4" w:space="0" w:color="auto"/>
            </w:tcBorders>
            <w:shd w:val="clear" w:color="auto" w:fill="auto"/>
            <w:vAlign w:val="bottom"/>
            <w:hideMark/>
          </w:tcPr>
          <w:p w14:paraId="49C293D2" w14:textId="77777777" w:rsidR="00924244" w:rsidRPr="00F25AE8" w:rsidRDefault="00924244">
            <w:pPr>
              <w:rPr>
                <w:rFonts w:eastAsia="Times New Roman"/>
                <w:color w:val="000000"/>
                <w:sz w:val="20"/>
                <w:szCs w:val="20"/>
              </w:rPr>
            </w:pPr>
            <w:r w:rsidRPr="00F25AE8">
              <w:rPr>
                <w:rFonts w:eastAsia="Times New Roman"/>
                <w:color w:val="000000"/>
                <w:sz w:val="20"/>
                <w:szCs w:val="20"/>
              </w:rPr>
              <w:t>Seed</w:t>
            </w:r>
          </w:p>
        </w:tc>
        <w:tc>
          <w:tcPr>
            <w:tcW w:w="2940" w:type="dxa"/>
            <w:tcBorders>
              <w:top w:val="nil"/>
              <w:left w:val="nil"/>
              <w:bottom w:val="single" w:sz="4" w:space="0" w:color="auto"/>
              <w:right w:val="single" w:sz="4" w:space="0" w:color="auto"/>
            </w:tcBorders>
            <w:shd w:val="clear" w:color="000000" w:fill="F2F2F2"/>
            <w:vAlign w:val="bottom"/>
            <w:hideMark/>
          </w:tcPr>
          <w:p w14:paraId="48ADB994" w14:textId="77777777" w:rsidR="00924244" w:rsidRPr="00F25AE8" w:rsidRDefault="00924244">
            <w:pPr>
              <w:jc w:val="right"/>
              <w:rPr>
                <w:rFonts w:eastAsia="Times New Roman"/>
                <w:color w:val="000000"/>
                <w:sz w:val="20"/>
                <w:szCs w:val="20"/>
              </w:rPr>
            </w:pPr>
            <w:r w:rsidRPr="00F25AE8">
              <w:rPr>
                <w:rFonts w:eastAsia="Times New Roman"/>
                <w:color w:val="000000"/>
                <w:sz w:val="20"/>
                <w:szCs w:val="20"/>
              </w:rPr>
              <w:t>43</w:t>
            </w:r>
          </w:p>
        </w:tc>
      </w:tr>
    </w:tbl>
    <w:p w14:paraId="54CC4A47" w14:textId="77777777" w:rsidR="00924244" w:rsidRPr="00716B6F" w:rsidRDefault="00924244" w:rsidP="00924244">
      <w:pPr>
        <w:shd w:val="clear" w:color="auto" w:fill="FFFFFF"/>
      </w:pPr>
    </w:p>
    <w:p w14:paraId="0A309012" w14:textId="77777777" w:rsidR="00716B6F" w:rsidRDefault="00716B6F" w:rsidP="00716B6F"/>
    <w:p w14:paraId="19D7E248" w14:textId="687AB438" w:rsidR="00C1330F" w:rsidRPr="00924244" w:rsidRDefault="00C1330F" w:rsidP="00924244">
      <w:pPr>
        <w:shd w:val="clear" w:color="auto" w:fill="FFFFFF"/>
        <w:rPr>
          <w:i/>
        </w:rPr>
      </w:pPr>
      <w:r w:rsidRPr="00C1330F">
        <w:rPr>
          <w:i/>
        </w:rPr>
        <w:t xml:space="preserve">Justification </w:t>
      </w:r>
    </w:p>
    <w:p w14:paraId="06C003A6" w14:textId="77777777" w:rsidR="00C1330F" w:rsidRPr="00C1330F" w:rsidRDefault="00C1330F" w:rsidP="00C1330F">
      <w:pPr>
        <w:shd w:val="clear" w:color="auto" w:fill="FFFFFF"/>
        <w:ind w:firstLine="720"/>
      </w:pPr>
      <w:r w:rsidRPr="00C1330F">
        <w:t>The XGBoost model has proven much better than the benchmark model in the scoring metric MAP@7 (Table V). The down sampling technique, training on May 2015 &amp; June 2016 data only proved a smart way to work with limited computing resources, while still capturing the seasonal nature of sales data.</w:t>
      </w:r>
    </w:p>
    <w:p w14:paraId="0F58AF34" w14:textId="0E1EDC7D" w:rsidR="00C1330F" w:rsidRPr="00C1330F" w:rsidRDefault="00C1330F" w:rsidP="00C1330F">
      <w:pPr>
        <w:shd w:val="clear" w:color="auto" w:fill="FFFFFF"/>
        <w:ind w:firstLine="720"/>
      </w:pPr>
      <w:r w:rsidRPr="00C1330F">
        <w:t xml:space="preserve">The final model and solution could be used to help Santander market to existing and potential customers based on historical data. Customers would appreciate the bank anticipating their future product needs and </w:t>
      </w:r>
      <w:r w:rsidR="004C0648">
        <w:t xml:space="preserve">would be less inclined to tune-out marketing materials if they are welcome. </w:t>
      </w:r>
      <w:r w:rsidRPr="00C1330F">
        <w:t>From this standpoint, I am happy with</w:t>
      </w:r>
      <w:r w:rsidR="004C0648">
        <w:t xml:space="preserve"> the model and the performance; h</w:t>
      </w:r>
      <w:r w:rsidRPr="00C1330F">
        <w:t xml:space="preserve">owever, the problem is </w:t>
      </w:r>
      <w:r w:rsidR="004C0648">
        <w:t>not</w:t>
      </w:r>
      <w:r w:rsidRPr="00C1330F">
        <w:t xml:space="preserve"> solved as the Public Leaderboard shows that top score is 0.0309636 and my top score is </w:t>
      </w:r>
      <w:r w:rsidR="00837EF1" w:rsidRPr="00837EF1">
        <w:t>0.0262804</w:t>
      </w:r>
      <w:r w:rsidRPr="00C1330F">
        <w:t>.</w:t>
      </w:r>
    </w:p>
    <w:p w14:paraId="584624B2" w14:textId="7B4310DB" w:rsidR="00C1330F" w:rsidRPr="00C1330F" w:rsidRDefault="00C1330F" w:rsidP="00207C70">
      <w:pPr>
        <w:shd w:val="clear" w:color="auto" w:fill="FFFFFF"/>
        <w:ind w:firstLine="720"/>
      </w:pPr>
      <w:r w:rsidRPr="00C1330F">
        <w:t>This is a global competition and has a $60,000 prize for the winner so I expect</w:t>
      </w:r>
      <w:r w:rsidR="00207C70">
        <w:t>ed</w:t>
      </w:r>
      <w:r w:rsidRPr="00C1330F">
        <w:t xml:space="preserve"> the top score</w:t>
      </w:r>
      <w:r w:rsidR="00207C70">
        <w:t>s</w:t>
      </w:r>
      <w:r w:rsidRPr="00C1330F">
        <w:t xml:space="preserve"> to represent </w:t>
      </w:r>
      <w:r w:rsidR="00207C70">
        <w:t xml:space="preserve">contestants with </w:t>
      </w:r>
      <w:r w:rsidRPr="00C1330F">
        <w:t xml:space="preserve">significant expertise in machine learning. </w:t>
      </w:r>
      <w:r w:rsidR="0090258C">
        <w:t xml:space="preserve">Although I’m not in the top 1% of contestants yet, I feel the model has improved and the results show the advantages of machine learning. </w:t>
      </w:r>
      <w:r w:rsidRPr="00C1330F">
        <w:t>The top score gives me something to strive for as I continue to learn new techniques and strategies.</w:t>
      </w:r>
    </w:p>
    <w:p w14:paraId="71CAF242" w14:textId="77777777" w:rsidR="00C1330F" w:rsidRPr="00716B6F" w:rsidRDefault="00C1330F" w:rsidP="00716B6F"/>
    <w:tbl>
      <w:tblPr>
        <w:tblW w:w="8260" w:type="dxa"/>
        <w:jc w:val="center"/>
        <w:tblLook w:val="04A0" w:firstRow="1" w:lastRow="0" w:firstColumn="1" w:lastColumn="0" w:noHBand="0" w:noVBand="1"/>
      </w:tblPr>
      <w:tblGrid>
        <w:gridCol w:w="5746"/>
        <w:gridCol w:w="2514"/>
      </w:tblGrid>
      <w:tr w:rsidR="00DC0C7B" w:rsidRPr="00DC0C7B" w14:paraId="443DF4F3" w14:textId="77777777" w:rsidTr="004B7827">
        <w:trPr>
          <w:trHeight w:val="360"/>
          <w:jc w:val="center"/>
        </w:trPr>
        <w:tc>
          <w:tcPr>
            <w:tcW w:w="826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731956A" w14:textId="191123CC" w:rsidR="00DC0C7B" w:rsidRPr="00DC0C7B" w:rsidRDefault="00DC0C7B">
            <w:pPr>
              <w:jc w:val="center"/>
              <w:rPr>
                <w:rFonts w:ascii="Helvetica Neue" w:eastAsia="Times New Roman" w:hAnsi="Helvetica Neue"/>
                <w:b/>
                <w:bCs/>
                <w:color w:val="000000"/>
                <w:sz w:val="20"/>
                <w:szCs w:val="20"/>
              </w:rPr>
            </w:pPr>
            <w:r w:rsidRPr="00DC0C7B">
              <w:rPr>
                <w:rFonts w:ascii="Helvetica Neue" w:eastAsia="Times New Roman" w:hAnsi="Helvetica Neue"/>
                <w:b/>
                <w:bCs/>
                <w:color w:val="000000"/>
                <w:sz w:val="20"/>
                <w:szCs w:val="20"/>
              </w:rPr>
              <w:t>Table V</w:t>
            </w:r>
            <w:r w:rsidR="005D6E8D">
              <w:rPr>
                <w:rFonts w:ascii="Helvetica Neue" w:eastAsia="Times New Roman" w:hAnsi="Helvetica Neue"/>
                <w:b/>
                <w:bCs/>
                <w:color w:val="000000"/>
                <w:sz w:val="20"/>
                <w:szCs w:val="20"/>
              </w:rPr>
              <w:t>II</w:t>
            </w:r>
            <w:r w:rsidRPr="00DC0C7B">
              <w:rPr>
                <w:rFonts w:ascii="Helvetica Neue" w:eastAsia="Times New Roman" w:hAnsi="Helvetica Neue"/>
                <w:b/>
                <w:bCs/>
                <w:color w:val="000000"/>
                <w:sz w:val="20"/>
                <w:szCs w:val="20"/>
              </w:rPr>
              <w:t>: Benchmark vs. XGBoost Final</w:t>
            </w:r>
          </w:p>
        </w:tc>
      </w:tr>
      <w:tr w:rsidR="00DC0C7B" w:rsidRPr="00DC0C7B" w14:paraId="081E99FF" w14:textId="77777777" w:rsidTr="004B7827">
        <w:trPr>
          <w:trHeight w:val="360"/>
          <w:jc w:val="center"/>
        </w:trPr>
        <w:tc>
          <w:tcPr>
            <w:tcW w:w="5746" w:type="dxa"/>
            <w:tcBorders>
              <w:top w:val="nil"/>
              <w:left w:val="single" w:sz="4" w:space="0" w:color="auto"/>
              <w:bottom w:val="single" w:sz="4" w:space="0" w:color="auto"/>
              <w:right w:val="single" w:sz="4" w:space="0" w:color="auto"/>
            </w:tcBorders>
            <w:shd w:val="clear" w:color="000000" w:fill="E7E6E6"/>
            <w:noWrap/>
            <w:vAlign w:val="bottom"/>
            <w:hideMark/>
          </w:tcPr>
          <w:p w14:paraId="17EAE86B" w14:textId="06EE5D2B" w:rsidR="00DC0C7B" w:rsidRPr="00DC0C7B" w:rsidRDefault="00DC0C7B">
            <w:pPr>
              <w:rPr>
                <w:rFonts w:ascii="Helvetica Neue" w:eastAsia="Times New Roman" w:hAnsi="Helvetica Neue"/>
                <w:color w:val="000000"/>
                <w:sz w:val="20"/>
                <w:szCs w:val="20"/>
              </w:rPr>
            </w:pPr>
            <w:r w:rsidRPr="00DC0C7B">
              <w:rPr>
                <w:rFonts w:ascii="Helvetica Neue" w:eastAsia="Times New Roman" w:hAnsi="Helvetica Neue"/>
                <w:color w:val="000000"/>
                <w:sz w:val="20"/>
                <w:szCs w:val="20"/>
              </w:rPr>
              <w:t>Algorithm</w:t>
            </w:r>
          </w:p>
        </w:tc>
        <w:tc>
          <w:tcPr>
            <w:tcW w:w="2514" w:type="dxa"/>
            <w:tcBorders>
              <w:top w:val="nil"/>
              <w:left w:val="nil"/>
              <w:bottom w:val="single" w:sz="4" w:space="0" w:color="auto"/>
              <w:right w:val="single" w:sz="4" w:space="0" w:color="auto"/>
            </w:tcBorders>
            <w:shd w:val="clear" w:color="000000" w:fill="E7E6E6"/>
            <w:noWrap/>
            <w:vAlign w:val="bottom"/>
            <w:hideMark/>
          </w:tcPr>
          <w:p w14:paraId="29E3180E" w14:textId="77777777" w:rsidR="00DC0C7B" w:rsidRPr="00DC0C7B" w:rsidRDefault="00DC0C7B">
            <w:pPr>
              <w:rPr>
                <w:rFonts w:ascii="Helvetica Neue" w:eastAsia="Times New Roman" w:hAnsi="Helvetica Neue"/>
                <w:color w:val="000000"/>
                <w:sz w:val="20"/>
                <w:szCs w:val="20"/>
              </w:rPr>
            </w:pPr>
            <w:r w:rsidRPr="00DC0C7B">
              <w:rPr>
                <w:rFonts w:ascii="Helvetica Neue" w:eastAsia="Times New Roman" w:hAnsi="Helvetica Neue"/>
                <w:color w:val="000000"/>
                <w:sz w:val="20"/>
                <w:szCs w:val="20"/>
              </w:rPr>
              <w:t>MAP@7</w:t>
            </w:r>
          </w:p>
        </w:tc>
      </w:tr>
      <w:tr w:rsidR="00DC0C7B" w:rsidRPr="00DC0C7B" w14:paraId="0847EC68" w14:textId="77777777" w:rsidTr="004B7827">
        <w:trPr>
          <w:trHeight w:val="360"/>
          <w:jc w:val="center"/>
        </w:trPr>
        <w:tc>
          <w:tcPr>
            <w:tcW w:w="5746" w:type="dxa"/>
            <w:tcBorders>
              <w:top w:val="nil"/>
              <w:left w:val="single" w:sz="4" w:space="0" w:color="auto"/>
              <w:bottom w:val="single" w:sz="4" w:space="0" w:color="auto"/>
              <w:right w:val="single" w:sz="4" w:space="0" w:color="auto"/>
            </w:tcBorders>
            <w:shd w:val="clear" w:color="auto" w:fill="auto"/>
            <w:noWrap/>
            <w:vAlign w:val="bottom"/>
            <w:hideMark/>
          </w:tcPr>
          <w:p w14:paraId="19067500" w14:textId="77777777" w:rsidR="00DC0C7B" w:rsidRPr="00DC0C7B" w:rsidRDefault="00DC0C7B">
            <w:pPr>
              <w:rPr>
                <w:rFonts w:ascii="Helvetica Neue" w:eastAsia="Times New Roman" w:hAnsi="Helvetica Neue"/>
                <w:color w:val="000000"/>
                <w:sz w:val="20"/>
                <w:szCs w:val="20"/>
              </w:rPr>
            </w:pPr>
            <w:r w:rsidRPr="00DC0C7B">
              <w:rPr>
                <w:rFonts w:ascii="Helvetica Neue" w:eastAsia="Times New Roman" w:hAnsi="Helvetica Neue"/>
                <w:color w:val="000000"/>
                <w:sz w:val="20"/>
                <w:szCs w:val="20"/>
              </w:rPr>
              <w:t>Naive Bayes Benchmark</w:t>
            </w:r>
          </w:p>
        </w:tc>
        <w:tc>
          <w:tcPr>
            <w:tcW w:w="2514" w:type="dxa"/>
            <w:tcBorders>
              <w:top w:val="nil"/>
              <w:left w:val="nil"/>
              <w:bottom w:val="single" w:sz="4" w:space="0" w:color="auto"/>
              <w:right w:val="single" w:sz="4" w:space="0" w:color="auto"/>
            </w:tcBorders>
            <w:shd w:val="clear" w:color="auto" w:fill="auto"/>
            <w:noWrap/>
            <w:vAlign w:val="bottom"/>
            <w:hideMark/>
          </w:tcPr>
          <w:p w14:paraId="27C33EAB" w14:textId="77777777" w:rsidR="00DC0C7B" w:rsidRPr="00DC0C7B" w:rsidRDefault="00DC0C7B">
            <w:pPr>
              <w:jc w:val="right"/>
              <w:rPr>
                <w:rFonts w:ascii="Helvetica Neue" w:eastAsia="Times New Roman" w:hAnsi="Helvetica Neue"/>
                <w:color w:val="000000"/>
                <w:sz w:val="20"/>
                <w:szCs w:val="20"/>
              </w:rPr>
            </w:pPr>
            <w:r w:rsidRPr="00DC0C7B">
              <w:rPr>
                <w:rFonts w:ascii="Helvetica Neue" w:eastAsia="Times New Roman" w:hAnsi="Helvetica Neue"/>
                <w:color w:val="000000"/>
                <w:sz w:val="20"/>
                <w:szCs w:val="20"/>
              </w:rPr>
              <w:t>0.0102542</w:t>
            </w:r>
          </w:p>
        </w:tc>
      </w:tr>
      <w:tr w:rsidR="00DC0C7B" w:rsidRPr="00DC0C7B" w14:paraId="6281A67B" w14:textId="77777777" w:rsidTr="004B7827">
        <w:trPr>
          <w:trHeight w:val="360"/>
          <w:jc w:val="center"/>
        </w:trPr>
        <w:tc>
          <w:tcPr>
            <w:tcW w:w="5746" w:type="dxa"/>
            <w:tcBorders>
              <w:top w:val="nil"/>
              <w:left w:val="single" w:sz="4" w:space="0" w:color="auto"/>
              <w:bottom w:val="single" w:sz="4" w:space="0" w:color="auto"/>
              <w:right w:val="single" w:sz="4" w:space="0" w:color="auto"/>
            </w:tcBorders>
            <w:shd w:val="clear" w:color="auto" w:fill="auto"/>
            <w:noWrap/>
            <w:vAlign w:val="bottom"/>
            <w:hideMark/>
          </w:tcPr>
          <w:p w14:paraId="4A4513CB" w14:textId="77777777" w:rsidR="00DC0C7B" w:rsidRPr="00DC0C7B" w:rsidRDefault="00DC0C7B">
            <w:pPr>
              <w:rPr>
                <w:rFonts w:ascii="Helvetica Neue" w:eastAsia="Times New Roman" w:hAnsi="Helvetica Neue"/>
                <w:color w:val="000000"/>
                <w:sz w:val="20"/>
                <w:szCs w:val="20"/>
              </w:rPr>
            </w:pPr>
            <w:r w:rsidRPr="00DC0C7B">
              <w:rPr>
                <w:rFonts w:ascii="Helvetica Neue" w:eastAsia="Times New Roman" w:hAnsi="Helvetica Neue"/>
                <w:color w:val="000000"/>
                <w:sz w:val="20"/>
                <w:szCs w:val="20"/>
              </w:rPr>
              <w:t>XGBoost Best Model</w:t>
            </w:r>
          </w:p>
        </w:tc>
        <w:tc>
          <w:tcPr>
            <w:tcW w:w="2514" w:type="dxa"/>
            <w:tcBorders>
              <w:top w:val="nil"/>
              <w:left w:val="nil"/>
              <w:bottom w:val="single" w:sz="4" w:space="0" w:color="auto"/>
              <w:right w:val="single" w:sz="4" w:space="0" w:color="auto"/>
            </w:tcBorders>
            <w:shd w:val="clear" w:color="auto" w:fill="auto"/>
            <w:noWrap/>
            <w:vAlign w:val="bottom"/>
            <w:hideMark/>
          </w:tcPr>
          <w:p w14:paraId="57152D8F" w14:textId="77777777" w:rsidR="00DC0C7B" w:rsidRPr="00DC0C7B" w:rsidRDefault="00DC0C7B">
            <w:pPr>
              <w:jc w:val="right"/>
              <w:rPr>
                <w:rFonts w:ascii="Helvetica Neue" w:eastAsia="Times New Roman" w:hAnsi="Helvetica Neue"/>
                <w:color w:val="000000"/>
                <w:sz w:val="20"/>
                <w:szCs w:val="20"/>
              </w:rPr>
            </w:pPr>
            <w:r w:rsidRPr="00DC0C7B">
              <w:rPr>
                <w:rFonts w:ascii="Helvetica Neue" w:eastAsia="Times New Roman" w:hAnsi="Helvetica Neue"/>
                <w:color w:val="000000"/>
                <w:sz w:val="20"/>
                <w:szCs w:val="20"/>
              </w:rPr>
              <w:t>0.0262804</w:t>
            </w:r>
          </w:p>
        </w:tc>
      </w:tr>
    </w:tbl>
    <w:p w14:paraId="1E3B3A29" w14:textId="77777777" w:rsidR="000C26B8" w:rsidRDefault="000C26B8" w:rsidP="000C26B8">
      <w:pPr>
        <w:rPr>
          <w:sz w:val="20"/>
          <w:szCs w:val="20"/>
        </w:rPr>
      </w:pPr>
    </w:p>
    <w:p w14:paraId="381E81F0" w14:textId="77777777" w:rsidR="005D6E8D" w:rsidRPr="00DC0C7B" w:rsidRDefault="005D6E8D" w:rsidP="000C26B8">
      <w:pPr>
        <w:rPr>
          <w:sz w:val="20"/>
          <w:szCs w:val="20"/>
        </w:rPr>
      </w:pPr>
    </w:p>
    <w:p w14:paraId="60AC6A94" w14:textId="131A019C" w:rsidR="009963AC" w:rsidRDefault="009963AC" w:rsidP="005D6E8D">
      <w:pPr>
        <w:pBdr>
          <w:top w:val="single" w:sz="4" w:space="1" w:color="auto"/>
          <w:left w:val="single" w:sz="4" w:space="4" w:color="auto"/>
          <w:bottom w:val="single" w:sz="4" w:space="1" w:color="auto"/>
          <w:right w:val="single" w:sz="4" w:space="4" w:color="auto"/>
        </w:pBdr>
        <w:jc w:val="center"/>
        <w:rPr>
          <w:b/>
        </w:rPr>
      </w:pPr>
      <w:r>
        <w:rPr>
          <w:b/>
        </w:rPr>
        <w:t>V</w:t>
      </w:r>
      <w:r w:rsidRPr="00336908">
        <w:rPr>
          <w:b/>
        </w:rPr>
        <w:t xml:space="preserve">. </w:t>
      </w:r>
      <w:r>
        <w:rPr>
          <w:b/>
        </w:rPr>
        <w:t xml:space="preserve">Conclusion </w:t>
      </w:r>
    </w:p>
    <w:p w14:paraId="30EA5E90" w14:textId="77777777" w:rsidR="00D5085E" w:rsidRDefault="00D5085E" w:rsidP="000C26B8"/>
    <w:p w14:paraId="30250138" w14:textId="056BA111" w:rsidR="00BE1909" w:rsidRPr="005D6E8D" w:rsidRDefault="00BE1909" w:rsidP="00BE1909">
      <w:pPr>
        <w:shd w:val="clear" w:color="auto" w:fill="FFFFFF"/>
        <w:rPr>
          <w:i/>
        </w:rPr>
      </w:pPr>
      <w:r>
        <w:rPr>
          <w:i/>
        </w:rPr>
        <w:t>Visualization</w:t>
      </w:r>
    </w:p>
    <w:p w14:paraId="28E76B76" w14:textId="5F059894" w:rsidR="00BE1909" w:rsidRPr="00BE1909" w:rsidRDefault="00BE1909" w:rsidP="00BE1909">
      <w:pPr>
        <w:shd w:val="clear" w:color="auto" w:fill="FFFFFF"/>
        <w:ind w:firstLine="720"/>
        <w:rPr>
          <w:rFonts w:ascii="Helvetica Neue" w:hAnsi="Helvetica Neue"/>
          <w:sz w:val="21"/>
          <w:szCs w:val="21"/>
        </w:rPr>
      </w:pPr>
      <w:r w:rsidRPr="00BE1909">
        <w:rPr>
          <w:rFonts w:ascii="Helvetica Neue" w:hAnsi="Helvetica Neue"/>
          <w:sz w:val="21"/>
          <w:szCs w:val="21"/>
        </w:rPr>
        <w:t xml:space="preserve">With parsimony as a guide, I wanted to show </w:t>
      </w:r>
      <w:r>
        <w:rPr>
          <w:rFonts w:ascii="Helvetica Neue" w:hAnsi="Helvetica Neue"/>
          <w:sz w:val="21"/>
          <w:szCs w:val="21"/>
        </w:rPr>
        <w:t xml:space="preserve">a final visualization on the </w:t>
      </w:r>
      <w:r w:rsidRPr="00BE1909">
        <w:rPr>
          <w:rFonts w:ascii="Helvetica Neue" w:hAnsi="Helvetica Neue"/>
          <w:sz w:val="21"/>
          <w:szCs w:val="21"/>
        </w:rPr>
        <w:t xml:space="preserve">relative importance of the top 25 features from the feature extraction process. Although the final model used all features for a modest improvement, this chart shows the dominance of the top 25 features. The top three features are the only features that contribute more than 10%. Santander </w:t>
      </w:r>
      <w:r w:rsidR="007B2324">
        <w:rPr>
          <w:rFonts w:ascii="Helvetica Neue" w:hAnsi="Helvetica Neue"/>
          <w:sz w:val="21"/>
          <w:szCs w:val="21"/>
        </w:rPr>
        <w:t xml:space="preserve">could help themselves by collecting </w:t>
      </w:r>
      <w:r w:rsidRPr="00BE1909">
        <w:rPr>
          <w:rFonts w:ascii="Helvetica Neue" w:hAnsi="Helvetica Neue"/>
          <w:sz w:val="21"/>
          <w:szCs w:val="21"/>
        </w:rPr>
        <w:t>additional data points</w:t>
      </w:r>
      <w:r w:rsidR="007B2324">
        <w:rPr>
          <w:rFonts w:ascii="Helvetica Neue" w:hAnsi="Helvetica Neue"/>
          <w:sz w:val="21"/>
          <w:szCs w:val="21"/>
        </w:rPr>
        <w:t xml:space="preserve"> (i.e. social networking activity perhaps)</w:t>
      </w:r>
      <w:r w:rsidRPr="00BE1909">
        <w:rPr>
          <w:rFonts w:ascii="Helvetica Neue" w:hAnsi="Helvetica Neue"/>
          <w:sz w:val="21"/>
          <w:szCs w:val="21"/>
        </w:rPr>
        <w:t>.</w:t>
      </w:r>
    </w:p>
    <w:p w14:paraId="2A3A7535" w14:textId="77777777" w:rsidR="00D5085E" w:rsidRDefault="00D5085E" w:rsidP="000C26B8"/>
    <w:p w14:paraId="1FAF4341" w14:textId="6C38600C" w:rsidR="00D5085E" w:rsidRPr="00CD718C" w:rsidRDefault="009959D0" w:rsidP="005D6E8D">
      <w:pPr>
        <w:jc w:val="center"/>
      </w:pPr>
      <w:r>
        <w:rPr>
          <w:noProof/>
        </w:rPr>
        <w:drawing>
          <wp:inline distT="0" distB="0" distL="0" distR="0" wp14:anchorId="49C9ABD0" wp14:editId="1E80392F">
            <wp:extent cx="4826635" cy="3512718"/>
            <wp:effectExtent l="25400" t="25400" r="2476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2-14 at 1.12.09 PM.png"/>
                    <pic:cNvPicPr/>
                  </pic:nvPicPr>
                  <pic:blipFill>
                    <a:blip r:embed="rId15">
                      <a:extLst>
                        <a:ext uri="{28A0092B-C50C-407E-A947-70E740481C1C}">
                          <a14:useLocalDpi xmlns:a14="http://schemas.microsoft.com/office/drawing/2010/main" val="0"/>
                        </a:ext>
                      </a:extLst>
                    </a:blip>
                    <a:stretch>
                      <a:fillRect/>
                    </a:stretch>
                  </pic:blipFill>
                  <pic:spPr>
                    <a:xfrm>
                      <a:off x="0" y="0"/>
                      <a:ext cx="4830580" cy="3515589"/>
                    </a:xfrm>
                    <a:prstGeom prst="rect">
                      <a:avLst/>
                    </a:prstGeom>
                    <a:ln>
                      <a:solidFill>
                        <a:schemeClr val="accent1"/>
                      </a:solidFill>
                    </a:ln>
                  </pic:spPr>
                </pic:pic>
              </a:graphicData>
            </a:graphic>
          </wp:inline>
        </w:drawing>
      </w:r>
    </w:p>
    <w:p w14:paraId="177D6CFF" w14:textId="77777777" w:rsidR="000C26B8" w:rsidRPr="00CD718C" w:rsidRDefault="000C26B8" w:rsidP="000C26B8">
      <w:r w:rsidRPr="00CD718C">
        <w:t xml:space="preserve">   </w:t>
      </w:r>
    </w:p>
    <w:p w14:paraId="02A53D01" w14:textId="77777777" w:rsidR="005C25BD" w:rsidRDefault="005C25BD" w:rsidP="000C26B8"/>
    <w:p w14:paraId="02F1ED65" w14:textId="77777777" w:rsidR="00E159BD" w:rsidRDefault="00E159BD" w:rsidP="00D6613F">
      <w:pPr>
        <w:rPr>
          <w:i/>
        </w:rPr>
      </w:pPr>
    </w:p>
    <w:p w14:paraId="5FC5A217" w14:textId="3A900184" w:rsidR="00D6613F" w:rsidRPr="00E159BD" w:rsidRDefault="00D6613F" w:rsidP="00D6613F">
      <w:pPr>
        <w:rPr>
          <w:i/>
        </w:rPr>
      </w:pPr>
      <w:r w:rsidRPr="00D6613F">
        <w:rPr>
          <w:i/>
        </w:rPr>
        <w:t>Reflection</w:t>
      </w:r>
    </w:p>
    <w:p w14:paraId="3BE82AB1" w14:textId="0B521F1E" w:rsidR="00D6613F" w:rsidRDefault="00D6613F" w:rsidP="005065AF">
      <w:pPr>
        <w:ind w:firstLine="720"/>
      </w:pPr>
      <w:r>
        <w:t>Looking back on this project, I realize how much I have learned. The first challenge was determining how I would recommend products for Santander's customers.  I researched product recommendation engines, but the information I found indicated that there were no libraries in Scikit-learn to work from.  "Crab" is still a work in progress and is the best I could find in terms of a product recommendation engine</w:t>
      </w:r>
      <w:r w:rsidR="008A30B7">
        <w:t xml:space="preserve"> library</w:t>
      </w:r>
      <w:r>
        <w:t xml:space="preserve">. </w:t>
      </w:r>
      <w:r w:rsidR="008A30B7">
        <w:t xml:space="preserve">So, </w:t>
      </w:r>
      <w:r>
        <w:t>I settled on making the project a multi-</w:t>
      </w:r>
      <w:r>
        <w:lastRenderedPageBreak/>
        <w:t>cla</w:t>
      </w:r>
      <w:r w:rsidR="008A30B7">
        <w:t>ssification problem by collapsing</w:t>
      </w:r>
      <w:r>
        <w:t xml:space="preserve"> the products added in June 2015 that were not "owned" in May 2015.  Fortunately, this dropped the rows from ~13M to ~45K.  This matters as my RAM was unable to handle the Support Vector Classifier and I am not sure XGBoost or Logistic regression could have handled 13M</w:t>
      </w:r>
      <w:r w:rsidR="008A30B7">
        <w:t xml:space="preserve"> rows</w:t>
      </w:r>
      <w:r>
        <w:t xml:space="preserve">. </w:t>
      </w:r>
    </w:p>
    <w:p w14:paraId="151C4593" w14:textId="255B448A" w:rsidR="00D6613F" w:rsidRDefault="00D6613F" w:rsidP="00E159BD">
      <w:pPr>
        <w:ind w:firstLine="720"/>
      </w:pPr>
      <w:r>
        <w:t>Preprocessing the data was needed as the Kaggle files were not ready to be passed to the ML algorithms. This included recoding duplicate categorical features, imputing Null numeric values, recoding Age outliers, recoding Null categorical values to "Unknown Value", scaling numeric features, and splitting the Training Data set into a Train and Evaluate set. I used One-Hot encoding to create Dummy Variables for the categorical features and then made sure the columns matched exactly because some class labels were present in the Train Data Set but not the Kaggle Prediction set. I used Random Forest to identify the 25 most important features that represented ~90% of the importance of the data. This allowed me to drop 330 mostly spar</w:t>
      </w:r>
      <w:r w:rsidR="00A30924">
        <w:t>s</w:t>
      </w:r>
      <w:r>
        <w:t>e feature columns. None of the dropped features had a relative importance of more than 0.639% (approximately 1/2 a percent).</w:t>
      </w:r>
    </w:p>
    <w:p w14:paraId="0D2C15A9" w14:textId="77777777" w:rsidR="00D6613F" w:rsidRDefault="00D6613F" w:rsidP="00E159BD">
      <w:pPr>
        <w:ind w:firstLine="720"/>
      </w:pPr>
      <w:r>
        <w:t xml:space="preserve">I used Naive Bayes as a quick benchmark model for making predictions as I have read that it is a speedy and relatively strong first algorithm to use.  I chose XGBoost because of empirical evidence that the algorithm is both accurate and fast.  I found it was both. Logistic Regression was surprisingly good and very quick. I was under the impression that XGBoost would significantly surpass Logistic Regression, but both models performed in the same range the scoring metrics log-loss and MAP@7. Both models were chosen based on the problem at hand--supervised classification problems that required multi-class probability objectives. </w:t>
      </w:r>
    </w:p>
    <w:p w14:paraId="2D614C45" w14:textId="3B0F429D" w:rsidR="00D6613F" w:rsidRDefault="00D6613F" w:rsidP="00E159BD">
      <w:pPr>
        <w:ind w:firstLine="720"/>
      </w:pPr>
      <w:r>
        <w:t>I found that the data munging was challenging and tedious. I am still learning the Python programming language. The final model does not fit my expectations because I thought that XGBoost would have performed much better than Logistic regression once I began tuning hyper parameters</w:t>
      </w:r>
      <w:r w:rsidR="00A30924">
        <w:t xml:space="preserve"> through Grid Search</w:t>
      </w:r>
      <w:r>
        <w:t xml:space="preserve">. However, both Logistic Regression and XGBoost did significantly </w:t>
      </w:r>
      <w:r w:rsidR="00A30924">
        <w:t>better than</w:t>
      </w:r>
      <w:r>
        <w:t xml:space="preserve"> the </w:t>
      </w:r>
      <w:r w:rsidR="00A30924">
        <w:t>Naïve</w:t>
      </w:r>
      <w:r>
        <w:t xml:space="preserve"> Bayes benchmark</w:t>
      </w:r>
      <w:r w:rsidR="00A30924">
        <w:t xml:space="preserve"> model. This is </w:t>
      </w:r>
      <w:r>
        <w:t xml:space="preserve">in line with my hypothesis. The best performance was XGBoost with all features and the default parameters. I have read that XGBoost is robust to extraneous features as it will simply not use them when building a model. This is consistent with </w:t>
      </w:r>
      <w:r w:rsidR="00A30924">
        <w:t xml:space="preserve">my experience with this project and explains why it did better when I let it learn from all the columns, after all XGBoost is designed to excel with many weak-learners during the boosting process. </w:t>
      </w:r>
    </w:p>
    <w:p w14:paraId="4196F19B" w14:textId="77777777" w:rsidR="00E159BD" w:rsidRDefault="00E159BD" w:rsidP="00E159BD">
      <w:pPr>
        <w:rPr>
          <w:i/>
        </w:rPr>
      </w:pPr>
    </w:p>
    <w:p w14:paraId="42332EFF" w14:textId="77777777" w:rsidR="00E159BD" w:rsidRDefault="005065AF" w:rsidP="00E159BD">
      <w:r>
        <w:rPr>
          <w:i/>
        </w:rPr>
        <w:t>Improvement</w:t>
      </w:r>
    </w:p>
    <w:p w14:paraId="4335B4E7" w14:textId="3899781B" w:rsidR="005065AF" w:rsidRDefault="005065AF" w:rsidP="00B8302E">
      <w:pPr>
        <w:ind w:firstLine="720"/>
      </w:pPr>
      <w:r>
        <w:t xml:space="preserve">From reviewing the Kaggle Leaderboard, I still have a long way to go to make the top score.  This is a good and bad thing. It is good because I am still learning and will attempt to continue to improve on </w:t>
      </w:r>
      <w:r w:rsidR="008A30B7">
        <w:t xml:space="preserve">my score. </w:t>
      </w:r>
      <w:r>
        <w:t xml:space="preserve">I'm ranked in the top </w:t>
      </w:r>
      <w:r w:rsidR="008A30B7">
        <w:t>~</w:t>
      </w:r>
      <w:r>
        <w:t xml:space="preserve">30% of submissions (435 of 1410 competitors). I believe further research can be done on Time Series data, such as lag features.  </w:t>
      </w:r>
    </w:p>
    <w:p w14:paraId="28DDF1A3" w14:textId="306855E0" w:rsidR="005065AF" w:rsidRDefault="005065AF" w:rsidP="008A30B7">
      <w:pPr>
        <w:ind w:firstLine="720"/>
      </w:pPr>
      <w:r>
        <w:t xml:space="preserve">Additionally, I would like to determine if running the model on more than two months of information could improve predictions. I am curious if more information helps or hurts the model performance as some months may be helpful in predictions, while other months may only add noise. I would like to ensemble several models (i.e. combine XGBoost, Logistic Regression and Random Forrest) as I have read that this </w:t>
      </w:r>
      <w:r w:rsidR="008A30B7">
        <w:t xml:space="preserve">can </w:t>
      </w:r>
      <w:r>
        <w:t>improve model performance.  Since different algorithms model different mathematical structure</w:t>
      </w:r>
      <w:r w:rsidR="008A30B7">
        <w:t>s</w:t>
      </w:r>
      <w:r>
        <w:t xml:space="preserve">, </w:t>
      </w:r>
      <w:r w:rsidR="008A30B7">
        <w:t xml:space="preserve">an </w:t>
      </w:r>
      <w:r>
        <w:t xml:space="preserve">ensemble </w:t>
      </w:r>
      <w:r w:rsidR="008A30B7">
        <w:t xml:space="preserve">can </w:t>
      </w:r>
      <w:r>
        <w:t>create a more generalized final model that does well on pred</w:t>
      </w:r>
      <w:r w:rsidR="008A30B7">
        <w:t>icting new data</w:t>
      </w:r>
      <w:r>
        <w:t xml:space="preserve">. Finally, I will research Python's pipeline functionality as I believe this will allow for more efficient code when working with several models for the ensemble. </w:t>
      </w:r>
    </w:p>
    <w:p w14:paraId="658BD03B" w14:textId="77777777" w:rsidR="005065AF" w:rsidRDefault="005065AF" w:rsidP="005065AF"/>
    <w:p w14:paraId="18220550" w14:textId="77777777" w:rsidR="005C25BD" w:rsidRDefault="005C25BD" w:rsidP="000C26B8"/>
    <w:p w14:paraId="6C329F82" w14:textId="425A105A" w:rsidR="00DD7066" w:rsidRDefault="00DD7066">
      <w:r>
        <w:br w:type="page"/>
      </w:r>
    </w:p>
    <w:p w14:paraId="143211DB" w14:textId="77777777" w:rsidR="005C25BD" w:rsidRDefault="005C25BD" w:rsidP="000C26B8"/>
    <w:p w14:paraId="6D1E4013" w14:textId="77777777" w:rsidR="005C25BD" w:rsidRDefault="005C25BD" w:rsidP="000C26B8"/>
    <w:p w14:paraId="41CB2D02" w14:textId="77777777" w:rsidR="000C26B8" w:rsidRDefault="000C26B8" w:rsidP="000C26B8">
      <w:r w:rsidRPr="00CD718C">
        <w:t>Works Cited:</w:t>
      </w:r>
    </w:p>
    <w:p w14:paraId="5FE3CB22" w14:textId="77777777" w:rsidR="00DD7066" w:rsidRDefault="00DD7066" w:rsidP="000C26B8"/>
    <w:p w14:paraId="40F4C99E" w14:textId="2DD9A179" w:rsidR="00DD7066" w:rsidRPr="00CD718C" w:rsidRDefault="00DD7066" w:rsidP="000C26B8">
      <w:r>
        <w:t xml:space="preserve">Brownlee, Jason. “XGBoost with Python”. </w:t>
      </w:r>
      <w:r w:rsidR="007F1B77">
        <w:t>N.p. 2016. Print.</w:t>
      </w:r>
    </w:p>
    <w:p w14:paraId="3CBB83BF" w14:textId="77777777" w:rsidR="00383C25" w:rsidRDefault="00383C25" w:rsidP="000C26B8"/>
    <w:p w14:paraId="08DAA892" w14:textId="77777777" w:rsidR="00462922" w:rsidRPr="000E4ECD" w:rsidRDefault="00462922" w:rsidP="00462922">
      <w:pPr>
        <w:widowControl w:val="0"/>
        <w:tabs>
          <w:tab w:val="left" w:pos="940"/>
          <w:tab w:val="left" w:pos="1440"/>
        </w:tabs>
        <w:autoSpaceDE w:val="0"/>
        <w:autoSpaceDN w:val="0"/>
        <w:adjustRightInd w:val="0"/>
        <w:ind w:left="720" w:hanging="720"/>
        <w:outlineLvl w:val="0"/>
      </w:pPr>
      <w:r w:rsidRPr="000E4ECD">
        <w:t xml:space="preserve">Kaggle. “Mean Average Precision” Kaggle.com. Web. N.d. Available at: </w:t>
      </w:r>
      <w:hyperlink r:id="rId16" w:history="1">
        <w:r w:rsidRPr="000E4ECD">
          <w:t>https://www.kaggle.com/</w:t>
        </w:r>
        <w:r w:rsidRPr="000E4ECD">
          <w:t>w</w:t>
        </w:r>
        <w:r w:rsidRPr="000E4ECD">
          <w:t>iki/MeanAveragePrecision</w:t>
        </w:r>
      </w:hyperlink>
    </w:p>
    <w:p w14:paraId="47819D44" w14:textId="77777777" w:rsidR="00462922" w:rsidRPr="000E4ECD" w:rsidRDefault="00462922" w:rsidP="00462922">
      <w:pPr>
        <w:widowControl w:val="0"/>
        <w:tabs>
          <w:tab w:val="left" w:pos="940"/>
          <w:tab w:val="left" w:pos="1440"/>
        </w:tabs>
        <w:autoSpaceDE w:val="0"/>
        <w:autoSpaceDN w:val="0"/>
        <w:adjustRightInd w:val="0"/>
        <w:ind w:left="720" w:hanging="720"/>
        <w:outlineLvl w:val="0"/>
      </w:pPr>
    </w:p>
    <w:p w14:paraId="527B0455" w14:textId="77777777" w:rsidR="00462922" w:rsidRPr="000E4ECD" w:rsidRDefault="00462922" w:rsidP="00462922">
      <w:pPr>
        <w:widowControl w:val="0"/>
        <w:tabs>
          <w:tab w:val="left" w:pos="940"/>
          <w:tab w:val="left" w:pos="1440"/>
        </w:tabs>
        <w:autoSpaceDE w:val="0"/>
        <w:autoSpaceDN w:val="0"/>
        <w:adjustRightInd w:val="0"/>
        <w:ind w:left="720" w:hanging="720"/>
        <w:outlineLvl w:val="0"/>
      </w:pPr>
      <w:r w:rsidRPr="000E4ECD">
        <w:t xml:space="preserve">Kaggle. “Santander Product Recommendation” Kaggle.com. Web. 26 Oct. 2016. Available at: </w:t>
      </w:r>
      <w:hyperlink r:id="rId17" w:history="1">
        <w:r w:rsidRPr="000E4ECD">
          <w:t>https://www.kaggle.com/c/santander-product-recommendation/details/evaluation</w:t>
        </w:r>
      </w:hyperlink>
    </w:p>
    <w:p w14:paraId="5462076C" w14:textId="77777777" w:rsidR="00462922" w:rsidRDefault="00462922" w:rsidP="00C37644">
      <w:pPr>
        <w:ind w:left="720" w:hanging="720"/>
      </w:pPr>
    </w:p>
    <w:p w14:paraId="43BDD9F9" w14:textId="216ACE4E" w:rsidR="00C37644" w:rsidRPr="002926E3" w:rsidRDefault="00C37644" w:rsidP="00C37644">
      <w:pPr>
        <w:ind w:left="720" w:hanging="720"/>
      </w:pPr>
      <w:r w:rsidRPr="002926E3">
        <w:t>H. Liu, X. Yin and J. Han, "An Efficient Multi</w:t>
      </w:r>
      <w:r w:rsidR="00872D00">
        <w:t>-</w:t>
      </w:r>
      <w:r w:rsidR="00872D00" w:rsidRPr="002926E3">
        <w:t>Relational</w:t>
      </w:r>
      <w:r w:rsidRPr="002926E3">
        <w:t xml:space="preserve"> Naive Bayesian Classifier Based on Semantic Relationship Graph", ACM MRDM, 2005.</w:t>
      </w:r>
    </w:p>
    <w:p w14:paraId="656000F1" w14:textId="77777777" w:rsidR="00C37644" w:rsidRPr="002926E3" w:rsidRDefault="00C37644" w:rsidP="00C37644"/>
    <w:p w14:paraId="2F111570" w14:textId="77777777" w:rsidR="00C37644" w:rsidRPr="002926E3" w:rsidRDefault="00C37644" w:rsidP="00C37644">
      <w:pPr>
        <w:ind w:left="720" w:hanging="720"/>
      </w:pPr>
      <w:r w:rsidRPr="002926E3">
        <w:t>Hastie, Trevor, Trevor Hastie, Robert Tibshirani, and J H. Friedman. The Elements of Statistical Learning: Data Mining, Inference, and Prediction. New York: Springer, 2001. Print.</w:t>
      </w:r>
    </w:p>
    <w:p w14:paraId="3D703524" w14:textId="77777777" w:rsidR="00C37644" w:rsidRDefault="00C37644" w:rsidP="000C26B8"/>
    <w:p w14:paraId="00BA037E" w14:textId="62F29FA3" w:rsidR="00383C25" w:rsidRDefault="00383C25" w:rsidP="000C26B8">
      <w:r>
        <w:t xml:space="preserve">McKinney, Wes. </w:t>
      </w:r>
      <w:r>
        <w:rPr>
          <w:i/>
        </w:rPr>
        <w:t xml:space="preserve">Python for Data Analysis. </w:t>
      </w:r>
      <w:r w:rsidR="00230033">
        <w:t>California: O’Reilly, 2013. Print</w:t>
      </w:r>
    </w:p>
    <w:p w14:paraId="32117642" w14:textId="77777777" w:rsidR="00230033" w:rsidRDefault="00230033" w:rsidP="000C26B8"/>
    <w:p w14:paraId="10E30C01" w14:textId="51C18338" w:rsidR="00230033" w:rsidRPr="00230033" w:rsidRDefault="00230033" w:rsidP="000C26B8">
      <w:r>
        <w:t xml:space="preserve">Raschka, Sebastian. </w:t>
      </w:r>
      <w:r>
        <w:rPr>
          <w:i/>
        </w:rPr>
        <w:t xml:space="preserve">Python Machine Learning. </w:t>
      </w:r>
      <w:r>
        <w:t xml:space="preserve">UK: Packt Publishing, 2015. Print. </w:t>
      </w:r>
    </w:p>
    <w:p w14:paraId="7B24A8B9" w14:textId="77777777" w:rsidR="00383C25" w:rsidRDefault="00383C25" w:rsidP="000C26B8"/>
    <w:p w14:paraId="2A8A6C50" w14:textId="30BF7A17" w:rsidR="000C26B8" w:rsidRDefault="000C26B8" w:rsidP="002926E3">
      <w:pPr>
        <w:ind w:left="720" w:hanging="720"/>
      </w:pPr>
      <w:r w:rsidRPr="00CD718C">
        <w:t xml:space="preserve">TIBCO Software Inc. “Predictive Analytics for Financial Services Firms: Forecasting the Future.” Tibco.com. Web. 27 Jan. 2014. Available at: </w:t>
      </w:r>
      <w:hyperlink r:id="rId18" w:history="1">
        <w:r w:rsidR="00383C25" w:rsidRPr="000E4ECD">
          <w:t>http://www.tibco.com/blog/2014/01/27/predictive-analytics-for-financial-services-firms-forecasting-the-future/</w:t>
        </w:r>
      </w:hyperlink>
    </w:p>
    <w:p w14:paraId="1B69F096" w14:textId="77777777" w:rsidR="000C26B8" w:rsidRPr="00CD718C" w:rsidRDefault="000C26B8" w:rsidP="000C26B8"/>
    <w:p w14:paraId="4A3F74D2" w14:textId="07B10543" w:rsidR="000C26B8" w:rsidRDefault="000C26B8" w:rsidP="002926E3">
      <w:pPr>
        <w:ind w:left="720" w:hanging="720"/>
      </w:pPr>
      <w:r w:rsidRPr="00CD718C">
        <w:t xml:space="preserve">The Financial Brand. “10 Branch Banking Innovation Strategies for 2016.” thefinancialbrand.com. Web. 24 Nov. 2015 Available at: </w:t>
      </w:r>
      <w:hyperlink r:id="rId19" w:history="1">
        <w:r w:rsidR="00383C25" w:rsidRPr="000E4ECD">
          <w:t>https://thefinancialbrand.com/55561/branch-banking-innovation-strategies/</w:t>
        </w:r>
      </w:hyperlink>
    </w:p>
    <w:p w14:paraId="1C9EB1DE" w14:textId="77777777" w:rsidR="000E4ECD" w:rsidRPr="000E4ECD" w:rsidRDefault="000E4ECD" w:rsidP="000E4ECD">
      <w:pPr>
        <w:widowControl w:val="0"/>
        <w:tabs>
          <w:tab w:val="left" w:pos="940"/>
          <w:tab w:val="left" w:pos="1440"/>
        </w:tabs>
        <w:autoSpaceDE w:val="0"/>
        <w:autoSpaceDN w:val="0"/>
        <w:adjustRightInd w:val="0"/>
        <w:outlineLvl w:val="0"/>
      </w:pPr>
    </w:p>
    <w:p w14:paraId="0F1A632C" w14:textId="77777777" w:rsidR="000E4ECD" w:rsidRPr="000E4ECD" w:rsidRDefault="000E4ECD" w:rsidP="000E4ECD">
      <w:pPr>
        <w:widowControl w:val="0"/>
        <w:tabs>
          <w:tab w:val="left" w:pos="940"/>
          <w:tab w:val="left" w:pos="1440"/>
        </w:tabs>
        <w:autoSpaceDE w:val="0"/>
        <w:autoSpaceDN w:val="0"/>
        <w:adjustRightInd w:val="0"/>
        <w:ind w:left="720" w:hanging="720"/>
        <w:outlineLvl w:val="0"/>
      </w:pPr>
      <w:r w:rsidRPr="000E4ECD">
        <w:t xml:space="preserve">Z. </w:t>
      </w:r>
      <w:proofErr w:type="spellStart"/>
      <w:r w:rsidRPr="000E4ECD">
        <w:t>Zygmunt</w:t>
      </w:r>
      <w:proofErr w:type="spellEnd"/>
      <w:r w:rsidRPr="000E4ECD">
        <w:t xml:space="preserve">. “What you wanted to know about Mean Average </w:t>
      </w:r>
      <w:proofErr w:type="spellStart"/>
      <w:r w:rsidRPr="000E4ECD">
        <w:t>Precisionn</w:t>
      </w:r>
      <w:proofErr w:type="spellEnd"/>
      <w:r w:rsidRPr="000E4ECD">
        <w:t xml:space="preserve">” fastml.com. Web. 08 Aug. 2012. Available at: </w:t>
      </w:r>
      <w:hyperlink r:id="rId20" w:history="1">
        <w:r w:rsidRPr="000E4ECD">
          <w:t>http://fastml.com/what-you-wanted-to-know-about-mean-average-precision/</w:t>
        </w:r>
      </w:hyperlink>
    </w:p>
    <w:p w14:paraId="696FE8D5" w14:textId="77777777" w:rsidR="000E4ECD" w:rsidRDefault="000E4ECD" w:rsidP="002926E3">
      <w:pPr>
        <w:ind w:left="720" w:hanging="720"/>
      </w:pPr>
    </w:p>
    <w:p w14:paraId="10B0DFE4" w14:textId="77777777" w:rsidR="00383C25" w:rsidRDefault="00383C25" w:rsidP="000C26B8"/>
    <w:p w14:paraId="1DC41E8F" w14:textId="77777777" w:rsidR="00311976" w:rsidRDefault="00311976" w:rsidP="000C26B8"/>
    <w:p w14:paraId="2D237FFB" w14:textId="77777777" w:rsidR="00383C25" w:rsidRPr="00CD718C" w:rsidRDefault="00383C25" w:rsidP="000C26B8"/>
    <w:p w14:paraId="7F717D51" w14:textId="77777777" w:rsidR="000C26B8" w:rsidRPr="00CD718C" w:rsidRDefault="000C26B8" w:rsidP="000C26B8"/>
    <w:p w14:paraId="7CF59E40" w14:textId="77777777" w:rsidR="000C26B8" w:rsidRPr="00CD718C" w:rsidRDefault="000C26B8" w:rsidP="000C26B8"/>
    <w:sectPr w:rsidR="000C26B8" w:rsidRPr="00CD718C" w:rsidSect="007C5A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11811" w14:textId="77777777" w:rsidR="007A0CF4" w:rsidRDefault="007A0CF4" w:rsidP="000C26B8">
      <w:r>
        <w:separator/>
      </w:r>
    </w:p>
  </w:endnote>
  <w:endnote w:type="continuationSeparator" w:id="0">
    <w:p w14:paraId="6BD3E897" w14:textId="77777777" w:rsidR="007A0CF4" w:rsidRDefault="007A0CF4" w:rsidP="000C2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0049F" w14:textId="77777777" w:rsidR="007A0CF4" w:rsidRDefault="007A0CF4" w:rsidP="000C26B8">
      <w:r>
        <w:separator/>
      </w:r>
    </w:p>
  </w:footnote>
  <w:footnote w:type="continuationSeparator" w:id="0">
    <w:p w14:paraId="4CAB1FC6" w14:textId="77777777" w:rsidR="007A0CF4" w:rsidRDefault="007A0CF4" w:rsidP="000C26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807AD"/>
    <w:multiLevelType w:val="hybridMultilevel"/>
    <w:tmpl w:val="2C74A4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B1351"/>
    <w:multiLevelType w:val="hybridMultilevel"/>
    <w:tmpl w:val="E26CC4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32D3AFE"/>
    <w:multiLevelType w:val="hybridMultilevel"/>
    <w:tmpl w:val="8758C4CE"/>
    <w:lvl w:ilvl="0" w:tplc="4754F4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2C6565"/>
    <w:multiLevelType w:val="hybridMultilevel"/>
    <w:tmpl w:val="2146C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875BB9"/>
    <w:multiLevelType w:val="hybridMultilevel"/>
    <w:tmpl w:val="E00AA0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7F4304C"/>
    <w:multiLevelType w:val="hybridMultilevel"/>
    <w:tmpl w:val="4C18C3F4"/>
    <w:lvl w:ilvl="0" w:tplc="BD04B3E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B3917D6"/>
    <w:multiLevelType w:val="hybridMultilevel"/>
    <w:tmpl w:val="4F920DD2"/>
    <w:lvl w:ilvl="0" w:tplc="4754F4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D5E"/>
    <w:rsid w:val="000100C1"/>
    <w:rsid w:val="000528A3"/>
    <w:rsid w:val="00064AE7"/>
    <w:rsid w:val="000C26B8"/>
    <w:rsid w:val="000E4ECD"/>
    <w:rsid w:val="000F42AA"/>
    <w:rsid w:val="000F7690"/>
    <w:rsid w:val="00104ABB"/>
    <w:rsid w:val="00107F41"/>
    <w:rsid w:val="00113229"/>
    <w:rsid w:val="00126929"/>
    <w:rsid w:val="001461F1"/>
    <w:rsid w:val="00162A31"/>
    <w:rsid w:val="001A098A"/>
    <w:rsid w:val="001B7972"/>
    <w:rsid w:val="001C4E37"/>
    <w:rsid w:val="00207C70"/>
    <w:rsid w:val="00212CB2"/>
    <w:rsid w:val="00224963"/>
    <w:rsid w:val="00230033"/>
    <w:rsid w:val="00231540"/>
    <w:rsid w:val="00233610"/>
    <w:rsid w:val="00282C27"/>
    <w:rsid w:val="00284F00"/>
    <w:rsid w:val="002926E3"/>
    <w:rsid w:val="002A78B7"/>
    <w:rsid w:val="002B6A72"/>
    <w:rsid w:val="002C0D21"/>
    <w:rsid w:val="002C3E34"/>
    <w:rsid w:val="002E050F"/>
    <w:rsid w:val="002E1D96"/>
    <w:rsid w:val="00311976"/>
    <w:rsid w:val="0031664C"/>
    <w:rsid w:val="003233DC"/>
    <w:rsid w:val="00333A31"/>
    <w:rsid w:val="00336908"/>
    <w:rsid w:val="003476BB"/>
    <w:rsid w:val="00347D65"/>
    <w:rsid w:val="00352073"/>
    <w:rsid w:val="00383C25"/>
    <w:rsid w:val="00385EAE"/>
    <w:rsid w:val="003A7B7F"/>
    <w:rsid w:val="003C0D4C"/>
    <w:rsid w:val="003F067F"/>
    <w:rsid w:val="003F5CEB"/>
    <w:rsid w:val="004016E7"/>
    <w:rsid w:val="00411214"/>
    <w:rsid w:val="004274AC"/>
    <w:rsid w:val="00432BCE"/>
    <w:rsid w:val="00456489"/>
    <w:rsid w:val="00461EE4"/>
    <w:rsid w:val="00462922"/>
    <w:rsid w:val="00490D9F"/>
    <w:rsid w:val="004A35DE"/>
    <w:rsid w:val="004B5BB6"/>
    <w:rsid w:val="004B7827"/>
    <w:rsid w:val="004C0648"/>
    <w:rsid w:val="004E77EF"/>
    <w:rsid w:val="004F17A0"/>
    <w:rsid w:val="004F635D"/>
    <w:rsid w:val="005065AF"/>
    <w:rsid w:val="005765A5"/>
    <w:rsid w:val="0059318C"/>
    <w:rsid w:val="005A0198"/>
    <w:rsid w:val="005A153B"/>
    <w:rsid w:val="005C25BD"/>
    <w:rsid w:val="005C2609"/>
    <w:rsid w:val="005D6E8D"/>
    <w:rsid w:val="00602221"/>
    <w:rsid w:val="006064F2"/>
    <w:rsid w:val="00631BF7"/>
    <w:rsid w:val="00670913"/>
    <w:rsid w:val="00690B2E"/>
    <w:rsid w:val="006A6893"/>
    <w:rsid w:val="006B5BE3"/>
    <w:rsid w:val="006B7080"/>
    <w:rsid w:val="006C5E3A"/>
    <w:rsid w:val="006E2982"/>
    <w:rsid w:val="006E7DF9"/>
    <w:rsid w:val="00703EB6"/>
    <w:rsid w:val="00716B6F"/>
    <w:rsid w:val="00731F02"/>
    <w:rsid w:val="00733ABB"/>
    <w:rsid w:val="00745525"/>
    <w:rsid w:val="0077491F"/>
    <w:rsid w:val="00783FA2"/>
    <w:rsid w:val="007A0CF4"/>
    <w:rsid w:val="007A3D4B"/>
    <w:rsid w:val="007A5294"/>
    <w:rsid w:val="007A6EC3"/>
    <w:rsid w:val="007B2324"/>
    <w:rsid w:val="007C5ACA"/>
    <w:rsid w:val="007F1B77"/>
    <w:rsid w:val="00805DEB"/>
    <w:rsid w:val="00806049"/>
    <w:rsid w:val="0080769D"/>
    <w:rsid w:val="0082062C"/>
    <w:rsid w:val="008256D0"/>
    <w:rsid w:val="00832147"/>
    <w:rsid w:val="00837EF1"/>
    <w:rsid w:val="008460B9"/>
    <w:rsid w:val="008606D0"/>
    <w:rsid w:val="00866CDC"/>
    <w:rsid w:val="00872D00"/>
    <w:rsid w:val="00875764"/>
    <w:rsid w:val="00885796"/>
    <w:rsid w:val="008971E1"/>
    <w:rsid w:val="008A30B7"/>
    <w:rsid w:val="008D6B05"/>
    <w:rsid w:val="008E09B8"/>
    <w:rsid w:val="0090258C"/>
    <w:rsid w:val="00904297"/>
    <w:rsid w:val="00904840"/>
    <w:rsid w:val="00915D59"/>
    <w:rsid w:val="00916782"/>
    <w:rsid w:val="00924244"/>
    <w:rsid w:val="009307DF"/>
    <w:rsid w:val="00934CB8"/>
    <w:rsid w:val="00950A47"/>
    <w:rsid w:val="00951F11"/>
    <w:rsid w:val="00974405"/>
    <w:rsid w:val="00990D02"/>
    <w:rsid w:val="009959D0"/>
    <w:rsid w:val="009963AC"/>
    <w:rsid w:val="009A5179"/>
    <w:rsid w:val="009A73E2"/>
    <w:rsid w:val="009B5102"/>
    <w:rsid w:val="009C749F"/>
    <w:rsid w:val="009E2F84"/>
    <w:rsid w:val="009E3F4B"/>
    <w:rsid w:val="009F14FA"/>
    <w:rsid w:val="00A30924"/>
    <w:rsid w:val="00A3275C"/>
    <w:rsid w:val="00A349F5"/>
    <w:rsid w:val="00A41162"/>
    <w:rsid w:val="00A507DB"/>
    <w:rsid w:val="00B0044F"/>
    <w:rsid w:val="00B108B8"/>
    <w:rsid w:val="00B165E7"/>
    <w:rsid w:val="00B3588B"/>
    <w:rsid w:val="00B54BAB"/>
    <w:rsid w:val="00B6153C"/>
    <w:rsid w:val="00B61885"/>
    <w:rsid w:val="00B8302E"/>
    <w:rsid w:val="00B87532"/>
    <w:rsid w:val="00BC7FEA"/>
    <w:rsid w:val="00BE1554"/>
    <w:rsid w:val="00BE1909"/>
    <w:rsid w:val="00BF4C4A"/>
    <w:rsid w:val="00BF6F4F"/>
    <w:rsid w:val="00C06D5E"/>
    <w:rsid w:val="00C11499"/>
    <w:rsid w:val="00C1330F"/>
    <w:rsid w:val="00C37644"/>
    <w:rsid w:val="00C50D15"/>
    <w:rsid w:val="00C51589"/>
    <w:rsid w:val="00C74076"/>
    <w:rsid w:val="00C83FB4"/>
    <w:rsid w:val="00C85D6D"/>
    <w:rsid w:val="00CC54BE"/>
    <w:rsid w:val="00CD718C"/>
    <w:rsid w:val="00CE31DC"/>
    <w:rsid w:val="00CE63BC"/>
    <w:rsid w:val="00D10AF5"/>
    <w:rsid w:val="00D5085E"/>
    <w:rsid w:val="00D51CA2"/>
    <w:rsid w:val="00D6613F"/>
    <w:rsid w:val="00D7567E"/>
    <w:rsid w:val="00D904B1"/>
    <w:rsid w:val="00DC0C7B"/>
    <w:rsid w:val="00DC25A8"/>
    <w:rsid w:val="00DD7066"/>
    <w:rsid w:val="00E159BD"/>
    <w:rsid w:val="00E220CF"/>
    <w:rsid w:val="00E300FD"/>
    <w:rsid w:val="00E459F6"/>
    <w:rsid w:val="00E71522"/>
    <w:rsid w:val="00E72D83"/>
    <w:rsid w:val="00E849D3"/>
    <w:rsid w:val="00E941C3"/>
    <w:rsid w:val="00E96B87"/>
    <w:rsid w:val="00EA76EB"/>
    <w:rsid w:val="00EC4142"/>
    <w:rsid w:val="00EC49EE"/>
    <w:rsid w:val="00EE1836"/>
    <w:rsid w:val="00EE1D78"/>
    <w:rsid w:val="00EF38B9"/>
    <w:rsid w:val="00F215F3"/>
    <w:rsid w:val="00F25AE8"/>
    <w:rsid w:val="00F271CA"/>
    <w:rsid w:val="00F756E0"/>
    <w:rsid w:val="00F81E44"/>
    <w:rsid w:val="00F82AE5"/>
    <w:rsid w:val="00F862A9"/>
    <w:rsid w:val="00F86B45"/>
    <w:rsid w:val="00F92ECD"/>
    <w:rsid w:val="00FB5F11"/>
    <w:rsid w:val="00FC4202"/>
    <w:rsid w:val="00FE2C95"/>
    <w:rsid w:val="00FF09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0EB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424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26B8"/>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0C26B8"/>
  </w:style>
  <w:style w:type="paragraph" w:styleId="Footer">
    <w:name w:val="footer"/>
    <w:basedOn w:val="Normal"/>
    <w:link w:val="FooterChar"/>
    <w:uiPriority w:val="99"/>
    <w:unhideWhenUsed/>
    <w:rsid w:val="000C26B8"/>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0C26B8"/>
  </w:style>
  <w:style w:type="paragraph" w:customStyle="1" w:styleId="p1">
    <w:name w:val="p1"/>
    <w:basedOn w:val="Normal"/>
    <w:rsid w:val="004F17A0"/>
    <w:pPr>
      <w:shd w:val="clear" w:color="auto" w:fill="FFFFFF"/>
    </w:pPr>
    <w:rPr>
      <w:rFonts w:ascii="Helvetica Neue" w:hAnsi="Helvetica Neue"/>
      <w:sz w:val="33"/>
      <w:szCs w:val="33"/>
    </w:rPr>
  </w:style>
  <w:style w:type="paragraph" w:customStyle="1" w:styleId="p2">
    <w:name w:val="p2"/>
    <w:basedOn w:val="Normal"/>
    <w:rsid w:val="004F17A0"/>
    <w:pPr>
      <w:shd w:val="clear" w:color="auto" w:fill="FFFFFF"/>
    </w:pPr>
    <w:rPr>
      <w:rFonts w:ascii="Helvetica Neue" w:hAnsi="Helvetica Neue"/>
      <w:sz w:val="21"/>
      <w:szCs w:val="21"/>
    </w:rPr>
  </w:style>
  <w:style w:type="character" w:customStyle="1" w:styleId="s2">
    <w:name w:val="s2"/>
    <w:basedOn w:val="DefaultParagraphFont"/>
    <w:rsid w:val="004F17A0"/>
    <w:rPr>
      <w:color w:val="337AB7"/>
    </w:rPr>
  </w:style>
  <w:style w:type="character" w:customStyle="1" w:styleId="s3">
    <w:name w:val="s3"/>
    <w:basedOn w:val="DefaultParagraphFont"/>
    <w:rsid w:val="004F17A0"/>
    <w:rPr>
      <w:rFonts w:ascii="Helvetica Neue" w:hAnsi="Helvetica Neue" w:hint="default"/>
      <w:color w:val="337AB7"/>
      <w:sz w:val="21"/>
      <w:szCs w:val="21"/>
      <w:u w:val="single"/>
    </w:rPr>
  </w:style>
  <w:style w:type="character" w:customStyle="1" w:styleId="s1">
    <w:name w:val="s1"/>
    <w:basedOn w:val="DefaultParagraphFont"/>
    <w:rsid w:val="004F17A0"/>
  </w:style>
  <w:style w:type="paragraph" w:styleId="ListParagraph">
    <w:name w:val="List Paragraph"/>
    <w:basedOn w:val="Normal"/>
    <w:uiPriority w:val="34"/>
    <w:qFormat/>
    <w:rsid w:val="004B5BB6"/>
    <w:pPr>
      <w:ind w:left="720"/>
      <w:contextualSpacing/>
    </w:pPr>
    <w:rPr>
      <w:rFonts w:asciiTheme="minorHAnsi" w:hAnsiTheme="minorHAnsi" w:cstheme="minorBidi"/>
    </w:rPr>
  </w:style>
  <w:style w:type="character" w:customStyle="1" w:styleId="apple-converted-space">
    <w:name w:val="apple-converted-space"/>
    <w:basedOn w:val="DefaultParagraphFont"/>
    <w:rsid w:val="00CE31DC"/>
  </w:style>
  <w:style w:type="character" w:styleId="Hyperlink">
    <w:name w:val="Hyperlink"/>
    <w:basedOn w:val="DefaultParagraphFont"/>
    <w:uiPriority w:val="99"/>
    <w:unhideWhenUsed/>
    <w:rsid w:val="00383C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2017">
      <w:bodyDiv w:val="1"/>
      <w:marLeft w:val="0"/>
      <w:marRight w:val="0"/>
      <w:marTop w:val="0"/>
      <w:marBottom w:val="0"/>
      <w:divBdr>
        <w:top w:val="none" w:sz="0" w:space="0" w:color="auto"/>
        <w:left w:val="none" w:sz="0" w:space="0" w:color="auto"/>
        <w:bottom w:val="none" w:sz="0" w:space="0" w:color="auto"/>
        <w:right w:val="none" w:sz="0" w:space="0" w:color="auto"/>
      </w:divBdr>
    </w:div>
    <w:div w:id="107434652">
      <w:bodyDiv w:val="1"/>
      <w:marLeft w:val="0"/>
      <w:marRight w:val="0"/>
      <w:marTop w:val="0"/>
      <w:marBottom w:val="0"/>
      <w:divBdr>
        <w:top w:val="none" w:sz="0" w:space="0" w:color="auto"/>
        <w:left w:val="none" w:sz="0" w:space="0" w:color="auto"/>
        <w:bottom w:val="none" w:sz="0" w:space="0" w:color="auto"/>
        <w:right w:val="none" w:sz="0" w:space="0" w:color="auto"/>
      </w:divBdr>
    </w:div>
    <w:div w:id="246236432">
      <w:bodyDiv w:val="1"/>
      <w:marLeft w:val="0"/>
      <w:marRight w:val="0"/>
      <w:marTop w:val="0"/>
      <w:marBottom w:val="0"/>
      <w:divBdr>
        <w:top w:val="none" w:sz="0" w:space="0" w:color="auto"/>
        <w:left w:val="none" w:sz="0" w:space="0" w:color="auto"/>
        <w:bottom w:val="none" w:sz="0" w:space="0" w:color="auto"/>
        <w:right w:val="none" w:sz="0" w:space="0" w:color="auto"/>
      </w:divBdr>
    </w:div>
    <w:div w:id="561478383">
      <w:bodyDiv w:val="1"/>
      <w:marLeft w:val="0"/>
      <w:marRight w:val="0"/>
      <w:marTop w:val="0"/>
      <w:marBottom w:val="0"/>
      <w:divBdr>
        <w:top w:val="none" w:sz="0" w:space="0" w:color="auto"/>
        <w:left w:val="none" w:sz="0" w:space="0" w:color="auto"/>
        <w:bottom w:val="none" w:sz="0" w:space="0" w:color="auto"/>
        <w:right w:val="none" w:sz="0" w:space="0" w:color="auto"/>
      </w:divBdr>
    </w:div>
    <w:div w:id="569847645">
      <w:bodyDiv w:val="1"/>
      <w:marLeft w:val="0"/>
      <w:marRight w:val="0"/>
      <w:marTop w:val="0"/>
      <w:marBottom w:val="0"/>
      <w:divBdr>
        <w:top w:val="none" w:sz="0" w:space="0" w:color="auto"/>
        <w:left w:val="none" w:sz="0" w:space="0" w:color="auto"/>
        <w:bottom w:val="none" w:sz="0" w:space="0" w:color="auto"/>
        <w:right w:val="none" w:sz="0" w:space="0" w:color="auto"/>
      </w:divBdr>
    </w:div>
    <w:div w:id="597718695">
      <w:bodyDiv w:val="1"/>
      <w:marLeft w:val="0"/>
      <w:marRight w:val="0"/>
      <w:marTop w:val="0"/>
      <w:marBottom w:val="0"/>
      <w:divBdr>
        <w:top w:val="none" w:sz="0" w:space="0" w:color="auto"/>
        <w:left w:val="none" w:sz="0" w:space="0" w:color="auto"/>
        <w:bottom w:val="none" w:sz="0" w:space="0" w:color="auto"/>
        <w:right w:val="none" w:sz="0" w:space="0" w:color="auto"/>
      </w:divBdr>
    </w:div>
    <w:div w:id="659625585">
      <w:bodyDiv w:val="1"/>
      <w:marLeft w:val="0"/>
      <w:marRight w:val="0"/>
      <w:marTop w:val="0"/>
      <w:marBottom w:val="0"/>
      <w:divBdr>
        <w:top w:val="none" w:sz="0" w:space="0" w:color="auto"/>
        <w:left w:val="none" w:sz="0" w:space="0" w:color="auto"/>
        <w:bottom w:val="none" w:sz="0" w:space="0" w:color="auto"/>
        <w:right w:val="none" w:sz="0" w:space="0" w:color="auto"/>
      </w:divBdr>
    </w:div>
    <w:div w:id="803738362">
      <w:bodyDiv w:val="1"/>
      <w:marLeft w:val="0"/>
      <w:marRight w:val="0"/>
      <w:marTop w:val="0"/>
      <w:marBottom w:val="0"/>
      <w:divBdr>
        <w:top w:val="none" w:sz="0" w:space="0" w:color="auto"/>
        <w:left w:val="none" w:sz="0" w:space="0" w:color="auto"/>
        <w:bottom w:val="none" w:sz="0" w:space="0" w:color="auto"/>
        <w:right w:val="none" w:sz="0" w:space="0" w:color="auto"/>
      </w:divBdr>
    </w:div>
    <w:div w:id="845830538">
      <w:bodyDiv w:val="1"/>
      <w:marLeft w:val="0"/>
      <w:marRight w:val="0"/>
      <w:marTop w:val="0"/>
      <w:marBottom w:val="0"/>
      <w:divBdr>
        <w:top w:val="none" w:sz="0" w:space="0" w:color="auto"/>
        <w:left w:val="none" w:sz="0" w:space="0" w:color="auto"/>
        <w:bottom w:val="none" w:sz="0" w:space="0" w:color="auto"/>
        <w:right w:val="none" w:sz="0" w:space="0" w:color="auto"/>
      </w:divBdr>
    </w:div>
    <w:div w:id="861433920">
      <w:bodyDiv w:val="1"/>
      <w:marLeft w:val="0"/>
      <w:marRight w:val="0"/>
      <w:marTop w:val="0"/>
      <w:marBottom w:val="0"/>
      <w:divBdr>
        <w:top w:val="none" w:sz="0" w:space="0" w:color="auto"/>
        <w:left w:val="none" w:sz="0" w:space="0" w:color="auto"/>
        <w:bottom w:val="none" w:sz="0" w:space="0" w:color="auto"/>
        <w:right w:val="none" w:sz="0" w:space="0" w:color="auto"/>
      </w:divBdr>
    </w:div>
    <w:div w:id="914896951">
      <w:bodyDiv w:val="1"/>
      <w:marLeft w:val="0"/>
      <w:marRight w:val="0"/>
      <w:marTop w:val="0"/>
      <w:marBottom w:val="0"/>
      <w:divBdr>
        <w:top w:val="none" w:sz="0" w:space="0" w:color="auto"/>
        <w:left w:val="none" w:sz="0" w:space="0" w:color="auto"/>
        <w:bottom w:val="none" w:sz="0" w:space="0" w:color="auto"/>
        <w:right w:val="none" w:sz="0" w:space="0" w:color="auto"/>
      </w:divBdr>
    </w:div>
    <w:div w:id="973826283">
      <w:bodyDiv w:val="1"/>
      <w:marLeft w:val="0"/>
      <w:marRight w:val="0"/>
      <w:marTop w:val="0"/>
      <w:marBottom w:val="0"/>
      <w:divBdr>
        <w:top w:val="none" w:sz="0" w:space="0" w:color="auto"/>
        <w:left w:val="none" w:sz="0" w:space="0" w:color="auto"/>
        <w:bottom w:val="none" w:sz="0" w:space="0" w:color="auto"/>
        <w:right w:val="none" w:sz="0" w:space="0" w:color="auto"/>
      </w:divBdr>
    </w:div>
    <w:div w:id="1036540168">
      <w:bodyDiv w:val="1"/>
      <w:marLeft w:val="0"/>
      <w:marRight w:val="0"/>
      <w:marTop w:val="0"/>
      <w:marBottom w:val="0"/>
      <w:divBdr>
        <w:top w:val="none" w:sz="0" w:space="0" w:color="auto"/>
        <w:left w:val="none" w:sz="0" w:space="0" w:color="auto"/>
        <w:bottom w:val="none" w:sz="0" w:space="0" w:color="auto"/>
        <w:right w:val="none" w:sz="0" w:space="0" w:color="auto"/>
      </w:divBdr>
    </w:div>
    <w:div w:id="1094713946">
      <w:bodyDiv w:val="1"/>
      <w:marLeft w:val="0"/>
      <w:marRight w:val="0"/>
      <w:marTop w:val="0"/>
      <w:marBottom w:val="0"/>
      <w:divBdr>
        <w:top w:val="none" w:sz="0" w:space="0" w:color="auto"/>
        <w:left w:val="none" w:sz="0" w:space="0" w:color="auto"/>
        <w:bottom w:val="none" w:sz="0" w:space="0" w:color="auto"/>
        <w:right w:val="none" w:sz="0" w:space="0" w:color="auto"/>
      </w:divBdr>
    </w:div>
    <w:div w:id="1172525824">
      <w:bodyDiv w:val="1"/>
      <w:marLeft w:val="0"/>
      <w:marRight w:val="0"/>
      <w:marTop w:val="0"/>
      <w:marBottom w:val="0"/>
      <w:divBdr>
        <w:top w:val="none" w:sz="0" w:space="0" w:color="auto"/>
        <w:left w:val="none" w:sz="0" w:space="0" w:color="auto"/>
        <w:bottom w:val="none" w:sz="0" w:space="0" w:color="auto"/>
        <w:right w:val="none" w:sz="0" w:space="0" w:color="auto"/>
      </w:divBdr>
    </w:div>
    <w:div w:id="1360160090">
      <w:bodyDiv w:val="1"/>
      <w:marLeft w:val="0"/>
      <w:marRight w:val="0"/>
      <w:marTop w:val="0"/>
      <w:marBottom w:val="0"/>
      <w:divBdr>
        <w:top w:val="none" w:sz="0" w:space="0" w:color="auto"/>
        <w:left w:val="none" w:sz="0" w:space="0" w:color="auto"/>
        <w:bottom w:val="none" w:sz="0" w:space="0" w:color="auto"/>
        <w:right w:val="none" w:sz="0" w:space="0" w:color="auto"/>
      </w:divBdr>
    </w:div>
    <w:div w:id="1518500857">
      <w:bodyDiv w:val="1"/>
      <w:marLeft w:val="0"/>
      <w:marRight w:val="0"/>
      <w:marTop w:val="0"/>
      <w:marBottom w:val="0"/>
      <w:divBdr>
        <w:top w:val="none" w:sz="0" w:space="0" w:color="auto"/>
        <w:left w:val="none" w:sz="0" w:space="0" w:color="auto"/>
        <w:bottom w:val="none" w:sz="0" w:space="0" w:color="auto"/>
        <w:right w:val="none" w:sz="0" w:space="0" w:color="auto"/>
      </w:divBdr>
    </w:div>
    <w:div w:id="1556433610">
      <w:bodyDiv w:val="1"/>
      <w:marLeft w:val="0"/>
      <w:marRight w:val="0"/>
      <w:marTop w:val="0"/>
      <w:marBottom w:val="0"/>
      <w:divBdr>
        <w:top w:val="none" w:sz="0" w:space="0" w:color="auto"/>
        <w:left w:val="none" w:sz="0" w:space="0" w:color="auto"/>
        <w:bottom w:val="none" w:sz="0" w:space="0" w:color="auto"/>
        <w:right w:val="none" w:sz="0" w:space="0" w:color="auto"/>
      </w:divBdr>
    </w:div>
    <w:div w:id="1698656002">
      <w:bodyDiv w:val="1"/>
      <w:marLeft w:val="0"/>
      <w:marRight w:val="0"/>
      <w:marTop w:val="0"/>
      <w:marBottom w:val="0"/>
      <w:divBdr>
        <w:top w:val="none" w:sz="0" w:space="0" w:color="auto"/>
        <w:left w:val="none" w:sz="0" w:space="0" w:color="auto"/>
        <w:bottom w:val="none" w:sz="0" w:space="0" w:color="auto"/>
        <w:right w:val="none" w:sz="0" w:space="0" w:color="auto"/>
      </w:divBdr>
    </w:div>
    <w:div w:id="1724019347">
      <w:bodyDiv w:val="1"/>
      <w:marLeft w:val="0"/>
      <w:marRight w:val="0"/>
      <w:marTop w:val="0"/>
      <w:marBottom w:val="0"/>
      <w:divBdr>
        <w:top w:val="none" w:sz="0" w:space="0" w:color="auto"/>
        <w:left w:val="none" w:sz="0" w:space="0" w:color="auto"/>
        <w:bottom w:val="none" w:sz="0" w:space="0" w:color="auto"/>
        <w:right w:val="none" w:sz="0" w:space="0" w:color="auto"/>
      </w:divBdr>
    </w:div>
    <w:div w:id="1912539056">
      <w:bodyDiv w:val="1"/>
      <w:marLeft w:val="0"/>
      <w:marRight w:val="0"/>
      <w:marTop w:val="0"/>
      <w:marBottom w:val="0"/>
      <w:divBdr>
        <w:top w:val="none" w:sz="0" w:space="0" w:color="auto"/>
        <w:left w:val="none" w:sz="0" w:space="0" w:color="auto"/>
        <w:bottom w:val="none" w:sz="0" w:space="0" w:color="auto"/>
        <w:right w:val="none" w:sz="0" w:space="0" w:color="auto"/>
      </w:divBdr>
    </w:div>
    <w:div w:id="1941601578">
      <w:bodyDiv w:val="1"/>
      <w:marLeft w:val="0"/>
      <w:marRight w:val="0"/>
      <w:marTop w:val="0"/>
      <w:marBottom w:val="0"/>
      <w:divBdr>
        <w:top w:val="none" w:sz="0" w:space="0" w:color="auto"/>
        <w:left w:val="none" w:sz="0" w:space="0" w:color="auto"/>
        <w:bottom w:val="none" w:sz="0" w:space="0" w:color="auto"/>
        <w:right w:val="none" w:sz="0" w:space="0" w:color="auto"/>
      </w:divBdr>
    </w:div>
    <w:div w:id="2024279989">
      <w:bodyDiv w:val="1"/>
      <w:marLeft w:val="0"/>
      <w:marRight w:val="0"/>
      <w:marTop w:val="0"/>
      <w:marBottom w:val="0"/>
      <w:divBdr>
        <w:top w:val="none" w:sz="0" w:space="0" w:color="auto"/>
        <w:left w:val="none" w:sz="0" w:space="0" w:color="auto"/>
        <w:bottom w:val="none" w:sz="0" w:space="0" w:color="auto"/>
        <w:right w:val="none" w:sz="0" w:space="0" w:color="auto"/>
      </w:divBdr>
    </w:div>
    <w:div w:id="2122333124">
      <w:bodyDiv w:val="1"/>
      <w:marLeft w:val="0"/>
      <w:marRight w:val="0"/>
      <w:marTop w:val="0"/>
      <w:marBottom w:val="0"/>
      <w:divBdr>
        <w:top w:val="none" w:sz="0" w:space="0" w:color="auto"/>
        <w:left w:val="none" w:sz="0" w:space="0" w:color="auto"/>
        <w:bottom w:val="none" w:sz="0" w:space="0" w:color="auto"/>
        <w:right w:val="none" w:sz="0" w:space="0" w:color="auto"/>
      </w:divBdr>
    </w:div>
    <w:div w:id="2135319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fastml.com/what-you-wanted-to-know-about-mean-average-precision/"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s://www.kaggle.com/c/santander-product-recommendation/data"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www.kaggle.com/wiki/MeanAveragePrecision" TargetMode="External"/><Relationship Id="rId17" Type="http://schemas.openxmlformats.org/officeDocument/2006/relationships/hyperlink" Target="https://www.kaggle.com/c/santander-product-recommendation/details/evaluation" TargetMode="External"/><Relationship Id="rId18" Type="http://schemas.openxmlformats.org/officeDocument/2006/relationships/hyperlink" Target="http://www.tibco.com/blog/2014/01/27/predictive-analytics-for-financial-services-firms-forecasting-the-future/" TargetMode="External"/><Relationship Id="rId19" Type="http://schemas.openxmlformats.org/officeDocument/2006/relationships/hyperlink" Target="https://thefinancialbrand.com/55561/branch-banking-innovation-strategi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5E7A21-0124-B449-B494-062637508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6534</Words>
  <Characters>37247</Characters>
  <Application>Microsoft Macintosh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Cleary</dc:creator>
  <cp:keywords/>
  <dc:description/>
  <cp:lastModifiedBy>Brian Cleary</cp:lastModifiedBy>
  <cp:revision>2</cp:revision>
  <dcterms:created xsi:type="dcterms:W3CDTF">2016-12-15T01:03:00Z</dcterms:created>
  <dcterms:modified xsi:type="dcterms:W3CDTF">2016-12-15T01:03:00Z</dcterms:modified>
</cp:coreProperties>
</file>