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Arial" w:cs="Arial" w:eastAsia="Arial" w:hAnsi="Arial"/>
          <w:b w:val="0"/>
          <w:bCs w:val="0"/>
          <w:i w:val="0"/>
          <w:iCs w:val="0"/>
          <w:smallCaps w:val="0"/>
          <w:strike w:val="0"/>
          <w:color w:val="000000"/>
          <w:sz w:val="40"/>
          <w:szCs w:val="40"/>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40"/>
          <w:szCs w:val="40"/>
          <w:u w:val="single"/>
          <w:shd w:fill="auto" w:val="clear"/>
          <w:vertAlign w:val="baseline"/>
        </w:rPr>
        <w:drawing>
          <wp:inline distB="0" distT="0" distL="114300" distR="114300">
            <wp:extent cx="6643370" cy="856615"/>
            <wp:effectExtent b="0" l="0" r="0" t="0"/>
            <wp:docPr id="103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643370" cy="85661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88" w:lineRule="auto"/>
        <w:ind w:left="0" w:right="0" w:firstLine="0"/>
        <w:jc w:val="center"/>
        <w:rPr>
          <w:rFonts w:ascii="Arial" w:cs="Arial" w:eastAsia="Arial" w:hAnsi="Arial"/>
          <w:b w:val="0"/>
          <w:bCs w:val="0"/>
          <w:i w:val="0"/>
          <w:iCs w:val="0"/>
          <w:smallCaps w:val="0"/>
          <w:strike w:val="0"/>
          <w:color w:val="000000"/>
          <w:sz w:val="40"/>
          <w:szCs w:val="40"/>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40"/>
          <w:szCs w:val="40"/>
          <w:u w:val="single"/>
          <w:shd w:fill="auto" w:val="clear"/>
          <w:vertAlign w:val="baseline"/>
          <w:rtl w:val="0"/>
        </w:rPr>
        <w:t xml:space="preserve">1</w:t>
      </w:r>
      <w:r w:rsidDel="00000000" w:rsidR="00000000" w:rsidRPr="00000000">
        <w:rPr>
          <w:rFonts w:ascii="Arial" w:cs="Arial" w:eastAsia="Arial" w:hAnsi="Arial"/>
          <w:b w:val="1"/>
          <w:bCs w:val="1"/>
          <w:i w:val="1"/>
          <w:iCs w:val="1"/>
          <w:smallCaps w:val="0"/>
          <w:strike w:val="0"/>
          <w:color w:val="000000"/>
          <w:sz w:val="40"/>
          <w:szCs w:val="40"/>
          <w:u w:val="single"/>
          <w:shd w:fill="auto" w:val="clear"/>
          <w:vertAlign w:val="superscript"/>
          <w:rtl w:val="0"/>
        </w:rPr>
        <w:t xml:space="preserve">ère</w:t>
      </w:r>
      <w:r w:rsidDel="00000000" w:rsidR="00000000" w:rsidRPr="00000000">
        <w:rPr>
          <w:rFonts w:ascii="Arial" w:cs="Arial" w:eastAsia="Arial" w:hAnsi="Arial"/>
          <w:b w:val="1"/>
          <w:bCs w:val="1"/>
          <w:i w:val="1"/>
          <w:iCs w:val="1"/>
          <w:smallCaps w:val="0"/>
          <w:strike w:val="0"/>
          <w:color w:val="000000"/>
          <w:sz w:val="40"/>
          <w:szCs w:val="40"/>
          <w:u w:val="single"/>
          <w:shd w:fill="auto" w:val="clear"/>
          <w:vertAlign w:val="baseline"/>
          <w:rtl w:val="0"/>
        </w:rPr>
        <w:t xml:space="preserve"> année / </w:t>
      </w:r>
      <w:r w:rsidDel="00000000" w:rsidR="00000000" w:rsidRPr="00000000">
        <w:rPr>
          <w:rFonts w:ascii="Arial" w:cs="Arial" w:eastAsia="Arial" w:hAnsi="Arial"/>
          <w:b w:val="1"/>
          <w:bCs w:val="1"/>
          <w:i w:val="1"/>
          <w:iCs w:val="1"/>
          <w:smallCaps w:val="0"/>
          <w:strike w:val="0"/>
          <w:color w:val="000000"/>
          <w:sz w:val="40"/>
          <w:szCs w:val="40"/>
          <w:u w:val="single"/>
          <w:shd w:fill="auto" w:val="clear"/>
          <w:vertAlign w:val="superscript"/>
          <w:rtl w:val="0"/>
        </w:rPr>
        <w:t xml:space="preserve">2eme </w:t>
      </w:r>
      <w:r w:rsidDel="00000000" w:rsidR="00000000" w:rsidRPr="00000000">
        <w:rPr>
          <w:rFonts w:ascii="Arial" w:cs="Arial" w:eastAsia="Arial" w:hAnsi="Arial"/>
          <w:b w:val="1"/>
          <w:bCs w:val="1"/>
          <w:i w:val="1"/>
          <w:iCs w:val="1"/>
          <w:smallCaps w:val="0"/>
          <w:strike w:val="0"/>
          <w:color w:val="000000"/>
          <w:sz w:val="40"/>
          <w:szCs w:val="40"/>
          <w:u w:val="single"/>
          <w:shd w:fill="auto" w:val="clear"/>
          <w:vertAlign w:val="baseline"/>
          <w:rtl w:val="0"/>
        </w:rPr>
        <w:t xml:space="preserve">semestre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88"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Matura MT Script Capitals" w:cs="Matura MT Script Capitals" w:eastAsia="Matura MT Script Capitals" w:hAnsi="Matura MT Script Capitals"/>
          <w:b w:val="0"/>
          <w:bCs w:val="0"/>
          <w:i w:val="0"/>
          <w:iCs w:val="0"/>
          <w:smallCaps w:val="0"/>
          <w:strike w:val="0"/>
          <w:color w:val="000000"/>
          <w:sz w:val="40"/>
          <w:szCs w:val="40"/>
          <w:u w:val="none"/>
          <w:shd w:fill="auto" w:val="clear"/>
          <w:vertAlign w:val="baseline"/>
          <w:rtl w:val="0"/>
        </w:rPr>
        <w:t xml:space="preserve">Ateliers de Professionnalisation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Matura MT Script Capitals" w:cs="Matura MT Script Capitals" w:eastAsia="Matura MT Script Capitals" w:hAnsi="Matura MT Script Capitals"/>
          <w:b w:val="0"/>
          <w:bCs w:val="0"/>
          <w:i w:val="0"/>
          <w:iCs w:val="0"/>
          <w:smallCaps w:val="0"/>
          <w:strike w:val="0"/>
          <w:color w:val="000000"/>
          <w:sz w:val="40"/>
          <w:szCs w:val="40"/>
          <w:u w:val="none"/>
          <w:shd w:fill="auto" w:val="clear"/>
          <w:vertAlign w:val="baseline"/>
        </w:rPr>
      </w:pPr>
      <w:r w:rsidDel="00000000" w:rsidR="00000000" w:rsidRPr="00000000">
        <w:rPr>
          <w:rFonts w:ascii="Matura MT Script Capitals" w:cs="Matura MT Script Capitals" w:eastAsia="Matura MT Script Capitals" w:hAnsi="Matura MT Script Capitals"/>
          <w:b w:val="1"/>
          <w:bCs w:val="1"/>
          <w:i w:val="0"/>
          <w:iCs w:val="0"/>
          <w:smallCaps w:val="0"/>
          <w:strike w:val="0"/>
          <w:color w:val="000000"/>
          <w:sz w:val="40"/>
          <w:szCs w:val="40"/>
          <w:u w:val="none"/>
          <w:shd w:fill="auto" w:val="clear"/>
          <w:vertAlign w:val="baseline"/>
          <w:rtl w:val="0"/>
        </w:rPr>
        <w:t xml:space="preserve">Contexte r3st0.fr – Amélioration de l’infrastructure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Matura MT Script Capitals" w:cs="Matura MT Script Capitals" w:eastAsia="Matura MT Script Capitals" w:hAnsi="Matura MT Script Capitals"/>
          <w:b w:val="1"/>
          <w:bCs w:val="1"/>
          <w:i w:val="0"/>
          <w:iCs w:val="0"/>
          <w:smallCaps w:val="0"/>
          <w:strike w:val="0"/>
          <w:color w:val="000000"/>
          <w:sz w:val="40"/>
          <w:szCs w:val="40"/>
          <w:u w:val="none"/>
          <w:shd w:fill="auto" w:val="clear"/>
          <w:vertAlign w:val="baseline"/>
          <w:rtl w:val="0"/>
        </w:rPr>
        <w:t xml:space="preserve">Mission 1</w:t>
      </w: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80" w:before="280" w:line="240" w:lineRule="auto"/>
        <w:ind w:left="576" w:right="0" w:hanging="576"/>
        <w:jc w:val="both"/>
        <w:rPr>
          <w:rFonts w:ascii="Arial" w:cs="Arial" w:eastAsia="Arial" w:hAnsi="Arial"/>
          <w:b w:val="1"/>
          <w:bCs w:val="1"/>
          <w:i w:val="0"/>
          <w:iCs w:val="0"/>
          <w:smallCaps w:val="0"/>
          <w:strike w:val="0"/>
          <w:color w:val="00339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b02200"/>
          <w:sz w:val="26"/>
          <w:szCs w:val="26"/>
          <w:u w:val="none"/>
          <w:shd w:fill="auto" w:val="clear"/>
          <w:vertAlign w:val="baseline"/>
          <w:rtl w:val="0"/>
        </w:rPr>
        <w:t xml:space="preserve">Contexte</w:t>
      </w:r>
      <w:r w:rsidDel="00000000" w:rsidR="00000000" w:rsidRPr="00000000">
        <w:rPr>
          <w:rtl w:val="0"/>
        </w:rPr>
      </w:r>
    </w:p>
    <w:p w:rsidR="00000000" w:rsidDel="00000000" w:rsidP="00000000" w:rsidRDefault="00000000" w:rsidRPr="00000000" w14:paraId="00000008">
      <w:pPr>
        <w:spacing w:after="280" w:before="280" w:lineRule="auto"/>
        <w:jc w:val="both"/>
        <w:rPr>
          <w:color w:val="003399"/>
          <w:sz w:val="20"/>
          <w:szCs w:val="20"/>
          <w:vertAlign w:val="baseline"/>
        </w:rPr>
      </w:pPr>
      <w:r w:rsidDel="00000000" w:rsidR="00000000" w:rsidRPr="00000000">
        <w:rPr>
          <w:color w:val="003399"/>
          <w:sz w:val="20"/>
          <w:szCs w:val="20"/>
          <w:vertAlign w:val="baseline"/>
          <w:rtl w:val="0"/>
        </w:rPr>
        <w:t xml:space="preserve">La société r3st0.fr qui a développé une application web permettant de mettre en ligne les avis des clients à propos des restaurants où ils ont mangé connait depuis ces derniers mois un succès grandissant. Cette notoriété soudaine a entrainé une expansion exponentielle de ses équipes administrative et informatique.</w:t>
      </w:r>
    </w:p>
    <w:p w:rsidR="00000000" w:rsidDel="00000000" w:rsidP="00000000" w:rsidRDefault="00000000" w:rsidRPr="00000000" w14:paraId="00000009">
      <w:pPr>
        <w:spacing w:after="280" w:before="280" w:lineRule="auto"/>
        <w:jc w:val="both"/>
        <w:rPr>
          <w:color w:val="003399"/>
          <w:sz w:val="20"/>
          <w:szCs w:val="20"/>
          <w:vertAlign w:val="baseline"/>
        </w:rPr>
      </w:pPr>
      <w:r w:rsidDel="00000000" w:rsidR="00000000" w:rsidRPr="00000000">
        <w:rPr>
          <w:color w:val="003399"/>
          <w:sz w:val="20"/>
          <w:szCs w:val="20"/>
          <w:vertAlign w:val="baseline"/>
          <w:rtl w:val="0"/>
        </w:rPr>
        <w:t xml:space="preserve">Le parc de postes de travail et d’équipements actifs (routeurs et commutateurs) a donc grandement augmenté et le DSI (Directeur des Systèmes d’Information) aimerait mettre en place des solutions d’infrastructure qui permettent d’améliorer la sécurité et l’exploitation de son parc.</w:t>
      </w:r>
    </w:p>
    <w:p w:rsidR="00000000" w:rsidDel="00000000" w:rsidP="00000000" w:rsidRDefault="00000000" w:rsidRPr="00000000" w14:paraId="0000000A">
      <w:pPr>
        <w:spacing w:after="280" w:before="280" w:lineRule="auto"/>
        <w:jc w:val="both"/>
        <w:rPr>
          <w:color w:val="003399"/>
          <w:sz w:val="20"/>
          <w:szCs w:val="20"/>
          <w:vertAlign w:val="baseline"/>
        </w:rPr>
      </w:pPr>
      <w:r w:rsidDel="00000000" w:rsidR="00000000" w:rsidRPr="00000000">
        <w:rPr>
          <w:color w:val="003399"/>
          <w:sz w:val="20"/>
          <w:szCs w:val="20"/>
          <w:vertAlign w:val="baseline"/>
          <w:rtl w:val="0"/>
        </w:rPr>
        <w:t xml:space="preserve">Le DSI a procédé à</w:t>
      </w:r>
      <w:r w:rsidDel="00000000" w:rsidR="00000000" w:rsidRPr="00000000">
        <w:rPr>
          <w:b w:val="1"/>
          <w:bCs w:val="1"/>
          <w:color w:val="003399"/>
          <w:sz w:val="20"/>
          <w:szCs w:val="20"/>
          <w:vertAlign w:val="baseline"/>
          <w:rtl w:val="0"/>
        </w:rPr>
        <w:t xml:space="preserve"> trois constatations</w:t>
      </w:r>
      <w:r w:rsidDel="00000000" w:rsidR="00000000" w:rsidRPr="00000000">
        <w:rPr>
          <w:color w:val="003399"/>
          <w:sz w:val="20"/>
          <w:szCs w:val="20"/>
          <w:vertAlign w:val="baseline"/>
          <w:rtl w:val="0"/>
        </w:rPr>
        <w:t xml:space="preserve"> :</w:t>
      </w:r>
    </w:p>
    <w:p w:rsidR="00000000" w:rsidDel="00000000" w:rsidP="00000000" w:rsidRDefault="00000000" w:rsidRPr="00000000" w14:paraId="0000000B">
      <w:pPr>
        <w:numPr>
          <w:ilvl w:val="0"/>
          <w:numId w:val="6"/>
        </w:numPr>
        <w:spacing w:after="240" w:before="280" w:lineRule="auto"/>
        <w:ind w:left="714" w:hanging="357"/>
        <w:jc w:val="both"/>
        <w:rPr>
          <w:color w:val="003399"/>
          <w:sz w:val="20"/>
          <w:szCs w:val="20"/>
          <w:vertAlign w:val="baseline"/>
        </w:rPr>
      </w:pPr>
      <w:r w:rsidDel="00000000" w:rsidR="00000000" w:rsidRPr="00000000">
        <w:rPr>
          <w:b w:val="1"/>
          <w:bCs w:val="1"/>
          <w:color w:val="003399"/>
          <w:sz w:val="20"/>
          <w:szCs w:val="20"/>
          <w:vertAlign w:val="baseline"/>
          <w:rtl w:val="0"/>
        </w:rPr>
        <w:t xml:space="preserve">L’ensemble des salariés d’un même service se partage le même compte</w:t>
      </w:r>
      <w:r w:rsidDel="00000000" w:rsidR="00000000" w:rsidRPr="00000000">
        <w:rPr>
          <w:color w:val="003399"/>
          <w:sz w:val="20"/>
          <w:szCs w:val="20"/>
          <w:vertAlign w:val="baseline"/>
          <w:rtl w:val="0"/>
        </w:rPr>
        <w:t xml:space="preserve"> (exemple : tous les salariés du service comptabilité utilisent le compte « </w:t>
      </w:r>
      <w:r w:rsidDel="00000000" w:rsidR="00000000" w:rsidRPr="00000000">
        <w:rPr>
          <w:i w:val="1"/>
          <w:iCs w:val="1"/>
          <w:color w:val="003399"/>
          <w:sz w:val="20"/>
          <w:szCs w:val="20"/>
          <w:vertAlign w:val="baseline"/>
          <w:rtl w:val="0"/>
        </w:rPr>
        <w:t xml:space="preserve">compta </w:t>
      </w:r>
      <w:r w:rsidDel="00000000" w:rsidR="00000000" w:rsidRPr="00000000">
        <w:rPr>
          <w:color w:val="003399"/>
          <w:sz w:val="20"/>
          <w:szCs w:val="20"/>
          <w:vertAlign w:val="baseline"/>
          <w:rtl w:val="0"/>
        </w:rPr>
        <w:t xml:space="preserve">»). Les comptes utilisés sont </w:t>
      </w:r>
      <w:r w:rsidDel="00000000" w:rsidR="00000000" w:rsidRPr="00000000">
        <w:rPr>
          <w:b w:val="1"/>
          <w:bCs w:val="1"/>
          <w:color w:val="003399"/>
          <w:sz w:val="20"/>
          <w:szCs w:val="20"/>
          <w:vertAlign w:val="baseline"/>
          <w:rtl w:val="0"/>
        </w:rPr>
        <w:t xml:space="preserve">des comptes locaux</w:t>
      </w:r>
      <w:r w:rsidDel="00000000" w:rsidR="00000000" w:rsidRPr="00000000">
        <w:rPr>
          <w:color w:val="003399"/>
          <w:sz w:val="20"/>
          <w:szCs w:val="20"/>
          <w:vertAlign w:val="baseline"/>
          <w:rtl w:val="0"/>
        </w:rPr>
        <w:t xml:space="preserve">. Cela pose des soucis d’</w:t>
      </w:r>
      <w:r w:rsidDel="00000000" w:rsidR="00000000" w:rsidRPr="00000000">
        <w:rPr>
          <w:b w:val="1"/>
          <w:bCs w:val="1"/>
          <w:color w:val="003399"/>
          <w:sz w:val="20"/>
          <w:szCs w:val="20"/>
          <w:vertAlign w:val="baseline"/>
          <w:rtl w:val="0"/>
        </w:rPr>
        <w:t xml:space="preserve">imputabilité ;</w:t>
      </w:r>
      <w:r w:rsidDel="00000000" w:rsidR="00000000" w:rsidRPr="00000000">
        <w:rPr>
          <w:color w:val="003399"/>
          <w:sz w:val="20"/>
          <w:szCs w:val="20"/>
          <w:vertAlign w:val="baseline"/>
          <w:rtl w:val="0"/>
        </w:rPr>
        <w:t xml:space="preserve"> de plus, la mise en place et la gestion des comptes locaux engendrent une perte de temps dans les tâches quotidiennes des équipes informatiques.</w:t>
      </w:r>
    </w:p>
    <w:p w:rsidR="00000000" w:rsidDel="00000000" w:rsidP="00000000" w:rsidRDefault="00000000" w:rsidRPr="00000000" w14:paraId="0000000C">
      <w:pPr>
        <w:numPr>
          <w:ilvl w:val="0"/>
          <w:numId w:val="6"/>
        </w:numPr>
        <w:spacing w:after="240" w:before="0" w:lineRule="auto"/>
        <w:ind w:left="714" w:hanging="357"/>
        <w:jc w:val="both"/>
        <w:rPr>
          <w:color w:val="003399"/>
          <w:sz w:val="20"/>
          <w:szCs w:val="20"/>
          <w:vertAlign w:val="baseline"/>
        </w:rPr>
      </w:pPr>
      <w:r w:rsidDel="00000000" w:rsidR="00000000" w:rsidRPr="00000000">
        <w:rPr>
          <w:color w:val="003399"/>
          <w:sz w:val="20"/>
          <w:szCs w:val="20"/>
          <w:vertAlign w:val="baseline"/>
          <w:rtl w:val="0"/>
        </w:rPr>
        <w:t xml:space="preserve">Dernièrement et notamment avec le développement du télétravail, l’entreprise a fait l’acquisition de postes de travail portables, cependant l’ensemble des PC de l’entreprise est en </w:t>
      </w:r>
      <w:r w:rsidDel="00000000" w:rsidR="00000000" w:rsidRPr="00000000">
        <w:rPr>
          <w:b w:val="1"/>
          <w:bCs w:val="1"/>
          <w:color w:val="003399"/>
          <w:sz w:val="20"/>
          <w:szCs w:val="20"/>
          <w:vertAlign w:val="baseline"/>
          <w:rtl w:val="0"/>
        </w:rPr>
        <w:t xml:space="preserve">adressage statique</w:t>
      </w:r>
      <w:r w:rsidDel="00000000" w:rsidR="00000000" w:rsidRPr="00000000">
        <w:rPr>
          <w:color w:val="003399"/>
          <w:sz w:val="20"/>
          <w:szCs w:val="20"/>
          <w:vertAlign w:val="baseline"/>
          <w:rtl w:val="0"/>
        </w:rPr>
        <w:t xml:space="preserve"> sur le réseau 192.168.1.0/24. Ce qui rend complexe la mobilité des salariés entre leur domicile et l’entreprise avec ces postes de travail.</w:t>
      </w:r>
    </w:p>
    <w:p w:rsidR="00000000" w:rsidDel="00000000" w:rsidP="00000000" w:rsidRDefault="00000000" w:rsidRPr="00000000" w14:paraId="0000000D">
      <w:pPr>
        <w:numPr>
          <w:ilvl w:val="0"/>
          <w:numId w:val="6"/>
        </w:numPr>
        <w:spacing w:after="280" w:before="0" w:lineRule="auto"/>
        <w:ind w:left="720" w:hanging="360"/>
        <w:jc w:val="both"/>
        <w:rPr>
          <w:color w:val="003399"/>
          <w:sz w:val="20"/>
          <w:szCs w:val="20"/>
          <w:vertAlign w:val="baseline"/>
        </w:rPr>
      </w:pPr>
      <w:r w:rsidDel="00000000" w:rsidR="00000000" w:rsidRPr="00000000">
        <w:rPr>
          <w:color w:val="003399"/>
          <w:sz w:val="20"/>
          <w:szCs w:val="20"/>
          <w:vertAlign w:val="baseline"/>
          <w:rtl w:val="0"/>
        </w:rPr>
        <w:t xml:space="preserve">La configuration des équipements réseaux qui composent l’infrastructure n’est </w:t>
      </w:r>
      <w:r w:rsidDel="00000000" w:rsidR="00000000" w:rsidRPr="00000000">
        <w:rPr>
          <w:b w:val="1"/>
          <w:bCs w:val="1"/>
          <w:color w:val="003399"/>
          <w:sz w:val="20"/>
          <w:szCs w:val="20"/>
          <w:vertAlign w:val="baseline"/>
          <w:rtl w:val="0"/>
        </w:rPr>
        <w:t xml:space="preserve">pas sauvegardée.</w:t>
      </w:r>
      <w:r w:rsidDel="00000000" w:rsidR="00000000" w:rsidRPr="00000000">
        <w:rPr>
          <w:rtl w:val="0"/>
        </w:rPr>
      </w:r>
    </w:p>
    <w:p w:rsidR="00000000" w:rsidDel="00000000" w:rsidP="00000000" w:rsidRDefault="00000000" w:rsidRPr="00000000" w14:paraId="0000000E">
      <w:pPr>
        <w:spacing w:after="280" w:before="280" w:lineRule="auto"/>
        <w:jc w:val="both"/>
        <w:rPr>
          <w:color w:val="003399"/>
          <w:sz w:val="20"/>
          <w:szCs w:val="20"/>
          <w:vertAlign w:val="baseline"/>
        </w:rPr>
      </w:pPr>
      <w:r w:rsidDel="00000000" w:rsidR="00000000" w:rsidRPr="00000000">
        <w:rPr>
          <w:color w:val="003399"/>
          <w:sz w:val="20"/>
          <w:szCs w:val="20"/>
          <w:vertAlign w:val="baseline"/>
          <w:rtl w:val="0"/>
        </w:rPr>
        <w:t xml:space="preserve">Le DSI de r3st0.fr a donc demandé à l’ESN SIO’64 (Entreprise de Services Numériques) de réaliser une prestation d’intégration pour répondre à ces problématiques.</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80" w:before="280" w:line="240" w:lineRule="auto"/>
        <w:ind w:left="576" w:right="0" w:hanging="576"/>
        <w:jc w:val="both"/>
        <w:rPr>
          <w:rFonts w:ascii="Arial" w:cs="Arial" w:eastAsia="Arial" w:hAnsi="Arial"/>
          <w:b w:val="1"/>
          <w:bCs w:val="1"/>
          <w:i w:val="0"/>
          <w:iCs w:val="0"/>
          <w:smallCaps w:val="0"/>
          <w:strike w:val="0"/>
          <w:color w:val="b022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b02200"/>
          <w:sz w:val="26"/>
          <w:szCs w:val="26"/>
          <w:u w:val="none"/>
          <w:shd w:fill="auto" w:val="clear"/>
          <w:vertAlign w:val="baseline"/>
          <w:rtl w:val="0"/>
        </w:rPr>
        <w:t xml:space="preserve">Objectifs</w:t>
      </w:r>
    </w:p>
    <w:p w:rsidR="00000000" w:rsidDel="00000000" w:rsidP="00000000" w:rsidRDefault="00000000" w:rsidRPr="00000000" w14:paraId="00000010">
      <w:pPr>
        <w:jc w:val="both"/>
        <w:rPr>
          <w:color w:val="003399"/>
          <w:sz w:val="20"/>
          <w:szCs w:val="20"/>
          <w:vertAlign w:val="baseline"/>
        </w:rPr>
      </w:pPr>
      <w:r w:rsidDel="00000000" w:rsidR="00000000" w:rsidRPr="00000000">
        <w:rPr>
          <w:color w:val="003399"/>
          <w:sz w:val="20"/>
          <w:szCs w:val="20"/>
          <w:vertAlign w:val="baseline"/>
          <w:rtl w:val="0"/>
        </w:rPr>
        <w:t xml:space="preserve">Votre DSI a identifié trois solutions techniques permettant de répondre à ces problématiques :</w:t>
      </w:r>
    </w:p>
    <w:p w:rsidR="00000000" w:rsidDel="00000000" w:rsidP="00000000" w:rsidRDefault="00000000" w:rsidRPr="00000000" w14:paraId="00000011">
      <w:pPr>
        <w:jc w:val="both"/>
        <w:rPr>
          <w:color w:val="003399"/>
          <w:sz w:val="20"/>
          <w:szCs w:val="20"/>
          <w:vertAlign w:val="baseline"/>
        </w:rPr>
      </w:pPr>
      <w:r w:rsidDel="00000000" w:rsidR="00000000" w:rsidRPr="00000000">
        <w:rPr>
          <w:rtl w:val="0"/>
        </w:rPr>
      </w:r>
    </w:p>
    <w:p w:rsidR="00000000" w:rsidDel="00000000" w:rsidP="00000000" w:rsidRDefault="00000000" w:rsidRPr="00000000" w14:paraId="00000012">
      <w:pPr>
        <w:numPr>
          <w:ilvl w:val="0"/>
          <w:numId w:val="3"/>
        </w:numPr>
        <w:ind w:left="785" w:hanging="360"/>
        <w:jc w:val="both"/>
        <w:rPr>
          <w:color w:val="003399"/>
          <w:sz w:val="20"/>
          <w:szCs w:val="20"/>
          <w:vertAlign w:val="baseline"/>
        </w:rPr>
      </w:pPr>
      <w:r w:rsidDel="00000000" w:rsidR="00000000" w:rsidRPr="00000000">
        <w:rPr>
          <w:b w:val="1"/>
          <w:bCs w:val="1"/>
          <w:color w:val="003399"/>
          <w:sz w:val="20"/>
          <w:szCs w:val="20"/>
          <w:u w:val="single"/>
          <w:vertAlign w:val="baseline"/>
          <w:rtl w:val="0"/>
        </w:rPr>
        <w:t xml:space="preserve">Serveur AD/DNS</w:t>
      </w:r>
      <w:r w:rsidDel="00000000" w:rsidR="00000000" w:rsidRPr="00000000">
        <w:rPr>
          <w:color w:val="003399"/>
          <w:sz w:val="20"/>
          <w:szCs w:val="20"/>
          <w:vertAlign w:val="baseline"/>
          <w:rtl w:val="0"/>
        </w:rPr>
        <w:t xml:space="preserve"> : Active Directory (AD) est un service d’annuaire qui fonctionne sur Microsoft Windows Server reposant sur un service de nommage des ordinateurs (service DNS). Dans Active Directory, les données sont stockées sous forme d’objets. Ceux-ci comprennent les utilisateurs, les groupes, les ordinateurs... Active Directory permet aux administrateurs de gérer et de </w:t>
      </w:r>
      <w:r w:rsidDel="00000000" w:rsidR="00000000" w:rsidRPr="00000000">
        <w:rPr>
          <w:color w:val="003399"/>
          <w:sz w:val="20"/>
          <w:szCs w:val="20"/>
          <w:u w:val="single"/>
          <w:vertAlign w:val="baseline"/>
          <w:rtl w:val="0"/>
        </w:rPr>
        <w:t xml:space="preserve">contrôler de manière centralisée</w:t>
      </w:r>
      <w:r w:rsidDel="00000000" w:rsidR="00000000" w:rsidRPr="00000000">
        <w:rPr>
          <w:color w:val="003399"/>
          <w:sz w:val="20"/>
          <w:szCs w:val="20"/>
          <w:vertAlign w:val="baseline"/>
          <w:rtl w:val="0"/>
        </w:rPr>
        <w:t xml:space="preserve"> la configuration des ordinateurs et des utilisateurs. Les comptes utilisateurs ne seront donc plus des comptes locaux mais des </w:t>
      </w:r>
      <w:r w:rsidDel="00000000" w:rsidR="00000000" w:rsidRPr="00000000">
        <w:rPr>
          <w:color w:val="003399"/>
          <w:sz w:val="20"/>
          <w:szCs w:val="20"/>
          <w:u w:val="single"/>
          <w:vertAlign w:val="baseline"/>
          <w:rtl w:val="0"/>
        </w:rPr>
        <w:t xml:space="preserve">comptes du domaine AD</w:t>
      </w:r>
      <w:r w:rsidDel="00000000" w:rsidR="00000000" w:rsidRPr="00000000">
        <w:rPr>
          <w:color w:val="003399"/>
          <w:sz w:val="20"/>
          <w:szCs w:val="20"/>
          <w:vertAlign w:val="baseline"/>
          <w:rtl w:val="0"/>
        </w:rPr>
        <w:t xml:space="preserve"> </w:t>
      </w:r>
    </w:p>
    <w:p w:rsidR="00000000" w:rsidDel="00000000" w:rsidP="00000000" w:rsidRDefault="00000000" w:rsidRPr="00000000" w14:paraId="00000013">
      <w:pPr>
        <w:ind w:left="785"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14">
      <w:pPr>
        <w:ind w:left="785" w:firstLine="0"/>
        <w:jc w:val="both"/>
        <w:rPr>
          <w:color w:val="003399"/>
          <w:sz w:val="20"/>
          <w:szCs w:val="20"/>
          <w:vertAlign w:val="baseline"/>
        </w:rPr>
      </w:pPr>
      <w:r w:rsidDel="00000000" w:rsidR="00000000" w:rsidRPr="00000000">
        <w:rPr>
          <w:color w:val="003399"/>
          <w:sz w:val="20"/>
          <w:szCs w:val="20"/>
          <w:vertAlign w:val="baseline"/>
          <w:rtl w:val="0"/>
        </w:rPr>
        <w:t xml:space="preserve">Tous les serveurs et PC sous Windows de r3st0.fr devront être joints à votre domaine Active Directory et tout vos postes et serveurs devront être enregistrés dans les zones de noms DNS (zone de recherche directe et zone de recherche inversée).</w:t>
      </w:r>
    </w:p>
    <w:p w:rsidR="00000000" w:rsidDel="00000000" w:rsidP="00000000" w:rsidRDefault="00000000" w:rsidRPr="00000000" w14:paraId="00000015">
      <w:pPr>
        <w:ind w:left="425" w:firstLine="0"/>
        <w:jc w:val="both"/>
        <w:rPr>
          <w:color w:val="003399"/>
          <w:sz w:val="20"/>
          <w:szCs w:val="20"/>
          <w:vertAlign w:val="baseline"/>
        </w:rPr>
      </w:pPr>
      <w:r w:rsidDel="00000000" w:rsidR="00000000" w:rsidRPr="00000000">
        <w:rPr>
          <w:rtl w:val="0"/>
        </w:rPr>
      </w:r>
    </w:p>
    <w:p w:rsidR="00000000" w:rsidDel="00000000" w:rsidP="00000000" w:rsidRDefault="00000000" w:rsidRPr="00000000" w14:paraId="00000016">
      <w:pPr>
        <w:jc w:val="both"/>
        <w:rPr>
          <w:color w:val="003399"/>
          <w:sz w:val="20"/>
          <w:szCs w:val="20"/>
          <w:vertAlign w:val="baseline"/>
        </w:rPr>
      </w:pPr>
      <w:r w:rsidDel="00000000" w:rsidR="00000000" w:rsidRPr="00000000">
        <w:rPr>
          <w:rtl w:val="0"/>
        </w:rPr>
      </w:r>
    </w:p>
    <w:p w:rsidR="00000000" w:rsidDel="00000000" w:rsidP="00000000" w:rsidRDefault="00000000" w:rsidRPr="00000000" w14:paraId="00000017">
      <w:pPr>
        <w:numPr>
          <w:ilvl w:val="0"/>
          <w:numId w:val="3"/>
        </w:numPr>
        <w:ind w:left="785" w:hanging="360"/>
        <w:jc w:val="both"/>
        <w:rPr>
          <w:b w:val="0"/>
          <w:bCs w:val="0"/>
          <w:color w:val="003399"/>
          <w:sz w:val="20"/>
          <w:szCs w:val="20"/>
          <w:u w:val="single"/>
          <w:vertAlign w:val="baseline"/>
        </w:rPr>
      </w:pPr>
      <w:r w:rsidDel="00000000" w:rsidR="00000000" w:rsidRPr="00000000">
        <w:rPr>
          <w:b w:val="1"/>
          <w:bCs w:val="1"/>
          <w:color w:val="003399"/>
          <w:sz w:val="20"/>
          <w:szCs w:val="20"/>
          <w:u w:val="single"/>
          <w:vertAlign w:val="baseline"/>
          <w:rtl w:val="0"/>
        </w:rPr>
        <w:t xml:space="preserve">Serveur DHCP </w:t>
      </w:r>
      <w:r w:rsidDel="00000000" w:rsidR="00000000" w:rsidRPr="00000000">
        <w:rPr>
          <w:color w:val="003399"/>
          <w:sz w:val="20"/>
          <w:szCs w:val="20"/>
          <w:vertAlign w:val="baseline"/>
          <w:rtl w:val="0"/>
        </w:rPr>
        <w:t xml:space="preserve">: Le protocole DHCP (Dynamic Host Configuration Protocol) est un protocole client/serveur qui fournit automatiquement à un hôte IP (Internet Protocol) son adresse IP et d'autres informations de configuration associées (serveur DNS à contacter, suffixe DNS à utiliser…). Cette solution va permettre aux ordinateurs portables de l’entreprise d’être fonctionnels à la fois à leur domicile ainsi que dans les murs de l’entreprise sans manipulation particulière.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339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numPr>
          <w:ilvl w:val="0"/>
          <w:numId w:val="3"/>
        </w:numPr>
        <w:ind w:left="785" w:hanging="360"/>
        <w:jc w:val="both"/>
        <w:rPr>
          <w:color w:val="003399"/>
          <w:sz w:val="20"/>
          <w:szCs w:val="20"/>
          <w:vertAlign w:val="baseline"/>
        </w:rPr>
      </w:pPr>
      <w:r w:rsidDel="00000000" w:rsidR="00000000" w:rsidRPr="00000000">
        <w:rPr>
          <w:b w:val="1"/>
          <w:bCs w:val="1"/>
          <w:color w:val="003399"/>
          <w:sz w:val="20"/>
          <w:szCs w:val="20"/>
          <w:u w:val="single"/>
          <w:vertAlign w:val="baseline"/>
          <w:rtl w:val="0"/>
        </w:rPr>
        <w:t xml:space="preserve">Serveur TFTP</w:t>
      </w:r>
      <w:r w:rsidDel="00000000" w:rsidR="00000000" w:rsidRPr="00000000">
        <w:rPr>
          <w:color w:val="003399"/>
          <w:sz w:val="20"/>
          <w:szCs w:val="20"/>
          <w:vertAlign w:val="baseline"/>
          <w:rtl w:val="0"/>
        </w:rPr>
        <w:t xml:space="preserve"> pour sauvegarder les équipements réseaux : Le protocole TFTP (Trivial File Transfer Protocol) est principalement utilisé pour des transferts de fichiers automatisés entre des machines. Ce serveur va donc servir à réaliser des sauvegardes et restaurations du fichier de configuration des commutateurs.</w:t>
      </w:r>
    </w:p>
    <w:p w:rsidR="00000000" w:rsidDel="00000000" w:rsidP="00000000" w:rsidRDefault="00000000" w:rsidRPr="00000000" w14:paraId="0000001A">
      <w:pPr>
        <w:jc w:val="both"/>
        <w:rPr>
          <w:color w:val="003399"/>
          <w:sz w:val="20"/>
          <w:szCs w:val="20"/>
          <w:vertAlign w:val="baseline"/>
        </w:rPr>
      </w:pPr>
      <w:r w:rsidDel="00000000" w:rsidR="00000000" w:rsidRPr="00000000">
        <w:rPr>
          <w:rtl w:val="0"/>
        </w:rPr>
      </w:r>
    </w:p>
    <w:p w:rsidR="00000000" w:rsidDel="00000000" w:rsidP="00000000" w:rsidRDefault="00000000" w:rsidRPr="00000000" w14:paraId="0000001B">
      <w:pPr>
        <w:jc w:val="both"/>
        <w:rPr>
          <w:color w:val="003399"/>
          <w:sz w:val="20"/>
          <w:szCs w:val="20"/>
          <w:vertAlign w:val="baseline"/>
        </w:rPr>
      </w:pPr>
      <w:r w:rsidDel="00000000" w:rsidR="00000000" w:rsidRPr="00000000">
        <w:rPr>
          <w:color w:val="003399"/>
          <w:sz w:val="20"/>
          <w:szCs w:val="20"/>
          <w:vertAlign w:val="baseline"/>
          <w:rtl w:val="0"/>
        </w:rPr>
        <w:t xml:space="preserve">Avant la mise en production finale de ces solutions le DSI vous a demandé de réaliser une maquette.</w:t>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b w:val="0"/>
          <w:bCs w:val="0"/>
          <w:color w:val="003399"/>
          <w:sz w:val="20"/>
          <w:szCs w:val="20"/>
          <w:u w:val="single"/>
          <w:vertAlign w:val="baseline"/>
        </w:rPr>
      </w:pPr>
      <w:r w:rsidDel="00000000" w:rsidR="00000000" w:rsidRPr="00000000">
        <w:rPr>
          <w:b w:val="1"/>
          <w:bCs w:val="1"/>
          <w:color w:val="003399"/>
          <w:sz w:val="20"/>
          <w:szCs w:val="20"/>
          <w:u w:val="single"/>
          <w:vertAlign w:val="baseline"/>
          <w:rtl w:val="0"/>
        </w:rPr>
        <w:t xml:space="preserve">Schéma de la maquette :</w:t>
      </w: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vertAlign w:val="baseline"/>
        </w:rPr>
        <w:drawing>
          <wp:inline distB="0" distT="0" distL="114300" distR="114300">
            <wp:extent cx="5883275" cy="4321175"/>
            <wp:effectExtent b="0" l="0" r="0" t="0"/>
            <wp:docPr id="103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83275" cy="43211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color w:val="003399"/>
          <w:sz w:val="20"/>
          <w:szCs w:val="20"/>
          <w:vertAlign w:val="baseline"/>
        </w:rPr>
      </w:pPr>
      <w:r w:rsidDel="00000000" w:rsidR="00000000" w:rsidRPr="00000000">
        <w:rPr>
          <w:rtl w:val="0"/>
        </w:rPr>
      </w:r>
    </w:p>
    <w:p w:rsidR="00000000" w:rsidDel="00000000" w:rsidP="00000000" w:rsidRDefault="00000000" w:rsidRPr="00000000" w14:paraId="00000021">
      <w:pPr>
        <w:rPr>
          <w:color w:val="003399"/>
          <w:sz w:val="20"/>
          <w:szCs w:val="20"/>
          <w:vertAlign w:val="baseline"/>
        </w:rPr>
      </w:pPr>
      <w:r w:rsidDel="00000000" w:rsidR="00000000" w:rsidRPr="00000000">
        <w:rPr>
          <w:rtl w:val="0"/>
        </w:rPr>
      </w:r>
    </w:p>
    <w:p w:rsidR="00000000" w:rsidDel="00000000" w:rsidP="00000000" w:rsidRDefault="00000000" w:rsidRPr="00000000" w14:paraId="00000022">
      <w:pPr>
        <w:jc w:val="both"/>
        <w:rPr>
          <w:color w:val="003399"/>
          <w:sz w:val="20"/>
          <w:szCs w:val="20"/>
          <w:vertAlign w:val="baseline"/>
        </w:rPr>
      </w:pPr>
      <w:r w:rsidDel="00000000" w:rsidR="00000000" w:rsidRPr="00000000">
        <w:rPr>
          <w:color w:val="003399"/>
          <w:sz w:val="20"/>
          <w:szCs w:val="20"/>
          <w:vertAlign w:val="baseline"/>
          <w:rtl w:val="0"/>
        </w:rPr>
        <w:t xml:space="preserve">Pour cette maquette, il faudra suivre les </w:t>
      </w:r>
      <w:r w:rsidDel="00000000" w:rsidR="00000000" w:rsidRPr="00000000">
        <w:rPr>
          <w:b w:val="1"/>
          <w:bCs w:val="1"/>
          <w:color w:val="003399"/>
          <w:sz w:val="20"/>
          <w:szCs w:val="20"/>
          <w:vertAlign w:val="baseline"/>
          <w:rtl w:val="0"/>
        </w:rPr>
        <w:t xml:space="preserve">bonnes pratiques</w:t>
      </w:r>
      <w:r w:rsidDel="00000000" w:rsidR="00000000" w:rsidRPr="00000000">
        <w:rPr>
          <w:color w:val="003399"/>
          <w:sz w:val="20"/>
          <w:szCs w:val="20"/>
          <w:vertAlign w:val="baseline"/>
          <w:rtl w:val="0"/>
        </w:rPr>
        <w:t xml:space="preserve"> en ce qui concerne l’administration de votre infrastructure :</w:t>
      </w:r>
    </w:p>
    <w:p w:rsidR="00000000" w:rsidDel="00000000" w:rsidP="00000000" w:rsidRDefault="00000000" w:rsidRPr="00000000" w14:paraId="00000023">
      <w:pPr>
        <w:jc w:val="both"/>
        <w:rPr>
          <w:color w:val="003399"/>
          <w:sz w:val="20"/>
          <w:szCs w:val="20"/>
          <w:vertAlign w:val="baseline"/>
        </w:rPr>
      </w:pPr>
      <w:r w:rsidDel="00000000" w:rsidR="00000000" w:rsidRPr="00000000">
        <w:rPr>
          <w:rtl w:val="0"/>
        </w:rPr>
      </w:r>
    </w:p>
    <w:p w:rsidR="00000000" w:rsidDel="00000000" w:rsidP="00000000" w:rsidRDefault="00000000" w:rsidRPr="00000000" w14:paraId="00000024">
      <w:pPr>
        <w:numPr>
          <w:ilvl w:val="0"/>
          <w:numId w:val="5"/>
        </w:numPr>
        <w:ind w:left="360" w:hanging="360"/>
        <w:jc w:val="both"/>
        <w:rPr>
          <w:color w:val="003399"/>
          <w:sz w:val="20"/>
          <w:szCs w:val="20"/>
          <w:vertAlign w:val="baseline"/>
        </w:rPr>
      </w:pPr>
      <w:r w:rsidDel="00000000" w:rsidR="00000000" w:rsidRPr="00000000">
        <w:rPr>
          <w:color w:val="003399"/>
          <w:sz w:val="20"/>
          <w:szCs w:val="20"/>
          <w:vertAlign w:val="baseline"/>
          <w:rtl w:val="0"/>
        </w:rPr>
        <w:t xml:space="preserve">Sur Windows, ne pas utiliser les comptes « administrateur du domaine » et « administrateur local » (sauf lors du déploiement). Vous vous créerez des comptes </w:t>
      </w:r>
      <w:r w:rsidDel="00000000" w:rsidR="00000000" w:rsidRPr="00000000">
        <w:rPr>
          <w:b w:val="1"/>
          <w:bCs w:val="1"/>
          <w:color w:val="003399"/>
          <w:sz w:val="20"/>
          <w:szCs w:val="20"/>
          <w:vertAlign w:val="baseline"/>
          <w:rtl w:val="0"/>
        </w:rPr>
        <w:t xml:space="preserve">administrateurs du domaine nominatifs (imputabilité)</w:t>
      </w:r>
      <w:r w:rsidDel="00000000" w:rsidR="00000000" w:rsidRPr="00000000">
        <w:rPr>
          <w:color w:val="003399"/>
          <w:sz w:val="20"/>
          <w:szCs w:val="20"/>
          <w:vertAlign w:val="baseline"/>
          <w:rtl w:val="0"/>
        </w:rPr>
        <w:t xml:space="preserve">.</w:t>
      </w:r>
    </w:p>
    <w:p w:rsidR="00000000" w:rsidDel="00000000" w:rsidP="00000000" w:rsidRDefault="00000000" w:rsidRPr="00000000" w14:paraId="00000025">
      <w:pPr>
        <w:jc w:val="both"/>
        <w:rPr>
          <w:color w:val="003399"/>
          <w:sz w:val="20"/>
          <w:szCs w:val="20"/>
          <w:vertAlign w:val="baseline"/>
        </w:rPr>
      </w:pPr>
      <w:r w:rsidDel="00000000" w:rsidR="00000000" w:rsidRPr="00000000">
        <w:rPr>
          <w:rtl w:val="0"/>
        </w:rPr>
      </w:r>
    </w:p>
    <w:p w:rsidR="00000000" w:rsidDel="00000000" w:rsidP="00000000" w:rsidRDefault="00000000" w:rsidRPr="00000000" w14:paraId="00000026">
      <w:pPr>
        <w:numPr>
          <w:ilvl w:val="0"/>
          <w:numId w:val="5"/>
        </w:numPr>
        <w:ind w:left="360" w:hanging="360"/>
        <w:jc w:val="both"/>
        <w:rPr>
          <w:color w:val="003399"/>
          <w:sz w:val="20"/>
          <w:szCs w:val="20"/>
          <w:vertAlign w:val="baseline"/>
        </w:rPr>
      </w:pPr>
      <w:r w:rsidDel="00000000" w:rsidR="00000000" w:rsidRPr="00000000">
        <w:rPr>
          <w:color w:val="003399"/>
          <w:sz w:val="20"/>
          <w:szCs w:val="20"/>
          <w:vertAlign w:val="baseline"/>
          <w:rtl w:val="0"/>
        </w:rPr>
        <w:t xml:space="preserve">Sur Linux, pour les mêmes raisons, vous n’utiliserez </w:t>
      </w:r>
      <w:r w:rsidDel="00000000" w:rsidR="00000000" w:rsidRPr="00000000">
        <w:rPr>
          <w:b w:val="1"/>
          <w:bCs w:val="1"/>
          <w:color w:val="003399"/>
          <w:sz w:val="20"/>
          <w:szCs w:val="20"/>
          <w:vertAlign w:val="baseline"/>
          <w:rtl w:val="0"/>
        </w:rPr>
        <w:t xml:space="preserve">pas le root pour vous connecter mais un compte nominatif</w:t>
      </w:r>
      <w:r w:rsidDel="00000000" w:rsidR="00000000" w:rsidRPr="00000000">
        <w:rPr>
          <w:color w:val="003399"/>
          <w:sz w:val="20"/>
          <w:szCs w:val="20"/>
          <w:vertAlign w:val="baseline"/>
          <w:rtl w:val="0"/>
        </w:rPr>
        <w:t xml:space="preserve">. </w:t>
      </w:r>
    </w:p>
    <w:p w:rsidR="00000000" w:rsidDel="00000000" w:rsidP="00000000" w:rsidRDefault="00000000" w:rsidRPr="00000000" w14:paraId="00000027">
      <w:pPr>
        <w:jc w:val="both"/>
        <w:rPr>
          <w:color w:val="003399"/>
          <w:sz w:val="20"/>
          <w:szCs w:val="20"/>
          <w:vertAlign w:val="baseline"/>
        </w:rPr>
      </w:pPr>
      <w:r w:rsidDel="00000000" w:rsidR="00000000" w:rsidRPr="00000000">
        <w:rPr>
          <w:rtl w:val="0"/>
        </w:rPr>
      </w:r>
    </w:p>
    <w:p w:rsidR="00000000" w:rsidDel="00000000" w:rsidP="00000000" w:rsidRDefault="00000000" w:rsidRPr="00000000" w14:paraId="00000028">
      <w:pPr>
        <w:numPr>
          <w:ilvl w:val="0"/>
          <w:numId w:val="5"/>
        </w:numPr>
        <w:ind w:left="360" w:hanging="360"/>
        <w:jc w:val="both"/>
        <w:rPr>
          <w:b w:val="0"/>
          <w:bCs w:val="0"/>
          <w:color w:val="003399"/>
          <w:sz w:val="20"/>
          <w:szCs w:val="20"/>
          <w:vertAlign w:val="baseline"/>
        </w:rPr>
      </w:pPr>
      <w:r w:rsidDel="00000000" w:rsidR="00000000" w:rsidRPr="00000000">
        <w:rPr>
          <w:color w:val="003399"/>
          <w:sz w:val="20"/>
          <w:szCs w:val="20"/>
          <w:vertAlign w:val="baseline"/>
          <w:rtl w:val="0"/>
        </w:rPr>
        <w:t xml:space="preserve">Vous activerez sur vos serveurs les protocoles </w:t>
      </w:r>
      <w:r w:rsidDel="00000000" w:rsidR="00000000" w:rsidRPr="00000000">
        <w:rPr>
          <w:b w:val="1"/>
          <w:bCs w:val="1"/>
          <w:color w:val="003399"/>
          <w:sz w:val="20"/>
          <w:szCs w:val="20"/>
          <w:vertAlign w:val="baseline"/>
          <w:rtl w:val="0"/>
        </w:rPr>
        <w:t xml:space="preserve">RDP et SSH en autorisant seulement les comptes habilités.</w:t>
      </w:r>
      <w:r w:rsidDel="00000000" w:rsidR="00000000" w:rsidRPr="00000000">
        <w:rPr>
          <w:rtl w:val="0"/>
        </w:rPr>
      </w:r>
    </w:p>
    <w:p w:rsidR="00000000" w:rsidDel="00000000" w:rsidP="00000000" w:rsidRDefault="00000000" w:rsidRPr="00000000" w14:paraId="00000029">
      <w:pPr>
        <w:jc w:val="both"/>
        <w:rPr>
          <w:color w:val="003399"/>
          <w:sz w:val="20"/>
          <w:szCs w:val="20"/>
          <w:vertAlign w:val="baseline"/>
        </w:rPr>
      </w:pPr>
      <w:r w:rsidDel="00000000" w:rsidR="00000000" w:rsidRPr="00000000">
        <w:rPr>
          <w:rtl w:val="0"/>
        </w:rPr>
      </w:r>
    </w:p>
    <w:p w:rsidR="00000000" w:rsidDel="00000000" w:rsidP="00000000" w:rsidRDefault="00000000" w:rsidRPr="00000000" w14:paraId="0000002A">
      <w:pPr>
        <w:numPr>
          <w:ilvl w:val="0"/>
          <w:numId w:val="5"/>
        </w:numPr>
        <w:ind w:left="360" w:hanging="360"/>
        <w:jc w:val="both"/>
        <w:rPr>
          <w:color w:val="003399"/>
          <w:sz w:val="20"/>
          <w:szCs w:val="20"/>
          <w:vertAlign w:val="baseline"/>
        </w:rPr>
      </w:pPr>
      <w:r w:rsidDel="00000000" w:rsidR="00000000" w:rsidRPr="00000000">
        <w:rPr>
          <w:color w:val="003399"/>
          <w:sz w:val="20"/>
          <w:szCs w:val="20"/>
          <w:vertAlign w:val="baseline"/>
          <w:rtl w:val="0"/>
        </w:rPr>
        <w:t xml:space="preserve">Modifier les identifiants et mots de passe par défaut de vos équipements actifs (routeurs, commutateurs…).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0"/>
          <w:iCs w:val="0"/>
          <w:smallCaps w:val="0"/>
          <w:strike w:val="0"/>
          <w:color w:val="00339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ind w:left="360" w:firstLine="0"/>
        <w:rPr>
          <w:color w:val="003399"/>
          <w:sz w:val="20"/>
          <w:szCs w:val="20"/>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80" w:before="280" w:line="240" w:lineRule="auto"/>
        <w:ind w:left="576" w:right="0" w:hanging="576"/>
        <w:jc w:val="both"/>
        <w:rPr>
          <w:rFonts w:ascii="Arial" w:cs="Arial" w:eastAsia="Arial" w:hAnsi="Arial"/>
          <w:b w:val="1"/>
          <w:bCs w:val="1"/>
          <w:i w:val="0"/>
          <w:iCs w:val="0"/>
          <w:smallCaps w:val="0"/>
          <w:strike w:val="0"/>
          <w:color w:val="00339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b02200"/>
          <w:sz w:val="26"/>
          <w:szCs w:val="26"/>
          <w:u w:val="none"/>
          <w:shd w:fill="auto" w:val="clear"/>
          <w:vertAlign w:val="baseline"/>
          <w:rtl w:val="0"/>
        </w:rPr>
        <w:t xml:space="preserve">Prérequis</w:t>
      </w:r>
      <w:r w:rsidDel="00000000" w:rsidR="00000000" w:rsidRPr="00000000">
        <w:rPr>
          <w:rtl w:val="0"/>
        </w:rPr>
      </w:r>
    </w:p>
    <w:p w:rsidR="00000000" w:rsidDel="00000000" w:rsidP="00000000" w:rsidRDefault="00000000" w:rsidRPr="00000000" w14:paraId="0000002E">
      <w:pPr>
        <w:rPr>
          <w:b w:val="0"/>
          <w:bCs w:val="0"/>
          <w:color w:val="003399"/>
          <w:sz w:val="20"/>
          <w:szCs w:val="20"/>
          <w:u w:val="single"/>
          <w:vertAlign w:val="baseline"/>
        </w:rPr>
      </w:pPr>
      <w:r w:rsidDel="00000000" w:rsidR="00000000" w:rsidRPr="00000000">
        <w:rPr>
          <w:b w:val="1"/>
          <w:bCs w:val="1"/>
          <w:color w:val="003399"/>
          <w:sz w:val="20"/>
          <w:szCs w:val="20"/>
          <w:u w:val="single"/>
          <w:vertAlign w:val="baseline"/>
          <w:rtl w:val="0"/>
        </w:rPr>
        <w:t xml:space="preserve">Prérequis matériels :</w:t>
      </w:r>
      <w:r w:rsidDel="00000000" w:rsidR="00000000" w:rsidRPr="00000000">
        <w:rPr>
          <w:rtl w:val="0"/>
        </w:rPr>
      </w:r>
    </w:p>
    <w:p w:rsidR="00000000" w:rsidDel="00000000" w:rsidP="00000000" w:rsidRDefault="00000000" w:rsidRPr="00000000" w14:paraId="0000002F">
      <w:pPr>
        <w:rPr>
          <w:color w:val="003399"/>
          <w:sz w:val="20"/>
          <w:szCs w:val="20"/>
          <w:vertAlign w:val="baseline"/>
        </w:rPr>
      </w:pPr>
      <w:r w:rsidDel="00000000" w:rsidR="00000000" w:rsidRPr="00000000">
        <w:rPr>
          <w:rtl w:val="0"/>
        </w:rPr>
      </w:r>
    </w:p>
    <w:p w:rsidR="00000000" w:rsidDel="00000000" w:rsidP="00000000" w:rsidRDefault="00000000" w:rsidRPr="00000000" w14:paraId="00000030">
      <w:pPr>
        <w:numPr>
          <w:ilvl w:val="0"/>
          <w:numId w:val="4"/>
        </w:numPr>
        <w:ind w:left="720" w:hanging="360"/>
        <w:rPr>
          <w:color w:val="003399"/>
          <w:sz w:val="20"/>
          <w:szCs w:val="20"/>
          <w:vertAlign w:val="baseline"/>
        </w:rPr>
      </w:pPr>
      <w:r w:rsidDel="00000000" w:rsidR="00000000" w:rsidRPr="00000000">
        <w:rPr>
          <w:color w:val="003399"/>
          <w:sz w:val="20"/>
          <w:szCs w:val="20"/>
          <w:vertAlign w:val="baseline"/>
          <w:rtl w:val="0"/>
        </w:rPr>
        <w:t xml:space="preserve">1 switch Netgear 8 ports</w:t>
      </w:r>
    </w:p>
    <w:p w:rsidR="00000000" w:rsidDel="00000000" w:rsidP="00000000" w:rsidRDefault="00000000" w:rsidRPr="00000000" w14:paraId="00000031">
      <w:pPr>
        <w:numPr>
          <w:ilvl w:val="0"/>
          <w:numId w:val="4"/>
        </w:numPr>
        <w:ind w:left="720" w:hanging="360"/>
        <w:rPr>
          <w:color w:val="003399"/>
          <w:sz w:val="20"/>
          <w:szCs w:val="20"/>
          <w:vertAlign w:val="baseline"/>
        </w:rPr>
      </w:pPr>
      <w:r w:rsidDel="00000000" w:rsidR="00000000" w:rsidRPr="00000000">
        <w:rPr>
          <w:color w:val="003399"/>
          <w:sz w:val="20"/>
          <w:szCs w:val="20"/>
          <w:vertAlign w:val="baseline"/>
          <w:rtl w:val="0"/>
        </w:rPr>
        <w:t xml:space="preserve">3 adaptateurs USB/RJ45</w:t>
      </w:r>
    </w:p>
    <w:p w:rsidR="00000000" w:rsidDel="00000000" w:rsidP="00000000" w:rsidRDefault="00000000" w:rsidRPr="00000000" w14:paraId="00000032">
      <w:pPr>
        <w:numPr>
          <w:ilvl w:val="0"/>
          <w:numId w:val="4"/>
        </w:numPr>
        <w:ind w:left="720" w:hanging="360"/>
        <w:rPr>
          <w:color w:val="003399"/>
          <w:sz w:val="20"/>
          <w:szCs w:val="20"/>
          <w:vertAlign w:val="baseline"/>
        </w:rPr>
      </w:pPr>
      <w:r w:rsidDel="00000000" w:rsidR="00000000" w:rsidRPr="00000000">
        <w:rPr>
          <w:color w:val="003399"/>
          <w:sz w:val="20"/>
          <w:szCs w:val="20"/>
          <w:vertAlign w:val="baseline"/>
          <w:rtl w:val="0"/>
        </w:rPr>
        <w:t xml:space="preserve">3 câbles RJ45</w:t>
      </w:r>
    </w:p>
    <w:p w:rsidR="00000000" w:rsidDel="00000000" w:rsidP="00000000" w:rsidRDefault="00000000" w:rsidRPr="00000000" w14:paraId="00000033">
      <w:pPr>
        <w:rPr>
          <w:color w:val="003399"/>
          <w:sz w:val="20"/>
          <w:szCs w:val="20"/>
          <w:vertAlign w:val="baseline"/>
        </w:rPr>
      </w:pPr>
      <w:r w:rsidDel="00000000" w:rsidR="00000000" w:rsidRPr="00000000">
        <w:rPr>
          <w:rtl w:val="0"/>
        </w:rPr>
      </w:r>
    </w:p>
    <w:p w:rsidR="00000000" w:rsidDel="00000000" w:rsidP="00000000" w:rsidRDefault="00000000" w:rsidRPr="00000000" w14:paraId="00000034">
      <w:pPr>
        <w:rPr>
          <w:b w:val="0"/>
          <w:bCs w:val="0"/>
          <w:color w:val="003399"/>
          <w:sz w:val="20"/>
          <w:szCs w:val="20"/>
          <w:vertAlign w:val="baseline"/>
        </w:rPr>
      </w:pPr>
      <w:r w:rsidDel="00000000" w:rsidR="00000000" w:rsidRPr="00000000">
        <w:rPr>
          <w:b w:val="1"/>
          <w:bCs w:val="1"/>
          <w:color w:val="003399"/>
          <w:sz w:val="20"/>
          <w:szCs w:val="20"/>
          <w:u w:val="single"/>
          <w:vertAlign w:val="baseline"/>
          <w:rtl w:val="0"/>
        </w:rPr>
        <w:t xml:space="preserve">Prérequis machines virtuelles</w:t>
      </w:r>
      <w:r w:rsidDel="00000000" w:rsidR="00000000" w:rsidRPr="00000000">
        <w:rPr>
          <w:b w:val="1"/>
          <w:bCs w:val="1"/>
          <w:color w:val="003399"/>
          <w:sz w:val="20"/>
          <w:szCs w:val="20"/>
          <w:vertAlign w:val="baseline"/>
          <w:rtl w:val="0"/>
        </w:rPr>
        <w:t xml:space="preserve"> :</w:t>
      </w:r>
      <w:r w:rsidDel="00000000" w:rsidR="00000000" w:rsidRPr="00000000">
        <w:rPr>
          <w:rtl w:val="0"/>
        </w:rPr>
      </w:r>
    </w:p>
    <w:p w:rsidR="00000000" w:rsidDel="00000000" w:rsidP="00000000" w:rsidRDefault="00000000" w:rsidRPr="00000000" w14:paraId="00000035">
      <w:pPr>
        <w:rPr>
          <w:color w:val="003399"/>
          <w:sz w:val="20"/>
          <w:szCs w:val="20"/>
          <w:vertAlign w:val="baseline"/>
        </w:rPr>
      </w:pPr>
      <w:r w:rsidDel="00000000" w:rsidR="00000000" w:rsidRPr="00000000">
        <w:rPr>
          <w:rtl w:val="0"/>
        </w:rPr>
      </w:r>
    </w:p>
    <w:p w:rsidR="00000000" w:rsidDel="00000000" w:rsidP="00000000" w:rsidRDefault="00000000" w:rsidRPr="00000000" w14:paraId="00000036">
      <w:pPr>
        <w:rPr>
          <w:color w:val="003399"/>
          <w:sz w:val="20"/>
          <w:szCs w:val="20"/>
          <w:vertAlign w:val="baseline"/>
        </w:rPr>
      </w:pPr>
      <w:r w:rsidDel="00000000" w:rsidR="00000000" w:rsidRPr="00000000">
        <w:rPr>
          <w:color w:val="003399"/>
          <w:sz w:val="20"/>
          <w:szCs w:val="20"/>
          <w:vertAlign w:val="baseline"/>
          <w:rtl w:val="0"/>
        </w:rPr>
        <w:t xml:space="preserve">Pour réaliser cette maquette, vous aurez besoin de 4 machines virtuelles :</w:t>
      </w:r>
    </w:p>
    <w:p w:rsidR="00000000" w:rsidDel="00000000" w:rsidP="00000000" w:rsidRDefault="00000000" w:rsidRPr="00000000" w14:paraId="00000037">
      <w:pPr>
        <w:rPr>
          <w:color w:val="003399"/>
          <w:sz w:val="20"/>
          <w:szCs w:val="20"/>
          <w:vertAlign w:val="baseline"/>
        </w:rPr>
      </w:pPr>
      <w:r w:rsidDel="00000000" w:rsidR="00000000" w:rsidRPr="00000000">
        <w:rPr>
          <w:rtl w:val="0"/>
        </w:rPr>
      </w:r>
    </w:p>
    <w:tbl>
      <w:tblPr>
        <w:tblStyle w:val="Table1"/>
        <w:tblW w:w="1068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7"/>
        <w:gridCol w:w="2396"/>
        <w:gridCol w:w="2673"/>
        <w:gridCol w:w="2796"/>
        <w:tblGridChange w:id="0">
          <w:tblGrid>
            <w:gridCol w:w="2817"/>
            <w:gridCol w:w="2396"/>
            <w:gridCol w:w="2673"/>
            <w:gridCol w:w="2796"/>
          </w:tblGrid>
        </w:tblGridChange>
      </w:tblGrid>
      <w:tr>
        <w:trPr>
          <w:cantSplit w:val="0"/>
          <w:tblHeader w:val="0"/>
        </w:trPr>
        <w:tc>
          <w:tcPr>
            <w:vAlign w:val="top"/>
          </w:tcPr>
          <w:p w:rsidR="00000000" w:rsidDel="00000000" w:rsidP="00000000" w:rsidRDefault="00000000" w:rsidRPr="00000000" w14:paraId="00000038">
            <w:pPr>
              <w:jc w:val="center"/>
              <w:rPr>
                <w:b w:val="0"/>
                <w:bCs w:val="0"/>
                <w:color w:val="003399"/>
                <w:sz w:val="20"/>
                <w:szCs w:val="20"/>
                <w:vertAlign w:val="baseline"/>
              </w:rPr>
            </w:pPr>
            <w:r w:rsidDel="00000000" w:rsidR="00000000" w:rsidRPr="00000000">
              <w:rPr>
                <w:b w:val="1"/>
                <w:bCs w:val="1"/>
                <w:color w:val="003399"/>
                <w:sz w:val="20"/>
                <w:szCs w:val="20"/>
                <w:vertAlign w:val="baseline"/>
                <w:rtl w:val="0"/>
              </w:rPr>
              <w:t xml:space="preserve">Nom de la VM</w:t>
            </w:r>
            <w:r w:rsidDel="00000000" w:rsidR="00000000" w:rsidRPr="00000000">
              <w:rPr>
                <w:rtl w:val="0"/>
              </w:rPr>
            </w:r>
          </w:p>
        </w:tc>
        <w:tc>
          <w:tcPr>
            <w:vAlign w:val="top"/>
          </w:tcPr>
          <w:p w:rsidR="00000000" w:rsidDel="00000000" w:rsidP="00000000" w:rsidRDefault="00000000" w:rsidRPr="00000000" w14:paraId="00000039">
            <w:pPr>
              <w:jc w:val="center"/>
              <w:rPr>
                <w:b w:val="0"/>
                <w:bCs w:val="0"/>
                <w:color w:val="003399"/>
                <w:sz w:val="20"/>
                <w:szCs w:val="20"/>
                <w:vertAlign w:val="baseline"/>
              </w:rPr>
            </w:pPr>
            <w:r w:rsidDel="00000000" w:rsidR="00000000" w:rsidRPr="00000000">
              <w:rPr>
                <w:b w:val="1"/>
                <w:bCs w:val="1"/>
                <w:color w:val="003399"/>
                <w:sz w:val="20"/>
                <w:szCs w:val="20"/>
                <w:vertAlign w:val="baseline"/>
                <w:rtl w:val="0"/>
              </w:rPr>
              <w:t xml:space="preserve">Rôle</w:t>
            </w:r>
            <w:r w:rsidDel="00000000" w:rsidR="00000000" w:rsidRPr="00000000">
              <w:rPr>
                <w:rtl w:val="0"/>
              </w:rPr>
            </w:r>
          </w:p>
        </w:tc>
        <w:tc>
          <w:tcPr>
            <w:vAlign w:val="top"/>
          </w:tcPr>
          <w:p w:rsidR="00000000" w:rsidDel="00000000" w:rsidP="00000000" w:rsidRDefault="00000000" w:rsidRPr="00000000" w14:paraId="0000003A">
            <w:pPr>
              <w:jc w:val="center"/>
              <w:rPr>
                <w:b w:val="0"/>
                <w:bCs w:val="0"/>
                <w:color w:val="003399"/>
                <w:sz w:val="20"/>
                <w:szCs w:val="20"/>
                <w:vertAlign w:val="baseline"/>
              </w:rPr>
            </w:pPr>
            <w:r w:rsidDel="00000000" w:rsidR="00000000" w:rsidRPr="00000000">
              <w:rPr>
                <w:b w:val="1"/>
                <w:bCs w:val="1"/>
                <w:color w:val="003399"/>
                <w:sz w:val="20"/>
                <w:szCs w:val="20"/>
                <w:vertAlign w:val="baseline"/>
                <w:rtl w:val="0"/>
              </w:rPr>
              <w:t xml:space="preserve">OS</w:t>
            </w:r>
            <w:r w:rsidDel="00000000" w:rsidR="00000000" w:rsidRPr="00000000">
              <w:rPr>
                <w:rtl w:val="0"/>
              </w:rPr>
            </w:r>
          </w:p>
        </w:tc>
        <w:tc>
          <w:tcPr>
            <w:vAlign w:val="top"/>
          </w:tcPr>
          <w:p w:rsidR="00000000" w:rsidDel="00000000" w:rsidP="00000000" w:rsidRDefault="00000000" w:rsidRPr="00000000" w14:paraId="0000003B">
            <w:pPr>
              <w:jc w:val="center"/>
              <w:rPr>
                <w:b w:val="0"/>
                <w:bCs w:val="0"/>
                <w:color w:val="003399"/>
                <w:sz w:val="20"/>
                <w:szCs w:val="20"/>
                <w:vertAlign w:val="baseline"/>
              </w:rPr>
            </w:pPr>
            <w:r w:rsidDel="00000000" w:rsidR="00000000" w:rsidRPr="00000000">
              <w:rPr>
                <w:b w:val="1"/>
                <w:bCs w:val="1"/>
                <w:color w:val="003399"/>
                <w:sz w:val="20"/>
                <w:szCs w:val="20"/>
                <w:vertAlign w:val="baseline"/>
                <w:rtl w:val="0"/>
              </w:rPr>
              <w:t xml:space="preserve">Type d’adressage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rPr>
                <w:color w:val="003399"/>
                <w:sz w:val="20"/>
                <w:szCs w:val="20"/>
                <w:vertAlign w:val="baseline"/>
              </w:rPr>
            </w:pPr>
            <w:r w:rsidDel="00000000" w:rsidR="00000000" w:rsidRPr="00000000">
              <w:rPr>
                <w:color w:val="003399"/>
                <w:sz w:val="20"/>
                <w:szCs w:val="20"/>
                <w:vertAlign w:val="baseline"/>
                <w:rtl w:val="0"/>
              </w:rPr>
              <w:t xml:space="preserve">SRV-AD01</w:t>
            </w:r>
          </w:p>
        </w:tc>
        <w:tc>
          <w:tcPr>
            <w:vAlign w:val="top"/>
          </w:tcPr>
          <w:p w:rsidR="00000000" w:rsidDel="00000000" w:rsidP="00000000" w:rsidRDefault="00000000" w:rsidRPr="00000000" w14:paraId="0000003D">
            <w:pPr>
              <w:rPr>
                <w:color w:val="003399"/>
                <w:sz w:val="20"/>
                <w:szCs w:val="20"/>
                <w:vertAlign w:val="baseline"/>
              </w:rPr>
            </w:pPr>
            <w:r w:rsidDel="00000000" w:rsidR="00000000" w:rsidRPr="00000000">
              <w:rPr>
                <w:color w:val="003399"/>
                <w:sz w:val="20"/>
                <w:szCs w:val="20"/>
                <w:vertAlign w:val="baseline"/>
                <w:rtl w:val="0"/>
              </w:rPr>
              <w:t xml:space="preserve">AD, DNS et DHCP</w:t>
            </w:r>
          </w:p>
        </w:tc>
        <w:tc>
          <w:tcPr>
            <w:vAlign w:val="top"/>
          </w:tcPr>
          <w:p w:rsidR="00000000" w:rsidDel="00000000" w:rsidP="00000000" w:rsidRDefault="00000000" w:rsidRPr="00000000" w14:paraId="0000003E">
            <w:pPr>
              <w:rPr>
                <w:color w:val="003399"/>
                <w:sz w:val="20"/>
                <w:szCs w:val="20"/>
                <w:vertAlign w:val="baseline"/>
              </w:rPr>
            </w:pPr>
            <w:r w:rsidDel="00000000" w:rsidR="00000000" w:rsidRPr="00000000">
              <w:rPr>
                <w:color w:val="003399"/>
                <w:sz w:val="20"/>
                <w:szCs w:val="20"/>
                <w:vertAlign w:val="baseline"/>
                <w:rtl w:val="0"/>
              </w:rPr>
              <w:t xml:space="preserve">Windows server 2019</w:t>
            </w:r>
          </w:p>
        </w:tc>
        <w:tc>
          <w:tcPr>
            <w:vAlign w:val="top"/>
          </w:tcPr>
          <w:p w:rsidR="00000000" w:rsidDel="00000000" w:rsidP="00000000" w:rsidRDefault="00000000" w:rsidRPr="00000000" w14:paraId="0000003F">
            <w:pPr>
              <w:rPr>
                <w:color w:val="003399"/>
                <w:sz w:val="20"/>
                <w:szCs w:val="20"/>
                <w:vertAlign w:val="baseline"/>
              </w:rPr>
            </w:pPr>
            <w:r w:rsidDel="00000000" w:rsidR="00000000" w:rsidRPr="00000000">
              <w:rPr>
                <w:color w:val="003399"/>
                <w:sz w:val="20"/>
                <w:szCs w:val="20"/>
                <w:vertAlign w:val="baseline"/>
                <w:rtl w:val="0"/>
              </w:rPr>
              <w:t xml:space="preserve">Statique</w:t>
            </w:r>
          </w:p>
        </w:tc>
      </w:tr>
      <w:tr>
        <w:trPr>
          <w:cantSplit w:val="0"/>
          <w:tblHeader w:val="0"/>
        </w:trPr>
        <w:tc>
          <w:tcPr>
            <w:vAlign w:val="top"/>
          </w:tcPr>
          <w:p w:rsidR="00000000" w:rsidDel="00000000" w:rsidP="00000000" w:rsidRDefault="00000000" w:rsidRPr="00000000" w14:paraId="00000040">
            <w:pPr>
              <w:rPr>
                <w:color w:val="003399"/>
                <w:sz w:val="20"/>
                <w:szCs w:val="20"/>
                <w:vertAlign w:val="baseline"/>
              </w:rPr>
            </w:pPr>
            <w:r w:rsidDel="00000000" w:rsidR="00000000" w:rsidRPr="00000000">
              <w:rPr>
                <w:color w:val="003399"/>
                <w:sz w:val="20"/>
                <w:szCs w:val="20"/>
                <w:vertAlign w:val="baseline"/>
                <w:rtl w:val="0"/>
              </w:rPr>
              <w:t xml:space="preserve">SRV-TFTP</w:t>
            </w:r>
          </w:p>
        </w:tc>
        <w:tc>
          <w:tcPr>
            <w:vAlign w:val="top"/>
          </w:tcPr>
          <w:p w:rsidR="00000000" w:rsidDel="00000000" w:rsidP="00000000" w:rsidRDefault="00000000" w:rsidRPr="00000000" w14:paraId="00000041">
            <w:pPr>
              <w:rPr>
                <w:color w:val="003399"/>
                <w:sz w:val="20"/>
                <w:szCs w:val="20"/>
                <w:vertAlign w:val="baseline"/>
              </w:rPr>
            </w:pPr>
            <w:r w:rsidDel="00000000" w:rsidR="00000000" w:rsidRPr="00000000">
              <w:rPr>
                <w:color w:val="003399"/>
                <w:sz w:val="20"/>
                <w:szCs w:val="20"/>
                <w:vertAlign w:val="baseline"/>
                <w:rtl w:val="0"/>
              </w:rPr>
              <w:t xml:space="preserve">TFTP</w:t>
            </w:r>
          </w:p>
        </w:tc>
        <w:tc>
          <w:tcPr>
            <w:vAlign w:val="top"/>
          </w:tcPr>
          <w:p w:rsidR="00000000" w:rsidDel="00000000" w:rsidP="00000000" w:rsidRDefault="00000000" w:rsidRPr="00000000" w14:paraId="00000042">
            <w:pPr>
              <w:rPr>
                <w:color w:val="003399"/>
                <w:sz w:val="20"/>
                <w:szCs w:val="20"/>
                <w:vertAlign w:val="baseline"/>
              </w:rPr>
            </w:pPr>
            <w:r w:rsidDel="00000000" w:rsidR="00000000" w:rsidRPr="00000000">
              <w:rPr>
                <w:color w:val="003399"/>
                <w:sz w:val="20"/>
                <w:szCs w:val="20"/>
                <w:vertAlign w:val="baseline"/>
                <w:rtl w:val="0"/>
              </w:rPr>
              <w:t xml:space="preserve">Debian 12</w:t>
            </w:r>
          </w:p>
        </w:tc>
        <w:tc>
          <w:tcPr>
            <w:vAlign w:val="top"/>
          </w:tcPr>
          <w:p w:rsidR="00000000" w:rsidDel="00000000" w:rsidP="00000000" w:rsidRDefault="00000000" w:rsidRPr="00000000" w14:paraId="00000043">
            <w:pPr>
              <w:rPr>
                <w:color w:val="003399"/>
                <w:sz w:val="20"/>
                <w:szCs w:val="20"/>
                <w:vertAlign w:val="baseline"/>
              </w:rPr>
            </w:pPr>
            <w:r w:rsidDel="00000000" w:rsidR="00000000" w:rsidRPr="00000000">
              <w:rPr>
                <w:color w:val="003399"/>
                <w:sz w:val="20"/>
                <w:szCs w:val="20"/>
                <w:vertAlign w:val="baseline"/>
                <w:rtl w:val="0"/>
              </w:rPr>
              <w:t xml:space="preserve">Statique</w:t>
            </w:r>
          </w:p>
        </w:tc>
      </w:tr>
      <w:tr>
        <w:trPr>
          <w:cantSplit w:val="0"/>
          <w:tblHeader w:val="0"/>
        </w:trPr>
        <w:tc>
          <w:tcPr>
            <w:vAlign w:val="top"/>
          </w:tcPr>
          <w:p w:rsidR="00000000" w:rsidDel="00000000" w:rsidP="00000000" w:rsidRDefault="00000000" w:rsidRPr="00000000" w14:paraId="00000044">
            <w:pPr>
              <w:rPr>
                <w:color w:val="003399"/>
                <w:sz w:val="20"/>
                <w:szCs w:val="20"/>
                <w:vertAlign w:val="baseline"/>
              </w:rPr>
            </w:pPr>
            <w:r w:rsidDel="00000000" w:rsidR="00000000" w:rsidRPr="00000000">
              <w:rPr>
                <w:color w:val="003399"/>
                <w:sz w:val="20"/>
                <w:szCs w:val="20"/>
                <w:vertAlign w:val="baseline"/>
                <w:rtl w:val="0"/>
              </w:rPr>
              <w:t xml:space="preserve">PC-WINDOWS11</w:t>
            </w:r>
          </w:p>
        </w:tc>
        <w:tc>
          <w:tcPr>
            <w:vAlign w:val="top"/>
          </w:tcPr>
          <w:p w:rsidR="00000000" w:rsidDel="00000000" w:rsidP="00000000" w:rsidRDefault="00000000" w:rsidRPr="00000000" w14:paraId="00000045">
            <w:pPr>
              <w:rPr>
                <w:color w:val="003399"/>
                <w:sz w:val="20"/>
                <w:szCs w:val="20"/>
                <w:vertAlign w:val="baseline"/>
              </w:rPr>
            </w:pPr>
            <w:r w:rsidDel="00000000" w:rsidR="00000000" w:rsidRPr="00000000">
              <w:rPr>
                <w:color w:val="003399"/>
                <w:sz w:val="20"/>
                <w:szCs w:val="20"/>
                <w:vertAlign w:val="baseline"/>
                <w:rtl w:val="0"/>
              </w:rPr>
              <w:t xml:space="preserve">Poste client</w:t>
            </w:r>
          </w:p>
        </w:tc>
        <w:tc>
          <w:tcPr>
            <w:vAlign w:val="top"/>
          </w:tcPr>
          <w:p w:rsidR="00000000" w:rsidDel="00000000" w:rsidP="00000000" w:rsidRDefault="00000000" w:rsidRPr="00000000" w14:paraId="00000046">
            <w:pPr>
              <w:rPr>
                <w:color w:val="003399"/>
                <w:sz w:val="20"/>
                <w:szCs w:val="20"/>
                <w:vertAlign w:val="baseline"/>
              </w:rPr>
            </w:pPr>
            <w:r w:rsidDel="00000000" w:rsidR="00000000" w:rsidRPr="00000000">
              <w:rPr>
                <w:color w:val="003399"/>
                <w:sz w:val="20"/>
                <w:szCs w:val="20"/>
                <w:vertAlign w:val="baseline"/>
                <w:rtl w:val="0"/>
              </w:rPr>
              <w:t xml:space="preserve">Windows 11</w:t>
            </w:r>
          </w:p>
        </w:tc>
        <w:tc>
          <w:tcPr>
            <w:vAlign w:val="top"/>
          </w:tcPr>
          <w:p w:rsidR="00000000" w:rsidDel="00000000" w:rsidP="00000000" w:rsidRDefault="00000000" w:rsidRPr="00000000" w14:paraId="00000047">
            <w:pPr>
              <w:rPr>
                <w:color w:val="003399"/>
                <w:sz w:val="20"/>
                <w:szCs w:val="20"/>
                <w:vertAlign w:val="baseline"/>
              </w:rPr>
            </w:pPr>
            <w:r w:rsidDel="00000000" w:rsidR="00000000" w:rsidRPr="00000000">
              <w:rPr>
                <w:color w:val="003399"/>
                <w:sz w:val="20"/>
                <w:szCs w:val="20"/>
                <w:vertAlign w:val="baseline"/>
                <w:rtl w:val="0"/>
              </w:rPr>
              <w:t xml:space="preserve">Dynamique</w:t>
            </w:r>
          </w:p>
        </w:tc>
      </w:tr>
    </w:tbl>
    <w:p w:rsidR="00000000" w:rsidDel="00000000" w:rsidP="00000000" w:rsidRDefault="00000000" w:rsidRPr="00000000" w14:paraId="00000048">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49">
      <w:pPr>
        <w:jc w:val="both"/>
        <w:rPr>
          <w:color w:val="003399"/>
          <w:sz w:val="20"/>
          <w:szCs w:val="20"/>
          <w:vertAlign w:val="baseline"/>
        </w:rPr>
      </w:pPr>
      <w:r w:rsidDel="00000000" w:rsidR="00000000" w:rsidRPr="00000000">
        <w:rPr>
          <w:color w:val="003399"/>
          <w:sz w:val="20"/>
          <w:szCs w:val="20"/>
          <w:vertAlign w:val="baseline"/>
          <w:rtl w:val="0"/>
        </w:rPr>
        <w:t xml:space="preserve">Pour déployer ces machines virtuelles, vous n’aurez pas à installer les systèmes d’exploitation. Les </w:t>
      </w:r>
      <w:r w:rsidDel="00000000" w:rsidR="00000000" w:rsidRPr="00000000">
        <w:rPr>
          <w:b w:val="1"/>
          <w:bCs w:val="1"/>
          <w:color w:val="003399"/>
          <w:sz w:val="20"/>
          <w:szCs w:val="20"/>
          <w:vertAlign w:val="baseline"/>
          <w:rtl w:val="0"/>
        </w:rPr>
        <w:t xml:space="preserve">ova</w:t>
      </w:r>
      <w:r w:rsidDel="00000000" w:rsidR="00000000" w:rsidRPr="00000000">
        <w:rPr>
          <w:color w:val="003399"/>
          <w:sz w:val="20"/>
          <w:szCs w:val="20"/>
          <w:vertAlign w:val="baseline"/>
          <w:rtl w:val="0"/>
        </w:rPr>
        <w:t xml:space="preserve"> sont disponibles sous : \\sio.lan\commun\ModeleVM\ov</w:t>
      </w:r>
    </w:p>
    <w:p w:rsidR="00000000" w:rsidDel="00000000" w:rsidP="00000000" w:rsidRDefault="00000000" w:rsidRPr="00000000" w14:paraId="0000004A">
      <w:pPr>
        <w:rPr>
          <w:color w:val="003399"/>
          <w:sz w:val="20"/>
          <w:szCs w:val="20"/>
          <w:vertAlign w:val="baseline"/>
        </w:rPr>
      </w:pPr>
      <w:r w:rsidDel="00000000" w:rsidR="00000000" w:rsidRPr="00000000">
        <w:rPr>
          <w:rtl w:val="0"/>
        </w:rPr>
      </w:r>
    </w:p>
    <w:p w:rsidR="00000000" w:rsidDel="00000000" w:rsidP="00000000" w:rsidRDefault="00000000" w:rsidRPr="00000000" w14:paraId="0000004B">
      <w:pPr>
        <w:pBdr>
          <w:top w:color="000000" w:space="1" w:sz="4" w:val="single"/>
          <w:left w:color="000000" w:space="4" w:sz="4" w:val="single"/>
          <w:bottom w:color="000000" w:space="0" w:sz="4" w:val="single"/>
          <w:right w:color="000000" w:space="4" w:sz="4" w:val="single"/>
        </w:pBdr>
        <w:shd w:fill="f4b083" w:val="clear"/>
        <w:rPr>
          <w:color w:val="003399"/>
          <w:sz w:val="20"/>
          <w:szCs w:val="20"/>
          <w:vertAlign w:val="baseline"/>
        </w:rPr>
      </w:pPr>
      <w:r w:rsidDel="00000000" w:rsidR="00000000" w:rsidRPr="00000000">
        <w:rPr>
          <w:b w:val="1"/>
          <w:bCs w:val="1"/>
          <w:color w:val="003399"/>
          <w:sz w:val="20"/>
          <w:szCs w:val="20"/>
          <w:u w:val="single"/>
          <w:vertAlign w:val="baseline"/>
          <w:rtl w:val="0"/>
        </w:rPr>
        <w:t xml:space="preserve">Attention</w:t>
      </w:r>
      <w:r w:rsidDel="00000000" w:rsidR="00000000" w:rsidRPr="00000000">
        <w:rPr>
          <w:color w:val="003399"/>
          <w:sz w:val="20"/>
          <w:szCs w:val="20"/>
          <w:vertAlign w:val="baseline"/>
          <w:rtl w:val="0"/>
        </w:rPr>
        <w:t xml:space="preserve"> : lors de l’import sur VirtualBox n’oubliez pas de regénérer l’adresse MAC de la carte réseau</w:t>
      </w:r>
    </w:p>
    <w:p w:rsidR="00000000" w:rsidDel="00000000" w:rsidP="00000000" w:rsidRDefault="00000000" w:rsidRPr="00000000" w14:paraId="0000004C">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4D">
      <w:pPr>
        <w:rPr>
          <w:b w:val="0"/>
          <w:bCs w:val="0"/>
          <w:color w:val="b02200"/>
          <w:sz w:val="26"/>
          <w:szCs w:val="26"/>
          <w:vertAlign w:val="baseline"/>
        </w:rPr>
      </w:pPr>
      <w:r w:rsidDel="00000000" w:rsidR="00000000" w:rsidRPr="00000000">
        <w:rPr>
          <w:b w:val="1"/>
          <w:bCs w:val="1"/>
          <w:color w:val="b02200"/>
          <w:sz w:val="26"/>
          <w:szCs w:val="26"/>
          <w:vertAlign w:val="baseline"/>
          <w:rtl w:val="0"/>
        </w:rPr>
        <w:t xml:space="preserve">Organisation</w:t>
      </w:r>
      <w:r w:rsidDel="00000000" w:rsidR="00000000" w:rsidRPr="00000000">
        <w:rPr>
          <w:rtl w:val="0"/>
        </w:rPr>
      </w:r>
    </w:p>
    <w:p w:rsidR="00000000" w:rsidDel="00000000" w:rsidP="00000000" w:rsidRDefault="00000000" w:rsidRPr="00000000" w14:paraId="0000004E">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4F">
      <w:pPr>
        <w:jc w:val="both"/>
        <w:rPr>
          <w:b w:val="0"/>
          <w:bCs w:val="0"/>
          <w:color w:val="003399"/>
          <w:sz w:val="20"/>
          <w:szCs w:val="20"/>
          <w:vertAlign w:val="baseline"/>
        </w:rPr>
      </w:pPr>
      <w:r w:rsidDel="00000000" w:rsidR="00000000" w:rsidRPr="00000000">
        <w:rPr>
          <w:b w:val="1"/>
          <w:bCs w:val="1"/>
          <w:color w:val="003399"/>
          <w:sz w:val="20"/>
          <w:szCs w:val="20"/>
          <w:vertAlign w:val="baseline"/>
          <w:rtl w:val="0"/>
        </w:rPr>
        <w:t xml:space="preserve">Chaque groupe de travail sera composé de 3 étudiant(e)s.</w:t>
      </w:r>
      <w:r w:rsidDel="00000000" w:rsidR="00000000" w:rsidRPr="00000000">
        <w:rPr>
          <w:rtl w:val="0"/>
        </w:rPr>
      </w:r>
    </w:p>
    <w:p w:rsidR="00000000" w:rsidDel="00000000" w:rsidP="00000000" w:rsidRDefault="00000000" w:rsidRPr="00000000" w14:paraId="00000050">
      <w:pPr>
        <w:jc w:val="both"/>
        <w:rPr>
          <w:color w:val="003399"/>
          <w:sz w:val="20"/>
          <w:szCs w:val="20"/>
          <w:vertAlign w:val="baseline"/>
        </w:rPr>
      </w:pPr>
      <w:r w:rsidDel="00000000" w:rsidR="00000000" w:rsidRPr="00000000">
        <w:rPr>
          <w:rtl w:val="0"/>
        </w:rPr>
      </w:r>
    </w:p>
    <w:p w:rsidR="00000000" w:rsidDel="00000000" w:rsidP="00000000" w:rsidRDefault="00000000" w:rsidRPr="00000000" w14:paraId="00000051">
      <w:pPr>
        <w:jc w:val="both"/>
        <w:rPr>
          <w:color w:val="003399"/>
          <w:sz w:val="20"/>
          <w:szCs w:val="20"/>
          <w:vertAlign w:val="baseline"/>
        </w:rPr>
      </w:pPr>
      <w:r w:rsidDel="00000000" w:rsidR="00000000" w:rsidRPr="00000000">
        <w:rPr>
          <w:color w:val="003399"/>
          <w:sz w:val="20"/>
          <w:szCs w:val="20"/>
          <w:vertAlign w:val="baseline"/>
          <w:rtl w:val="0"/>
        </w:rPr>
        <w:t xml:space="preserve">Vous trouverez ci-dessous une succincte proposition d’organisation pour votre équipe :</w:t>
      </w:r>
    </w:p>
    <w:p w:rsidR="00000000" w:rsidDel="00000000" w:rsidP="00000000" w:rsidRDefault="00000000" w:rsidRPr="00000000" w14:paraId="00000052">
      <w:pPr>
        <w:jc w:val="both"/>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3">
      <w:pPr>
        <w:jc w:val="both"/>
        <w:rPr>
          <w:color w:val="003399"/>
          <w:sz w:val="20"/>
          <w:szCs w:val="20"/>
          <w:vertAlign w:val="baseline"/>
        </w:rPr>
      </w:pPr>
      <w:r w:rsidDel="00000000" w:rsidR="00000000" w:rsidRPr="00000000">
        <w:rPr>
          <w:b w:val="1"/>
          <w:bCs w:val="1"/>
          <w:color w:val="003399"/>
          <w:sz w:val="20"/>
          <w:szCs w:val="20"/>
          <w:u w:val="single"/>
          <w:vertAlign w:val="baseline"/>
          <w:rtl w:val="0"/>
        </w:rPr>
        <w:t xml:space="preserve">Etudiant(e) 1 :</w:t>
      </w:r>
      <w:r w:rsidDel="00000000" w:rsidR="00000000" w:rsidRPr="00000000">
        <w:rPr>
          <w:b w:val="1"/>
          <w:bCs w:val="1"/>
          <w:color w:val="003399"/>
          <w:sz w:val="20"/>
          <w:szCs w:val="20"/>
          <w:vertAlign w:val="baseline"/>
          <w:rtl w:val="0"/>
        </w:rPr>
        <w:t xml:space="preserve"> </w:t>
      </w:r>
      <w:r w:rsidDel="00000000" w:rsidR="00000000" w:rsidRPr="00000000">
        <w:rPr>
          <w:color w:val="003399"/>
          <w:sz w:val="20"/>
          <w:szCs w:val="20"/>
          <w:vertAlign w:val="baseline"/>
          <w:rtl w:val="0"/>
        </w:rPr>
        <w:t xml:space="preserve">Mise en place et configuration de l’Active Directory et du service DNS sur SRV-AD. Création du/des comptes utilisateurs. Mise sur le domaine des machines SRV-DHCP et PC-WINDOWS11.</w:t>
      </w:r>
    </w:p>
    <w:p w:rsidR="00000000" w:rsidDel="00000000" w:rsidP="00000000" w:rsidRDefault="00000000" w:rsidRPr="00000000" w14:paraId="00000054">
      <w:pPr>
        <w:jc w:val="both"/>
        <w:rPr>
          <w:b w:val="0"/>
          <w:bCs w:val="0"/>
          <w:color w:val="003399"/>
          <w:sz w:val="20"/>
          <w:szCs w:val="20"/>
          <w:u w:val="single"/>
          <w:vertAlign w:val="baseline"/>
        </w:rPr>
      </w:pPr>
      <w:r w:rsidDel="00000000" w:rsidR="00000000" w:rsidRPr="00000000">
        <w:rPr>
          <w:rtl w:val="0"/>
        </w:rPr>
      </w:r>
    </w:p>
    <w:p w:rsidR="00000000" w:rsidDel="00000000" w:rsidP="00000000" w:rsidRDefault="00000000" w:rsidRPr="00000000" w14:paraId="00000055">
      <w:pPr>
        <w:jc w:val="both"/>
        <w:rPr>
          <w:b w:val="0"/>
          <w:bCs w:val="0"/>
          <w:color w:val="003399"/>
          <w:sz w:val="20"/>
          <w:szCs w:val="20"/>
          <w:vertAlign w:val="baseline"/>
        </w:rPr>
      </w:pPr>
      <w:r w:rsidDel="00000000" w:rsidR="00000000" w:rsidRPr="00000000">
        <w:rPr>
          <w:b w:val="1"/>
          <w:bCs w:val="1"/>
          <w:color w:val="003399"/>
          <w:sz w:val="20"/>
          <w:szCs w:val="20"/>
          <w:u w:val="single"/>
          <w:vertAlign w:val="baseline"/>
          <w:rtl w:val="0"/>
        </w:rPr>
        <w:t xml:space="preserve">Etudiant(e) 2 :</w:t>
      </w:r>
      <w:r w:rsidDel="00000000" w:rsidR="00000000" w:rsidRPr="00000000">
        <w:rPr>
          <w:b w:val="1"/>
          <w:bCs w:val="1"/>
          <w:color w:val="003399"/>
          <w:sz w:val="20"/>
          <w:szCs w:val="20"/>
          <w:vertAlign w:val="baseline"/>
          <w:rtl w:val="0"/>
        </w:rPr>
        <w:t xml:space="preserve"> </w:t>
      </w:r>
      <w:r w:rsidDel="00000000" w:rsidR="00000000" w:rsidRPr="00000000">
        <w:rPr>
          <w:color w:val="003399"/>
          <w:sz w:val="20"/>
          <w:szCs w:val="20"/>
          <w:vertAlign w:val="baseline"/>
          <w:rtl w:val="0"/>
        </w:rPr>
        <w:t xml:space="preserve">Mise en place du serveur DHCP et tests avec le client Windows 11.</w:t>
      </w:r>
      <w:r w:rsidDel="00000000" w:rsidR="00000000" w:rsidRPr="00000000">
        <w:rPr>
          <w:rtl w:val="0"/>
        </w:rPr>
      </w:r>
    </w:p>
    <w:p w:rsidR="00000000" w:rsidDel="00000000" w:rsidP="00000000" w:rsidRDefault="00000000" w:rsidRPr="00000000" w14:paraId="00000056">
      <w:pPr>
        <w:jc w:val="both"/>
        <w:rPr>
          <w:b w:val="0"/>
          <w:bCs w:val="0"/>
          <w:color w:val="003399"/>
          <w:sz w:val="20"/>
          <w:szCs w:val="20"/>
          <w:u w:val="single"/>
          <w:vertAlign w:val="baseline"/>
        </w:rPr>
      </w:pPr>
      <w:r w:rsidDel="00000000" w:rsidR="00000000" w:rsidRPr="00000000">
        <w:rPr>
          <w:rtl w:val="0"/>
        </w:rPr>
      </w:r>
    </w:p>
    <w:p w:rsidR="00000000" w:rsidDel="00000000" w:rsidP="00000000" w:rsidRDefault="00000000" w:rsidRPr="00000000" w14:paraId="00000057">
      <w:pPr>
        <w:jc w:val="both"/>
        <w:rPr>
          <w:b w:val="0"/>
          <w:bCs w:val="0"/>
          <w:color w:val="003399"/>
          <w:sz w:val="20"/>
          <w:szCs w:val="20"/>
          <w:u w:val="single"/>
          <w:vertAlign w:val="baseline"/>
        </w:rPr>
      </w:pPr>
      <w:r w:rsidDel="00000000" w:rsidR="00000000" w:rsidRPr="00000000">
        <w:rPr>
          <w:b w:val="1"/>
          <w:bCs w:val="1"/>
          <w:color w:val="003399"/>
          <w:sz w:val="20"/>
          <w:szCs w:val="20"/>
          <w:u w:val="single"/>
          <w:vertAlign w:val="baseline"/>
          <w:rtl w:val="0"/>
        </w:rPr>
        <w:t xml:space="preserve">Etudiant(e) 3 :</w:t>
      </w:r>
      <w:r w:rsidDel="00000000" w:rsidR="00000000" w:rsidRPr="00000000">
        <w:rPr>
          <w:b w:val="1"/>
          <w:bCs w:val="1"/>
          <w:color w:val="003399"/>
          <w:sz w:val="20"/>
          <w:szCs w:val="20"/>
          <w:vertAlign w:val="baseline"/>
          <w:rtl w:val="0"/>
        </w:rPr>
        <w:t xml:space="preserve"> </w:t>
      </w:r>
      <w:r w:rsidDel="00000000" w:rsidR="00000000" w:rsidRPr="00000000">
        <w:rPr>
          <w:color w:val="003399"/>
          <w:sz w:val="20"/>
          <w:szCs w:val="20"/>
          <w:vertAlign w:val="baseline"/>
          <w:rtl w:val="0"/>
        </w:rPr>
        <w:t xml:space="preserve">Mise en place du serveur TFTP et configuration du switch. Tests de sauvegarde </w:t>
      </w:r>
      <w:r w:rsidDel="00000000" w:rsidR="00000000" w:rsidRPr="00000000">
        <w:rPr>
          <w:b w:val="1"/>
          <w:bCs w:val="1"/>
          <w:color w:val="003399"/>
          <w:sz w:val="20"/>
          <w:szCs w:val="20"/>
          <w:vertAlign w:val="baseline"/>
          <w:rtl w:val="0"/>
        </w:rPr>
        <w:t xml:space="preserve">et restauration</w:t>
      </w:r>
      <w:r w:rsidDel="00000000" w:rsidR="00000000" w:rsidRPr="00000000">
        <w:rPr>
          <w:color w:val="003399"/>
          <w:sz w:val="20"/>
          <w:szCs w:val="20"/>
          <w:vertAlign w:val="baseline"/>
          <w:rtl w:val="0"/>
        </w:rPr>
        <w:t xml:space="preserve"> (après simulation de perte de configuration) de la configuration du switch.</w:t>
      </w:r>
      <w:r w:rsidDel="00000000" w:rsidR="00000000" w:rsidRPr="00000000">
        <w:rPr>
          <w:rtl w:val="0"/>
        </w:rPr>
      </w:r>
    </w:p>
    <w:p w:rsidR="00000000" w:rsidDel="00000000" w:rsidP="00000000" w:rsidRDefault="00000000" w:rsidRPr="00000000" w14:paraId="00000058">
      <w:pPr>
        <w:jc w:val="both"/>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9">
      <w:pPr>
        <w:jc w:val="both"/>
        <w:rPr>
          <w:color w:val="003399"/>
          <w:sz w:val="20"/>
          <w:szCs w:val="20"/>
          <w:vertAlign w:val="baseline"/>
        </w:rPr>
      </w:pPr>
      <w:r w:rsidDel="00000000" w:rsidR="00000000" w:rsidRPr="00000000">
        <w:rPr>
          <w:color w:val="003399"/>
          <w:sz w:val="20"/>
          <w:szCs w:val="20"/>
          <w:vertAlign w:val="baseline"/>
          <w:rtl w:val="0"/>
        </w:rPr>
        <w:t xml:space="preserve">Attention, cela reste un travail d’équipe et vous devez être en mesure de comprendre ce qui a été fait par vos partenaires de groupe.</w:t>
      </w:r>
    </w:p>
    <w:p w:rsidR="00000000" w:rsidDel="00000000" w:rsidP="00000000" w:rsidRDefault="00000000" w:rsidRPr="00000000" w14:paraId="0000005A">
      <w:pPr>
        <w:rPr>
          <w:b w:val="0"/>
          <w:bCs w:val="0"/>
          <w:color w:val="b02200"/>
          <w:sz w:val="26"/>
          <w:szCs w:val="26"/>
          <w:vertAlign w:val="baseline"/>
        </w:rPr>
      </w:pPr>
      <w:r w:rsidDel="00000000" w:rsidR="00000000" w:rsidRPr="00000000">
        <w:rPr>
          <w:rtl w:val="0"/>
        </w:rPr>
      </w:r>
    </w:p>
    <w:p w:rsidR="00000000" w:rsidDel="00000000" w:rsidP="00000000" w:rsidRDefault="00000000" w:rsidRPr="00000000" w14:paraId="0000005B">
      <w:pPr>
        <w:rPr>
          <w:color w:val="003399"/>
          <w:sz w:val="20"/>
          <w:szCs w:val="20"/>
        </w:rPr>
      </w:pPr>
      <w:r w:rsidDel="00000000" w:rsidR="00000000" w:rsidRPr="00000000">
        <w:rPr>
          <w:rtl w:val="0"/>
        </w:rPr>
      </w:r>
    </w:p>
    <w:p w:rsidR="00000000" w:rsidDel="00000000" w:rsidP="00000000" w:rsidRDefault="00000000" w:rsidRPr="00000000" w14:paraId="0000005C">
      <w:pPr>
        <w:rPr>
          <w:color w:val="003399"/>
          <w:sz w:val="20"/>
          <w:szCs w:val="20"/>
        </w:rPr>
      </w:pPr>
      <w:r w:rsidDel="00000000" w:rsidR="00000000" w:rsidRPr="00000000">
        <w:rPr>
          <w:rtl w:val="0"/>
        </w:rPr>
      </w:r>
    </w:p>
    <w:p w:rsidR="00000000" w:rsidDel="00000000" w:rsidP="00000000" w:rsidRDefault="00000000" w:rsidRPr="00000000" w14:paraId="0000005D">
      <w:pPr>
        <w:rPr>
          <w:color w:val="003399"/>
          <w:sz w:val="20"/>
          <w:szCs w:val="20"/>
        </w:rPr>
      </w:pPr>
      <w:r w:rsidDel="00000000" w:rsidR="00000000" w:rsidRPr="00000000">
        <w:rPr>
          <w:rtl w:val="0"/>
        </w:rPr>
      </w:r>
    </w:p>
    <w:p w:rsidR="00000000" w:rsidDel="00000000" w:rsidP="00000000" w:rsidRDefault="00000000" w:rsidRPr="00000000" w14:paraId="0000005E">
      <w:pPr>
        <w:rPr>
          <w:color w:val="003399"/>
          <w:sz w:val="20"/>
          <w:szCs w:val="20"/>
        </w:rPr>
      </w:pPr>
      <w:r w:rsidDel="00000000" w:rsidR="00000000" w:rsidRPr="00000000">
        <w:rPr>
          <w:rtl w:val="0"/>
        </w:rPr>
      </w:r>
    </w:p>
    <w:p w:rsidR="00000000" w:rsidDel="00000000" w:rsidP="00000000" w:rsidRDefault="00000000" w:rsidRPr="00000000" w14:paraId="0000005F">
      <w:pPr>
        <w:rPr>
          <w:color w:val="003399"/>
          <w:sz w:val="20"/>
          <w:szCs w:val="20"/>
        </w:rPr>
      </w:pPr>
      <w:r w:rsidDel="00000000" w:rsidR="00000000" w:rsidRPr="00000000">
        <w:rPr>
          <w:rtl w:val="0"/>
        </w:rPr>
      </w:r>
    </w:p>
    <w:p w:rsidR="00000000" w:rsidDel="00000000" w:rsidP="00000000" w:rsidRDefault="00000000" w:rsidRPr="00000000" w14:paraId="00000060">
      <w:pPr>
        <w:rPr>
          <w:color w:val="003399"/>
          <w:sz w:val="20"/>
          <w:szCs w:val="20"/>
        </w:rPr>
      </w:pPr>
      <w:r w:rsidDel="00000000" w:rsidR="00000000" w:rsidRPr="00000000">
        <w:rPr>
          <w:rtl w:val="0"/>
        </w:rPr>
      </w:r>
    </w:p>
    <w:p w:rsidR="00000000" w:rsidDel="00000000" w:rsidP="00000000" w:rsidRDefault="00000000" w:rsidRPr="00000000" w14:paraId="00000061">
      <w:pPr>
        <w:rPr>
          <w:color w:val="003399"/>
          <w:sz w:val="20"/>
          <w:szCs w:val="20"/>
        </w:rPr>
      </w:pPr>
      <w:r w:rsidDel="00000000" w:rsidR="00000000" w:rsidRPr="00000000">
        <w:rPr>
          <w:rtl w:val="0"/>
        </w:rPr>
      </w:r>
    </w:p>
    <w:p w:rsidR="00000000" w:rsidDel="00000000" w:rsidP="00000000" w:rsidRDefault="00000000" w:rsidRPr="00000000" w14:paraId="00000062">
      <w:pPr>
        <w:rPr>
          <w:color w:val="003399"/>
          <w:sz w:val="20"/>
          <w:szCs w:val="20"/>
        </w:rPr>
      </w:pPr>
      <w:r w:rsidDel="00000000" w:rsidR="00000000" w:rsidRPr="00000000">
        <w:rPr>
          <w:rtl w:val="0"/>
        </w:rPr>
      </w:r>
    </w:p>
    <w:p w:rsidR="00000000" w:rsidDel="00000000" w:rsidP="00000000" w:rsidRDefault="00000000" w:rsidRPr="00000000" w14:paraId="00000063">
      <w:pPr>
        <w:rPr>
          <w:color w:val="003399"/>
          <w:sz w:val="20"/>
          <w:szCs w:val="20"/>
        </w:rPr>
      </w:pPr>
      <w:r w:rsidDel="00000000" w:rsidR="00000000" w:rsidRPr="00000000">
        <w:rPr>
          <w:rtl w:val="0"/>
        </w:rPr>
      </w:r>
    </w:p>
    <w:p w:rsidR="00000000" w:rsidDel="00000000" w:rsidP="00000000" w:rsidRDefault="00000000" w:rsidRPr="00000000" w14:paraId="00000064">
      <w:pPr>
        <w:rPr>
          <w:color w:val="003399"/>
          <w:sz w:val="20"/>
          <w:szCs w:val="20"/>
        </w:rPr>
      </w:pPr>
      <w:r w:rsidDel="00000000" w:rsidR="00000000" w:rsidRPr="00000000">
        <w:rPr>
          <w:rtl w:val="0"/>
        </w:rPr>
      </w:r>
    </w:p>
    <w:p w:rsidR="00000000" w:rsidDel="00000000" w:rsidP="00000000" w:rsidRDefault="00000000" w:rsidRPr="00000000" w14:paraId="00000065">
      <w:pPr>
        <w:rPr>
          <w:color w:val="003399"/>
          <w:sz w:val="20"/>
          <w:szCs w:val="20"/>
        </w:rPr>
      </w:pPr>
      <w:r w:rsidDel="00000000" w:rsidR="00000000" w:rsidRPr="00000000">
        <w:rPr>
          <w:rtl w:val="0"/>
        </w:rPr>
      </w:r>
    </w:p>
    <w:p w:rsidR="00000000" w:rsidDel="00000000" w:rsidP="00000000" w:rsidRDefault="00000000" w:rsidRPr="00000000" w14:paraId="00000066">
      <w:pPr>
        <w:rPr>
          <w:color w:val="003399"/>
          <w:sz w:val="20"/>
          <w:szCs w:val="20"/>
        </w:rPr>
      </w:pPr>
      <w:r w:rsidDel="00000000" w:rsidR="00000000" w:rsidRPr="00000000">
        <w:rPr>
          <w:rtl w:val="0"/>
        </w:rPr>
      </w:r>
    </w:p>
    <w:p w:rsidR="00000000" w:rsidDel="00000000" w:rsidP="00000000" w:rsidRDefault="00000000" w:rsidRPr="00000000" w14:paraId="00000067">
      <w:pPr>
        <w:rPr>
          <w:color w:val="003399"/>
          <w:sz w:val="20"/>
          <w:szCs w:val="20"/>
        </w:rPr>
      </w:pPr>
      <w:r w:rsidDel="00000000" w:rsidR="00000000" w:rsidRPr="00000000">
        <w:rPr>
          <w:rtl w:val="0"/>
        </w:rPr>
      </w:r>
    </w:p>
    <w:p w:rsidR="00000000" w:rsidDel="00000000" w:rsidP="00000000" w:rsidRDefault="00000000" w:rsidRPr="00000000" w14:paraId="00000068">
      <w:pPr>
        <w:rPr>
          <w:color w:val="003399"/>
          <w:sz w:val="20"/>
          <w:szCs w:val="20"/>
        </w:rPr>
      </w:pPr>
      <w:r w:rsidDel="00000000" w:rsidR="00000000" w:rsidRPr="00000000">
        <w:rPr>
          <w:rtl w:val="0"/>
        </w:rPr>
      </w:r>
    </w:p>
    <w:p w:rsidR="00000000" w:rsidDel="00000000" w:rsidP="00000000" w:rsidRDefault="00000000" w:rsidRPr="00000000" w14:paraId="00000069">
      <w:pPr>
        <w:rPr>
          <w:color w:val="003399"/>
          <w:sz w:val="20"/>
          <w:szCs w:val="20"/>
        </w:rPr>
      </w:pPr>
      <w:r w:rsidDel="00000000" w:rsidR="00000000" w:rsidRPr="00000000">
        <w:rPr>
          <w:rtl w:val="0"/>
        </w:rPr>
      </w:r>
    </w:p>
    <w:p w:rsidR="00000000" w:rsidDel="00000000" w:rsidP="00000000" w:rsidRDefault="00000000" w:rsidRPr="00000000" w14:paraId="0000006A">
      <w:pPr>
        <w:rPr>
          <w:color w:val="003399"/>
          <w:sz w:val="20"/>
          <w:szCs w:val="20"/>
        </w:rPr>
      </w:pPr>
      <w:r w:rsidDel="00000000" w:rsidR="00000000" w:rsidRPr="00000000">
        <w:rPr>
          <w:rtl w:val="0"/>
        </w:rPr>
      </w:r>
    </w:p>
    <w:p w:rsidR="00000000" w:rsidDel="00000000" w:rsidP="00000000" w:rsidRDefault="00000000" w:rsidRPr="00000000" w14:paraId="0000006B">
      <w:pPr>
        <w:rPr>
          <w:color w:val="003399"/>
          <w:sz w:val="20"/>
          <w:szCs w:val="20"/>
        </w:rPr>
      </w:pPr>
      <w:r w:rsidDel="00000000" w:rsidR="00000000" w:rsidRPr="00000000">
        <w:rPr>
          <w:rtl w:val="0"/>
        </w:rPr>
      </w:r>
    </w:p>
    <w:p w:rsidR="00000000" w:rsidDel="00000000" w:rsidP="00000000" w:rsidRDefault="00000000" w:rsidRPr="00000000" w14:paraId="0000006C">
      <w:pPr>
        <w:rPr>
          <w:color w:val="003399"/>
          <w:sz w:val="20"/>
          <w:szCs w:val="20"/>
        </w:rPr>
      </w:pPr>
      <w:r w:rsidDel="00000000" w:rsidR="00000000" w:rsidRPr="00000000">
        <w:rPr>
          <w:rtl w:val="0"/>
        </w:rPr>
      </w:r>
    </w:p>
    <w:p w:rsidR="00000000" w:rsidDel="00000000" w:rsidP="00000000" w:rsidRDefault="00000000" w:rsidRPr="00000000" w14:paraId="0000006D">
      <w:pPr>
        <w:rPr>
          <w:color w:val="003399"/>
          <w:sz w:val="20"/>
          <w:szCs w:val="20"/>
        </w:rPr>
      </w:pPr>
      <w:r w:rsidDel="00000000" w:rsidR="00000000" w:rsidRPr="00000000">
        <w:rPr>
          <w:rtl w:val="0"/>
        </w:rPr>
      </w:r>
    </w:p>
    <w:p w:rsidR="00000000" w:rsidDel="00000000" w:rsidP="00000000" w:rsidRDefault="00000000" w:rsidRPr="00000000" w14:paraId="0000006E">
      <w:pPr>
        <w:rPr>
          <w:color w:val="003399"/>
          <w:sz w:val="20"/>
          <w:szCs w:val="20"/>
        </w:rPr>
      </w:pPr>
      <w:r w:rsidDel="00000000" w:rsidR="00000000" w:rsidRPr="00000000">
        <w:rPr>
          <w:rtl w:val="0"/>
        </w:rPr>
      </w:r>
    </w:p>
    <w:p w:rsidR="00000000" w:rsidDel="00000000" w:rsidP="00000000" w:rsidRDefault="00000000" w:rsidRPr="00000000" w14:paraId="0000006F">
      <w:pPr>
        <w:rPr>
          <w:color w:val="003399"/>
          <w:sz w:val="20"/>
          <w:szCs w:val="20"/>
        </w:rPr>
      </w:pPr>
      <w:r w:rsidDel="00000000" w:rsidR="00000000" w:rsidRPr="00000000">
        <w:rPr>
          <w:rtl w:val="0"/>
        </w:rPr>
      </w:r>
    </w:p>
    <w:p w:rsidR="00000000" w:rsidDel="00000000" w:rsidP="00000000" w:rsidRDefault="00000000" w:rsidRPr="00000000" w14:paraId="00000070">
      <w:pPr>
        <w:spacing w:before="280" w:lineRule="auto"/>
        <w:jc w:val="center"/>
        <w:rPr>
          <w:rFonts w:ascii="Times New Roman" w:cs="Times New Roman" w:eastAsia="Times New Roman" w:hAnsi="Times New Roman"/>
          <w:sz w:val="22"/>
          <w:szCs w:val="22"/>
        </w:rPr>
      </w:pPr>
      <w:r w:rsidDel="00000000" w:rsidR="00000000" w:rsidRPr="00000000">
        <w:rPr>
          <w:rFonts w:ascii="Matura MT Script Capitals" w:cs="Matura MT Script Capitals" w:eastAsia="Matura MT Script Capitals" w:hAnsi="Matura MT Script Capitals"/>
          <w:b w:val="1"/>
          <w:bCs w:val="1"/>
          <w:sz w:val="36"/>
          <w:szCs w:val="36"/>
          <w:rtl w:val="0"/>
        </w:rPr>
        <w:t xml:space="preserve">Contexte r3st0.fr – Amélioration de l’infrastructure – Mission 2</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1"/>
          <w:numId w:val="2"/>
        </w:numPr>
        <w:spacing w:after="280" w:before="280" w:lineRule="auto"/>
        <w:ind w:left="576"/>
        <w:jc w:val="both"/>
        <w:rPr>
          <w:b w:val="1"/>
          <w:bCs w:val="1"/>
          <w:color w:val="003399"/>
          <w:sz w:val="20"/>
          <w:szCs w:val="20"/>
        </w:rPr>
      </w:pPr>
      <w:r w:rsidDel="00000000" w:rsidR="00000000" w:rsidRPr="00000000">
        <w:rPr>
          <w:b w:val="1"/>
          <w:bCs w:val="1"/>
          <w:color w:val="b02200"/>
          <w:sz w:val="26"/>
          <w:szCs w:val="26"/>
          <w:rtl w:val="0"/>
        </w:rPr>
        <w:t xml:space="preserve">Contexte</w:t>
      </w:r>
      <w:r w:rsidDel="00000000" w:rsidR="00000000" w:rsidRPr="00000000">
        <w:rPr>
          <w:rtl w:val="0"/>
        </w:rPr>
      </w:r>
    </w:p>
    <w:p w:rsidR="00000000" w:rsidDel="00000000" w:rsidP="00000000" w:rsidRDefault="00000000" w:rsidRPr="00000000" w14:paraId="00000073">
      <w:pPr>
        <w:spacing w:after="280" w:before="280" w:lineRule="auto"/>
        <w:jc w:val="both"/>
        <w:rPr>
          <w:color w:val="003399"/>
          <w:sz w:val="20"/>
          <w:szCs w:val="20"/>
        </w:rPr>
      </w:pPr>
      <w:r w:rsidDel="00000000" w:rsidR="00000000" w:rsidRPr="00000000">
        <w:rPr>
          <w:color w:val="003399"/>
          <w:sz w:val="20"/>
          <w:szCs w:val="20"/>
          <w:rtl w:val="0"/>
        </w:rPr>
        <w:t xml:space="preserve">La société r3st0.fr qui a développé une application web permettant de mettre en ligne les avis des clients à propos des restaurants où ils ont mangé connait depuis ces derniers mois un succès grandissant. Cette notoriété soudaine a entrainé une expansion exponentielle de ses équipes administrative et informatique.</w:t>
      </w:r>
    </w:p>
    <w:p w:rsidR="00000000" w:rsidDel="00000000" w:rsidP="00000000" w:rsidRDefault="00000000" w:rsidRPr="00000000" w14:paraId="00000074">
      <w:pPr>
        <w:spacing w:after="280" w:before="280" w:lineRule="auto"/>
        <w:jc w:val="both"/>
        <w:rPr>
          <w:color w:val="003399"/>
          <w:sz w:val="20"/>
          <w:szCs w:val="20"/>
        </w:rPr>
      </w:pPr>
      <w:r w:rsidDel="00000000" w:rsidR="00000000" w:rsidRPr="00000000">
        <w:rPr>
          <w:color w:val="003399"/>
          <w:sz w:val="20"/>
          <w:szCs w:val="20"/>
          <w:rtl w:val="0"/>
        </w:rPr>
        <w:t xml:space="preserve">Le parc de postes de travail et d’équipements actifs (routeurs et commutateurs) a donc grandement augmenté et le DSI (Directeur des Systèmes d’Information) aimerait mettre en place une solution ITSM conforme au référentiel ITIL.</w:t>
      </w:r>
    </w:p>
    <w:p w:rsidR="00000000" w:rsidDel="00000000" w:rsidP="00000000" w:rsidRDefault="00000000" w:rsidRPr="00000000" w14:paraId="00000075">
      <w:pPr>
        <w:spacing w:after="240" w:before="280" w:lineRule="auto"/>
        <w:jc w:val="both"/>
        <w:rPr>
          <w:color w:val="003399"/>
          <w:sz w:val="20"/>
          <w:szCs w:val="20"/>
        </w:rPr>
      </w:pPr>
      <w:r w:rsidDel="00000000" w:rsidR="00000000" w:rsidRPr="00000000">
        <w:rPr>
          <w:b w:val="1"/>
          <w:bCs w:val="1"/>
          <w:color w:val="003399"/>
          <w:sz w:val="20"/>
          <w:szCs w:val="20"/>
          <w:u w:val="single"/>
          <w:rtl w:val="0"/>
        </w:rPr>
        <w:t xml:space="preserve">Constats</w:t>
      </w:r>
      <w:r w:rsidDel="00000000" w:rsidR="00000000" w:rsidRPr="00000000">
        <w:rPr>
          <w:color w:val="003399"/>
          <w:sz w:val="20"/>
          <w:szCs w:val="20"/>
          <w:rtl w:val="0"/>
        </w:rPr>
        <w:t xml:space="preserve"> :</w:t>
      </w:r>
    </w:p>
    <w:p w:rsidR="00000000" w:rsidDel="00000000" w:rsidP="00000000" w:rsidRDefault="00000000" w:rsidRPr="00000000" w14:paraId="00000076">
      <w:pPr>
        <w:spacing w:after="240" w:before="280" w:lineRule="auto"/>
        <w:jc w:val="both"/>
        <w:rPr>
          <w:color w:val="003399"/>
          <w:sz w:val="20"/>
          <w:szCs w:val="20"/>
        </w:rPr>
      </w:pPr>
      <w:r w:rsidDel="00000000" w:rsidR="00000000" w:rsidRPr="00000000">
        <w:rPr>
          <w:color w:val="003399"/>
          <w:sz w:val="20"/>
          <w:szCs w:val="20"/>
          <w:rtl w:val="0"/>
        </w:rPr>
        <w:t xml:space="preserve"> - Actuellement la gestion du parc informatique se fait sur un tableur Excel. La saisie manuelle (ajout de matériel ou le décommissionnement) n’est parfois pas réalisée par les techniciens de l’équipe informatique. L’inventaire est donc erroné et incomplet.</w:t>
      </w:r>
    </w:p>
    <w:p w:rsidR="00000000" w:rsidDel="00000000" w:rsidP="00000000" w:rsidRDefault="00000000" w:rsidRPr="00000000" w14:paraId="00000077">
      <w:pPr>
        <w:spacing w:after="240" w:before="280" w:lineRule="auto"/>
        <w:jc w:val="both"/>
        <w:rPr>
          <w:color w:val="003399"/>
          <w:sz w:val="20"/>
          <w:szCs w:val="20"/>
        </w:rPr>
      </w:pPr>
      <w:r w:rsidDel="00000000" w:rsidR="00000000" w:rsidRPr="00000000">
        <w:rPr>
          <w:color w:val="003399"/>
          <w:sz w:val="20"/>
          <w:szCs w:val="20"/>
          <w:rtl w:val="0"/>
        </w:rPr>
        <w:t xml:space="preserve">- Actuellement il n’existe pas de guichet unique pour contacter l’équipe informatique. La remontée des demandes et des incidents sur le parc informatique se passe soit par mail, soit par téléphone et il n’y a pas d’outil de suivi.</w:t>
      </w:r>
    </w:p>
    <w:p w:rsidR="00000000" w:rsidDel="00000000" w:rsidP="00000000" w:rsidRDefault="00000000" w:rsidRPr="00000000" w14:paraId="00000078">
      <w:pPr>
        <w:spacing w:after="240" w:before="280" w:lineRule="auto"/>
        <w:jc w:val="both"/>
        <w:rPr>
          <w:color w:val="003399"/>
          <w:sz w:val="20"/>
          <w:szCs w:val="20"/>
        </w:rPr>
      </w:pPr>
      <w:r w:rsidDel="00000000" w:rsidR="00000000" w:rsidRPr="00000000">
        <w:rPr>
          <w:color w:val="003399"/>
          <w:sz w:val="20"/>
          <w:szCs w:val="20"/>
          <w:rtl w:val="0"/>
        </w:rPr>
        <w:t xml:space="preserve">Pour vous aider dans la configuration de cet ITSM, l’entreprise r3st0.fr vous fournit l’organigramme de l’entreprise :</w:t>
      </w:r>
    </w:p>
    <w:p w:rsidR="00000000" w:rsidDel="00000000" w:rsidP="00000000" w:rsidRDefault="00000000" w:rsidRPr="00000000" w14:paraId="00000079">
      <w:pPr>
        <w:spacing w:after="240" w:before="280" w:lineRule="auto"/>
        <w:jc w:val="center"/>
        <w:rPr>
          <w:color w:val="003399"/>
          <w:sz w:val="20"/>
          <w:szCs w:val="20"/>
        </w:rPr>
      </w:pPr>
      <w:r w:rsidDel="00000000" w:rsidR="00000000" w:rsidRPr="00000000">
        <w:rPr>
          <w:color w:val="003399"/>
          <w:sz w:val="20"/>
          <w:szCs w:val="20"/>
        </w:rPr>
        <w:drawing>
          <wp:inline distB="0" distT="0" distL="114300" distR="114300">
            <wp:extent cx="5085715" cy="2845435"/>
            <wp:effectExtent b="0" l="0" r="0" t="0"/>
            <wp:docPr id="10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85715" cy="284543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80" w:lineRule="auto"/>
        <w:jc w:val="both"/>
        <w:rPr>
          <w:color w:val="003399"/>
          <w:sz w:val="20"/>
          <w:szCs w:val="20"/>
        </w:rPr>
      </w:pPr>
      <w:r w:rsidDel="00000000" w:rsidR="00000000" w:rsidRPr="00000000">
        <w:rPr>
          <w:rtl w:val="0"/>
        </w:rPr>
      </w:r>
    </w:p>
    <w:p w:rsidR="00000000" w:rsidDel="00000000" w:rsidP="00000000" w:rsidRDefault="00000000" w:rsidRPr="00000000" w14:paraId="0000007B">
      <w:pPr>
        <w:spacing w:after="240" w:before="280" w:lineRule="auto"/>
        <w:jc w:val="both"/>
        <w:rPr>
          <w:color w:val="003399"/>
          <w:sz w:val="20"/>
          <w:szCs w:val="20"/>
        </w:rPr>
      </w:pPr>
      <w:r w:rsidDel="00000000" w:rsidR="00000000" w:rsidRPr="00000000">
        <w:rPr>
          <w:rtl w:val="0"/>
        </w:rPr>
      </w:r>
    </w:p>
    <w:p w:rsidR="00000000" w:rsidDel="00000000" w:rsidP="00000000" w:rsidRDefault="00000000" w:rsidRPr="00000000" w14:paraId="0000007C">
      <w:pPr>
        <w:spacing w:after="280" w:before="280" w:lineRule="auto"/>
        <w:jc w:val="both"/>
        <w:rPr>
          <w:color w:val="003399"/>
          <w:sz w:val="20"/>
          <w:szCs w:val="20"/>
        </w:rPr>
      </w:pPr>
      <w:r w:rsidDel="00000000" w:rsidR="00000000" w:rsidRPr="00000000">
        <w:rPr>
          <w:color w:val="003399"/>
          <w:sz w:val="20"/>
          <w:szCs w:val="20"/>
          <w:rtl w:val="0"/>
        </w:rPr>
        <w:t xml:space="preserve">Le DSI de r3st0.fr a donc demandé à l’ESN SIO’64 (Entreprise de Services Numériques) de réaliser une prestation d’intégration pour répondre à cette problématique.</w:t>
      </w:r>
    </w:p>
    <w:p w:rsidR="00000000" w:rsidDel="00000000" w:rsidP="00000000" w:rsidRDefault="00000000" w:rsidRPr="00000000" w14:paraId="0000007D">
      <w:pPr>
        <w:numPr>
          <w:ilvl w:val="1"/>
          <w:numId w:val="2"/>
        </w:numPr>
        <w:spacing w:after="280" w:before="280" w:lineRule="auto"/>
        <w:ind w:left="576"/>
        <w:jc w:val="both"/>
        <w:rPr>
          <w:b w:val="1"/>
          <w:bCs w:val="1"/>
          <w:color w:val="b02200"/>
          <w:sz w:val="26"/>
          <w:szCs w:val="26"/>
        </w:rPr>
      </w:pPr>
      <w:r w:rsidDel="00000000" w:rsidR="00000000" w:rsidRPr="00000000">
        <w:rPr>
          <w:b w:val="1"/>
          <w:bCs w:val="1"/>
          <w:color w:val="b02200"/>
          <w:sz w:val="26"/>
          <w:szCs w:val="26"/>
          <w:rtl w:val="0"/>
        </w:rPr>
        <w:t xml:space="preserve">Objectifs</w:t>
      </w:r>
    </w:p>
    <w:p w:rsidR="00000000" w:rsidDel="00000000" w:rsidP="00000000" w:rsidRDefault="00000000" w:rsidRPr="00000000" w14:paraId="0000007E">
      <w:pPr>
        <w:jc w:val="both"/>
        <w:rPr>
          <w:color w:val="003399"/>
          <w:sz w:val="20"/>
          <w:szCs w:val="20"/>
        </w:rPr>
      </w:pPr>
      <w:r w:rsidDel="00000000" w:rsidR="00000000" w:rsidRPr="00000000">
        <w:rPr>
          <w:b w:val="1"/>
          <w:bCs w:val="1"/>
          <w:color w:val="003399"/>
          <w:sz w:val="20"/>
          <w:szCs w:val="20"/>
          <w:u w:val="single"/>
          <w:rtl w:val="0"/>
        </w:rPr>
        <w:t xml:space="preserve">Serveur GLPI</w:t>
      </w:r>
      <w:r w:rsidDel="00000000" w:rsidR="00000000" w:rsidRPr="00000000">
        <w:rPr>
          <w:color w:val="003399"/>
          <w:sz w:val="20"/>
          <w:szCs w:val="20"/>
          <w:rtl w:val="0"/>
        </w:rPr>
        <w:t xml:space="preserve"> : La solution GLPI a été choisie pour répondre à ces différentes problématiques. GLPI est un logiciel libre de gestion des services informatiques et de gestion des services d'assistance.</w:t>
      </w:r>
    </w:p>
    <w:p w:rsidR="00000000" w:rsidDel="00000000" w:rsidP="00000000" w:rsidRDefault="00000000" w:rsidRPr="00000000" w14:paraId="0000007F">
      <w:pPr>
        <w:jc w:val="both"/>
        <w:rPr>
          <w:color w:val="003399"/>
          <w:sz w:val="20"/>
          <w:szCs w:val="20"/>
        </w:rPr>
      </w:pPr>
      <w:r w:rsidDel="00000000" w:rsidR="00000000" w:rsidRPr="00000000">
        <w:rPr>
          <w:rtl w:val="0"/>
        </w:rPr>
      </w:r>
    </w:p>
    <w:p w:rsidR="00000000" w:rsidDel="00000000" w:rsidP="00000000" w:rsidRDefault="00000000" w:rsidRPr="00000000" w14:paraId="00000080">
      <w:pPr>
        <w:jc w:val="both"/>
        <w:rPr>
          <w:color w:val="003399"/>
          <w:sz w:val="20"/>
          <w:szCs w:val="20"/>
          <w:u w:val="single"/>
        </w:rPr>
      </w:pPr>
      <w:r w:rsidDel="00000000" w:rsidR="00000000" w:rsidRPr="00000000">
        <w:rPr>
          <w:color w:val="003399"/>
          <w:sz w:val="20"/>
          <w:szCs w:val="20"/>
          <w:rtl w:val="0"/>
        </w:rPr>
        <w:t xml:space="preserve">Voici ce qui est attendu :</w:t>
      </w:r>
      <w:r w:rsidDel="00000000" w:rsidR="00000000" w:rsidRPr="00000000">
        <w:rPr>
          <w:rtl w:val="0"/>
        </w:rPr>
      </w:r>
    </w:p>
    <w:p w:rsidR="00000000" w:rsidDel="00000000" w:rsidP="00000000" w:rsidRDefault="00000000" w:rsidRPr="00000000" w14:paraId="00000081">
      <w:pPr>
        <w:jc w:val="both"/>
        <w:rPr>
          <w:color w:val="003399"/>
          <w:sz w:val="20"/>
          <w:szCs w:val="20"/>
        </w:rPr>
      </w:pPr>
      <w:r w:rsidDel="00000000" w:rsidR="00000000" w:rsidRPr="00000000">
        <w:rPr>
          <w:rtl w:val="0"/>
        </w:rPr>
      </w:r>
    </w:p>
    <w:p w:rsidR="00000000" w:rsidDel="00000000" w:rsidP="00000000" w:rsidRDefault="00000000" w:rsidRPr="00000000" w14:paraId="00000082">
      <w:pPr>
        <w:jc w:val="both"/>
        <w:rPr>
          <w:color w:val="003399"/>
          <w:sz w:val="20"/>
          <w:szCs w:val="20"/>
        </w:rPr>
      </w:pPr>
      <w:r w:rsidDel="00000000" w:rsidR="00000000" w:rsidRPr="00000000">
        <w:rPr>
          <w:rtl w:val="0"/>
        </w:rPr>
      </w:r>
    </w:p>
    <w:p w:rsidR="00000000" w:rsidDel="00000000" w:rsidP="00000000" w:rsidRDefault="00000000" w:rsidRPr="00000000" w14:paraId="00000083">
      <w:pPr>
        <w:numPr>
          <w:ilvl w:val="0"/>
          <w:numId w:val="7"/>
        </w:numPr>
        <w:ind w:left="720" w:hanging="360"/>
        <w:jc w:val="both"/>
        <w:rPr>
          <w:color w:val="003399"/>
          <w:sz w:val="20"/>
          <w:szCs w:val="20"/>
        </w:rPr>
      </w:pPr>
      <w:r w:rsidDel="00000000" w:rsidR="00000000" w:rsidRPr="00000000">
        <w:rPr>
          <w:color w:val="003399"/>
          <w:sz w:val="20"/>
          <w:szCs w:val="20"/>
          <w:rtl w:val="0"/>
        </w:rPr>
        <w:t xml:space="preserve">Installer le serveur GLPI et ses prérequis (BDD et serveur Web)</w:t>
      </w:r>
    </w:p>
    <w:p w:rsidR="00000000" w:rsidDel="00000000" w:rsidP="00000000" w:rsidRDefault="00000000" w:rsidRPr="00000000" w14:paraId="00000084">
      <w:pPr>
        <w:ind w:left="720" w:firstLine="0"/>
        <w:jc w:val="both"/>
        <w:rPr>
          <w:color w:val="003399"/>
          <w:sz w:val="20"/>
          <w:szCs w:val="20"/>
        </w:rPr>
      </w:pPr>
      <w:r w:rsidDel="00000000" w:rsidR="00000000" w:rsidRPr="00000000">
        <w:rPr>
          <w:rtl w:val="0"/>
        </w:rPr>
      </w:r>
    </w:p>
    <w:p w:rsidR="00000000" w:rsidDel="00000000" w:rsidP="00000000" w:rsidRDefault="00000000" w:rsidRPr="00000000" w14:paraId="00000085">
      <w:pPr>
        <w:numPr>
          <w:ilvl w:val="0"/>
          <w:numId w:val="7"/>
        </w:numPr>
        <w:ind w:left="720" w:hanging="360"/>
        <w:jc w:val="both"/>
        <w:rPr>
          <w:color w:val="003399"/>
          <w:sz w:val="20"/>
          <w:szCs w:val="20"/>
        </w:rPr>
      </w:pPr>
      <w:r w:rsidDel="00000000" w:rsidR="00000000" w:rsidRPr="00000000">
        <w:rPr>
          <w:color w:val="003399"/>
          <w:sz w:val="20"/>
          <w:szCs w:val="20"/>
          <w:rtl w:val="0"/>
        </w:rPr>
        <w:t xml:space="preserve">Utiliser GLPI comme </w:t>
      </w:r>
      <w:r w:rsidDel="00000000" w:rsidR="00000000" w:rsidRPr="00000000">
        <w:rPr>
          <w:b w:val="1"/>
          <w:bCs w:val="1"/>
          <w:color w:val="003399"/>
          <w:sz w:val="20"/>
          <w:szCs w:val="20"/>
          <w:u w:val="single"/>
          <w:rtl w:val="0"/>
        </w:rPr>
        <w:t xml:space="preserve">inventaire de votre parc informatique</w:t>
      </w:r>
      <w:r w:rsidDel="00000000" w:rsidR="00000000" w:rsidRPr="00000000">
        <w:rPr>
          <w:color w:val="003399"/>
          <w:sz w:val="20"/>
          <w:szCs w:val="20"/>
          <w:rtl w:val="0"/>
        </w:rPr>
        <w:t xml:space="preserve"> : pour cela vous utiliserez à la fois la saisie manuelle pour vos éléments actifs (votre commutateur) mais aussi la saisie automatique en déployant </w:t>
      </w:r>
      <w:r w:rsidDel="00000000" w:rsidR="00000000" w:rsidRPr="00000000">
        <w:rPr>
          <w:b w:val="1"/>
          <w:bCs w:val="1"/>
          <w:color w:val="003399"/>
          <w:sz w:val="20"/>
          <w:szCs w:val="20"/>
          <w:u w:val="single"/>
          <w:rtl w:val="0"/>
        </w:rPr>
        <w:t xml:space="preserve">l’agent GLPI</w:t>
      </w:r>
      <w:r w:rsidDel="00000000" w:rsidR="00000000" w:rsidRPr="00000000">
        <w:rPr>
          <w:color w:val="003399"/>
          <w:sz w:val="20"/>
          <w:szCs w:val="20"/>
          <w:rtl w:val="0"/>
        </w:rPr>
        <w:t xml:space="preserve"> sur vos postes de travail (Windows 10).</w:t>
      </w:r>
    </w:p>
    <w:p w:rsidR="00000000" w:rsidDel="00000000" w:rsidP="00000000" w:rsidRDefault="00000000" w:rsidRPr="00000000" w14:paraId="00000086">
      <w:pPr>
        <w:ind w:left="708" w:firstLine="0"/>
        <w:rPr>
          <w:color w:val="003399"/>
          <w:sz w:val="20"/>
          <w:szCs w:val="20"/>
        </w:rPr>
      </w:pPr>
      <w:r w:rsidDel="00000000" w:rsidR="00000000" w:rsidRPr="00000000">
        <w:rPr>
          <w:rtl w:val="0"/>
        </w:rPr>
      </w:r>
    </w:p>
    <w:p w:rsidR="00000000" w:rsidDel="00000000" w:rsidP="00000000" w:rsidRDefault="00000000" w:rsidRPr="00000000" w14:paraId="00000087">
      <w:pPr>
        <w:numPr>
          <w:ilvl w:val="0"/>
          <w:numId w:val="7"/>
        </w:numPr>
        <w:ind w:left="720" w:hanging="360"/>
        <w:jc w:val="both"/>
        <w:rPr>
          <w:color w:val="003399"/>
          <w:sz w:val="20"/>
          <w:szCs w:val="20"/>
        </w:rPr>
      </w:pPr>
      <w:r w:rsidDel="00000000" w:rsidR="00000000" w:rsidRPr="00000000">
        <w:rPr>
          <w:color w:val="003399"/>
          <w:sz w:val="20"/>
          <w:szCs w:val="20"/>
          <w:rtl w:val="0"/>
        </w:rPr>
        <w:t xml:space="preserve">Configurer l’outil avec le contexte ci-dessus (comptes utilisateurs, habilitations, différentes équipes…).</w:t>
      </w:r>
    </w:p>
    <w:p w:rsidR="00000000" w:rsidDel="00000000" w:rsidP="00000000" w:rsidRDefault="00000000" w:rsidRPr="00000000" w14:paraId="00000088">
      <w:pPr>
        <w:numPr>
          <w:ilvl w:val="0"/>
          <w:numId w:val="7"/>
        </w:numPr>
        <w:spacing w:after="159" w:line="259" w:lineRule="auto"/>
        <w:ind w:left="720" w:hanging="360"/>
        <w:rPr>
          <w:color w:val="003399"/>
          <w:sz w:val="20"/>
          <w:szCs w:val="20"/>
        </w:rPr>
      </w:pPr>
      <w:r w:rsidDel="00000000" w:rsidR="00000000" w:rsidRPr="00000000">
        <w:rPr>
          <w:color w:val="003399"/>
          <w:sz w:val="20"/>
          <w:szCs w:val="20"/>
          <w:rtl w:val="0"/>
        </w:rPr>
        <w:t xml:space="preserve">Configurer des catégories et des </w:t>
      </w:r>
      <w:r w:rsidDel="00000000" w:rsidR="00000000" w:rsidRPr="00000000">
        <w:rPr>
          <w:b w:val="1"/>
          <w:bCs w:val="1"/>
          <w:color w:val="003399"/>
          <w:sz w:val="20"/>
          <w:szCs w:val="20"/>
          <w:u w:val="single"/>
          <w:rtl w:val="0"/>
        </w:rPr>
        <w:t xml:space="preserve">modèles pour des tickets récurren</w:t>
      </w:r>
      <w:r w:rsidDel="00000000" w:rsidR="00000000" w:rsidRPr="00000000">
        <w:rPr>
          <w:color w:val="003399"/>
          <w:sz w:val="20"/>
          <w:szCs w:val="20"/>
          <w:rtl w:val="0"/>
        </w:rPr>
        <w:t xml:space="preserve">ts (exemple : demande de matériel informatique, oubli ou verrouillage de compte AD…). Vous définirez également des </w:t>
      </w:r>
      <w:r w:rsidDel="00000000" w:rsidR="00000000" w:rsidRPr="00000000">
        <w:rPr>
          <w:b w:val="1"/>
          <w:bCs w:val="1"/>
          <w:color w:val="003399"/>
          <w:sz w:val="20"/>
          <w:szCs w:val="20"/>
          <w:u w:val="single"/>
          <w:rtl w:val="0"/>
        </w:rPr>
        <w:t xml:space="preserve">SLAs</w:t>
      </w:r>
      <w:r w:rsidDel="00000000" w:rsidR="00000000" w:rsidRPr="00000000">
        <w:rPr>
          <w:color w:val="003399"/>
          <w:sz w:val="20"/>
          <w:szCs w:val="20"/>
          <w:rtl w:val="0"/>
        </w:rPr>
        <w:t xml:space="preserve"> pour ces types de ticket.</w:t>
      </w:r>
    </w:p>
    <w:p w:rsidR="00000000" w:rsidDel="00000000" w:rsidP="00000000" w:rsidRDefault="00000000" w:rsidRPr="00000000" w14:paraId="00000089">
      <w:pPr>
        <w:numPr>
          <w:ilvl w:val="0"/>
          <w:numId w:val="7"/>
        </w:numPr>
        <w:spacing w:after="159" w:line="259" w:lineRule="auto"/>
        <w:ind w:left="720" w:hanging="360"/>
        <w:rPr>
          <w:color w:val="003399"/>
          <w:sz w:val="20"/>
          <w:szCs w:val="20"/>
        </w:rPr>
      </w:pPr>
      <w:r w:rsidDel="00000000" w:rsidR="00000000" w:rsidRPr="00000000">
        <w:rPr>
          <w:color w:val="003399"/>
          <w:sz w:val="20"/>
          <w:szCs w:val="20"/>
          <w:rtl w:val="0"/>
        </w:rPr>
        <w:t xml:space="preserve">Pour ne pas surcharger la hotline informatique, il a été décidé de donner un accès au portail GLPI directement aux utilisateurs pour qu’ils puissent signaler un incident via leur navigateur sans appeler la hotline. Configurer l’outil GLPI pour que les cadres d’équipes puissent créer des tickets incidents. Ils ne doivent pas être admin de la plateforme et voir seulement leur ticket.</w:t>
      </w:r>
    </w:p>
    <w:p w:rsidR="00000000" w:rsidDel="00000000" w:rsidP="00000000" w:rsidRDefault="00000000" w:rsidRPr="00000000" w14:paraId="0000008A">
      <w:pPr>
        <w:ind w:left="720" w:firstLine="0"/>
        <w:jc w:val="both"/>
        <w:rPr>
          <w:color w:val="003399"/>
          <w:sz w:val="20"/>
          <w:szCs w:val="20"/>
        </w:rPr>
      </w:pPr>
      <w:r w:rsidDel="00000000" w:rsidR="00000000" w:rsidRPr="00000000">
        <w:rPr>
          <w:rtl w:val="0"/>
        </w:rPr>
      </w:r>
    </w:p>
    <w:p w:rsidR="00000000" w:rsidDel="00000000" w:rsidP="00000000" w:rsidRDefault="00000000" w:rsidRPr="00000000" w14:paraId="0000008B">
      <w:pPr>
        <w:jc w:val="both"/>
        <w:rPr>
          <w:color w:val="003399"/>
          <w:sz w:val="20"/>
          <w:szCs w:val="20"/>
        </w:rPr>
      </w:pPr>
      <w:r w:rsidDel="00000000" w:rsidR="00000000" w:rsidRPr="00000000">
        <w:rPr>
          <w:rtl w:val="0"/>
        </w:rPr>
      </w:r>
    </w:p>
    <w:p w:rsidR="00000000" w:rsidDel="00000000" w:rsidP="00000000" w:rsidRDefault="00000000" w:rsidRPr="00000000" w14:paraId="0000008C">
      <w:pPr>
        <w:numPr>
          <w:ilvl w:val="0"/>
          <w:numId w:val="1"/>
        </w:numPr>
        <w:ind w:left="720" w:hanging="360"/>
        <w:jc w:val="both"/>
        <w:rPr>
          <w:rFonts w:ascii="Noto Sans Symbols" w:cs="Noto Sans Symbols" w:eastAsia="Noto Sans Symbols" w:hAnsi="Noto Sans Symbols"/>
          <w:color w:val="003399"/>
          <w:sz w:val="20"/>
          <w:szCs w:val="20"/>
        </w:rPr>
      </w:pPr>
      <w:r w:rsidDel="00000000" w:rsidR="00000000" w:rsidRPr="00000000">
        <w:rPr>
          <w:color w:val="003399"/>
          <w:sz w:val="20"/>
          <w:szCs w:val="20"/>
          <w:rtl w:val="0"/>
        </w:rPr>
        <w:t xml:space="preserve">Pour aller plus loin, et seulement si tout fonctionne correctement, connecter le serveur GLPI à votre serveur AD et permettez aux utilisateurs d’accéder au portail Self-Service avec leur compte AD</w:t>
      </w:r>
    </w:p>
    <w:p w:rsidR="00000000" w:rsidDel="00000000" w:rsidP="00000000" w:rsidRDefault="00000000" w:rsidRPr="00000000" w14:paraId="0000008D">
      <w:pPr>
        <w:numPr>
          <w:ilvl w:val="1"/>
          <w:numId w:val="2"/>
        </w:numPr>
        <w:spacing w:after="280" w:before="280" w:lineRule="auto"/>
        <w:ind w:left="576"/>
        <w:jc w:val="both"/>
        <w:rPr>
          <w:b w:val="1"/>
          <w:bCs w:val="1"/>
          <w:color w:val="003399"/>
          <w:sz w:val="20"/>
          <w:szCs w:val="20"/>
        </w:rPr>
      </w:pPr>
      <w:r w:rsidDel="00000000" w:rsidR="00000000" w:rsidRPr="00000000">
        <w:rPr>
          <w:b w:val="1"/>
          <w:bCs w:val="1"/>
          <w:color w:val="b02200"/>
          <w:sz w:val="26"/>
          <w:szCs w:val="26"/>
          <w:rtl w:val="0"/>
        </w:rPr>
        <w:t xml:space="preserve">Prérequis</w:t>
      </w:r>
      <w:r w:rsidDel="00000000" w:rsidR="00000000" w:rsidRPr="00000000">
        <w:rPr>
          <w:rtl w:val="0"/>
        </w:rPr>
      </w:r>
    </w:p>
    <w:p w:rsidR="00000000" w:rsidDel="00000000" w:rsidP="00000000" w:rsidRDefault="00000000" w:rsidRPr="00000000" w14:paraId="0000008E">
      <w:pPr>
        <w:rPr>
          <w:color w:val="003399"/>
          <w:sz w:val="20"/>
          <w:szCs w:val="20"/>
          <w:u w:val="single"/>
        </w:rPr>
      </w:pPr>
      <w:r w:rsidDel="00000000" w:rsidR="00000000" w:rsidRPr="00000000">
        <w:rPr>
          <w:b w:val="1"/>
          <w:bCs w:val="1"/>
          <w:color w:val="003399"/>
          <w:sz w:val="20"/>
          <w:szCs w:val="20"/>
          <w:u w:val="single"/>
          <w:rtl w:val="0"/>
        </w:rPr>
        <w:t xml:space="preserve">Prérequis matériels :</w:t>
      </w:r>
      <w:r w:rsidDel="00000000" w:rsidR="00000000" w:rsidRPr="00000000">
        <w:rPr>
          <w:rtl w:val="0"/>
        </w:rPr>
      </w:r>
    </w:p>
    <w:p w:rsidR="00000000" w:rsidDel="00000000" w:rsidP="00000000" w:rsidRDefault="00000000" w:rsidRPr="00000000" w14:paraId="0000008F">
      <w:pPr>
        <w:rPr>
          <w:color w:val="003399"/>
          <w:sz w:val="20"/>
          <w:szCs w:val="20"/>
        </w:rPr>
      </w:pPr>
      <w:r w:rsidDel="00000000" w:rsidR="00000000" w:rsidRPr="00000000">
        <w:rPr>
          <w:rtl w:val="0"/>
        </w:rPr>
      </w:r>
    </w:p>
    <w:p w:rsidR="00000000" w:rsidDel="00000000" w:rsidP="00000000" w:rsidRDefault="00000000" w:rsidRPr="00000000" w14:paraId="00000090">
      <w:pPr>
        <w:numPr>
          <w:ilvl w:val="0"/>
          <w:numId w:val="4"/>
        </w:numPr>
        <w:ind w:left="720" w:hanging="360"/>
        <w:rPr>
          <w:color w:val="003399"/>
          <w:sz w:val="20"/>
          <w:szCs w:val="20"/>
        </w:rPr>
      </w:pPr>
      <w:r w:rsidDel="00000000" w:rsidR="00000000" w:rsidRPr="00000000">
        <w:rPr>
          <w:color w:val="003399"/>
          <w:sz w:val="20"/>
          <w:szCs w:val="20"/>
          <w:rtl w:val="0"/>
        </w:rPr>
        <w:t xml:space="preserve">1 switch Netgear 8 ports</w:t>
      </w:r>
    </w:p>
    <w:p w:rsidR="00000000" w:rsidDel="00000000" w:rsidP="00000000" w:rsidRDefault="00000000" w:rsidRPr="00000000" w14:paraId="00000091">
      <w:pPr>
        <w:numPr>
          <w:ilvl w:val="0"/>
          <w:numId w:val="4"/>
        </w:numPr>
        <w:ind w:left="720" w:hanging="360"/>
        <w:rPr>
          <w:color w:val="003399"/>
          <w:sz w:val="20"/>
          <w:szCs w:val="20"/>
        </w:rPr>
      </w:pPr>
      <w:r w:rsidDel="00000000" w:rsidR="00000000" w:rsidRPr="00000000">
        <w:rPr>
          <w:color w:val="003399"/>
          <w:sz w:val="20"/>
          <w:szCs w:val="20"/>
          <w:rtl w:val="0"/>
        </w:rPr>
        <w:t xml:space="preserve">3 adaptateurs USB/RJ45</w:t>
      </w:r>
    </w:p>
    <w:p w:rsidR="00000000" w:rsidDel="00000000" w:rsidP="00000000" w:rsidRDefault="00000000" w:rsidRPr="00000000" w14:paraId="00000092">
      <w:pPr>
        <w:numPr>
          <w:ilvl w:val="0"/>
          <w:numId w:val="4"/>
        </w:numPr>
        <w:ind w:left="720" w:hanging="360"/>
        <w:rPr>
          <w:color w:val="003399"/>
          <w:sz w:val="20"/>
          <w:szCs w:val="20"/>
        </w:rPr>
      </w:pPr>
      <w:r w:rsidDel="00000000" w:rsidR="00000000" w:rsidRPr="00000000">
        <w:rPr>
          <w:color w:val="003399"/>
          <w:sz w:val="20"/>
          <w:szCs w:val="20"/>
          <w:rtl w:val="0"/>
        </w:rPr>
        <w:t xml:space="preserve">3 câbles RJ45</w:t>
      </w:r>
    </w:p>
    <w:p w:rsidR="00000000" w:rsidDel="00000000" w:rsidP="00000000" w:rsidRDefault="00000000" w:rsidRPr="00000000" w14:paraId="00000093">
      <w:pPr>
        <w:rPr>
          <w:color w:val="003399"/>
          <w:sz w:val="20"/>
          <w:szCs w:val="20"/>
        </w:rPr>
      </w:pPr>
      <w:r w:rsidDel="00000000" w:rsidR="00000000" w:rsidRPr="00000000">
        <w:rPr>
          <w:rtl w:val="0"/>
        </w:rPr>
      </w:r>
    </w:p>
    <w:p w:rsidR="00000000" w:rsidDel="00000000" w:rsidP="00000000" w:rsidRDefault="00000000" w:rsidRPr="00000000" w14:paraId="00000094">
      <w:pPr>
        <w:rPr>
          <w:color w:val="003399"/>
          <w:sz w:val="20"/>
          <w:szCs w:val="20"/>
        </w:rPr>
      </w:pPr>
      <w:r w:rsidDel="00000000" w:rsidR="00000000" w:rsidRPr="00000000">
        <w:rPr>
          <w:b w:val="1"/>
          <w:bCs w:val="1"/>
          <w:color w:val="003399"/>
          <w:sz w:val="20"/>
          <w:szCs w:val="20"/>
          <w:u w:val="single"/>
          <w:rtl w:val="0"/>
        </w:rPr>
        <w:t xml:space="preserve">Prérequis machines virtuelles</w:t>
      </w:r>
      <w:r w:rsidDel="00000000" w:rsidR="00000000" w:rsidRPr="00000000">
        <w:rPr>
          <w:b w:val="1"/>
          <w:bCs w:val="1"/>
          <w:color w:val="003399"/>
          <w:sz w:val="20"/>
          <w:szCs w:val="20"/>
          <w:rtl w:val="0"/>
        </w:rPr>
        <w:t xml:space="preserve"> :</w:t>
      </w:r>
      <w:r w:rsidDel="00000000" w:rsidR="00000000" w:rsidRPr="00000000">
        <w:rPr>
          <w:rtl w:val="0"/>
        </w:rPr>
      </w:r>
    </w:p>
    <w:p w:rsidR="00000000" w:rsidDel="00000000" w:rsidP="00000000" w:rsidRDefault="00000000" w:rsidRPr="00000000" w14:paraId="00000095">
      <w:pPr>
        <w:rPr>
          <w:color w:val="003399"/>
          <w:sz w:val="20"/>
          <w:szCs w:val="20"/>
        </w:rPr>
      </w:pPr>
      <w:r w:rsidDel="00000000" w:rsidR="00000000" w:rsidRPr="00000000">
        <w:rPr>
          <w:rtl w:val="0"/>
        </w:rPr>
      </w:r>
    </w:p>
    <w:p w:rsidR="00000000" w:rsidDel="00000000" w:rsidP="00000000" w:rsidRDefault="00000000" w:rsidRPr="00000000" w14:paraId="00000096">
      <w:pPr>
        <w:rPr>
          <w:color w:val="003399"/>
          <w:sz w:val="20"/>
          <w:szCs w:val="20"/>
        </w:rPr>
      </w:pPr>
      <w:r w:rsidDel="00000000" w:rsidR="00000000" w:rsidRPr="00000000">
        <w:rPr>
          <w:color w:val="003399"/>
          <w:sz w:val="20"/>
          <w:szCs w:val="20"/>
          <w:rtl w:val="0"/>
        </w:rPr>
        <w:t xml:space="preserve">Pour réaliser cette maquette, vous aurez besoin de 3 machines virtuelles :</w:t>
      </w:r>
    </w:p>
    <w:p w:rsidR="00000000" w:rsidDel="00000000" w:rsidP="00000000" w:rsidRDefault="00000000" w:rsidRPr="00000000" w14:paraId="00000097">
      <w:pPr>
        <w:rPr>
          <w:color w:val="003399"/>
          <w:sz w:val="20"/>
          <w:szCs w:val="20"/>
        </w:rPr>
      </w:pPr>
      <w:r w:rsidDel="00000000" w:rsidR="00000000" w:rsidRPr="00000000">
        <w:rPr>
          <w:rtl w:val="0"/>
        </w:rPr>
      </w:r>
    </w:p>
    <w:tbl>
      <w:tblPr>
        <w:tblStyle w:val="Table2"/>
        <w:tblW w:w="1068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7"/>
        <w:gridCol w:w="2396"/>
        <w:gridCol w:w="2673"/>
        <w:gridCol w:w="2796"/>
        <w:tblGridChange w:id="0">
          <w:tblGrid>
            <w:gridCol w:w="2817"/>
            <w:gridCol w:w="2396"/>
            <w:gridCol w:w="2673"/>
            <w:gridCol w:w="2796"/>
          </w:tblGrid>
        </w:tblGridChange>
      </w:tblGrid>
      <w:tr>
        <w:trPr>
          <w:cantSplit w:val="0"/>
          <w:tblHeader w:val="0"/>
        </w:trPr>
        <w:tc>
          <w:tcPr>
            <w:vAlign w:val="top"/>
          </w:tcPr>
          <w:p w:rsidR="00000000" w:rsidDel="00000000" w:rsidP="00000000" w:rsidRDefault="00000000" w:rsidRPr="00000000" w14:paraId="00000098">
            <w:pPr>
              <w:jc w:val="center"/>
              <w:rPr>
                <w:color w:val="003399"/>
                <w:sz w:val="20"/>
                <w:szCs w:val="20"/>
              </w:rPr>
            </w:pPr>
            <w:r w:rsidDel="00000000" w:rsidR="00000000" w:rsidRPr="00000000">
              <w:rPr>
                <w:b w:val="1"/>
                <w:bCs w:val="1"/>
                <w:color w:val="003399"/>
                <w:sz w:val="20"/>
                <w:szCs w:val="20"/>
                <w:rtl w:val="0"/>
              </w:rPr>
              <w:t xml:space="preserve">Nom de la VM</w:t>
            </w:r>
            <w:r w:rsidDel="00000000" w:rsidR="00000000" w:rsidRPr="00000000">
              <w:rPr>
                <w:rtl w:val="0"/>
              </w:rPr>
            </w:r>
          </w:p>
        </w:tc>
        <w:tc>
          <w:tcPr>
            <w:vAlign w:val="top"/>
          </w:tcPr>
          <w:p w:rsidR="00000000" w:rsidDel="00000000" w:rsidP="00000000" w:rsidRDefault="00000000" w:rsidRPr="00000000" w14:paraId="00000099">
            <w:pPr>
              <w:jc w:val="center"/>
              <w:rPr>
                <w:color w:val="003399"/>
                <w:sz w:val="20"/>
                <w:szCs w:val="20"/>
              </w:rPr>
            </w:pPr>
            <w:r w:rsidDel="00000000" w:rsidR="00000000" w:rsidRPr="00000000">
              <w:rPr>
                <w:b w:val="1"/>
                <w:bCs w:val="1"/>
                <w:color w:val="003399"/>
                <w:sz w:val="20"/>
                <w:szCs w:val="20"/>
                <w:rtl w:val="0"/>
              </w:rPr>
              <w:t xml:space="preserve">Rôle</w:t>
            </w:r>
            <w:r w:rsidDel="00000000" w:rsidR="00000000" w:rsidRPr="00000000">
              <w:rPr>
                <w:rtl w:val="0"/>
              </w:rPr>
            </w:r>
          </w:p>
        </w:tc>
        <w:tc>
          <w:tcPr>
            <w:vAlign w:val="top"/>
          </w:tcPr>
          <w:p w:rsidR="00000000" w:rsidDel="00000000" w:rsidP="00000000" w:rsidRDefault="00000000" w:rsidRPr="00000000" w14:paraId="0000009A">
            <w:pPr>
              <w:jc w:val="center"/>
              <w:rPr>
                <w:color w:val="003399"/>
                <w:sz w:val="20"/>
                <w:szCs w:val="20"/>
              </w:rPr>
            </w:pPr>
            <w:r w:rsidDel="00000000" w:rsidR="00000000" w:rsidRPr="00000000">
              <w:rPr>
                <w:b w:val="1"/>
                <w:bCs w:val="1"/>
                <w:color w:val="003399"/>
                <w:sz w:val="20"/>
                <w:szCs w:val="20"/>
                <w:rtl w:val="0"/>
              </w:rPr>
              <w:t xml:space="preserve">OS</w:t>
            </w:r>
            <w:r w:rsidDel="00000000" w:rsidR="00000000" w:rsidRPr="00000000">
              <w:rPr>
                <w:rtl w:val="0"/>
              </w:rPr>
            </w:r>
          </w:p>
        </w:tc>
        <w:tc>
          <w:tcPr>
            <w:vAlign w:val="top"/>
          </w:tcPr>
          <w:p w:rsidR="00000000" w:rsidDel="00000000" w:rsidP="00000000" w:rsidRDefault="00000000" w:rsidRPr="00000000" w14:paraId="0000009B">
            <w:pPr>
              <w:jc w:val="center"/>
              <w:rPr>
                <w:color w:val="003399"/>
                <w:sz w:val="20"/>
                <w:szCs w:val="20"/>
              </w:rPr>
            </w:pPr>
            <w:r w:rsidDel="00000000" w:rsidR="00000000" w:rsidRPr="00000000">
              <w:rPr>
                <w:b w:val="1"/>
                <w:bCs w:val="1"/>
                <w:color w:val="003399"/>
                <w:sz w:val="20"/>
                <w:szCs w:val="20"/>
                <w:rtl w:val="0"/>
              </w:rPr>
              <w:t xml:space="preserve">Type d’adressage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rPr>
                <w:color w:val="003399"/>
                <w:sz w:val="20"/>
                <w:szCs w:val="20"/>
              </w:rPr>
            </w:pPr>
            <w:r w:rsidDel="00000000" w:rsidR="00000000" w:rsidRPr="00000000">
              <w:rPr>
                <w:color w:val="003399"/>
                <w:sz w:val="20"/>
                <w:szCs w:val="20"/>
                <w:rtl w:val="0"/>
              </w:rPr>
              <w:t xml:space="preserve">SRV-AD01</w:t>
            </w:r>
          </w:p>
        </w:tc>
        <w:tc>
          <w:tcPr>
            <w:vAlign w:val="top"/>
          </w:tcPr>
          <w:p w:rsidR="00000000" w:rsidDel="00000000" w:rsidP="00000000" w:rsidRDefault="00000000" w:rsidRPr="00000000" w14:paraId="0000009D">
            <w:pPr>
              <w:rPr>
                <w:color w:val="003399"/>
                <w:sz w:val="20"/>
                <w:szCs w:val="20"/>
              </w:rPr>
            </w:pPr>
            <w:r w:rsidDel="00000000" w:rsidR="00000000" w:rsidRPr="00000000">
              <w:rPr>
                <w:color w:val="003399"/>
                <w:sz w:val="20"/>
                <w:szCs w:val="20"/>
                <w:rtl w:val="0"/>
              </w:rPr>
              <w:t xml:space="preserve">AD, DNS et DHCP</w:t>
            </w:r>
          </w:p>
        </w:tc>
        <w:tc>
          <w:tcPr>
            <w:vAlign w:val="top"/>
          </w:tcPr>
          <w:p w:rsidR="00000000" w:rsidDel="00000000" w:rsidP="00000000" w:rsidRDefault="00000000" w:rsidRPr="00000000" w14:paraId="0000009E">
            <w:pPr>
              <w:rPr>
                <w:color w:val="003399"/>
                <w:sz w:val="20"/>
                <w:szCs w:val="20"/>
              </w:rPr>
            </w:pPr>
            <w:r w:rsidDel="00000000" w:rsidR="00000000" w:rsidRPr="00000000">
              <w:rPr>
                <w:color w:val="003399"/>
                <w:sz w:val="20"/>
                <w:szCs w:val="20"/>
                <w:rtl w:val="0"/>
              </w:rPr>
              <w:t xml:space="preserve">Windows server 2019</w:t>
            </w:r>
          </w:p>
        </w:tc>
        <w:tc>
          <w:tcPr>
            <w:vAlign w:val="top"/>
          </w:tcPr>
          <w:p w:rsidR="00000000" w:rsidDel="00000000" w:rsidP="00000000" w:rsidRDefault="00000000" w:rsidRPr="00000000" w14:paraId="0000009F">
            <w:pPr>
              <w:rPr>
                <w:color w:val="003399"/>
                <w:sz w:val="20"/>
                <w:szCs w:val="20"/>
              </w:rPr>
            </w:pPr>
            <w:r w:rsidDel="00000000" w:rsidR="00000000" w:rsidRPr="00000000">
              <w:rPr>
                <w:color w:val="003399"/>
                <w:sz w:val="20"/>
                <w:szCs w:val="20"/>
                <w:rtl w:val="0"/>
              </w:rPr>
              <w:t xml:space="preserve">Statique</w:t>
            </w:r>
          </w:p>
        </w:tc>
      </w:tr>
      <w:tr>
        <w:trPr>
          <w:cantSplit w:val="0"/>
          <w:tblHeader w:val="0"/>
        </w:trPr>
        <w:tc>
          <w:tcPr>
            <w:vAlign w:val="top"/>
          </w:tcPr>
          <w:p w:rsidR="00000000" w:rsidDel="00000000" w:rsidP="00000000" w:rsidRDefault="00000000" w:rsidRPr="00000000" w14:paraId="000000A0">
            <w:pPr>
              <w:rPr>
                <w:color w:val="003399"/>
                <w:sz w:val="20"/>
                <w:szCs w:val="20"/>
              </w:rPr>
            </w:pPr>
            <w:r w:rsidDel="00000000" w:rsidR="00000000" w:rsidRPr="00000000">
              <w:rPr>
                <w:color w:val="003399"/>
                <w:sz w:val="20"/>
                <w:szCs w:val="20"/>
                <w:rtl w:val="0"/>
              </w:rPr>
              <w:t xml:space="preserve">SRV-GLPI</w:t>
            </w:r>
          </w:p>
        </w:tc>
        <w:tc>
          <w:tcPr>
            <w:vAlign w:val="top"/>
          </w:tcPr>
          <w:p w:rsidR="00000000" w:rsidDel="00000000" w:rsidP="00000000" w:rsidRDefault="00000000" w:rsidRPr="00000000" w14:paraId="000000A1">
            <w:pPr>
              <w:rPr>
                <w:color w:val="003399"/>
                <w:sz w:val="20"/>
                <w:szCs w:val="20"/>
              </w:rPr>
            </w:pPr>
            <w:r w:rsidDel="00000000" w:rsidR="00000000" w:rsidRPr="00000000">
              <w:rPr>
                <w:color w:val="003399"/>
                <w:sz w:val="20"/>
                <w:szCs w:val="20"/>
                <w:rtl w:val="0"/>
              </w:rPr>
              <w:t xml:space="preserve">GLPI (Web + BDD)</w:t>
            </w:r>
          </w:p>
        </w:tc>
        <w:tc>
          <w:tcPr>
            <w:vAlign w:val="top"/>
          </w:tcPr>
          <w:p w:rsidR="00000000" w:rsidDel="00000000" w:rsidP="00000000" w:rsidRDefault="00000000" w:rsidRPr="00000000" w14:paraId="000000A2">
            <w:pPr>
              <w:rPr>
                <w:color w:val="003399"/>
                <w:sz w:val="20"/>
                <w:szCs w:val="20"/>
              </w:rPr>
            </w:pPr>
            <w:r w:rsidDel="00000000" w:rsidR="00000000" w:rsidRPr="00000000">
              <w:rPr>
                <w:color w:val="003399"/>
                <w:sz w:val="20"/>
                <w:szCs w:val="20"/>
                <w:rtl w:val="0"/>
              </w:rPr>
              <w:t xml:space="preserve">Debian 12</w:t>
            </w:r>
          </w:p>
        </w:tc>
        <w:tc>
          <w:tcPr>
            <w:vAlign w:val="top"/>
          </w:tcPr>
          <w:p w:rsidR="00000000" w:rsidDel="00000000" w:rsidP="00000000" w:rsidRDefault="00000000" w:rsidRPr="00000000" w14:paraId="000000A3">
            <w:pPr>
              <w:rPr>
                <w:color w:val="003399"/>
                <w:sz w:val="20"/>
                <w:szCs w:val="20"/>
              </w:rPr>
            </w:pPr>
            <w:r w:rsidDel="00000000" w:rsidR="00000000" w:rsidRPr="00000000">
              <w:rPr>
                <w:color w:val="003399"/>
                <w:sz w:val="20"/>
                <w:szCs w:val="20"/>
                <w:rtl w:val="0"/>
              </w:rPr>
              <w:t xml:space="preserve">Statique</w:t>
            </w:r>
          </w:p>
        </w:tc>
      </w:tr>
      <w:tr>
        <w:trPr>
          <w:cantSplit w:val="0"/>
          <w:tblHeader w:val="0"/>
        </w:trPr>
        <w:tc>
          <w:tcPr>
            <w:vAlign w:val="top"/>
          </w:tcPr>
          <w:p w:rsidR="00000000" w:rsidDel="00000000" w:rsidP="00000000" w:rsidRDefault="00000000" w:rsidRPr="00000000" w14:paraId="000000A4">
            <w:pPr>
              <w:rPr>
                <w:color w:val="003399"/>
                <w:sz w:val="20"/>
                <w:szCs w:val="20"/>
              </w:rPr>
            </w:pPr>
            <w:r w:rsidDel="00000000" w:rsidR="00000000" w:rsidRPr="00000000">
              <w:rPr>
                <w:color w:val="003399"/>
                <w:sz w:val="20"/>
                <w:szCs w:val="20"/>
                <w:rtl w:val="0"/>
              </w:rPr>
              <w:t xml:space="preserve">PC-WINDOWS11</w:t>
            </w:r>
          </w:p>
        </w:tc>
        <w:tc>
          <w:tcPr>
            <w:vAlign w:val="top"/>
          </w:tcPr>
          <w:p w:rsidR="00000000" w:rsidDel="00000000" w:rsidP="00000000" w:rsidRDefault="00000000" w:rsidRPr="00000000" w14:paraId="000000A5">
            <w:pPr>
              <w:rPr>
                <w:color w:val="003399"/>
                <w:sz w:val="20"/>
                <w:szCs w:val="20"/>
              </w:rPr>
            </w:pPr>
            <w:r w:rsidDel="00000000" w:rsidR="00000000" w:rsidRPr="00000000">
              <w:rPr>
                <w:color w:val="003399"/>
                <w:sz w:val="20"/>
                <w:szCs w:val="20"/>
                <w:rtl w:val="0"/>
              </w:rPr>
              <w:t xml:space="preserve">Poste client</w:t>
            </w:r>
          </w:p>
        </w:tc>
        <w:tc>
          <w:tcPr>
            <w:vAlign w:val="top"/>
          </w:tcPr>
          <w:p w:rsidR="00000000" w:rsidDel="00000000" w:rsidP="00000000" w:rsidRDefault="00000000" w:rsidRPr="00000000" w14:paraId="000000A6">
            <w:pPr>
              <w:rPr>
                <w:color w:val="003399"/>
                <w:sz w:val="20"/>
                <w:szCs w:val="20"/>
              </w:rPr>
            </w:pPr>
            <w:r w:rsidDel="00000000" w:rsidR="00000000" w:rsidRPr="00000000">
              <w:rPr>
                <w:color w:val="003399"/>
                <w:sz w:val="20"/>
                <w:szCs w:val="20"/>
                <w:rtl w:val="0"/>
              </w:rPr>
              <w:t xml:space="preserve">Windows 11</w:t>
            </w:r>
          </w:p>
        </w:tc>
        <w:tc>
          <w:tcPr>
            <w:vAlign w:val="top"/>
          </w:tcPr>
          <w:p w:rsidR="00000000" w:rsidDel="00000000" w:rsidP="00000000" w:rsidRDefault="00000000" w:rsidRPr="00000000" w14:paraId="000000A7">
            <w:pPr>
              <w:rPr>
                <w:color w:val="003399"/>
                <w:sz w:val="20"/>
                <w:szCs w:val="20"/>
              </w:rPr>
            </w:pPr>
            <w:r w:rsidDel="00000000" w:rsidR="00000000" w:rsidRPr="00000000">
              <w:rPr>
                <w:color w:val="003399"/>
                <w:sz w:val="20"/>
                <w:szCs w:val="20"/>
                <w:rtl w:val="0"/>
              </w:rPr>
              <w:t xml:space="preserve">Dynamique</w:t>
            </w:r>
          </w:p>
        </w:tc>
      </w:tr>
    </w:tbl>
    <w:p w:rsidR="00000000" w:rsidDel="00000000" w:rsidP="00000000" w:rsidRDefault="00000000" w:rsidRPr="00000000" w14:paraId="000000A8">
      <w:pPr>
        <w:rPr>
          <w:color w:val="b02200"/>
          <w:sz w:val="26"/>
          <w:szCs w:val="26"/>
        </w:rPr>
      </w:pPr>
      <w:r w:rsidDel="00000000" w:rsidR="00000000" w:rsidRPr="00000000">
        <w:rPr>
          <w:rtl w:val="0"/>
        </w:rPr>
      </w:r>
    </w:p>
    <w:p w:rsidR="00000000" w:rsidDel="00000000" w:rsidP="00000000" w:rsidRDefault="00000000" w:rsidRPr="00000000" w14:paraId="000000A9">
      <w:pPr>
        <w:jc w:val="both"/>
        <w:rPr>
          <w:color w:val="003399"/>
          <w:sz w:val="20"/>
          <w:szCs w:val="20"/>
        </w:rPr>
      </w:pPr>
      <w:r w:rsidDel="00000000" w:rsidR="00000000" w:rsidRPr="00000000">
        <w:rPr>
          <w:color w:val="003399"/>
          <w:sz w:val="20"/>
          <w:szCs w:val="20"/>
          <w:rtl w:val="0"/>
        </w:rPr>
        <w:t xml:space="preserve">Pour déployer ces machines virtuelles, vous n’aurez pas à installer les systèmes d’exploitation. Les </w:t>
      </w:r>
      <w:r w:rsidDel="00000000" w:rsidR="00000000" w:rsidRPr="00000000">
        <w:rPr>
          <w:b w:val="1"/>
          <w:bCs w:val="1"/>
          <w:color w:val="003399"/>
          <w:sz w:val="20"/>
          <w:szCs w:val="20"/>
          <w:rtl w:val="0"/>
        </w:rPr>
        <w:t xml:space="preserve">ova</w:t>
      </w:r>
      <w:r w:rsidDel="00000000" w:rsidR="00000000" w:rsidRPr="00000000">
        <w:rPr>
          <w:color w:val="003399"/>
          <w:sz w:val="20"/>
          <w:szCs w:val="20"/>
          <w:rtl w:val="0"/>
        </w:rPr>
        <w:t xml:space="preserve"> sont disponibles sous : </w:t>
      </w:r>
      <w:hyperlink r:id="rId10">
        <w:r w:rsidDel="00000000" w:rsidR="00000000" w:rsidRPr="00000000">
          <w:rPr>
            <w:color w:val="0000ff"/>
            <w:sz w:val="20"/>
            <w:szCs w:val="20"/>
            <w:u w:val="single"/>
            <w:rtl w:val="0"/>
          </w:rPr>
          <w:t xml:space="preserve">\\sio.lan\commun\SIO1_Petrissans\Modele_VM</w:t>
        </w:r>
      </w:hyperlink>
      <w:r w:rsidDel="00000000" w:rsidR="00000000" w:rsidRPr="00000000">
        <w:rPr>
          <w:rtl w:val="0"/>
        </w:rPr>
      </w:r>
    </w:p>
    <w:p w:rsidR="00000000" w:rsidDel="00000000" w:rsidP="00000000" w:rsidRDefault="00000000" w:rsidRPr="00000000" w14:paraId="000000AA">
      <w:pPr>
        <w:jc w:val="both"/>
        <w:rPr>
          <w:color w:val="003399"/>
          <w:sz w:val="20"/>
          <w:szCs w:val="20"/>
        </w:rPr>
      </w:pPr>
      <w:r w:rsidDel="00000000" w:rsidR="00000000" w:rsidRPr="00000000">
        <w:rPr>
          <w:rtl w:val="0"/>
        </w:rPr>
      </w:r>
    </w:p>
    <w:p w:rsidR="00000000" w:rsidDel="00000000" w:rsidP="00000000" w:rsidRDefault="00000000" w:rsidRPr="00000000" w14:paraId="000000AB">
      <w:pPr>
        <w:jc w:val="both"/>
        <w:rPr>
          <w:color w:val="003399"/>
          <w:sz w:val="20"/>
          <w:szCs w:val="20"/>
        </w:rPr>
      </w:pPr>
      <w:r w:rsidDel="00000000" w:rsidR="00000000" w:rsidRPr="00000000">
        <w:rPr>
          <w:color w:val="003399"/>
          <w:sz w:val="20"/>
          <w:szCs w:val="20"/>
          <w:rtl w:val="0"/>
        </w:rPr>
        <w:t xml:space="preserve">Pour les machines SRV-AD01 et PC-WINDOWS11, vous utiliserez les mêmes VMs que lors de la mission précédente.</w:t>
      </w:r>
    </w:p>
    <w:p w:rsidR="00000000" w:rsidDel="00000000" w:rsidP="00000000" w:rsidRDefault="00000000" w:rsidRPr="00000000" w14:paraId="000000AC">
      <w:pPr>
        <w:rPr>
          <w:color w:val="003399"/>
          <w:sz w:val="20"/>
          <w:szCs w:val="20"/>
        </w:rPr>
      </w:pPr>
      <w:r w:rsidDel="00000000" w:rsidR="00000000" w:rsidRPr="00000000">
        <w:rPr>
          <w:rtl w:val="0"/>
        </w:rPr>
      </w:r>
    </w:p>
    <w:p w:rsidR="00000000" w:rsidDel="00000000" w:rsidP="00000000" w:rsidRDefault="00000000" w:rsidRPr="00000000" w14:paraId="000000AD">
      <w:pPr>
        <w:pBdr>
          <w:top w:color="000000" w:space="1" w:sz="4" w:val="single"/>
          <w:left w:color="000000" w:space="4" w:sz="4" w:val="single"/>
          <w:bottom w:color="000000" w:space="0" w:sz="4" w:val="single"/>
          <w:right w:color="000000" w:space="4" w:sz="4" w:val="single"/>
        </w:pBdr>
        <w:shd w:fill="f4b083" w:val="clear"/>
        <w:rPr>
          <w:color w:val="003399"/>
          <w:sz w:val="20"/>
          <w:szCs w:val="20"/>
        </w:rPr>
      </w:pPr>
      <w:r w:rsidDel="00000000" w:rsidR="00000000" w:rsidRPr="00000000">
        <w:rPr>
          <w:b w:val="1"/>
          <w:bCs w:val="1"/>
          <w:color w:val="003399"/>
          <w:sz w:val="20"/>
          <w:szCs w:val="20"/>
          <w:u w:val="single"/>
          <w:rtl w:val="0"/>
        </w:rPr>
        <w:t xml:space="preserve">Attention</w:t>
      </w:r>
      <w:r w:rsidDel="00000000" w:rsidR="00000000" w:rsidRPr="00000000">
        <w:rPr>
          <w:color w:val="003399"/>
          <w:sz w:val="20"/>
          <w:szCs w:val="20"/>
          <w:rtl w:val="0"/>
        </w:rPr>
        <w:t xml:space="preserve"> : lors de l’import sur VirtualBox de la VM Debian n’oubliez pas de regénérer l’adresse MAC de la carte réseau</w:t>
      </w:r>
    </w:p>
    <w:p w:rsidR="00000000" w:rsidDel="00000000" w:rsidP="00000000" w:rsidRDefault="00000000" w:rsidRPr="00000000" w14:paraId="000000AE">
      <w:pPr>
        <w:rPr>
          <w:color w:val="b02200"/>
          <w:sz w:val="26"/>
          <w:szCs w:val="26"/>
        </w:rPr>
      </w:pPr>
      <w:r w:rsidDel="00000000" w:rsidR="00000000" w:rsidRPr="00000000">
        <w:rPr>
          <w:rtl w:val="0"/>
        </w:rPr>
      </w:r>
    </w:p>
    <w:p w:rsidR="00000000" w:rsidDel="00000000" w:rsidP="00000000" w:rsidRDefault="00000000" w:rsidRPr="00000000" w14:paraId="000000AF">
      <w:pPr>
        <w:rPr>
          <w:color w:val="b02200"/>
          <w:sz w:val="26"/>
          <w:szCs w:val="26"/>
        </w:rPr>
      </w:pPr>
      <w:r w:rsidDel="00000000" w:rsidR="00000000" w:rsidRPr="00000000">
        <w:rPr>
          <w:b w:val="1"/>
          <w:bCs w:val="1"/>
          <w:color w:val="b02200"/>
          <w:sz w:val="26"/>
          <w:szCs w:val="26"/>
          <w:rtl w:val="0"/>
        </w:rPr>
        <w:t xml:space="preserve">Organisation</w:t>
      </w:r>
      <w:r w:rsidDel="00000000" w:rsidR="00000000" w:rsidRPr="00000000">
        <w:rPr>
          <w:rtl w:val="0"/>
        </w:rPr>
      </w:r>
    </w:p>
    <w:p w:rsidR="00000000" w:rsidDel="00000000" w:rsidP="00000000" w:rsidRDefault="00000000" w:rsidRPr="00000000" w14:paraId="000000B0">
      <w:pPr>
        <w:rPr>
          <w:color w:val="b02200"/>
          <w:sz w:val="26"/>
          <w:szCs w:val="26"/>
        </w:rPr>
      </w:pPr>
      <w:r w:rsidDel="00000000" w:rsidR="00000000" w:rsidRPr="00000000">
        <w:rPr>
          <w:rtl w:val="0"/>
        </w:rPr>
      </w:r>
    </w:p>
    <w:p w:rsidR="00000000" w:rsidDel="00000000" w:rsidP="00000000" w:rsidRDefault="00000000" w:rsidRPr="00000000" w14:paraId="000000B1">
      <w:pPr>
        <w:jc w:val="both"/>
        <w:rPr>
          <w:color w:val="003399"/>
          <w:sz w:val="20"/>
          <w:szCs w:val="20"/>
        </w:rPr>
      </w:pPr>
      <w:r w:rsidDel="00000000" w:rsidR="00000000" w:rsidRPr="00000000">
        <w:rPr>
          <w:color w:val="003399"/>
          <w:sz w:val="20"/>
          <w:szCs w:val="20"/>
          <w:rtl w:val="0"/>
        </w:rPr>
        <w:t xml:space="preserve">Vous garderez les mêmes machines virtuelles et les mêmes groupes que lors de la première mission du contexte R3st0.fr.</w:t>
      </w:r>
    </w:p>
    <w:p w:rsidR="00000000" w:rsidDel="00000000" w:rsidP="00000000" w:rsidRDefault="00000000" w:rsidRPr="00000000" w14:paraId="000000B2">
      <w:pPr>
        <w:rPr>
          <w:color w:val="b02200"/>
          <w:sz w:val="26"/>
          <w:szCs w:val="26"/>
        </w:rPr>
      </w:pPr>
      <w:r w:rsidDel="00000000" w:rsidR="00000000" w:rsidRPr="00000000">
        <w:rPr>
          <w:rtl w:val="0"/>
        </w:rPr>
      </w:r>
    </w:p>
    <w:p w:rsidR="00000000" w:rsidDel="00000000" w:rsidP="00000000" w:rsidRDefault="00000000" w:rsidRPr="00000000" w14:paraId="000000B3">
      <w:pPr>
        <w:rPr>
          <w:color w:val="003399"/>
          <w:sz w:val="20"/>
          <w:szCs w:val="20"/>
        </w:rPr>
      </w:pPr>
      <w:r w:rsidDel="00000000" w:rsidR="00000000" w:rsidRPr="00000000">
        <w:rPr>
          <w:rtl w:val="0"/>
        </w:rPr>
      </w:r>
    </w:p>
    <w:p w:rsidR="00000000" w:rsidDel="00000000" w:rsidP="00000000" w:rsidRDefault="00000000" w:rsidRPr="00000000" w14:paraId="000000B4">
      <w:pPr>
        <w:rPr>
          <w:color w:val="003399"/>
          <w:sz w:val="20"/>
          <w:szCs w:val="20"/>
        </w:rPr>
      </w:pPr>
      <w:r w:rsidDel="00000000" w:rsidR="00000000" w:rsidRPr="00000000">
        <w:rPr>
          <w:rtl w:val="0"/>
        </w:rPr>
      </w:r>
    </w:p>
    <w:p w:rsidR="00000000" w:rsidDel="00000000" w:rsidP="00000000" w:rsidRDefault="00000000" w:rsidRPr="00000000" w14:paraId="000000B5">
      <w:pPr>
        <w:rPr>
          <w:color w:val="003399"/>
          <w:sz w:val="20"/>
          <w:szCs w:val="20"/>
        </w:rPr>
      </w:pPr>
      <w:r w:rsidDel="00000000" w:rsidR="00000000" w:rsidRPr="00000000">
        <w:rPr>
          <w:rtl w:val="0"/>
        </w:rPr>
      </w:r>
    </w:p>
    <w:p w:rsidR="00000000" w:rsidDel="00000000" w:rsidP="00000000" w:rsidRDefault="00000000" w:rsidRPr="00000000" w14:paraId="000000B6">
      <w:pPr>
        <w:rPr>
          <w:color w:val="003399"/>
          <w:sz w:val="20"/>
          <w:szCs w:val="20"/>
        </w:rPr>
      </w:pPr>
      <w:r w:rsidDel="00000000" w:rsidR="00000000" w:rsidRPr="00000000">
        <w:rPr>
          <w:rtl w:val="0"/>
        </w:rPr>
      </w:r>
    </w:p>
    <w:p w:rsidR="00000000" w:rsidDel="00000000" w:rsidP="00000000" w:rsidRDefault="00000000" w:rsidRPr="00000000" w14:paraId="000000B7">
      <w:pPr>
        <w:rPr>
          <w:color w:val="003399"/>
          <w:sz w:val="20"/>
          <w:szCs w:val="20"/>
        </w:rPr>
      </w:pPr>
      <w:r w:rsidDel="00000000" w:rsidR="00000000" w:rsidRPr="00000000">
        <w:rPr>
          <w:rtl w:val="0"/>
        </w:rPr>
      </w:r>
    </w:p>
    <w:p w:rsidR="00000000" w:rsidDel="00000000" w:rsidP="00000000" w:rsidRDefault="00000000" w:rsidRPr="00000000" w14:paraId="000000B8">
      <w:pPr>
        <w:rPr>
          <w:color w:val="003399"/>
          <w:sz w:val="20"/>
          <w:szCs w:val="20"/>
        </w:rPr>
      </w:pPr>
      <w:r w:rsidDel="00000000" w:rsidR="00000000" w:rsidRPr="00000000">
        <w:rPr>
          <w:rtl w:val="0"/>
        </w:rPr>
      </w:r>
    </w:p>
    <w:p w:rsidR="00000000" w:rsidDel="00000000" w:rsidP="00000000" w:rsidRDefault="00000000" w:rsidRPr="00000000" w14:paraId="000000B9">
      <w:pPr>
        <w:rPr>
          <w:color w:val="003399"/>
          <w:sz w:val="20"/>
          <w:szCs w:val="20"/>
        </w:rPr>
      </w:pPr>
      <w:r w:rsidDel="00000000" w:rsidR="00000000" w:rsidRPr="00000000">
        <w:rPr>
          <w:rtl w:val="0"/>
        </w:rPr>
      </w:r>
    </w:p>
    <w:p w:rsidR="00000000" w:rsidDel="00000000" w:rsidP="00000000" w:rsidRDefault="00000000" w:rsidRPr="00000000" w14:paraId="000000BA">
      <w:pPr>
        <w:rPr>
          <w:color w:val="003399"/>
          <w:sz w:val="20"/>
          <w:szCs w:val="20"/>
        </w:rPr>
      </w:pPr>
      <w:r w:rsidDel="00000000" w:rsidR="00000000" w:rsidRPr="00000000">
        <w:rPr>
          <w:rtl w:val="0"/>
        </w:rPr>
      </w:r>
    </w:p>
    <w:p w:rsidR="00000000" w:rsidDel="00000000" w:rsidP="00000000" w:rsidRDefault="00000000" w:rsidRPr="00000000" w14:paraId="000000BB">
      <w:pPr>
        <w:rPr>
          <w:color w:val="003399"/>
          <w:sz w:val="20"/>
          <w:szCs w:val="20"/>
        </w:rPr>
      </w:pPr>
      <w:r w:rsidDel="00000000" w:rsidR="00000000" w:rsidRPr="00000000">
        <w:rPr>
          <w:rtl w:val="0"/>
        </w:rPr>
      </w:r>
    </w:p>
    <w:p w:rsidR="00000000" w:rsidDel="00000000" w:rsidP="00000000" w:rsidRDefault="00000000" w:rsidRPr="00000000" w14:paraId="000000BC">
      <w:pPr>
        <w:spacing w:before="280" w:lineRule="auto"/>
        <w:jc w:val="center"/>
        <w:rPr>
          <w:rFonts w:ascii="Times New Roman" w:cs="Times New Roman" w:eastAsia="Times New Roman" w:hAnsi="Times New Roman"/>
          <w:sz w:val="22"/>
          <w:szCs w:val="22"/>
        </w:rPr>
      </w:pPr>
      <w:r w:rsidDel="00000000" w:rsidR="00000000" w:rsidRPr="00000000">
        <w:rPr>
          <w:rFonts w:ascii="Matura MT Script Capitals" w:cs="Matura MT Script Capitals" w:eastAsia="Matura MT Script Capitals" w:hAnsi="Matura MT Script Capitals"/>
          <w:b w:val="1"/>
          <w:bCs w:val="1"/>
          <w:sz w:val="36"/>
          <w:szCs w:val="36"/>
          <w:rtl w:val="0"/>
        </w:rPr>
        <w:t xml:space="preserve">Contexte r3st0.fr – Amélioration de l’infrastructure – Mission 3</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1"/>
          <w:numId w:val="2"/>
        </w:numPr>
        <w:spacing w:after="280" w:before="280" w:lineRule="auto"/>
        <w:ind w:left="576"/>
        <w:jc w:val="both"/>
        <w:rPr>
          <w:b w:val="1"/>
          <w:bCs w:val="1"/>
          <w:color w:val="003399"/>
          <w:sz w:val="20"/>
          <w:szCs w:val="20"/>
        </w:rPr>
      </w:pPr>
      <w:r w:rsidDel="00000000" w:rsidR="00000000" w:rsidRPr="00000000">
        <w:rPr>
          <w:b w:val="1"/>
          <w:bCs w:val="1"/>
          <w:color w:val="b02200"/>
          <w:sz w:val="26"/>
          <w:szCs w:val="26"/>
          <w:rtl w:val="0"/>
        </w:rPr>
        <w:t xml:space="preserve">Contexte</w:t>
      </w:r>
      <w:r w:rsidDel="00000000" w:rsidR="00000000" w:rsidRPr="00000000">
        <w:rPr>
          <w:rtl w:val="0"/>
        </w:rPr>
      </w:r>
    </w:p>
    <w:p w:rsidR="00000000" w:rsidDel="00000000" w:rsidP="00000000" w:rsidRDefault="00000000" w:rsidRPr="00000000" w14:paraId="000000BF">
      <w:pPr>
        <w:spacing w:after="280" w:before="280" w:lineRule="auto"/>
        <w:jc w:val="both"/>
        <w:rPr>
          <w:color w:val="003399"/>
          <w:sz w:val="20"/>
          <w:szCs w:val="20"/>
        </w:rPr>
      </w:pPr>
      <w:r w:rsidDel="00000000" w:rsidR="00000000" w:rsidRPr="00000000">
        <w:rPr>
          <w:color w:val="003399"/>
          <w:sz w:val="20"/>
          <w:szCs w:val="20"/>
          <w:rtl w:val="0"/>
        </w:rPr>
        <w:t xml:space="preserve">La société r3st0.fr qui a développé une application web permettant de mettre en ligne les avis des clients à propos des restaurants où ils ont mangé connait depuis ces derniers mois un succès grandissant. Cette notoriété soudaine a entrainé une expansion exponentielle de ses équipes administrative et informatique.</w:t>
      </w:r>
    </w:p>
    <w:p w:rsidR="00000000" w:rsidDel="00000000" w:rsidP="00000000" w:rsidRDefault="00000000" w:rsidRPr="00000000" w14:paraId="000000C0">
      <w:pPr>
        <w:spacing w:after="280" w:before="280" w:lineRule="auto"/>
        <w:jc w:val="both"/>
        <w:rPr>
          <w:color w:val="003399"/>
          <w:sz w:val="20"/>
          <w:szCs w:val="20"/>
        </w:rPr>
      </w:pPr>
      <w:r w:rsidDel="00000000" w:rsidR="00000000" w:rsidRPr="00000000">
        <w:rPr>
          <w:color w:val="003399"/>
          <w:sz w:val="20"/>
          <w:szCs w:val="20"/>
          <w:rtl w:val="0"/>
        </w:rPr>
        <w:t xml:space="preserve">Le DSI (Directeur des Systèmes d’Information) aimerait mettre en place une solution de partage de fichiers pour ses salariés.</w:t>
      </w:r>
    </w:p>
    <w:p w:rsidR="00000000" w:rsidDel="00000000" w:rsidP="00000000" w:rsidRDefault="00000000" w:rsidRPr="00000000" w14:paraId="000000C1">
      <w:pPr>
        <w:spacing w:after="240" w:before="280" w:lineRule="auto"/>
        <w:jc w:val="both"/>
        <w:rPr>
          <w:color w:val="003399"/>
          <w:sz w:val="20"/>
          <w:szCs w:val="20"/>
        </w:rPr>
      </w:pPr>
      <w:r w:rsidDel="00000000" w:rsidR="00000000" w:rsidRPr="00000000">
        <w:rPr>
          <w:b w:val="1"/>
          <w:bCs w:val="1"/>
          <w:color w:val="003399"/>
          <w:sz w:val="20"/>
          <w:szCs w:val="20"/>
          <w:u w:val="single"/>
          <w:rtl w:val="0"/>
        </w:rPr>
        <w:t xml:space="preserve">Constats</w:t>
      </w:r>
      <w:r w:rsidDel="00000000" w:rsidR="00000000" w:rsidRPr="00000000">
        <w:rPr>
          <w:color w:val="003399"/>
          <w:sz w:val="20"/>
          <w:szCs w:val="20"/>
          <w:rtl w:val="0"/>
        </w:rPr>
        <w:t xml:space="preserve"> :</w:t>
      </w:r>
    </w:p>
    <w:p w:rsidR="00000000" w:rsidDel="00000000" w:rsidP="00000000" w:rsidRDefault="00000000" w:rsidRPr="00000000" w14:paraId="000000C2">
      <w:pPr>
        <w:spacing w:after="240" w:before="280" w:lineRule="auto"/>
        <w:jc w:val="both"/>
        <w:rPr>
          <w:color w:val="003399"/>
          <w:sz w:val="20"/>
          <w:szCs w:val="20"/>
        </w:rPr>
      </w:pPr>
      <w:r w:rsidDel="00000000" w:rsidR="00000000" w:rsidRPr="00000000">
        <w:rPr>
          <w:color w:val="003399"/>
          <w:sz w:val="20"/>
          <w:szCs w:val="20"/>
          <w:rtl w:val="0"/>
        </w:rPr>
        <w:t xml:space="preserve"> - Actuellement le personnel de la société stocke la totalité de ses fichiers sur son PC. Le partage de fichier en interne est réalisé par mail ou avec des services sur internet du type wetransfer.</w:t>
      </w:r>
    </w:p>
    <w:p w:rsidR="00000000" w:rsidDel="00000000" w:rsidP="00000000" w:rsidRDefault="00000000" w:rsidRPr="00000000" w14:paraId="000000C3">
      <w:pPr>
        <w:spacing w:after="240" w:before="280" w:lineRule="auto"/>
        <w:jc w:val="both"/>
        <w:rPr>
          <w:color w:val="003399"/>
          <w:sz w:val="20"/>
          <w:szCs w:val="20"/>
        </w:rPr>
      </w:pPr>
      <w:r w:rsidDel="00000000" w:rsidR="00000000" w:rsidRPr="00000000">
        <w:rPr>
          <w:color w:val="003399"/>
          <w:sz w:val="20"/>
          <w:szCs w:val="20"/>
          <w:rtl w:val="0"/>
        </w:rPr>
        <w:t xml:space="preserve">- Il n’y a pas d’outil simple qui permet de faire de la collaboration entre des collègues.</w:t>
      </w:r>
    </w:p>
    <w:p w:rsidR="00000000" w:rsidDel="00000000" w:rsidP="00000000" w:rsidRDefault="00000000" w:rsidRPr="00000000" w14:paraId="000000C4">
      <w:pPr>
        <w:numPr>
          <w:ilvl w:val="1"/>
          <w:numId w:val="2"/>
        </w:numPr>
        <w:spacing w:after="280" w:before="280" w:lineRule="auto"/>
        <w:ind w:left="576"/>
        <w:jc w:val="both"/>
        <w:rPr>
          <w:b w:val="1"/>
          <w:bCs w:val="1"/>
          <w:color w:val="b02200"/>
          <w:sz w:val="26"/>
          <w:szCs w:val="26"/>
        </w:rPr>
      </w:pPr>
      <w:r w:rsidDel="00000000" w:rsidR="00000000" w:rsidRPr="00000000">
        <w:rPr>
          <w:b w:val="1"/>
          <w:bCs w:val="1"/>
          <w:color w:val="b02200"/>
          <w:sz w:val="26"/>
          <w:szCs w:val="26"/>
          <w:rtl w:val="0"/>
        </w:rPr>
        <w:t xml:space="preserve">Objectifs</w:t>
      </w:r>
    </w:p>
    <w:p w:rsidR="00000000" w:rsidDel="00000000" w:rsidP="00000000" w:rsidRDefault="00000000" w:rsidRPr="00000000" w14:paraId="000000C5">
      <w:pPr>
        <w:jc w:val="both"/>
        <w:rPr>
          <w:color w:val="003399"/>
          <w:sz w:val="20"/>
          <w:szCs w:val="20"/>
        </w:rPr>
      </w:pPr>
      <w:r w:rsidDel="00000000" w:rsidR="00000000" w:rsidRPr="00000000">
        <w:rPr>
          <w:b w:val="1"/>
          <w:bCs w:val="1"/>
          <w:color w:val="003399"/>
          <w:sz w:val="20"/>
          <w:szCs w:val="20"/>
          <w:u w:val="single"/>
          <w:rtl w:val="0"/>
        </w:rPr>
        <w:t xml:space="preserve">Serveur de fichier</w:t>
      </w:r>
      <w:r w:rsidDel="00000000" w:rsidR="00000000" w:rsidRPr="00000000">
        <w:rPr>
          <w:color w:val="003399"/>
          <w:sz w:val="20"/>
          <w:szCs w:val="20"/>
          <w:rtl w:val="0"/>
        </w:rPr>
        <w:t xml:space="preserve">: </w:t>
      </w:r>
    </w:p>
    <w:p w:rsidR="00000000" w:rsidDel="00000000" w:rsidP="00000000" w:rsidRDefault="00000000" w:rsidRPr="00000000" w14:paraId="000000C6">
      <w:pPr>
        <w:jc w:val="both"/>
        <w:rPr>
          <w:color w:val="003399"/>
          <w:sz w:val="20"/>
          <w:szCs w:val="20"/>
        </w:rPr>
      </w:pPr>
      <w:r w:rsidDel="00000000" w:rsidR="00000000" w:rsidRPr="00000000">
        <w:rPr>
          <w:rtl w:val="0"/>
        </w:rPr>
      </w:r>
    </w:p>
    <w:p w:rsidR="00000000" w:rsidDel="00000000" w:rsidP="00000000" w:rsidRDefault="00000000" w:rsidRPr="00000000" w14:paraId="000000C7">
      <w:pPr>
        <w:numPr>
          <w:ilvl w:val="0"/>
          <w:numId w:val="8"/>
        </w:numPr>
        <w:ind w:left="720" w:hanging="360"/>
        <w:jc w:val="both"/>
        <w:rPr>
          <w:color w:val="003399"/>
          <w:sz w:val="20"/>
          <w:szCs w:val="20"/>
        </w:rPr>
      </w:pPr>
      <w:r w:rsidDel="00000000" w:rsidR="00000000" w:rsidRPr="00000000">
        <w:rPr>
          <w:color w:val="003399"/>
          <w:sz w:val="20"/>
          <w:szCs w:val="20"/>
          <w:rtl w:val="0"/>
        </w:rPr>
        <w:t xml:space="preserve">Installer le </w:t>
      </w:r>
      <w:r w:rsidDel="00000000" w:rsidR="00000000" w:rsidRPr="00000000">
        <w:rPr>
          <w:b w:val="1"/>
          <w:bCs w:val="1"/>
          <w:color w:val="003399"/>
          <w:sz w:val="20"/>
          <w:szCs w:val="20"/>
          <w:rtl w:val="0"/>
        </w:rPr>
        <w:t xml:space="preserve">rôle de serveur de fichiers</w:t>
      </w:r>
      <w:r w:rsidDel="00000000" w:rsidR="00000000" w:rsidRPr="00000000">
        <w:rPr>
          <w:color w:val="003399"/>
          <w:sz w:val="20"/>
          <w:szCs w:val="20"/>
          <w:rtl w:val="0"/>
        </w:rPr>
        <w:t xml:space="preserve"> sur un serveur Windows</w:t>
      </w:r>
    </w:p>
    <w:p w:rsidR="00000000" w:rsidDel="00000000" w:rsidP="00000000" w:rsidRDefault="00000000" w:rsidRPr="00000000" w14:paraId="000000C8">
      <w:pPr>
        <w:ind w:left="720" w:firstLine="0"/>
        <w:jc w:val="both"/>
        <w:rPr>
          <w:color w:val="003399"/>
          <w:sz w:val="20"/>
          <w:szCs w:val="20"/>
        </w:rPr>
      </w:pPr>
      <w:r w:rsidDel="00000000" w:rsidR="00000000" w:rsidRPr="00000000">
        <w:rPr>
          <w:rtl w:val="0"/>
        </w:rPr>
      </w:r>
    </w:p>
    <w:p w:rsidR="00000000" w:rsidDel="00000000" w:rsidP="00000000" w:rsidRDefault="00000000" w:rsidRPr="00000000" w14:paraId="000000C9">
      <w:pPr>
        <w:numPr>
          <w:ilvl w:val="0"/>
          <w:numId w:val="8"/>
        </w:numPr>
        <w:ind w:left="720" w:hanging="360"/>
        <w:jc w:val="both"/>
        <w:rPr>
          <w:color w:val="003399"/>
          <w:sz w:val="20"/>
          <w:szCs w:val="20"/>
        </w:rPr>
      </w:pPr>
      <w:r w:rsidDel="00000000" w:rsidR="00000000" w:rsidRPr="00000000">
        <w:rPr>
          <w:color w:val="003399"/>
          <w:sz w:val="20"/>
          <w:szCs w:val="20"/>
          <w:rtl w:val="0"/>
        </w:rPr>
        <w:t xml:space="preserve">Réaliser l’</w:t>
      </w:r>
      <w:r w:rsidDel="00000000" w:rsidR="00000000" w:rsidRPr="00000000">
        <w:rPr>
          <w:b w:val="1"/>
          <w:bCs w:val="1"/>
          <w:color w:val="003399"/>
          <w:sz w:val="20"/>
          <w:szCs w:val="20"/>
          <w:rtl w:val="0"/>
        </w:rPr>
        <w:t xml:space="preserve">arborescence</w:t>
      </w:r>
      <w:r w:rsidDel="00000000" w:rsidR="00000000" w:rsidRPr="00000000">
        <w:rPr>
          <w:color w:val="003399"/>
          <w:sz w:val="20"/>
          <w:szCs w:val="20"/>
          <w:rtl w:val="0"/>
        </w:rPr>
        <w:t xml:space="preserve"> ci-dessous sur une </w:t>
      </w:r>
      <w:r w:rsidDel="00000000" w:rsidR="00000000" w:rsidRPr="00000000">
        <w:rPr>
          <w:b w:val="1"/>
          <w:bCs w:val="1"/>
          <w:color w:val="003399"/>
          <w:sz w:val="20"/>
          <w:szCs w:val="20"/>
          <w:rtl w:val="0"/>
        </w:rPr>
        <w:t xml:space="preserve">partition dédiée</w:t>
      </w:r>
      <w:r w:rsidDel="00000000" w:rsidR="00000000" w:rsidRPr="00000000">
        <w:rPr>
          <w:color w:val="003399"/>
          <w:sz w:val="20"/>
          <w:szCs w:val="20"/>
          <w:rtl w:val="0"/>
        </w:rPr>
        <w:t xml:space="preserve"> :</w:t>
      </w:r>
    </w:p>
    <w:p w:rsidR="00000000" w:rsidDel="00000000" w:rsidP="00000000" w:rsidRDefault="00000000" w:rsidRPr="00000000" w14:paraId="000000CA">
      <w:pPr>
        <w:ind w:left="708" w:firstLine="0"/>
        <w:rPr>
          <w:color w:val="003399"/>
          <w:sz w:val="20"/>
          <w:szCs w:val="20"/>
        </w:rPr>
      </w:pPr>
      <w:r w:rsidDel="00000000" w:rsidR="00000000" w:rsidRPr="00000000">
        <w:rPr>
          <w:rtl w:val="0"/>
        </w:rPr>
      </w:r>
    </w:p>
    <w:p w:rsidR="00000000" w:rsidDel="00000000" w:rsidP="00000000" w:rsidRDefault="00000000" w:rsidRPr="00000000" w14:paraId="000000CB">
      <w:pPr>
        <w:ind w:left="720" w:firstLine="0"/>
        <w:jc w:val="both"/>
        <w:rPr>
          <w:color w:val="003399"/>
          <w:sz w:val="20"/>
          <w:szCs w:val="20"/>
        </w:rPr>
      </w:pPr>
      <w:r w:rsidDel="00000000" w:rsidR="00000000" w:rsidRPr="00000000">
        <w:rPr>
          <w:color w:val="003399"/>
          <w:sz w:val="20"/>
          <w:szCs w:val="20"/>
        </w:rPr>
        <w:drawing>
          <wp:inline distB="0" distT="0" distL="114300" distR="114300">
            <wp:extent cx="6373495" cy="2018665"/>
            <wp:effectExtent b="0" l="0" r="0" t="0"/>
            <wp:docPr id="103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373495" cy="201866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left="720" w:firstLine="0"/>
        <w:jc w:val="both"/>
        <w:rPr>
          <w:color w:val="003399"/>
          <w:sz w:val="20"/>
          <w:szCs w:val="20"/>
        </w:rPr>
      </w:pPr>
      <w:r w:rsidDel="00000000" w:rsidR="00000000" w:rsidRPr="00000000">
        <w:rPr>
          <w:rtl w:val="0"/>
        </w:rPr>
      </w:r>
    </w:p>
    <w:p w:rsidR="00000000" w:rsidDel="00000000" w:rsidP="00000000" w:rsidRDefault="00000000" w:rsidRPr="00000000" w14:paraId="000000CD">
      <w:pPr>
        <w:numPr>
          <w:ilvl w:val="0"/>
          <w:numId w:val="8"/>
        </w:numPr>
        <w:ind w:left="720" w:hanging="360"/>
        <w:jc w:val="both"/>
        <w:rPr>
          <w:color w:val="003399"/>
          <w:sz w:val="20"/>
          <w:szCs w:val="20"/>
        </w:rPr>
      </w:pPr>
      <w:r w:rsidDel="00000000" w:rsidR="00000000" w:rsidRPr="00000000">
        <w:rPr>
          <w:color w:val="003399"/>
          <w:sz w:val="20"/>
          <w:szCs w:val="20"/>
          <w:rtl w:val="0"/>
        </w:rPr>
        <w:t xml:space="preserve">Gérer les </w:t>
      </w:r>
      <w:r w:rsidDel="00000000" w:rsidR="00000000" w:rsidRPr="00000000">
        <w:rPr>
          <w:b w:val="1"/>
          <w:bCs w:val="1"/>
          <w:color w:val="003399"/>
          <w:sz w:val="20"/>
          <w:szCs w:val="20"/>
          <w:rtl w:val="0"/>
        </w:rPr>
        <w:t xml:space="preserve">droits d’accès</w:t>
      </w:r>
      <w:r w:rsidDel="00000000" w:rsidR="00000000" w:rsidRPr="00000000">
        <w:rPr>
          <w:color w:val="003399"/>
          <w:sz w:val="20"/>
          <w:szCs w:val="20"/>
          <w:rtl w:val="0"/>
        </w:rPr>
        <w:t xml:space="preserve"> aux dossiers et fichiers grâce à des </w:t>
      </w:r>
      <w:r w:rsidDel="00000000" w:rsidR="00000000" w:rsidRPr="00000000">
        <w:rPr>
          <w:b w:val="1"/>
          <w:bCs w:val="1"/>
          <w:color w:val="003399"/>
          <w:sz w:val="20"/>
          <w:szCs w:val="20"/>
          <w:rtl w:val="0"/>
        </w:rPr>
        <w:t xml:space="preserve">groupes AD</w:t>
      </w:r>
      <w:r w:rsidDel="00000000" w:rsidR="00000000" w:rsidRPr="00000000">
        <w:rPr>
          <w:color w:val="003399"/>
          <w:sz w:val="20"/>
          <w:szCs w:val="20"/>
          <w:rtl w:val="0"/>
        </w:rPr>
        <w:t xml:space="preserve"> (pour cela votre serveur doit être sur le domaine). Pour vous aider, vous avez l’organigramme de la société en annexe.</w:t>
      </w:r>
    </w:p>
    <w:p w:rsidR="00000000" w:rsidDel="00000000" w:rsidP="00000000" w:rsidRDefault="00000000" w:rsidRPr="00000000" w14:paraId="000000CE">
      <w:pPr>
        <w:ind w:left="708" w:firstLine="0"/>
        <w:rPr>
          <w:color w:val="003399"/>
          <w:sz w:val="20"/>
          <w:szCs w:val="20"/>
        </w:rPr>
      </w:pPr>
      <w:r w:rsidDel="00000000" w:rsidR="00000000" w:rsidRPr="00000000">
        <w:rPr>
          <w:rtl w:val="0"/>
        </w:rPr>
      </w:r>
    </w:p>
    <w:p w:rsidR="00000000" w:rsidDel="00000000" w:rsidP="00000000" w:rsidRDefault="00000000" w:rsidRPr="00000000" w14:paraId="000000CF">
      <w:pPr>
        <w:numPr>
          <w:ilvl w:val="0"/>
          <w:numId w:val="8"/>
        </w:numPr>
        <w:ind w:left="720" w:hanging="360"/>
        <w:jc w:val="both"/>
        <w:rPr>
          <w:color w:val="003399"/>
          <w:sz w:val="20"/>
          <w:szCs w:val="20"/>
        </w:rPr>
      </w:pPr>
      <w:r w:rsidDel="00000000" w:rsidR="00000000" w:rsidRPr="00000000">
        <w:rPr>
          <w:color w:val="003399"/>
          <w:sz w:val="20"/>
          <w:szCs w:val="20"/>
          <w:rtl w:val="0"/>
        </w:rPr>
        <w:t xml:space="preserve">Configurer des </w:t>
      </w:r>
      <w:r w:rsidDel="00000000" w:rsidR="00000000" w:rsidRPr="00000000">
        <w:rPr>
          <w:b w:val="1"/>
          <w:bCs w:val="1"/>
          <w:color w:val="003399"/>
          <w:sz w:val="20"/>
          <w:szCs w:val="20"/>
          <w:rtl w:val="0"/>
        </w:rPr>
        <w:t xml:space="preserve">quotas</w:t>
      </w:r>
      <w:r w:rsidDel="00000000" w:rsidR="00000000" w:rsidRPr="00000000">
        <w:rPr>
          <w:color w:val="003399"/>
          <w:sz w:val="20"/>
          <w:szCs w:val="20"/>
          <w:rtl w:val="0"/>
        </w:rPr>
        <w:t xml:space="preserve"> pour les dossiers (dossiers d’équipe 500Mo, dossier COMMUN 500Mo, dossier Management 1Go et chaque dossier perso à 1Go)</w:t>
      </w:r>
    </w:p>
    <w:p w:rsidR="00000000" w:rsidDel="00000000" w:rsidP="00000000" w:rsidRDefault="00000000" w:rsidRPr="00000000" w14:paraId="000000D0">
      <w:pPr>
        <w:ind w:left="708" w:firstLine="0"/>
        <w:rPr>
          <w:color w:val="003399"/>
          <w:sz w:val="20"/>
          <w:szCs w:val="20"/>
        </w:rPr>
      </w:pPr>
      <w:r w:rsidDel="00000000" w:rsidR="00000000" w:rsidRPr="00000000">
        <w:rPr>
          <w:rtl w:val="0"/>
        </w:rPr>
      </w:r>
    </w:p>
    <w:p w:rsidR="00000000" w:rsidDel="00000000" w:rsidP="00000000" w:rsidRDefault="00000000" w:rsidRPr="00000000" w14:paraId="000000D1">
      <w:pPr>
        <w:numPr>
          <w:ilvl w:val="0"/>
          <w:numId w:val="8"/>
        </w:numPr>
        <w:ind w:left="720" w:hanging="360"/>
        <w:jc w:val="both"/>
        <w:rPr>
          <w:color w:val="003399"/>
          <w:sz w:val="20"/>
          <w:szCs w:val="20"/>
        </w:rPr>
      </w:pPr>
      <w:r w:rsidDel="00000000" w:rsidR="00000000" w:rsidRPr="00000000">
        <w:rPr>
          <w:color w:val="003399"/>
          <w:sz w:val="20"/>
          <w:szCs w:val="20"/>
          <w:rtl w:val="0"/>
        </w:rPr>
        <w:t xml:space="preserve">Sur le poste client qui est membre du domaine. Vous connecter avec un utilisateur et faite en sorte de connecter à chaque connexion les </w:t>
      </w:r>
      <w:r w:rsidDel="00000000" w:rsidR="00000000" w:rsidRPr="00000000">
        <w:rPr>
          <w:b w:val="1"/>
          <w:bCs w:val="1"/>
          <w:color w:val="003399"/>
          <w:sz w:val="20"/>
          <w:szCs w:val="20"/>
          <w:rtl w:val="0"/>
        </w:rPr>
        <w:t xml:space="preserve">lecteurs réseaux</w:t>
      </w:r>
      <w:r w:rsidDel="00000000" w:rsidR="00000000" w:rsidRPr="00000000">
        <w:rPr>
          <w:color w:val="003399"/>
          <w:sz w:val="20"/>
          <w:szCs w:val="20"/>
          <w:rtl w:val="0"/>
        </w:rPr>
        <w:t xml:space="preserve"> suivants : le lecteur d’équipe (Z :), le lecteur commun (Y :) et le lecteur personnel (P :).</w:t>
      </w:r>
    </w:p>
    <w:p w:rsidR="00000000" w:rsidDel="00000000" w:rsidP="00000000" w:rsidRDefault="00000000" w:rsidRPr="00000000" w14:paraId="000000D2">
      <w:pPr>
        <w:numPr>
          <w:ilvl w:val="1"/>
          <w:numId w:val="2"/>
        </w:numPr>
        <w:spacing w:after="280" w:before="280" w:lineRule="auto"/>
        <w:ind w:left="576"/>
        <w:jc w:val="both"/>
        <w:rPr>
          <w:b w:val="1"/>
          <w:bCs w:val="1"/>
          <w:color w:val="003399"/>
          <w:sz w:val="20"/>
          <w:szCs w:val="20"/>
        </w:rPr>
      </w:pPr>
      <w:r w:rsidDel="00000000" w:rsidR="00000000" w:rsidRPr="00000000">
        <w:rPr>
          <w:b w:val="1"/>
          <w:bCs w:val="1"/>
          <w:color w:val="b02200"/>
          <w:sz w:val="26"/>
          <w:szCs w:val="26"/>
          <w:rtl w:val="0"/>
        </w:rPr>
        <w:t xml:space="preserve">Prérequis</w:t>
      </w:r>
      <w:r w:rsidDel="00000000" w:rsidR="00000000" w:rsidRPr="00000000">
        <w:rPr>
          <w:rtl w:val="0"/>
        </w:rPr>
      </w:r>
    </w:p>
    <w:p w:rsidR="00000000" w:rsidDel="00000000" w:rsidP="00000000" w:rsidRDefault="00000000" w:rsidRPr="00000000" w14:paraId="000000D3">
      <w:pPr>
        <w:rPr>
          <w:color w:val="003399"/>
          <w:sz w:val="20"/>
          <w:szCs w:val="20"/>
          <w:u w:val="single"/>
        </w:rPr>
      </w:pPr>
      <w:r w:rsidDel="00000000" w:rsidR="00000000" w:rsidRPr="00000000">
        <w:rPr>
          <w:b w:val="1"/>
          <w:bCs w:val="1"/>
          <w:color w:val="003399"/>
          <w:sz w:val="20"/>
          <w:szCs w:val="20"/>
          <w:u w:val="single"/>
          <w:rtl w:val="0"/>
        </w:rPr>
        <w:t xml:space="preserve">Prérequis matériels :</w:t>
      </w:r>
      <w:r w:rsidDel="00000000" w:rsidR="00000000" w:rsidRPr="00000000">
        <w:rPr>
          <w:rtl w:val="0"/>
        </w:rPr>
      </w:r>
    </w:p>
    <w:p w:rsidR="00000000" w:rsidDel="00000000" w:rsidP="00000000" w:rsidRDefault="00000000" w:rsidRPr="00000000" w14:paraId="000000D4">
      <w:pPr>
        <w:rPr>
          <w:color w:val="003399"/>
          <w:sz w:val="20"/>
          <w:szCs w:val="20"/>
        </w:rPr>
      </w:pPr>
      <w:r w:rsidDel="00000000" w:rsidR="00000000" w:rsidRPr="00000000">
        <w:rPr>
          <w:rtl w:val="0"/>
        </w:rPr>
      </w:r>
    </w:p>
    <w:p w:rsidR="00000000" w:rsidDel="00000000" w:rsidP="00000000" w:rsidRDefault="00000000" w:rsidRPr="00000000" w14:paraId="000000D5">
      <w:pPr>
        <w:numPr>
          <w:ilvl w:val="0"/>
          <w:numId w:val="4"/>
        </w:numPr>
        <w:ind w:left="720" w:hanging="360"/>
        <w:rPr>
          <w:color w:val="003399"/>
          <w:sz w:val="20"/>
          <w:szCs w:val="20"/>
        </w:rPr>
      </w:pPr>
      <w:r w:rsidDel="00000000" w:rsidR="00000000" w:rsidRPr="00000000">
        <w:rPr>
          <w:color w:val="003399"/>
          <w:sz w:val="20"/>
          <w:szCs w:val="20"/>
          <w:rtl w:val="0"/>
        </w:rPr>
        <w:t xml:space="preserve">1 switch Netgear 8 ports</w:t>
      </w:r>
    </w:p>
    <w:p w:rsidR="00000000" w:rsidDel="00000000" w:rsidP="00000000" w:rsidRDefault="00000000" w:rsidRPr="00000000" w14:paraId="000000D6">
      <w:pPr>
        <w:numPr>
          <w:ilvl w:val="0"/>
          <w:numId w:val="4"/>
        </w:numPr>
        <w:ind w:left="720" w:hanging="360"/>
        <w:rPr>
          <w:color w:val="003399"/>
          <w:sz w:val="20"/>
          <w:szCs w:val="20"/>
        </w:rPr>
      </w:pPr>
      <w:r w:rsidDel="00000000" w:rsidR="00000000" w:rsidRPr="00000000">
        <w:rPr>
          <w:color w:val="003399"/>
          <w:sz w:val="20"/>
          <w:szCs w:val="20"/>
          <w:rtl w:val="0"/>
        </w:rPr>
        <w:t xml:space="preserve">3 adaptateurs USB/RJ45</w:t>
      </w:r>
    </w:p>
    <w:p w:rsidR="00000000" w:rsidDel="00000000" w:rsidP="00000000" w:rsidRDefault="00000000" w:rsidRPr="00000000" w14:paraId="000000D7">
      <w:pPr>
        <w:numPr>
          <w:ilvl w:val="0"/>
          <w:numId w:val="4"/>
        </w:numPr>
        <w:ind w:left="720" w:hanging="360"/>
        <w:rPr>
          <w:color w:val="003399"/>
          <w:sz w:val="20"/>
          <w:szCs w:val="20"/>
        </w:rPr>
      </w:pPr>
      <w:r w:rsidDel="00000000" w:rsidR="00000000" w:rsidRPr="00000000">
        <w:rPr>
          <w:color w:val="003399"/>
          <w:sz w:val="20"/>
          <w:szCs w:val="20"/>
          <w:rtl w:val="0"/>
        </w:rPr>
        <w:t xml:space="preserve">3 câbles RJ45</w:t>
      </w:r>
    </w:p>
    <w:p w:rsidR="00000000" w:rsidDel="00000000" w:rsidP="00000000" w:rsidRDefault="00000000" w:rsidRPr="00000000" w14:paraId="000000D8">
      <w:pPr>
        <w:rPr>
          <w:color w:val="003399"/>
          <w:sz w:val="20"/>
          <w:szCs w:val="20"/>
        </w:rPr>
      </w:pPr>
      <w:r w:rsidDel="00000000" w:rsidR="00000000" w:rsidRPr="00000000">
        <w:rPr>
          <w:rtl w:val="0"/>
        </w:rPr>
      </w:r>
    </w:p>
    <w:p w:rsidR="00000000" w:rsidDel="00000000" w:rsidP="00000000" w:rsidRDefault="00000000" w:rsidRPr="00000000" w14:paraId="000000D9">
      <w:pPr>
        <w:rPr>
          <w:color w:val="003399"/>
          <w:sz w:val="20"/>
          <w:szCs w:val="20"/>
        </w:rPr>
      </w:pPr>
      <w:r w:rsidDel="00000000" w:rsidR="00000000" w:rsidRPr="00000000">
        <w:rPr>
          <w:b w:val="1"/>
          <w:bCs w:val="1"/>
          <w:color w:val="003399"/>
          <w:sz w:val="20"/>
          <w:szCs w:val="20"/>
          <w:u w:val="single"/>
          <w:rtl w:val="0"/>
        </w:rPr>
        <w:t xml:space="preserve">Prérequis machines virtuelles</w:t>
      </w:r>
      <w:r w:rsidDel="00000000" w:rsidR="00000000" w:rsidRPr="00000000">
        <w:rPr>
          <w:b w:val="1"/>
          <w:bCs w:val="1"/>
          <w:color w:val="003399"/>
          <w:sz w:val="20"/>
          <w:szCs w:val="20"/>
          <w:rtl w:val="0"/>
        </w:rPr>
        <w:t xml:space="preserve"> :</w:t>
      </w:r>
      <w:r w:rsidDel="00000000" w:rsidR="00000000" w:rsidRPr="00000000">
        <w:rPr>
          <w:rtl w:val="0"/>
        </w:rPr>
      </w:r>
    </w:p>
    <w:p w:rsidR="00000000" w:rsidDel="00000000" w:rsidP="00000000" w:rsidRDefault="00000000" w:rsidRPr="00000000" w14:paraId="000000DA">
      <w:pPr>
        <w:rPr>
          <w:color w:val="003399"/>
          <w:sz w:val="20"/>
          <w:szCs w:val="20"/>
        </w:rPr>
      </w:pPr>
      <w:r w:rsidDel="00000000" w:rsidR="00000000" w:rsidRPr="00000000">
        <w:rPr>
          <w:rtl w:val="0"/>
        </w:rPr>
      </w:r>
    </w:p>
    <w:p w:rsidR="00000000" w:rsidDel="00000000" w:rsidP="00000000" w:rsidRDefault="00000000" w:rsidRPr="00000000" w14:paraId="000000DB">
      <w:pPr>
        <w:rPr>
          <w:color w:val="003399"/>
          <w:sz w:val="20"/>
          <w:szCs w:val="20"/>
        </w:rPr>
      </w:pPr>
      <w:r w:rsidDel="00000000" w:rsidR="00000000" w:rsidRPr="00000000">
        <w:rPr>
          <w:color w:val="003399"/>
          <w:sz w:val="20"/>
          <w:szCs w:val="20"/>
          <w:rtl w:val="0"/>
        </w:rPr>
        <w:t xml:space="preserve">Pour réaliser cette maquette, vous aurez besoin de 3 machines virtuelles :</w:t>
      </w:r>
    </w:p>
    <w:p w:rsidR="00000000" w:rsidDel="00000000" w:rsidP="00000000" w:rsidRDefault="00000000" w:rsidRPr="00000000" w14:paraId="000000DC">
      <w:pPr>
        <w:rPr>
          <w:color w:val="003399"/>
          <w:sz w:val="20"/>
          <w:szCs w:val="20"/>
        </w:rPr>
      </w:pPr>
      <w:r w:rsidDel="00000000" w:rsidR="00000000" w:rsidRPr="00000000">
        <w:rPr>
          <w:rtl w:val="0"/>
        </w:rPr>
      </w:r>
    </w:p>
    <w:sdt>
      <w:sdtPr>
        <w:lock w:val="contentLocked"/>
        <w:id w:val="588851887"/>
        <w:tag w:val="goog_rdk_0"/>
      </w:sdtPr>
      <w:sdtContent>
        <w:tbl>
          <w:tblPr>
            <w:tblStyle w:val="Table3"/>
            <w:tblW w:w="1068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7"/>
            <w:gridCol w:w="2396"/>
            <w:gridCol w:w="2673"/>
            <w:gridCol w:w="2796"/>
            <w:tblGridChange w:id="0">
              <w:tblGrid>
                <w:gridCol w:w="2817"/>
                <w:gridCol w:w="2396"/>
                <w:gridCol w:w="2673"/>
                <w:gridCol w:w="2796"/>
              </w:tblGrid>
            </w:tblGridChange>
          </w:tblGrid>
          <w:tr>
            <w:trPr>
              <w:cantSplit w:val="0"/>
              <w:tblHeader w:val="0"/>
            </w:trPr>
            <w:tc>
              <w:tcPr>
                <w:vAlign w:val="top"/>
              </w:tcPr>
              <w:p w:rsidR="00000000" w:rsidDel="00000000" w:rsidP="00000000" w:rsidRDefault="00000000" w:rsidRPr="00000000" w14:paraId="000000DD">
                <w:pPr>
                  <w:jc w:val="center"/>
                  <w:rPr>
                    <w:color w:val="003399"/>
                    <w:sz w:val="20"/>
                    <w:szCs w:val="20"/>
                  </w:rPr>
                </w:pPr>
                <w:r w:rsidDel="00000000" w:rsidR="00000000" w:rsidRPr="00000000">
                  <w:rPr>
                    <w:b w:val="1"/>
                    <w:bCs w:val="1"/>
                    <w:color w:val="003399"/>
                    <w:sz w:val="20"/>
                    <w:szCs w:val="20"/>
                    <w:rtl w:val="0"/>
                  </w:rPr>
                  <w:t xml:space="preserve">Nom de la VM</w:t>
                </w:r>
                <w:r w:rsidDel="00000000" w:rsidR="00000000" w:rsidRPr="00000000">
                  <w:rPr>
                    <w:rtl w:val="0"/>
                  </w:rPr>
                </w:r>
              </w:p>
            </w:tc>
            <w:tc>
              <w:tcPr>
                <w:vAlign w:val="top"/>
              </w:tcPr>
              <w:p w:rsidR="00000000" w:rsidDel="00000000" w:rsidP="00000000" w:rsidRDefault="00000000" w:rsidRPr="00000000" w14:paraId="000000DE">
                <w:pPr>
                  <w:jc w:val="center"/>
                  <w:rPr>
                    <w:color w:val="003399"/>
                    <w:sz w:val="20"/>
                    <w:szCs w:val="20"/>
                  </w:rPr>
                </w:pPr>
                <w:r w:rsidDel="00000000" w:rsidR="00000000" w:rsidRPr="00000000">
                  <w:rPr>
                    <w:b w:val="1"/>
                    <w:bCs w:val="1"/>
                    <w:color w:val="003399"/>
                    <w:sz w:val="20"/>
                    <w:szCs w:val="20"/>
                    <w:rtl w:val="0"/>
                  </w:rPr>
                  <w:t xml:space="preserve">Rôle</w:t>
                </w:r>
                <w:r w:rsidDel="00000000" w:rsidR="00000000" w:rsidRPr="00000000">
                  <w:rPr>
                    <w:rtl w:val="0"/>
                  </w:rPr>
                </w:r>
              </w:p>
            </w:tc>
            <w:tc>
              <w:tcPr>
                <w:vAlign w:val="top"/>
              </w:tcPr>
              <w:p w:rsidR="00000000" w:rsidDel="00000000" w:rsidP="00000000" w:rsidRDefault="00000000" w:rsidRPr="00000000" w14:paraId="000000DF">
                <w:pPr>
                  <w:jc w:val="center"/>
                  <w:rPr>
                    <w:color w:val="003399"/>
                    <w:sz w:val="20"/>
                    <w:szCs w:val="20"/>
                  </w:rPr>
                </w:pPr>
                <w:r w:rsidDel="00000000" w:rsidR="00000000" w:rsidRPr="00000000">
                  <w:rPr>
                    <w:b w:val="1"/>
                    <w:bCs w:val="1"/>
                    <w:color w:val="003399"/>
                    <w:sz w:val="20"/>
                    <w:szCs w:val="20"/>
                    <w:rtl w:val="0"/>
                  </w:rPr>
                  <w:t xml:space="preserve">OS</w:t>
                </w:r>
                <w:r w:rsidDel="00000000" w:rsidR="00000000" w:rsidRPr="00000000">
                  <w:rPr>
                    <w:rtl w:val="0"/>
                  </w:rPr>
                </w:r>
              </w:p>
            </w:tc>
            <w:tc>
              <w:tcPr>
                <w:vAlign w:val="top"/>
              </w:tcPr>
              <w:p w:rsidR="00000000" w:rsidDel="00000000" w:rsidP="00000000" w:rsidRDefault="00000000" w:rsidRPr="00000000" w14:paraId="000000E0">
                <w:pPr>
                  <w:jc w:val="center"/>
                  <w:rPr>
                    <w:color w:val="003399"/>
                    <w:sz w:val="20"/>
                    <w:szCs w:val="20"/>
                  </w:rPr>
                </w:pPr>
                <w:r w:rsidDel="00000000" w:rsidR="00000000" w:rsidRPr="00000000">
                  <w:rPr>
                    <w:b w:val="1"/>
                    <w:bCs w:val="1"/>
                    <w:color w:val="003399"/>
                    <w:sz w:val="20"/>
                    <w:szCs w:val="20"/>
                    <w:rtl w:val="0"/>
                  </w:rPr>
                  <w:t xml:space="preserve">Type d’adressage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1">
                <w:pPr>
                  <w:rPr>
                    <w:color w:val="003399"/>
                    <w:sz w:val="20"/>
                    <w:szCs w:val="20"/>
                  </w:rPr>
                </w:pPr>
                <w:r w:rsidDel="00000000" w:rsidR="00000000" w:rsidRPr="00000000">
                  <w:rPr>
                    <w:color w:val="003399"/>
                    <w:sz w:val="20"/>
                    <w:szCs w:val="20"/>
                    <w:rtl w:val="0"/>
                  </w:rPr>
                  <w:t xml:space="preserve">SRV-AD01</w:t>
                </w:r>
              </w:p>
            </w:tc>
            <w:tc>
              <w:tcPr>
                <w:vAlign w:val="top"/>
              </w:tcPr>
              <w:p w:rsidR="00000000" w:rsidDel="00000000" w:rsidP="00000000" w:rsidRDefault="00000000" w:rsidRPr="00000000" w14:paraId="000000E2">
                <w:pPr>
                  <w:rPr>
                    <w:color w:val="003399"/>
                    <w:sz w:val="20"/>
                    <w:szCs w:val="20"/>
                  </w:rPr>
                </w:pPr>
                <w:r w:rsidDel="00000000" w:rsidR="00000000" w:rsidRPr="00000000">
                  <w:rPr>
                    <w:color w:val="003399"/>
                    <w:sz w:val="20"/>
                    <w:szCs w:val="20"/>
                    <w:rtl w:val="0"/>
                  </w:rPr>
                  <w:t xml:space="preserve">AD, DNS et DHCP</w:t>
                </w:r>
              </w:p>
            </w:tc>
            <w:tc>
              <w:tcPr>
                <w:vAlign w:val="top"/>
              </w:tcPr>
              <w:p w:rsidR="00000000" w:rsidDel="00000000" w:rsidP="00000000" w:rsidRDefault="00000000" w:rsidRPr="00000000" w14:paraId="000000E3">
                <w:pPr>
                  <w:rPr>
                    <w:color w:val="003399"/>
                    <w:sz w:val="20"/>
                    <w:szCs w:val="20"/>
                  </w:rPr>
                </w:pPr>
                <w:r w:rsidDel="00000000" w:rsidR="00000000" w:rsidRPr="00000000">
                  <w:rPr>
                    <w:color w:val="003399"/>
                    <w:sz w:val="20"/>
                    <w:szCs w:val="20"/>
                    <w:rtl w:val="0"/>
                  </w:rPr>
                  <w:t xml:space="preserve">Windows server 2019</w:t>
                </w:r>
              </w:p>
            </w:tc>
            <w:tc>
              <w:tcPr>
                <w:vAlign w:val="top"/>
              </w:tcPr>
              <w:p w:rsidR="00000000" w:rsidDel="00000000" w:rsidP="00000000" w:rsidRDefault="00000000" w:rsidRPr="00000000" w14:paraId="000000E4">
                <w:pPr>
                  <w:rPr>
                    <w:color w:val="003399"/>
                    <w:sz w:val="20"/>
                    <w:szCs w:val="20"/>
                  </w:rPr>
                </w:pPr>
                <w:r w:rsidDel="00000000" w:rsidR="00000000" w:rsidRPr="00000000">
                  <w:rPr>
                    <w:color w:val="003399"/>
                    <w:sz w:val="20"/>
                    <w:szCs w:val="20"/>
                    <w:rtl w:val="0"/>
                  </w:rPr>
                  <w:t xml:space="preserve">Statique</w:t>
                </w:r>
              </w:p>
            </w:tc>
          </w:tr>
          <w:tr>
            <w:trPr>
              <w:cantSplit w:val="0"/>
              <w:tblHeader w:val="0"/>
            </w:trPr>
            <w:tc>
              <w:tcPr>
                <w:vAlign w:val="top"/>
              </w:tcPr>
              <w:p w:rsidR="00000000" w:rsidDel="00000000" w:rsidP="00000000" w:rsidRDefault="00000000" w:rsidRPr="00000000" w14:paraId="000000E5">
                <w:pPr>
                  <w:rPr>
                    <w:color w:val="003399"/>
                    <w:sz w:val="20"/>
                    <w:szCs w:val="20"/>
                  </w:rPr>
                </w:pPr>
                <w:r w:rsidDel="00000000" w:rsidR="00000000" w:rsidRPr="00000000">
                  <w:rPr>
                    <w:color w:val="003399"/>
                    <w:sz w:val="20"/>
                    <w:szCs w:val="20"/>
                    <w:rtl w:val="0"/>
                  </w:rPr>
                  <w:t xml:space="preserve">SRV-FICHIERS</w:t>
                </w:r>
              </w:p>
            </w:tc>
            <w:tc>
              <w:tcPr>
                <w:vAlign w:val="top"/>
              </w:tcPr>
              <w:p w:rsidR="00000000" w:rsidDel="00000000" w:rsidP="00000000" w:rsidRDefault="00000000" w:rsidRPr="00000000" w14:paraId="000000E6">
                <w:pPr>
                  <w:rPr>
                    <w:color w:val="003399"/>
                    <w:sz w:val="20"/>
                    <w:szCs w:val="20"/>
                  </w:rPr>
                </w:pPr>
                <w:r w:rsidDel="00000000" w:rsidR="00000000" w:rsidRPr="00000000">
                  <w:rPr>
                    <w:color w:val="003399"/>
                    <w:sz w:val="20"/>
                    <w:szCs w:val="20"/>
                    <w:rtl w:val="0"/>
                  </w:rPr>
                  <w:t xml:space="preserve">Serveur de fichiers</w:t>
                </w:r>
              </w:p>
            </w:tc>
            <w:tc>
              <w:tcPr>
                <w:vAlign w:val="top"/>
              </w:tcPr>
              <w:p w:rsidR="00000000" w:rsidDel="00000000" w:rsidP="00000000" w:rsidRDefault="00000000" w:rsidRPr="00000000" w14:paraId="000000E7">
                <w:pPr>
                  <w:rPr>
                    <w:color w:val="003399"/>
                    <w:sz w:val="20"/>
                    <w:szCs w:val="20"/>
                  </w:rPr>
                </w:pPr>
                <w:r w:rsidDel="00000000" w:rsidR="00000000" w:rsidRPr="00000000">
                  <w:rPr>
                    <w:color w:val="003399"/>
                    <w:sz w:val="20"/>
                    <w:szCs w:val="20"/>
                    <w:rtl w:val="0"/>
                  </w:rPr>
                  <w:t xml:space="preserve">Windows server 2019</w:t>
                </w:r>
              </w:p>
            </w:tc>
            <w:tc>
              <w:tcPr>
                <w:vAlign w:val="top"/>
              </w:tcPr>
              <w:p w:rsidR="00000000" w:rsidDel="00000000" w:rsidP="00000000" w:rsidRDefault="00000000" w:rsidRPr="00000000" w14:paraId="000000E8">
                <w:pPr>
                  <w:rPr>
                    <w:color w:val="003399"/>
                    <w:sz w:val="20"/>
                    <w:szCs w:val="20"/>
                  </w:rPr>
                </w:pPr>
                <w:r w:rsidDel="00000000" w:rsidR="00000000" w:rsidRPr="00000000">
                  <w:rPr>
                    <w:color w:val="003399"/>
                    <w:sz w:val="20"/>
                    <w:szCs w:val="20"/>
                    <w:rtl w:val="0"/>
                  </w:rPr>
                  <w:t xml:space="preserve">Statique</w:t>
                </w:r>
              </w:p>
            </w:tc>
          </w:tr>
          <w:tr>
            <w:trPr>
              <w:cantSplit w:val="0"/>
              <w:tblHeader w:val="0"/>
            </w:trPr>
            <w:tc>
              <w:tcPr>
                <w:vAlign w:val="top"/>
              </w:tcPr>
              <w:p w:rsidR="00000000" w:rsidDel="00000000" w:rsidP="00000000" w:rsidRDefault="00000000" w:rsidRPr="00000000" w14:paraId="000000E9">
                <w:pPr>
                  <w:rPr>
                    <w:color w:val="003399"/>
                    <w:sz w:val="20"/>
                    <w:szCs w:val="20"/>
                  </w:rPr>
                </w:pPr>
                <w:r w:rsidDel="00000000" w:rsidR="00000000" w:rsidRPr="00000000">
                  <w:rPr>
                    <w:color w:val="003399"/>
                    <w:sz w:val="20"/>
                    <w:szCs w:val="20"/>
                    <w:rtl w:val="0"/>
                  </w:rPr>
                  <w:t xml:space="preserve">PC-WINDOWS11</w:t>
                </w:r>
              </w:p>
            </w:tc>
            <w:tc>
              <w:tcPr>
                <w:vAlign w:val="top"/>
              </w:tcPr>
              <w:p w:rsidR="00000000" w:rsidDel="00000000" w:rsidP="00000000" w:rsidRDefault="00000000" w:rsidRPr="00000000" w14:paraId="000000EA">
                <w:pPr>
                  <w:rPr>
                    <w:color w:val="003399"/>
                    <w:sz w:val="20"/>
                    <w:szCs w:val="20"/>
                  </w:rPr>
                </w:pPr>
                <w:r w:rsidDel="00000000" w:rsidR="00000000" w:rsidRPr="00000000">
                  <w:rPr>
                    <w:color w:val="003399"/>
                    <w:sz w:val="20"/>
                    <w:szCs w:val="20"/>
                    <w:rtl w:val="0"/>
                  </w:rPr>
                  <w:t xml:space="preserve">Poste client</w:t>
                </w:r>
              </w:p>
            </w:tc>
            <w:tc>
              <w:tcPr>
                <w:vAlign w:val="top"/>
              </w:tcPr>
              <w:p w:rsidR="00000000" w:rsidDel="00000000" w:rsidP="00000000" w:rsidRDefault="00000000" w:rsidRPr="00000000" w14:paraId="000000EB">
                <w:pPr>
                  <w:rPr>
                    <w:color w:val="003399"/>
                    <w:sz w:val="20"/>
                    <w:szCs w:val="20"/>
                  </w:rPr>
                </w:pPr>
                <w:r w:rsidDel="00000000" w:rsidR="00000000" w:rsidRPr="00000000">
                  <w:rPr>
                    <w:color w:val="003399"/>
                    <w:sz w:val="20"/>
                    <w:szCs w:val="20"/>
                    <w:rtl w:val="0"/>
                  </w:rPr>
                  <w:t xml:space="preserve">Windows 11</w:t>
                </w:r>
              </w:p>
            </w:tc>
            <w:tc>
              <w:tcPr>
                <w:vAlign w:val="top"/>
              </w:tcPr>
              <w:p w:rsidR="00000000" w:rsidDel="00000000" w:rsidP="00000000" w:rsidRDefault="00000000" w:rsidRPr="00000000" w14:paraId="000000EC">
                <w:pPr>
                  <w:rPr>
                    <w:color w:val="003399"/>
                    <w:sz w:val="20"/>
                    <w:szCs w:val="20"/>
                  </w:rPr>
                </w:pPr>
                <w:r w:rsidDel="00000000" w:rsidR="00000000" w:rsidRPr="00000000">
                  <w:rPr>
                    <w:color w:val="003399"/>
                    <w:sz w:val="20"/>
                    <w:szCs w:val="20"/>
                    <w:rtl w:val="0"/>
                  </w:rPr>
                  <w:t xml:space="preserve">Dynamique</w:t>
                </w:r>
              </w:p>
            </w:tc>
          </w:tr>
        </w:tbl>
      </w:sdtContent>
    </w:sdt>
    <w:p w:rsidR="00000000" w:rsidDel="00000000" w:rsidP="00000000" w:rsidRDefault="00000000" w:rsidRPr="00000000" w14:paraId="000000ED">
      <w:pPr>
        <w:rPr>
          <w:color w:val="b02200"/>
          <w:sz w:val="26"/>
          <w:szCs w:val="26"/>
        </w:rPr>
      </w:pPr>
      <w:r w:rsidDel="00000000" w:rsidR="00000000" w:rsidRPr="00000000">
        <w:rPr>
          <w:rtl w:val="0"/>
        </w:rPr>
      </w:r>
    </w:p>
    <w:p w:rsidR="00000000" w:rsidDel="00000000" w:rsidP="00000000" w:rsidRDefault="00000000" w:rsidRPr="00000000" w14:paraId="000000EE">
      <w:pPr>
        <w:jc w:val="both"/>
        <w:rPr>
          <w:color w:val="003399"/>
          <w:sz w:val="20"/>
          <w:szCs w:val="20"/>
        </w:rPr>
      </w:pPr>
      <w:r w:rsidDel="00000000" w:rsidR="00000000" w:rsidRPr="00000000">
        <w:rPr>
          <w:color w:val="003399"/>
          <w:sz w:val="20"/>
          <w:szCs w:val="20"/>
          <w:rtl w:val="0"/>
        </w:rPr>
        <w:t xml:space="preserve">Pour déployer ces machines virtuelles, vous n’aurez pas à installer les systèmes d’exploitation. Les </w:t>
      </w:r>
      <w:r w:rsidDel="00000000" w:rsidR="00000000" w:rsidRPr="00000000">
        <w:rPr>
          <w:b w:val="1"/>
          <w:bCs w:val="1"/>
          <w:color w:val="003399"/>
          <w:sz w:val="20"/>
          <w:szCs w:val="20"/>
          <w:rtl w:val="0"/>
        </w:rPr>
        <w:t xml:space="preserve">ova</w:t>
      </w:r>
      <w:r w:rsidDel="00000000" w:rsidR="00000000" w:rsidRPr="00000000">
        <w:rPr>
          <w:color w:val="003399"/>
          <w:sz w:val="20"/>
          <w:szCs w:val="20"/>
          <w:rtl w:val="0"/>
        </w:rPr>
        <w:t xml:space="preserve"> sont disponibles sous : </w:t>
      </w:r>
      <w:hyperlink r:id="rId12">
        <w:r w:rsidDel="00000000" w:rsidR="00000000" w:rsidRPr="00000000">
          <w:rPr>
            <w:color w:val="0000ff"/>
            <w:sz w:val="20"/>
            <w:szCs w:val="20"/>
            <w:u w:val="single"/>
            <w:rtl w:val="0"/>
          </w:rPr>
          <w:t xml:space="preserve">\\sio.lan\commun\SIO1_Petrissans\Modele_VM</w:t>
        </w:r>
      </w:hyperlink>
      <w:r w:rsidDel="00000000" w:rsidR="00000000" w:rsidRPr="00000000">
        <w:rPr>
          <w:rtl w:val="0"/>
        </w:rPr>
      </w:r>
    </w:p>
    <w:p w:rsidR="00000000" w:rsidDel="00000000" w:rsidP="00000000" w:rsidRDefault="00000000" w:rsidRPr="00000000" w14:paraId="000000EF">
      <w:pPr>
        <w:rPr>
          <w:color w:val="003399"/>
          <w:sz w:val="20"/>
          <w:szCs w:val="20"/>
        </w:rPr>
      </w:pPr>
      <w:r w:rsidDel="00000000" w:rsidR="00000000" w:rsidRPr="00000000">
        <w:rPr>
          <w:rtl w:val="0"/>
        </w:rPr>
      </w:r>
    </w:p>
    <w:p w:rsidR="00000000" w:rsidDel="00000000" w:rsidP="00000000" w:rsidRDefault="00000000" w:rsidRPr="00000000" w14:paraId="000000F0">
      <w:pPr>
        <w:pBdr>
          <w:top w:color="000000" w:space="1" w:sz="4" w:val="single"/>
          <w:left w:color="000000" w:space="4" w:sz="4" w:val="single"/>
          <w:bottom w:color="000000" w:space="0" w:sz="4" w:val="single"/>
          <w:right w:color="000000" w:space="4" w:sz="4" w:val="single"/>
        </w:pBdr>
        <w:shd w:fill="f4b083" w:val="clear"/>
        <w:rPr>
          <w:color w:val="003399"/>
          <w:sz w:val="20"/>
          <w:szCs w:val="20"/>
        </w:rPr>
      </w:pPr>
      <w:r w:rsidDel="00000000" w:rsidR="00000000" w:rsidRPr="00000000">
        <w:rPr>
          <w:b w:val="1"/>
          <w:bCs w:val="1"/>
          <w:color w:val="003399"/>
          <w:sz w:val="20"/>
          <w:szCs w:val="20"/>
          <w:u w:val="single"/>
          <w:rtl w:val="0"/>
        </w:rPr>
        <w:t xml:space="preserve">Attention</w:t>
      </w:r>
      <w:r w:rsidDel="00000000" w:rsidR="00000000" w:rsidRPr="00000000">
        <w:rPr>
          <w:color w:val="003399"/>
          <w:sz w:val="20"/>
          <w:szCs w:val="20"/>
          <w:rtl w:val="0"/>
        </w:rPr>
        <w:t xml:space="preserve"> : lors de l’import sur VirtualBox de la VM Debian n’oubliez pas de regénérer l’adresse MAC de la carte réseau</w:t>
      </w:r>
    </w:p>
    <w:p w:rsidR="00000000" w:rsidDel="00000000" w:rsidP="00000000" w:rsidRDefault="00000000" w:rsidRPr="00000000" w14:paraId="000000F1">
      <w:pPr>
        <w:rPr>
          <w:color w:val="b02200"/>
          <w:sz w:val="26"/>
          <w:szCs w:val="26"/>
        </w:rPr>
      </w:pPr>
      <w:r w:rsidDel="00000000" w:rsidR="00000000" w:rsidRPr="00000000">
        <w:rPr>
          <w:rtl w:val="0"/>
        </w:rPr>
      </w:r>
    </w:p>
    <w:p w:rsidR="00000000" w:rsidDel="00000000" w:rsidP="00000000" w:rsidRDefault="00000000" w:rsidRPr="00000000" w14:paraId="000000F2">
      <w:pPr>
        <w:rPr>
          <w:color w:val="b02200"/>
          <w:sz w:val="26"/>
          <w:szCs w:val="26"/>
        </w:rPr>
      </w:pPr>
      <w:r w:rsidDel="00000000" w:rsidR="00000000" w:rsidRPr="00000000">
        <w:rPr>
          <w:b w:val="1"/>
          <w:bCs w:val="1"/>
          <w:color w:val="b02200"/>
          <w:sz w:val="26"/>
          <w:szCs w:val="26"/>
          <w:rtl w:val="0"/>
        </w:rPr>
        <w:t xml:space="preserve">Organisation</w:t>
      </w:r>
      <w:r w:rsidDel="00000000" w:rsidR="00000000" w:rsidRPr="00000000">
        <w:rPr>
          <w:rtl w:val="0"/>
        </w:rPr>
      </w:r>
    </w:p>
    <w:p w:rsidR="00000000" w:rsidDel="00000000" w:rsidP="00000000" w:rsidRDefault="00000000" w:rsidRPr="00000000" w14:paraId="000000F3">
      <w:pPr>
        <w:jc w:val="both"/>
        <w:rPr>
          <w:color w:val="003399"/>
          <w:sz w:val="20"/>
          <w:szCs w:val="20"/>
        </w:rPr>
      </w:pPr>
      <w:r w:rsidDel="00000000" w:rsidR="00000000" w:rsidRPr="00000000">
        <w:rPr>
          <w:rtl w:val="0"/>
        </w:rPr>
      </w:r>
    </w:p>
    <w:p w:rsidR="00000000" w:rsidDel="00000000" w:rsidP="00000000" w:rsidRDefault="00000000" w:rsidRPr="00000000" w14:paraId="000000F4">
      <w:pPr>
        <w:jc w:val="both"/>
        <w:rPr>
          <w:color w:val="003399"/>
          <w:sz w:val="20"/>
          <w:szCs w:val="20"/>
        </w:rPr>
      </w:pPr>
      <w:r w:rsidDel="00000000" w:rsidR="00000000" w:rsidRPr="00000000">
        <w:rPr>
          <w:color w:val="003399"/>
          <w:sz w:val="20"/>
          <w:szCs w:val="20"/>
          <w:rtl w:val="0"/>
        </w:rPr>
        <w:t xml:space="preserve">Vous garderez (si cela est possible) les mêmes machines virtuelles que lors des premières missions du contexte R3st0.fr.</w:t>
      </w:r>
    </w:p>
    <w:p w:rsidR="00000000" w:rsidDel="00000000" w:rsidP="00000000" w:rsidRDefault="00000000" w:rsidRPr="00000000" w14:paraId="000000F5">
      <w:pPr>
        <w:jc w:val="both"/>
        <w:rPr>
          <w:color w:val="b02200"/>
          <w:sz w:val="26"/>
          <w:szCs w:val="26"/>
        </w:rPr>
      </w:pPr>
      <w:r w:rsidDel="00000000" w:rsidR="00000000" w:rsidRPr="00000000">
        <w:rPr>
          <w:rtl w:val="0"/>
        </w:rPr>
      </w:r>
    </w:p>
    <w:p w:rsidR="00000000" w:rsidDel="00000000" w:rsidP="00000000" w:rsidRDefault="00000000" w:rsidRPr="00000000" w14:paraId="000000F6">
      <w:pPr>
        <w:rPr>
          <w:color w:val="b02200"/>
          <w:sz w:val="26"/>
          <w:szCs w:val="26"/>
        </w:rPr>
      </w:pPr>
      <w:r w:rsidDel="00000000" w:rsidR="00000000" w:rsidRPr="00000000">
        <w:rPr>
          <w:b w:val="1"/>
          <w:bCs w:val="1"/>
          <w:color w:val="b02200"/>
          <w:sz w:val="26"/>
          <w:szCs w:val="26"/>
          <w:rtl w:val="0"/>
        </w:rPr>
        <w:t xml:space="preserve">Annexe</w:t>
      </w:r>
      <w:r w:rsidDel="00000000" w:rsidR="00000000" w:rsidRPr="00000000">
        <w:rPr>
          <w:rtl w:val="0"/>
        </w:rPr>
      </w:r>
    </w:p>
    <w:p w:rsidR="00000000" w:rsidDel="00000000" w:rsidP="00000000" w:rsidRDefault="00000000" w:rsidRPr="00000000" w14:paraId="000000F7">
      <w:pPr>
        <w:rPr>
          <w:color w:val="b02200"/>
          <w:sz w:val="26"/>
          <w:szCs w:val="26"/>
        </w:rPr>
      </w:pPr>
      <w:r w:rsidDel="00000000" w:rsidR="00000000" w:rsidRPr="00000000">
        <w:rPr>
          <w:rtl w:val="0"/>
        </w:rPr>
      </w:r>
    </w:p>
    <w:p w:rsidR="00000000" w:rsidDel="00000000" w:rsidP="00000000" w:rsidRDefault="00000000" w:rsidRPr="00000000" w14:paraId="000000F8">
      <w:pPr>
        <w:rPr>
          <w:color w:val="003399"/>
          <w:sz w:val="20"/>
          <w:szCs w:val="20"/>
        </w:rPr>
      </w:pPr>
      <w:r w:rsidDel="00000000" w:rsidR="00000000" w:rsidRPr="00000000">
        <w:rPr>
          <w:color w:val="003399"/>
          <w:sz w:val="20"/>
          <w:szCs w:val="20"/>
        </w:rPr>
        <w:drawing>
          <wp:inline distB="0" distT="0" distL="114300" distR="114300">
            <wp:extent cx="5085715" cy="2845435"/>
            <wp:effectExtent b="0" l="0" r="0" t="0"/>
            <wp:docPr id="103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85715" cy="284543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color w:val="003399"/>
          <w:sz w:val="20"/>
          <w:szCs w:val="20"/>
        </w:rPr>
      </w:pPr>
      <w:r w:rsidDel="00000000" w:rsidR="00000000" w:rsidRPr="00000000">
        <w:rPr>
          <w:rtl w:val="0"/>
        </w:rPr>
      </w:r>
    </w:p>
    <w:sectPr>
      <w:footerReference r:id="rId13" w:type="default"/>
      <w:pgSz w:h="16838" w:w="11906" w:orient="portrait"/>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Matura MT Script Capital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42" w:before="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Matura MT Script Capitals" w:cs="Matura MT Script Capitals" w:eastAsia="Matura MT Script Capitals" w:hAnsi="Matura MT Script Capitals"/>
        <w:b w:val="0"/>
        <w:bCs w:val="0"/>
        <w:i w:val="1"/>
        <w:iCs w:val="1"/>
        <w:smallCaps w:val="0"/>
        <w:strike w:val="0"/>
        <w:color w:val="000000"/>
        <w:sz w:val="16"/>
        <w:szCs w:val="16"/>
        <w:u w:val="none"/>
        <w:shd w:fill="auto" w:val="clear"/>
        <w:vertAlign w:val="baseline"/>
        <w:rtl w:val="0"/>
      </w:rPr>
      <w:t xml:space="preserve">LPO Louis de FOIX –  B. PETRISSANS            </w:t>
    </w:r>
    <w:r w:rsidDel="00000000" w:rsidR="00000000" w:rsidRPr="00000000">
      <w:rPr>
        <w:rFonts w:ascii="Matura MT Script Capitals" w:cs="Matura MT Script Capitals" w:eastAsia="Matura MT Script Capitals" w:hAnsi="Matura MT Script Capitals"/>
        <w:b w:val="0"/>
        <w:bCs w:val="0"/>
        <w:i w:val="1"/>
        <w:iCs w:val="1"/>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Matura MT Script Capitals" w:cs="Matura MT Script Capitals" w:eastAsia="Matura MT Script Capitals" w:hAnsi="Matura MT Script Capitals"/>
        <w:b w:val="0"/>
        <w:bCs w:val="0"/>
        <w:i w:val="1"/>
        <w:iCs w:val="1"/>
        <w:smallCaps w:val="0"/>
        <w:strike w:val="0"/>
        <w:color w:val="000000"/>
        <w:sz w:val="16"/>
        <w:szCs w:val="16"/>
        <w:u w:val="none"/>
        <w:shd w:fill="auto" w:val="clear"/>
        <w:vertAlign w:val="baseline"/>
        <w:rtl w:val="0"/>
      </w:rPr>
      <w:t xml:space="preserve">                                                                                AP 1.3 : Janvier</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32" w:hanging="432"/>
      </w:pPr>
      <w:rPr>
        <w:rFonts w:ascii="Noto Sans Symbols" w:cs="Noto Sans Symbols" w:eastAsia="Noto Sans Symbols" w:hAnsi="Noto Sans Symbols"/>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3">
    <w:lvl w:ilvl="0">
      <w:start w:val="1"/>
      <w:numFmt w:val="decimal"/>
      <w:lvlText w:val="%1)"/>
      <w:lvlJc w:val="left"/>
      <w:pPr>
        <w:ind w:left="785"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8"/>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8"/>
      <w:numFmt w:val="bullet"/>
      <w:lvlText w:val="-"/>
      <w:lvlJc w:val="left"/>
      <w:pPr>
        <w:ind w:left="360" w:hanging="360"/>
      </w:pPr>
      <w:rPr>
        <w:rFonts w:ascii="Arial" w:cs="Arial" w:eastAsia="Arial" w:hAnsi="Arial"/>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0"/>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itre1">
    <w:name w:val="Titre 1"/>
    <w:basedOn w:val="Normal"/>
    <w:next w:val="Normal"/>
    <w:autoRedefine w:val="0"/>
    <w:hidden w:val="0"/>
    <w:qFormat w:val="0"/>
    <w:pPr>
      <w:numPr>
        <w:ilvl w:val="0"/>
        <w:numId w:val="1"/>
      </w:numPr>
      <w:tabs>
        <w:tab w:val="left" w:leader="none" w:pos="112"/>
      </w:tabs>
      <w:suppressAutoHyphens w:val="0"/>
      <w:spacing w:after="280" w:before="0" w:line="240" w:lineRule="atLeast"/>
      <w:ind w:leftChars="-1" w:rightChars="0" w:firstLineChars="-1"/>
      <w:jc w:val="both"/>
      <w:textDirection w:val="btLr"/>
      <w:textAlignment w:val="top"/>
      <w:outlineLvl w:val="0"/>
    </w:pPr>
    <w:rPr>
      <w:rFonts w:ascii="Arial" w:cs="Times New Roman" w:eastAsia="MS Mincho" w:hAnsi="Arial"/>
      <w:b w:val="1"/>
      <w:bCs w:val="1"/>
      <w:color w:val="7d9bff"/>
      <w:w w:val="100"/>
      <w:position w:val="-1"/>
      <w:sz w:val="28"/>
      <w:szCs w:val="28"/>
      <w:effect w:val="none"/>
      <w:vertAlign w:val="baseline"/>
      <w:cs w:val="0"/>
      <w:em w:val="none"/>
      <w:lang w:bidi="ar-SA" w:eastAsia="zh-CN" w:val="fr-FR"/>
    </w:rPr>
  </w:style>
  <w:style w:type="paragraph" w:styleId="Titre2">
    <w:name w:val="Titre 2"/>
    <w:basedOn w:val="Normal"/>
    <w:next w:val="Normal"/>
    <w:autoRedefine w:val="0"/>
    <w:hidden w:val="0"/>
    <w:qFormat w:val="0"/>
    <w:pPr>
      <w:numPr>
        <w:ilvl w:val="1"/>
        <w:numId w:val="1"/>
      </w:numPr>
      <w:suppressAutoHyphens w:val="0"/>
      <w:spacing w:after="280" w:before="280" w:line="240" w:lineRule="atLeast"/>
      <w:ind w:leftChars="-1" w:rightChars="0" w:firstLineChars="-1"/>
      <w:jc w:val="both"/>
      <w:textDirection w:val="btLr"/>
      <w:textAlignment w:val="top"/>
      <w:outlineLvl w:val="1"/>
    </w:pPr>
    <w:rPr>
      <w:rFonts w:ascii="Arial" w:cs="Times New Roman" w:hAnsi="Arial"/>
      <w:b w:val="1"/>
      <w:bCs w:val="1"/>
      <w:color w:val="b02200"/>
      <w:w w:val="100"/>
      <w:position w:val="-1"/>
      <w:sz w:val="26"/>
      <w:szCs w:val="36"/>
      <w:effect w:val="none"/>
      <w:vertAlign w:val="baseline"/>
      <w:cs w:val="0"/>
      <w:em w:val="none"/>
      <w:lang w:bidi="ar-SA" w:eastAsia="zh-CN" w:val="fr-FR"/>
    </w:rPr>
  </w:style>
  <w:style w:type="paragraph" w:styleId="Titre3">
    <w:name w:val="Titre 3"/>
    <w:basedOn w:val="Heading"/>
    <w:next w:val="Corpsdetexte"/>
    <w:autoRedefine w:val="0"/>
    <w:hidden w:val="0"/>
    <w:qFormat w:val="0"/>
    <w:pPr>
      <w:keepNext w:val="1"/>
      <w:numPr>
        <w:ilvl w:val="2"/>
        <w:numId w:val="1"/>
      </w:numPr>
      <w:suppressAutoHyphens w:val="0"/>
      <w:spacing w:after="120" w:before="140" w:line="1" w:lineRule="atLeast"/>
      <w:ind w:leftChars="-1" w:rightChars="0" w:firstLineChars="-1"/>
      <w:textDirection w:val="btLr"/>
      <w:textAlignment w:val="top"/>
      <w:outlineLvl w:val="2"/>
    </w:pPr>
    <w:rPr>
      <w:rFonts w:ascii="Liberation Sans" w:cs="Arial Unicode MS" w:eastAsia="Arial Unicode MS" w:hAnsi="Liberation Sans"/>
      <w:b w:val="1"/>
      <w:bCs w:val="1"/>
      <w:w w:val="100"/>
      <w:position w:val="-1"/>
      <w:sz w:val="28"/>
      <w:szCs w:val="28"/>
      <w:effect w:val="none"/>
      <w:vertAlign w:val="baseline"/>
      <w:cs w:val="0"/>
      <w:em w:val="none"/>
      <w:lang w:bidi="ar-SA" w:eastAsia="zh-CN" w:val="fr-FR"/>
    </w:rPr>
  </w:style>
  <w:style w:type="character" w:styleId="Policepardéfaut">
    <w:name w:val="Police par défaut"/>
    <w:next w:val="Policepardéfaut"/>
    <w:autoRedefine w:val="0"/>
    <w:hidden w:val="0"/>
    <w:qFormat w:val="1"/>
    <w:rPr>
      <w:w w:val="100"/>
      <w:position w:val="-1"/>
      <w:effect w:val="none"/>
      <w:vertAlign w:val="baseline"/>
      <w:cs w:val="0"/>
      <w:em w:val="none"/>
      <w:lang/>
    </w:rPr>
  </w:style>
  <w:style w:type="table" w:styleId="TableauNormal">
    <w:name w:val="Tableau Normal"/>
    <w:next w:val="Tableau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auNormal"/>
      <w:jc w:val="left"/>
      <w:tblInd w:w="0.0" w:type="dxa"/>
      <w:tblCellMar>
        <w:top w:w="0.0" w:type="dxa"/>
        <w:left w:w="108.0" w:type="dxa"/>
        <w:bottom w:w="0.0" w:type="dxa"/>
        <w:right w:w="108.0" w:type="dxa"/>
      </w:tblCellMar>
    </w:tblPr>
  </w:style>
  <w:style w:type="numbering" w:styleId="Aucuneliste">
    <w:name w:val="Aucune liste"/>
    <w:next w:val="Aucuneliste"/>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1z1">
    <w:name w:val="WW8Num1z1"/>
    <w:next w:val="WW8Num1z1"/>
    <w:autoRedefine w:val="0"/>
    <w:hidden w:val="0"/>
    <w:qFormat w:val="0"/>
    <w:rPr>
      <w:w w:val="100"/>
      <w:position w:val="-1"/>
      <w:effect w:val="none"/>
      <w:vertAlign w:val="baseline"/>
      <w:cs w:val="0"/>
      <w:em w:val="none"/>
      <w:lang/>
    </w:rPr>
  </w:style>
  <w:style w:type="character" w:styleId="WW8Num1z2">
    <w:name w:val="WW8Num1z2"/>
    <w:next w:val="WW8Num1z2"/>
    <w:autoRedefine w:val="0"/>
    <w:hidden w:val="0"/>
    <w:qFormat w:val="0"/>
    <w:rPr>
      <w:w w:val="100"/>
      <w:position w:val="-1"/>
      <w:effect w:val="none"/>
      <w:vertAlign w:val="baseline"/>
      <w:cs w:val="0"/>
      <w:em w:val="none"/>
      <w:lang/>
    </w:rPr>
  </w:style>
  <w:style w:type="character" w:styleId="WW8Num1z3">
    <w:name w:val="WW8Num1z3"/>
    <w:next w:val="WW8Num1z3"/>
    <w:autoRedefine w:val="0"/>
    <w:hidden w:val="0"/>
    <w:qFormat w:val="0"/>
    <w:rPr>
      <w:w w:val="100"/>
      <w:position w:val="-1"/>
      <w:effect w:val="none"/>
      <w:vertAlign w:val="baseline"/>
      <w:cs w:val="0"/>
      <w:em w:val="none"/>
      <w:lang/>
    </w:rPr>
  </w:style>
  <w:style w:type="character" w:styleId="WW8Num1z4">
    <w:name w:val="WW8Num1z4"/>
    <w:next w:val="WW8Num1z4"/>
    <w:autoRedefine w:val="0"/>
    <w:hidden w:val="0"/>
    <w:qFormat w:val="0"/>
    <w:rPr>
      <w:w w:val="100"/>
      <w:position w:val="-1"/>
      <w:effect w:val="none"/>
      <w:vertAlign w:val="baseline"/>
      <w:cs w:val="0"/>
      <w:em w:val="none"/>
      <w:lang/>
    </w:rPr>
  </w:style>
  <w:style w:type="character" w:styleId="WW8Num1z5">
    <w:name w:val="WW8Num1z5"/>
    <w:next w:val="WW8Num1z5"/>
    <w:autoRedefine w:val="0"/>
    <w:hidden w:val="0"/>
    <w:qFormat w:val="0"/>
    <w:rPr>
      <w:w w:val="100"/>
      <w:position w:val="-1"/>
      <w:effect w:val="none"/>
      <w:vertAlign w:val="baseline"/>
      <w:cs w:val="0"/>
      <w:em w:val="none"/>
      <w:lang/>
    </w:rPr>
  </w:style>
  <w:style w:type="character" w:styleId="WW8Num1z6">
    <w:name w:val="WW8Num1z6"/>
    <w:next w:val="WW8Num1z6"/>
    <w:autoRedefine w:val="0"/>
    <w:hidden w:val="0"/>
    <w:qFormat w:val="0"/>
    <w:rPr>
      <w:w w:val="100"/>
      <w:position w:val="-1"/>
      <w:effect w:val="none"/>
      <w:vertAlign w:val="baseline"/>
      <w:cs w:val="0"/>
      <w:em w:val="none"/>
      <w:lang/>
    </w:rPr>
  </w:style>
  <w:style w:type="character" w:styleId="WW8Num1z7">
    <w:name w:val="WW8Num1z7"/>
    <w:next w:val="WW8Num1z7"/>
    <w:autoRedefine w:val="0"/>
    <w:hidden w:val="0"/>
    <w:qFormat w:val="0"/>
    <w:rPr>
      <w:w w:val="100"/>
      <w:position w:val="-1"/>
      <w:effect w:val="none"/>
      <w:vertAlign w:val="baseline"/>
      <w:cs w:val="0"/>
      <w:em w:val="none"/>
      <w:lang/>
    </w:rPr>
  </w:style>
  <w:style w:type="character" w:styleId="WW8Num1z8">
    <w:name w:val="WW8Num1z8"/>
    <w:next w:val="WW8Num1z8"/>
    <w:autoRedefine w:val="0"/>
    <w:hidden w:val="0"/>
    <w:qFormat w:val="0"/>
    <w:rPr>
      <w:w w:val="100"/>
      <w:position w:val="-1"/>
      <w:effect w:val="none"/>
      <w:vertAlign w:val="baseline"/>
      <w:cs w:val="0"/>
      <w:em w:val="none"/>
      <w:lang/>
    </w:rPr>
  </w:style>
  <w:style w:type="character" w:styleId="Policepardéfaut1">
    <w:name w:val="Police par défaut1"/>
    <w:next w:val="Policepardéfaut1"/>
    <w:autoRedefine w:val="0"/>
    <w:hidden w:val="0"/>
    <w:qFormat w:val="0"/>
    <w:rPr>
      <w:w w:val="100"/>
      <w:position w:val="-1"/>
      <w:effect w:val="none"/>
      <w:vertAlign w:val="baseline"/>
      <w:cs w:val="0"/>
      <w:em w:val="none"/>
      <w:lang/>
    </w:rPr>
  </w:style>
  <w:style w:type="character" w:styleId="CommentaireCar">
    <w:name w:val="Commentaire Car"/>
    <w:basedOn w:val="Policepardéfaut1"/>
    <w:next w:val="CommentaireCar"/>
    <w:autoRedefine w:val="0"/>
    <w:hidden w:val="0"/>
    <w:qFormat w:val="0"/>
    <w:rPr>
      <w:w w:val="100"/>
      <w:position w:val="-1"/>
      <w:effect w:val="none"/>
      <w:vertAlign w:val="baseline"/>
      <w:cs w:val="0"/>
      <w:em w:val="none"/>
      <w:lang/>
    </w:rPr>
  </w:style>
  <w:style w:type="character" w:styleId="Marquedecommentaire1">
    <w:name w:val="Marque de commentaire1"/>
    <w:next w:val="Marquedecommentaire1"/>
    <w:autoRedefine w:val="0"/>
    <w:hidden w:val="0"/>
    <w:qFormat w:val="0"/>
    <w:rPr>
      <w:w w:val="100"/>
      <w:position w:val="-1"/>
      <w:sz w:val="16"/>
      <w:szCs w:val="16"/>
      <w:effect w:val="none"/>
      <w:vertAlign w:val="baseline"/>
      <w:cs w:val="0"/>
      <w:em w:val="none"/>
      <w:lang/>
    </w:rPr>
  </w:style>
  <w:style w:type="character" w:styleId="TextedebullesCar">
    <w:name w:val="Texte de bulles Car"/>
    <w:next w:val="TextedebullesCar"/>
    <w:autoRedefine w:val="0"/>
    <w:hidden w:val="0"/>
    <w:qFormat w:val="0"/>
    <w:rPr>
      <w:rFonts w:ascii="Tahoma" w:cs="Tahoma" w:hAnsi="Tahoma"/>
      <w:w w:val="100"/>
      <w:position w:val="-1"/>
      <w:sz w:val="16"/>
      <w:szCs w:val="16"/>
      <w:effect w:val="none"/>
      <w:vertAlign w:val="baseline"/>
      <w:cs w:val="0"/>
      <w:em w:val="none"/>
      <w:lang/>
    </w:rPr>
  </w:style>
  <w:style w:type="character" w:styleId="Titre1Car">
    <w:name w:val="Titre 1 Car"/>
    <w:next w:val="Titre1Car"/>
    <w:autoRedefine w:val="0"/>
    <w:hidden w:val="0"/>
    <w:qFormat w:val="0"/>
    <w:rPr>
      <w:rFonts w:ascii="Arial" w:cs="Arial" w:eastAsia="MS Mincho" w:hAnsi="Arial"/>
      <w:b w:val="1"/>
      <w:bCs w:val="1"/>
      <w:color w:val="7d9bff"/>
      <w:w w:val="100"/>
      <w:position w:val="-1"/>
      <w:sz w:val="28"/>
      <w:szCs w:val="28"/>
      <w:effect w:val="none"/>
      <w:vertAlign w:val="baseline"/>
      <w:cs w:val="0"/>
      <w:em w:val="none"/>
      <w:lang/>
    </w:rPr>
  </w:style>
  <w:style w:type="character" w:styleId="Titre1Car1">
    <w:name w:val="Titre 1 Car1"/>
    <w:next w:val="Titre1Car1"/>
    <w:autoRedefine w:val="0"/>
    <w:hidden w:val="0"/>
    <w:qFormat w:val="0"/>
    <w:rPr>
      <w:rFonts w:ascii="Cambria" w:cs="Times New Roman" w:eastAsia="Times New Roman" w:hAnsi="Cambria"/>
      <w:b w:val="1"/>
      <w:bCs w:val="1"/>
      <w:w w:val="100"/>
      <w:kern w:val="1"/>
      <w:position w:val="-1"/>
      <w:sz w:val="32"/>
      <w:szCs w:val="32"/>
      <w:effect w:val="none"/>
      <w:vertAlign w:val="baseline"/>
      <w:cs w:val="0"/>
      <w:em w:val="none"/>
      <w:lang/>
    </w:rPr>
  </w:style>
  <w:style w:type="character" w:styleId="En-têteCar">
    <w:name w:val="En-tête Car"/>
    <w:next w:val="En-têteCar"/>
    <w:autoRedefine w:val="0"/>
    <w:hidden w:val="0"/>
    <w:qFormat w:val="0"/>
    <w:rPr>
      <w:rFonts w:ascii="Arial" w:cs="Arial" w:hAnsi="Arial"/>
      <w:w w:val="100"/>
      <w:position w:val="-1"/>
      <w:sz w:val="24"/>
      <w:effect w:val="none"/>
      <w:vertAlign w:val="baseline"/>
      <w:cs w:val="0"/>
      <w:em w:val="none"/>
      <w:lang/>
    </w:rPr>
  </w:style>
  <w:style w:type="character" w:styleId="PieddepageCar">
    <w:name w:val="Pied de page Car"/>
    <w:next w:val="PieddepageCar"/>
    <w:autoRedefine w:val="0"/>
    <w:hidden w:val="0"/>
    <w:qFormat w:val="0"/>
    <w:rPr>
      <w:rFonts w:ascii="Arial" w:cs="Arial" w:hAnsi="Arial"/>
      <w:w w:val="100"/>
      <w:position w:val="-1"/>
      <w:sz w:val="24"/>
      <w:effect w:val="none"/>
      <w:vertAlign w:val="baseline"/>
      <w:cs w:val="0"/>
      <w:em w:val="none"/>
      <w:lang/>
    </w:rPr>
  </w:style>
  <w:style w:type="character" w:styleId="Titre2Car">
    <w:name w:val="Titre 2 Car"/>
    <w:next w:val="Titre2Car"/>
    <w:autoRedefine w:val="0"/>
    <w:hidden w:val="0"/>
    <w:qFormat w:val="0"/>
    <w:rPr>
      <w:rFonts w:ascii="Arial" w:cs="Arial" w:hAnsi="Arial"/>
      <w:b w:val="1"/>
      <w:bCs w:val="1"/>
      <w:color w:val="b02200"/>
      <w:w w:val="100"/>
      <w:position w:val="-1"/>
      <w:sz w:val="26"/>
      <w:szCs w:val="36"/>
      <w:effect w:val="none"/>
      <w:vertAlign w:val="baseline"/>
      <w:cs w:val="0"/>
      <w:em w:val="none"/>
      <w:lang/>
    </w:rPr>
  </w:style>
  <w:style w:type="character" w:styleId="Numérodepage">
    <w:name w:val="Numéro de page"/>
    <w:next w:val="Numérodepage"/>
    <w:autoRedefine w:val="0"/>
    <w:hidden w:val="0"/>
    <w:qFormat w:val="0"/>
    <w:rPr>
      <w:w w:val="100"/>
      <w:position w:val="-1"/>
      <w:effect w:val="none"/>
      <w:vertAlign w:val="baseline"/>
      <w:cs w:val="0"/>
      <w:em w:val="none"/>
      <w:lang/>
    </w:rPr>
  </w:style>
  <w:style w:type="paragraph" w:styleId="Heading">
    <w:name w:val="Heading"/>
    <w:basedOn w:val="Normal"/>
    <w:next w:val="Corpsdetexte"/>
    <w:autoRedefine w:val="0"/>
    <w:hidden w:val="0"/>
    <w:qFormat w:val="0"/>
    <w:pPr>
      <w:keepNext w:val="1"/>
      <w:suppressAutoHyphens w:val="0"/>
      <w:spacing w:after="120" w:before="240" w:line="1" w:lineRule="atLeast"/>
      <w:ind w:leftChars="-1" w:rightChars="0" w:firstLineChars="-1"/>
      <w:textDirection w:val="btLr"/>
      <w:textAlignment w:val="top"/>
      <w:outlineLvl w:val="0"/>
    </w:pPr>
    <w:rPr>
      <w:rFonts w:ascii="Liberation Sans" w:cs="Arial Unicode MS" w:eastAsia="Arial Unicode MS" w:hAnsi="Liberation Sans"/>
      <w:w w:val="100"/>
      <w:position w:val="-1"/>
      <w:sz w:val="28"/>
      <w:szCs w:val="28"/>
      <w:effect w:val="none"/>
      <w:vertAlign w:val="baseline"/>
      <w:cs w:val="0"/>
      <w:em w:val="none"/>
      <w:lang w:bidi="ar-SA" w:eastAsia="zh-CN" w:val="fr-FR"/>
    </w:rPr>
  </w:style>
  <w:style w:type="paragraph" w:styleId="Corpsdetexte">
    <w:name w:val="Corps de texte"/>
    <w:basedOn w:val="Normal"/>
    <w:next w:val="Corpsdetexte"/>
    <w:autoRedefine w:val="0"/>
    <w:hidden w:val="0"/>
    <w:qFormat w:val="0"/>
    <w:pPr>
      <w:suppressAutoHyphens w:val="0"/>
      <w:spacing w:after="140" w:before="0" w:line="288" w:lineRule="auto"/>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Liste">
    <w:name w:val="Liste"/>
    <w:basedOn w:val="Corpsdetexte"/>
    <w:next w:val="Liste"/>
    <w:autoRedefine w:val="0"/>
    <w:hidden w:val="0"/>
    <w:qFormat w:val="0"/>
    <w:pPr>
      <w:suppressAutoHyphens w:val="0"/>
      <w:spacing w:after="140" w:before="0" w:line="288" w:lineRule="auto"/>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Légende">
    <w:name w:val="Légende"/>
    <w:basedOn w:val="Normal"/>
    <w:next w:val="Légende"/>
    <w:autoRedefine w:val="0"/>
    <w:hidden w:val="0"/>
    <w:qFormat w:val="0"/>
    <w:pPr>
      <w:suppressLineNumbers w:val="1"/>
      <w:suppressAutoHyphens w:val="0"/>
      <w:spacing w:after="120" w:before="120" w:line="1" w:lineRule="atLeast"/>
      <w:ind w:leftChars="-1" w:rightChars="0" w:firstLineChars="-1"/>
      <w:textDirection w:val="btLr"/>
      <w:textAlignment w:val="top"/>
      <w:outlineLvl w:val="0"/>
    </w:pPr>
    <w:rPr>
      <w:rFonts w:ascii="Arial" w:cs="Arial" w:hAnsi="Arial"/>
      <w:i w:val="1"/>
      <w:iCs w:val="1"/>
      <w:w w:val="100"/>
      <w:position w:val="-1"/>
      <w:sz w:val="24"/>
      <w:szCs w:val="24"/>
      <w:effect w:val="none"/>
      <w:vertAlign w:val="baseline"/>
      <w:cs w:val="0"/>
      <w:em w:val="none"/>
      <w:lang w:bidi="ar-SA" w:eastAsia="zh-CN" w:val="fr-FR"/>
    </w:rPr>
  </w:style>
  <w:style w:type="paragraph" w:styleId="Index">
    <w:name w:val="Index"/>
    <w:basedOn w:val="Normal"/>
    <w:next w:val="Index"/>
    <w:autoRedefine w:val="0"/>
    <w:hidden w:val="0"/>
    <w:qFormat w:val="0"/>
    <w:pPr>
      <w:suppressLineNumbers w:val="1"/>
      <w:suppressAutoHyphens w:val="0"/>
      <w:spacing w:line="1" w:lineRule="atLeast"/>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Commentaire1">
    <w:name w:val="Commentaire1"/>
    <w:basedOn w:val="Normal"/>
    <w:next w:val="Commentaire1"/>
    <w:autoRedefine w:val="0"/>
    <w:hidden w:val="0"/>
    <w:qFormat w:val="0"/>
    <w:pPr>
      <w:suppressAutoHyphens w:val="0"/>
      <w:spacing w:line="1" w:lineRule="atLeast"/>
      <w:ind w:leftChars="-1" w:rightChars="0" w:firstLineChars="-1"/>
      <w:textDirection w:val="btLr"/>
      <w:textAlignment w:val="top"/>
      <w:outlineLvl w:val="0"/>
    </w:pPr>
    <w:rPr>
      <w:rFonts w:ascii="Times New Roman" w:cs="Times New Roman" w:hAnsi="Times New Roman"/>
      <w:w w:val="100"/>
      <w:position w:val="-1"/>
      <w:sz w:val="20"/>
      <w:effect w:val="none"/>
      <w:vertAlign w:val="baseline"/>
      <w:cs w:val="0"/>
      <w:em w:val="none"/>
      <w:lang w:bidi="ar-SA" w:eastAsia="zh-CN" w:val="fr-FR"/>
    </w:rPr>
  </w:style>
  <w:style w:type="paragraph" w:styleId="Textedebulles">
    <w:name w:val="Texte de bulles"/>
    <w:basedOn w:val="Normal"/>
    <w:next w:val="Textedebulles"/>
    <w:autoRedefine w:val="0"/>
    <w:hidden w:val="0"/>
    <w:qFormat w:val="0"/>
    <w:pPr>
      <w:suppressAutoHyphens w:val="0"/>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zh-CN" w:val="fr-FR"/>
    </w:rPr>
  </w:style>
  <w:style w:type="paragraph" w:styleId="En-tête">
    <w:name w:val="En-tête"/>
    <w:basedOn w:val="Normal"/>
    <w:next w:val="En-tête"/>
    <w:autoRedefine w:val="0"/>
    <w:hidden w:val="0"/>
    <w:qFormat w:val="0"/>
    <w:pPr>
      <w:tabs>
        <w:tab w:val="center" w:leader="none" w:pos="4536"/>
        <w:tab w:val="right" w:leader="none" w:pos="9072"/>
      </w:tabs>
      <w:suppressAutoHyphens w:val="0"/>
      <w:spacing w:line="1" w:lineRule="atLeast"/>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Pieddepage">
    <w:name w:val="Pied de page"/>
    <w:basedOn w:val="Normal"/>
    <w:next w:val="Pieddepage"/>
    <w:autoRedefine w:val="0"/>
    <w:hidden w:val="0"/>
    <w:qFormat w:val="0"/>
    <w:pPr>
      <w:tabs>
        <w:tab w:val="center" w:leader="none" w:pos="4536"/>
        <w:tab w:val="right" w:leader="none" w:pos="9072"/>
      </w:tabs>
      <w:suppressAutoHyphens w:val="0"/>
      <w:spacing w:line="1" w:lineRule="atLeast"/>
      <w:ind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en-tête">
    <w:name w:val="en-tête"/>
    <w:basedOn w:val="Normal"/>
    <w:next w:val="en-tête"/>
    <w:autoRedefine w:val="0"/>
    <w:hidden w:val="0"/>
    <w:qFormat w:val="0"/>
    <w:pPr>
      <w:pBdr>
        <w:top w:color="000000" w:space="0" w:sz="0" w:val="none"/>
        <w:left w:color="000000" w:space="0" w:sz="0" w:val="none"/>
        <w:bottom w:color="000000" w:space="1" w:sz="4" w:val="single"/>
        <w:right w:color="000000" w:space="0" w:sz="0" w:val="none"/>
      </w:pBdr>
      <w:suppressAutoHyphens w:val="0"/>
      <w:spacing w:line="240" w:lineRule="atLeast"/>
      <w:ind w:leftChars="-1" w:rightChars="0" w:firstLineChars="-1"/>
      <w:jc w:val="both"/>
      <w:textDirection w:val="btLr"/>
      <w:textAlignment w:val="top"/>
      <w:outlineLvl w:val="0"/>
    </w:pPr>
    <w:rPr>
      <w:rFonts w:ascii="Arial" w:cs="Times New Roman" w:eastAsia="MS Mincho" w:hAnsi="Arial"/>
      <w:color w:val="333399"/>
      <w:w w:val="100"/>
      <w:position w:val="-1"/>
      <w:sz w:val="20"/>
      <w:szCs w:val="24"/>
      <w:effect w:val="none"/>
      <w:vertAlign w:val="baseline"/>
      <w:cs w:val="0"/>
      <w:em w:val="none"/>
      <w:lang w:bidi="ar-SA" w:eastAsia="zh-CN" w:val="fr-FR"/>
    </w:rPr>
  </w:style>
  <w:style w:type="paragraph" w:styleId="Quotations">
    <w:name w:val="Quotations"/>
    <w:basedOn w:val="Normal"/>
    <w:next w:val="Quotations"/>
    <w:autoRedefine w:val="0"/>
    <w:hidden w:val="0"/>
    <w:qFormat w:val="0"/>
    <w:pPr>
      <w:suppressAutoHyphens w:val="0"/>
      <w:spacing w:after="283" w:before="0" w:line="1" w:lineRule="atLeast"/>
      <w:ind w:left="567" w:right="567" w:leftChars="-1" w:rightChars="0" w:firstLine="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paragraph" w:styleId="Titre">
    <w:name w:val="Titre"/>
    <w:basedOn w:val="Heading"/>
    <w:next w:val="Corpsdetexte"/>
    <w:autoRedefine w:val="0"/>
    <w:hidden w:val="0"/>
    <w:qFormat w:val="0"/>
    <w:pPr>
      <w:keepNext w:val="1"/>
      <w:suppressAutoHyphens w:val="0"/>
      <w:spacing w:after="120" w:before="240" w:line="1" w:lineRule="atLeast"/>
      <w:ind w:leftChars="-1" w:rightChars="0" w:firstLineChars="-1"/>
      <w:jc w:val="center"/>
      <w:textDirection w:val="btLr"/>
      <w:textAlignment w:val="top"/>
      <w:outlineLvl w:val="0"/>
    </w:pPr>
    <w:rPr>
      <w:rFonts w:ascii="Liberation Sans" w:cs="Arial Unicode MS" w:eastAsia="Arial Unicode MS" w:hAnsi="Liberation Sans"/>
      <w:b w:val="1"/>
      <w:bCs w:val="1"/>
      <w:w w:val="100"/>
      <w:position w:val="-1"/>
      <w:sz w:val="56"/>
      <w:szCs w:val="56"/>
      <w:effect w:val="none"/>
      <w:vertAlign w:val="baseline"/>
      <w:cs w:val="0"/>
      <w:em w:val="none"/>
      <w:lang w:bidi="ar-SA" w:eastAsia="zh-CN" w:val="fr-FR"/>
    </w:rPr>
  </w:style>
  <w:style w:type="paragraph" w:styleId="Sous-titre">
    <w:name w:val="Sous-titre"/>
    <w:basedOn w:val="Heading"/>
    <w:next w:val="Corpsdetexte"/>
    <w:autoRedefine w:val="0"/>
    <w:hidden w:val="0"/>
    <w:qFormat w:val="0"/>
    <w:pPr>
      <w:keepNext w:val="1"/>
      <w:suppressAutoHyphens w:val="0"/>
      <w:spacing w:after="120" w:before="60" w:line="1" w:lineRule="atLeast"/>
      <w:ind w:leftChars="-1" w:rightChars="0" w:firstLineChars="-1"/>
      <w:jc w:val="center"/>
      <w:textDirection w:val="btLr"/>
      <w:textAlignment w:val="top"/>
      <w:outlineLvl w:val="0"/>
    </w:pPr>
    <w:rPr>
      <w:rFonts w:ascii="Liberation Sans" w:cs="Arial Unicode MS" w:eastAsia="Arial Unicode MS" w:hAnsi="Liberation Sans"/>
      <w:w w:val="100"/>
      <w:position w:val="-1"/>
      <w:sz w:val="36"/>
      <w:szCs w:val="36"/>
      <w:effect w:val="none"/>
      <w:vertAlign w:val="baseline"/>
      <w:cs w:val="0"/>
      <w:em w:val="none"/>
      <w:lang w:bidi="ar-SA" w:eastAsia="zh-CN" w:val="fr-FR"/>
    </w:rPr>
  </w:style>
  <w:style w:type="paragraph" w:styleId="Normal(Web)">
    <w:name w:val="Normal (Web)"/>
    <w:basedOn w:val="Normal"/>
    <w:next w:val="Normal(Web)"/>
    <w:autoRedefine w:val="0"/>
    <w:hidden w:val="0"/>
    <w:qFormat w:val="1"/>
    <w:pPr>
      <w:suppressAutoHyphens w:val="1"/>
      <w:spacing w:after="142" w:before="100" w:beforeAutospacing="1" w:line="288" w:lineRule="auto"/>
      <w:ind w:leftChars="-1" w:rightChars="0" w:firstLineChars="-1"/>
      <w:textDirection w:val="btLr"/>
      <w:textAlignment w:val="top"/>
      <w:outlineLvl w:val="0"/>
    </w:pPr>
    <w:rPr>
      <w:rFonts w:ascii="Times New Roman" w:cs="Times New Roman" w:hAnsi="Times New Roman"/>
      <w:w w:val="100"/>
      <w:position w:val="-1"/>
      <w:sz w:val="24"/>
      <w:szCs w:val="24"/>
      <w:effect w:val="none"/>
      <w:vertAlign w:val="baseline"/>
      <w:cs w:val="0"/>
      <w:em w:val="none"/>
      <w:lang w:bidi="ar-SA" w:eastAsia="zh-CN" w:val="fr-FR"/>
    </w:rPr>
  </w:style>
  <w:style w:type="character" w:styleId="CarCar2">
    <w:name w:val="Car Car2"/>
    <w:next w:val="CarCar2"/>
    <w:autoRedefine w:val="0"/>
    <w:hidden w:val="0"/>
    <w:qFormat w:val="0"/>
    <w:rPr>
      <w:rFonts w:ascii="Arial" w:cs="Arial" w:eastAsia="MS Mincho" w:hAnsi="Arial"/>
      <w:b w:val="1"/>
      <w:bCs w:val="1"/>
      <w:color w:val="7d9bff"/>
      <w:w w:val="100"/>
      <w:position w:val="-1"/>
      <w:sz w:val="28"/>
      <w:szCs w:val="28"/>
      <w:effect w:val="none"/>
      <w:vertAlign w:val="baseline"/>
      <w:cs w:val="0"/>
      <w:em w:val="none"/>
      <w:lang w:bidi="ar-SA" w:val="fr-FR"/>
    </w:rPr>
  </w:style>
  <w:style w:type="character" w:styleId="markedcontent">
    <w:name w:val="markedcontent"/>
    <w:basedOn w:val="Policepardéfaut"/>
    <w:next w:val="markedcontent"/>
    <w:autoRedefine w:val="0"/>
    <w:hidden w:val="0"/>
    <w:qFormat w:val="0"/>
    <w:rPr>
      <w:w w:val="100"/>
      <w:position w:val="-1"/>
      <w:effect w:val="none"/>
      <w:vertAlign w:val="baseline"/>
      <w:cs w:val="0"/>
      <w:em w:val="none"/>
      <w:lang/>
    </w:rPr>
  </w:style>
  <w:style w:type="character" w:styleId="Accentuation">
    <w:name w:val="Accentuation"/>
    <w:next w:val="Accentuation"/>
    <w:autoRedefine w:val="0"/>
    <w:hidden w:val="0"/>
    <w:qFormat w:val="0"/>
    <w:rPr>
      <w:i w:val="1"/>
      <w:iCs w:val="1"/>
      <w:w w:val="100"/>
      <w:position w:val="-1"/>
      <w:effect w:val="none"/>
      <w:vertAlign w:val="baseline"/>
      <w:cs w:val="0"/>
      <w:em w:val="none"/>
      <w:lang/>
    </w:rPr>
  </w:style>
  <w:style w:type="character" w:styleId="Élevé">
    <w:name w:val="Élevé"/>
    <w:next w:val="Élevé"/>
    <w:autoRedefine w:val="0"/>
    <w:hidden w:val="0"/>
    <w:qFormat w:val="0"/>
    <w:rPr>
      <w:b w:val="1"/>
      <w:bCs w:val="1"/>
      <w:w w:val="100"/>
      <w:position w:val="-1"/>
      <w:effect w:val="none"/>
      <w:vertAlign w:val="baseline"/>
      <w:cs w:val="0"/>
      <w:em w:val="none"/>
      <w:lang/>
    </w:rPr>
  </w:style>
  <w:style w:type="character" w:styleId="Lienhypertexte">
    <w:name w:val="Lien hypertexte"/>
    <w:next w:val="Lienhypertexte"/>
    <w:autoRedefine w:val="0"/>
    <w:hidden w:val="0"/>
    <w:qFormat w:val="1"/>
    <w:rPr>
      <w:color w:val="0000ff"/>
      <w:w w:val="100"/>
      <w:position w:val="-1"/>
      <w:u w:val="single"/>
      <w:effect w:val="none"/>
      <w:vertAlign w:val="baseline"/>
      <w:cs w:val="0"/>
      <w:em w:val="none"/>
      <w:lang/>
    </w:rPr>
  </w:style>
  <w:style w:type="paragraph" w:styleId="Paragraphedeliste">
    <w:name w:val="Paragraphe de liste"/>
    <w:basedOn w:val="Normal"/>
    <w:next w:val="Paragraphedeliste"/>
    <w:autoRedefine w:val="0"/>
    <w:hidden w:val="0"/>
    <w:qFormat w:val="0"/>
    <w:pPr>
      <w:suppressAutoHyphens w:val="0"/>
      <w:spacing w:line="1" w:lineRule="atLeast"/>
      <w:ind w:left="708" w:leftChars="-1" w:rightChars="0" w:firstLineChars="-1"/>
      <w:textDirection w:val="btLr"/>
      <w:textAlignment w:val="top"/>
      <w:outlineLvl w:val="0"/>
    </w:pPr>
    <w:rPr>
      <w:rFonts w:ascii="Arial" w:cs="Arial" w:hAnsi="Arial"/>
      <w:w w:val="100"/>
      <w:position w:val="-1"/>
      <w:sz w:val="24"/>
      <w:effect w:val="none"/>
      <w:vertAlign w:val="baseline"/>
      <w:cs w:val="0"/>
      <w:em w:val="none"/>
      <w:lang w:bidi="ar-SA" w:eastAsia="zh-CN" w:val="fr-FR"/>
    </w:rPr>
  </w:style>
  <w:style w:type="table" w:styleId="Grilledutableau">
    <w:name w:val="Grille du tableau"/>
    <w:basedOn w:val="TableauNormal"/>
    <w:next w:val="Grilledutableau"/>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lledutableau"/>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gkelc">
    <w:name w:val="hgkelc"/>
    <w:basedOn w:val="Policepardéfaut"/>
    <w:next w:val="hgkelc"/>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about:blank" TargetMode="External"/><Relationship Id="rId13" Type="http://schemas.openxmlformats.org/officeDocument/2006/relationships/footer" Target="footer1.xm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azqW5VKbu4PF7bWNH2DpwQenzw==">CgMxLjAaHwoBMBIaChgICVIUChJ0YWJsZS50MTgzYXl5bHp3MDQ4AHIhMXpzYnNwNzd0ME1CV0pUTVdZTG1wZE9XSFllREtJYVho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2022-12-15T20:06:00Z</dcterms:created>
  <dc:creator>lvl</dc:creator>
</cp:coreProperties>
</file>