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Arial" w:cs="Arial" w:eastAsia="Arial" w:hAnsi="Arial"/>
          <w:b w:val="0"/>
          <w:i w:val="0"/>
          <w:smallCaps w:val="0"/>
          <w:strike w:val="0"/>
          <w:color w:val="000000"/>
          <w:sz w:val="40"/>
          <w:szCs w:val="40"/>
          <w:u w:val="single"/>
          <w:shd w:fill="auto" w:val="clear"/>
          <w:vertAlign w:val="baseline"/>
        </w:rPr>
      </w:pPr>
      <w:r w:rsidDel="00000000" w:rsidR="00000000" w:rsidRPr="00000000">
        <w:rPr>
          <w:rFonts w:ascii="Arial" w:cs="Arial" w:eastAsia="Arial" w:hAnsi="Arial"/>
          <w:b w:val="1"/>
          <w:i w:val="1"/>
          <w:smallCaps w:val="0"/>
          <w:strike w:val="0"/>
          <w:color w:val="000000"/>
          <w:sz w:val="40"/>
          <w:szCs w:val="40"/>
          <w:u w:val="single"/>
          <w:shd w:fill="auto" w:val="clear"/>
          <w:vertAlign w:val="baseline"/>
        </w:rPr>
        <w:drawing>
          <wp:inline distB="0" distT="0" distL="114300" distR="114300">
            <wp:extent cx="6643370" cy="856615"/>
            <wp:effectExtent b="0" l="0" r="0" t="0"/>
            <wp:docPr id="102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43370" cy="85661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40"/>
          <w:szCs w:val="40"/>
          <w:u w:val="single"/>
          <w:shd w:fill="auto" w:val="clear"/>
          <w:vertAlign w:val="baseline"/>
          <w:rtl w:val="0"/>
        </w:rPr>
        <w:t xml:space="preserve">2</w:t>
      </w:r>
      <w:r w:rsidDel="00000000" w:rsidR="00000000" w:rsidRPr="00000000">
        <w:rPr>
          <w:rFonts w:ascii="Arial" w:cs="Arial" w:eastAsia="Arial" w:hAnsi="Arial"/>
          <w:b w:val="1"/>
          <w:i w:val="1"/>
          <w:smallCaps w:val="0"/>
          <w:strike w:val="0"/>
          <w:color w:val="000000"/>
          <w:sz w:val="40"/>
          <w:szCs w:val="40"/>
          <w:u w:val="single"/>
          <w:shd w:fill="auto" w:val="clear"/>
          <w:vertAlign w:val="superscript"/>
          <w:rtl w:val="0"/>
        </w:rPr>
        <w:t xml:space="preserve">ème</w:t>
      </w:r>
      <w:r w:rsidDel="00000000" w:rsidR="00000000" w:rsidRPr="00000000">
        <w:rPr>
          <w:rFonts w:ascii="Arial" w:cs="Arial" w:eastAsia="Arial" w:hAnsi="Arial"/>
          <w:b w:val="1"/>
          <w:i w:val="1"/>
          <w:smallCaps w:val="0"/>
          <w:strike w:val="0"/>
          <w:color w:val="000000"/>
          <w:sz w:val="40"/>
          <w:szCs w:val="40"/>
          <w:u w:val="single"/>
          <w:shd w:fill="auto" w:val="clear"/>
          <w:vertAlign w:val="baseline"/>
          <w:rtl w:val="0"/>
        </w:rPr>
        <w:t xml:space="preserve"> année / 1er semestre</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80" w:before="280" w:line="240" w:lineRule="auto"/>
        <w:ind w:left="576" w:right="0" w:hanging="576"/>
        <w:jc w:val="center"/>
        <w:rPr>
          <w:rFonts w:ascii="Calibri" w:cs="Calibri" w:eastAsia="Calibri" w:hAnsi="Calibri"/>
          <w:b w:val="1"/>
          <w:i w:val="0"/>
          <w:smallCaps w:val="0"/>
          <w:strike w:val="0"/>
          <w:color w:val="b02200"/>
          <w:sz w:val="32"/>
          <w:szCs w:val="32"/>
          <w:u w:val="none"/>
          <w:shd w:fill="auto" w:val="clear"/>
          <w:vertAlign w:val="baseline"/>
        </w:rPr>
      </w:pPr>
      <w:r w:rsidDel="00000000" w:rsidR="00000000" w:rsidRPr="00000000">
        <w:rPr>
          <w:rFonts w:ascii="Calibri" w:cs="Calibri" w:eastAsia="Calibri" w:hAnsi="Calibri"/>
          <w:b w:val="1"/>
          <w:i w:val="0"/>
          <w:smallCaps w:val="0"/>
          <w:strike w:val="0"/>
          <w:color w:val="b02200"/>
          <w:sz w:val="40"/>
          <w:szCs w:val="40"/>
          <w:u w:val="none"/>
          <w:shd w:fill="auto" w:val="clear"/>
          <w:vertAlign w:val="baseline"/>
          <w:rtl w:val="0"/>
        </w:rPr>
        <w:t xml:space="preserve">Ateliers de Professionnalisation – Contexte TechUniverse</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80" w:before="280" w:line="240" w:lineRule="auto"/>
        <w:ind w:left="576" w:right="0" w:hanging="576"/>
        <w:jc w:val="both"/>
        <w:rPr>
          <w:rFonts w:ascii="Arial" w:cs="Arial" w:eastAsia="Arial" w:hAnsi="Arial"/>
          <w:b w:val="1"/>
          <w:i w:val="0"/>
          <w:smallCaps w:val="0"/>
          <w:strike w:val="0"/>
          <w:color w:val="b02200"/>
          <w:sz w:val="26"/>
          <w:szCs w:val="26"/>
          <w:u w:val="none"/>
          <w:shd w:fill="auto" w:val="clear"/>
          <w:vertAlign w:val="baseline"/>
        </w:rPr>
      </w:pPr>
      <w:r w:rsidDel="00000000" w:rsidR="00000000" w:rsidRPr="00000000">
        <w:rPr>
          <w:rFonts w:ascii="Arial" w:cs="Arial" w:eastAsia="Arial" w:hAnsi="Arial"/>
          <w:b w:val="1"/>
          <w:i w:val="0"/>
          <w:smallCaps w:val="0"/>
          <w:strike w:val="0"/>
          <w:color w:val="b02200"/>
          <w:sz w:val="26"/>
          <w:szCs w:val="26"/>
          <w:u w:val="none"/>
          <w:shd w:fill="auto" w:val="clear"/>
          <w:vertAlign w:val="baseline"/>
          <w:rtl w:val="0"/>
        </w:rPr>
        <w:t xml:space="preserve">Contexte</w:t>
      </w:r>
    </w:p>
    <w:p w:rsidR="00000000" w:rsidDel="00000000" w:rsidP="00000000" w:rsidRDefault="00000000" w:rsidRPr="00000000" w14:paraId="00000005">
      <w:pPr>
        <w:rPr>
          <w:b w:val="0"/>
          <w:color w:val="003399"/>
          <w:sz w:val="20"/>
          <w:szCs w:val="20"/>
          <w:u w:val="single"/>
          <w:vertAlign w:val="baseline"/>
        </w:rPr>
      </w:pPr>
      <w:r w:rsidDel="00000000" w:rsidR="00000000" w:rsidRPr="00000000">
        <w:rPr>
          <w:b w:val="1"/>
          <w:color w:val="003399"/>
          <w:sz w:val="20"/>
          <w:szCs w:val="20"/>
          <w:u w:val="single"/>
          <w:vertAlign w:val="baseline"/>
          <w:rtl w:val="0"/>
        </w:rPr>
        <w:t xml:space="preserve">L’organisation cliente</w:t>
      </w: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ind w:firstLine="708"/>
        <w:rPr>
          <w:color w:val="003399"/>
          <w:sz w:val="20"/>
          <w:szCs w:val="20"/>
          <w:vertAlign w:val="baseline"/>
        </w:rPr>
      </w:pPr>
      <w:r w:rsidDel="00000000" w:rsidR="00000000" w:rsidRPr="00000000">
        <w:rPr>
          <w:color w:val="003399"/>
          <w:sz w:val="20"/>
          <w:szCs w:val="20"/>
          <w:vertAlign w:val="baseline"/>
          <w:rtl w:val="0"/>
        </w:rPr>
        <w:t xml:space="preserve">TechUniverse est une entreprise dynamique spécialisée dans la vente de gadgets électroniques, de téléphones portables, d'ordinateurs portables, d'accessoires et de gadgets connectés. Avec des offres attrayantes et une réputation de fiabilité, TechUniverse est devenue une destination incontournable pour les passionnés de technologie.</w:t>
      </w:r>
    </w:p>
    <w:p w:rsidR="00000000" w:rsidDel="00000000" w:rsidP="00000000" w:rsidRDefault="00000000" w:rsidRPr="00000000" w14:paraId="00000008">
      <w:pPr>
        <w:rPr>
          <w:color w:val="003399"/>
          <w:sz w:val="20"/>
          <w:szCs w:val="20"/>
          <w:vertAlign w:val="baseline"/>
        </w:rPr>
      </w:pPr>
      <w:r w:rsidDel="00000000" w:rsidR="00000000" w:rsidRPr="00000000">
        <w:rPr>
          <w:rtl w:val="0"/>
        </w:rPr>
      </w:r>
    </w:p>
    <w:p w:rsidR="00000000" w:rsidDel="00000000" w:rsidP="00000000" w:rsidRDefault="00000000" w:rsidRPr="00000000" w14:paraId="00000009">
      <w:pPr>
        <w:ind w:firstLine="708"/>
        <w:rPr>
          <w:color w:val="003399"/>
          <w:sz w:val="20"/>
          <w:szCs w:val="20"/>
          <w:vertAlign w:val="baseline"/>
        </w:rPr>
      </w:pPr>
      <w:r w:rsidDel="00000000" w:rsidR="00000000" w:rsidRPr="00000000">
        <w:rPr>
          <w:color w:val="003399"/>
          <w:sz w:val="20"/>
          <w:szCs w:val="20"/>
          <w:vertAlign w:val="baseline"/>
          <w:rtl w:val="0"/>
        </w:rPr>
        <w:t xml:space="preserve">Le site web de TechUniverse a été initialement conçu pour répondre à une demande modérée, mais la popularité de l'entreprise a entraîné une augmentation exponentielle du trafic en ligne. Malheureusement, le site n'a pas été suffisamment optimisé pour gérer cette charge de trafic élevée, ce qui a conduit à des retards dans le chargement des pages, des erreurs de connexion et des temps d'attente frustrants pour les clients.</w:t>
      </w:r>
    </w:p>
    <w:p w:rsidR="00000000" w:rsidDel="00000000" w:rsidP="00000000" w:rsidRDefault="00000000" w:rsidRPr="00000000" w14:paraId="0000000A">
      <w:pPr>
        <w:rPr>
          <w:color w:val="003399"/>
          <w:sz w:val="20"/>
          <w:szCs w:val="20"/>
          <w:vertAlign w:val="baseline"/>
        </w:rPr>
      </w:pPr>
      <w:r w:rsidDel="00000000" w:rsidR="00000000" w:rsidRPr="00000000">
        <w:rPr>
          <w:rtl w:val="0"/>
        </w:rPr>
      </w:r>
    </w:p>
    <w:p w:rsidR="00000000" w:rsidDel="00000000" w:rsidP="00000000" w:rsidRDefault="00000000" w:rsidRPr="00000000" w14:paraId="0000000B">
      <w:pPr>
        <w:ind w:firstLine="708"/>
        <w:rPr>
          <w:color w:val="003399"/>
          <w:sz w:val="20"/>
          <w:szCs w:val="20"/>
          <w:vertAlign w:val="baseline"/>
        </w:rPr>
      </w:pPr>
      <w:r w:rsidDel="00000000" w:rsidR="00000000" w:rsidRPr="00000000">
        <w:rPr>
          <w:color w:val="003399"/>
          <w:sz w:val="20"/>
          <w:szCs w:val="20"/>
          <w:vertAlign w:val="baseline"/>
          <w:rtl w:val="0"/>
        </w:rPr>
        <w:t xml:space="preserve">Cette surcharge du site web a eu un impact négatif sur l'expérience client, entraînant des abandons de panier, des pertes de ventes potentielles et une réduction de la satisfaction client. </w:t>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ind w:firstLine="708"/>
        <w:rPr>
          <w:color w:val="003399"/>
          <w:sz w:val="20"/>
          <w:szCs w:val="20"/>
          <w:vertAlign w:val="baseline"/>
        </w:rPr>
      </w:pPr>
      <w:r w:rsidDel="00000000" w:rsidR="00000000" w:rsidRPr="00000000">
        <w:rPr>
          <w:color w:val="003399"/>
          <w:sz w:val="20"/>
          <w:szCs w:val="20"/>
          <w:vertAlign w:val="baseline"/>
          <w:rtl w:val="0"/>
        </w:rPr>
        <w:t xml:space="preserve">Pour résoudre ce problème urgent, l'équipe de direction de TechUniverse a lancé un projet d’amélioration de son infrastructure de DMZ en prenant en compte la surcharge des serveurs ainsi que le manque d’h</w:t>
      </w:r>
      <w:r w:rsidDel="00000000" w:rsidR="00000000" w:rsidRPr="00000000">
        <w:rPr>
          <w:color w:val="003399"/>
          <w:sz w:val="20"/>
          <w:szCs w:val="20"/>
          <w:rtl w:val="0"/>
        </w:rPr>
        <w:t xml:space="preserve">ô</w:t>
      </w:r>
      <w:r w:rsidDel="00000000" w:rsidR="00000000" w:rsidRPr="00000000">
        <w:rPr>
          <w:color w:val="003399"/>
          <w:sz w:val="20"/>
          <w:szCs w:val="20"/>
          <w:vertAlign w:val="baseline"/>
          <w:rtl w:val="0"/>
        </w:rPr>
        <w:t xml:space="preserve">te disponib</w:t>
      </w:r>
      <w:r w:rsidDel="00000000" w:rsidR="00000000" w:rsidRPr="00000000">
        <w:rPr>
          <w:color w:val="003399"/>
          <w:sz w:val="20"/>
          <w:szCs w:val="20"/>
          <w:rtl w:val="0"/>
        </w:rPr>
        <w:t xml:space="preserve">le.</w:t>
      </w:r>
      <w:r w:rsidDel="00000000" w:rsidR="00000000" w:rsidRPr="00000000">
        <w:rPr>
          <w:rtl w:val="0"/>
        </w:rPr>
      </w:r>
    </w:p>
    <w:p w:rsidR="00000000" w:rsidDel="00000000" w:rsidP="00000000" w:rsidRDefault="00000000" w:rsidRPr="00000000" w14:paraId="0000000E">
      <w:pPr>
        <w:ind w:firstLine="708"/>
        <w:rPr>
          <w:color w:val="003399"/>
          <w:sz w:val="20"/>
          <w:szCs w:val="20"/>
          <w:vertAlign w:val="baseline"/>
        </w:rPr>
      </w:pPr>
      <w:r w:rsidDel="00000000" w:rsidR="00000000" w:rsidRPr="00000000">
        <w:rPr>
          <w:rtl w:val="0"/>
        </w:rPr>
      </w:r>
    </w:p>
    <w:p w:rsidR="00000000" w:rsidDel="00000000" w:rsidP="00000000" w:rsidRDefault="00000000" w:rsidRPr="00000000" w14:paraId="0000000F">
      <w:pPr>
        <w:ind w:firstLine="708"/>
        <w:rPr>
          <w:color w:val="003399"/>
          <w:sz w:val="20"/>
          <w:szCs w:val="20"/>
          <w:vertAlign w:val="baseline"/>
        </w:rPr>
      </w:pPr>
      <w:r w:rsidDel="00000000" w:rsidR="00000000" w:rsidRPr="00000000">
        <w:rPr>
          <w:color w:val="003399"/>
          <w:sz w:val="20"/>
          <w:szCs w:val="20"/>
          <w:vertAlign w:val="baseline"/>
          <w:rtl w:val="0"/>
        </w:rPr>
        <w:t xml:space="preserve">De plus, TechUniverse souhaite mettre en place une solution de connexion à distance sur son LAN pour les télétravailleurs.</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80" w:before="280" w:line="240" w:lineRule="auto"/>
        <w:ind w:left="576" w:right="0" w:hanging="576"/>
        <w:jc w:val="both"/>
        <w:rPr>
          <w:rFonts w:ascii="Arial" w:cs="Arial" w:eastAsia="Arial" w:hAnsi="Arial"/>
          <w:b w:val="1"/>
          <w:i w:val="0"/>
          <w:smallCaps w:val="0"/>
          <w:strike w:val="0"/>
          <w:color w:val="b02200"/>
          <w:sz w:val="26"/>
          <w:szCs w:val="26"/>
          <w:u w:val="none"/>
          <w:shd w:fill="auto" w:val="clear"/>
          <w:vertAlign w:val="baseline"/>
        </w:rPr>
      </w:pPr>
      <w:r w:rsidDel="00000000" w:rsidR="00000000" w:rsidRPr="00000000">
        <w:rPr>
          <w:rFonts w:ascii="Arial" w:cs="Arial" w:eastAsia="Arial" w:hAnsi="Arial"/>
          <w:b w:val="1"/>
          <w:i w:val="0"/>
          <w:smallCaps w:val="0"/>
          <w:strike w:val="0"/>
          <w:color w:val="b02200"/>
          <w:sz w:val="26"/>
          <w:szCs w:val="26"/>
          <w:u w:val="none"/>
          <w:shd w:fill="auto" w:val="clear"/>
          <w:vertAlign w:val="baseline"/>
          <w:rtl w:val="0"/>
        </w:rPr>
        <w:t xml:space="preserve">Objectifs</w:t>
      </w:r>
    </w:p>
    <w:p w:rsidR="00000000" w:rsidDel="00000000" w:rsidP="00000000" w:rsidRDefault="00000000" w:rsidRPr="00000000" w14:paraId="00000011">
      <w:pPr>
        <w:numPr>
          <w:ilvl w:val="0"/>
          <w:numId w:val="4"/>
        </w:numPr>
        <w:ind w:left="720" w:hanging="360"/>
        <w:rPr>
          <w:b w:val="0"/>
          <w:color w:val="003399"/>
          <w:sz w:val="20"/>
          <w:szCs w:val="20"/>
          <w:u w:val="single"/>
          <w:vertAlign w:val="baseline"/>
        </w:rPr>
      </w:pPr>
      <w:r w:rsidDel="00000000" w:rsidR="00000000" w:rsidRPr="00000000">
        <w:rPr>
          <w:b w:val="1"/>
          <w:color w:val="003399"/>
          <w:sz w:val="20"/>
          <w:szCs w:val="20"/>
          <w:u w:val="single"/>
          <w:vertAlign w:val="baseline"/>
          <w:rtl w:val="0"/>
        </w:rPr>
        <w:t xml:space="preserve">Votre mission</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280" w:line="288" w:lineRule="auto"/>
        <w:ind w:left="0" w:right="0" w:firstLine="0"/>
        <w:jc w:val="left"/>
        <w:rPr>
          <w:rFonts w:ascii="Arial" w:cs="Arial" w:eastAsia="Arial" w:hAnsi="Arial"/>
          <w:b w:val="0"/>
          <w:i w:val="0"/>
          <w:smallCaps w:val="0"/>
          <w:strike w:val="0"/>
          <w:color w:val="003399"/>
          <w:sz w:val="20"/>
          <w:szCs w:val="20"/>
          <w:u w:val="none"/>
          <w:shd w:fill="auto" w:val="clear"/>
          <w:vertAlign w:val="baseline"/>
        </w:rPr>
      </w:pPr>
      <w:r w:rsidDel="00000000" w:rsidR="00000000" w:rsidRPr="00000000">
        <w:rPr>
          <w:rFonts w:ascii="Arial" w:cs="Arial" w:eastAsia="Arial" w:hAnsi="Arial"/>
          <w:b w:val="0"/>
          <w:i w:val="0"/>
          <w:smallCaps w:val="0"/>
          <w:strike w:val="0"/>
          <w:color w:val="003399"/>
          <w:sz w:val="20"/>
          <w:szCs w:val="20"/>
          <w:u w:val="none"/>
          <w:shd w:fill="auto" w:val="clear"/>
          <w:vertAlign w:val="baseline"/>
          <w:rtl w:val="0"/>
        </w:rPr>
        <w:t xml:space="preserve">Vous êtes une personne salariée de l’entreprise TechUniverse affectée à l’équipe informatique. Vous participez à l’étude d’amélioration de la haute disponibilité de l’infrastructure DMZ de la société et votre mission consiste à préparer l’intégration de la solution pour le client. Cette préparation se fera sur une </w:t>
      </w:r>
      <w:r w:rsidDel="00000000" w:rsidR="00000000" w:rsidRPr="00000000">
        <w:rPr>
          <w:rFonts w:ascii="Arial" w:cs="Arial" w:eastAsia="Arial" w:hAnsi="Arial"/>
          <w:b w:val="1"/>
          <w:i w:val="0"/>
          <w:smallCaps w:val="0"/>
          <w:strike w:val="0"/>
          <w:color w:val="003399"/>
          <w:sz w:val="20"/>
          <w:szCs w:val="20"/>
          <w:u w:val="none"/>
          <w:shd w:fill="auto" w:val="clear"/>
          <w:vertAlign w:val="baseline"/>
          <w:rtl w:val="0"/>
        </w:rPr>
        <w:t xml:space="preserve">maquette de test constituée de machines virtuelles</w:t>
      </w:r>
      <w:r w:rsidDel="00000000" w:rsidR="00000000" w:rsidRPr="00000000">
        <w:rPr>
          <w:rFonts w:ascii="Arial" w:cs="Arial" w:eastAsia="Arial" w:hAnsi="Arial"/>
          <w:b w:val="0"/>
          <w:i w:val="0"/>
          <w:smallCaps w:val="0"/>
          <w:strike w:val="0"/>
          <w:color w:val="003399"/>
          <w:sz w:val="20"/>
          <w:szCs w:val="20"/>
          <w:u w:val="none"/>
          <w:shd w:fill="auto" w:val="clear"/>
          <w:vertAlign w:val="baseline"/>
          <w:rtl w:val="0"/>
        </w:rPr>
        <w:t xml:space="preserve"> afin de préparer le projet. </w:t>
      </w:r>
    </w:p>
    <w:p w:rsidR="00000000" w:rsidDel="00000000" w:rsidP="00000000" w:rsidRDefault="00000000" w:rsidRPr="00000000" w14:paraId="00000013">
      <w:pPr>
        <w:numPr>
          <w:ilvl w:val="0"/>
          <w:numId w:val="4"/>
        </w:numPr>
        <w:ind w:left="720" w:hanging="360"/>
        <w:rPr>
          <w:b w:val="0"/>
          <w:color w:val="003399"/>
          <w:sz w:val="20"/>
          <w:szCs w:val="20"/>
          <w:u w:val="single"/>
          <w:vertAlign w:val="baseline"/>
        </w:rPr>
      </w:pPr>
      <w:r w:rsidDel="00000000" w:rsidR="00000000" w:rsidRPr="00000000">
        <w:rPr>
          <w:b w:val="1"/>
          <w:color w:val="003399"/>
          <w:sz w:val="20"/>
          <w:szCs w:val="20"/>
          <w:u w:val="single"/>
          <w:vertAlign w:val="baseline"/>
          <w:rtl w:val="0"/>
        </w:rPr>
        <w:t xml:space="preserve">Les besoins exprimés par le gérant de TechUniverse</w:t>
      </w:r>
      <w:r w:rsidDel="00000000" w:rsidR="00000000" w:rsidRPr="00000000">
        <w:rPr>
          <w:rtl w:val="0"/>
        </w:rPr>
      </w:r>
    </w:p>
    <w:p w:rsidR="00000000" w:rsidDel="00000000" w:rsidP="00000000" w:rsidRDefault="00000000" w:rsidRPr="00000000" w14:paraId="00000014">
      <w:pPr>
        <w:rPr>
          <w:b w:val="0"/>
          <w:color w:val="003399"/>
          <w:sz w:val="20"/>
          <w:szCs w:val="20"/>
          <w:u w:val="single"/>
          <w:vertAlign w:val="baseline"/>
        </w:rPr>
      </w:pPr>
      <w:r w:rsidDel="00000000" w:rsidR="00000000" w:rsidRPr="00000000">
        <w:rPr>
          <w:rtl w:val="0"/>
        </w:rPr>
      </w:r>
    </w:p>
    <w:p w:rsidR="00000000" w:rsidDel="00000000" w:rsidP="00000000" w:rsidRDefault="00000000" w:rsidRPr="00000000" w14:paraId="00000015">
      <w:pPr>
        <w:jc w:val="both"/>
        <w:rPr>
          <w:color w:val="003399"/>
          <w:sz w:val="20"/>
          <w:szCs w:val="20"/>
          <w:vertAlign w:val="baseline"/>
        </w:rPr>
      </w:pPr>
      <w:r w:rsidDel="00000000" w:rsidR="00000000" w:rsidRPr="00000000">
        <w:rPr>
          <w:color w:val="003399"/>
          <w:sz w:val="20"/>
          <w:szCs w:val="20"/>
          <w:vertAlign w:val="baseline"/>
          <w:rtl w:val="0"/>
        </w:rPr>
        <w:t xml:space="preserve">Le responsable des services techniques vous a missionné pour 4 tâches différentes :</w:t>
      </w:r>
    </w:p>
    <w:p w:rsidR="00000000" w:rsidDel="00000000" w:rsidP="00000000" w:rsidRDefault="00000000" w:rsidRPr="00000000" w14:paraId="00000016">
      <w:pPr>
        <w:jc w:val="both"/>
        <w:rPr>
          <w:b w:val="0"/>
          <w:color w:val="003399"/>
          <w:sz w:val="20"/>
          <w:szCs w:val="20"/>
          <w:u w:val="single"/>
          <w:vertAlign w:val="baseline"/>
        </w:rPr>
      </w:pPr>
      <w:r w:rsidDel="00000000" w:rsidR="00000000" w:rsidRPr="00000000">
        <w:rPr>
          <w:rtl w:val="0"/>
        </w:rPr>
      </w:r>
    </w:p>
    <w:p w:rsidR="00000000" w:rsidDel="00000000" w:rsidP="00000000" w:rsidRDefault="00000000" w:rsidRPr="00000000" w14:paraId="00000017">
      <w:pPr>
        <w:numPr>
          <w:ilvl w:val="0"/>
          <w:numId w:val="2"/>
        </w:numPr>
        <w:ind w:left="1068" w:hanging="360"/>
        <w:jc w:val="both"/>
        <w:rPr>
          <w:color w:val="003399"/>
          <w:sz w:val="20"/>
          <w:szCs w:val="20"/>
          <w:vertAlign w:val="baseline"/>
        </w:rPr>
      </w:pPr>
      <w:r w:rsidDel="00000000" w:rsidR="00000000" w:rsidRPr="00000000">
        <w:rPr>
          <w:b w:val="1"/>
          <w:color w:val="003399"/>
          <w:sz w:val="20"/>
          <w:szCs w:val="20"/>
          <w:u w:val="single"/>
          <w:vertAlign w:val="baseline"/>
          <w:rtl w:val="0"/>
        </w:rPr>
        <w:t xml:space="preserve">Maquette de l’infrastructure actuelle </w:t>
      </w:r>
      <w:r w:rsidDel="00000000" w:rsidR="00000000" w:rsidRPr="00000000">
        <w:rPr>
          <w:color w:val="003399"/>
          <w:sz w:val="20"/>
          <w:szCs w:val="20"/>
          <w:vertAlign w:val="baseline"/>
          <w:rtl w:val="0"/>
        </w:rPr>
        <w:t xml:space="preserve">: Il vous faut dans un premier temps maquetter l’infrastructure en vous appuyant sur le schéma ci-dessous (voir également les prérequis machines virtuelles) :</w:t>
      </w:r>
    </w:p>
    <w:p w:rsidR="00000000" w:rsidDel="00000000" w:rsidP="00000000" w:rsidRDefault="00000000" w:rsidRPr="00000000" w14:paraId="00000018">
      <w:pPr>
        <w:jc w:val="both"/>
        <w:rPr>
          <w:b w:val="0"/>
          <w:color w:val="003399"/>
          <w:sz w:val="20"/>
          <w:szCs w:val="20"/>
          <w:u w:val="single"/>
          <w:vertAlign w:val="baseline"/>
        </w:rPr>
      </w:pPr>
      <w:r w:rsidDel="00000000" w:rsidR="00000000" w:rsidRPr="00000000">
        <w:rPr>
          <w:rtl w:val="0"/>
        </w:rPr>
      </w:r>
    </w:p>
    <w:p w:rsidR="00000000" w:rsidDel="00000000" w:rsidP="00000000" w:rsidRDefault="00000000" w:rsidRPr="00000000" w14:paraId="00000019">
      <w:pPr>
        <w:jc w:val="center"/>
        <w:rPr>
          <w:color w:val="003399"/>
          <w:sz w:val="20"/>
          <w:szCs w:val="20"/>
          <w:vertAlign w:val="baseline"/>
        </w:rPr>
      </w:pPr>
      <w:r w:rsidDel="00000000" w:rsidR="00000000" w:rsidRPr="00000000">
        <w:rPr>
          <w:rtl w:val="0"/>
        </w:rPr>
      </w:r>
    </w:p>
    <w:p w:rsidR="00000000" w:rsidDel="00000000" w:rsidP="00000000" w:rsidRDefault="00000000" w:rsidRPr="00000000" w14:paraId="0000001A">
      <w:pPr>
        <w:ind w:left="1068" w:firstLine="0"/>
        <w:jc w:val="both"/>
        <w:rPr>
          <w:color w:val="003399"/>
          <w:sz w:val="20"/>
          <w:szCs w:val="20"/>
          <w:vertAlign w:val="baseline"/>
        </w:rPr>
      </w:pPr>
      <w:r w:rsidDel="00000000" w:rsidR="00000000" w:rsidRPr="00000000">
        <w:rPr>
          <w:color w:val="003399"/>
          <w:sz w:val="20"/>
          <w:szCs w:val="20"/>
          <w:vertAlign w:val="baseline"/>
        </w:rPr>
        <w:drawing>
          <wp:inline distB="0" distT="0" distL="114300" distR="114300">
            <wp:extent cx="6006465" cy="3908425"/>
            <wp:effectExtent b="0" l="0" r="0" t="0"/>
            <wp:docPr id="103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06465" cy="39084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i w:val="0"/>
          <w:smallCaps w:val="0"/>
          <w:strike w:val="0"/>
          <w:color w:val="003399"/>
          <w:sz w:val="20"/>
          <w:szCs w:val="20"/>
          <w:u w:val="none"/>
          <w:shd w:fill="auto" w:val="clear"/>
          <w:vertAlign w:val="baseline"/>
        </w:rPr>
      </w:pPr>
      <w:r w:rsidDel="00000000" w:rsidR="00000000" w:rsidRPr="00000000">
        <w:rPr>
          <w:rFonts w:ascii="Arial" w:cs="Arial" w:eastAsia="Arial" w:hAnsi="Arial"/>
          <w:b w:val="0"/>
          <w:i w:val="0"/>
          <w:smallCaps w:val="0"/>
          <w:strike w:val="0"/>
          <w:color w:val="003399"/>
          <w:sz w:val="20"/>
          <w:szCs w:val="20"/>
          <w:u w:val="none"/>
          <w:shd w:fill="auto" w:val="clear"/>
          <w:vertAlign w:val="baseline"/>
          <w:rtl w:val="0"/>
        </w:rPr>
        <w:t xml:space="preserve">Pour le serveur Apache, vous réaliserez la maquette avec la page par défaut d’Apache.</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0"/>
          <w:i w:val="0"/>
          <w:smallCaps w:val="0"/>
          <w:strike w:val="0"/>
          <w:color w:val="003399"/>
          <w:sz w:val="20"/>
          <w:szCs w:val="20"/>
          <w:u w:val="none"/>
          <w:shd w:fill="auto" w:val="clear"/>
          <w:vertAlign w:val="baseline"/>
        </w:rPr>
      </w:pPr>
      <w:r w:rsidDel="00000000" w:rsidR="00000000" w:rsidRPr="00000000">
        <w:rPr>
          <w:rFonts w:ascii="Arial" w:cs="Arial" w:eastAsia="Arial" w:hAnsi="Arial"/>
          <w:b w:val="0"/>
          <w:i w:val="0"/>
          <w:smallCaps w:val="0"/>
          <w:strike w:val="0"/>
          <w:color w:val="003399"/>
          <w:sz w:val="20"/>
          <w:szCs w:val="20"/>
          <w:u w:val="none"/>
          <w:shd w:fill="auto" w:val="clear"/>
          <w:vertAlign w:val="baseline"/>
          <w:rtl w:val="0"/>
        </w:rPr>
        <w:t xml:space="preserve">Pour valider le bon fonctionnement de votre infrastructure la page Web doit être accessible depuis le WAN (un PC de la salle). Grâce à l’IP publique de l’entreprise (l’adresse WAN de votre UTM).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Arial" w:cs="Arial" w:eastAsia="Arial" w:hAnsi="Arial"/>
          <w:b w:val="0"/>
          <w:i w:val="0"/>
          <w:smallCaps w:val="0"/>
          <w:strike w:val="0"/>
          <w:color w:val="00339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numPr>
          <w:ilvl w:val="0"/>
          <w:numId w:val="2"/>
        </w:numPr>
        <w:ind w:left="1068" w:hanging="360"/>
        <w:jc w:val="both"/>
        <w:rPr>
          <w:color w:val="003399"/>
          <w:sz w:val="20"/>
          <w:szCs w:val="20"/>
          <w:vertAlign w:val="baseline"/>
        </w:rPr>
      </w:pPr>
      <w:r w:rsidDel="00000000" w:rsidR="00000000" w:rsidRPr="00000000">
        <w:rPr>
          <w:b w:val="1"/>
          <w:color w:val="003399"/>
          <w:sz w:val="20"/>
          <w:szCs w:val="20"/>
          <w:u w:val="single"/>
          <w:vertAlign w:val="baseline"/>
          <w:rtl w:val="0"/>
        </w:rPr>
        <w:t xml:space="preserve">Répartition de la charge des serveurs Web :</w:t>
      </w:r>
      <w:r w:rsidDel="00000000" w:rsidR="00000000" w:rsidRPr="00000000">
        <w:rPr>
          <w:color w:val="003399"/>
          <w:sz w:val="20"/>
          <w:szCs w:val="20"/>
          <w:vertAlign w:val="baseline"/>
          <w:rtl w:val="0"/>
        </w:rPr>
        <w:t xml:space="preserve"> </w:t>
      </w:r>
    </w:p>
    <w:p w:rsidR="00000000" w:rsidDel="00000000" w:rsidP="00000000" w:rsidRDefault="00000000" w:rsidRPr="00000000" w14:paraId="0000001F">
      <w:pPr>
        <w:ind w:left="1068" w:firstLine="0"/>
        <w:jc w:val="both"/>
        <w:rPr>
          <w:color w:val="003399"/>
          <w:sz w:val="20"/>
          <w:szCs w:val="20"/>
          <w:vertAlign w:val="baseline"/>
        </w:rPr>
      </w:pPr>
      <w:r w:rsidDel="00000000" w:rsidR="00000000" w:rsidRPr="00000000">
        <w:rPr>
          <w:rtl w:val="0"/>
        </w:rPr>
      </w:r>
    </w:p>
    <w:p w:rsidR="00000000" w:rsidDel="00000000" w:rsidP="00000000" w:rsidRDefault="00000000" w:rsidRPr="00000000" w14:paraId="00000020">
      <w:pPr>
        <w:ind w:left="1068" w:firstLine="348"/>
        <w:jc w:val="both"/>
        <w:rPr>
          <w:color w:val="003399"/>
          <w:sz w:val="20"/>
          <w:szCs w:val="20"/>
          <w:vertAlign w:val="baseline"/>
        </w:rPr>
      </w:pPr>
      <w:r w:rsidDel="00000000" w:rsidR="00000000" w:rsidRPr="00000000">
        <w:rPr>
          <w:color w:val="003399"/>
          <w:sz w:val="20"/>
          <w:szCs w:val="20"/>
          <w:vertAlign w:val="baseline"/>
          <w:rtl w:val="0"/>
        </w:rPr>
        <w:t xml:space="preserve">La solution proposée pour éviter la surcharge des serveurs Web est d’utiliser un répartiteur de charge (load-balancer). Pour cela, vous allez créer un deuxième serveur Web qui héberge le même serveur Web que le premier et vous allez ensuite tester la solution HAProxy pour réaliser la répartition de charge. </w:t>
      </w:r>
    </w:p>
    <w:p w:rsidR="00000000" w:rsidDel="00000000" w:rsidP="00000000" w:rsidRDefault="00000000" w:rsidRPr="00000000" w14:paraId="00000021">
      <w:pPr>
        <w:ind w:left="1068" w:firstLine="0"/>
        <w:jc w:val="both"/>
        <w:rPr>
          <w:color w:val="003399"/>
          <w:sz w:val="20"/>
          <w:szCs w:val="20"/>
          <w:vertAlign w:val="baseline"/>
        </w:rPr>
      </w:pPr>
      <w:r w:rsidDel="00000000" w:rsidR="00000000" w:rsidRPr="00000000">
        <w:rPr>
          <w:rtl w:val="0"/>
        </w:rPr>
      </w:r>
    </w:p>
    <w:p w:rsidR="00000000" w:rsidDel="00000000" w:rsidP="00000000" w:rsidRDefault="00000000" w:rsidRPr="00000000" w14:paraId="00000022">
      <w:pPr>
        <w:ind w:left="1068" w:firstLine="0"/>
        <w:jc w:val="both"/>
        <w:rPr>
          <w:color w:val="003399"/>
          <w:sz w:val="20"/>
          <w:szCs w:val="20"/>
          <w:vertAlign w:val="baseline"/>
        </w:rPr>
      </w:pPr>
      <w:r w:rsidDel="00000000" w:rsidR="00000000" w:rsidRPr="00000000">
        <w:rPr>
          <w:color w:val="003399"/>
          <w:sz w:val="20"/>
          <w:szCs w:val="20"/>
          <w:vertAlign w:val="baseline"/>
          <w:rtl w:val="0"/>
        </w:rPr>
        <w:t xml:space="preserve">Voir le rendu de la mission 3 qui concerne également cette mission.</w:t>
      </w:r>
    </w:p>
    <w:p w:rsidR="00000000" w:rsidDel="00000000" w:rsidP="00000000" w:rsidRDefault="00000000" w:rsidRPr="00000000" w14:paraId="00000023">
      <w:pPr>
        <w:ind w:left="1068" w:firstLine="0"/>
        <w:jc w:val="both"/>
        <w:rPr>
          <w:color w:val="003399"/>
          <w:sz w:val="20"/>
          <w:szCs w:val="20"/>
          <w:vertAlign w:val="baseline"/>
        </w:rPr>
      </w:pPr>
      <w:r w:rsidDel="00000000" w:rsidR="00000000" w:rsidRPr="00000000">
        <w:rPr>
          <w:rtl w:val="0"/>
        </w:rPr>
      </w:r>
    </w:p>
    <w:p w:rsidR="00000000" w:rsidDel="00000000" w:rsidP="00000000" w:rsidRDefault="00000000" w:rsidRPr="00000000" w14:paraId="00000024">
      <w:pPr>
        <w:numPr>
          <w:ilvl w:val="0"/>
          <w:numId w:val="2"/>
        </w:numPr>
        <w:ind w:left="1068" w:hanging="360"/>
        <w:jc w:val="both"/>
        <w:rPr>
          <w:color w:val="003399"/>
          <w:sz w:val="20"/>
          <w:szCs w:val="20"/>
          <w:vertAlign w:val="baseline"/>
        </w:rPr>
      </w:pPr>
      <w:r w:rsidDel="00000000" w:rsidR="00000000" w:rsidRPr="00000000">
        <w:rPr>
          <w:b w:val="1"/>
          <w:color w:val="003399"/>
          <w:sz w:val="20"/>
          <w:szCs w:val="20"/>
          <w:u w:val="single"/>
          <w:vertAlign w:val="baseline"/>
          <w:rtl w:val="0"/>
        </w:rPr>
        <w:t xml:space="preserve">Mise en place de la haute disponibilité au niveau du HAProxy</w:t>
      </w:r>
      <w:r w:rsidDel="00000000" w:rsidR="00000000" w:rsidRPr="00000000">
        <w:rPr>
          <w:color w:val="003399"/>
          <w:sz w:val="20"/>
          <w:szCs w:val="20"/>
          <w:vertAlign w:val="baseline"/>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0"/>
          <w:smallCaps w:val="0"/>
          <w:strike w:val="0"/>
          <w:color w:val="00339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360"/>
        <w:jc w:val="left"/>
        <w:rPr>
          <w:rFonts w:ascii="Arial" w:cs="Arial" w:eastAsia="Arial" w:hAnsi="Arial"/>
          <w:b w:val="0"/>
          <w:i w:val="0"/>
          <w:smallCaps w:val="0"/>
          <w:strike w:val="0"/>
          <w:color w:val="003399"/>
          <w:sz w:val="20"/>
          <w:szCs w:val="20"/>
          <w:u w:val="none"/>
          <w:shd w:fill="auto" w:val="clear"/>
          <w:vertAlign w:val="baseline"/>
        </w:rPr>
      </w:pPr>
      <w:r w:rsidDel="00000000" w:rsidR="00000000" w:rsidRPr="00000000">
        <w:rPr>
          <w:rFonts w:ascii="Arial" w:cs="Arial" w:eastAsia="Arial" w:hAnsi="Arial"/>
          <w:b w:val="0"/>
          <w:i w:val="0"/>
          <w:smallCaps w:val="0"/>
          <w:strike w:val="0"/>
          <w:color w:val="003399"/>
          <w:sz w:val="20"/>
          <w:szCs w:val="20"/>
          <w:u w:val="none"/>
          <w:shd w:fill="auto" w:val="clear"/>
          <w:vertAlign w:val="baseline"/>
          <w:rtl w:val="0"/>
        </w:rPr>
        <w:t xml:space="preserve">Suite à la mise en place du HAProxy, un problème de haute disponibilité se pose. En effet, votre </w:t>
      </w:r>
      <w:r w:rsidDel="00000000" w:rsidR="00000000" w:rsidRPr="00000000">
        <w:rPr>
          <w:color w:val="003399"/>
          <w:sz w:val="20"/>
          <w:szCs w:val="20"/>
          <w:rtl w:val="0"/>
        </w:rPr>
        <w:t xml:space="preserve">répartiteur</w:t>
      </w:r>
      <w:r w:rsidDel="00000000" w:rsidR="00000000" w:rsidRPr="00000000">
        <w:rPr>
          <w:rFonts w:ascii="Arial" w:cs="Arial" w:eastAsia="Arial" w:hAnsi="Arial"/>
          <w:b w:val="0"/>
          <w:i w:val="0"/>
          <w:smallCaps w:val="0"/>
          <w:strike w:val="0"/>
          <w:color w:val="003399"/>
          <w:sz w:val="20"/>
          <w:szCs w:val="20"/>
          <w:u w:val="none"/>
          <w:shd w:fill="auto" w:val="clear"/>
          <w:vertAlign w:val="baseline"/>
          <w:rtl w:val="0"/>
        </w:rPr>
        <w:t xml:space="preserve"> de charge constitue maintenant un SPOF (single point of failure ou point de défaillance unique) dans votre infrastructure.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63" w:right="0" w:firstLine="0"/>
        <w:jc w:val="left"/>
        <w:rPr>
          <w:rFonts w:ascii="Arial" w:cs="Arial" w:eastAsia="Arial" w:hAnsi="Arial"/>
          <w:b w:val="0"/>
          <w:i w:val="0"/>
          <w:smallCaps w:val="0"/>
          <w:strike w:val="0"/>
          <w:color w:val="00339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63" w:right="0" w:firstLine="0"/>
        <w:jc w:val="left"/>
        <w:rPr>
          <w:rFonts w:ascii="Arial" w:cs="Arial" w:eastAsia="Arial" w:hAnsi="Arial"/>
          <w:b w:val="0"/>
          <w:i w:val="0"/>
          <w:smallCaps w:val="0"/>
          <w:strike w:val="0"/>
          <w:color w:val="003399"/>
          <w:sz w:val="20"/>
          <w:szCs w:val="20"/>
          <w:u w:val="none"/>
          <w:shd w:fill="auto" w:val="clear"/>
          <w:vertAlign w:val="baseline"/>
        </w:rPr>
      </w:pPr>
      <w:r w:rsidDel="00000000" w:rsidR="00000000" w:rsidRPr="00000000">
        <w:rPr>
          <w:rFonts w:ascii="Arial" w:cs="Arial" w:eastAsia="Arial" w:hAnsi="Arial"/>
          <w:b w:val="0"/>
          <w:i w:val="0"/>
          <w:smallCaps w:val="0"/>
          <w:strike w:val="0"/>
          <w:color w:val="003399"/>
          <w:sz w:val="20"/>
          <w:szCs w:val="20"/>
          <w:u w:val="none"/>
          <w:shd w:fill="auto" w:val="clear"/>
          <w:vertAlign w:val="baseline"/>
          <w:rtl w:val="0"/>
        </w:rPr>
        <w:t xml:space="preserve">Vous allez donc « doubler » votre HAProxy en mettant en place un cluster HeartBeat.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0"/>
          <w:smallCaps w:val="0"/>
          <w:strike w:val="0"/>
          <w:color w:val="00339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numPr>
          <w:ilvl w:val="0"/>
          <w:numId w:val="8"/>
        </w:numPr>
        <w:pBdr>
          <w:top w:color="000000" w:space="1" w:sz="4" w:val="single"/>
          <w:left w:color="000000" w:space="4" w:sz="4" w:val="single"/>
          <w:bottom w:color="000000" w:space="1" w:sz="4" w:val="single"/>
          <w:right w:color="000000" w:space="4" w:sz="4" w:val="single"/>
        </w:pBdr>
        <w:shd w:fill="ffff00" w:val="clear"/>
        <w:ind w:left="1068" w:hanging="360"/>
        <w:jc w:val="both"/>
        <w:rPr>
          <w:color w:val="003399"/>
          <w:sz w:val="20"/>
          <w:szCs w:val="20"/>
          <w:vertAlign w:val="baseline"/>
        </w:rPr>
      </w:pPr>
      <w:r w:rsidDel="00000000" w:rsidR="00000000" w:rsidRPr="00000000">
        <w:rPr>
          <w:color w:val="003399"/>
          <w:sz w:val="20"/>
          <w:szCs w:val="20"/>
          <w:u w:val="single"/>
          <w:vertAlign w:val="baseline"/>
          <w:rtl w:val="0"/>
        </w:rPr>
        <w:t xml:space="preserve">A rendre</w:t>
      </w:r>
      <w:r w:rsidDel="00000000" w:rsidR="00000000" w:rsidRPr="00000000">
        <w:rPr>
          <w:color w:val="003399"/>
          <w:sz w:val="20"/>
          <w:szCs w:val="20"/>
          <w:vertAlign w:val="baseline"/>
          <w:rtl w:val="0"/>
        </w:rPr>
        <w:t xml:space="preserve"> : Une procédure d’installation de votre cluster Heartbeat + HAProxy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0"/>
          <w:smallCaps w:val="0"/>
          <w:strike w:val="0"/>
          <w:color w:val="00339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ind w:left="1068" w:firstLine="0"/>
        <w:jc w:val="both"/>
        <w:rPr>
          <w:color w:val="003399"/>
          <w:sz w:val="20"/>
          <w:szCs w:val="20"/>
          <w:vertAlign w:val="baseline"/>
        </w:rPr>
      </w:pPr>
      <w:r w:rsidDel="00000000" w:rsidR="00000000" w:rsidRPr="00000000">
        <w:rPr>
          <w:rtl w:val="0"/>
        </w:rPr>
      </w:r>
    </w:p>
    <w:p w:rsidR="00000000" w:rsidDel="00000000" w:rsidP="00000000" w:rsidRDefault="00000000" w:rsidRPr="00000000" w14:paraId="0000002D">
      <w:pPr>
        <w:numPr>
          <w:ilvl w:val="0"/>
          <w:numId w:val="2"/>
        </w:numPr>
        <w:ind w:left="1068" w:hanging="360"/>
        <w:jc w:val="both"/>
        <w:rPr>
          <w:b w:val="0"/>
          <w:color w:val="003399"/>
          <w:sz w:val="20"/>
          <w:szCs w:val="20"/>
          <w:u w:val="single"/>
          <w:vertAlign w:val="baseline"/>
        </w:rPr>
      </w:pPr>
      <w:r w:rsidDel="00000000" w:rsidR="00000000" w:rsidRPr="00000000">
        <w:rPr>
          <w:b w:val="1"/>
          <w:color w:val="003399"/>
          <w:sz w:val="20"/>
          <w:szCs w:val="20"/>
          <w:u w:val="single"/>
          <w:vertAlign w:val="baseline"/>
          <w:rtl w:val="0"/>
        </w:rPr>
        <w:t xml:space="preserve">Mettre en place une solution de télétravail pour les agents de l’entreprise :</w:t>
      </w:r>
      <w:r w:rsidDel="00000000" w:rsidR="00000000" w:rsidRPr="00000000">
        <w:rPr>
          <w:rtl w:val="0"/>
        </w:rPr>
      </w:r>
    </w:p>
    <w:p w:rsidR="00000000" w:rsidDel="00000000" w:rsidP="00000000" w:rsidRDefault="00000000" w:rsidRPr="00000000" w14:paraId="0000002E">
      <w:pPr>
        <w:ind w:left="1068" w:firstLine="0"/>
        <w:jc w:val="both"/>
        <w:rPr>
          <w:color w:val="003399"/>
          <w:sz w:val="20"/>
          <w:szCs w:val="20"/>
          <w:vertAlign w:val="baseline"/>
        </w:rPr>
      </w:pPr>
      <w:r w:rsidDel="00000000" w:rsidR="00000000" w:rsidRPr="00000000">
        <w:rPr>
          <w:rtl w:val="0"/>
        </w:rPr>
      </w:r>
    </w:p>
    <w:p w:rsidR="00000000" w:rsidDel="00000000" w:rsidP="00000000" w:rsidRDefault="00000000" w:rsidRPr="00000000" w14:paraId="0000002F">
      <w:pPr>
        <w:ind w:left="1068" w:firstLine="0"/>
        <w:jc w:val="both"/>
        <w:rPr>
          <w:color w:val="003399"/>
          <w:sz w:val="20"/>
          <w:szCs w:val="20"/>
          <w:vertAlign w:val="baseline"/>
        </w:rPr>
      </w:pPr>
      <w:r w:rsidDel="00000000" w:rsidR="00000000" w:rsidRPr="00000000">
        <w:rPr>
          <w:rtl w:val="0"/>
        </w:rPr>
      </w:r>
    </w:p>
    <w:p w:rsidR="00000000" w:rsidDel="00000000" w:rsidP="00000000" w:rsidRDefault="00000000" w:rsidRPr="00000000" w14:paraId="00000030">
      <w:pPr>
        <w:ind w:left="1068" w:firstLine="0"/>
        <w:jc w:val="both"/>
        <w:rPr>
          <w:color w:val="003399"/>
          <w:sz w:val="20"/>
          <w:szCs w:val="20"/>
          <w:vertAlign w:val="baseline"/>
        </w:rPr>
      </w:pPr>
      <w:r w:rsidDel="00000000" w:rsidR="00000000" w:rsidRPr="00000000">
        <w:rPr>
          <w:color w:val="003399"/>
          <w:sz w:val="20"/>
          <w:szCs w:val="20"/>
          <w:vertAlign w:val="baseline"/>
          <w:rtl w:val="0"/>
        </w:rPr>
        <w:t xml:space="preserve">Il vous est demandé de mettre en place une solution de VPN SSL qui va permettre aux télétravailleurs de la société de se connecter à distance sur le LAN de l’entreprise. L’authentification devra se faire sur l’Active Directory et l’accès au VPN doit être limité à un groupe de l’AD.</w:t>
      </w:r>
    </w:p>
    <w:p w:rsidR="00000000" w:rsidDel="00000000" w:rsidP="00000000" w:rsidRDefault="00000000" w:rsidRPr="00000000" w14:paraId="00000031">
      <w:pPr>
        <w:ind w:left="1723" w:firstLine="0"/>
        <w:jc w:val="both"/>
        <w:rPr>
          <w:color w:val="003399"/>
          <w:sz w:val="20"/>
          <w:szCs w:val="20"/>
          <w:vertAlign w:val="baseline"/>
        </w:rPr>
      </w:pPr>
      <w:r w:rsidDel="00000000" w:rsidR="00000000" w:rsidRPr="00000000">
        <w:rPr>
          <w:rtl w:val="0"/>
        </w:rPr>
      </w:r>
    </w:p>
    <w:p w:rsidR="00000000" w:rsidDel="00000000" w:rsidP="00000000" w:rsidRDefault="00000000" w:rsidRPr="00000000" w14:paraId="00000032">
      <w:pPr>
        <w:ind w:left="1723" w:firstLine="0"/>
        <w:jc w:val="both"/>
        <w:rPr>
          <w:color w:val="003399"/>
          <w:sz w:val="20"/>
          <w:szCs w:val="20"/>
          <w:vertAlign w:val="baseline"/>
        </w:rPr>
      </w:pPr>
      <w:r w:rsidDel="00000000" w:rsidR="00000000" w:rsidRPr="00000000">
        <w:rPr>
          <w:rtl w:val="0"/>
        </w:rPr>
      </w:r>
    </w:p>
    <w:p w:rsidR="00000000" w:rsidDel="00000000" w:rsidP="00000000" w:rsidRDefault="00000000" w:rsidRPr="00000000" w14:paraId="00000033">
      <w:pPr>
        <w:numPr>
          <w:ilvl w:val="0"/>
          <w:numId w:val="5"/>
        </w:numPr>
        <w:pBdr>
          <w:top w:color="000000" w:space="1" w:sz="4" w:val="single"/>
          <w:left w:color="000000" w:space="4" w:sz="4" w:val="single"/>
          <w:bottom w:color="000000" w:space="1" w:sz="4" w:val="single"/>
          <w:right w:color="000000" w:space="4" w:sz="4" w:val="single"/>
        </w:pBdr>
        <w:shd w:fill="ffff00" w:val="clear"/>
        <w:ind w:left="1210" w:hanging="360"/>
        <w:jc w:val="both"/>
        <w:rPr>
          <w:color w:val="003399"/>
          <w:sz w:val="20"/>
          <w:szCs w:val="20"/>
          <w:vertAlign w:val="baseline"/>
        </w:rPr>
      </w:pPr>
      <w:r w:rsidDel="00000000" w:rsidR="00000000" w:rsidRPr="00000000">
        <w:rPr>
          <w:color w:val="003399"/>
          <w:sz w:val="20"/>
          <w:szCs w:val="20"/>
          <w:u w:val="single"/>
          <w:vertAlign w:val="baseline"/>
          <w:rtl w:val="0"/>
        </w:rPr>
        <w:t xml:space="preserve">A rendre</w:t>
      </w:r>
      <w:r w:rsidDel="00000000" w:rsidR="00000000" w:rsidRPr="00000000">
        <w:rPr>
          <w:color w:val="003399"/>
          <w:sz w:val="20"/>
          <w:szCs w:val="20"/>
          <w:vertAlign w:val="baseline"/>
          <w:rtl w:val="0"/>
        </w:rPr>
        <w:t xml:space="preserve"> : Topologie réseaux et système de votre solution.</w:t>
      </w:r>
    </w:p>
    <w:p w:rsidR="00000000" w:rsidDel="00000000" w:rsidP="00000000" w:rsidRDefault="00000000" w:rsidRPr="00000000" w14:paraId="00000034">
      <w:pPr>
        <w:ind w:left="1788" w:firstLine="0"/>
        <w:jc w:val="both"/>
        <w:rPr>
          <w:color w:val="003399"/>
          <w:sz w:val="20"/>
          <w:szCs w:val="20"/>
          <w:vertAlign w:val="baseline"/>
        </w:rPr>
      </w:pPr>
      <w:r w:rsidDel="00000000" w:rsidR="00000000" w:rsidRPr="00000000">
        <w:rPr>
          <w:rtl w:val="0"/>
        </w:rPr>
      </w:r>
    </w:p>
    <w:p w:rsidR="00000000" w:rsidDel="00000000" w:rsidP="00000000" w:rsidRDefault="00000000" w:rsidRPr="00000000" w14:paraId="00000035">
      <w:pPr>
        <w:numPr>
          <w:ilvl w:val="0"/>
          <w:numId w:val="5"/>
        </w:numPr>
        <w:pBdr>
          <w:top w:color="000000" w:space="1" w:sz="4" w:val="single"/>
          <w:left w:color="000000" w:space="4" w:sz="4" w:val="single"/>
          <w:bottom w:color="000000" w:space="1" w:sz="4" w:val="single"/>
          <w:right w:color="000000" w:space="4" w:sz="4" w:val="single"/>
        </w:pBdr>
        <w:shd w:fill="c5e0b3" w:val="clear"/>
        <w:ind w:left="1210" w:hanging="360"/>
        <w:rPr>
          <w:color w:val="003399"/>
          <w:sz w:val="20"/>
          <w:szCs w:val="20"/>
          <w:vertAlign w:val="baseline"/>
        </w:rPr>
      </w:pPr>
      <w:r w:rsidDel="00000000" w:rsidR="00000000" w:rsidRPr="00000000">
        <w:rPr>
          <w:b w:val="1"/>
          <w:color w:val="003399"/>
          <w:sz w:val="20"/>
          <w:szCs w:val="20"/>
          <w:vertAlign w:val="baseline"/>
          <w:rtl w:val="0"/>
        </w:rPr>
        <w:t xml:space="preserve">Conseil</w:t>
      </w:r>
      <w:r w:rsidDel="00000000" w:rsidR="00000000" w:rsidRPr="00000000">
        <w:rPr>
          <w:color w:val="003399"/>
          <w:sz w:val="20"/>
          <w:szCs w:val="20"/>
          <w:vertAlign w:val="baseline"/>
          <w:rtl w:val="0"/>
        </w:rPr>
        <w:t xml:space="preserve"> : utilisez LibreOffice Draw sur votre machine. Vous pouvez téléchargez l’extension qui permet de réaliser des schémas réseaux : https://extensions.libreoffice.org/en/extensions/show/vrt-network-equipment</w:t>
      </w:r>
    </w:p>
    <w:p w:rsidR="00000000" w:rsidDel="00000000" w:rsidP="00000000" w:rsidRDefault="00000000" w:rsidRPr="00000000" w14:paraId="00000036">
      <w:pPr>
        <w:ind w:left="1068" w:firstLine="0"/>
        <w:jc w:val="both"/>
        <w:rPr>
          <w:b w:val="0"/>
          <w:color w:val="003399"/>
          <w:sz w:val="20"/>
          <w:szCs w:val="20"/>
          <w:u w:val="single"/>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80" w:before="280" w:line="240" w:lineRule="auto"/>
        <w:ind w:left="576" w:right="0" w:hanging="576"/>
        <w:jc w:val="both"/>
        <w:rPr>
          <w:rFonts w:ascii="Arial" w:cs="Arial" w:eastAsia="Arial" w:hAnsi="Arial"/>
          <w:b w:val="1"/>
          <w:i w:val="0"/>
          <w:smallCaps w:val="0"/>
          <w:strike w:val="0"/>
          <w:color w:val="003399"/>
          <w:sz w:val="20"/>
          <w:szCs w:val="20"/>
          <w:u w:val="none"/>
          <w:shd w:fill="auto" w:val="clear"/>
          <w:vertAlign w:val="baseline"/>
        </w:rPr>
      </w:pPr>
      <w:r w:rsidDel="00000000" w:rsidR="00000000" w:rsidRPr="00000000">
        <w:rPr>
          <w:rFonts w:ascii="Arial" w:cs="Arial" w:eastAsia="Arial" w:hAnsi="Arial"/>
          <w:b w:val="1"/>
          <w:i w:val="0"/>
          <w:smallCaps w:val="0"/>
          <w:strike w:val="0"/>
          <w:color w:val="b02200"/>
          <w:sz w:val="26"/>
          <w:szCs w:val="26"/>
          <w:u w:val="none"/>
          <w:shd w:fill="auto" w:val="clear"/>
          <w:vertAlign w:val="baseline"/>
          <w:rtl w:val="0"/>
        </w:rPr>
        <w:t xml:space="preserve">Prérequis</w:t>
      </w:r>
      <w:r w:rsidDel="00000000" w:rsidR="00000000" w:rsidRPr="00000000">
        <w:rPr>
          <w:rtl w:val="0"/>
        </w:rPr>
      </w:r>
    </w:p>
    <w:p w:rsidR="00000000" w:rsidDel="00000000" w:rsidP="00000000" w:rsidRDefault="00000000" w:rsidRPr="00000000" w14:paraId="00000038">
      <w:pPr>
        <w:rPr>
          <w:b w:val="0"/>
          <w:color w:val="003399"/>
          <w:sz w:val="20"/>
          <w:szCs w:val="20"/>
          <w:u w:val="single"/>
          <w:vertAlign w:val="baseline"/>
        </w:rPr>
      </w:pPr>
      <w:r w:rsidDel="00000000" w:rsidR="00000000" w:rsidRPr="00000000">
        <w:rPr>
          <w:b w:val="1"/>
          <w:color w:val="003399"/>
          <w:sz w:val="20"/>
          <w:szCs w:val="20"/>
          <w:u w:val="single"/>
          <w:vertAlign w:val="baseline"/>
          <w:rtl w:val="0"/>
        </w:rPr>
        <w:t xml:space="preserve">Prérequis matériels :</w:t>
      </w:r>
      <w:r w:rsidDel="00000000" w:rsidR="00000000" w:rsidRPr="00000000">
        <w:rPr>
          <w:rtl w:val="0"/>
        </w:rPr>
      </w:r>
    </w:p>
    <w:p w:rsidR="00000000" w:rsidDel="00000000" w:rsidP="00000000" w:rsidRDefault="00000000" w:rsidRPr="00000000" w14:paraId="00000039">
      <w:pPr>
        <w:rPr>
          <w:color w:val="003399"/>
          <w:sz w:val="20"/>
          <w:szCs w:val="20"/>
          <w:vertAlign w:val="baseline"/>
        </w:rPr>
      </w:pPr>
      <w:r w:rsidDel="00000000" w:rsidR="00000000" w:rsidRPr="00000000">
        <w:rPr>
          <w:rtl w:val="0"/>
        </w:rPr>
      </w:r>
    </w:p>
    <w:p w:rsidR="00000000" w:rsidDel="00000000" w:rsidP="00000000" w:rsidRDefault="00000000" w:rsidRPr="00000000" w14:paraId="0000003A">
      <w:pPr>
        <w:numPr>
          <w:ilvl w:val="0"/>
          <w:numId w:val="3"/>
        </w:numPr>
        <w:ind w:left="720" w:hanging="360"/>
        <w:rPr>
          <w:color w:val="003399"/>
          <w:sz w:val="20"/>
          <w:szCs w:val="20"/>
          <w:vertAlign w:val="baseline"/>
        </w:rPr>
      </w:pPr>
      <w:r w:rsidDel="00000000" w:rsidR="00000000" w:rsidRPr="00000000">
        <w:rPr>
          <w:color w:val="003399"/>
          <w:sz w:val="20"/>
          <w:szCs w:val="20"/>
          <w:vertAlign w:val="baseline"/>
          <w:rtl w:val="0"/>
        </w:rPr>
        <w:t xml:space="preserve">1 switch Netgear 8 ports pour commuter la DMZ</w:t>
      </w:r>
    </w:p>
    <w:p w:rsidR="00000000" w:rsidDel="00000000" w:rsidP="00000000" w:rsidRDefault="00000000" w:rsidRPr="00000000" w14:paraId="0000003B">
      <w:pPr>
        <w:numPr>
          <w:ilvl w:val="0"/>
          <w:numId w:val="3"/>
        </w:numPr>
        <w:ind w:left="720" w:hanging="360"/>
        <w:rPr>
          <w:color w:val="003399"/>
          <w:sz w:val="20"/>
          <w:szCs w:val="20"/>
          <w:vertAlign w:val="baseline"/>
        </w:rPr>
      </w:pPr>
      <w:r w:rsidDel="00000000" w:rsidR="00000000" w:rsidRPr="00000000">
        <w:rPr>
          <w:color w:val="003399"/>
          <w:sz w:val="20"/>
          <w:szCs w:val="20"/>
          <w:vertAlign w:val="baseline"/>
          <w:rtl w:val="0"/>
        </w:rPr>
        <w:t xml:space="preserve">Câbles RJ45</w:t>
      </w:r>
    </w:p>
    <w:p w:rsidR="00000000" w:rsidDel="00000000" w:rsidP="00000000" w:rsidRDefault="00000000" w:rsidRPr="00000000" w14:paraId="0000003C">
      <w:pPr>
        <w:ind w:left="720" w:firstLine="0"/>
        <w:rPr>
          <w:color w:val="003399"/>
          <w:sz w:val="20"/>
          <w:szCs w:val="20"/>
          <w:vertAlign w:val="baseline"/>
        </w:rPr>
      </w:pPr>
      <w:r w:rsidDel="00000000" w:rsidR="00000000" w:rsidRPr="00000000">
        <w:rPr>
          <w:rtl w:val="0"/>
        </w:rPr>
      </w:r>
    </w:p>
    <w:p w:rsidR="00000000" w:rsidDel="00000000" w:rsidP="00000000" w:rsidRDefault="00000000" w:rsidRPr="00000000" w14:paraId="0000003D">
      <w:pPr>
        <w:rPr>
          <w:b w:val="0"/>
          <w:color w:val="003399"/>
          <w:sz w:val="20"/>
          <w:szCs w:val="20"/>
          <w:vertAlign w:val="baseline"/>
        </w:rPr>
      </w:pPr>
      <w:r w:rsidDel="00000000" w:rsidR="00000000" w:rsidRPr="00000000">
        <w:rPr>
          <w:b w:val="1"/>
          <w:color w:val="003399"/>
          <w:sz w:val="20"/>
          <w:szCs w:val="20"/>
          <w:u w:val="single"/>
          <w:vertAlign w:val="baseline"/>
          <w:rtl w:val="0"/>
        </w:rPr>
        <w:t xml:space="preserve">Prérequis machines virtuelles</w:t>
      </w:r>
      <w:r w:rsidDel="00000000" w:rsidR="00000000" w:rsidRPr="00000000">
        <w:rPr>
          <w:b w:val="1"/>
          <w:color w:val="003399"/>
          <w:sz w:val="20"/>
          <w:szCs w:val="20"/>
          <w:vertAlign w:val="baseline"/>
          <w:rtl w:val="0"/>
        </w:rPr>
        <w:t xml:space="preserve"> :</w:t>
      </w:r>
      <w:r w:rsidDel="00000000" w:rsidR="00000000" w:rsidRPr="00000000">
        <w:rPr>
          <w:rtl w:val="0"/>
        </w:rPr>
      </w:r>
    </w:p>
    <w:p w:rsidR="00000000" w:rsidDel="00000000" w:rsidP="00000000" w:rsidRDefault="00000000" w:rsidRPr="00000000" w14:paraId="0000003E">
      <w:pPr>
        <w:rPr>
          <w:color w:val="003399"/>
          <w:sz w:val="20"/>
          <w:szCs w:val="20"/>
          <w:vertAlign w:val="baseline"/>
        </w:rPr>
      </w:pPr>
      <w:r w:rsidDel="00000000" w:rsidR="00000000" w:rsidRPr="00000000">
        <w:rPr>
          <w:rtl w:val="0"/>
        </w:rPr>
      </w:r>
    </w:p>
    <w:p w:rsidR="00000000" w:rsidDel="00000000" w:rsidP="00000000" w:rsidRDefault="00000000" w:rsidRPr="00000000" w14:paraId="0000003F">
      <w:pPr>
        <w:rPr>
          <w:color w:val="003399"/>
          <w:sz w:val="20"/>
          <w:szCs w:val="20"/>
          <w:vertAlign w:val="baseline"/>
        </w:rPr>
      </w:pPr>
      <w:r w:rsidDel="00000000" w:rsidR="00000000" w:rsidRPr="00000000">
        <w:rPr>
          <w:color w:val="003399"/>
          <w:sz w:val="20"/>
          <w:szCs w:val="20"/>
          <w:vertAlign w:val="baseline"/>
          <w:rtl w:val="0"/>
        </w:rPr>
        <w:t xml:space="preserve">Pour réaliser cette maquette, vous aurez besoin de 5 machines virtuelles.</w:t>
      </w:r>
    </w:p>
    <w:p w:rsidR="00000000" w:rsidDel="00000000" w:rsidP="00000000" w:rsidRDefault="00000000" w:rsidRPr="00000000" w14:paraId="00000040">
      <w:pPr>
        <w:rPr>
          <w:color w:val="003399"/>
          <w:sz w:val="20"/>
          <w:szCs w:val="20"/>
          <w:vertAlign w:val="baseline"/>
        </w:rPr>
      </w:pPr>
      <w:r w:rsidDel="00000000" w:rsidR="00000000" w:rsidRPr="00000000">
        <w:rPr>
          <w:rtl w:val="0"/>
        </w:rPr>
      </w:r>
    </w:p>
    <w:tbl>
      <w:tblPr>
        <w:tblStyle w:val="Table1"/>
        <w:tblW w:w="1068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8"/>
        <w:gridCol w:w="2673"/>
        <w:gridCol w:w="2796"/>
        <w:tblGridChange w:id="0">
          <w:tblGrid>
            <w:gridCol w:w="2235"/>
            <w:gridCol w:w="2978"/>
            <w:gridCol w:w="2673"/>
            <w:gridCol w:w="2796"/>
          </w:tblGrid>
        </w:tblGridChange>
      </w:tblGrid>
      <w:tr>
        <w:trPr>
          <w:cantSplit w:val="0"/>
          <w:tblHeader w:val="0"/>
        </w:trPr>
        <w:tc>
          <w:tcPr>
            <w:vAlign w:val="top"/>
          </w:tcPr>
          <w:p w:rsidR="00000000" w:rsidDel="00000000" w:rsidP="00000000" w:rsidRDefault="00000000" w:rsidRPr="00000000" w14:paraId="00000041">
            <w:pPr>
              <w:jc w:val="center"/>
              <w:rPr>
                <w:b w:val="0"/>
                <w:color w:val="003399"/>
                <w:sz w:val="20"/>
                <w:szCs w:val="20"/>
                <w:vertAlign w:val="baseline"/>
              </w:rPr>
            </w:pPr>
            <w:r w:rsidDel="00000000" w:rsidR="00000000" w:rsidRPr="00000000">
              <w:rPr>
                <w:b w:val="1"/>
                <w:color w:val="003399"/>
                <w:sz w:val="20"/>
                <w:szCs w:val="20"/>
                <w:vertAlign w:val="baseline"/>
                <w:rtl w:val="0"/>
              </w:rPr>
              <w:t xml:space="preserve">Nom de la VM</w:t>
            </w:r>
            <w:r w:rsidDel="00000000" w:rsidR="00000000" w:rsidRPr="00000000">
              <w:rPr>
                <w:rtl w:val="0"/>
              </w:rPr>
            </w:r>
          </w:p>
        </w:tc>
        <w:tc>
          <w:tcPr>
            <w:vAlign w:val="top"/>
          </w:tcPr>
          <w:p w:rsidR="00000000" w:rsidDel="00000000" w:rsidP="00000000" w:rsidRDefault="00000000" w:rsidRPr="00000000" w14:paraId="00000042">
            <w:pPr>
              <w:jc w:val="center"/>
              <w:rPr>
                <w:b w:val="0"/>
                <w:color w:val="003399"/>
                <w:sz w:val="20"/>
                <w:szCs w:val="20"/>
                <w:vertAlign w:val="baseline"/>
              </w:rPr>
            </w:pPr>
            <w:r w:rsidDel="00000000" w:rsidR="00000000" w:rsidRPr="00000000">
              <w:rPr>
                <w:b w:val="1"/>
                <w:color w:val="003399"/>
                <w:sz w:val="20"/>
                <w:szCs w:val="20"/>
                <w:vertAlign w:val="baseline"/>
                <w:rtl w:val="0"/>
              </w:rPr>
              <w:t xml:space="preserve">Rôle</w:t>
            </w:r>
            <w:r w:rsidDel="00000000" w:rsidR="00000000" w:rsidRPr="00000000">
              <w:rPr>
                <w:rtl w:val="0"/>
              </w:rPr>
            </w:r>
          </w:p>
        </w:tc>
        <w:tc>
          <w:tcPr>
            <w:vAlign w:val="top"/>
          </w:tcPr>
          <w:p w:rsidR="00000000" w:rsidDel="00000000" w:rsidP="00000000" w:rsidRDefault="00000000" w:rsidRPr="00000000" w14:paraId="00000043">
            <w:pPr>
              <w:jc w:val="center"/>
              <w:rPr>
                <w:b w:val="0"/>
                <w:color w:val="003399"/>
                <w:sz w:val="20"/>
                <w:szCs w:val="20"/>
                <w:vertAlign w:val="baseline"/>
              </w:rPr>
            </w:pPr>
            <w:r w:rsidDel="00000000" w:rsidR="00000000" w:rsidRPr="00000000">
              <w:rPr>
                <w:b w:val="1"/>
                <w:color w:val="003399"/>
                <w:sz w:val="20"/>
                <w:szCs w:val="20"/>
                <w:vertAlign w:val="baseline"/>
                <w:rtl w:val="0"/>
              </w:rPr>
              <w:t xml:space="preserve">OS</w:t>
            </w:r>
            <w:r w:rsidDel="00000000" w:rsidR="00000000" w:rsidRPr="00000000">
              <w:rPr>
                <w:rtl w:val="0"/>
              </w:rPr>
            </w:r>
          </w:p>
        </w:tc>
        <w:tc>
          <w:tcPr>
            <w:vAlign w:val="top"/>
          </w:tcPr>
          <w:p w:rsidR="00000000" w:rsidDel="00000000" w:rsidP="00000000" w:rsidRDefault="00000000" w:rsidRPr="00000000" w14:paraId="00000044">
            <w:pPr>
              <w:jc w:val="center"/>
              <w:rPr>
                <w:b w:val="0"/>
                <w:color w:val="003399"/>
                <w:sz w:val="20"/>
                <w:szCs w:val="20"/>
                <w:vertAlign w:val="baseline"/>
              </w:rPr>
            </w:pPr>
            <w:r w:rsidDel="00000000" w:rsidR="00000000" w:rsidRPr="00000000">
              <w:rPr>
                <w:b w:val="1"/>
                <w:color w:val="003399"/>
                <w:sz w:val="20"/>
                <w:szCs w:val="20"/>
                <w:vertAlign w:val="baseline"/>
                <w:rtl w:val="0"/>
              </w:rPr>
              <w:t xml:space="preserve">Type d’adressage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rPr>
                <w:color w:val="003399"/>
                <w:sz w:val="20"/>
                <w:szCs w:val="20"/>
                <w:vertAlign w:val="baseline"/>
              </w:rPr>
            </w:pPr>
            <w:r w:rsidDel="00000000" w:rsidR="00000000" w:rsidRPr="00000000">
              <w:rPr>
                <w:color w:val="003399"/>
                <w:sz w:val="20"/>
                <w:szCs w:val="20"/>
                <w:vertAlign w:val="baseline"/>
                <w:rtl w:val="0"/>
              </w:rPr>
              <w:t xml:space="preserve">UTM-STORMSHIELD</w:t>
            </w:r>
          </w:p>
        </w:tc>
        <w:tc>
          <w:tcPr>
            <w:vAlign w:val="top"/>
          </w:tcPr>
          <w:p w:rsidR="00000000" w:rsidDel="00000000" w:rsidP="00000000" w:rsidRDefault="00000000" w:rsidRPr="00000000" w14:paraId="00000046">
            <w:pPr>
              <w:rPr>
                <w:color w:val="003399"/>
                <w:sz w:val="20"/>
                <w:szCs w:val="20"/>
                <w:vertAlign w:val="baseline"/>
              </w:rPr>
            </w:pPr>
            <w:r w:rsidDel="00000000" w:rsidR="00000000" w:rsidRPr="00000000">
              <w:rPr>
                <w:color w:val="003399"/>
                <w:sz w:val="20"/>
                <w:szCs w:val="20"/>
                <w:vertAlign w:val="baseline"/>
                <w:rtl w:val="0"/>
              </w:rPr>
              <w:t xml:space="preserve">UTM</w:t>
            </w:r>
          </w:p>
        </w:tc>
        <w:tc>
          <w:tcPr>
            <w:vAlign w:val="top"/>
          </w:tcPr>
          <w:p w:rsidR="00000000" w:rsidDel="00000000" w:rsidP="00000000" w:rsidRDefault="00000000" w:rsidRPr="00000000" w14:paraId="00000047">
            <w:pPr>
              <w:rPr>
                <w:color w:val="003399"/>
                <w:sz w:val="20"/>
                <w:szCs w:val="20"/>
                <w:vertAlign w:val="baseline"/>
              </w:rPr>
            </w:pPr>
            <w:r w:rsidDel="00000000" w:rsidR="00000000" w:rsidRPr="00000000">
              <w:rPr>
                <w:color w:val="003399"/>
                <w:sz w:val="20"/>
                <w:szCs w:val="20"/>
                <w:vertAlign w:val="baseline"/>
                <w:rtl w:val="0"/>
              </w:rPr>
              <w:t xml:space="preserve">OVA fourni par Stormshield</w:t>
            </w:r>
          </w:p>
        </w:tc>
        <w:tc>
          <w:tcPr>
            <w:vAlign w:val="top"/>
          </w:tcPr>
          <w:p w:rsidR="00000000" w:rsidDel="00000000" w:rsidP="00000000" w:rsidRDefault="00000000" w:rsidRPr="00000000" w14:paraId="00000048">
            <w:pPr>
              <w:rPr>
                <w:color w:val="003399"/>
                <w:sz w:val="20"/>
                <w:szCs w:val="20"/>
                <w:vertAlign w:val="baseline"/>
              </w:rPr>
            </w:pPr>
            <w:r w:rsidDel="00000000" w:rsidR="00000000" w:rsidRPr="00000000">
              <w:rPr>
                <w:color w:val="003399"/>
                <w:sz w:val="20"/>
                <w:szCs w:val="20"/>
                <w:vertAlign w:val="baseline"/>
                <w:rtl w:val="0"/>
              </w:rPr>
              <w:t xml:space="preserve">Statique</w:t>
            </w:r>
          </w:p>
        </w:tc>
      </w:tr>
      <w:tr>
        <w:trPr>
          <w:cantSplit w:val="0"/>
          <w:tblHeader w:val="0"/>
        </w:trPr>
        <w:tc>
          <w:tcPr>
            <w:vAlign w:val="top"/>
          </w:tcPr>
          <w:p w:rsidR="00000000" w:rsidDel="00000000" w:rsidP="00000000" w:rsidRDefault="00000000" w:rsidRPr="00000000" w14:paraId="00000049">
            <w:pPr>
              <w:tabs>
                <w:tab w:val="left" w:leader="none" w:pos="1428"/>
              </w:tabs>
              <w:rPr>
                <w:color w:val="003399"/>
                <w:sz w:val="20"/>
                <w:szCs w:val="20"/>
                <w:vertAlign w:val="baseline"/>
              </w:rPr>
            </w:pPr>
            <w:r w:rsidDel="00000000" w:rsidR="00000000" w:rsidRPr="00000000">
              <w:rPr>
                <w:color w:val="003399"/>
                <w:sz w:val="20"/>
                <w:szCs w:val="20"/>
                <w:vertAlign w:val="baseline"/>
                <w:rtl w:val="0"/>
              </w:rPr>
              <w:t xml:space="preserve">SRV-WEB1</w:t>
            </w:r>
          </w:p>
        </w:tc>
        <w:tc>
          <w:tcPr>
            <w:vAlign w:val="top"/>
          </w:tcPr>
          <w:p w:rsidR="00000000" w:rsidDel="00000000" w:rsidP="00000000" w:rsidRDefault="00000000" w:rsidRPr="00000000" w14:paraId="0000004A">
            <w:pPr>
              <w:rPr>
                <w:color w:val="003399"/>
                <w:sz w:val="20"/>
                <w:szCs w:val="20"/>
                <w:vertAlign w:val="baseline"/>
              </w:rPr>
            </w:pPr>
            <w:r w:rsidDel="00000000" w:rsidR="00000000" w:rsidRPr="00000000">
              <w:rPr>
                <w:color w:val="003399"/>
                <w:sz w:val="20"/>
                <w:szCs w:val="20"/>
                <w:vertAlign w:val="baseline"/>
                <w:rtl w:val="0"/>
              </w:rPr>
              <w:t xml:space="preserve">Serveur WEB </w:t>
            </w:r>
          </w:p>
        </w:tc>
        <w:tc>
          <w:tcPr>
            <w:vAlign w:val="top"/>
          </w:tcPr>
          <w:p w:rsidR="00000000" w:rsidDel="00000000" w:rsidP="00000000" w:rsidRDefault="00000000" w:rsidRPr="00000000" w14:paraId="0000004B">
            <w:pPr>
              <w:rPr>
                <w:color w:val="003399"/>
                <w:sz w:val="20"/>
                <w:szCs w:val="20"/>
                <w:vertAlign w:val="baseline"/>
              </w:rPr>
            </w:pPr>
            <w:r w:rsidDel="00000000" w:rsidR="00000000" w:rsidRPr="00000000">
              <w:rPr>
                <w:color w:val="003399"/>
                <w:sz w:val="20"/>
                <w:szCs w:val="20"/>
                <w:vertAlign w:val="baseline"/>
                <w:rtl w:val="0"/>
              </w:rPr>
              <w:t xml:space="preserve">Debian 12</w:t>
            </w:r>
          </w:p>
        </w:tc>
        <w:tc>
          <w:tcPr>
            <w:vAlign w:val="top"/>
          </w:tcPr>
          <w:p w:rsidR="00000000" w:rsidDel="00000000" w:rsidP="00000000" w:rsidRDefault="00000000" w:rsidRPr="00000000" w14:paraId="0000004C">
            <w:pPr>
              <w:rPr>
                <w:color w:val="003399"/>
                <w:sz w:val="20"/>
                <w:szCs w:val="20"/>
                <w:vertAlign w:val="baseline"/>
              </w:rPr>
            </w:pPr>
            <w:r w:rsidDel="00000000" w:rsidR="00000000" w:rsidRPr="00000000">
              <w:rPr>
                <w:color w:val="003399"/>
                <w:sz w:val="20"/>
                <w:szCs w:val="20"/>
                <w:vertAlign w:val="baseline"/>
                <w:rtl w:val="0"/>
              </w:rPr>
              <w:t xml:space="preserve">Statique</w:t>
            </w:r>
          </w:p>
        </w:tc>
      </w:tr>
      <w:tr>
        <w:trPr>
          <w:cantSplit w:val="0"/>
          <w:tblHeader w:val="0"/>
        </w:trPr>
        <w:tc>
          <w:tcPr>
            <w:vAlign w:val="top"/>
          </w:tcPr>
          <w:p w:rsidR="00000000" w:rsidDel="00000000" w:rsidP="00000000" w:rsidRDefault="00000000" w:rsidRPr="00000000" w14:paraId="0000004D">
            <w:pPr>
              <w:tabs>
                <w:tab w:val="left" w:leader="none" w:pos="1428"/>
              </w:tabs>
              <w:rPr>
                <w:color w:val="003399"/>
                <w:sz w:val="20"/>
                <w:szCs w:val="20"/>
                <w:vertAlign w:val="baseline"/>
              </w:rPr>
            </w:pPr>
            <w:r w:rsidDel="00000000" w:rsidR="00000000" w:rsidRPr="00000000">
              <w:rPr>
                <w:color w:val="003399"/>
                <w:sz w:val="20"/>
                <w:szCs w:val="20"/>
                <w:vertAlign w:val="baseline"/>
                <w:rtl w:val="0"/>
              </w:rPr>
              <w:t xml:space="preserve">SRV-WEB2</w:t>
            </w:r>
          </w:p>
        </w:tc>
        <w:tc>
          <w:tcPr>
            <w:vAlign w:val="top"/>
          </w:tcPr>
          <w:p w:rsidR="00000000" w:rsidDel="00000000" w:rsidP="00000000" w:rsidRDefault="00000000" w:rsidRPr="00000000" w14:paraId="0000004E">
            <w:pPr>
              <w:rPr>
                <w:color w:val="003399"/>
                <w:sz w:val="20"/>
                <w:szCs w:val="20"/>
                <w:vertAlign w:val="baseline"/>
              </w:rPr>
            </w:pPr>
            <w:r w:rsidDel="00000000" w:rsidR="00000000" w:rsidRPr="00000000">
              <w:rPr>
                <w:color w:val="003399"/>
                <w:sz w:val="20"/>
                <w:szCs w:val="20"/>
                <w:vertAlign w:val="baseline"/>
                <w:rtl w:val="0"/>
              </w:rPr>
              <w:t xml:space="preserve">Serveur WEB</w:t>
            </w:r>
          </w:p>
        </w:tc>
        <w:tc>
          <w:tcPr>
            <w:vAlign w:val="top"/>
          </w:tcPr>
          <w:p w:rsidR="00000000" w:rsidDel="00000000" w:rsidP="00000000" w:rsidRDefault="00000000" w:rsidRPr="00000000" w14:paraId="0000004F">
            <w:pPr>
              <w:rPr>
                <w:color w:val="003399"/>
                <w:sz w:val="20"/>
                <w:szCs w:val="20"/>
                <w:vertAlign w:val="baseline"/>
              </w:rPr>
            </w:pPr>
            <w:r w:rsidDel="00000000" w:rsidR="00000000" w:rsidRPr="00000000">
              <w:rPr>
                <w:color w:val="003399"/>
                <w:sz w:val="20"/>
                <w:szCs w:val="20"/>
                <w:vertAlign w:val="baseline"/>
                <w:rtl w:val="0"/>
              </w:rPr>
              <w:t xml:space="preserve">Debian 12</w:t>
            </w:r>
          </w:p>
        </w:tc>
        <w:tc>
          <w:tcPr>
            <w:vAlign w:val="top"/>
          </w:tcPr>
          <w:p w:rsidR="00000000" w:rsidDel="00000000" w:rsidP="00000000" w:rsidRDefault="00000000" w:rsidRPr="00000000" w14:paraId="00000050">
            <w:pPr>
              <w:rPr>
                <w:color w:val="003399"/>
                <w:sz w:val="20"/>
                <w:szCs w:val="20"/>
                <w:vertAlign w:val="baseline"/>
              </w:rPr>
            </w:pPr>
            <w:r w:rsidDel="00000000" w:rsidR="00000000" w:rsidRPr="00000000">
              <w:rPr>
                <w:color w:val="003399"/>
                <w:sz w:val="20"/>
                <w:szCs w:val="20"/>
                <w:vertAlign w:val="baseline"/>
                <w:rtl w:val="0"/>
              </w:rPr>
              <w:t xml:space="preserve">Statique</w:t>
            </w:r>
          </w:p>
        </w:tc>
      </w:tr>
      <w:tr>
        <w:trPr>
          <w:cantSplit w:val="0"/>
          <w:tblHeader w:val="0"/>
        </w:trPr>
        <w:tc>
          <w:tcPr>
            <w:vAlign w:val="top"/>
          </w:tcPr>
          <w:p w:rsidR="00000000" w:rsidDel="00000000" w:rsidP="00000000" w:rsidRDefault="00000000" w:rsidRPr="00000000" w14:paraId="00000051">
            <w:pPr>
              <w:tabs>
                <w:tab w:val="left" w:leader="none" w:pos="1428"/>
              </w:tabs>
              <w:rPr>
                <w:color w:val="003399"/>
                <w:sz w:val="20"/>
                <w:szCs w:val="20"/>
                <w:vertAlign w:val="baseline"/>
              </w:rPr>
            </w:pPr>
            <w:r w:rsidDel="00000000" w:rsidR="00000000" w:rsidRPr="00000000">
              <w:rPr>
                <w:color w:val="003399"/>
                <w:sz w:val="20"/>
                <w:szCs w:val="20"/>
                <w:vertAlign w:val="baseline"/>
                <w:rtl w:val="0"/>
              </w:rPr>
              <w:t xml:space="preserve">SRV-HAPROXY1</w:t>
            </w:r>
          </w:p>
        </w:tc>
        <w:tc>
          <w:tcPr>
            <w:vAlign w:val="top"/>
          </w:tcPr>
          <w:p w:rsidR="00000000" w:rsidDel="00000000" w:rsidP="00000000" w:rsidRDefault="00000000" w:rsidRPr="00000000" w14:paraId="00000052">
            <w:pPr>
              <w:rPr>
                <w:color w:val="003399"/>
                <w:sz w:val="20"/>
                <w:szCs w:val="20"/>
                <w:vertAlign w:val="baseline"/>
              </w:rPr>
            </w:pPr>
            <w:r w:rsidDel="00000000" w:rsidR="00000000" w:rsidRPr="00000000">
              <w:rPr>
                <w:color w:val="003399"/>
                <w:sz w:val="20"/>
                <w:szCs w:val="20"/>
                <w:vertAlign w:val="baseline"/>
                <w:rtl w:val="0"/>
              </w:rPr>
              <w:t xml:space="preserve">Reverse proxy, load balancing</w:t>
            </w:r>
          </w:p>
        </w:tc>
        <w:tc>
          <w:tcPr>
            <w:vAlign w:val="top"/>
          </w:tcPr>
          <w:p w:rsidR="00000000" w:rsidDel="00000000" w:rsidP="00000000" w:rsidRDefault="00000000" w:rsidRPr="00000000" w14:paraId="00000053">
            <w:pPr>
              <w:rPr>
                <w:color w:val="003399"/>
                <w:sz w:val="20"/>
                <w:szCs w:val="20"/>
                <w:vertAlign w:val="baseline"/>
              </w:rPr>
            </w:pPr>
            <w:r w:rsidDel="00000000" w:rsidR="00000000" w:rsidRPr="00000000">
              <w:rPr>
                <w:color w:val="003399"/>
                <w:sz w:val="20"/>
                <w:szCs w:val="20"/>
                <w:vertAlign w:val="baseline"/>
                <w:rtl w:val="0"/>
              </w:rPr>
              <w:t xml:space="preserve">Debian 12</w:t>
            </w:r>
          </w:p>
        </w:tc>
        <w:tc>
          <w:tcPr>
            <w:vAlign w:val="top"/>
          </w:tcPr>
          <w:p w:rsidR="00000000" w:rsidDel="00000000" w:rsidP="00000000" w:rsidRDefault="00000000" w:rsidRPr="00000000" w14:paraId="00000054">
            <w:pPr>
              <w:rPr>
                <w:color w:val="003399"/>
                <w:sz w:val="20"/>
                <w:szCs w:val="20"/>
                <w:vertAlign w:val="baseline"/>
              </w:rPr>
            </w:pPr>
            <w:r w:rsidDel="00000000" w:rsidR="00000000" w:rsidRPr="00000000">
              <w:rPr>
                <w:color w:val="003399"/>
                <w:sz w:val="20"/>
                <w:szCs w:val="20"/>
                <w:vertAlign w:val="baseline"/>
                <w:rtl w:val="0"/>
              </w:rPr>
              <w:t xml:space="preserve">Statique</w:t>
            </w:r>
          </w:p>
        </w:tc>
      </w:tr>
      <w:tr>
        <w:trPr>
          <w:cantSplit w:val="0"/>
          <w:tblHeader w:val="0"/>
        </w:trPr>
        <w:tc>
          <w:tcPr>
            <w:vAlign w:val="top"/>
          </w:tcPr>
          <w:p w:rsidR="00000000" w:rsidDel="00000000" w:rsidP="00000000" w:rsidRDefault="00000000" w:rsidRPr="00000000" w14:paraId="00000055">
            <w:pPr>
              <w:rPr>
                <w:color w:val="003399"/>
                <w:sz w:val="20"/>
                <w:szCs w:val="20"/>
                <w:vertAlign w:val="baseline"/>
              </w:rPr>
            </w:pPr>
            <w:r w:rsidDel="00000000" w:rsidR="00000000" w:rsidRPr="00000000">
              <w:rPr>
                <w:color w:val="003399"/>
                <w:sz w:val="20"/>
                <w:szCs w:val="20"/>
                <w:vertAlign w:val="baseline"/>
                <w:rtl w:val="0"/>
              </w:rPr>
              <w:t xml:space="preserve">SRV-HAPROXY2</w:t>
            </w:r>
          </w:p>
        </w:tc>
        <w:tc>
          <w:tcPr>
            <w:vAlign w:val="top"/>
          </w:tcPr>
          <w:p w:rsidR="00000000" w:rsidDel="00000000" w:rsidP="00000000" w:rsidRDefault="00000000" w:rsidRPr="00000000" w14:paraId="00000056">
            <w:pPr>
              <w:rPr>
                <w:color w:val="003399"/>
                <w:sz w:val="20"/>
                <w:szCs w:val="20"/>
                <w:vertAlign w:val="baseline"/>
              </w:rPr>
            </w:pPr>
            <w:r w:rsidDel="00000000" w:rsidR="00000000" w:rsidRPr="00000000">
              <w:rPr>
                <w:color w:val="003399"/>
                <w:sz w:val="20"/>
                <w:szCs w:val="20"/>
                <w:vertAlign w:val="baseline"/>
                <w:rtl w:val="0"/>
              </w:rPr>
              <w:t xml:space="preserve">Reverse proxy, load balancing</w:t>
            </w:r>
          </w:p>
        </w:tc>
        <w:tc>
          <w:tcPr>
            <w:vAlign w:val="top"/>
          </w:tcPr>
          <w:p w:rsidR="00000000" w:rsidDel="00000000" w:rsidP="00000000" w:rsidRDefault="00000000" w:rsidRPr="00000000" w14:paraId="00000057">
            <w:pPr>
              <w:rPr>
                <w:color w:val="003399"/>
                <w:sz w:val="20"/>
                <w:szCs w:val="20"/>
                <w:vertAlign w:val="baseline"/>
              </w:rPr>
            </w:pPr>
            <w:r w:rsidDel="00000000" w:rsidR="00000000" w:rsidRPr="00000000">
              <w:rPr>
                <w:color w:val="003399"/>
                <w:sz w:val="20"/>
                <w:szCs w:val="20"/>
                <w:vertAlign w:val="baseline"/>
                <w:rtl w:val="0"/>
              </w:rPr>
              <w:t xml:space="preserve">Debian 12</w:t>
            </w:r>
          </w:p>
        </w:tc>
        <w:tc>
          <w:tcPr>
            <w:vAlign w:val="top"/>
          </w:tcPr>
          <w:p w:rsidR="00000000" w:rsidDel="00000000" w:rsidP="00000000" w:rsidRDefault="00000000" w:rsidRPr="00000000" w14:paraId="00000058">
            <w:pPr>
              <w:rPr>
                <w:color w:val="003399"/>
                <w:sz w:val="20"/>
                <w:szCs w:val="20"/>
                <w:vertAlign w:val="baseline"/>
              </w:rPr>
            </w:pPr>
            <w:r w:rsidDel="00000000" w:rsidR="00000000" w:rsidRPr="00000000">
              <w:rPr>
                <w:color w:val="003399"/>
                <w:sz w:val="20"/>
                <w:szCs w:val="20"/>
                <w:vertAlign w:val="baseline"/>
                <w:rtl w:val="0"/>
              </w:rPr>
              <w:t xml:space="preserve">Statique</w:t>
            </w:r>
          </w:p>
        </w:tc>
      </w:tr>
      <w:tr>
        <w:trPr>
          <w:cantSplit w:val="0"/>
          <w:tblHeader w:val="0"/>
        </w:trPr>
        <w:tc>
          <w:tcPr>
            <w:vAlign w:val="top"/>
          </w:tcPr>
          <w:p w:rsidR="00000000" w:rsidDel="00000000" w:rsidP="00000000" w:rsidRDefault="00000000" w:rsidRPr="00000000" w14:paraId="00000059">
            <w:pPr>
              <w:rPr>
                <w:color w:val="003399"/>
                <w:sz w:val="20"/>
                <w:szCs w:val="20"/>
                <w:vertAlign w:val="baseline"/>
              </w:rPr>
            </w:pPr>
            <w:r w:rsidDel="00000000" w:rsidR="00000000" w:rsidRPr="00000000">
              <w:rPr>
                <w:color w:val="003399"/>
                <w:sz w:val="20"/>
                <w:szCs w:val="20"/>
                <w:vertAlign w:val="baseline"/>
                <w:rtl w:val="0"/>
              </w:rPr>
              <w:t xml:space="preserve">SRV-ADTECH</w:t>
            </w:r>
          </w:p>
        </w:tc>
        <w:tc>
          <w:tcPr>
            <w:vAlign w:val="top"/>
          </w:tcPr>
          <w:p w:rsidR="00000000" w:rsidDel="00000000" w:rsidP="00000000" w:rsidRDefault="00000000" w:rsidRPr="00000000" w14:paraId="0000005A">
            <w:pPr>
              <w:rPr>
                <w:color w:val="003399"/>
                <w:sz w:val="20"/>
                <w:szCs w:val="20"/>
                <w:vertAlign w:val="baseline"/>
              </w:rPr>
            </w:pPr>
            <w:r w:rsidDel="00000000" w:rsidR="00000000" w:rsidRPr="00000000">
              <w:rPr>
                <w:color w:val="003399"/>
                <w:sz w:val="20"/>
                <w:szCs w:val="20"/>
                <w:vertAlign w:val="baseline"/>
                <w:rtl w:val="0"/>
              </w:rPr>
              <w:t xml:space="preserve">Serveur Active Directory</w:t>
            </w:r>
          </w:p>
        </w:tc>
        <w:tc>
          <w:tcPr>
            <w:vAlign w:val="top"/>
          </w:tcPr>
          <w:p w:rsidR="00000000" w:rsidDel="00000000" w:rsidP="00000000" w:rsidRDefault="00000000" w:rsidRPr="00000000" w14:paraId="0000005B">
            <w:pPr>
              <w:rPr>
                <w:color w:val="003399"/>
                <w:sz w:val="20"/>
                <w:szCs w:val="20"/>
                <w:vertAlign w:val="baseline"/>
              </w:rPr>
            </w:pPr>
            <w:r w:rsidDel="00000000" w:rsidR="00000000" w:rsidRPr="00000000">
              <w:rPr>
                <w:color w:val="003399"/>
                <w:sz w:val="20"/>
                <w:szCs w:val="20"/>
                <w:vertAlign w:val="baseline"/>
                <w:rtl w:val="0"/>
              </w:rPr>
              <w:t xml:space="preserve">Windows Server 2022</w:t>
            </w:r>
          </w:p>
        </w:tc>
        <w:tc>
          <w:tcPr>
            <w:vAlign w:val="top"/>
          </w:tcPr>
          <w:p w:rsidR="00000000" w:rsidDel="00000000" w:rsidP="00000000" w:rsidRDefault="00000000" w:rsidRPr="00000000" w14:paraId="0000005C">
            <w:pPr>
              <w:rPr>
                <w:color w:val="003399"/>
                <w:sz w:val="20"/>
                <w:szCs w:val="20"/>
                <w:vertAlign w:val="baseline"/>
              </w:rPr>
            </w:pPr>
            <w:r w:rsidDel="00000000" w:rsidR="00000000" w:rsidRPr="00000000">
              <w:rPr>
                <w:color w:val="003399"/>
                <w:sz w:val="20"/>
                <w:szCs w:val="20"/>
                <w:vertAlign w:val="baseline"/>
                <w:rtl w:val="0"/>
              </w:rPr>
              <w:t xml:space="preserve">Statique</w:t>
            </w:r>
          </w:p>
        </w:tc>
      </w:tr>
    </w:tbl>
    <w:p w:rsidR="00000000" w:rsidDel="00000000" w:rsidP="00000000" w:rsidRDefault="00000000" w:rsidRPr="00000000" w14:paraId="0000005D">
      <w:pPr>
        <w:rPr>
          <w:color w:val="003399"/>
          <w:sz w:val="20"/>
          <w:szCs w:val="20"/>
          <w:vertAlign w:val="baseline"/>
        </w:rPr>
      </w:pPr>
      <w:r w:rsidDel="00000000" w:rsidR="00000000" w:rsidRPr="00000000">
        <w:rPr>
          <w:rtl w:val="0"/>
        </w:rPr>
      </w:r>
    </w:p>
    <w:p w:rsidR="00000000" w:rsidDel="00000000" w:rsidP="00000000" w:rsidRDefault="00000000" w:rsidRPr="00000000" w14:paraId="0000005E">
      <w:pPr>
        <w:rPr>
          <w:color w:val="003399"/>
          <w:sz w:val="20"/>
          <w:szCs w:val="20"/>
          <w:vertAlign w:val="baseline"/>
        </w:rPr>
      </w:pPr>
      <w:r w:rsidDel="00000000" w:rsidR="00000000" w:rsidRPr="00000000">
        <w:rPr>
          <w:color w:val="003399"/>
          <w:sz w:val="20"/>
          <w:szCs w:val="20"/>
          <w:vertAlign w:val="baseline"/>
          <w:rtl w:val="0"/>
        </w:rPr>
        <w:t xml:space="preserve">Pour un gain de temps, vous trouverez sur le partage smb:\\sio.lan :</w:t>
      </w:r>
    </w:p>
    <w:p w:rsidR="00000000" w:rsidDel="00000000" w:rsidP="00000000" w:rsidRDefault="00000000" w:rsidRPr="00000000" w14:paraId="0000005F">
      <w:pPr>
        <w:rPr>
          <w:color w:val="003399"/>
          <w:sz w:val="20"/>
          <w:szCs w:val="20"/>
          <w:vertAlign w:val="baseline"/>
        </w:rPr>
      </w:pPr>
      <w:r w:rsidDel="00000000" w:rsidR="00000000" w:rsidRPr="00000000">
        <w:rPr>
          <w:rtl w:val="0"/>
        </w:rPr>
      </w:r>
    </w:p>
    <w:p w:rsidR="00000000" w:rsidDel="00000000" w:rsidP="00000000" w:rsidRDefault="00000000" w:rsidRPr="00000000" w14:paraId="00000060">
      <w:pPr>
        <w:numPr>
          <w:ilvl w:val="0"/>
          <w:numId w:val="3"/>
        </w:numPr>
        <w:ind w:left="720" w:hanging="360"/>
        <w:rPr>
          <w:color w:val="003399"/>
          <w:sz w:val="20"/>
          <w:szCs w:val="20"/>
          <w:vertAlign w:val="baseline"/>
        </w:rPr>
      </w:pPr>
      <w:r w:rsidDel="00000000" w:rsidR="00000000" w:rsidRPr="00000000">
        <w:rPr>
          <w:color w:val="003399"/>
          <w:sz w:val="20"/>
          <w:szCs w:val="20"/>
          <w:vertAlign w:val="baseline"/>
          <w:rtl w:val="0"/>
        </w:rPr>
        <w:t xml:space="preserve">L’OVA de la VM Stormshield déjà mis à disposition</w:t>
      </w:r>
    </w:p>
    <w:p w:rsidR="00000000" w:rsidDel="00000000" w:rsidP="00000000" w:rsidRDefault="00000000" w:rsidRPr="00000000" w14:paraId="00000061">
      <w:pPr>
        <w:rPr>
          <w:color w:val="003399"/>
          <w:sz w:val="20"/>
          <w:szCs w:val="20"/>
          <w:vertAlign w:val="baseline"/>
        </w:rPr>
      </w:pPr>
      <w:r w:rsidDel="00000000" w:rsidR="00000000" w:rsidRPr="00000000">
        <w:rPr>
          <w:rtl w:val="0"/>
        </w:rPr>
      </w:r>
    </w:p>
    <w:p w:rsidR="00000000" w:rsidDel="00000000" w:rsidP="00000000" w:rsidRDefault="00000000" w:rsidRPr="00000000" w14:paraId="00000062">
      <w:pPr>
        <w:pBdr>
          <w:top w:color="000000" w:space="1" w:sz="4" w:val="single"/>
          <w:left w:color="000000" w:space="4" w:sz="4" w:val="single"/>
          <w:bottom w:color="000000" w:space="0" w:sz="4" w:val="single"/>
          <w:right w:color="000000" w:space="4" w:sz="4" w:val="single"/>
        </w:pBdr>
        <w:shd w:fill="f4b083" w:val="clear"/>
        <w:rPr>
          <w:color w:val="003399"/>
          <w:sz w:val="20"/>
          <w:szCs w:val="20"/>
          <w:vertAlign w:val="baseline"/>
        </w:rPr>
      </w:pPr>
      <w:r w:rsidDel="00000000" w:rsidR="00000000" w:rsidRPr="00000000">
        <w:rPr>
          <w:b w:val="1"/>
          <w:color w:val="003399"/>
          <w:sz w:val="20"/>
          <w:szCs w:val="20"/>
          <w:u w:val="single"/>
          <w:vertAlign w:val="baseline"/>
          <w:rtl w:val="0"/>
        </w:rPr>
        <w:t xml:space="preserve">Attention</w:t>
      </w:r>
      <w:r w:rsidDel="00000000" w:rsidR="00000000" w:rsidRPr="00000000">
        <w:rPr>
          <w:color w:val="003399"/>
          <w:sz w:val="20"/>
          <w:szCs w:val="20"/>
          <w:vertAlign w:val="baseline"/>
          <w:rtl w:val="0"/>
        </w:rPr>
        <w:t xml:space="preserve"> : lors de l’import sur VirtualBox n’oubliez pas de regénérer l’adresse MAC de la carte réseau de l’interface WAN du Stormshield.</w:t>
      </w:r>
    </w:p>
    <w:p w:rsidR="00000000" w:rsidDel="00000000" w:rsidP="00000000" w:rsidRDefault="00000000" w:rsidRPr="00000000" w14:paraId="00000063">
      <w:pPr>
        <w:rPr>
          <w:b w:val="0"/>
          <w:color w:val="b02200"/>
          <w:sz w:val="26"/>
          <w:szCs w:val="26"/>
          <w:vertAlign w:val="baseline"/>
        </w:rPr>
      </w:pPr>
      <w:r w:rsidDel="00000000" w:rsidR="00000000" w:rsidRPr="00000000">
        <w:rPr>
          <w:rtl w:val="0"/>
        </w:rPr>
      </w:r>
    </w:p>
    <w:p w:rsidR="00000000" w:rsidDel="00000000" w:rsidP="00000000" w:rsidRDefault="00000000" w:rsidRPr="00000000" w14:paraId="00000064">
      <w:pPr>
        <w:rPr>
          <w:b w:val="0"/>
          <w:color w:val="b02200"/>
          <w:sz w:val="26"/>
          <w:szCs w:val="26"/>
          <w:vertAlign w:val="baseline"/>
        </w:rPr>
      </w:pPr>
      <w:r w:rsidDel="00000000" w:rsidR="00000000" w:rsidRPr="00000000">
        <w:rPr>
          <w:b w:val="1"/>
          <w:color w:val="b02200"/>
          <w:sz w:val="26"/>
          <w:szCs w:val="26"/>
          <w:vertAlign w:val="baseline"/>
          <w:rtl w:val="0"/>
        </w:rPr>
        <w:t xml:space="preserve">Organisation</w:t>
      </w:r>
      <w:r w:rsidDel="00000000" w:rsidR="00000000" w:rsidRPr="00000000">
        <w:rPr>
          <w:rtl w:val="0"/>
        </w:rPr>
      </w:r>
    </w:p>
    <w:p w:rsidR="00000000" w:rsidDel="00000000" w:rsidP="00000000" w:rsidRDefault="00000000" w:rsidRPr="00000000" w14:paraId="00000065">
      <w:pPr>
        <w:rPr>
          <w:b w:val="0"/>
          <w:color w:val="b02200"/>
          <w:sz w:val="26"/>
          <w:szCs w:val="26"/>
          <w:vertAlign w:val="baseline"/>
        </w:rPr>
      </w:pPr>
      <w:r w:rsidDel="00000000" w:rsidR="00000000" w:rsidRPr="00000000">
        <w:rPr>
          <w:rtl w:val="0"/>
        </w:rPr>
      </w:r>
    </w:p>
    <w:p w:rsidR="00000000" w:rsidDel="00000000" w:rsidP="00000000" w:rsidRDefault="00000000" w:rsidRPr="00000000" w14:paraId="00000066">
      <w:pPr>
        <w:numPr>
          <w:ilvl w:val="0"/>
          <w:numId w:val="6"/>
        </w:numPr>
        <w:ind w:left="720" w:hanging="360"/>
        <w:jc w:val="both"/>
        <w:rPr>
          <w:b w:val="0"/>
          <w:color w:val="003399"/>
          <w:sz w:val="20"/>
          <w:szCs w:val="20"/>
          <w:vertAlign w:val="baseline"/>
        </w:rPr>
      </w:pPr>
      <w:r w:rsidDel="00000000" w:rsidR="00000000" w:rsidRPr="00000000">
        <w:rPr>
          <w:b w:val="1"/>
          <w:color w:val="003399"/>
          <w:sz w:val="20"/>
          <w:szCs w:val="20"/>
          <w:vertAlign w:val="baseline"/>
          <w:rtl w:val="0"/>
        </w:rPr>
        <w:t xml:space="preserve">Chaque groupe de travail sera composé de 3 étudiants.</w:t>
      </w:r>
      <w:r w:rsidDel="00000000" w:rsidR="00000000" w:rsidRPr="00000000">
        <w:rPr>
          <w:rtl w:val="0"/>
        </w:rPr>
      </w:r>
    </w:p>
    <w:p w:rsidR="00000000" w:rsidDel="00000000" w:rsidP="00000000" w:rsidRDefault="00000000" w:rsidRPr="00000000" w14:paraId="00000067">
      <w:pPr>
        <w:ind w:left="708" w:firstLine="0"/>
        <w:jc w:val="both"/>
        <w:rPr>
          <w:color w:val="003399"/>
          <w:sz w:val="20"/>
          <w:szCs w:val="20"/>
          <w:vertAlign w:val="baseline"/>
        </w:rPr>
      </w:pPr>
      <w:r w:rsidDel="00000000" w:rsidR="00000000" w:rsidRPr="00000000">
        <w:rPr>
          <w:color w:val="003399"/>
          <w:sz w:val="20"/>
          <w:szCs w:val="20"/>
          <w:vertAlign w:val="baseline"/>
          <w:rtl w:val="0"/>
        </w:rPr>
        <w:t xml:space="preserve">Attention, cela reste un travail d’équipe et vous devez être en mesure de comprendre ce qui a été fait par votre partenaire de groupe. Utilisez des outils de gestion de projet, cela sera un plus pour votre organisation interne ainsi que pour votre portfolio.</w:t>
      </w:r>
    </w:p>
    <w:p w:rsidR="00000000" w:rsidDel="00000000" w:rsidP="00000000" w:rsidRDefault="00000000" w:rsidRPr="00000000" w14:paraId="00000068">
      <w:pPr>
        <w:ind w:left="708" w:firstLine="0"/>
        <w:jc w:val="both"/>
        <w:rPr>
          <w:color w:val="003399"/>
          <w:sz w:val="20"/>
          <w:szCs w:val="20"/>
          <w:vertAlign w:val="baseline"/>
        </w:rPr>
      </w:pPr>
      <w:r w:rsidDel="00000000" w:rsidR="00000000" w:rsidRPr="00000000">
        <w:rPr>
          <w:rtl w:val="0"/>
        </w:rPr>
      </w:r>
    </w:p>
    <w:p w:rsidR="00000000" w:rsidDel="00000000" w:rsidP="00000000" w:rsidRDefault="00000000" w:rsidRPr="00000000" w14:paraId="00000069">
      <w:pPr>
        <w:ind w:left="708" w:firstLine="0"/>
        <w:jc w:val="both"/>
        <w:rPr>
          <w:color w:val="003399"/>
          <w:sz w:val="20"/>
          <w:szCs w:val="20"/>
          <w:vertAlign w:val="baseline"/>
        </w:rPr>
      </w:pPr>
      <w:r w:rsidDel="00000000" w:rsidR="00000000" w:rsidRPr="00000000">
        <w:rPr>
          <w:rtl w:val="0"/>
        </w:rPr>
      </w:r>
    </w:p>
    <w:p w:rsidR="00000000" w:rsidDel="00000000" w:rsidP="00000000" w:rsidRDefault="00000000" w:rsidRPr="00000000" w14:paraId="0000006A">
      <w:pPr>
        <w:numPr>
          <w:ilvl w:val="0"/>
          <w:numId w:val="6"/>
        </w:numPr>
        <w:ind w:left="720" w:hanging="360"/>
        <w:jc w:val="both"/>
        <w:rPr>
          <w:color w:val="003399"/>
          <w:sz w:val="20"/>
          <w:szCs w:val="20"/>
          <w:vertAlign w:val="baseline"/>
        </w:rPr>
      </w:pPr>
      <w:r w:rsidDel="00000000" w:rsidR="00000000" w:rsidRPr="00000000">
        <w:rPr>
          <w:color w:val="003399"/>
          <w:sz w:val="20"/>
          <w:szCs w:val="20"/>
          <w:vertAlign w:val="baseline"/>
          <w:rtl w:val="0"/>
        </w:rPr>
        <w:t xml:space="preserve">Conseil pour la mise en œuvre la maquette :</w:t>
      </w:r>
    </w:p>
    <w:p w:rsidR="00000000" w:rsidDel="00000000" w:rsidP="00000000" w:rsidRDefault="00000000" w:rsidRPr="00000000" w14:paraId="0000006B">
      <w:pPr>
        <w:ind w:left="720" w:firstLine="0"/>
        <w:jc w:val="both"/>
        <w:rPr>
          <w:color w:val="003399"/>
          <w:sz w:val="20"/>
          <w:szCs w:val="20"/>
          <w:vertAlign w:val="baseline"/>
        </w:rPr>
      </w:pPr>
      <w:r w:rsidDel="00000000" w:rsidR="00000000" w:rsidRPr="00000000">
        <w:rPr>
          <w:rtl w:val="0"/>
        </w:rPr>
      </w:r>
    </w:p>
    <w:p w:rsidR="00000000" w:rsidDel="00000000" w:rsidP="00000000" w:rsidRDefault="00000000" w:rsidRPr="00000000" w14:paraId="0000006C">
      <w:pPr>
        <w:numPr>
          <w:ilvl w:val="0"/>
          <w:numId w:val="3"/>
        </w:numPr>
        <w:ind w:left="720" w:hanging="360"/>
        <w:rPr>
          <w:color w:val="003399"/>
          <w:sz w:val="20"/>
          <w:szCs w:val="20"/>
          <w:vertAlign w:val="baseline"/>
        </w:rPr>
      </w:pPr>
      <w:r w:rsidDel="00000000" w:rsidR="00000000" w:rsidRPr="00000000">
        <w:rPr>
          <w:color w:val="003399"/>
          <w:sz w:val="20"/>
          <w:szCs w:val="20"/>
          <w:vertAlign w:val="baseline"/>
          <w:rtl w:val="0"/>
        </w:rPr>
        <w:t xml:space="preserve">1 PC : - Avec la VM Stormshield: </w:t>
      </w:r>
      <w:r w:rsidDel="00000000" w:rsidR="00000000" w:rsidRPr="00000000">
        <w:rPr>
          <w:color w:val="ff0000"/>
          <w:sz w:val="26"/>
          <w:szCs w:val="26"/>
          <w:rtl w:val="0"/>
        </w:rPr>
        <w:t xml:space="preserve">NATHAN LE GROS CONNARD</w:t>
      </w:r>
      <w:r w:rsidDel="00000000" w:rsidR="00000000" w:rsidRPr="00000000">
        <w:rPr>
          <w:rtl w:val="0"/>
        </w:rPr>
      </w:r>
    </w:p>
    <w:p w:rsidR="00000000" w:rsidDel="00000000" w:rsidP="00000000" w:rsidRDefault="00000000" w:rsidRPr="00000000" w14:paraId="0000006D">
      <w:pPr>
        <w:numPr>
          <w:ilvl w:val="5"/>
          <w:numId w:val="3"/>
        </w:numPr>
        <w:ind w:left="2345" w:hanging="360"/>
        <w:rPr>
          <w:color w:val="003399"/>
          <w:sz w:val="20"/>
          <w:szCs w:val="20"/>
          <w:vertAlign w:val="baseline"/>
        </w:rPr>
      </w:pPr>
      <w:r w:rsidDel="00000000" w:rsidR="00000000" w:rsidRPr="00000000">
        <w:rPr>
          <w:color w:val="003399"/>
          <w:sz w:val="20"/>
          <w:szCs w:val="20"/>
          <w:vertAlign w:val="baseline"/>
          <w:rtl w:val="0"/>
        </w:rPr>
        <w:t xml:space="preserve">Interface WAN en accès par pont sur le réseau du lycée</w:t>
      </w:r>
    </w:p>
    <w:p w:rsidR="00000000" w:rsidDel="00000000" w:rsidP="00000000" w:rsidRDefault="00000000" w:rsidRPr="00000000" w14:paraId="0000006E">
      <w:pPr>
        <w:numPr>
          <w:ilvl w:val="5"/>
          <w:numId w:val="3"/>
        </w:numPr>
        <w:ind w:left="2345" w:hanging="360"/>
        <w:rPr>
          <w:color w:val="003399"/>
          <w:sz w:val="20"/>
          <w:szCs w:val="20"/>
          <w:vertAlign w:val="baseline"/>
        </w:rPr>
      </w:pPr>
      <w:r w:rsidDel="00000000" w:rsidR="00000000" w:rsidRPr="00000000">
        <w:rPr>
          <w:color w:val="003399"/>
          <w:sz w:val="20"/>
          <w:szCs w:val="20"/>
          <w:vertAlign w:val="baseline"/>
          <w:rtl w:val="0"/>
        </w:rPr>
        <w:t xml:space="preserve">Interface DMZ sur une carte réseau libre vers le switch</w:t>
      </w:r>
    </w:p>
    <w:p w:rsidR="00000000" w:rsidDel="00000000" w:rsidP="00000000" w:rsidRDefault="00000000" w:rsidRPr="00000000" w14:paraId="0000006F">
      <w:pPr>
        <w:numPr>
          <w:ilvl w:val="5"/>
          <w:numId w:val="3"/>
        </w:numPr>
        <w:ind w:left="2345" w:hanging="360"/>
        <w:rPr>
          <w:color w:val="003399"/>
          <w:sz w:val="20"/>
          <w:szCs w:val="20"/>
          <w:vertAlign w:val="baseline"/>
        </w:rPr>
      </w:pPr>
      <w:r w:rsidDel="00000000" w:rsidR="00000000" w:rsidRPr="00000000">
        <w:rPr>
          <w:color w:val="003399"/>
          <w:sz w:val="20"/>
          <w:szCs w:val="20"/>
          <w:vertAlign w:val="baseline"/>
          <w:rtl w:val="0"/>
        </w:rPr>
        <w:t xml:space="preserve">Interface LAN sur un réseau interne virtual Box</w:t>
      </w:r>
    </w:p>
    <w:p w:rsidR="00000000" w:rsidDel="00000000" w:rsidP="00000000" w:rsidRDefault="00000000" w:rsidRPr="00000000" w14:paraId="00000070">
      <w:pPr>
        <w:numPr>
          <w:ilvl w:val="2"/>
          <w:numId w:val="3"/>
        </w:numPr>
        <w:ind w:left="1635" w:hanging="360"/>
        <w:rPr>
          <w:color w:val="003399"/>
          <w:sz w:val="20"/>
          <w:szCs w:val="20"/>
          <w:vertAlign w:val="baseline"/>
        </w:rPr>
      </w:pPr>
      <w:r w:rsidDel="00000000" w:rsidR="00000000" w:rsidRPr="00000000">
        <w:rPr>
          <w:color w:val="003399"/>
          <w:sz w:val="20"/>
          <w:szCs w:val="20"/>
          <w:vertAlign w:val="baseline"/>
          <w:rtl w:val="0"/>
        </w:rPr>
        <w:t xml:space="preserve">Avec le serveur AD interconnecté avec un réseau VirtualBox interne</w:t>
      </w:r>
    </w:p>
    <w:p w:rsidR="00000000" w:rsidDel="00000000" w:rsidP="00000000" w:rsidRDefault="00000000" w:rsidRPr="00000000" w14:paraId="00000071">
      <w:pPr>
        <w:numPr>
          <w:ilvl w:val="0"/>
          <w:numId w:val="9"/>
        </w:numPr>
        <w:ind w:left="720" w:hanging="360"/>
        <w:rPr>
          <w:color w:val="003399"/>
          <w:sz w:val="20"/>
          <w:szCs w:val="20"/>
          <w:vertAlign w:val="baseline"/>
        </w:rPr>
      </w:pPr>
      <w:r w:rsidDel="00000000" w:rsidR="00000000" w:rsidRPr="00000000">
        <w:rPr>
          <w:color w:val="003399"/>
          <w:sz w:val="20"/>
          <w:szCs w:val="20"/>
          <w:vertAlign w:val="baseline"/>
          <w:rtl w:val="0"/>
        </w:rPr>
        <w:t xml:space="preserve">1 PC avec les 2 HAProxys connectés sur le switch </w:t>
      </w:r>
      <w:r w:rsidDel="00000000" w:rsidR="00000000" w:rsidRPr="00000000">
        <w:rPr>
          <w:color w:val="ff0000"/>
          <w:vertAlign w:val="baseline"/>
          <w:rtl w:val="0"/>
        </w:rPr>
        <w:t xml:space="preserve">MATYS </w:t>
      </w:r>
      <w:r w:rsidDel="00000000" w:rsidR="00000000" w:rsidRPr="00000000">
        <w:rPr>
          <w:color w:val="ff0000"/>
          <w:rtl w:val="0"/>
        </w:rPr>
        <w:t xml:space="preserve">PASCRADO</w:t>
      </w:r>
      <w:r w:rsidDel="00000000" w:rsidR="00000000" w:rsidRPr="00000000">
        <w:rPr>
          <w:rtl w:val="0"/>
        </w:rPr>
      </w:r>
    </w:p>
    <w:p w:rsidR="00000000" w:rsidDel="00000000" w:rsidP="00000000" w:rsidRDefault="00000000" w:rsidRPr="00000000" w14:paraId="00000072">
      <w:pPr>
        <w:numPr>
          <w:ilvl w:val="0"/>
          <w:numId w:val="9"/>
        </w:numPr>
        <w:ind w:left="720" w:hanging="360"/>
        <w:rPr>
          <w:color w:val="003399"/>
          <w:sz w:val="20"/>
          <w:szCs w:val="20"/>
          <w:vertAlign w:val="baseline"/>
        </w:rPr>
      </w:pPr>
      <w:r w:rsidDel="00000000" w:rsidR="00000000" w:rsidRPr="00000000">
        <w:rPr>
          <w:color w:val="003399"/>
          <w:sz w:val="20"/>
          <w:szCs w:val="20"/>
          <w:vertAlign w:val="baseline"/>
          <w:rtl w:val="0"/>
        </w:rPr>
        <w:t xml:space="preserve">1 PC Avec les 2 serveur webs connectés sur le switch </w:t>
      </w:r>
      <w:r w:rsidDel="00000000" w:rsidR="00000000" w:rsidRPr="00000000">
        <w:rPr>
          <w:color w:val="ff0000"/>
          <w:vertAlign w:val="baseline"/>
          <w:rtl w:val="0"/>
        </w:rPr>
        <w:t xml:space="preserve">MELVIN PADEUL</w:t>
      </w:r>
    </w:p>
    <w:p w:rsidR="00000000" w:rsidDel="00000000" w:rsidP="00000000" w:rsidRDefault="00000000" w:rsidRPr="00000000" w14:paraId="00000073">
      <w:pPr>
        <w:ind w:left="720" w:firstLine="0"/>
        <w:jc w:val="both"/>
        <w:rPr>
          <w:color w:val="ff0000"/>
          <w:vertAlign w:val="baseline"/>
        </w:rPr>
      </w:pPr>
      <w:r w:rsidDel="00000000" w:rsidR="00000000" w:rsidRPr="00000000">
        <w:rPr>
          <w:color w:val="003399"/>
          <w:sz w:val="20"/>
          <w:szCs w:val="20"/>
          <w:rtl w:val="0"/>
        </w:rPr>
        <w:t xml:space="preserve">PC Client </w:t>
      </w:r>
      <w:r w:rsidDel="00000000" w:rsidR="00000000" w:rsidRPr="00000000">
        <w:rPr>
          <w:color w:val="ff0000"/>
          <w:rtl w:val="0"/>
        </w:rPr>
        <w:t xml:space="preserve">MILAN ALAFIEVRE</w:t>
      </w:r>
      <w:r w:rsidDel="00000000" w:rsidR="00000000" w:rsidRPr="00000000">
        <w:rPr>
          <w:rtl w:val="0"/>
        </w:rPr>
      </w:r>
    </w:p>
    <w:p w:rsidR="00000000" w:rsidDel="00000000" w:rsidP="00000000" w:rsidRDefault="00000000" w:rsidRPr="00000000" w14:paraId="00000074">
      <w:pPr>
        <w:ind w:firstLine="708"/>
        <w:jc w:val="both"/>
        <w:rPr>
          <w:color w:val="003399"/>
          <w:sz w:val="20"/>
          <w:szCs w:val="20"/>
          <w:vertAlign w:val="baseline"/>
        </w:rPr>
      </w:pPr>
      <w:r w:rsidDel="00000000" w:rsidR="00000000" w:rsidRPr="00000000">
        <w:rPr>
          <w:rtl w:val="0"/>
        </w:rPr>
      </w:r>
    </w:p>
    <w:p w:rsidR="00000000" w:rsidDel="00000000" w:rsidP="00000000" w:rsidRDefault="00000000" w:rsidRPr="00000000" w14:paraId="00000075">
      <w:pPr>
        <w:numPr>
          <w:ilvl w:val="0"/>
          <w:numId w:val="6"/>
        </w:numPr>
        <w:ind w:left="720" w:hanging="360"/>
        <w:jc w:val="both"/>
        <w:rPr>
          <w:color w:val="003399"/>
          <w:sz w:val="20"/>
          <w:szCs w:val="20"/>
          <w:vertAlign w:val="baseline"/>
        </w:rPr>
      </w:pPr>
      <w:r w:rsidDel="00000000" w:rsidR="00000000" w:rsidRPr="00000000">
        <w:rPr>
          <w:color w:val="003399"/>
          <w:sz w:val="20"/>
          <w:szCs w:val="20"/>
          <w:vertAlign w:val="baseline"/>
          <w:rtl w:val="0"/>
        </w:rPr>
        <w:t xml:space="preserve">Respecter les bonnes pratiques dans votre maquette :</w:t>
      </w:r>
    </w:p>
    <w:p w:rsidR="00000000" w:rsidDel="00000000" w:rsidP="00000000" w:rsidRDefault="00000000" w:rsidRPr="00000000" w14:paraId="00000076">
      <w:pPr>
        <w:numPr>
          <w:ilvl w:val="1"/>
          <w:numId w:val="6"/>
        </w:numPr>
        <w:ind w:left="1440" w:hanging="360"/>
        <w:jc w:val="both"/>
        <w:rPr>
          <w:color w:val="003399"/>
          <w:sz w:val="20"/>
          <w:szCs w:val="20"/>
          <w:vertAlign w:val="baseline"/>
        </w:rPr>
      </w:pPr>
      <w:r w:rsidDel="00000000" w:rsidR="00000000" w:rsidRPr="00000000">
        <w:rPr>
          <w:color w:val="003399"/>
          <w:sz w:val="20"/>
          <w:szCs w:val="20"/>
          <w:vertAlign w:val="baseline"/>
          <w:rtl w:val="0"/>
        </w:rPr>
        <w:t xml:space="preserve">Configurer l’ensemble </w:t>
      </w:r>
      <w:r w:rsidDel="00000000" w:rsidR="00000000" w:rsidRPr="00000000">
        <w:rPr>
          <w:color w:val="003399"/>
          <w:sz w:val="20"/>
          <w:szCs w:val="20"/>
          <w:u w:val="single"/>
          <w:vertAlign w:val="baseline"/>
          <w:rtl w:val="0"/>
        </w:rPr>
        <w:t xml:space="preserve">des noms de machines</w:t>
      </w:r>
      <w:r w:rsidDel="00000000" w:rsidR="00000000" w:rsidRPr="00000000">
        <w:rPr>
          <w:color w:val="003399"/>
          <w:sz w:val="20"/>
          <w:szCs w:val="20"/>
          <w:vertAlign w:val="baseline"/>
          <w:rtl w:val="0"/>
        </w:rPr>
        <w:t xml:space="preserve"> de vos serveurs, PCs et équipements réseaux.</w:t>
      </w:r>
    </w:p>
    <w:p w:rsidR="00000000" w:rsidDel="00000000" w:rsidP="00000000" w:rsidRDefault="00000000" w:rsidRPr="00000000" w14:paraId="00000077">
      <w:pPr>
        <w:numPr>
          <w:ilvl w:val="1"/>
          <w:numId w:val="6"/>
        </w:numPr>
        <w:ind w:left="1440" w:hanging="360"/>
        <w:jc w:val="both"/>
        <w:rPr>
          <w:color w:val="003399"/>
          <w:sz w:val="20"/>
          <w:szCs w:val="20"/>
          <w:vertAlign w:val="baseline"/>
        </w:rPr>
      </w:pPr>
      <w:r w:rsidDel="00000000" w:rsidR="00000000" w:rsidRPr="00000000">
        <w:rPr>
          <w:color w:val="003399"/>
          <w:sz w:val="20"/>
          <w:szCs w:val="20"/>
          <w:vertAlign w:val="baseline"/>
          <w:rtl w:val="0"/>
        </w:rPr>
        <w:t xml:space="preserve">Utilisez les protocoles d’administrations </w:t>
      </w:r>
      <w:r w:rsidDel="00000000" w:rsidR="00000000" w:rsidRPr="00000000">
        <w:rPr>
          <w:color w:val="003399"/>
          <w:sz w:val="20"/>
          <w:szCs w:val="20"/>
          <w:u w:val="single"/>
          <w:vertAlign w:val="baseline"/>
          <w:rtl w:val="0"/>
        </w:rPr>
        <w:t xml:space="preserve">SSH et RDP</w:t>
      </w:r>
      <w:r w:rsidDel="00000000" w:rsidR="00000000" w:rsidRPr="00000000">
        <w:rPr>
          <w:color w:val="003399"/>
          <w:sz w:val="20"/>
          <w:szCs w:val="20"/>
          <w:vertAlign w:val="baseline"/>
          <w:rtl w:val="0"/>
        </w:rPr>
        <w:t xml:space="preserve"> (vous avez des clients sur les machines hôtes)</w:t>
      </w:r>
    </w:p>
    <w:p w:rsidR="00000000" w:rsidDel="00000000" w:rsidP="00000000" w:rsidRDefault="00000000" w:rsidRPr="00000000" w14:paraId="00000078">
      <w:pPr>
        <w:numPr>
          <w:ilvl w:val="1"/>
          <w:numId w:val="6"/>
        </w:numPr>
        <w:ind w:left="1440" w:hanging="360"/>
        <w:jc w:val="both"/>
        <w:rPr>
          <w:color w:val="003399"/>
          <w:sz w:val="20"/>
          <w:szCs w:val="20"/>
          <w:vertAlign w:val="baseline"/>
        </w:rPr>
      </w:pPr>
      <w:r w:rsidDel="00000000" w:rsidR="00000000" w:rsidRPr="00000000">
        <w:rPr>
          <w:color w:val="003399"/>
          <w:sz w:val="20"/>
          <w:szCs w:val="20"/>
          <w:vertAlign w:val="baseline"/>
          <w:rtl w:val="0"/>
        </w:rPr>
        <w:t xml:space="preserve">Utilisez des </w:t>
      </w:r>
      <w:r w:rsidDel="00000000" w:rsidR="00000000" w:rsidRPr="00000000">
        <w:rPr>
          <w:color w:val="003399"/>
          <w:sz w:val="20"/>
          <w:szCs w:val="20"/>
          <w:u w:val="single"/>
          <w:vertAlign w:val="baseline"/>
          <w:rtl w:val="0"/>
        </w:rPr>
        <w:t xml:space="preserve">comptes nominatifs</w:t>
      </w:r>
      <w:r w:rsidDel="00000000" w:rsidR="00000000" w:rsidRPr="00000000">
        <w:rPr>
          <w:color w:val="003399"/>
          <w:sz w:val="20"/>
          <w:szCs w:val="20"/>
          <w:vertAlign w:val="baseline"/>
          <w:rtl w:val="0"/>
        </w:rPr>
        <w:t xml:space="preserve"> pour administrer les serveurs</w:t>
      </w:r>
    </w:p>
    <w:p w:rsidR="00000000" w:rsidDel="00000000" w:rsidP="00000000" w:rsidRDefault="00000000" w:rsidRPr="00000000" w14:paraId="00000079">
      <w:pPr>
        <w:numPr>
          <w:ilvl w:val="1"/>
          <w:numId w:val="6"/>
        </w:numPr>
        <w:ind w:left="1440" w:hanging="360"/>
        <w:jc w:val="both"/>
        <w:rPr>
          <w:color w:val="003399"/>
          <w:sz w:val="20"/>
          <w:szCs w:val="20"/>
          <w:vertAlign w:val="baseline"/>
        </w:rPr>
      </w:pPr>
      <w:r w:rsidDel="00000000" w:rsidR="00000000" w:rsidRPr="00000000">
        <w:rPr>
          <w:color w:val="003399"/>
          <w:sz w:val="20"/>
          <w:szCs w:val="20"/>
          <w:vertAlign w:val="baseline"/>
          <w:rtl w:val="0"/>
        </w:rPr>
        <w:t xml:space="preserve">Respectez une </w:t>
      </w:r>
      <w:r w:rsidDel="00000000" w:rsidR="00000000" w:rsidRPr="00000000">
        <w:rPr>
          <w:color w:val="003399"/>
          <w:sz w:val="20"/>
          <w:szCs w:val="20"/>
          <w:u w:val="single"/>
          <w:vertAlign w:val="baseline"/>
          <w:rtl w:val="0"/>
        </w:rPr>
        <w:t xml:space="preserve">nomenclature de nommage</w:t>
      </w:r>
      <w:r w:rsidDel="00000000" w:rsidR="00000000" w:rsidRPr="00000000">
        <w:rPr>
          <w:color w:val="003399"/>
          <w:sz w:val="20"/>
          <w:szCs w:val="20"/>
          <w:vertAlign w:val="baseline"/>
          <w:rtl w:val="0"/>
        </w:rPr>
        <w:t xml:space="preserve"> pour vos machines</w:t>
      </w:r>
    </w:p>
    <w:p w:rsidR="00000000" w:rsidDel="00000000" w:rsidP="00000000" w:rsidRDefault="00000000" w:rsidRPr="00000000" w14:paraId="0000007A">
      <w:pPr>
        <w:ind w:left="1440" w:firstLine="0"/>
        <w:jc w:val="both"/>
        <w:rPr>
          <w:color w:val="003399"/>
          <w:sz w:val="20"/>
          <w:szCs w:val="20"/>
          <w:vertAlign w:val="baseline"/>
        </w:rPr>
      </w:pPr>
      <w:r w:rsidDel="00000000" w:rsidR="00000000" w:rsidRPr="00000000">
        <w:rPr>
          <w:rtl w:val="0"/>
        </w:rPr>
      </w:r>
    </w:p>
    <w:p w:rsidR="00000000" w:rsidDel="00000000" w:rsidP="00000000" w:rsidRDefault="00000000" w:rsidRPr="00000000" w14:paraId="0000007B">
      <w:pPr>
        <w:numPr>
          <w:ilvl w:val="0"/>
          <w:numId w:val="6"/>
        </w:numPr>
        <w:ind w:left="720" w:hanging="360"/>
        <w:jc w:val="both"/>
        <w:rPr>
          <w:color w:val="003399"/>
          <w:sz w:val="20"/>
          <w:szCs w:val="20"/>
          <w:vertAlign w:val="baseline"/>
        </w:rPr>
      </w:pPr>
      <w:r w:rsidDel="00000000" w:rsidR="00000000" w:rsidRPr="00000000">
        <w:rPr>
          <w:color w:val="003399"/>
          <w:sz w:val="20"/>
          <w:szCs w:val="20"/>
          <w:vertAlign w:val="baseline"/>
          <w:rtl w:val="0"/>
        </w:rPr>
        <w:t xml:space="preserve">Des </w:t>
      </w:r>
      <w:r w:rsidDel="00000000" w:rsidR="00000000" w:rsidRPr="00000000">
        <w:rPr>
          <w:color w:val="003399"/>
          <w:sz w:val="20"/>
          <w:szCs w:val="20"/>
          <w:u w:val="single"/>
          <w:vertAlign w:val="baseline"/>
          <w:rtl w:val="0"/>
        </w:rPr>
        <w:t xml:space="preserve">dépôts</w:t>
      </w:r>
      <w:r w:rsidDel="00000000" w:rsidR="00000000" w:rsidRPr="00000000">
        <w:rPr>
          <w:color w:val="003399"/>
          <w:sz w:val="20"/>
          <w:szCs w:val="20"/>
          <w:vertAlign w:val="baseline"/>
          <w:rtl w:val="0"/>
        </w:rPr>
        <w:t xml:space="preserve"> pour l’ensemble des rendus sont </w:t>
      </w:r>
      <w:r w:rsidDel="00000000" w:rsidR="00000000" w:rsidRPr="00000000">
        <w:rPr>
          <w:color w:val="003399"/>
          <w:sz w:val="20"/>
          <w:szCs w:val="20"/>
          <w:u w:val="single"/>
          <w:vertAlign w:val="baseline"/>
          <w:rtl w:val="0"/>
        </w:rPr>
        <w:t xml:space="preserve">disponibles sur Moodle</w:t>
      </w:r>
      <w:r w:rsidDel="00000000" w:rsidR="00000000" w:rsidRPr="00000000">
        <w:rPr>
          <w:color w:val="003399"/>
          <w:sz w:val="20"/>
          <w:szCs w:val="20"/>
          <w:vertAlign w:val="baseline"/>
          <w:rtl w:val="0"/>
        </w:rPr>
        <w:t xml:space="preserve">. Les rendus doivent être professionnels, avec une page de garde, un sommaire, des en têtes et pied de pages … Vous pouvez réutilisez la fiche méthode « Rédigez une procédure » de première année.</w:t>
      </w:r>
    </w:p>
    <w:p w:rsidR="00000000" w:rsidDel="00000000" w:rsidP="00000000" w:rsidRDefault="00000000" w:rsidRPr="00000000" w14:paraId="0000007C">
      <w:pPr>
        <w:ind w:left="720" w:firstLine="0"/>
        <w:jc w:val="both"/>
        <w:rPr>
          <w:color w:val="003399"/>
          <w:sz w:val="20"/>
          <w:szCs w:val="20"/>
          <w:vertAlign w:val="baseline"/>
        </w:rPr>
      </w:pPr>
      <w:r w:rsidDel="00000000" w:rsidR="00000000" w:rsidRPr="00000000">
        <w:rPr>
          <w:rtl w:val="0"/>
        </w:rPr>
      </w:r>
    </w:p>
    <w:p w:rsidR="00000000" w:rsidDel="00000000" w:rsidP="00000000" w:rsidRDefault="00000000" w:rsidRPr="00000000" w14:paraId="0000007D">
      <w:pPr>
        <w:numPr>
          <w:ilvl w:val="0"/>
          <w:numId w:val="6"/>
        </w:numPr>
        <w:ind w:left="720" w:hanging="360"/>
        <w:jc w:val="both"/>
        <w:rPr>
          <w:color w:val="003399"/>
          <w:sz w:val="20"/>
          <w:szCs w:val="20"/>
          <w:vertAlign w:val="baseline"/>
        </w:rPr>
      </w:pPr>
      <w:r w:rsidDel="00000000" w:rsidR="00000000" w:rsidRPr="00000000">
        <w:rPr>
          <w:color w:val="003399"/>
          <w:sz w:val="20"/>
          <w:szCs w:val="20"/>
          <w:vertAlign w:val="baseline"/>
          <w:rtl w:val="0"/>
        </w:rPr>
        <w:t xml:space="preserve">Durée du projet : 7 semaines</w:t>
      </w:r>
    </w:p>
    <w:p w:rsidR="00000000" w:rsidDel="00000000" w:rsidP="00000000" w:rsidRDefault="00000000" w:rsidRPr="00000000" w14:paraId="0000007E">
      <w:pPr>
        <w:jc w:val="both"/>
        <w:rPr>
          <w:color w:val="003399"/>
          <w:sz w:val="20"/>
          <w:szCs w:val="20"/>
          <w:vertAlign w:val="baseline"/>
        </w:rPr>
      </w:pPr>
      <w:r w:rsidDel="00000000" w:rsidR="00000000" w:rsidRPr="00000000">
        <w:rPr>
          <w:rtl w:val="0"/>
        </w:rPr>
      </w:r>
    </w:p>
    <w:p w:rsidR="00000000" w:rsidDel="00000000" w:rsidP="00000000" w:rsidRDefault="00000000" w:rsidRPr="00000000" w14:paraId="0000007F">
      <w:pPr>
        <w:rPr>
          <w:b w:val="0"/>
          <w:color w:val="b02200"/>
          <w:sz w:val="26"/>
          <w:szCs w:val="26"/>
          <w:vertAlign w:val="baseline"/>
        </w:rPr>
      </w:pPr>
      <w:r w:rsidDel="00000000" w:rsidR="00000000" w:rsidRPr="00000000">
        <w:rPr>
          <w:rtl w:val="0"/>
        </w:rPr>
      </w:r>
    </w:p>
    <w:p w:rsidR="00000000" w:rsidDel="00000000" w:rsidP="00000000" w:rsidRDefault="00000000" w:rsidRPr="00000000" w14:paraId="00000080">
      <w:pPr>
        <w:rPr>
          <w:color w:val="003399"/>
          <w:sz w:val="20"/>
          <w:szCs w:val="20"/>
          <w:vertAlign w:val="baseline"/>
        </w:rPr>
      </w:pPr>
      <w:r w:rsidDel="00000000" w:rsidR="00000000" w:rsidRPr="00000000">
        <w:rPr>
          <w:rtl w:val="0"/>
        </w:rPr>
      </w:r>
    </w:p>
    <w:sectPr>
      <w:footerReference r:id="rId9" w:type="default"/>
      <w:pgSz w:h="16838" w:w="11906" w:orient="portrait"/>
      <w:pgMar w:bottom="720"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LPO Louis de FOIX – B. PETRISSANS                                                                             </w:t>
    </w:r>
    <w:r w:rsidDel="00000000" w:rsidR="00000000" w:rsidRPr="00000000">
      <w:rPr>
        <w:rFonts w:ascii="Calibri" w:cs="Calibri" w:eastAsia="Calibri" w:hAnsi="Calibri"/>
        <w:b w:val="0"/>
        <w:i w:val="1"/>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                                                                  AP SIO2 :  Novembre-Décembre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2" w:hanging="432"/>
      </w:pPr>
      <w:rPr>
        <w:rFonts w:ascii="Noto Sans Symbols" w:cs="Noto Sans Symbols" w:eastAsia="Noto Sans Symbols" w:hAnsi="Noto Sans Symbols"/>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2">
    <w:lvl w:ilvl="0">
      <w:start w:val="1"/>
      <w:numFmt w:val="decimal"/>
      <w:lvlText w:val="%1)"/>
      <w:lvlJc w:val="left"/>
      <w:pPr>
        <w:ind w:left="1068" w:hanging="360"/>
      </w:pPr>
      <w:rPr>
        <w:b w:val="0"/>
        <w:vertAlign w:val="baseline"/>
      </w:rPr>
    </w:lvl>
    <w:lvl w:ilvl="1">
      <w:start w:val="1"/>
      <w:numFmt w:val="lowerLetter"/>
      <w:lvlText w:val="%2."/>
      <w:lvlJc w:val="left"/>
      <w:pPr>
        <w:ind w:left="1723" w:hanging="360"/>
      </w:pPr>
      <w:rPr>
        <w:vertAlign w:val="baseline"/>
      </w:rPr>
    </w:lvl>
    <w:lvl w:ilvl="2">
      <w:start w:val="1"/>
      <w:numFmt w:val="bullet"/>
      <w:lvlText w:val="-"/>
      <w:lvlJc w:val="left"/>
      <w:pPr>
        <w:ind w:left="2623" w:hanging="360"/>
      </w:pPr>
      <w:rPr>
        <w:rFonts w:ascii="Arial" w:cs="Arial" w:eastAsia="Arial" w:hAnsi="Arial"/>
        <w:vertAlign w:val="baseline"/>
      </w:rPr>
    </w:lvl>
    <w:lvl w:ilvl="3">
      <w:start w:val="1"/>
      <w:numFmt w:val="decimal"/>
      <w:lvlText w:val="%4."/>
      <w:lvlJc w:val="left"/>
      <w:pPr>
        <w:ind w:left="3163" w:hanging="360"/>
      </w:pPr>
      <w:rPr>
        <w:vertAlign w:val="baseline"/>
      </w:rPr>
    </w:lvl>
    <w:lvl w:ilvl="4">
      <w:start w:val="1"/>
      <w:numFmt w:val="lowerLetter"/>
      <w:lvlText w:val="%5."/>
      <w:lvlJc w:val="left"/>
      <w:pPr>
        <w:ind w:left="3883" w:hanging="360"/>
      </w:pPr>
      <w:rPr>
        <w:vertAlign w:val="baseline"/>
      </w:rPr>
    </w:lvl>
    <w:lvl w:ilvl="5">
      <w:start w:val="1"/>
      <w:numFmt w:val="lowerRoman"/>
      <w:lvlText w:val="%6."/>
      <w:lvlJc w:val="right"/>
      <w:pPr>
        <w:ind w:left="4603" w:hanging="180"/>
      </w:pPr>
      <w:rPr>
        <w:vertAlign w:val="baseline"/>
      </w:rPr>
    </w:lvl>
    <w:lvl w:ilvl="6">
      <w:start w:val="1"/>
      <w:numFmt w:val="decimal"/>
      <w:lvlText w:val="%7."/>
      <w:lvlJc w:val="left"/>
      <w:pPr>
        <w:ind w:left="5323" w:hanging="360"/>
      </w:pPr>
      <w:rPr>
        <w:vertAlign w:val="baseline"/>
      </w:rPr>
    </w:lvl>
    <w:lvl w:ilvl="7">
      <w:start w:val="1"/>
      <w:numFmt w:val="lowerLetter"/>
      <w:lvlText w:val="%8."/>
      <w:lvlJc w:val="left"/>
      <w:pPr>
        <w:ind w:left="6043" w:hanging="360"/>
      </w:pPr>
      <w:rPr>
        <w:vertAlign w:val="baseline"/>
      </w:rPr>
    </w:lvl>
    <w:lvl w:ilvl="8">
      <w:start w:val="1"/>
      <w:numFmt w:val="lowerRoman"/>
      <w:lvlText w:val="%9."/>
      <w:lvlJc w:val="right"/>
      <w:pPr>
        <w:ind w:left="6763" w:hanging="180"/>
      </w:pPr>
      <w:rPr>
        <w:vertAlign w:val="baseline"/>
      </w:rPr>
    </w:lvl>
  </w:abstractNum>
  <w:abstractNum w:abstractNumId="3">
    <w:lvl w:ilvl="0">
      <w:start w:val="8"/>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1635" w:hanging="360"/>
      </w:pPr>
      <w:rPr>
        <w:rFonts w:ascii="Arial" w:cs="Arial" w:eastAsia="Arial" w:hAnsi="Arial"/>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2345"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1210" w:hanging="360"/>
      </w:pPr>
      <w:rPr>
        <w:rFonts w:ascii="Noto Sans Symbols" w:cs="Noto Sans Symbols" w:eastAsia="Noto Sans Symbols" w:hAnsi="Noto Sans Symbols"/>
        <w:vertAlign w:val="baseline"/>
      </w:rPr>
    </w:lvl>
    <w:lvl w:ilvl="1">
      <w:start w:val="1"/>
      <w:numFmt w:val="bullet"/>
      <w:lvlText w:val="o"/>
      <w:lvlJc w:val="left"/>
      <w:pPr>
        <w:ind w:left="2366" w:hanging="360"/>
      </w:pPr>
      <w:rPr>
        <w:rFonts w:ascii="Courier New" w:cs="Courier New" w:eastAsia="Courier New" w:hAnsi="Courier New"/>
        <w:vertAlign w:val="baseline"/>
      </w:rPr>
    </w:lvl>
    <w:lvl w:ilvl="2">
      <w:start w:val="1"/>
      <w:numFmt w:val="bullet"/>
      <w:lvlText w:val="▪"/>
      <w:lvlJc w:val="left"/>
      <w:pPr>
        <w:ind w:left="3086" w:hanging="360"/>
      </w:pPr>
      <w:rPr>
        <w:rFonts w:ascii="Noto Sans Symbols" w:cs="Noto Sans Symbols" w:eastAsia="Noto Sans Symbols" w:hAnsi="Noto Sans Symbols"/>
        <w:vertAlign w:val="baseline"/>
      </w:rPr>
    </w:lvl>
    <w:lvl w:ilvl="3">
      <w:start w:val="1"/>
      <w:numFmt w:val="bullet"/>
      <w:lvlText w:val="●"/>
      <w:lvlJc w:val="left"/>
      <w:pPr>
        <w:ind w:left="3806" w:hanging="360"/>
      </w:pPr>
      <w:rPr>
        <w:rFonts w:ascii="Noto Sans Symbols" w:cs="Noto Sans Symbols" w:eastAsia="Noto Sans Symbols" w:hAnsi="Noto Sans Symbols"/>
        <w:vertAlign w:val="baseline"/>
      </w:rPr>
    </w:lvl>
    <w:lvl w:ilvl="4">
      <w:start w:val="1"/>
      <w:numFmt w:val="bullet"/>
      <w:lvlText w:val="o"/>
      <w:lvlJc w:val="left"/>
      <w:pPr>
        <w:ind w:left="4526" w:hanging="360"/>
      </w:pPr>
      <w:rPr>
        <w:rFonts w:ascii="Courier New" w:cs="Courier New" w:eastAsia="Courier New" w:hAnsi="Courier New"/>
        <w:vertAlign w:val="baseline"/>
      </w:rPr>
    </w:lvl>
    <w:lvl w:ilvl="5">
      <w:start w:val="1"/>
      <w:numFmt w:val="bullet"/>
      <w:lvlText w:val="▪"/>
      <w:lvlJc w:val="left"/>
      <w:pPr>
        <w:ind w:left="5246" w:hanging="360"/>
      </w:pPr>
      <w:rPr>
        <w:rFonts w:ascii="Noto Sans Symbols" w:cs="Noto Sans Symbols" w:eastAsia="Noto Sans Symbols" w:hAnsi="Noto Sans Symbols"/>
        <w:vertAlign w:val="baseline"/>
      </w:rPr>
    </w:lvl>
    <w:lvl w:ilvl="6">
      <w:start w:val="1"/>
      <w:numFmt w:val="bullet"/>
      <w:lvlText w:val="●"/>
      <w:lvlJc w:val="left"/>
      <w:pPr>
        <w:ind w:left="5966" w:hanging="360"/>
      </w:pPr>
      <w:rPr>
        <w:rFonts w:ascii="Noto Sans Symbols" w:cs="Noto Sans Symbols" w:eastAsia="Noto Sans Symbols" w:hAnsi="Noto Sans Symbols"/>
        <w:vertAlign w:val="baseline"/>
      </w:rPr>
    </w:lvl>
    <w:lvl w:ilvl="7">
      <w:start w:val="1"/>
      <w:numFmt w:val="bullet"/>
      <w:lvlText w:val="o"/>
      <w:lvlJc w:val="left"/>
      <w:pPr>
        <w:ind w:left="6686" w:hanging="360"/>
      </w:pPr>
      <w:rPr>
        <w:rFonts w:ascii="Courier New" w:cs="Courier New" w:eastAsia="Courier New" w:hAnsi="Courier New"/>
        <w:vertAlign w:val="baseline"/>
      </w:rPr>
    </w:lvl>
    <w:lvl w:ilvl="8">
      <w:start w:val="1"/>
      <w:numFmt w:val="bullet"/>
      <w:lvlText w:val="▪"/>
      <w:lvlJc w:val="left"/>
      <w:pPr>
        <w:ind w:left="7406"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1428" w:hanging="360"/>
      </w:pPr>
      <w:rPr>
        <w:rFonts w:ascii="Noto Sans Symbols" w:cs="Noto Sans Symbols" w:eastAsia="Noto Sans Symbols" w:hAnsi="Noto Sans Symbols"/>
        <w:vertAlign w:val="baseline"/>
      </w:rPr>
    </w:lvl>
    <w:lvl w:ilvl="1">
      <w:start w:val="1"/>
      <w:numFmt w:val="bullet"/>
      <w:lvlText w:val="o"/>
      <w:lvlJc w:val="left"/>
      <w:pPr>
        <w:ind w:left="2148" w:hanging="360"/>
      </w:pPr>
      <w:rPr>
        <w:rFonts w:ascii="Courier New" w:cs="Courier New" w:eastAsia="Courier New" w:hAnsi="Courier New"/>
        <w:vertAlign w:val="baseline"/>
      </w:rPr>
    </w:lvl>
    <w:lvl w:ilvl="2">
      <w:start w:val="1"/>
      <w:numFmt w:val="bullet"/>
      <w:lvlText w:val="▪"/>
      <w:lvlJc w:val="left"/>
      <w:pPr>
        <w:ind w:left="2868" w:hanging="360"/>
      </w:pPr>
      <w:rPr>
        <w:rFonts w:ascii="Noto Sans Symbols" w:cs="Noto Sans Symbols" w:eastAsia="Noto Sans Symbols" w:hAnsi="Noto Sans Symbols"/>
        <w:vertAlign w:val="baseline"/>
      </w:rPr>
    </w:lvl>
    <w:lvl w:ilvl="3">
      <w:start w:val="1"/>
      <w:numFmt w:val="bullet"/>
      <w:lvlText w:val="●"/>
      <w:lvlJc w:val="left"/>
      <w:pPr>
        <w:ind w:left="3588" w:hanging="360"/>
      </w:pPr>
      <w:rPr>
        <w:rFonts w:ascii="Noto Sans Symbols" w:cs="Noto Sans Symbols" w:eastAsia="Noto Sans Symbols" w:hAnsi="Noto Sans Symbols"/>
        <w:vertAlign w:val="baseline"/>
      </w:rPr>
    </w:lvl>
    <w:lvl w:ilvl="4">
      <w:start w:val="1"/>
      <w:numFmt w:val="bullet"/>
      <w:lvlText w:val="o"/>
      <w:lvlJc w:val="left"/>
      <w:pPr>
        <w:ind w:left="4308" w:hanging="360"/>
      </w:pPr>
      <w:rPr>
        <w:rFonts w:ascii="Courier New" w:cs="Courier New" w:eastAsia="Courier New" w:hAnsi="Courier New"/>
        <w:vertAlign w:val="baseline"/>
      </w:rPr>
    </w:lvl>
    <w:lvl w:ilvl="5">
      <w:start w:val="1"/>
      <w:numFmt w:val="bullet"/>
      <w:lvlText w:val="▪"/>
      <w:lvlJc w:val="left"/>
      <w:pPr>
        <w:ind w:left="5028" w:hanging="360"/>
      </w:pPr>
      <w:rPr>
        <w:rFonts w:ascii="Noto Sans Symbols" w:cs="Noto Sans Symbols" w:eastAsia="Noto Sans Symbols" w:hAnsi="Noto Sans Symbols"/>
        <w:vertAlign w:val="baseline"/>
      </w:rPr>
    </w:lvl>
    <w:lvl w:ilvl="6">
      <w:start w:val="1"/>
      <w:numFmt w:val="bullet"/>
      <w:lvlText w:val="●"/>
      <w:lvlJc w:val="left"/>
      <w:pPr>
        <w:ind w:left="5748" w:hanging="360"/>
      </w:pPr>
      <w:rPr>
        <w:rFonts w:ascii="Noto Sans Symbols" w:cs="Noto Sans Symbols" w:eastAsia="Noto Sans Symbols" w:hAnsi="Noto Sans Symbols"/>
        <w:vertAlign w:val="baseline"/>
      </w:rPr>
    </w:lvl>
    <w:lvl w:ilvl="7">
      <w:start w:val="1"/>
      <w:numFmt w:val="bullet"/>
      <w:lvlText w:val="o"/>
      <w:lvlJc w:val="left"/>
      <w:pPr>
        <w:ind w:left="6468" w:hanging="360"/>
      </w:pPr>
      <w:rPr>
        <w:rFonts w:ascii="Courier New" w:cs="Courier New" w:eastAsia="Courier New" w:hAnsi="Courier New"/>
        <w:vertAlign w:val="baseline"/>
      </w:rPr>
    </w:lvl>
    <w:lvl w:ilvl="8">
      <w:start w:val="1"/>
      <w:numFmt w:val="bullet"/>
      <w:lvlText w:val="▪"/>
      <w:lvlJc w:val="left"/>
      <w:pPr>
        <w:ind w:left="7188"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1068" w:hanging="360"/>
      </w:pPr>
      <w:rPr>
        <w:rFonts w:ascii="Noto Sans Symbols" w:cs="Noto Sans Symbols" w:eastAsia="Noto Sans Symbols" w:hAnsi="Noto Sans Symbols"/>
        <w:vertAlign w:val="baseline"/>
      </w:rPr>
    </w:lvl>
    <w:lvl w:ilvl="1">
      <w:start w:val="1"/>
      <w:numFmt w:val="bullet"/>
      <w:lvlText w:val="o"/>
      <w:lvlJc w:val="left"/>
      <w:pPr>
        <w:ind w:left="1788" w:hanging="360"/>
      </w:pPr>
      <w:rPr>
        <w:rFonts w:ascii="Courier New" w:cs="Courier New" w:eastAsia="Courier New" w:hAnsi="Courier New"/>
        <w:vertAlign w:val="baseline"/>
      </w:rPr>
    </w:lvl>
    <w:lvl w:ilvl="2">
      <w:start w:val="1"/>
      <w:numFmt w:val="bullet"/>
      <w:lvlText w:val="▪"/>
      <w:lvlJc w:val="left"/>
      <w:pPr>
        <w:ind w:left="2508" w:hanging="360"/>
      </w:pPr>
      <w:rPr>
        <w:rFonts w:ascii="Noto Sans Symbols" w:cs="Noto Sans Symbols" w:eastAsia="Noto Sans Symbols" w:hAnsi="Noto Sans Symbols"/>
        <w:vertAlign w:val="baseline"/>
      </w:rPr>
    </w:lvl>
    <w:lvl w:ilvl="3">
      <w:start w:val="1"/>
      <w:numFmt w:val="bullet"/>
      <w:lvlText w:val="●"/>
      <w:lvlJc w:val="left"/>
      <w:pPr>
        <w:ind w:left="3228" w:hanging="360"/>
      </w:pPr>
      <w:rPr>
        <w:rFonts w:ascii="Noto Sans Symbols" w:cs="Noto Sans Symbols" w:eastAsia="Noto Sans Symbols" w:hAnsi="Noto Sans Symbols"/>
        <w:vertAlign w:val="baseline"/>
      </w:rPr>
    </w:lvl>
    <w:lvl w:ilvl="4">
      <w:start w:val="1"/>
      <w:numFmt w:val="bullet"/>
      <w:lvlText w:val="o"/>
      <w:lvlJc w:val="left"/>
      <w:pPr>
        <w:ind w:left="3948" w:hanging="360"/>
      </w:pPr>
      <w:rPr>
        <w:rFonts w:ascii="Courier New" w:cs="Courier New" w:eastAsia="Courier New" w:hAnsi="Courier New"/>
        <w:vertAlign w:val="baseline"/>
      </w:rPr>
    </w:lvl>
    <w:lvl w:ilvl="5">
      <w:start w:val="1"/>
      <w:numFmt w:val="bullet"/>
      <w:lvlText w:val="▪"/>
      <w:lvlJc w:val="left"/>
      <w:pPr>
        <w:ind w:left="4668" w:hanging="360"/>
      </w:pPr>
      <w:rPr>
        <w:rFonts w:ascii="Noto Sans Symbols" w:cs="Noto Sans Symbols" w:eastAsia="Noto Sans Symbols" w:hAnsi="Noto Sans Symbols"/>
        <w:vertAlign w:val="baseline"/>
      </w:rPr>
    </w:lvl>
    <w:lvl w:ilvl="6">
      <w:start w:val="1"/>
      <w:numFmt w:val="bullet"/>
      <w:lvlText w:val="●"/>
      <w:lvlJc w:val="left"/>
      <w:pPr>
        <w:ind w:left="5388" w:hanging="360"/>
      </w:pPr>
      <w:rPr>
        <w:rFonts w:ascii="Noto Sans Symbols" w:cs="Noto Sans Symbols" w:eastAsia="Noto Sans Symbols" w:hAnsi="Noto Sans Symbols"/>
        <w:vertAlign w:val="baseline"/>
      </w:rPr>
    </w:lvl>
    <w:lvl w:ilvl="7">
      <w:start w:val="1"/>
      <w:numFmt w:val="bullet"/>
      <w:lvlText w:val="o"/>
      <w:lvlJc w:val="left"/>
      <w:pPr>
        <w:ind w:left="6108" w:hanging="360"/>
      </w:pPr>
      <w:rPr>
        <w:rFonts w:ascii="Courier New" w:cs="Courier New" w:eastAsia="Courier New" w:hAnsi="Courier New"/>
        <w:vertAlign w:val="baseline"/>
      </w:rPr>
    </w:lvl>
    <w:lvl w:ilvl="8">
      <w:start w:val="1"/>
      <w:numFmt w:val="bullet"/>
      <w:lvlText w:val="▪"/>
      <w:lvlJc w:val="left"/>
      <w:pPr>
        <w:ind w:left="6828" w:hanging="360"/>
      </w:pPr>
      <w:rPr>
        <w:rFonts w:ascii="Noto Sans Symbols" w:cs="Noto Sans Symbols" w:eastAsia="Noto Sans Symbols" w:hAnsi="Noto Sans Symbols"/>
        <w:vertAlign w:val="baseline"/>
      </w:rPr>
    </w:lvl>
  </w:abstractNum>
  <w:abstractNum w:abstractNumId="9">
    <w:lvl w:ilvl="0">
      <w:start w:val="8"/>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Titre1">
    <w:name w:val="Titre 1"/>
    <w:basedOn w:val="Normal"/>
    <w:next w:val="Normal"/>
    <w:autoRedefine w:val="0"/>
    <w:hidden w:val="0"/>
    <w:qFormat w:val="0"/>
    <w:pPr>
      <w:numPr>
        <w:ilvl w:val="0"/>
        <w:numId w:val="1"/>
      </w:numPr>
      <w:tabs>
        <w:tab w:val="left" w:leader="none" w:pos="112"/>
      </w:tabs>
      <w:suppressAutoHyphens w:val="0"/>
      <w:spacing w:after="280" w:before="0" w:line="240" w:lineRule="atLeast"/>
      <w:ind w:leftChars="-1" w:rightChars="0" w:firstLineChars="-1"/>
      <w:jc w:val="both"/>
      <w:textDirection w:val="btLr"/>
      <w:textAlignment w:val="top"/>
      <w:outlineLvl w:val="0"/>
    </w:pPr>
    <w:rPr>
      <w:rFonts w:ascii="Arial" w:cs="Times New Roman" w:eastAsia="MS Mincho" w:hAnsi="Arial"/>
      <w:b w:val="1"/>
      <w:bCs w:val="1"/>
      <w:color w:val="7d9bff"/>
      <w:w w:val="100"/>
      <w:position w:val="-1"/>
      <w:sz w:val="28"/>
      <w:szCs w:val="28"/>
      <w:effect w:val="none"/>
      <w:vertAlign w:val="baseline"/>
      <w:cs w:val="0"/>
      <w:em w:val="none"/>
      <w:lang w:bidi="ar-SA" w:eastAsia="zh-CN" w:val="fr-FR"/>
    </w:rPr>
  </w:style>
  <w:style w:type="paragraph" w:styleId="Titre2">
    <w:name w:val="Titre 2"/>
    <w:basedOn w:val="Normal"/>
    <w:next w:val="Normal"/>
    <w:autoRedefine w:val="0"/>
    <w:hidden w:val="0"/>
    <w:qFormat w:val="0"/>
    <w:pPr>
      <w:numPr>
        <w:ilvl w:val="1"/>
        <w:numId w:val="1"/>
      </w:numPr>
      <w:suppressAutoHyphens w:val="0"/>
      <w:spacing w:after="280" w:before="280" w:line="240" w:lineRule="atLeast"/>
      <w:ind w:leftChars="-1" w:rightChars="0" w:firstLineChars="-1"/>
      <w:jc w:val="both"/>
      <w:textDirection w:val="btLr"/>
      <w:textAlignment w:val="top"/>
      <w:outlineLvl w:val="1"/>
    </w:pPr>
    <w:rPr>
      <w:rFonts w:ascii="Arial" w:cs="Times New Roman" w:hAnsi="Arial"/>
      <w:b w:val="1"/>
      <w:bCs w:val="1"/>
      <w:color w:val="b02200"/>
      <w:w w:val="100"/>
      <w:position w:val="-1"/>
      <w:sz w:val="26"/>
      <w:szCs w:val="36"/>
      <w:effect w:val="none"/>
      <w:vertAlign w:val="baseline"/>
      <w:cs w:val="0"/>
      <w:em w:val="none"/>
      <w:lang w:bidi="ar-SA" w:eastAsia="zh-CN" w:val="fr-FR"/>
    </w:rPr>
  </w:style>
  <w:style w:type="paragraph" w:styleId="Titre3">
    <w:name w:val="Titre 3"/>
    <w:basedOn w:val="Heading"/>
    <w:next w:val="Corpsdetexte"/>
    <w:autoRedefine w:val="0"/>
    <w:hidden w:val="0"/>
    <w:qFormat w:val="0"/>
    <w:pPr>
      <w:keepNext w:val="1"/>
      <w:numPr>
        <w:ilvl w:val="2"/>
        <w:numId w:val="1"/>
      </w:numPr>
      <w:suppressAutoHyphens w:val="0"/>
      <w:spacing w:after="120" w:before="140" w:line="1" w:lineRule="atLeast"/>
      <w:ind w:leftChars="-1" w:rightChars="0" w:firstLineChars="-1"/>
      <w:textDirection w:val="btLr"/>
      <w:textAlignment w:val="top"/>
      <w:outlineLvl w:val="2"/>
    </w:pPr>
    <w:rPr>
      <w:rFonts w:ascii="Liberation Sans" w:cs="Arial Unicode MS" w:eastAsia="Arial Unicode MS" w:hAnsi="Liberation Sans"/>
      <w:b w:val="1"/>
      <w:bCs w:val="1"/>
      <w:w w:val="100"/>
      <w:position w:val="-1"/>
      <w:sz w:val="28"/>
      <w:szCs w:val="28"/>
      <w:effect w:val="none"/>
      <w:vertAlign w:val="baseline"/>
      <w:cs w:val="0"/>
      <w:em w:val="none"/>
      <w:lang w:bidi="ar-SA" w:eastAsia="zh-CN" w:val="fr-FR"/>
    </w:rPr>
  </w:style>
  <w:style w:type="character" w:styleId="Policepardéfaut">
    <w:name w:val="Police par défaut"/>
    <w:next w:val="Policepardéfaut"/>
    <w:autoRedefine w:val="0"/>
    <w:hidden w:val="0"/>
    <w:qFormat w:val="1"/>
    <w:rPr>
      <w:w w:val="100"/>
      <w:position w:val="-1"/>
      <w:effect w:val="none"/>
      <w:vertAlign w:val="baseline"/>
      <w:cs w:val="0"/>
      <w:em w:val="none"/>
      <w:lang/>
    </w:rPr>
  </w:style>
  <w:style w:type="table" w:styleId="TableauNormal">
    <w:name w:val="Tableau Normal"/>
    <w:next w:val="Tableau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auNormal"/>
      <w:jc w:val="left"/>
      <w:tblInd w:w="0.0" w:type="dxa"/>
      <w:tblCellMar>
        <w:top w:w="0.0" w:type="dxa"/>
        <w:left w:w="108.0" w:type="dxa"/>
        <w:bottom w:w="0.0" w:type="dxa"/>
        <w:right w:w="108.0" w:type="dxa"/>
      </w:tblCellMar>
    </w:tblPr>
  </w:style>
  <w:style w:type="numbering" w:styleId="Aucuneliste">
    <w:name w:val="Aucune liste"/>
    <w:next w:val="Aucuneliste"/>
    <w:autoRedefine w:val="0"/>
    <w:hidden w:val="0"/>
    <w:qFormat w:val="1"/>
    <w:pPr>
      <w:suppressAutoHyphens w:val="1"/>
      <w:spacing w:line="1" w:lineRule="atLeast"/>
      <w:ind w:leftChars="-1" w:rightChars="0" w:firstLineChars="-1"/>
      <w:textDirection w:val="btLr"/>
      <w:textAlignment w:val="top"/>
      <w:outlineLvl w:val="0"/>
    </w:pPr>
  </w:style>
  <w:style w:type="character" w:styleId="WW8Num1z0">
    <w:name w:val="WW8Num1z0"/>
    <w:next w:val="WW8Num1z0"/>
    <w:autoRedefine w:val="0"/>
    <w:hidden w:val="0"/>
    <w:qFormat w:val="0"/>
    <w:rPr>
      <w:w w:val="100"/>
      <w:position w:val="-1"/>
      <w:effect w:val="none"/>
      <w:vertAlign w:val="baseline"/>
      <w:cs w:val="0"/>
      <w:em w:val="none"/>
      <w:lang/>
    </w:rPr>
  </w:style>
  <w:style w:type="character" w:styleId="WW8Num1z1">
    <w:name w:val="WW8Num1z1"/>
    <w:next w:val="WW8Num1z1"/>
    <w:autoRedefine w:val="0"/>
    <w:hidden w:val="0"/>
    <w:qFormat w:val="0"/>
    <w:rPr>
      <w:w w:val="100"/>
      <w:position w:val="-1"/>
      <w:effect w:val="none"/>
      <w:vertAlign w:val="baseline"/>
      <w:cs w:val="0"/>
      <w:em w:val="none"/>
      <w:lang/>
    </w:rPr>
  </w:style>
  <w:style w:type="character" w:styleId="WW8Num1z2">
    <w:name w:val="WW8Num1z2"/>
    <w:next w:val="WW8Num1z2"/>
    <w:autoRedefine w:val="0"/>
    <w:hidden w:val="0"/>
    <w:qFormat w:val="0"/>
    <w:rPr>
      <w:w w:val="100"/>
      <w:position w:val="-1"/>
      <w:effect w:val="none"/>
      <w:vertAlign w:val="baseline"/>
      <w:cs w:val="0"/>
      <w:em w:val="none"/>
      <w:lang/>
    </w:rPr>
  </w:style>
  <w:style w:type="character" w:styleId="WW8Num1z3">
    <w:name w:val="WW8Num1z3"/>
    <w:next w:val="WW8Num1z3"/>
    <w:autoRedefine w:val="0"/>
    <w:hidden w:val="0"/>
    <w:qFormat w:val="0"/>
    <w:rPr>
      <w:w w:val="100"/>
      <w:position w:val="-1"/>
      <w:effect w:val="none"/>
      <w:vertAlign w:val="baseline"/>
      <w:cs w:val="0"/>
      <w:em w:val="none"/>
      <w:lang/>
    </w:rPr>
  </w:style>
  <w:style w:type="character" w:styleId="WW8Num1z4">
    <w:name w:val="WW8Num1z4"/>
    <w:next w:val="WW8Num1z4"/>
    <w:autoRedefine w:val="0"/>
    <w:hidden w:val="0"/>
    <w:qFormat w:val="0"/>
    <w:rPr>
      <w:w w:val="100"/>
      <w:position w:val="-1"/>
      <w:effect w:val="none"/>
      <w:vertAlign w:val="baseline"/>
      <w:cs w:val="0"/>
      <w:em w:val="none"/>
      <w:lang/>
    </w:rPr>
  </w:style>
  <w:style w:type="character" w:styleId="WW8Num1z5">
    <w:name w:val="WW8Num1z5"/>
    <w:next w:val="WW8Num1z5"/>
    <w:autoRedefine w:val="0"/>
    <w:hidden w:val="0"/>
    <w:qFormat w:val="0"/>
    <w:rPr>
      <w:w w:val="100"/>
      <w:position w:val="-1"/>
      <w:effect w:val="none"/>
      <w:vertAlign w:val="baseline"/>
      <w:cs w:val="0"/>
      <w:em w:val="none"/>
      <w:lang/>
    </w:rPr>
  </w:style>
  <w:style w:type="character" w:styleId="WW8Num1z6">
    <w:name w:val="WW8Num1z6"/>
    <w:next w:val="WW8Num1z6"/>
    <w:autoRedefine w:val="0"/>
    <w:hidden w:val="0"/>
    <w:qFormat w:val="0"/>
    <w:rPr>
      <w:w w:val="100"/>
      <w:position w:val="-1"/>
      <w:effect w:val="none"/>
      <w:vertAlign w:val="baseline"/>
      <w:cs w:val="0"/>
      <w:em w:val="none"/>
      <w:lang/>
    </w:rPr>
  </w:style>
  <w:style w:type="character" w:styleId="WW8Num1z7">
    <w:name w:val="WW8Num1z7"/>
    <w:next w:val="WW8Num1z7"/>
    <w:autoRedefine w:val="0"/>
    <w:hidden w:val="0"/>
    <w:qFormat w:val="0"/>
    <w:rPr>
      <w:w w:val="100"/>
      <w:position w:val="-1"/>
      <w:effect w:val="none"/>
      <w:vertAlign w:val="baseline"/>
      <w:cs w:val="0"/>
      <w:em w:val="none"/>
      <w:lang/>
    </w:rPr>
  </w:style>
  <w:style w:type="character" w:styleId="WW8Num1z8">
    <w:name w:val="WW8Num1z8"/>
    <w:next w:val="WW8Num1z8"/>
    <w:autoRedefine w:val="0"/>
    <w:hidden w:val="0"/>
    <w:qFormat w:val="0"/>
    <w:rPr>
      <w:w w:val="100"/>
      <w:position w:val="-1"/>
      <w:effect w:val="none"/>
      <w:vertAlign w:val="baseline"/>
      <w:cs w:val="0"/>
      <w:em w:val="none"/>
      <w:lang/>
    </w:rPr>
  </w:style>
  <w:style w:type="character" w:styleId="Policepardéfaut1">
    <w:name w:val="Police par défaut1"/>
    <w:next w:val="Policepardéfaut1"/>
    <w:autoRedefine w:val="0"/>
    <w:hidden w:val="0"/>
    <w:qFormat w:val="0"/>
    <w:rPr>
      <w:w w:val="100"/>
      <w:position w:val="-1"/>
      <w:effect w:val="none"/>
      <w:vertAlign w:val="baseline"/>
      <w:cs w:val="0"/>
      <w:em w:val="none"/>
      <w:lang/>
    </w:rPr>
  </w:style>
  <w:style w:type="character" w:styleId="CommentaireCar">
    <w:name w:val="Commentaire Car"/>
    <w:basedOn w:val="Policepardéfaut1"/>
    <w:next w:val="CommentaireCar"/>
    <w:autoRedefine w:val="0"/>
    <w:hidden w:val="0"/>
    <w:qFormat w:val="0"/>
    <w:rPr>
      <w:w w:val="100"/>
      <w:position w:val="-1"/>
      <w:effect w:val="none"/>
      <w:vertAlign w:val="baseline"/>
      <w:cs w:val="0"/>
      <w:em w:val="none"/>
      <w:lang/>
    </w:rPr>
  </w:style>
  <w:style w:type="character" w:styleId="Marquedecommentaire1">
    <w:name w:val="Marque de commentaire1"/>
    <w:next w:val="Marquedecommentaire1"/>
    <w:autoRedefine w:val="0"/>
    <w:hidden w:val="0"/>
    <w:qFormat w:val="0"/>
    <w:rPr>
      <w:w w:val="100"/>
      <w:position w:val="-1"/>
      <w:sz w:val="16"/>
      <w:szCs w:val="16"/>
      <w:effect w:val="none"/>
      <w:vertAlign w:val="baseline"/>
      <w:cs w:val="0"/>
      <w:em w:val="none"/>
      <w:lang/>
    </w:rPr>
  </w:style>
  <w:style w:type="character" w:styleId="TextedebullesCar">
    <w:name w:val="Texte de bulles Car"/>
    <w:next w:val="TextedebullesCar"/>
    <w:autoRedefine w:val="0"/>
    <w:hidden w:val="0"/>
    <w:qFormat w:val="0"/>
    <w:rPr>
      <w:rFonts w:ascii="Tahoma" w:cs="Tahoma" w:hAnsi="Tahoma"/>
      <w:w w:val="100"/>
      <w:position w:val="-1"/>
      <w:sz w:val="16"/>
      <w:szCs w:val="16"/>
      <w:effect w:val="none"/>
      <w:vertAlign w:val="baseline"/>
      <w:cs w:val="0"/>
      <w:em w:val="none"/>
      <w:lang/>
    </w:rPr>
  </w:style>
  <w:style w:type="character" w:styleId="Titre1Car">
    <w:name w:val="Titre 1 Car"/>
    <w:next w:val="Titre1Car"/>
    <w:autoRedefine w:val="0"/>
    <w:hidden w:val="0"/>
    <w:qFormat w:val="0"/>
    <w:rPr>
      <w:rFonts w:ascii="Arial" w:cs="Arial" w:eastAsia="MS Mincho" w:hAnsi="Arial"/>
      <w:b w:val="1"/>
      <w:bCs w:val="1"/>
      <w:color w:val="7d9bff"/>
      <w:w w:val="100"/>
      <w:position w:val="-1"/>
      <w:sz w:val="28"/>
      <w:szCs w:val="28"/>
      <w:effect w:val="none"/>
      <w:vertAlign w:val="baseline"/>
      <w:cs w:val="0"/>
      <w:em w:val="none"/>
      <w:lang/>
    </w:rPr>
  </w:style>
  <w:style w:type="character" w:styleId="Titre1Car1">
    <w:name w:val="Titre 1 Car1"/>
    <w:next w:val="Titre1Car1"/>
    <w:autoRedefine w:val="0"/>
    <w:hidden w:val="0"/>
    <w:qFormat w:val="0"/>
    <w:rPr>
      <w:rFonts w:ascii="Cambria" w:cs="Times New Roman" w:eastAsia="Times New Roman" w:hAnsi="Cambria"/>
      <w:b w:val="1"/>
      <w:bCs w:val="1"/>
      <w:w w:val="100"/>
      <w:kern w:val="1"/>
      <w:position w:val="-1"/>
      <w:sz w:val="32"/>
      <w:szCs w:val="32"/>
      <w:effect w:val="none"/>
      <w:vertAlign w:val="baseline"/>
      <w:cs w:val="0"/>
      <w:em w:val="none"/>
      <w:lang/>
    </w:rPr>
  </w:style>
  <w:style w:type="character" w:styleId="En-têteCar">
    <w:name w:val="En-tête Car"/>
    <w:next w:val="En-têteCar"/>
    <w:autoRedefine w:val="0"/>
    <w:hidden w:val="0"/>
    <w:qFormat w:val="0"/>
    <w:rPr>
      <w:rFonts w:ascii="Arial" w:cs="Arial" w:hAnsi="Arial"/>
      <w:w w:val="100"/>
      <w:position w:val="-1"/>
      <w:sz w:val="24"/>
      <w:effect w:val="none"/>
      <w:vertAlign w:val="baseline"/>
      <w:cs w:val="0"/>
      <w:em w:val="none"/>
      <w:lang/>
    </w:rPr>
  </w:style>
  <w:style w:type="character" w:styleId="PieddepageCar">
    <w:name w:val="Pied de page Car"/>
    <w:next w:val="PieddepageCar"/>
    <w:autoRedefine w:val="0"/>
    <w:hidden w:val="0"/>
    <w:qFormat w:val="0"/>
    <w:rPr>
      <w:rFonts w:ascii="Arial" w:cs="Arial" w:hAnsi="Arial"/>
      <w:w w:val="100"/>
      <w:position w:val="-1"/>
      <w:sz w:val="24"/>
      <w:effect w:val="none"/>
      <w:vertAlign w:val="baseline"/>
      <w:cs w:val="0"/>
      <w:em w:val="none"/>
      <w:lang/>
    </w:rPr>
  </w:style>
  <w:style w:type="character" w:styleId="Titre2Car">
    <w:name w:val="Titre 2 Car"/>
    <w:next w:val="Titre2Car"/>
    <w:autoRedefine w:val="0"/>
    <w:hidden w:val="0"/>
    <w:qFormat w:val="0"/>
    <w:rPr>
      <w:rFonts w:ascii="Arial" w:cs="Arial" w:hAnsi="Arial"/>
      <w:b w:val="1"/>
      <w:bCs w:val="1"/>
      <w:color w:val="b02200"/>
      <w:w w:val="100"/>
      <w:position w:val="-1"/>
      <w:sz w:val="26"/>
      <w:szCs w:val="36"/>
      <w:effect w:val="none"/>
      <w:vertAlign w:val="baseline"/>
      <w:cs w:val="0"/>
      <w:em w:val="none"/>
      <w:lang/>
    </w:rPr>
  </w:style>
  <w:style w:type="character" w:styleId="Numérodepage">
    <w:name w:val="Numéro de page"/>
    <w:next w:val="Numérodepage"/>
    <w:autoRedefine w:val="0"/>
    <w:hidden w:val="0"/>
    <w:qFormat w:val="0"/>
    <w:rPr>
      <w:w w:val="100"/>
      <w:position w:val="-1"/>
      <w:effect w:val="none"/>
      <w:vertAlign w:val="baseline"/>
      <w:cs w:val="0"/>
      <w:em w:val="none"/>
      <w:lang/>
    </w:rPr>
  </w:style>
  <w:style w:type="paragraph" w:styleId="Heading">
    <w:name w:val="Heading"/>
    <w:basedOn w:val="Normal"/>
    <w:next w:val="Corpsdetexte"/>
    <w:autoRedefine w:val="0"/>
    <w:hidden w:val="0"/>
    <w:qFormat w:val="0"/>
    <w:pPr>
      <w:keepNext w:val="1"/>
      <w:suppressAutoHyphens w:val="0"/>
      <w:spacing w:after="120" w:before="240" w:line="1" w:lineRule="atLeast"/>
      <w:ind w:leftChars="-1" w:rightChars="0" w:firstLineChars="-1"/>
      <w:textDirection w:val="btLr"/>
      <w:textAlignment w:val="top"/>
      <w:outlineLvl w:val="0"/>
    </w:pPr>
    <w:rPr>
      <w:rFonts w:ascii="Liberation Sans" w:cs="Arial Unicode MS" w:eastAsia="Arial Unicode MS" w:hAnsi="Liberation Sans"/>
      <w:w w:val="100"/>
      <w:position w:val="-1"/>
      <w:sz w:val="28"/>
      <w:szCs w:val="28"/>
      <w:effect w:val="none"/>
      <w:vertAlign w:val="baseline"/>
      <w:cs w:val="0"/>
      <w:em w:val="none"/>
      <w:lang w:bidi="ar-SA" w:eastAsia="zh-CN" w:val="fr-FR"/>
    </w:rPr>
  </w:style>
  <w:style w:type="paragraph" w:styleId="Corpsdetexte">
    <w:name w:val="Corps de texte"/>
    <w:basedOn w:val="Normal"/>
    <w:next w:val="Corpsdetexte"/>
    <w:autoRedefine w:val="0"/>
    <w:hidden w:val="0"/>
    <w:qFormat w:val="0"/>
    <w:pPr>
      <w:suppressAutoHyphens w:val="0"/>
      <w:spacing w:after="140" w:before="0" w:line="288" w:lineRule="auto"/>
      <w:ind w:leftChars="-1" w:rightChars="0" w:firstLineChars="-1"/>
      <w:textDirection w:val="btLr"/>
      <w:textAlignment w:val="top"/>
      <w:outlineLvl w:val="0"/>
    </w:pPr>
    <w:rPr>
      <w:rFonts w:ascii="Arial" w:cs="Arial" w:hAnsi="Arial"/>
      <w:w w:val="100"/>
      <w:position w:val="-1"/>
      <w:sz w:val="24"/>
      <w:effect w:val="none"/>
      <w:vertAlign w:val="baseline"/>
      <w:cs w:val="0"/>
      <w:em w:val="none"/>
      <w:lang w:bidi="ar-SA" w:eastAsia="zh-CN" w:val="fr-FR"/>
    </w:rPr>
  </w:style>
  <w:style w:type="paragraph" w:styleId="Liste">
    <w:name w:val="Liste"/>
    <w:basedOn w:val="Corpsdetexte"/>
    <w:next w:val="Liste"/>
    <w:autoRedefine w:val="0"/>
    <w:hidden w:val="0"/>
    <w:qFormat w:val="0"/>
    <w:pPr>
      <w:suppressAutoHyphens w:val="0"/>
      <w:spacing w:after="140" w:before="0" w:line="288" w:lineRule="auto"/>
      <w:ind w:leftChars="-1" w:rightChars="0" w:firstLineChars="-1"/>
      <w:textDirection w:val="btLr"/>
      <w:textAlignment w:val="top"/>
      <w:outlineLvl w:val="0"/>
    </w:pPr>
    <w:rPr>
      <w:rFonts w:ascii="Arial" w:cs="Arial" w:hAnsi="Arial"/>
      <w:w w:val="100"/>
      <w:position w:val="-1"/>
      <w:sz w:val="24"/>
      <w:effect w:val="none"/>
      <w:vertAlign w:val="baseline"/>
      <w:cs w:val="0"/>
      <w:em w:val="none"/>
      <w:lang w:bidi="ar-SA" w:eastAsia="zh-CN" w:val="fr-FR"/>
    </w:rPr>
  </w:style>
  <w:style w:type="paragraph" w:styleId="Légende">
    <w:name w:val="Légende"/>
    <w:basedOn w:val="Normal"/>
    <w:next w:val="Légende"/>
    <w:autoRedefine w:val="0"/>
    <w:hidden w:val="0"/>
    <w:qFormat w:val="0"/>
    <w:pPr>
      <w:suppressLineNumbers w:val="1"/>
      <w:suppressAutoHyphens w:val="0"/>
      <w:spacing w:after="120" w:before="120" w:line="1" w:lineRule="atLeast"/>
      <w:ind w:leftChars="-1" w:rightChars="0" w:firstLineChars="-1"/>
      <w:textDirection w:val="btLr"/>
      <w:textAlignment w:val="top"/>
      <w:outlineLvl w:val="0"/>
    </w:pPr>
    <w:rPr>
      <w:rFonts w:ascii="Arial" w:cs="Arial" w:hAnsi="Arial"/>
      <w:i w:val="1"/>
      <w:iCs w:val="1"/>
      <w:w w:val="100"/>
      <w:position w:val="-1"/>
      <w:sz w:val="24"/>
      <w:szCs w:val="24"/>
      <w:effect w:val="none"/>
      <w:vertAlign w:val="baseline"/>
      <w:cs w:val="0"/>
      <w:em w:val="none"/>
      <w:lang w:bidi="ar-SA" w:eastAsia="zh-CN" w:val="fr-FR"/>
    </w:rPr>
  </w:style>
  <w:style w:type="paragraph" w:styleId="Index">
    <w:name w:val="Index"/>
    <w:basedOn w:val="Normal"/>
    <w:next w:val="Index"/>
    <w:autoRedefine w:val="0"/>
    <w:hidden w:val="0"/>
    <w:qFormat w:val="0"/>
    <w:pPr>
      <w:suppressLineNumbers w:val="1"/>
      <w:suppressAutoHyphens w:val="0"/>
      <w:spacing w:line="1" w:lineRule="atLeast"/>
      <w:ind w:leftChars="-1" w:rightChars="0" w:firstLineChars="-1"/>
      <w:textDirection w:val="btLr"/>
      <w:textAlignment w:val="top"/>
      <w:outlineLvl w:val="0"/>
    </w:pPr>
    <w:rPr>
      <w:rFonts w:ascii="Arial" w:cs="Arial" w:hAnsi="Arial"/>
      <w:w w:val="100"/>
      <w:position w:val="-1"/>
      <w:sz w:val="24"/>
      <w:effect w:val="none"/>
      <w:vertAlign w:val="baseline"/>
      <w:cs w:val="0"/>
      <w:em w:val="none"/>
      <w:lang w:bidi="ar-SA" w:eastAsia="zh-CN" w:val="fr-FR"/>
    </w:rPr>
  </w:style>
  <w:style w:type="paragraph" w:styleId="Commentaire1">
    <w:name w:val="Commentaire1"/>
    <w:basedOn w:val="Normal"/>
    <w:next w:val="Commentaire1"/>
    <w:autoRedefine w:val="0"/>
    <w:hidden w:val="0"/>
    <w:qFormat w:val="0"/>
    <w:pPr>
      <w:suppressAutoHyphens w:val="0"/>
      <w:spacing w:line="1" w:lineRule="atLeast"/>
      <w:ind w:leftChars="-1" w:rightChars="0" w:firstLineChars="-1"/>
      <w:textDirection w:val="btLr"/>
      <w:textAlignment w:val="top"/>
      <w:outlineLvl w:val="0"/>
    </w:pPr>
    <w:rPr>
      <w:rFonts w:ascii="Times New Roman" w:cs="Times New Roman" w:hAnsi="Times New Roman"/>
      <w:w w:val="100"/>
      <w:position w:val="-1"/>
      <w:sz w:val="20"/>
      <w:effect w:val="none"/>
      <w:vertAlign w:val="baseline"/>
      <w:cs w:val="0"/>
      <w:em w:val="none"/>
      <w:lang w:bidi="ar-SA" w:eastAsia="zh-CN" w:val="fr-FR"/>
    </w:rPr>
  </w:style>
  <w:style w:type="paragraph" w:styleId="Textedebulles">
    <w:name w:val="Texte de bulles"/>
    <w:basedOn w:val="Normal"/>
    <w:next w:val="Textedebulles"/>
    <w:autoRedefine w:val="0"/>
    <w:hidden w:val="0"/>
    <w:qFormat w:val="0"/>
    <w:pPr>
      <w:suppressAutoHyphens w:val="0"/>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zh-CN" w:val="fr-FR"/>
    </w:rPr>
  </w:style>
  <w:style w:type="paragraph" w:styleId="En-tête">
    <w:name w:val="En-tête"/>
    <w:basedOn w:val="Normal"/>
    <w:next w:val="En-tête"/>
    <w:autoRedefine w:val="0"/>
    <w:hidden w:val="0"/>
    <w:qFormat w:val="0"/>
    <w:pPr>
      <w:tabs>
        <w:tab w:val="center" w:leader="none" w:pos="4536"/>
        <w:tab w:val="right" w:leader="none" w:pos="9072"/>
      </w:tabs>
      <w:suppressAutoHyphens w:val="0"/>
      <w:spacing w:line="1" w:lineRule="atLeast"/>
      <w:ind w:leftChars="-1" w:rightChars="0" w:firstLineChars="-1"/>
      <w:textDirection w:val="btLr"/>
      <w:textAlignment w:val="top"/>
      <w:outlineLvl w:val="0"/>
    </w:pPr>
    <w:rPr>
      <w:rFonts w:ascii="Arial" w:cs="Arial" w:hAnsi="Arial"/>
      <w:w w:val="100"/>
      <w:position w:val="-1"/>
      <w:sz w:val="24"/>
      <w:effect w:val="none"/>
      <w:vertAlign w:val="baseline"/>
      <w:cs w:val="0"/>
      <w:em w:val="none"/>
      <w:lang w:bidi="ar-SA" w:eastAsia="zh-CN" w:val="fr-FR"/>
    </w:rPr>
  </w:style>
  <w:style w:type="paragraph" w:styleId="Pieddepage">
    <w:name w:val="Pied de page"/>
    <w:basedOn w:val="Normal"/>
    <w:next w:val="Pieddepage"/>
    <w:autoRedefine w:val="0"/>
    <w:hidden w:val="0"/>
    <w:qFormat w:val="0"/>
    <w:pPr>
      <w:tabs>
        <w:tab w:val="center" w:leader="none" w:pos="4536"/>
        <w:tab w:val="right" w:leader="none" w:pos="9072"/>
      </w:tabs>
      <w:suppressAutoHyphens w:val="0"/>
      <w:spacing w:line="1" w:lineRule="atLeast"/>
      <w:ind w:leftChars="-1" w:rightChars="0" w:firstLineChars="-1"/>
      <w:textDirection w:val="btLr"/>
      <w:textAlignment w:val="top"/>
      <w:outlineLvl w:val="0"/>
    </w:pPr>
    <w:rPr>
      <w:rFonts w:ascii="Arial" w:cs="Arial" w:hAnsi="Arial"/>
      <w:w w:val="100"/>
      <w:position w:val="-1"/>
      <w:sz w:val="24"/>
      <w:effect w:val="none"/>
      <w:vertAlign w:val="baseline"/>
      <w:cs w:val="0"/>
      <w:em w:val="none"/>
      <w:lang w:bidi="ar-SA" w:eastAsia="zh-CN" w:val="fr-FR"/>
    </w:rPr>
  </w:style>
  <w:style w:type="paragraph" w:styleId="en-tête">
    <w:name w:val="en-tête"/>
    <w:basedOn w:val="Normal"/>
    <w:next w:val="en-tête"/>
    <w:autoRedefine w:val="0"/>
    <w:hidden w:val="0"/>
    <w:qFormat w:val="0"/>
    <w:pPr>
      <w:pBdr>
        <w:top w:color="000000" w:space="0" w:sz="0" w:val="none"/>
        <w:left w:color="000000" w:space="0" w:sz="0" w:val="none"/>
        <w:bottom w:color="000000" w:space="1" w:sz="4" w:val="single"/>
        <w:right w:color="000000" w:space="0" w:sz="0" w:val="none"/>
      </w:pBdr>
      <w:suppressAutoHyphens w:val="0"/>
      <w:spacing w:line="240" w:lineRule="atLeast"/>
      <w:ind w:leftChars="-1" w:rightChars="0" w:firstLineChars="-1"/>
      <w:jc w:val="both"/>
      <w:textDirection w:val="btLr"/>
      <w:textAlignment w:val="top"/>
      <w:outlineLvl w:val="0"/>
    </w:pPr>
    <w:rPr>
      <w:rFonts w:ascii="Arial" w:cs="Times New Roman" w:eastAsia="MS Mincho" w:hAnsi="Arial"/>
      <w:color w:val="333399"/>
      <w:w w:val="100"/>
      <w:position w:val="-1"/>
      <w:sz w:val="20"/>
      <w:szCs w:val="24"/>
      <w:effect w:val="none"/>
      <w:vertAlign w:val="baseline"/>
      <w:cs w:val="0"/>
      <w:em w:val="none"/>
      <w:lang w:bidi="ar-SA" w:eastAsia="zh-CN" w:val="fr-FR"/>
    </w:rPr>
  </w:style>
  <w:style w:type="paragraph" w:styleId="Quotations">
    <w:name w:val="Quotations"/>
    <w:basedOn w:val="Normal"/>
    <w:next w:val="Quotations"/>
    <w:autoRedefine w:val="0"/>
    <w:hidden w:val="0"/>
    <w:qFormat w:val="0"/>
    <w:pPr>
      <w:suppressAutoHyphens w:val="0"/>
      <w:spacing w:after="283" w:before="0" w:line="1" w:lineRule="atLeast"/>
      <w:ind w:left="567" w:right="567" w:leftChars="-1" w:rightChars="0" w:firstLine="0" w:firstLineChars="-1"/>
      <w:textDirection w:val="btLr"/>
      <w:textAlignment w:val="top"/>
      <w:outlineLvl w:val="0"/>
    </w:pPr>
    <w:rPr>
      <w:rFonts w:ascii="Arial" w:cs="Arial" w:hAnsi="Arial"/>
      <w:w w:val="100"/>
      <w:position w:val="-1"/>
      <w:sz w:val="24"/>
      <w:effect w:val="none"/>
      <w:vertAlign w:val="baseline"/>
      <w:cs w:val="0"/>
      <w:em w:val="none"/>
      <w:lang w:bidi="ar-SA" w:eastAsia="zh-CN" w:val="fr-FR"/>
    </w:rPr>
  </w:style>
  <w:style w:type="paragraph" w:styleId="Titre">
    <w:name w:val="Titre"/>
    <w:basedOn w:val="Heading"/>
    <w:next w:val="Corpsdetexte"/>
    <w:autoRedefine w:val="0"/>
    <w:hidden w:val="0"/>
    <w:qFormat w:val="0"/>
    <w:pPr>
      <w:keepNext w:val="1"/>
      <w:suppressAutoHyphens w:val="0"/>
      <w:spacing w:after="120" w:before="240" w:line="1" w:lineRule="atLeast"/>
      <w:ind w:leftChars="-1" w:rightChars="0" w:firstLineChars="-1"/>
      <w:jc w:val="center"/>
      <w:textDirection w:val="btLr"/>
      <w:textAlignment w:val="top"/>
      <w:outlineLvl w:val="0"/>
    </w:pPr>
    <w:rPr>
      <w:rFonts w:ascii="Liberation Sans" w:cs="Arial Unicode MS" w:eastAsia="Arial Unicode MS" w:hAnsi="Liberation Sans"/>
      <w:b w:val="1"/>
      <w:bCs w:val="1"/>
      <w:w w:val="100"/>
      <w:position w:val="-1"/>
      <w:sz w:val="56"/>
      <w:szCs w:val="56"/>
      <w:effect w:val="none"/>
      <w:vertAlign w:val="baseline"/>
      <w:cs w:val="0"/>
      <w:em w:val="none"/>
      <w:lang w:bidi="ar-SA" w:eastAsia="zh-CN" w:val="fr-FR"/>
    </w:rPr>
  </w:style>
  <w:style w:type="paragraph" w:styleId="Sous-titre">
    <w:name w:val="Sous-titre"/>
    <w:basedOn w:val="Heading"/>
    <w:next w:val="Corpsdetexte"/>
    <w:autoRedefine w:val="0"/>
    <w:hidden w:val="0"/>
    <w:qFormat w:val="0"/>
    <w:pPr>
      <w:keepNext w:val="1"/>
      <w:suppressAutoHyphens w:val="0"/>
      <w:spacing w:after="120" w:before="60" w:line="1" w:lineRule="atLeast"/>
      <w:ind w:leftChars="-1" w:rightChars="0" w:firstLineChars="-1"/>
      <w:jc w:val="center"/>
      <w:textDirection w:val="btLr"/>
      <w:textAlignment w:val="top"/>
      <w:outlineLvl w:val="0"/>
    </w:pPr>
    <w:rPr>
      <w:rFonts w:ascii="Liberation Sans" w:cs="Arial Unicode MS" w:eastAsia="Arial Unicode MS" w:hAnsi="Liberation Sans"/>
      <w:w w:val="100"/>
      <w:position w:val="-1"/>
      <w:sz w:val="36"/>
      <w:szCs w:val="36"/>
      <w:effect w:val="none"/>
      <w:vertAlign w:val="baseline"/>
      <w:cs w:val="0"/>
      <w:em w:val="none"/>
      <w:lang w:bidi="ar-SA" w:eastAsia="zh-CN" w:val="fr-FR"/>
    </w:rPr>
  </w:style>
  <w:style w:type="paragraph" w:styleId="Normal(Web)">
    <w:name w:val="Normal (Web)"/>
    <w:basedOn w:val="Normal"/>
    <w:next w:val="Normal(Web)"/>
    <w:autoRedefine w:val="0"/>
    <w:hidden w:val="0"/>
    <w:qFormat w:val="1"/>
    <w:pPr>
      <w:suppressAutoHyphens w:val="1"/>
      <w:spacing w:after="142" w:before="100" w:beforeAutospacing="1" w:line="288" w:lineRule="auto"/>
      <w:ind w:leftChars="-1" w:rightChars="0" w:firstLineChars="-1"/>
      <w:textDirection w:val="btLr"/>
      <w:textAlignment w:val="top"/>
      <w:outlineLvl w:val="0"/>
    </w:pPr>
    <w:rPr>
      <w:rFonts w:ascii="Times New Roman" w:cs="Times New Roman" w:hAnsi="Times New Roman"/>
      <w:w w:val="100"/>
      <w:position w:val="-1"/>
      <w:sz w:val="24"/>
      <w:szCs w:val="24"/>
      <w:effect w:val="none"/>
      <w:vertAlign w:val="baseline"/>
      <w:cs w:val="0"/>
      <w:em w:val="none"/>
      <w:lang w:bidi="ar-SA" w:eastAsia="zh-CN" w:val="fr-FR"/>
    </w:rPr>
  </w:style>
  <w:style w:type="character" w:styleId="CarCar2">
    <w:name w:val="Car Car2"/>
    <w:next w:val="CarCar2"/>
    <w:autoRedefine w:val="0"/>
    <w:hidden w:val="0"/>
    <w:qFormat w:val="0"/>
    <w:rPr>
      <w:rFonts w:ascii="Arial" w:cs="Arial" w:eastAsia="MS Mincho" w:hAnsi="Arial"/>
      <w:b w:val="1"/>
      <w:bCs w:val="1"/>
      <w:color w:val="7d9bff"/>
      <w:w w:val="100"/>
      <w:position w:val="-1"/>
      <w:sz w:val="28"/>
      <w:szCs w:val="28"/>
      <w:effect w:val="none"/>
      <w:vertAlign w:val="baseline"/>
      <w:cs w:val="0"/>
      <w:em w:val="none"/>
      <w:lang w:bidi="ar-SA" w:val="fr-FR"/>
    </w:rPr>
  </w:style>
  <w:style w:type="character" w:styleId="markedcontent">
    <w:name w:val="markedcontent"/>
    <w:basedOn w:val="Policepardéfaut"/>
    <w:next w:val="markedcontent"/>
    <w:autoRedefine w:val="0"/>
    <w:hidden w:val="0"/>
    <w:qFormat w:val="0"/>
    <w:rPr>
      <w:w w:val="100"/>
      <w:position w:val="-1"/>
      <w:effect w:val="none"/>
      <w:vertAlign w:val="baseline"/>
      <w:cs w:val="0"/>
      <w:em w:val="none"/>
      <w:lang/>
    </w:rPr>
  </w:style>
  <w:style w:type="character" w:styleId="Accentuation">
    <w:name w:val="Accentuation"/>
    <w:next w:val="Accentuation"/>
    <w:autoRedefine w:val="0"/>
    <w:hidden w:val="0"/>
    <w:qFormat w:val="0"/>
    <w:rPr>
      <w:i w:val="1"/>
      <w:iCs w:val="1"/>
      <w:w w:val="100"/>
      <w:position w:val="-1"/>
      <w:effect w:val="none"/>
      <w:vertAlign w:val="baseline"/>
      <w:cs w:val="0"/>
      <w:em w:val="none"/>
      <w:lang/>
    </w:rPr>
  </w:style>
  <w:style w:type="character" w:styleId="Élevé">
    <w:name w:val="Élevé"/>
    <w:next w:val="Élevé"/>
    <w:autoRedefine w:val="0"/>
    <w:hidden w:val="0"/>
    <w:qFormat w:val="0"/>
    <w:rPr>
      <w:b w:val="1"/>
      <w:bCs w:val="1"/>
      <w:w w:val="100"/>
      <w:position w:val="-1"/>
      <w:effect w:val="none"/>
      <w:vertAlign w:val="baseline"/>
      <w:cs w:val="0"/>
      <w:em w:val="none"/>
      <w:lang/>
    </w:rPr>
  </w:style>
  <w:style w:type="character" w:styleId="Lienhypertexte">
    <w:name w:val="Lien hypertexte"/>
    <w:next w:val="Lienhypertexte"/>
    <w:autoRedefine w:val="0"/>
    <w:hidden w:val="0"/>
    <w:qFormat w:val="1"/>
    <w:rPr>
      <w:color w:val="0000ff"/>
      <w:w w:val="100"/>
      <w:position w:val="-1"/>
      <w:u w:val="single"/>
      <w:effect w:val="none"/>
      <w:vertAlign w:val="baseline"/>
      <w:cs w:val="0"/>
      <w:em w:val="none"/>
      <w:lang/>
    </w:rPr>
  </w:style>
  <w:style w:type="paragraph" w:styleId="Paragraphedeliste">
    <w:name w:val="Paragraphe de liste"/>
    <w:basedOn w:val="Normal"/>
    <w:next w:val="Paragraphedeliste"/>
    <w:autoRedefine w:val="0"/>
    <w:hidden w:val="0"/>
    <w:qFormat w:val="0"/>
    <w:pPr>
      <w:suppressAutoHyphens w:val="0"/>
      <w:spacing w:line="1" w:lineRule="atLeast"/>
      <w:ind w:left="708" w:leftChars="-1" w:rightChars="0" w:firstLineChars="-1"/>
      <w:textDirection w:val="btLr"/>
      <w:textAlignment w:val="top"/>
      <w:outlineLvl w:val="0"/>
    </w:pPr>
    <w:rPr>
      <w:rFonts w:ascii="Arial" w:cs="Arial" w:hAnsi="Arial"/>
      <w:w w:val="100"/>
      <w:position w:val="-1"/>
      <w:sz w:val="24"/>
      <w:effect w:val="none"/>
      <w:vertAlign w:val="baseline"/>
      <w:cs w:val="0"/>
      <w:em w:val="none"/>
      <w:lang w:bidi="ar-SA" w:eastAsia="zh-CN" w:val="fr-FR"/>
    </w:rPr>
  </w:style>
  <w:style w:type="table" w:styleId="Grilledutableau">
    <w:name w:val="Grille du tableau"/>
    <w:basedOn w:val="TableauNormal"/>
    <w:next w:val="Grilledutableau"/>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Grilledutableau"/>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gkelc">
    <w:name w:val="hgkelc"/>
    <w:basedOn w:val="Policepardéfaut"/>
    <w:next w:val="hgkelc"/>
    <w:autoRedefine w:val="0"/>
    <w:hidden w:val="0"/>
    <w:qFormat w:val="0"/>
    <w:rPr>
      <w:w w:val="100"/>
      <w:position w:val="-1"/>
      <w:effect w:val="none"/>
      <w:vertAlign w:val="baseline"/>
      <w:cs w:val="0"/>
      <w:em w:val="none"/>
      <w:lang/>
    </w:rPr>
  </w:style>
  <w:style w:type="character" w:styleId="Mentionnonrésolue">
    <w:name w:val="Mention non résolue"/>
    <w:next w:val="Mentionnonrésolue"/>
    <w:autoRedefine w:val="0"/>
    <w:hidden w:val="0"/>
    <w:qFormat w:val="1"/>
    <w:rPr>
      <w:color w:val="605e5c"/>
      <w:w w:val="100"/>
      <w:position w:val="-1"/>
      <w:effect w:val="none"/>
      <w:shd w:color="auto" w:fill="e1dfdd" w:val="clear"/>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MaNxd82nfUwWn+wluDCotGjKRw==">CgMxLjA4AHIhMWw0dXJadWtXa3ljempaSFJ0MC1aN3BYMVI2SzJCRGxX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2024-02-16T19:35:00Z</dcterms:created>
  <dc:creator>lvl</dc:creator>
</cp:coreProperties>
</file>

<file path=docProps/custom.xml><?xml version="1.0" encoding="utf-8"?>
<Properties xmlns="http://schemas.openxmlformats.org/officeDocument/2006/custom-properties" xmlns:vt="http://schemas.openxmlformats.org/officeDocument/2006/docPropsVTypes"/>
</file>