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BF732D" w:rsidRDefault="001D54FE">
      <w:pPr>
        <w:pStyle w:val="BodyText"/>
        <w:kinsoku w:val="0"/>
        <w:overflowPunct w:val="0"/>
        <w:spacing w:before="1"/>
        <w:ind w:left="2608" w:right="150"/>
        <w:rPr>
          <w:rFonts w:ascii="Calibri Light" w:cs="Calibri Light" w:hAnsi="Calibri Light"/>
          <w:spacing w:val="-10"/>
          <w:sz w:val="56"/>
          <w:szCs w:val="56"/>
        </w:rPr>
      </w:pPr>
      <w:r>
        <w:rPr>
          <w:rFonts w:ascii="Calibri Light" w:cs="Calibri Light" w:hAnsi="Calibri Light"/>
          <w:spacing w:val="-8"/>
          <w:sz w:val="56"/>
          <w:szCs w:val="56"/>
        </w:rPr>
        <w:t xml:space="preserve">Car </w:t>
      </w:r>
      <w:r>
        <w:rPr>
          <w:rFonts w:ascii="Calibri Light" w:cs="Calibri Light" w:hAnsi="Calibri Light"/>
          <w:spacing w:val="-9"/>
          <w:sz w:val="56"/>
          <w:szCs w:val="56"/>
        </w:rPr>
        <w:t>Rental</w:t>
      </w:r>
      <w:r>
        <w:rPr>
          <w:rFonts w:ascii="Calibri Light" w:cs="Calibri Light" w:hAnsi="Calibri Light"/>
          <w:spacing w:val="-23"/>
          <w:sz w:val="56"/>
          <w:szCs w:val="56"/>
        </w:rPr>
        <w:t xml:space="preserve"> </w:t>
      </w:r>
      <w:r>
        <w:rPr>
          <w:rFonts w:ascii="Calibri Light" w:cs="Calibri Light" w:hAnsi="Calibri Light"/>
          <w:spacing w:val="-10"/>
          <w:sz w:val="56"/>
          <w:szCs w:val="56"/>
        </w:rPr>
        <w:t>Agreement</w:t>
      </w:r>
    </w:p>
    <w:p w:rsidR="00697247" w:rsidRDefault="00697247">
      <w:pPr>
        <w:pStyle w:val="BodyText"/>
        <w:kinsoku w:val="0"/>
        <w:overflowPunct w:val="0"/>
        <w:spacing w:before="1"/>
        <w:ind w:left="2608" w:right="150"/>
        <w:rPr>
          <w:rFonts w:ascii="Calibri Light" w:cs="Calibri Light" w:hAnsi="Calibri Light"/>
          <w:spacing w:val="-10"/>
          <w:sz w:val="56"/>
          <w:szCs w:val="56"/>
        </w:rPr>
      </w:pPr>
    </w:p>
    <w:tbl>
      <w:tblPr>
        <w:tblW w:type="auto" w:w="0"/>
        <w:tblInd w:type="dxa" w:w="119"/>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509"/>
        <w:gridCol w:w="8058"/>
      </w:tblGrid>
      <w:tr w:rsidR="00775290" w:rsidRPr="00BF0E4B" w:rsidTr="00BF0E4B">
        <w:tc>
          <w:tcPr>
            <w:tcW w:type="dxa" w:w="2509"/>
            <w:shd w:color="auto" w:fill="auto" w:val="clear"/>
          </w:tcPr>
          <w:p w:rsidP="00BF0E4B" w:rsidR="00775290" w:rsidRDefault="00775290" w:rsidRPr="006C69F4">
            <w:pPr>
              <w:widowControl/>
              <w:autoSpaceDE/>
              <w:autoSpaceDN/>
              <w:adjustRightInd/>
              <w:rPr>
                <w:rFonts w:ascii="Calibri" w:cs="Calibri" w:hAnsi="Calibri"/>
                <w:color w:val="181616"/>
                <w:sz w:val="20"/>
                <w:szCs w:val="20"/>
              </w:rPr>
            </w:pPr>
            <w:r w:rsidRPr="006C69F4">
              <w:rPr>
                <w:rFonts w:ascii="Calibri" w:cs="Calibri" w:hAnsi="Calibri"/>
                <w:color w:val="181616"/>
                <w:sz w:val="20"/>
                <w:szCs w:val="20"/>
              </w:rPr>
              <w:t>Company name</w:t>
            </w:r>
          </w:p>
        </w:tc>
        <w:tc>
          <w:tcPr>
            <w:tcW w:type="dxa" w:w="8058"/>
            <w:shd w:color="auto" w:fill="auto" w:val="clear"/>
          </w:tcPr>
          <w:p w:rsidP="00BF0E4B" w:rsidR="00775290" w:rsidRDefault="00633511" w:rsidRPr="006C69F4">
            <w:pPr>
              <w:pStyle w:val="Heading1"/>
              <w:kinsoku w:val="0"/>
              <w:overflowPunct w:val="0"/>
              <w:spacing w:before="52"/>
              <w:ind w:left="0" w:right="150"/>
              <w:rPr>
                <w:rFonts w:ascii="Calibri" w:cs="Calibri" w:hAnsi="Calibri"/>
                <w:b/>
                <w:bCs/>
                <w:color w:val="181616"/>
                <w:sz w:val="20"/>
                <w:szCs w:val="20"/>
              </w:rPr>
            </w:pPr>
            <w:r w:rsidRPr="006C69F4">
              <w:rPr>
                <w:rFonts w:ascii="Calibri" w:cs="Calibri" w:hAnsi="Calibri"/>
                <w:b/>
                <w:bCs/>
                <w:color w:val="181616"/>
                <w:sz w:val="20"/>
                <w:szCs w:val="20"/>
              </w:rPr>
              <w:t>agence01</w:t>
            </w:r>
          </w:p>
        </w:tc>
      </w:tr>
      <w:tr w:rsidR="00775290" w:rsidRPr="00BF0E4B" w:rsidTr="00BF0E4B">
        <w:tc>
          <w:tcPr>
            <w:tcW w:type="dxa" w:w="2509"/>
            <w:shd w:color="auto" w:fill="auto" w:val="clear"/>
          </w:tcPr>
          <w:p w:rsidP="00BF0E4B" w:rsidR="00775290" w:rsidRDefault="00A51220" w:rsidRPr="006C69F4">
            <w:pPr>
              <w:widowControl/>
              <w:autoSpaceDE/>
              <w:autoSpaceDN/>
              <w:adjustRightInd/>
              <w:rPr>
                <w:rFonts w:ascii="Calibri" w:cs="Calibri" w:hAnsi="Calibri"/>
                <w:color w:val="181616"/>
                <w:sz w:val="20"/>
                <w:szCs w:val="20"/>
              </w:rPr>
            </w:pPr>
            <w:r w:rsidRPr="006C69F4">
              <w:rPr>
                <w:rFonts w:ascii="Calibri" w:cs="Calibri" w:hAnsi="Calibri"/>
                <w:color w:val="181616"/>
                <w:sz w:val="20"/>
                <w:szCs w:val="20"/>
              </w:rPr>
              <w:t>Address</w:t>
            </w:r>
          </w:p>
        </w:tc>
        <w:tc>
          <w:tcPr>
            <w:tcW w:type="dxa" w:w="8058"/>
            <w:shd w:color="auto" w:fill="auto" w:val="clear"/>
          </w:tcPr>
          <w:p w:rsidP="00BF0E4B" w:rsidR="00775290" w:rsidRDefault="003A1D7B" w:rsidRPr="006C69F4">
            <w:pPr>
              <w:pStyle w:val="Heading1"/>
              <w:kinsoku w:val="0"/>
              <w:overflowPunct w:val="0"/>
              <w:spacing w:before="52"/>
              <w:ind w:left="0" w:right="150"/>
              <w:rPr>
                <w:rFonts w:ascii="Calibri" w:cs="Calibri" w:hAnsi="Calibri"/>
                <w:b/>
                <w:bCs/>
                <w:color w:val="181616"/>
                <w:sz w:val="20"/>
                <w:szCs w:val="20"/>
              </w:rPr>
            </w:pPr>
            <w:r w:rsidRPr="006C69F4">
              <w:rPr>
                <w:rFonts w:ascii="Calibri" w:cs="Calibri" w:hAnsi="Calibri"/>
                <w:b/>
                <w:bCs/>
                <w:color w:val="181616"/>
                <w:sz w:val="20"/>
                <w:szCs w:val="20"/>
              </w:rPr>
              <w:t>constantine</w:t>
            </w:r>
          </w:p>
        </w:tc>
      </w:tr>
      <w:tr w:rsidR="00775290" w:rsidRPr="00BF0E4B" w:rsidTr="00BF0E4B">
        <w:tc>
          <w:tcPr>
            <w:tcW w:type="dxa" w:w="2509"/>
            <w:shd w:color="auto" w:fill="auto" w:val="clear"/>
          </w:tcPr>
          <w:p w:rsidP="00BF0E4B" w:rsidR="00775290" w:rsidRDefault="00A51220" w:rsidRPr="006C69F4">
            <w:pPr>
              <w:pStyle w:val="Heading1"/>
              <w:kinsoku w:val="0"/>
              <w:overflowPunct w:val="0"/>
              <w:spacing w:before="52"/>
              <w:ind w:left="0" w:right="150"/>
              <w:rPr>
                <w:rFonts w:ascii="Calibri" w:cs="Calibri" w:hAnsi="Calibri"/>
                <w:color w:val="181616"/>
                <w:sz w:val="20"/>
                <w:szCs w:val="20"/>
              </w:rPr>
            </w:pPr>
            <w:r w:rsidRPr="006C69F4">
              <w:rPr>
                <w:rFonts w:ascii="Calibri" w:cs="Calibri" w:hAnsi="Calibri"/>
                <w:color w:val="181616"/>
                <w:sz w:val="20"/>
                <w:szCs w:val="20"/>
              </w:rPr>
              <w:t>Phone Number</w:t>
            </w:r>
          </w:p>
        </w:tc>
        <w:tc>
          <w:tcPr>
            <w:tcW w:type="dxa" w:w="8058"/>
            <w:shd w:color="auto" w:fill="auto" w:val="clear"/>
          </w:tcPr>
          <w:p w:rsidP="000D074E" w:rsidR="00775290" w:rsidRDefault="000D074E" w:rsidRPr="006C69F4">
            <w:pPr>
              <w:pStyle w:val="Heading1"/>
              <w:kinsoku w:val="0"/>
              <w:overflowPunct w:val="0"/>
              <w:spacing w:before="52"/>
              <w:ind w:left="0" w:right="150"/>
              <w:rPr>
                <w:rFonts w:ascii="Calibri" w:cs="Calibri" w:hAnsi="Calibri"/>
                <w:b/>
                <w:bCs/>
                <w:color w:val="181616"/>
                <w:sz w:val="20"/>
                <w:szCs w:val="20"/>
              </w:rPr>
            </w:pPr>
            <w:r w:rsidRPr="006C69F4">
              <w:rPr>
                <w:rFonts w:ascii="Calibri" w:cs="Calibri" w:hAnsi="Calibri"/>
                <w:b/>
                <w:bCs/>
                <w:color w:val="181616"/>
                <w:sz w:val="20"/>
                <w:szCs w:val="20"/>
              </w:rPr>
              <w:t>030102301013</w:t>
            </w:r>
          </w:p>
        </w:tc>
      </w:tr>
    </w:tbl>
    <w:p w:rsidP="006C69F4" w:rsidR="00BF732D" w:rsidRDefault="001D54FE">
      <w:pPr>
        <w:pStyle w:val="Heading1"/>
        <w:kinsoku w:val="0"/>
        <w:overflowPunct w:val="0"/>
        <w:spacing w:before="52"/>
        <w:ind w:left="0" w:right="150"/>
        <w:rPr>
          <w:color w:val="000000"/>
        </w:rPr>
      </w:pPr>
      <w:r>
        <w:rPr>
          <w:color w:val="181616"/>
          <w:sz w:val="32"/>
          <w:szCs w:val="32"/>
        </w:rPr>
        <w:t>R</w:t>
      </w:r>
      <w:r w:rsidR="00EE4CBE">
        <w:rPr>
          <w:color w:val="181616"/>
        </w:rPr>
        <w:t>ENTE</w:t>
      </w:r>
    </w:p>
    <w:p w:rsidP="00B31849" w:rsidR="00BF732D" w:rsidRDefault="001D54FE">
      <w:pPr>
        <w:pStyle w:val="BodyText"/>
        <w:tabs>
          <w:tab w:pos="2121" w:val="left"/>
          <w:tab w:pos="9307" w:val="left"/>
        </w:tabs>
        <w:kinsoku w:val="0"/>
        <w:overflowPunct w:val="0"/>
        <w:spacing w:before="2" w:line="360" w:lineRule="auto"/>
        <w:ind w:right="150"/>
      </w:pPr>
      <w:r>
        <w:t>The Renter and the Company, defined below, and sometimes referred to in this document as “Parties”, intend to enter into this legally binding Car Rental Agreement, hereafter sometimes referred to as “Agreement”,</w:t>
      </w:r>
      <w:r>
        <w:rPr>
          <w:spacing w:val="-24"/>
        </w:rPr>
        <w:t xml:space="preserve"> </w:t>
      </w:r>
      <w:r>
        <w:t xml:space="preserve">on </w:t>
      </w:r>
      <w:r w:rsidR="00B81D3D" w:rsidRPr="00B81D3D">
        <w:rPr>
          <w:b/>
          <w:bCs/>
        </w:rPr>
        <w:t>2022-03-01</w:t>
      </w:r>
      <w:r w:rsidR="00B31849">
        <w:t xml:space="preserve"> </w:t>
      </w:r>
      <w:r>
        <w:t>sometimes referred to in this document as “Effective</w:t>
      </w:r>
      <w:r>
        <w:rPr>
          <w:spacing w:val="5"/>
        </w:rPr>
        <w:t xml:space="preserve"> </w:t>
      </w:r>
      <w:r>
        <w:t>Date.”</w:t>
      </w:r>
    </w:p>
    <w:p w:rsidR="00BF732D" w:rsidRDefault="00BF732D">
      <w:pPr>
        <w:pStyle w:val="BodyText"/>
        <w:kinsoku w:val="0"/>
        <w:overflowPunct w:val="0"/>
        <w:ind w:left="0"/>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448"/>
        <w:gridCol w:w="8238"/>
      </w:tblGrid>
      <w:tr w:rsidR="00A37BC0" w:rsidTr="00245CF7">
        <w:tc>
          <w:tcPr>
            <w:tcW w:type="dxa" w:w="2448"/>
            <w:shd w:color="auto" w:fill="auto" w:val="clear"/>
          </w:tcPr>
          <w:p w:rsidP="00245CF7" w:rsidR="00A37BC0" w:rsidRDefault="00A37BC0">
            <w:pPr>
              <w:pStyle w:val="BodyText"/>
              <w:kinsoku w:val="0"/>
              <w:overflowPunct w:val="0"/>
              <w:ind w:left="0"/>
            </w:pPr>
            <w:r>
              <w:t>Renter Full Name</w:t>
            </w:r>
          </w:p>
        </w:tc>
        <w:tc>
          <w:tcPr>
            <w:tcW w:type="dxa" w:w="8238"/>
            <w:shd w:color="auto" w:fill="auto" w:val="clear"/>
          </w:tcPr>
          <w:p w:rsidP="00245CF7" w:rsidR="00A37BC0" w:rsidRDefault="003A5B31" w:rsidRPr="00245CF7">
            <w:pPr>
              <w:pStyle w:val="BodyText"/>
              <w:kinsoku w:val="0"/>
              <w:overflowPunct w:val="0"/>
              <w:ind w:left="0"/>
              <w:rPr>
                <w:b/>
                <w:bCs/>
              </w:rPr>
            </w:pPr>
            <w:r>
              <w:rPr>
                <w:b/>
                <w:bCs/>
              </w:rPr>
              <w:t>LocataireNom LocatairePrenom</w:t>
            </w:r>
            <w:bookmarkStart w:id="0" w:name="_GoBack"/>
            <w:bookmarkEnd w:id="0"/>
          </w:p>
        </w:tc>
      </w:tr>
      <w:tr w:rsidR="00A37BC0" w:rsidTr="00245CF7">
        <w:tc>
          <w:tcPr>
            <w:tcW w:type="dxa" w:w="2448"/>
            <w:shd w:color="auto" w:fill="auto" w:val="clear"/>
          </w:tcPr>
          <w:p w:rsidP="00245CF7" w:rsidR="00A37BC0" w:rsidRDefault="00A37BC0">
            <w:pPr>
              <w:pStyle w:val="BodyText"/>
              <w:kinsoku w:val="0"/>
              <w:overflowPunct w:val="0"/>
              <w:ind w:left="0"/>
            </w:pPr>
            <w:r>
              <w:t>Renter Email</w:t>
            </w:r>
          </w:p>
        </w:tc>
        <w:tc>
          <w:tcPr>
            <w:tcW w:type="dxa" w:w="8238"/>
            <w:shd w:color="auto" w:fill="auto" w:val="clear"/>
          </w:tcPr>
          <w:p w:rsidP="00245CF7" w:rsidR="00A37BC0" w:rsidRDefault="00A37BC0" w:rsidRPr="00245CF7">
            <w:pPr>
              <w:pStyle w:val="BodyText"/>
              <w:kinsoku w:val="0"/>
              <w:overflowPunct w:val="0"/>
              <w:ind w:left="0"/>
              <w:rPr>
                <w:b/>
                <w:bCs/>
              </w:rPr>
            </w:pPr>
            <w:r w:rsidRPr="00245CF7">
              <w:rPr>
                <w:b/>
                <w:bCs/>
              </w:rPr>
              <w:t>Hamza@gmail.com</w:t>
            </w:r>
          </w:p>
        </w:tc>
      </w:tr>
      <w:tr w:rsidR="00A37BC0" w:rsidTr="00245CF7">
        <w:tc>
          <w:tcPr>
            <w:tcW w:type="dxa" w:w="2448"/>
            <w:shd w:color="auto" w:fill="auto" w:val="clear"/>
          </w:tcPr>
          <w:p w:rsidP="00245CF7" w:rsidR="00A37BC0" w:rsidRDefault="00A37BC0">
            <w:pPr>
              <w:pStyle w:val="BodyText"/>
              <w:kinsoku w:val="0"/>
              <w:overflowPunct w:val="0"/>
              <w:ind w:left="0"/>
            </w:pPr>
            <w:r>
              <w:t xml:space="preserve">Renter Phone </w:t>
            </w:r>
          </w:p>
        </w:tc>
        <w:tc>
          <w:tcPr>
            <w:tcW w:type="dxa" w:w="8238"/>
            <w:shd w:color="auto" w:fill="auto" w:val="clear"/>
          </w:tcPr>
          <w:p w:rsidP="00245CF7" w:rsidR="00A37BC0" w:rsidRDefault="00A37BC0" w:rsidRPr="00245CF7">
            <w:pPr>
              <w:pStyle w:val="BodyText"/>
              <w:kinsoku w:val="0"/>
              <w:overflowPunct w:val="0"/>
              <w:ind w:left="0"/>
              <w:rPr>
                <w:b/>
                <w:bCs/>
              </w:rPr>
            </w:pPr>
            <w:r w:rsidRPr="00245CF7">
              <w:rPr>
                <w:b/>
                <w:bCs/>
              </w:rPr>
              <w:t>12312310</w:t>
            </w:r>
          </w:p>
        </w:tc>
      </w:tr>
      <w:tr w:rsidR="00A37BC0" w:rsidTr="00245CF7">
        <w:tc>
          <w:tcPr>
            <w:tcW w:type="dxa" w:w="2448"/>
            <w:shd w:color="auto" w:fill="auto" w:val="clear"/>
          </w:tcPr>
          <w:p w:rsidP="00245CF7" w:rsidR="00A37BC0" w:rsidRDefault="00A37BC0">
            <w:pPr>
              <w:pStyle w:val="BodyText"/>
              <w:kinsoku w:val="0"/>
              <w:overflowPunct w:val="0"/>
              <w:ind w:left="0"/>
            </w:pPr>
            <w:r>
              <w:t>Renter License Number</w:t>
            </w:r>
          </w:p>
        </w:tc>
        <w:tc>
          <w:tcPr>
            <w:tcW w:type="dxa" w:w="8238"/>
            <w:shd w:color="auto" w:fill="auto" w:val="clear"/>
          </w:tcPr>
          <w:p w:rsidP="00245CF7" w:rsidR="00A37BC0" w:rsidRDefault="00A37BC0" w:rsidRPr="00245CF7">
            <w:pPr>
              <w:pStyle w:val="BodyText"/>
              <w:kinsoku w:val="0"/>
              <w:overflowPunct w:val="0"/>
              <w:ind w:left="0"/>
              <w:rPr>
                <w:b/>
                <w:bCs/>
              </w:rPr>
            </w:pPr>
            <w:r w:rsidRPr="00245CF7">
              <w:rPr>
                <w:b/>
                <w:bCs/>
              </w:rPr>
              <w:t>123131.0</w:t>
            </w:r>
          </w:p>
        </w:tc>
      </w:tr>
    </w:tbl>
    <w:p w:rsidP="006C69F4" w:rsidR="00BF732D" w:rsidRDefault="001D54FE">
      <w:pPr>
        <w:pStyle w:val="Heading1"/>
        <w:kinsoku w:val="0"/>
        <w:overflowPunct w:val="0"/>
        <w:spacing w:before="195"/>
        <w:ind w:left="0" w:right="150"/>
        <w:rPr>
          <w:color w:val="000000"/>
        </w:rPr>
      </w:pPr>
      <w:r>
        <w:rPr>
          <w:color w:val="181616"/>
          <w:sz w:val="32"/>
          <w:szCs w:val="32"/>
        </w:rPr>
        <w:t>V</w:t>
      </w:r>
      <w:r>
        <w:rPr>
          <w:color w:val="181616"/>
        </w:rPr>
        <w:t>EHICLE</w:t>
      </w:r>
    </w:p>
    <w:p w:rsidP="00477056" w:rsidR="00BF732D" w:rsidRDefault="001D54FE">
      <w:pPr>
        <w:pStyle w:val="BodyText"/>
        <w:kinsoku w:val="0"/>
        <w:overflowPunct w:val="0"/>
        <w:spacing w:before="2"/>
        <w:ind w:right="150"/>
      </w:pPr>
      <w:r>
        <w:t>The vehicle “Rental Vehicle” is described as</w:t>
      </w:r>
      <w:r>
        <w:rPr>
          <w:spacing w:val="-13"/>
        </w:rPr>
        <w:t xml:space="preserve"> </w:t>
      </w:r>
      <w:r>
        <w:t>follows:</w:t>
      </w:r>
    </w:p>
    <w:p w:rsidP="00477056" w:rsidR="00477056" w:rsidRDefault="00477056" w:rsidRPr="00477056">
      <w:pPr>
        <w:pStyle w:val="BodyText"/>
        <w:kinsoku w:val="0"/>
        <w:overflowPunct w:val="0"/>
        <w:spacing w:before="2"/>
        <w:ind w:right="150"/>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448"/>
        <w:gridCol w:w="8238"/>
      </w:tblGrid>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Marque</w:t>
            </w:r>
          </w:p>
        </w:tc>
        <w:tc>
          <w:tcPr>
            <w:tcW w:type="dxa" w:w="8238"/>
            <w:shd w:color="auto" w:fill="auto" w:val="clear"/>
          </w:tcPr>
          <w:p w:rsidP="00DF5A72" w:rsidR="006C69F4" w:rsidRDefault="00D3653F" w:rsidRPr="00DF5A72">
            <w:pPr>
              <w:pStyle w:val="BodyText"/>
              <w:kinsoku w:val="0"/>
              <w:overflowPunct w:val="0"/>
              <w:spacing w:before="11"/>
              <w:ind w:left="0"/>
              <w:rPr>
                <w:b/>
                <w:bCs/>
                <w:sz w:val="21"/>
                <w:szCs w:val="21"/>
              </w:rPr>
            </w:pPr>
            <w:r>
              <w:rPr>
                <w:b/>
                <w:bCs/>
                <w:sz w:val="21"/>
                <w:szCs w:val="21"/>
              </w:rPr>
              <w:t>Mini</w:t>
            </w:r>
          </w:p>
        </w:tc>
      </w:tr>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Model</w:t>
            </w:r>
          </w:p>
        </w:tc>
        <w:tc>
          <w:tcPr>
            <w:tcW w:type="dxa" w:w="8238"/>
            <w:shd w:color="auto" w:fill="auto" w:val="clear"/>
          </w:tcPr>
          <w:p w:rsidP="00DF5A72" w:rsidR="006C69F4" w:rsidRDefault="006C69F4" w:rsidRPr="00DF5A72">
            <w:pPr>
              <w:pStyle w:val="BodyText"/>
              <w:kinsoku w:val="0"/>
              <w:overflowPunct w:val="0"/>
              <w:spacing w:before="11"/>
              <w:ind w:left="0"/>
              <w:rPr>
                <w:b/>
                <w:bCs/>
                <w:sz w:val="21"/>
                <w:szCs w:val="21"/>
              </w:rPr>
            </w:pPr>
            <w:r w:rsidRPr="00DF5A72">
              <w:rPr>
                <w:b/>
                <w:bCs/>
                <w:sz w:val="21"/>
                <w:szCs w:val="21"/>
              </w:rPr>
              <w:t>cooper Sl</w:t>
            </w:r>
          </w:p>
        </w:tc>
      </w:tr>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Year</w:t>
            </w:r>
          </w:p>
        </w:tc>
        <w:tc>
          <w:tcPr>
            <w:tcW w:type="dxa" w:w="8238"/>
            <w:shd w:color="auto" w:fill="auto" w:val="clear"/>
          </w:tcPr>
          <w:p w:rsidP="00DF5A72" w:rsidR="006C69F4" w:rsidRDefault="006C69F4" w:rsidRPr="00DF5A72">
            <w:pPr>
              <w:pStyle w:val="BodyText"/>
              <w:kinsoku w:val="0"/>
              <w:overflowPunct w:val="0"/>
              <w:spacing w:before="11"/>
              <w:ind w:left="0"/>
              <w:rPr>
                <w:b/>
                <w:bCs/>
                <w:sz w:val="21"/>
                <w:szCs w:val="21"/>
              </w:rPr>
            </w:pPr>
            <w:r w:rsidRPr="00DF5A72">
              <w:rPr>
                <w:b/>
                <w:bCs/>
                <w:sz w:val="21"/>
                <w:szCs w:val="21"/>
              </w:rPr>
              <w:t>2021</w:t>
            </w:r>
          </w:p>
        </w:tc>
      </w:tr>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Color</w:t>
            </w:r>
          </w:p>
        </w:tc>
        <w:tc>
          <w:tcPr>
            <w:tcW w:type="dxa" w:w="8238"/>
            <w:shd w:color="auto" w:fill="auto" w:val="clear"/>
          </w:tcPr>
          <w:p w:rsidP="00DF5A72" w:rsidR="006C69F4" w:rsidRDefault="006C69F4" w:rsidRPr="00DF5A72">
            <w:pPr>
              <w:pStyle w:val="BodyText"/>
              <w:kinsoku w:val="0"/>
              <w:overflowPunct w:val="0"/>
              <w:spacing w:before="11"/>
              <w:ind w:left="0"/>
              <w:rPr>
                <w:b/>
                <w:bCs/>
                <w:sz w:val="21"/>
                <w:szCs w:val="21"/>
              </w:rPr>
            </w:pPr>
            <w:r w:rsidRPr="00DF5A72">
              <w:rPr>
                <w:b/>
                <w:bCs/>
                <w:sz w:val="21"/>
                <w:szCs w:val="21"/>
              </w:rPr>
              <w:t>Red</w:t>
            </w:r>
          </w:p>
        </w:tc>
      </w:tr>
      <w:tr w:rsidR="006C69F4" w:rsidRPr="00DF5A72" w:rsidTr="00DF5A72">
        <w:tc>
          <w:tcPr>
            <w:tcW w:type="dxa" w:w="2448"/>
            <w:shd w:color="auto" w:fill="auto" w:val="clear"/>
          </w:tcPr>
          <w:p w:rsidP="00DF5A72" w:rsidR="006C69F4" w:rsidRDefault="006C69F4" w:rsidRPr="00DF5A72">
            <w:pPr>
              <w:pStyle w:val="BodyText"/>
              <w:kinsoku w:val="0"/>
              <w:overflowPunct w:val="0"/>
              <w:spacing w:before="11"/>
              <w:ind w:left="0"/>
              <w:rPr>
                <w:sz w:val="21"/>
                <w:szCs w:val="21"/>
              </w:rPr>
            </w:pPr>
            <w:r w:rsidRPr="00DF5A72">
              <w:rPr>
                <w:sz w:val="21"/>
                <w:szCs w:val="21"/>
              </w:rPr>
              <w:t>LIC-Plate</w:t>
            </w:r>
          </w:p>
        </w:tc>
        <w:tc>
          <w:tcPr>
            <w:tcW w:type="dxa" w:w="8238"/>
            <w:shd w:color="auto" w:fill="auto" w:val="clear"/>
          </w:tcPr>
          <w:p w:rsidP="00DF5A72" w:rsidR="006C69F4" w:rsidRDefault="006C69F4" w:rsidRPr="00DF5A72">
            <w:pPr>
              <w:pStyle w:val="BodyText"/>
              <w:kinsoku w:val="0"/>
              <w:overflowPunct w:val="0"/>
              <w:spacing w:before="11"/>
              <w:ind w:left="0"/>
              <w:rPr>
                <w:b/>
                <w:bCs/>
                <w:sz w:val="21"/>
                <w:szCs w:val="21"/>
              </w:rPr>
            </w:pPr>
            <w:r w:rsidRPr="00DF5A72">
              <w:rPr>
                <w:b/>
                <w:bCs/>
                <w:sz w:val="21"/>
                <w:szCs w:val="21"/>
              </w:rPr>
              <w:t>202212522</w:t>
            </w:r>
          </w:p>
        </w:tc>
      </w:tr>
    </w:tbl>
    <w:p w:rsidR="006C69F4" w:rsidRDefault="006C69F4">
      <w:pPr>
        <w:pStyle w:val="BodyText"/>
        <w:kinsoku w:val="0"/>
        <w:overflowPunct w:val="0"/>
        <w:spacing w:before="11"/>
        <w:ind w:left="0"/>
        <w:rPr>
          <w:sz w:val="21"/>
          <w:szCs w:val="21"/>
        </w:rPr>
      </w:pPr>
    </w:p>
    <w:p w:rsidR="00BF732D" w:rsidRDefault="001D54FE">
      <w:pPr>
        <w:pStyle w:val="BodyText"/>
        <w:kinsoku w:val="0"/>
        <w:overflowPunct w:val="0"/>
        <w:spacing w:before="52" w:line="390" w:lineRule="exact"/>
        <w:ind w:left="119" w:right="150"/>
        <w:rPr>
          <w:rFonts w:ascii="Calibri Light" w:cs="Calibri Light" w:hAnsi="Calibri Light"/>
          <w:color w:val="000000"/>
          <w:sz w:val="26"/>
          <w:szCs w:val="26"/>
        </w:rPr>
      </w:pPr>
      <w:r>
        <w:rPr>
          <w:rFonts w:ascii="Calibri Light" w:cs="Calibri Light" w:hAnsi="Calibri Light"/>
          <w:color w:val="181616"/>
          <w:sz w:val="32"/>
          <w:szCs w:val="32"/>
        </w:rPr>
        <w:t>T</w:t>
      </w:r>
      <w:r>
        <w:rPr>
          <w:rFonts w:ascii="Calibri Light" w:cs="Calibri Light" w:hAnsi="Calibri Light"/>
          <w:color w:val="181616"/>
          <w:sz w:val="26"/>
          <w:szCs w:val="26"/>
        </w:rPr>
        <w:t>ERM</w:t>
      </w:r>
    </w:p>
    <w:p w:rsidP="006C1CA2" w:rsidR="00BF732D" w:rsidRDefault="001D54FE">
      <w:pPr>
        <w:pStyle w:val="BodyText"/>
        <w:tabs>
          <w:tab w:pos="6482" w:val="left"/>
          <w:tab w:pos="8353" w:val="left"/>
          <w:tab w:pos="9600" w:val="left"/>
        </w:tabs>
        <w:kinsoku w:val="0"/>
        <w:overflowPunct w:val="0"/>
        <w:spacing w:line="247" w:lineRule="exact"/>
        <w:ind w:right="150"/>
      </w:pPr>
      <w:r>
        <w:t>The Contract will be effective starting on this “Effective Date”</w:t>
      </w:r>
      <w:r>
        <w:rPr>
          <w:spacing w:val="-18"/>
        </w:rPr>
        <w:t xml:space="preserve"> </w:t>
      </w:r>
      <w:r>
        <w:t>of</w:t>
      </w:r>
      <w:r>
        <w:rPr>
          <w:spacing w:val="-3"/>
        </w:rPr>
        <w:t xml:space="preserve"> </w:t>
      </w:r>
      <w:r>
        <w:t>the</w:t>
      </w:r>
      <w:r w:rsidR="00B81D3D">
        <w:rPr>
          <w:rFonts w:ascii="Times New Roman" w:cs="Times New Roman" w:hAnsi="Times New Roman"/>
        </w:rPr>
        <w:t xml:space="preserve"> </w:t>
      </w:r>
      <w:r w:rsidR="00B81D3D" w:rsidRPr="00B81D3D">
        <w:rPr>
          <w:b/>
          <w:bCs/>
        </w:rPr>
        <w:t>2022-03-01</w:t>
      </w:r>
      <w:r w:rsidR="00D45676">
        <w:t xml:space="preserve"> </w:t>
      </w:r>
      <w:r>
        <w:t>,</w:t>
      </w:r>
      <w:r>
        <w:rPr>
          <w:spacing w:val="1"/>
        </w:rPr>
        <w:t xml:space="preserve"> </w:t>
      </w:r>
      <w:r>
        <w:t>at</w:t>
      </w:r>
      <w:r w:rsidR="00D45676">
        <w:t xml:space="preserve"> </w:t>
      </w:r>
      <w:r w:rsidR="00B81D3D" w:rsidRPr="00B81D3D">
        <w:rPr>
          <w:b/>
          <w:bCs/>
        </w:rPr>
        <w:t>16:46</w:t>
      </w:r>
      <w:r w:rsidR="006C1CA2">
        <w:t xml:space="preserve"> </w:t>
      </w:r>
      <w:r>
        <w:t>and continue its effect until the “Expiration Date” of</w:t>
      </w:r>
      <w:r w:rsidR="00B81D3D">
        <w:t xml:space="preserve"> </w:t>
      </w:r>
      <w:r w:rsidR="00B81D3D" w:rsidRPr="00B81D3D">
        <w:rPr>
          <w:b/>
          <w:bCs/>
        </w:rPr>
        <w:t>2022-03-02</w:t>
      </w:r>
      <w:r w:rsidR="006C1CA2">
        <w:t xml:space="preserve"> </w:t>
      </w:r>
      <w:r>
        <w:t>,</w:t>
      </w:r>
      <w:r>
        <w:rPr>
          <w:spacing w:val="-1"/>
        </w:rPr>
        <w:t xml:space="preserve"> </w:t>
      </w:r>
      <w:r>
        <w:t>at</w:t>
      </w:r>
      <w:r w:rsidR="006C1CA2">
        <w:t xml:space="preserve"> </w:t>
      </w:r>
      <w:r w:rsidR="00B81D3D" w:rsidRPr="00B81D3D">
        <w:rPr>
          <w:b/>
          <w:bCs/>
          <w:w w:val="95"/>
        </w:rPr>
        <w:t>16:46</w:t>
      </w:r>
      <w:r w:rsidR="006C1CA2">
        <w:rPr>
          <w:w w:val="95"/>
        </w:rPr>
        <w:t xml:space="preserve"> </w:t>
      </w:r>
      <w:r>
        <w:t>or, until nullified by a separate binding act of</w:t>
      </w:r>
      <w:r>
        <w:rPr>
          <w:spacing w:val="-12"/>
        </w:rPr>
        <w:t xml:space="preserve"> </w:t>
      </w:r>
      <w:r>
        <w:t>nullification,</w:t>
      </w:r>
      <w:r>
        <w:rPr>
          <w:spacing w:val="1"/>
        </w:rPr>
        <w:t xml:space="preserve"> </w:t>
      </w:r>
      <w:r>
        <w:t>or</w:t>
      </w:r>
      <w:r>
        <w:rPr>
          <w:w w:val="99"/>
        </w:rPr>
        <w:t xml:space="preserve"> </w:t>
      </w:r>
      <w:r>
        <w:t>extended by Provisions of Term Extension stipulated in this</w:t>
      </w:r>
      <w:r>
        <w:rPr>
          <w:spacing w:val="-22"/>
        </w:rPr>
        <w:t xml:space="preserve"> </w:t>
      </w:r>
      <w:r>
        <w:t>Agreement.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ULES OF</w:t>
      </w:r>
      <w:r>
        <w:rPr>
          <w:color w:val="181616"/>
          <w:spacing w:val="-8"/>
        </w:rPr>
        <w:t xml:space="preserve"> </w:t>
      </w:r>
      <w:r>
        <w:rPr>
          <w:color w:val="181616"/>
          <w:sz w:val="32"/>
          <w:szCs w:val="32"/>
        </w:rPr>
        <w:t>U</w:t>
      </w:r>
      <w:r>
        <w:rPr>
          <w:color w:val="181616"/>
        </w:rPr>
        <w:t>SE</w:t>
      </w:r>
    </w:p>
    <w:p w:rsidP="009C0BE3" w:rsidR="00BF732D" w:rsidRDefault="001D54FE">
      <w:pPr>
        <w:pStyle w:val="BodyText"/>
        <w:kinsoku w:val="0"/>
        <w:overflowPunct w:val="0"/>
        <w:spacing w:before="2" w:line="360" w:lineRule="auto"/>
        <w:ind w:right="353"/>
      </w:pPr>
      <w:r>
        <w:t>The Renter agrees to use the Vehicle for legal purposes only, and to follow all ordinances and regulations of the road and otherwise, while in possession of the Vehicle. Renter Agrees NOT to sublet, sublease, or loan the vehicle with or without payment to any other party, or allow any other party to be in possession of the vehicle, including with the ability to operate the</w:t>
      </w:r>
      <w:r>
        <w:rPr>
          <w:spacing w:val="-10"/>
        </w:rPr>
        <w:t xml:space="preserve"> </w:t>
      </w:r>
      <w:r w:rsidR="009C0BE3">
        <w:rPr>
          <w:spacing w:val="-10"/>
        </w:rPr>
        <w:t xml:space="preserve"> </w:t>
      </w:r>
      <w:r w:rsidR="00477056">
        <w:t>vehicle</w:t>
      </w:r>
    </w:p>
    <w:p w:rsidP="009C0BE3" w:rsidR="00477056" w:rsidRDefault="00477056">
      <w:pPr>
        <w:pStyle w:val="BodyText"/>
        <w:kinsoku w:val="0"/>
        <w:overflowPunct w:val="0"/>
        <w:spacing w:before="2" w:line="360" w:lineRule="auto"/>
        <w:ind w:right="353"/>
      </w:pPr>
    </w:p>
    <w:p w:rsidP="00477056" w:rsidR="00477056" w:rsidRDefault="00477056">
      <w:pPr>
        <w:pStyle w:val="Heading1"/>
        <w:kinsoku w:val="0"/>
        <w:overflowPunct w:val="0"/>
        <w:ind w:left="0" w:right="544"/>
        <w:rPr>
          <w:color w:val="000000"/>
        </w:rPr>
      </w:pPr>
      <w:r>
        <w:rPr>
          <w:color w:val="181616"/>
          <w:sz w:val="32"/>
          <w:szCs w:val="32"/>
        </w:rPr>
        <w:t>N</w:t>
      </w:r>
      <w:r>
        <w:rPr>
          <w:color w:val="181616"/>
        </w:rPr>
        <w:t>ONWAIVER</w:t>
      </w:r>
    </w:p>
    <w:p w:rsidP="00477056" w:rsidR="00477056" w:rsidRDefault="00477056">
      <w:pPr>
        <w:pStyle w:val="BodyText"/>
        <w:kinsoku w:val="0"/>
        <w:overflowPunct w:val="0"/>
        <w:spacing w:before="2" w:line="360" w:lineRule="auto"/>
        <w:ind w:right="544"/>
      </w:pPr>
      <w:r>
        <w:t>Failure of Parties to insist upon strict performance of the terms, covenants, and conditions herein contained, or to exercise rights implied or expressed within this Agreement shall not be deemed a waiver of any Parties’ rights or remedies herein, or any prior or subsequent rights or</w:t>
      </w:r>
      <w:r>
        <w:rPr>
          <w:spacing w:val="-15"/>
        </w:rPr>
        <w:t xml:space="preserve"> </w:t>
      </w:r>
      <w:r>
        <w:t>remedies.</w:t>
      </w:r>
    </w:p>
    <w:p w:rsidP="009C0BE3" w:rsidR="00477056" w:rsidRDefault="00477056">
      <w:pPr>
        <w:pStyle w:val="BodyText"/>
        <w:kinsoku w:val="0"/>
        <w:overflowPunct w:val="0"/>
        <w:spacing w:before="2" w:line="360" w:lineRule="auto"/>
        <w:ind w:right="353"/>
        <w:sectPr w:rsidR="00477056" w:rsidSect="00775290">
          <w:footerReference r:id="rId8" w:type="even"/>
          <w:footerReference r:id="rId9" w:type="default"/>
          <w:pgSz w:h="16840" w:w="11910"/>
          <w:pgMar w:bottom="720" w:footer="978" w:gutter="0" w:header="0" w:left="720" w:right="720" w:top="720"/>
          <w:pgNumType w:start="1"/>
          <w:cols w:space="720"/>
          <w:noEndnote/>
          <w:docGrid w:linePitch="326"/>
        </w:sectPr>
      </w:pP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544"/>
        <w:rPr>
          <w:color w:val="000000"/>
        </w:rPr>
      </w:pPr>
      <w:r>
        <w:rPr>
          <w:color w:val="181616"/>
          <w:sz w:val="32"/>
          <w:szCs w:val="32"/>
        </w:rPr>
        <w:t>S</w:t>
      </w:r>
      <w:r>
        <w:rPr>
          <w:color w:val="181616"/>
        </w:rPr>
        <w:t>EVERABILITY</w:t>
      </w:r>
    </w:p>
    <w:p w:rsidR="00BF732D" w:rsidRDefault="001D54FE">
      <w:pPr>
        <w:pStyle w:val="BodyText"/>
        <w:kinsoku w:val="0"/>
        <w:overflowPunct w:val="0"/>
        <w:spacing w:before="2" w:line="360" w:lineRule="auto"/>
        <w:ind w:right="576"/>
      </w:pPr>
      <w:r>
        <w:t>Any provisions of this Agreement that are found invalid, void, or unenforceable by a court of law in the Governing Jurisdiction shall not preclude other provisions from remaining</w:t>
      </w:r>
      <w:r>
        <w:rPr>
          <w:spacing w:val="-14"/>
        </w:rPr>
        <w:t xml:space="preserve"> </w:t>
      </w:r>
      <w:r>
        <w:t>in-force.</w:t>
      </w:r>
    </w:p>
    <w:p w:rsidR="00BF732D" w:rsidRDefault="001D54FE">
      <w:pPr>
        <w:pStyle w:val="BodyText"/>
        <w:kinsoku w:val="0"/>
        <w:overflowPunct w:val="0"/>
        <w:spacing w:before="118" w:line="360" w:lineRule="auto"/>
        <w:ind w:right="489"/>
      </w:pPr>
      <w:r>
        <w:t>Any alterations or improvements must be made in compliance with the laws of the Governing Jurisdiction, and any alterations or improvements which fail to comply with the laws of the Governing Jurisdiction shall not change the enforceability of the remainder of provisions of this</w:t>
      </w:r>
      <w:r>
        <w:rPr>
          <w:spacing w:val="-17"/>
        </w:rPr>
        <w:t xml:space="preserve"> </w:t>
      </w:r>
      <w:r>
        <w:t>Agreement.</w:t>
      </w:r>
    </w:p>
    <w:p w:rsidR="00BF732D" w:rsidRDefault="001D54FE">
      <w:pPr>
        <w:pStyle w:val="BodyText"/>
        <w:kinsoku w:val="0"/>
        <w:overflowPunct w:val="0"/>
        <w:spacing w:before="118" w:line="360" w:lineRule="auto"/>
        <w:ind w:right="85"/>
      </w:pPr>
      <w:r>
        <w:t>Parties agree that, in the course of settling any disputes arising from any provision within this Contract, if the contract shall be read by entities within a court of law, that, if any part of this Contract is deemed unenforceable by law, then Parties intend to reduce the Contract by the minimum amount necessary to make the remainder of the Contract’s parts enforceable.</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A</w:t>
      </w:r>
      <w:r>
        <w:rPr>
          <w:color w:val="181616"/>
        </w:rPr>
        <w:t>SSIGNMENT</w:t>
      </w:r>
    </w:p>
    <w:p w:rsidR="00BF732D" w:rsidRDefault="001D54FE">
      <w:pPr>
        <w:pStyle w:val="BodyText"/>
        <w:kinsoku w:val="0"/>
        <w:overflowPunct w:val="0"/>
        <w:spacing w:before="2" w:line="360" w:lineRule="auto"/>
        <w:ind w:right="94"/>
      </w:pPr>
      <w:r>
        <w:t>This Contract cannot be re-assigned without consent from all Parties. In the event of the dissolution or cessation of any entity’s existence which was a Party to this Contract, the remaining party(ies) may terminate the contract and seek compensation or damages from the previous owners, parent organizations, investors, or other persons or Parties which have previously held ownership or control of the dissolved or ceased entity or its</w:t>
      </w:r>
      <w:r>
        <w:rPr>
          <w:spacing w:val="-24"/>
        </w:rPr>
        <w:t xml:space="preserve"> </w:t>
      </w:r>
      <w:r>
        <w:t>parents.</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D</w:t>
      </w:r>
      <w:r>
        <w:rPr>
          <w:color w:val="181616"/>
        </w:rPr>
        <w:t>ISPUTE</w:t>
      </w:r>
      <w:r>
        <w:rPr>
          <w:color w:val="181616"/>
          <w:spacing w:val="-12"/>
        </w:rPr>
        <w:t xml:space="preserve"> </w:t>
      </w:r>
      <w:r>
        <w:rPr>
          <w:color w:val="181616"/>
          <w:sz w:val="32"/>
          <w:szCs w:val="32"/>
        </w:rPr>
        <w:t>R</w:t>
      </w:r>
      <w:r>
        <w:rPr>
          <w:color w:val="181616"/>
        </w:rPr>
        <w:t>ESOLUTION</w:t>
      </w:r>
    </w:p>
    <w:p w:rsidR="00BF732D" w:rsidRDefault="001D54FE">
      <w:pPr>
        <w:pStyle w:val="BodyText"/>
        <w:kinsoku w:val="0"/>
        <w:overflowPunct w:val="0"/>
        <w:spacing w:before="2"/>
        <w:ind w:right="97"/>
      </w:pPr>
      <w:r>
        <w:t>The venue for any disputes relating to or arising from the contract will be in the local jurisdiction where the Contract is created. When a legal action arises from the agreement, the prevailing party shall be awarded reasonable attorney fees and court costs from the non-prevailing</w:t>
      </w:r>
      <w:r>
        <w:rPr>
          <w:spacing w:val="-10"/>
        </w:rPr>
        <w:t xml:space="preserve"> </w:t>
      </w:r>
      <w:r>
        <w:t>party.</w:t>
      </w:r>
    </w:p>
    <w:p w:rsidR="00BF732D" w:rsidRDefault="00BF732D">
      <w:pPr>
        <w:pStyle w:val="BodyText"/>
        <w:kinsoku w:val="0"/>
        <w:overflowPunct w:val="0"/>
        <w:spacing w:before="1"/>
        <w:ind w:left="0"/>
      </w:pPr>
    </w:p>
    <w:p w:rsidR="00BF732D" w:rsidRDefault="001D54FE">
      <w:pPr>
        <w:pStyle w:val="BodyText"/>
        <w:kinsoku w:val="0"/>
        <w:overflowPunct w:val="0"/>
        <w:ind w:right="189"/>
      </w:pPr>
      <w:r>
        <w:t>If a dispute arises from this agreement and parties are unable to resolve their dispute, then both parties hereby</w:t>
      </w:r>
      <w:r>
        <w:rPr>
          <w:spacing w:val="-25"/>
        </w:rPr>
        <w:t xml:space="preserve"> </w:t>
      </w:r>
      <w:r>
        <w:t>agree to seek mediation prior to filing a lawsuit. Mediator(s) should be a neutral third party which is mutually agreed upon and chosen between both</w:t>
      </w:r>
      <w:r>
        <w:rPr>
          <w:spacing w:val="-10"/>
        </w:rPr>
        <w:t xml:space="preserve"> </w:t>
      </w:r>
      <w:r>
        <w:t>parties.</w:t>
      </w:r>
    </w:p>
    <w:p w:rsidR="00BF732D" w:rsidRDefault="00BF732D">
      <w:pPr>
        <w:pStyle w:val="BodyText"/>
        <w:kinsoku w:val="0"/>
        <w:overflowPunct w:val="0"/>
        <w:spacing w:before="1"/>
        <w:ind w:left="0"/>
      </w:pPr>
    </w:p>
    <w:p w:rsidP="009C0BE3" w:rsidR="00BF732D" w:rsidRDefault="001D54FE">
      <w:pPr>
        <w:pStyle w:val="BodyText"/>
        <w:kinsoku w:val="0"/>
        <w:overflowPunct w:val="0"/>
        <w:ind w:right="189"/>
      </w:pPr>
      <w:r>
        <w:t xml:space="preserve">If either party initiates a lawsuit without attending mediation, then that party shall not be entitled to recovering attorney fees and court costs even when otherwise entitled parties agreed to seek first mediation </w:t>
      </w:r>
      <w:r w:rsidR="009C0BE3">
        <w:t xml:space="preserve">as a solution </w:t>
      </w:r>
      <w:r w:rsidR="00477056">
        <w:t>for any disputes</w:t>
      </w:r>
    </w:p>
    <w:p w:rsidP="009C0BE3" w:rsidR="00477056" w:rsidRDefault="00477056">
      <w:pPr>
        <w:pStyle w:val="BodyText"/>
        <w:kinsoku w:val="0"/>
        <w:overflowPunct w:val="0"/>
        <w:ind w:right="189"/>
      </w:pPr>
    </w:p>
    <w:p w:rsidP="00477056" w:rsidR="00477056" w:rsidRDefault="00477056">
      <w:pPr>
        <w:pStyle w:val="BodyText"/>
        <w:kinsoku w:val="0"/>
        <w:overflowPunct w:val="0"/>
        <w:spacing w:before="43"/>
        <w:ind w:left="0" w:right="114"/>
      </w:pPr>
      <w:r>
        <w:t>If both parties attend mediation and are unsuccessful in reaching a mutually agreeable resolution, then both parties agree to attend legally binding arbitration. In this case, the arbitrator shall be mutually agreed upon by both parties</w:t>
      </w:r>
      <w:r>
        <w:rPr>
          <w:spacing w:val="-27"/>
        </w:rPr>
        <w:t xml:space="preserve"> </w:t>
      </w:r>
      <w:r>
        <w:t>and be experienced in residential real estate law and shall include a written record of the arbitration hearing. By initialing the spaces provided in both parties agree to attend arbitration if mediation is not successful. If both parties elect this arbitration clause and one party initiates a lawsuit without attending arbitration, then that party shall not be entitled to recovering attorney’s fees and court costs even when otherwise</w:t>
      </w:r>
      <w:r>
        <w:rPr>
          <w:spacing w:val="-26"/>
        </w:rPr>
        <w:t xml:space="preserve"> </w:t>
      </w:r>
      <w:r>
        <w:t>entitled.</w:t>
      </w:r>
    </w:p>
    <w:p w:rsidP="009C0BE3" w:rsidR="00477056" w:rsidRDefault="00477056">
      <w:pPr>
        <w:pStyle w:val="BodyText"/>
        <w:kinsoku w:val="0"/>
        <w:overflowPunct w:val="0"/>
        <w:ind w:right="189"/>
        <w:sectPr w:rsidR="00477056" w:rsidSect="0004452D">
          <w:pgSz w:h="16840" w:w="11910"/>
          <w:pgMar w:bottom="1160" w:footer="978" w:gutter="0" w:header="0" w:left="960" w:right="1000" w:top="1580"/>
          <w:cols w:equalWidth="0" w:space="720">
            <w:col w:w="9950"/>
          </w:cols>
          <w:noEndnote/>
        </w:sectPr>
      </w:pPr>
    </w:p>
    <w:p w:rsidR="00BF732D" w:rsidRDefault="00BF732D">
      <w:pPr>
        <w:pStyle w:val="BodyText"/>
        <w:kinsoku w:val="0"/>
        <w:overflowPunct w:val="0"/>
        <w:spacing w:before="1"/>
        <w:ind w:left="0"/>
        <w:rPr>
          <w:sz w:val="16"/>
          <w:szCs w:val="16"/>
        </w:rPr>
      </w:pPr>
    </w:p>
    <w:p w:rsidR="00BF732D" w:rsidRDefault="001D54FE">
      <w:pPr>
        <w:pStyle w:val="Heading1"/>
        <w:kinsoku w:val="0"/>
        <w:overflowPunct w:val="0"/>
        <w:ind w:right="150"/>
        <w:rPr>
          <w:color w:val="000000"/>
        </w:rPr>
      </w:pPr>
      <w:r>
        <w:rPr>
          <w:color w:val="181616"/>
          <w:sz w:val="32"/>
          <w:szCs w:val="32"/>
        </w:rPr>
        <w:t>F</w:t>
      </w:r>
      <w:r>
        <w:rPr>
          <w:color w:val="181616"/>
        </w:rPr>
        <w:t>ORCE</w:t>
      </w:r>
      <w:r>
        <w:rPr>
          <w:color w:val="181616"/>
          <w:spacing w:val="-8"/>
        </w:rPr>
        <w:t xml:space="preserve"> </w:t>
      </w:r>
      <w:r>
        <w:rPr>
          <w:color w:val="181616"/>
        </w:rPr>
        <w:t>MAJEURE</w:t>
      </w:r>
    </w:p>
    <w:p w:rsidR="00BF732D" w:rsidRDefault="001D54FE">
      <w:pPr>
        <w:pStyle w:val="BodyText"/>
        <w:kinsoku w:val="0"/>
        <w:overflowPunct w:val="0"/>
        <w:spacing w:before="2" w:line="360" w:lineRule="auto"/>
      </w:pPr>
      <w:r>
        <w:t>Parties will NOT be deemed in breach, or to have liability, or need to perform services, if the reason of the breach, liability, or failure to perform services, is due in whole or part to: acts of God, worker strike, supplier delay or lack of availability, regulation or regulation changes, war, epidemic, weather, unavoidable accidents or any other cause</w:t>
      </w:r>
      <w:r>
        <w:rPr>
          <w:spacing w:val="-26"/>
        </w:rPr>
        <w:t xml:space="preserve"> </w:t>
      </w:r>
      <w:r>
        <w:t>outside of the control of the Renter or</w:t>
      </w:r>
      <w:r>
        <w:rPr>
          <w:spacing w:val="-11"/>
        </w:rPr>
        <w:t xml:space="preserve"> </w:t>
      </w:r>
      <w:r>
        <w:t>Company.</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EMEDIES</w:t>
      </w:r>
    </w:p>
    <w:p w:rsidR="00BF732D" w:rsidRDefault="001D54FE">
      <w:pPr>
        <w:pStyle w:val="BodyText"/>
        <w:kinsoku w:val="0"/>
        <w:overflowPunct w:val="0"/>
        <w:spacing w:before="2"/>
        <w:ind w:right="150"/>
      </w:pPr>
      <w:r>
        <w:t>When Conditions of Default are met, the Company  may conduct any of the following</w:t>
      </w:r>
      <w:r>
        <w:rPr>
          <w:spacing w:val="-21"/>
        </w:rPr>
        <w:t xml:space="preserve"> </w:t>
      </w:r>
      <w:r>
        <w:t>remedies:</w:t>
      </w:r>
    </w:p>
    <w:p w:rsidR="00BF732D" w:rsidRDefault="001D54FE">
      <w:pPr>
        <w:pStyle w:val="BodyText"/>
        <w:kinsoku w:val="0"/>
        <w:overflowPunct w:val="0"/>
        <w:spacing w:before="120"/>
        <w:ind w:hanging="360" w:left="840" w:right="150"/>
      </w:pPr>
      <w:r>
        <w:t>1.) Termination of the Agreement upon any notice required, and the Term will immediately become forfeited and void.</w:t>
      </w:r>
    </w:p>
    <w:p w:rsidR="00BF732D" w:rsidRDefault="001D54FE">
      <w:pPr>
        <w:pStyle w:val="BodyText"/>
        <w:kinsoku w:val="0"/>
        <w:overflowPunct w:val="0"/>
        <w:ind w:hanging="360" w:left="840" w:right="150"/>
      </w:pPr>
      <w:r>
        <w:t>2.) The Company has the option to perform any obligation of this Agreement or Parent Agreements, on behalf of the Renter, and seek redress from the</w:t>
      </w:r>
      <w:r>
        <w:rPr>
          <w:spacing w:val="-18"/>
        </w:rPr>
        <w:t xml:space="preserve"> </w:t>
      </w:r>
      <w:r>
        <w:t>Renter.</w:t>
      </w:r>
    </w:p>
    <w:p w:rsidR="00BF732D" w:rsidRDefault="001D54FE">
      <w:pPr>
        <w:pStyle w:val="BodyText"/>
        <w:kinsoku w:val="0"/>
        <w:overflowPunct w:val="0"/>
        <w:ind w:hanging="360" w:left="840" w:right="353"/>
      </w:pPr>
      <w:r>
        <w:t>3.) The Company may perform or cause to be performed collection, including hiring of collection agencies, and seek collections from the</w:t>
      </w:r>
      <w:r>
        <w:rPr>
          <w:spacing w:val="-12"/>
        </w:rPr>
        <w:t xml:space="preserve"> </w:t>
      </w:r>
      <w:r>
        <w:t>Renter.</w:t>
      </w:r>
    </w:p>
    <w:p w:rsidR="00BF732D" w:rsidRDefault="001D54FE">
      <w:pPr>
        <w:pStyle w:val="BodyText"/>
        <w:kinsoku w:val="0"/>
        <w:overflowPunct w:val="0"/>
        <w:spacing w:before="161" w:line="360" w:lineRule="auto"/>
        <w:ind w:right="150"/>
      </w:pPr>
      <w:r>
        <w:t>The existence of any remedy listed above does not preclude the Company from exercising any other remedy or</w:t>
      </w:r>
      <w:r>
        <w:rPr>
          <w:spacing w:val="-27"/>
        </w:rPr>
        <w:t xml:space="preserve"> </w:t>
      </w:r>
      <w:r>
        <w:t>specific right whether allowed by law, or provided by equity, or expressly provided for in parent</w:t>
      </w:r>
      <w:r>
        <w:rPr>
          <w:spacing w:val="-29"/>
        </w:rPr>
        <w:t xml:space="preserve"> </w:t>
      </w:r>
      <w:r>
        <w:t>Agreements.</w:t>
      </w:r>
    </w:p>
    <w:p w:rsidP="009C0BE3" w:rsidR="00BF732D" w:rsidRDefault="001D54FE">
      <w:pPr>
        <w:pStyle w:val="Heading1"/>
        <w:kinsoku w:val="0"/>
        <w:overflowPunct w:val="0"/>
        <w:spacing w:before="41"/>
        <w:ind w:left="0" w:right="86"/>
        <w:rPr>
          <w:color w:val="000000"/>
        </w:rPr>
      </w:pPr>
      <w:r>
        <w:rPr>
          <w:color w:val="181616"/>
          <w:sz w:val="32"/>
          <w:szCs w:val="32"/>
        </w:rPr>
        <w:t>G</w:t>
      </w:r>
      <w:r>
        <w:rPr>
          <w:color w:val="181616"/>
        </w:rPr>
        <w:t>OVERNING</w:t>
      </w:r>
      <w:r>
        <w:rPr>
          <w:color w:val="181616"/>
          <w:spacing w:val="-8"/>
        </w:rPr>
        <w:t xml:space="preserve"> </w:t>
      </w:r>
      <w:r>
        <w:rPr>
          <w:color w:val="181616"/>
          <w:sz w:val="32"/>
          <w:szCs w:val="32"/>
        </w:rPr>
        <w:t>L</w:t>
      </w:r>
      <w:r>
        <w:rPr>
          <w:color w:val="181616"/>
        </w:rPr>
        <w:t>AW</w:t>
      </w:r>
    </w:p>
    <w:p w:rsidR="00BF732D" w:rsidRDefault="00BF732D">
      <w:pPr>
        <w:pStyle w:val="BodyText"/>
        <w:kinsoku w:val="0"/>
        <w:overflowPunct w:val="0"/>
        <w:spacing w:before="11"/>
        <w:ind w:left="0"/>
        <w:rPr>
          <w:sz w:val="19"/>
          <w:szCs w:val="19"/>
        </w:rPr>
      </w:pPr>
    </w:p>
    <w:p w:rsidR="00BF732D" w:rsidRDefault="001D54FE">
      <w:pPr>
        <w:pStyle w:val="BodyText"/>
        <w:kinsoku w:val="0"/>
        <w:overflowPunct w:val="0"/>
        <w:spacing w:line="360" w:lineRule="auto"/>
        <w:ind w:right="86"/>
      </w:pPr>
      <w:r>
        <w:t>Any terms, covenants, promises, and provisions, whether express or implied, are voided if contradicted by governing law. Parties are not obliged to comply with any terms that violate any Governing law or cause any illegal action. If any terms are voided due to governing law, this does not affect other terms of this agreement, and all other terms of the agreement within reason shall remain in full</w:t>
      </w:r>
      <w:r>
        <w:rPr>
          <w:spacing w:val="-13"/>
        </w:rPr>
        <w:t xml:space="preserve"> </w:t>
      </w:r>
      <w:r>
        <w:t>effect.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86"/>
        <w:rPr>
          <w:color w:val="000000"/>
        </w:rPr>
      </w:pPr>
      <w:r>
        <w:rPr>
          <w:color w:val="181616"/>
          <w:sz w:val="32"/>
          <w:szCs w:val="32"/>
        </w:rPr>
        <w:t>E</w:t>
      </w:r>
      <w:r>
        <w:rPr>
          <w:color w:val="181616"/>
        </w:rPr>
        <w:t>XECUTION</w:t>
      </w:r>
    </w:p>
    <w:p w:rsidP="00D45676" w:rsidR="00BF732D" w:rsidRDefault="001D54FE">
      <w:pPr>
        <w:pStyle w:val="BodyText"/>
        <w:tabs>
          <w:tab w:pos="3247" w:val="left"/>
          <w:tab w:pos="5930" w:val="left"/>
          <w:tab w:pos="6674" w:val="left"/>
        </w:tabs>
        <w:kinsoku w:val="0"/>
        <w:overflowPunct w:val="0"/>
        <w:spacing w:before="2" w:line="360" w:lineRule="auto"/>
        <w:ind w:right="198"/>
      </w:pPr>
      <w:r>
        <w:t>IN WITNESS WHEREOF,</w:t>
      </w:r>
      <w:r>
        <w:rPr>
          <w:spacing w:val="-5"/>
        </w:rPr>
        <w:t xml:space="preserve"> </w:t>
      </w:r>
      <w:r>
        <w:t>on</w:t>
      </w:r>
      <w:r>
        <w:rPr>
          <w:spacing w:val="-1"/>
        </w:rPr>
        <w:t xml:space="preserve"> </w:t>
      </w:r>
      <w:r>
        <w:t>this</w:t>
      </w:r>
      <w:r w:rsidR="00D45676">
        <w:rPr>
          <w:rFonts w:ascii="Times New Roman" w:cs="Times New Roman" w:hAnsi="Times New Roman"/>
        </w:rPr>
        <w:t xml:space="preserve"> </w:t>
      </w:r>
      <w:r>
        <w:rPr>
          <w:spacing w:val="-2"/>
        </w:rPr>
        <w:t xml:space="preserve"> </w:t>
      </w:r>
      <w:r>
        <w:t>day</w:t>
      </w:r>
      <w:r>
        <w:rPr>
          <w:spacing w:val="1"/>
        </w:rPr>
        <w:t xml:space="preserve"> </w:t>
      </w:r>
      <w:r w:rsidR="00B81D3D" w:rsidRPr="00B81D3D">
        <w:rPr>
          <w:b/>
          <w:bCs/>
        </w:rPr>
        <w:t>2022/04/07</w:t>
      </w:r>
      <w:r w:rsidR="00D45676">
        <w:t xml:space="preserve"> </w:t>
      </w:r>
      <w:r>
        <w:t>(Execution</w:t>
      </w:r>
      <w:r>
        <w:rPr>
          <w:spacing w:val="-6"/>
        </w:rPr>
        <w:t xml:space="preserve"> </w:t>
      </w:r>
      <w:r>
        <w:t>Date)</w:t>
      </w:r>
      <w:r>
        <w:rPr>
          <w:spacing w:val="-5"/>
        </w:rPr>
        <w:t xml:space="preserve"> </w:t>
      </w:r>
      <w:r>
        <w:t>Parties</w:t>
      </w:r>
      <w:r>
        <w:rPr>
          <w:w w:val="99"/>
        </w:rPr>
        <w:t xml:space="preserve"> </w:t>
      </w:r>
      <w:r>
        <w:t>undersigned intending to be legally bound, have caused their duly authorized officers to execute and deliver this binding Contract, to any successors, executors, heirs, administrators, and assigns, between the Parties formed into a legal agreement under the Governing Law, effective as of the day and year first</w:t>
      </w:r>
      <w:r>
        <w:rPr>
          <w:spacing w:val="-24"/>
        </w:rPr>
        <w:t xml:space="preserve"> </w:t>
      </w:r>
      <w:r>
        <w:t>written.</w:t>
      </w:r>
    </w:p>
    <w:p w:rsidR="00BF732D" w:rsidRDefault="00BF732D">
      <w:pPr>
        <w:pStyle w:val="BodyText"/>
        <w:kinsoku w:val="0"/>
        <w:overflowPunct w:val="0"/>
        <w:ind w:left="0"/>
      </w:pPr>
    </w:p>
    <w:p w:rsidR="00BF732D" w:rsidRDefault="00BF732D">
      <w:pPr>
        <w:pStyle w:val="BodyText"/>
        <w:kinsoku w:val="0"/>
        <w:overflowPunct w:val="0"/>
        <w:ind w:left="0"/>
      </w:pPr>
    </w:p>
    <w:p w:rsidR="00BF732D" w:rsidRDefault="00BF732D">
      <w:pPr>
        <w:pStyle w:val="BodyText"/>
        <w:kinsoku w:val="0"/>
        <w:overflowPunct w:val="0"/>
        <w:ind w:left="0"/>
      </w:pPr>
    </w:p>
    <w:p w:rsidP="00F82AD4" w:rsidR="00BF732D" w:rsidRDefault="003A5B31" w:rsidRPr="00F26230">
      <w:pPr>
        <w:pStyle w:val="BodyText"/>
        <w:kinsoku w:val="0"/>
        <w:overflowPunct w:val="0"/>
        <w:spacing w:before="7"/>
        <w:ind w:left="0"/>
        <w:rPr>
          <w:b/>
          <w:bCs/>
          <w:sz w:val="22"/>
          <w:szCs w:val="22"/>
        </w:rPr>
      </w:pPr>
      <w:r>
        <w:rPr>
          <w:rFonts w:ascii="Times New Roman" w:cs="Times New Roman" w:hAnsi="Times New Roman"/>
        </w:rPr>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112.35pt;height:64.65pt" type="#_x0000_t75">
            <v:imagedata o:title="placeholder" r:id="rId10"/>
          </v:shape>
        </w:pict>
      </w:r>
      <w:r w:rsidR="00F82AD4">
        <w:rPr>
          <w:rFonts w:ascii="Times New Roman" w:cs="Times New Roman" w:hAnsi="Times New Roman"/>
        </w:rPr>
        <w:tab/>
      </w:r>
      <w:r w:rsidR="00F82AD4">
        <w:rPr>
          <w:rFonts w:ascii="Times New Roman" w:cs="Times New Roman" w:hAnsi="Times New Roman"/>
        </w:rPr>
        <w:tab/>
      </w:r>
      <w:r w:rsidR="00F82AD4" w:rsidRPr="00F82AD4">
        <w:rPr>
          <w:rFonts w:ascii="Times New Roman" w:cs="Times New Roman" w:hAnsi="Times New Roman"/>
          <w:b/>
          <w:bCs/>
        </w:rPr>
        <w:t>Hamza</w:t>
      </w:r>
      <w:r w:rsidR="00F82AD4">
        <w:rPr>
          <w:rFonts w:ascii="Times New Roman" w:cs="Times New Roman" w:hAnsi="Times New Roman"/>
        </w:rPr>
        <w:t xml:space="preserve"> </w:t>
      </w:r>
      <w:r w:rsidR="00C22E61">
        <w:rPr>
          <w:rFonts w:ascii="Times New Roman" w:cs="Times New Roman" w:hAnsi="Times New Roman"/>
          <w:b/>
          <w:bCs/>
        </w:rPr>
        <w:t>Boumakrane</w:t>
      </w:r>
      <w:r w:rsidR="00F82AD4" w:rsidRPr="00F82AD4">
        <w:rPr>
          <w:rFonts w:ascii="Times New Roman" w:cs="Times New Roman" w:hAnsi="Times New Roman"/>
          <w:b/>
          <w:bCs/>
        </w:rPr>
        <w:tab/>
      </w:r>
      <w:r w:rsidR="00F82AD4">
        <w:rPr>
          <w:rFonts w:ascii="Times New Roman" w:cs="Times New Roman" w:hAnsi="Times New Roman"/>
        </w:rPr>
        <w:tab/>
      </w:r>
      <w:r w:rsidR="00F82AD4" w:rsidRPr="00F82AD4">
        <w:rPr>
          <w:rFonts w:ascii="Times New Roman" w:cs="Times New Roman" w:hAnsi="Times New Roman"/>
          <w:b/>
          <w:bCs/>
        </w:rPr>
        <w:t>2022/04/07</w:t>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p>
    <w:p w:rsidR="00BF732D" w:rsidRDefault="001D54FE" w:rsidRPr="00F26230">
      <w:pPr>
        <w:pStyle w:val="BodyText"/>
        <w:tabs>
          <w:tab w:pos="3705" w:val="left"/>
          <w:tab w:pos="6132" w:val="left"/>
          <w:tab w:pos="8203" w:val="left"/>
        </w:tabs>
        <w:kinsoku w:val="0"/>
        <w:overflowPunct w:val="0"/>
        <w:ind w:right="86"/>
        <w:rPr>
          <w:rFonts w:ascii="Times New Roman" w:cs="Times New Roman" w:hAnsi="Times New Roman"/>
          <w:sz w:val="24"/>
          <w:szCs w:val="24"/>
        </w:rPr>
      </w:pPr>
      <w:r w:rsidRPr="00F26230">
        <w:rPr>
          <w:rFonts w:ascii="Times New Roman" w:cs="Times New Roman" w:hAnsi="Times New Roman"/>
          <w:w w:val="99"/>
          <w:sz w:val="24"/>
          <w:szCs w:val="24"/>
          <w:u w:val="single"/>
        </w:rPr>
        <w:t xml:space="preserve"> </w:t>
      </w:r>
      <w:r w:rsidRPr="00F26230">
        <w:rPr>
          <w:rFonts w:ascii="Times New Roman" w:cs="Times New Roman" w:hAnsi="Times New Roman"/>
          <w:sz w:val="24"/>
          <w:szCs w:val="24"/>
          <w:u w:val="single"/>
        </w:rPr>
        <w:tab/>
      </w:r>
      <w:r w:rsidRPr="00F26230">
        <w:rPr>
          <w:w w:val="95"/>
          <w:sz w:val="24"/>
          <w:szCs w:val="24"/>
        </w:rPr>
        <w:t>_</w:t>
      </w:r>
      <w:r w:rsidRPr="00F26230">
        <w:rPr>
          <w:rFonts w:ascii="Times New Roman" w:cs="Times New Roman" w:hAnsi="Times New Roman"/>
          <w:w w:val="95"/>
          <w:sz w:val="24"/>
          <w:szCs w:val="24"/>
          <w:u w:val="single"/>
        </w:rPr>
        <w:t xml:space="preserve"> </w:t>
      </w:r>
      <w:r w:rsidRPr="00F26230">
        <w:rPr>
          <w:rFonts w:ascii="Times New Roman" w:cs="Times New Roman" w:hAnsi="Times New Roman"/>
          <w:w w:val="95"/>
          <w:sz w:val="24"/>
          <w:szCs w:val="24"/>
          <w:u w:val="single"/>
        </w:rPr>
        <w:tab/>
      </w:r>
      <w:r w:rsidRPr="00F26230">
        <w:rPr>
          <w:sz w:val="24"/>
          <w:szCs w:val="24"/>
        </w:rPr>
        <w:t xml:space="preserve">_  </w:t>
      </w:r>
      <w:r w:rsidRPr="00F26230">
        <w:rPr>
          <w:spacing w:val="-3"/>
          <w:sz w:val="24"/>
          <w:szCs w:val="24"/>
        </w:rPr>
        <w:t xml:space="preserve"> </w:t>
      </w:r>
      <w:r w:rsidRPr="00F26230">
        <w:rPr>
          <w:rFonts w:ascii="Times New Roman" w:cs="Times New Roman" w:hAnsi="Times New Roman"/>
          <w:w w:val="99"/>
          <w:sz w:val="24"/>
          <w:szCs w:val="24"/>
          <w:u w:val="single"/>
        </w:rPr>
        <w:t xml:space="preserve"> </w:t>
      </w:r>
      <w:r w:rsidRPr="00F26230">
        <w:rPr>
          <w:rFonts w:ascii="Times New Roman" w:cs="Times New Roman" w:hAnsi="Times New Roman"/>
          <w:sz w:val="24"/>
          <w:szCs w:val="24"/>
          <w:u w:val="single"/>
        </w:rPr>
        <w:tab/>
      </w:r>
    </w:p>
    <w:p w:rsidR="00BF732D" w:rsidRDefault="001D54FE">
      <w:pPr>
        <w:pStyle w:val="BodyText"/>
        <w:tabs>
          <w:tab w:pos="4429" w:val="left"/>
          <w:tab w:pos="7161" w:val="left"/>
        </w:tabs>
        <w:kinsoku w:val="0"/>
        <w:overflowPunct w:val="0"/>
        <w:spacing w:before="120"/>
        <w:ind w:right="86"/>
      </w:pPr>
      <w:r>
        <w:t>Renter</w:t>
      </w:r>
      <w:r>
        <w:rPr>
          <w:spacing w:val="-7"/>
        </w:rPr>
        <w:t xml:space="preserve"> </w:t>
      </w:r>
      <w:r>
        <w:t>Signature</w:t>
      </w:r>
      <w:r>
        <w:tab/>
        <w:t>Full</w:t>
      </w:r>
      <w:r>
        <w:rPr>
          <w:spacing w:val="-5"/>
        </w:rPr>
        <w:t xml:space="preserve"> </w:t>
      </w:r>
      <w:r>
        <w:t>Name,</w:t>
      </w:r>
      <w:r>
        <w:rPr>
          <w:spacing w:val="-5"/>
        </w:rPr>
        <w:t xml:space="preserve"> </w:t>
      </w:r>
      <w:r>
        <w:t>Printed</w:t>
      </w:r>
      <w:r>
        <w:tab/>
        <w:t>Date</w:t>
      </w:r>
    </w:p>
    <w:p w:rsidP="00B31849" w:rsidR="00BF732D" w:rsidRDefault="00BF732D">
      <w:pPr>
        <w:pStyle w:val="BodyText"/>
        <w:kinsoku w:val="0"/>
        <w:overflowPunct w:val="0"/>
        <w:spacing w:before="70"/>
        <w:ind w:left="0" w:right="4309"/>
        <w:rPr>
          <w:rFonts w:ascii="Times New Roman" w:cs="Times New Roman" w:hAnsi="Times New Roman"/>
        </w:rPr>
      </w:pPr>
    </w:p>
    <w:sectPr w:rsidR="00BF732D" w:rsidSect="0004452D">
      <w:footerReference r:id="rId11" w:type="even"/>
      <w:footerReference r:id="rId12" w:type="default"/>
      <w:pgSz w:h="16840" w:w="11910"/>
      <w:pgMar w:bottom="280" w:footer="0" w:gutter="0" w:header="0" w:left="960" w:right="1180" w:top="1380"/>
      <w:cols w:equalWidth="0" w:space="720">
        <w:col w:w="977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AEE" w:rsidRDefault="00745AEE">
      <w:r>
        <w:separator/>
      </w:r>
    </w:p>
  </w:endnote>
  <w:endnote w:type="continuationSeparator" w:id="0">
    <w:p w:rsidR="00745AEE" w:rsidRDefault="0074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Liberation Mono"/>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F732D" w:rsidRDefault="00745AEE">
    <w:pPr>
      <w:pStyle w:val="BodyText"/>
      <w:kinsoku w:val="0"/>
      <w:overflowPunct w:val="0"/>
      <w:spacing w:line="14" w:lineRule="auto"/>
      <w:ind w:left="0"/>
      <w:rPr>
        <w:rFonts w:ascii="Times New Roman" w:cs="Vrinda" w:hAnsi="Times New Roman"/>
      </w:rPr>
    </w:pPr>
    <w:r>
      <w:rPr>
        <w:noProof/>
      </w:rPr>
      <w:pict>
        <v:shapetype coordsize="21600,21600" id="_x0000_t202" o:spt="202" path="m,l,21600r21600,l21600,xe">
          <v:stroke joinstyle="miter"/>
          <v:path gradientshapeok="t" o:connecttype="rect"/>
        </v:shapetype>
        <v:shape filled="f" id="_x0000_s3073" o:allowincell="f" stroked="f" style="position:absolute;margin-left:274.15pt;margin-top:782.05pt;width:46.8pt;height:12pt;z-index:-1;mso-position-horizontal-relative:page;mso-position-vertical-relative:page" type="#_x0000_t202">
          <v:textbox inset="0,0,0,0">
            <w:txbxContent>
              <w:p w:rsidR="00BF732D" w:rsidRDefault="001D54FE">
                <w:pPr>
                  <w:pStyle w:val="BodyText"/>
                  <w:kinsoku w:val="0"/>
                  <w:overflowPunct w:val="0"/>
                  <w:spacing w:line="234" w:lineRule="exact"/>
                  <w:ind w:left="20"/>
                  <w:rPr>
                    <w:rFonts w:ascii="Times New Roman" w:cs="Times New Roman" w:hAnsi="Times New Roman"/>
                  </w:rPr>
                </w:pPr>
                <w:r>
                  <w:t xml:space="preserve">Page </w:t>
                </w:r>
                <w:r>
                  <w:rPr>
                    <w:rFonts w:ascii="Times New Roman" w:cs="Times New Roman" w:hAnsi="Times New Roman"/>
                  </w:rPr>
                  <w:fldChar w:fldCharType="begin"/>
                </w:r>
                <w:r>
                  <w:rPr>
                    <w:rFonts w:ascii="Times New Roman" w:cs="Times New Roman" w:hAnsi="Times New Roman"/>
                  </w:rPr>
                  <w:instrText xml:space="preserve"> PAGE </w:instrText>
                </w:r>
                <w:r>
                  <w:rPr>
                    <w:rFonts w:ascii="Times New Roman" w:cs="Times New Roman" w:hAnsi="Times New Roman"/>
                  </w:rPr>
                  <w:fldChar w:fldCharType="separate"/>
                </w:r>
                <w:r w:rsidR="003A5B31">
                  <w:rPr>
                    <w:rFonts w:ascii="Times New Roman" w:cs="Times New Roman" w:hAnsi="Times New Roman"/>
                    <w:noProof/>
                  </w:rPr>
                  <w:t>2</w:t>
                </w:r>
                <w:r>
                  <w:rPr>
                    <w:rFonts w:ascii="Times New Roman" w:cs="Times New Roman" w:hAnsi="Times New Roman"/>
                  </w:rPr>
                  <w:fldChar w:fldCharType="end"/>
                </w:r>
                <w:r>
                  <w:rPr>
                    <w:rFonts w:ascii="Times New Roman" w:cs="Times New Roman" w:hAnsi="Times New Roman"/>
                  </w:rPr>
                  <w:t xml:space="preserve">  </w:t>
                </w:r>
                <w:r>
                  <w:t>of</w:t>
                </w:r>
                <w:r>
                  <w:rPr>
                    <w:spacing w:val="-7"/>
                  </w:rPr>
                  <w:t xml:space="preserve"> </w:t>
                </w:r>
                <w:r>
                  <w:rPr>
                    <w:rFonts w:ascii="Times New Roman" w:cs="Times New Roman" w:hAnsi="Times New Roman"/>
                  </w:rPr>
                  <w:t>6</w:t>
                </w:r>
              </w:p>
            </w:txbxContent>
          </v:textbox>
          <w10:wrap anchorx="page" anchory="page"/>
        </v:shape>
      </w:pic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F732D" w:rsidRDefault="00745AEE">
    <w:pPr>
      <w:pStyle w:val="BodyText"/>
      <w:kinsoku w:val="0"/>
      <w:overflowPunct w:val="0"/>
      <w:spacing w:line="14" w:lineRule="auto"/>
      <w:ind w:left="0"/>
      <w:rPr>
        <w:rFonts w:ascii="Times New Roman" w:cs="Vrinda" w:hAnsi="Times New Roman"/>
      </w:rPr>
    </w:pPr>
    <w:r>
      <w:rPr>
        <w:noProof/>
      </w:rPr>
      <w:pict>
        <v:shapetype coordsize="21600,21600" id="_x0000_t202" o:spt="202" path="m,l,21600r21600,l21600,xe">
          <v:stroke joinstyle="miter"/>
          <v:path gradientshapeok="t" o:connecttype="rect"/>
        </v:shapetype>
        <v:shape filled="f" id="_x0000_s3074" o:allowincell="f" stroked="f" style="position:absolute;margin-left:274.15pt;margin-top:782.05pt;width:46.8pt;height:12pt;z-index:-2;mso-position-horizontal-relative:page;mso-position-vertical-relative:page" type="#_x0000_t202">
          <v:textbox inset="0,0,0,0">
            <w:txbxContent>
              <w:p w:rsidR="00BF732D" w:rsidRDefault="001D54FE">
                <w:pPr>
                  <w:pStyle w:val="BodyText"/>
                  <w:kinsoku w:val="0"/>
                  <w:overflowPunct w:val="0"/>
                  <w:spacing w:line="234" w:lineRule="exact"/>
                  <w:ind w:left="20"/>
                  <w:rPr>
                    <w:rFonts w:ascii="Times New Roman" w:cs="Times New Roman" w:hAnsi="Times New Roman"/>
                  </w:rPr>
                </w:pPr>
                <w:r>
                  <w:t xml:space="preserve">Page </w:t>
                </w:r>
                <w:r>
                  <w:rPr>
                    <w:rFonts w:ascii="Times New Roman" w:cs="Times New Roman" w:hAnsi="Times New Roman"/>
                  </w:rPr>
                  <w:fldChar w:fldCharType="begin"/>
                </w:r>
                <w:r>
                  <w:rPr>
                    <w:rFonts w:ascii="Times New Roman" w:cs="Times New Roman" w:hAnsi="Times New Roman"/>
                  </w:rPr>
                  <w:instrText xml:space="preserve"> PAGE </w:instrText>
                </w:r>
                <w:r>
                  <w:rPr>
                    <w:rFonts w:ascii="Times New Roman" w:cs="Times New Roman" w:hAnsi="Times New Roman"/>
                  </w:rPr>
                  <w:fldChar w:fldCharType="separate"/>
                </w:r>
                <w:r w:rsidR="003A5B31">
                  <w:rPr>
                    <w:rFonts w:ascii="Times New Roman" w:cs="Times New Roman" w:hAnsi="Times New Roman"/>
                    <w:noProof/>
                  </w:rPr>
                  <w:t>1</w:t>
                </w:r>
                <w:r>
                  <w:rPr>
                    <w:rFonts w:ascii="Times New Roman" w:cs="Times New Roman" w:hAnsi="Times New Roman"/>
                  </w:rPr>
                  <w:fldChar w:fldCharType="end"/>
                </w:r>
                <w:r>
                  <w:rPr>
                    <w:rFonts w:ascii="Times New Roman" w:cs="Times New Roman" w:hAnsi="Times New Roman"/>
                  </w:rPr>
                  <w:t xml:space="preserve">  </w:t>
                </w:r>
                <w:r>
                  <w:t>of</w:t>
                </w:r>
                <w:r>
                  <w:rPr>
                    <w:spacing w:val="-7"/>
                  </w:rPr>
                  <w:t xml:space="preserve"> </w:t>
                </w:r>
                <w:r>
                  <w:rPr>
                    <w:rFonts w:ascii="Times New Roman" w:cs="Times New Roman" w:hAnsi="Times New Roman"/>
                  </w:rPr>
                  <w:t>6</w:t>
                </w:r>
              </w:p>
            </w:txbxContent>
          </v:textbox>
          <w10:wrap anchorx="page" anchory="page"/>
        </v:shape>
      </w:pict>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F732D" w:rsidRDefault="00BF732D">
    <w:pPr>
      <w:pStyle w:val="BodyText"/>
      <w:kinsoku w:val="0"/>
      <w:overflowPunct w:val="0"/>
      <w:spacing w:line="14" w:lineRule="auto"/>
      <w:ind w:left="0"/>
      <w:rPr>
        <w:rFonts w:ascii="Times New Roman" w:cs="Vrinda" w:hAnsi="Times New Roman"/>
        <w:sz w:val="2"/>
        <w:szCs w:val="2"/>
      </w:rPr>
    </w:pPr>
  </w:p>
</w:ftr>
</file>

<file path=word/footer4.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F732D" w:rsidRDefault="00BF732D">
    <w:pPr>
      <w:pStyle w:val="BodyText"/>
      <w:kinsoku w:val="0"/>
      <w:overflowPunct w:val="0"/>
      <w:spacing w:line="14" w:lineRule="auto"/>
      <w:ind w:left="0"/>
      <w:rPr>
        <w:rFonts w:ascii="Times New Roman" w:cs="Vrinda" w:hAnsi="Times New Roman"/>
        <w:sz w:val="2"/>
        <w:szCs w:val="2"/>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745AEE" w:rsidRDefault="00745AEE">
      <w:r>
        <w:separator/>
      </w:r>
    </w:p>
  </w:footnote>
  <w:footnote w:id="0" w:type="continuationSeparator">
    <w:p w:rsidR="00745AEE" w:rsidRDefault="00745AEE">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000402"/>
    <w:multiLevelType w:val="multilevel"/>
    <w:tmpl w:val="00000885"/>
    <w:lvl w:ilvl="0">
      <w:numFmt w:val="bullet"/>
      <w:lvlText w:val="□"/>
      <w:lvlJc w:val="left"/>
      <w:pPr>
        <w:ind w:hanging="360" w:left="840"/>
      </w:pPr>
      <w:rPr>
        <w:rFonts w:ascii="Times New Roman" w:cs="Times New Roman" w:hAnsi="Times New Roman"/>
        <w:b w:val="0"/>
        <w:bCs w:val="0"/>
        <w:w w:val="75"/>
        <w:sz w:val="20"/>
        <w:szCs w:val="20"/>
      </w:rPr>
    </w:lvl>
    <w:lvl w:ilvl="1">
      <w:numFmt w:val="bullet"/>
      <w:lvlText w:val="•"/>
      <w:lvlJc w:val="left"/>
      <w:pPr>
        <w:ind w:hanging="360" w:left="1752"/>
      </w:pPr>
    </w:lvl>
    <w:lvl w:ilvl="2">
      <w:numFmt w:val="bullet"/>
      <w:lvlText w:val="•"/>
      <w:lvlJc w:val="left"/>
      <w:pPr>
        <w:ind w:hanging="360" w:left="2665"/>
      </w:pPr>
    </w:lvl>
    <w:lvl w:ilvl="3">
      <w:numFmt w:val="bullet"/>
      <w:lvlText w:val="•"/>
      <w:lvlJc w:val="left"/>
      <w:pPr>
        <w:ind w:hanging="360" w:left="3577"/>
      </w:pPr>
    </w:lvl>
    <w:lvl w:ilvl="4">
      <w:numFmt w:val="bullet"/>
      <w:lvlText w:val="•"/>
      <w:lvlJc w:val="left"/>
      <w:pPr>
        <w:ind w:hanging="360" w:left="4490"/>
      </w:pPr>
    </w:lvl>
    <w:lvl w:ilvl="5">
      <w:numFmt w:val="bullet"/>
      <w:lvlText w:val="•"/>
      <w:lvlJc w:val="left"/>
      <w:pPr>
        <w:ind w:hanging="360" w:left="5403"/>
      </w:pPr>
    </w:lvl>
    <w:lvl w:ilvl="6">
      <w:numFmt w:val="bullet"/>
      <w:lvlText w:val="•"/>
      <w:lvlJc w:val="left"/>
      <w:pPr>
        <w:ind w:hanging="360" w:left="6315"/>
      </w:pPr>
    </w:lvl>
    <w:lvl w:ilvl="7">
      <w:numFmt w:val="bullet"/>
      <w:lvlText w:val="•"/>
      <w:lvlJc w:val="left"/>
      <w:pPr>
        <w:ind w:hanging="360" w:left="7228"/>
      </w:pPr>
    </w:lvl>
    <w:lvl w:ilvl="8">
      <w:numFmt w:val="bullet"/>
      <w:lvlText w:val="•"/>
      <w:lvlJc w:val="left"/>
      <w:pPr>
        <w:ind w:hanging="360" w:left="8141"/>
      </w:p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80"/>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hdrShapeDefaults>
    <o:shapedefaults spidmax="3075" v:ext="edit"/>
    <o:shapelayout v:ext="edit">
      <o:idmap data="2,3" v:ext="edit"/>
    </o:shapelayout>
  </w:hdrShapeDefaults>
  <w:footnotePr>
    <w:footnote w:id="-1"/>
    <w:footnote w:id="0"/>
  </w:footnotePr>
  <w:endnotePr>
    <w:endnote w:id="-1"/>
    <w:endnote w:id="0"/>
  </w:endnotePr>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4ADA"/>
    <w:rsid w:val="0000605A"/>
    <w:rsid w:val="0004452D"/>
    <w:rsid w:val="000A2A37"/>
    <w:rsid w:val="000D074E"/>
    <w:rsid w:val="000E18BC"/>
    <w:rsid w:val="000F4A8E"/>
    <w:rsid w:val="00101175"/>
    <w:rsid w:val="00113E02"/>
    <w:rsid w:val="0016073C"/>
    <w:rsid w:val="001974AB"/>
    <w:rsid w:val="001B3F21"/>
    <w:rsid w:val="001B4ADA"/>
    <w:rsid w:val="001D54FE"/>
    <w:rsid w:val="002136F3"/>
    <w:rsid w:val="0021593F"/>
    <w:rsid w:val="00216CDD"/>
    <w:rsid w:val="00244F89"/>
    <w:rsid w:val="00245CF7"/>
    <w:rsid w:val="00256560"/>
    <w:rsid w:val="002A349E"/>
    <w:rsid w:val="002C1D9D"/>
    <w:rsid w:val="00316C5B"/>
    <w:rsid w:val="00346115"/>
    <w:rsid w:val="0034723B"/>
    <w:rsid w:val="00365F52"/>
    <w:rsid w:val="00377F2A"/>
    <w:rsid w:val="003A1D7B"/>
    <w:rsid w:val="003A5B31"/>
    <w:rsid w:val="003C2EEE"/>
    <w:rsid w:val="003E1C36"/>
    <w:rsid w:val="00406CFE"/>
    <w:rsid w:val="00477056"/>
    <w:rsid w:val="00495EA4"/>
    <w:rsid w:val="004B3CFA"/>
    <w:rsid w:val="004C2B40"/>
    <w:rsid w:val="004E3EB3"/>
    <w:rsid w:val="004E6038"/>
    <w:rsid w:val="005226E4"/>
    <w:rsid w:val="0053406D"/>
    <w:rsid w:val="005416FA"/>
    <w:rsid w:val="00547ED5"/>
    <w:rsid w:val="00553B9E"/>
    <w:rsid w:val="005814EB"/>
    <w:rsid w:val="00581CB3"/>
    <w:rsid w:val="006031AE"/>
    <w:rsid w:val="00611F3D"/>
    <w:rsid w:val="006137EC"/>
    <w:rsid w:val="00633511"/>
    <w:rsid w:val="00697247"/>
    <w:rsid w:val="006A0C43"/>
    <w:rsid w:val="006C1CA2"/>
    <w:rsid w:val="006C69F4"/>
    <w:rsid w:val="006E6654"/>
    <w:rsid w:val="00745AEE"/>
    <w:rsid w:val="00775290"/>
    <w:rsid w:val="00782C12"/>
    <w:rsid w:val="00792C54"/>
    <w:rsid w:val="00891A4D"/>
    <w:rsid w:val="00935CEC"/>
    <w:rsid w:val="009563FA"/>
    <w:rsid w:val="00984DE2"/>
    <w:rsid w:val="009B6CFF"/>
    <w:rsid w:val="009C0BE3"/>
    <w:rsid w:val="00A05E33"/>
    <w:rsid w:val="00A37BC0"/>
    <w:rsid w:val="00A51220"/>
    <w:rsid w:val="00A646F3"/>
    <w:rsid w:val="00A73F8E"/>
    <w:rsid w:val="00AA1AE8"/>
    <w:rsid w:val="00AE5465"/>
    <w:rsid w:val="00B31849"/>
    <w:rsid w:val="00B50E56"/>
    <w:rsid w:val="00B81D3D"/>
    <w:rsid w:val="00BF0E4B"/>
    <w:rsid w:val="00BF732D"/>
    <w:rsid w:val="00C11AE0"/>
    <w:rsid w:val="00C22E61"/>
    <w:rsid w:val="00C51616"/>
    <w:rsid w:val="00C941AE"/>
    <w:rsid w:val="00CA63A6"/>
    <w:rsid w:val="00CB5013"/>
    <w:rsid w:val="00CB6A73"/>
    <w:rsid w:val="00D3653F"/>
    <w:rsid w:val="00D45676"/>
    <w:rsid w:val="00D71587"/>
    <w:rsid w:val="00D7660F"/>
    <w:rsid w:val="00DD18E9"/>
    <w:rsid w:val="00DE3CDA"/>
    <w:rsid w:val="00DF5A72"/>
    <w:rsid w:val="00E005D2"/>
    <w:rsid w:val="00E0735A"/>
    <w:rsid w:val="00E36C2B"/>
    <w:rsid w:val="00E55691"/>
    <w:rsid w:val="00E6442A"/>
    <w:rsid w:val="00EC39B9"/>
    <w:rsid w:val="00EE3699"/>
    <w:rsid w:val="00EE4CBE"/>
    <w:rsid w:val="00F26230"/>
    <w:rsid w:val="00F277EC"/>
    <w:rsid w:val="00F57011"/>
    <w:rsid w:val="00F82AD4"/>
    <w:rsid w:val="00FC1960"/>
  </w:rsids>
  <m:mathPr>
    <m:mathFont m:val="Cambria Math"/>
    <m:brkBin m:val="before"/>
    <m:brkBinSub m:val="--"/>
    <m:smallFrac m:val="0"/>
    <m:dispDef/>
    <m:lMargin m:val="0"/>
    <m:rMargin m:val="0"/>
    <m:defJc m:val="centerGroup"/>
    <m:wrapRight/>
    <m:intLim m:val="subSup"/>
    <m:naryLim m:val="undOvr"/>
  </m:mathPr>
  <w:themeFontLang w:bidi="ar-SA"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3075"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cs="Vrinda" w:eastAsia="Times New Roman" w:hAnsi="Calibri"/>
        <w:lang w:bidi="ar-SA" w:eastAsia="en-US" w:val="en-US"/>
      </w:rPr>
    </w:rPrDefault>
    <w:pPrDefault/>
  </w:docDefaults>
  <w:latentStyles w:count="267" w:defLockedState="0" w:defQFormat="0" w:defSemiHidden="1" w:defUIPriority="99" w:defUnhideWhenUsed="1">
    <w:lsdException w:name="Normal" w:qFormat="1" w:semiHidden="0" w:uiPriority="1" w:unhideWhenUsed="0"/>
    <w:lsdException w:name="heading 1" w:qFormat="1" w:semiHidden="0" w:uiPriority="1"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qFormat="1" w:uiPriority="1" w:unhideWhenUsed="0"/>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qFormat="1" w:semiHidden="0" w:uiPriority="1" w:unhideWhenUsed="0"/>
    <w:lsdException w:name="Quote" w:qFormat="1" w:semiHidden="0" w:uiPriority="29" w:unhideWhenUsed="0"/>
    <w:lsdException w:name="Intense Quote" w:qFormat="1" w:semiHidden="0" w:uiPriority="3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uiPriority w:val="1"/>
    <w:qFormat/>
    <w:pPr>
      <w:widowControl w:val="0"/>
      <w:autoSpaceDE w:val="0"/>
      <w:autoSpaceDN w:val="0"/>
      <w:adjustRightInd w:val="0"/>
    </w:pPr>
    <w:rPr>
      <w:rFonts w:ascii="Times New Roman" w:hAnsi="Times New Roman"/>
      <w:sz w:val="24"/>
      <w:szCs w:val="24"/>
      <w:lang w:bidi="bn-BD"/>
    </w:rPr>
  </w:style>
  <w:style w:styleId="Heading1" w:type="paragraph">
    <w:name w:val="heading 1"/>
    <w:basedOn w:val="Normal"/>
    <w:next w:val="Normal"/>
    <w:link w:val="Heading1Char"/>
    <w:uiPriority w:val="1"/>
    <w:qFormat/>
    <w:pPr>
      <w:ind w:left="119"/>
      <w:outlineLvl w:val="0"/>
    </w:pPr>
    <w:rPr>
      <w:rFonts w:ascii="Calibri Light" w:cs="Calibri Light" w:hAnsi="Calibri Light"/>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1"/>
    <w:qFormat/>
    <w:pPr>
      <w:ind w:left="120"/>
    </w:pPr>
    <w:rPr>
      <w:rFonts w:ascii="Calibri" w:cs="Calibri" w:hAnsi="Calibri"/>
      <w:sz w:val="20"/>
      <w:szCs w:val="20"/>
    </w:rPr>
  </w:style>
  <w:style w:customStyle="1" w:styleId="BodyTextChar" w:type="character">
    <w:name w:val="Body Text Char"/>
    <w:link w:val="BodyText"/>
    <w:uiPriority w:val="99"/>
    <w:semiHidden/>
    <w:rPr>
      <w:rFonts w:ascii="Times New Roman" w:cs="Vrinda" w:hAnsi="Times New Roman"/>
      <w:sz w:val="24"/>
      <w:szCs w:val="30"/>
    </w:rPr>
  </w:style>
  <w:style w:customStyle="1" w:styleId="Heading1Char" w:type="character">
    <w:name w:val="Heading 1 Char"/>
    <w:link w:val="Heading1"/>
    <w:uiPriority w:val="9"/>
    <w:rPr>
      <w:rFonts w:ascii="Calibri Light" w:cs="Vrinda" w:eastAsia="Times New Roman" w:hAnsi="Calibri Light"/>
      <w:b/>
      <w:bCs/>
      <w:kern w:val="32"/>
      <w:sz w:val="32"/>
      <w:szCs w:val="40"/>
    </w:rPr>
  </w:style>
  <w:style w:styleId="ListParagraph" w:type="paragraph">
    <w:name w:val="List Paragraph"/>
    <w:basedOn w:val="Normal"/>
    <w:uiPriority w:val="1"/>
    <w:qFormat/>
  </w:style>
  <w:style w:customStyle="1" w:styleId="TableParagraph" w:type="paragraph">
    <w:name w:val="Table Paragraph"/>
    <w:basedOn w:val="Normal"/>
    <w:uiPriority w:val="1"/>
    <w:qFormat/>
  </w:style>
  <w:style w:styleId="TableGrid" w:type="table">
    <w:name w:val="Table Grid"/>
    <w:basedOn w:val="TableNormal"/>
    <w:uiPriority w:val="39"/>
    <w:rsid w:val="00775290"/>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media/image1.png" Type="http://schemas.openxmlformats.org/officeDocument/2006/relationships/image"/>
    <Relationship Id="rId11" Target="footer3.xml" Type="http://schemas.openxmlformats.org/officeDocument/2006/relationships/footer"/>
    <Relationship Id="rId12" Target="footer4.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3</Pages>
  <Words>993</Words>
  <Characters>5666</Characters>
  <Application>Microsoft Office Word</Application>
  <DocSecurity>0</DocSecurity>
  <Lines>47</Lines>
  <Paragraphs>13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2021-04-18T18:02:00Z</dcterms:created>
  <cp:lastModifiedBy>Hamza</cp:lastModifiedBy>
  <dcterms:modified xsi:type="dcterms:W3CDTF">2022-04-07T14:39:00Z</dcterms:modified>
  <cp:revision>89</cp:revision>
</cp:coreProperties>
</file>