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356424254"/>
        <w:docPartObj>
          <w:docPartGallery w:val="Cover Pages"/>
          <w:docPartUnique/>
        </w:docPartObj>
      </w:sdtPr>
      <w:sdtEndPr>
        <w:rPr>
          <w:color w:val="auto"/>
        </w:rPr>
      </w:sdtEndPr>
      <w:sdtContent>
        <w:p w14:paraId="45B39E97" w14:textId="77777777" w:rsidR="00F047F6" w:rsidRDefault="00F047F6" w:rsidP="00F047F6">
          <w:pPr>
            <w:pStyle w:val="NoSpacing"/>
            <w:spacing w:before="1540" w:after="240"/>
            <w:jc w:val="center"/>
            <w:rPr>
              <w:color w:val="156082" w:themeColor="accent1"/>
            </w:rPr>
          </w:pPr>
          <w:r>
            <w:rPr>
              <w:noProof/>
              <w:color w:val="156082" w:themeColor="accent1"/>
            </w:rPr>
            <w:drawing>
              <wp:inline distT="0" distB="0" distL="0" distR="0" wp14:anchorId="46FF5E53" wp14:editId="4DD2777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022356BE7E54B78A9C1323304FAA25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D7D815" w14:textId="67F1F1C4" w:rsidR="00F047F6" w:rsidRDefault="0093577C" w:rsidP="00F047F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Engineering document (ped_ v2.2)</w:t>
              </w:r>
            </w:p>
          </w:sdtContent>
        </w:sdt>
        <w:sdt>
          <w:sdtPr>
            <w:rPr>
              <w:color w:val="156082" w:themeColor="accent1"/>
              <w:sz w:val="28"/>
              <w:szCs w:val="28"/>
            </w:rPr>
            <w:alias w:val="Subtitle"/>
            <w:tag w:val=""/>
            <w:id w:val="328029620"/>
            <w:placeholder>
              <w:docPart w:val="1ADBCD95E9754DF0B1750822169F8756"/>
            </w:placeholder>
            <w:dataBinding w:prefixMappings="xmlns:ns0='http://purl.org/dc/elements/1.1/' xmlns:ns1='http://schemas.openxmlformats.org/package/2006/metadata/core-properties' " w:xpath="/ns1:coreProperties[1]/ns0:subject[1]" w:storeItemID="{6C3C8BC8-F283-45AE-878A-BAB7291924A1}"/>
            <w:text/>
          </w:sdtPr>
          <w:sdtEndPr/>
          <w:sdtContent>
            <w:p w14:paraId="71894D35" w14:textId="4B7B8979" w:rsidR="00F047F6" w:rsidRDefault="00F047F6" w:rsidP="00F047F6">
              <w:pPr>
                <w:pStyle w:val="NoSpacing"/>
                <w:jc w:val="center"/>
                <w:rPr>
                  <w:color w:val="156082" w:themeColor="accent1"/>
                  <w:sz w:val="28"/>
                  <w:szCs w:val="28"/>
                </w:rPr>
              </w:pPr>
              <w:r>
                <w:rPr>
                  <w:color w:val="156082" w:themeColor="accent1"/>
                  <w:sz w:val="28"/>
                  <w:szCs w:val="28"/>
                </w:rPr>
                <w:t>SEN 381</w:t>
              </w:r>
            </w:p>
          </w:sdtContent>
        </w:sdt>
        <w:p w14:paraId="3B63D135" w14:textId="77777777" w:rsidR="00F047F6" w:rsidRDefault="00F047F6" w:rsidP="00F047F6">
          <w:pPr>
            <w:pStyle w:val="NoSpacing"/>
            <w:spacing w:before="480"/>
            <w:jc w:val="center"/>
            <w:rPr>
              <w:color w:val="156082" w:themeColor="accent1"/>
            </w:rPr>
          </w:pPr>
          <w:r>
            <w:rPr>
              <w:noProof/>
              <w:color w:val="156082" w:themeColor="accent1"/>
            </w:rPr>
            <w:drawing>
              <wp:inline distT="0" distB="0" distL="0" distR="0" wp14:anchorId="1E3EA804" wp14:editId="64C05E5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E31FA44" w14:textId="77777777" w:rsidR="0093577C" w:rsidRDefault="00F047F6" w:rsidP="0093577C">
          <w:pPr>
            <w:pStyle w:val="Heading1"/>
          </w:pPr>
          <w:bookmarkStart w:id="0" w:name="_Toc241648033"/>
          <w:r>
            <w:rPr>
              <w:noProof/>
              <w:color w:val="156082" w:themeColor="accent1"/>
            </w:rPr>
            <mc:AlternateContent>
              <mc:Choice Requires="wps">
                <w:drawing>
                  <wp:anchor distT="0" distB="0" distL="114300" distR="114300" simplePos="0" relativeHeight="251659264" behindDoc="0" locked="0" layoutInCell="1" allowOverlap="1" wp14:anchorId="42F12FD6" wp14:editId="18659010">
                    <wp:simplePos x="0" y="0"/>
                    <wp:positionH relativeFrom="margin">
                      <wp:posOffset>0</wp:posOffset>
                    </wp:positionH>
                    <wp:positionV relativeFrom="page">
                      <wp:posOffset>9186530</wp:posOffset>
                    </wp:positionV>
                    <wp:extent cx="6553200" cy="1076325"/>
                    <wp:effectExtent l="0" t="0" r="2540" b="9525"/>
                    <wp:wrapSquare wrapText="bothSides"/>
                    <wp:docPr id="142" name="Text Box 146"/>
                    <wp:cNvGraphicFramePr/>
                    <a:graphic xmlns:a="http://schemas.openxmlformats.org/drawingml/2006/main">
                      <a:graphicData uri="http://schemas.microsoft.com/office/word/2010/wordprocessingShape">
                        <wps:wsp>
                          <wps:cNvSpPr txBox="1"/>
                          <wps:spPr>
                            <a:xfrm>
                              <a:off x="0" y="0"/>
                              <a:ext cx="65532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7T00:00:00Z">
                                    <w:dateFormat w:val="MMMM d, yyyy"/>
                                    <w:lid w:val="en-US"/>
                                    <w:storeMappedDataAs w:val="dateTime"/>
                                    <w:calendar w:val="gregorian"/>
                                  </w:date>
                                </w:sdtPr>
                                <w:sdtEndPr/>
                                <w:sdtContent>
                                  <w:p w14:paraId="546C0050" w14:textId="77979876" w:rsidR="00F047F6" w:rsidRDefault="00C112EE" w:rsidP="00F047F6">
                                    <w:pPr>
                                      <w:pStyle w:val="NoSpacing"/>
                                      <w:spacing w:after="40"/>
                                      <w:jc w:val="center"/>
                                      <w:rPr>
                                        <w:caps/>
                                        <w:color w:val="156082" w:themeColor="accent1"/>
                                        <w:sz w:val="28"/>
                                        <w:szCs w:val="28"/>
                                      </w:rPr>
                                    </w:pPr>
                                    <w:r>
                                      <w:rPr>
                                        <w:caps/>
                                        <w:color w:val="156082" w:themeColor="accent1"/>
                                        <w:sz w:val="28"/>
                                        <w:szCs w:val="28"/>
                                      </w:rPr>
                                      <w:t>September 17,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1" w:name="_Hlk239885160"/>
                                <w:r>
                                  <w:rPr>
                                    <w:color w:val="156082" w:themeColor="accent1"/>
                                  </w:rPr>
                                  <w:t>FREERK VAN DEN BOS 602074</w:t>
                                </w:r>
                              </w:p>
                              <w:bookmarkEnd w:id="1"/>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1" w:history="1">
                                  <w:r w:rsidRPr="00A20548">
                                    <w:rPr>
                                      <w:rStyle w:val="Hyperlink"/>
                                    </w:rPr>
                                    <w:t>GitHub Repo</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2F12FD6" id="_x0000_t202" coordsize="21600,21600" o:spt="202" path="m,l,21600r21600,l21600,xe">
                    <v:stroke joinstyle="miter"/>
                    <v:path gradientshapeok="t" o:connecttype="rect"/>
                  </v:shapetype>
                  <v:shape id="Text Box 146" o:spid="_x0000_s1026" type="#_x0000_t202" style="position:absolute;margin-left:0;margin-top:723.35pt;width:516pt;height:84.7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aKXwIAAC4FAAAOAAAAZHJzL2Uyb0RvYy54bWysVE1v2zAMvQ/YfxB0X+20SDYYdYqsRYcB&#10;QVssHXpWZKk2JosapcTOfv0o2U6KbpcOu8i0+Pj1SOryqm8N2yv0DdiSz85yzpSVUDX2ueTfH28/&#10;fOLMB2ErYcCqkh+U51fL9+8uO1eoc6jBVAoZObG+6FzJ6xBckWVe1qoV/gycsqTUgK0I9IvPWYWi&#10;I++tyc7zfJF1gJVDkMp7ur0ZlHyZ/GutZLjX2qvATMkpt5BOTOc2ntnyUhTPKFzdyDEN8Q9ZtKKx&#10;FPTo6kYEwXbY/OGqbSSCBx3OJLQZaN1IlWqgamb5q2o2tXAq1ULkeHekyf8/t/Juv3EPyEL/GXpq&#10;YCSkc77wdBnr6TW28UuZMtIThYcjbaoPTNLlYj6/oF5wJkk3yz8uLs7n0U92MnfowxcFLYtCyZH6&#10;kugS+7UPA3SCxGgWbhtjUm+MZR2FuJjnyeCoIefGRqxKXR7dnFJPUjgYFTHGflOaNVWqIF6k+VLX&#10;Btle0GQIKZUNqfjkl9ARpSmJtxiO+FNWbzEe6pgigw1H47axgKn6V2lXP6aU9YAnzl/UHcXQb/ux&#10;pVuoDtRphGEJvJO3DXVjLXx4EEhTTx2kTQ73dGgDxDqMEmc14K+/3Uc8DSNpOetoi0ruf+4EKs7M&#10;V0tjGlduEnAStpNgd+01EP0zeiOcTCIZYDCTqBHaJ1rwVYxCKmElxSr5dhKvw7DL9EBItVolEC2W&#10;E2FtN05G17EbcbYe+yeBbhzAQLN7B9N+ieLVHA7YaGlhtQugmzSkkdCBxZFoWso05uMDErf+5X9C&#10;nZ655W8AAAD//wMAUEsDBBQABgAIAAAAIQD7FFH63QAAAAsBAAAPAAAAZHJzL2Rvd25yZXYueG1s&#10;TI9BT8MwDIXvSPyHyEhc0OaulIJK04mBOCMKu2eNaSsap2qyrezX453gZr9nPX+vXM9uUAeaQu9Z&#10;w2qZgCJuvO251fD58bp4ABWiYWsGz6ThhwKsq8uL0hTWH/mdDnVslYRwKIyGLsaxQAxNR86EpR+J&#10;xfvykzNR1qlFO5mjhLsB0yTJ0Zme5UNnRnruqPmu907Dzen0cjditp0cYv2W8ab3uNH6+mp+egQV&#10;aY5/x3DGF3SohGnn92yDGjRIkShqluX3oM5+cpuKtpMpX+UpYFXi/w7VLwAAAP//AwBQSwECLQAU&#10;AAYACAAAACEAtoM4kv4AAADhAQAAEwAAAAAAAAAAAAAAAAAAAAAAW0NvbnRlbnRfVHlwZXNdLnht&#10;bFBLAQItABQABgAIAAAAIQA4/SH/1gAAAJQBAAALAAAAAAAAAAAAAAAAAC8BAABfcmVscy8ucmVs&#10;c1BLAQItABQABgAIAAAAIQAZgDaKXwIAAC4FAAAOAAAAAAAAAAAAAAAAAC4CAABkcnMvZTJvRG9j&#10;LnhtbFBLAQItABQABgAIAAAAIQD7FFH63QAAAAsBAAAPAAAAAAAAAAAAAAAAALkEAABkcnMvZG93&#10;bnJldi54bWxQSwUGAAAAAAQABADzAAAAwwU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7T00:00:00Z">
                              <w:dateFormat w:val="MMMM d, yyyy"/>
                              <w:lid w:val="en-US"/>
                              <w:storeMappedDataAs w:val="dateTime"/>
                              <w:calendar w:val="gregorian"/>
                            </w:date>
                          </w:sdtPr>
                          <w:sdtEndPr/>
                          <w:sdtContent>
                            <w:p w14:paraId="546C0050" w14:textId="77979876" w:rsidR="00F047F6" w:rsidRDefault="00C112EE" w:rsidP="00F047F6">
                              <w:pPr>
                                <w:pStyle w:val="NoSpacing"/>
                                <w:spacing w:after="40"/>
                                <w:jc w:val="center"/>
                                <w:rPr>
                                  <w:caps/>
                                  <w:color w:val="156082" w:themeColor="accent1"/>
                                  <w:sz w:val="28"/>
                                  <w:szCs w:val="28"/>
                                </w:rPr>
                              </w:pPr>
                              <w:r>
                                <w:rPr>
                                  <w:caps/>
                                  <w:color w:val="156082" w:themeColor="accent1"/>
                                  <w:sz w:val="28"/>
                                  <w:szCs w:val="28"/>
                                </w:rPr>
                                <w:t>September 17,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2" w:name="_Hlk239885160"/>
                          <w:r>
                            <w:rPr>
                              <w:color w:val="156082" w:themeColor="accent1"/>
                            </w:rPr>
                            <w:t>FREERK VAN DEN BOS 602074</w:t>
                          </w:r>
                        </w:p>
                        <w:bookmarkEnd w:id="2"/>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2" w:history="1">
                            <w:r w:rsidRPr="00A20548">
                              <w:rPr>
                                <w:rStyle w:val="Hyperlink"/>
                              </w:rPr>
                              <w:t>GitHub Repo</w:t>
                            </w:r>
                          </w:hyperlink>
                        </w:p>
                      </w:txbxContent>
                    </v:textbox>
                    <w10:wrap type="square" anchorx="margin" anchory="page"/>
                  </v:shape>
                </w:pict>
              </mc:Fallback>
            </mc:AlternateContent>
          </w:r>
          <w:r>
            <w:br w:type="page"/>
          </w:r>
          <w:r w:rsidR="0093577C">
            <w:lastRenderedPageBreak/>
            <w:t>Document Control Log</w:t>
          </w:r>
          <w:bookmarkEnd w:id="0"/>
        </w:p>
        <w:tbl>
          <w:tblPr>
            <w:tblStyle w:val="GridTable4-Accent1"/>
            <w:tblW w:w="0" w:type="auto"/>
            <w:tblLook w:val="04A0" w:firstRow="1" w:lastRow="0" w:firstColumn="1" w:lastColumn="0" w:noHBand="0" w:noVBand="1"/>
          </w:tblPr>
          <w:tblGrid>
            <w:gridCol w:w="1038"/>
            <w:gridCol w:w="1405"/>
            <w:gridCol w:w="1236"/>
            <w:gridCol w:w="2695"/>
            <w:gridCol w:w="1382"/>
            <w:gridCol w:w="1260"/>
          </w:tblGrid>
          <w:tr w:rsidR="0093577C" w14:paraId="63AB563B" w14:textId="77777777" w:rsidTr="00CB1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12C70B34" w14:textId="00A65DD2" w:rsidR="0093577C" w:rsidRDefault="0093577C" w:rsidP="0093577C">
                <w:r>
                  <w:t>Version</w:t>
                </w:r>
              </w:p>
            </w:tc>
            <w:tc>
              <w:tcPr>
                <w:tcW w:w="1405" w:type="dxa"/>
              </w:tcPr>
              <w:p w14:paraId="7905762C" w14:textId="2EB75778" w:rsidR="0093577C" w:rsidRDefault="0093577C" w:rsidP="0093577C">
                <w:pPr>
                  <w:cnfStyle w:val="100000000000" w:firstRow="1" w:lastRow="0" w:firstColumn="0" w:lastColumn="0" w:oddVBand="0" w:evenVBand="0" w:oddHBand="0" w:evenHBand="0" w:firstRowFirstColumn="0" w:firstRowLastColumn="0" w:lastRowFirstColumn="0" w:lastRowLastColumn="0"/>
                </w:pPr>
                <w:r>
                  <w:t>Date</w:t>
                </w:r>
              </w:p>
            </w:tc>
            <w:tc>
              <w:tcPr>
                <w:tcW w:w="1236" w:type="dxa"/>
              </w:tcPr>
              <w:p w14:paraId="61935D3C" w14:textId="5EB0EEAD" w:rsidR="0093577C" w:rsidRDefault="0093577C" w:rsidP="0093577C">
                <w:pPr>
                  <w:cnfStyle w:val="100000000000" w:firstRow="1" w:lastRow="0" w:firstColumn="0" w:lastColumn="0" w:oddVBand="0" w:evenVBand="0" w:oddHBand="0" w:evenHBand="0" w:firstRowFirstColumn="0" w:firstRowLastColumn="0" w:lastRowFirstColumn="0" w:lastRowLastColumn="0"/>
                </w:pPr>
                <w:r>
                  <w:t>Author(s)</w:t>
                </w:r>
              </w:p>
            </w:tc>
            <w:tc>
              <w:tcPr>
                <w:tcW w:w="2695" w:type="dxa"/>
              </w:tcPr>
              <w:p w14:paraId="6D6CAC52" w14:textId="65A25452" w:rsidR="0093577C" w:rsidRDefault="0093577C" w:rsidP="0093577C">
                <w:pPr>
                  <w:cnfStyle w:val="100000000000" w:firstRow="1" w:lastRow="0" w:firstColumn="0" w:lastColumn="0" w:oddVBand="0" w:evenVBand="0" w:oddHBand="0" w:evenHBand="0" w:firstRowFirstColumn="0" w:firstRowLastColumn="0" w:lastRowFirstColumn="0" w:lastRowLastColumn="0"/>
                </w:pPr>
                <w:r>
                  <w:t>Summary of Change</w:t>
                </w:r>
              </w:p>
            </w:tc>
            <w:tc>
              <w:tcPr>
                <w:tcW w:w="1382" w:type="dxa"/>
              </w:tcPr>
              <w:p w14:paraId="7D1BCAB5" w14:textId="6EE7AFB1" w:rsidR="0093577C" w:rsidRDefault="0093577C" w:rsidP="0093577C">
                <w:pPr>
                  <w:cnfStyle w:val="100000000000" w:firstRow="1" w:lastRow="0" w:firstColumn="0" w:lastColumn="0" w:oddVBand="0" w:evenVBand="0" w:oddHBand="0" w:evenHBand="0" w:firstRowFirstColumn="0" w:firstRowLastColumn="0" w:lastRowFirstColumn="0" w:lastRowLastColumn="0"/>
                </w:pPr>
                <w:r>
                  <w:t>Reviewed By</w:t>
                </w:r>
              </w:p>
            </w:tc>
            <w:tc>
              <w:tcPr>
                <w:tcW w:w="1260" w:type="dxa"/>
              </w:tcPr>
              <w:p w14:paraId="2E3C8AF3" w14:textId="7E8F4EE4" w:rsidR="0093577C" w:rsidRDefault="0093577C" w:rsidP="0093577C">
                <w:pPr>
                  <w:cnfStyle w:val="100000000000" w:firstRow="1" w:lastRow="0" w:firstColumn="0" w:lastColumn="0" w:oddVBand="0" w:evenVBand="0" w:oddHBand="0" w:evenHBand="0" w:firstRowFirstColumn="0" w:firstRowLastColumn="0" w:lastRowFirstColumn="0" w:lastRowLastColumn="0"/>
                </w:pPr>
                <w:r>
                  <w:t>Approved By</w:t>
                </w:r>
              </w:p>
            </w:tc>
          </w:tr>
          <w:tr w:rsidR="0093577C" w14:paraId="1F879C2C"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3F17F9FD" w14:textId="7AC04CE6" w:rsidR="0093577C" w:rsidRDefault="00460B7C" w:rsidP="0093577C">
                <w:r>
                  <w:t>v</w:t>
                </w:r>
                <w:r w:rsidR="0093577C">
                  <w:t>1.0</w:t>
                </w:r>
              </w:p>
            </w:tc>
            <w:tc>
              <w:tcPr>
                <w:tcW w:w="1405" w:type="dxa"/>
              </w:tcPr>
              <w:p w14:paraId="15DE2F9C" w14:textId="192A340C" w:rsidR="0093577C" w:rsidRDefault="00CB1406" w:rsidP="0093577C">
                <w:pPr>
                  <w:cnfStyle w:val="000000100000" w:firstRow="0" w:lastRow="0" w:firstColumn="0" w:lastColumn="0" w:oddVBand="0" w:evenVBand="0" w:oddHBand="1" w:evenHBand="0" w:firstRowFirstColumn="0" w:firstRowLastColumn="0" w:lastRowFirstColumn="0" w:lastRowLastColumn="0"/>
                </w:pPr>
                <w:r>
                  <w:t>09/09/2026</w:t>
                </w:r>
              </w:p>
            </w:tc>
            <w:tc>
              <w:tcPr>
                <w:tcW w:w="1236" w:type="dxa"/>
              </w:tcPr>
              <w:p w14:paraId="07D53F34" w14:textId="1F238908" w:rsidR="0093577C" w:rsidRDefault="00CB1406" w:rsidP="00CB1406">
                <w:pPr>
                  <w:jc w:val="center"/>
                  <w:cnfStyle w:val="000000100000" w:firstRow="0" w:lastRow="0" w:firstColumn="0" w:lastColumn="0" w:oddVBand="0" w:evenVBand="0" w:oddHBand="1" w:evenHBand="0" w:firstRowFirstColumn="0" w:firstRowLastColumn="0" w:lastRowFirstColumn="0" w:lastRowLastColumn="0"/>
                </w:pPr>
                <w:r>
                  <w:t>Team</w:t>
                </w:r>
              </w:p>
            </w:tc>
            <w:tc>
              <w:tcPr>
                <w:tcW w:w="2695" w:type="dxa"/>
              </w:tcPr>
              <w:p w14:paraId="1AE664F7" w14:textId="01B3216B" w:rsidR="0093577C" w:rsidRDefault="00CB1406" w:rsidP="0093577C">
                <w:pPr>
                  <w:cnfStyle w:val="000000100000" w:firstRow="0" w:lastRow="0" w:firstColumn="0" w:lastColumn="0" w:oddVBand="0" w:evenVBand="0" w:oddHBand="1" w:evenHBand="0" w:firstRowFirstColumn="0" w:firstRowLastColumn="0" w:lastRowFirstColumn="0" w:lastRowLastColumn="0"/>
                </w:pPr>
                <w:r>
                  <w:t>Problem statement, stakeholders, scope, FR/NFRs, acceptance criteria, limitations, initial RTM, initial risk register, forward engineering considerations and initial decision log (DEC-001 -003) comprise the initial PED.</w:t>
                </w:r>
              </w:p>
            </w:tc>
            <w:tc>
              <w:tcPr>
                <w:tcW w:w="1382" w:type="dxa"/>
              </w:tcPr>
              <w:p w14:paraId="13BC1E9E" w14:textId="19FD6493" w:rsidR="0093577C" w:rsidRDefault="00CB1406" w:rsidP="0093577C">
                <w:pPr>
                  <w:cnfStyle w:val="000000100000" w:firstRow="0" w:lastRow="0" w:firstColumn="0" w:lastColumn="0" w:oddVBand="0" w:evenVBand="0" w:oddHBand="1" w:evenHBand="0" w:firstRowFirstColumn="0" w:firstRowLastColumn="0" w:lastRowFirstColumn="0" w:lastRowLastColumn="0"/>
                </w:pPr>
                <w:r>
                  <w:t>Team</w:t>
                </w:r>
              </w:p>
            </w:tc>
            <w:tc>
              <w:tcPr>
                <w:tcW w:w="1260" w:type="dxa"/>
              </w:tcPr>
              <w:p w14:paraId="32EF406E" w14:textId="6EA09138" w:rsidR="0093577C" w:rsidRDefault="00CB1406" w:rsidP="0093577C">
                <w:pPr>
                  <w:cnfStyle w:val="000000100000" w:firstRow="0" w:lastRow="0" w:firstColumn="0" w:lastColumn="0" w:oddVBand="0" w:evenVBand="0" w:oddHBand="1" w:evenHBand="0" w:firstRowFirstColumn="0" w:firstRowLastColumn="0" w:lastRowFirstColumn="0" w:lastRowLastColumn="0"/>
                </w:pPr>
                <w:r>
                  <w:t>Team</w:t>
                </w:r>
              </w:p>
            </w:tc>
          </w:tr>
          <w:tr w:rsidR="0093577C" w14:paraId="6F01048E" w14:textId="77777777" w:rsidTr="00CB1406">
            <w:tc>
              <w:tcPr>
                <w:cnfStyle w:val="001000000000" w:firstRow="0" w:lastRow="0" w:firstColumn="1" w:lastColumn="0" w:oddVBand="0" w:evenVBand="0" w:oddHBand="0" w:evenHBand="0" w:firstRowFirstColumn="0" w:firstRowLastColumn="0" w:lastRowFirstColumn="0" w:lastRowLastColumn="0"/>
                <w:tcW w:w="1038" w:type="dxa"/>
              </w:tcPr>
              <w:p w14:paraId="307F0027" w14:textId="2854B6A3" w:rsidR="0093577C" w:rsidRDefault="00460B7C" w:rsidP="0093577C">
                <w:r>
                  <w:t>v</w:t>
                </w:r>
                <w:r w:rsidR="0093577C">
                  <w:t>2.</w:t>
                </w:r>
                <w:r w:rsidR="00CB1406">
                  <w:t>1</w:t>
                </w:r>
              </w:p>
            </w:tc>
            <w:tc>
              <w:tcPr>
                <w:tcW w:w="1405" w:type="dxa"/>
              </w:tcPr>
              <w:p w14:paraId="1335AC8A" w14:textId="59ED4F10" w:rsidR="0093577C" w:rsidRDefault="00CB1406" w:rsidP="0093577C">
                <w:pPr>
                  <w:cnfStyle w:val="000000000000" w:firstRow="0" w:lastRow="0" w:firstColumn="0" w:lastColumn="0" w:oddVBand="0" w:evenVBand="0" w:oddHBand="0" w:evenHBand="0" w:firstRowFirstColumn="0" w:firstRowLastColumn="0" w:lastRowFirstColumn="0" w:lastRowLastColumn="0"/>
                </w:pPr>
                <w:r>
                  <w:t>21/09/2026</w:t>
                </w:r>
              </w:p>
            </w:tc>
            <w:tc>
              <w:tcPr>
                <w:tcW w:w="1236" w:type="dxa"/>
              </w:tcPr>
              <w:p w14:paraId="0D28F1D8" w14:textId="09039157" w:rsidR="0093577C" w:rsidRDefault="00CB1406" w:rsidP="0093577C">
                <w:pPr>
                  <w:cnfStyle w:val="000000000000" w:firstRow="0" w:lastRow="0" w:firstColumn="0" w:lastColumn="0" w:oddVBand="0" w:evenVBand="0" w:oddHBand="0" w:evenHBand="0" w:firstRowFirstColumn="0" w:firstRowLastColumn="0" w:lastRowFirstColumn="0" w:lastRowLastColumn="0"/>
                </w:pPr>
                <w:proofErr w:type="spellStart"/>
                <w:r>
                  <w:t>Regardt</w:t>
                </w:r>
                <w:proofErr w:type="spellEnd"/>
              </w:p>
            </w:tc>
            <w:tc>
              <w:tcPr>
                <w:tcW w:w="2695" w:type="dxa"/>
              </w:tcPr>
              <w:p w14:paraId="76D2986C" w14:textId="51175838" w:rsidR="0093577C" w:rsidRDefault="00CB1406" w:rsidP="0093577C">
                <w:pPr>
                  <w:cnfStyle w:val="000000000000" w:firstRow="0" w:lastRow="0" w:firstColumn="0" w:lastColumn="0" w:oddVBand="0" w:evenVBand="0" w:oddHBand="0" w:evenHBand="0" w:firstRowFirstColumn="0" w:firstRowLastColumn="0" w:lastRowFirstColumn="0" w:lastRowLastColumn="0"/>
                </w:pPr>
                <w:r>
                  <w:t>Architecture</w:t>
                </w:r>
                <w:r w:rsidR="00460B7C">
                  <w:t xml:space="preserve"> decision</w:t>
                </w:r>
                <w:r>
                  <w:t xml:space="preserve"> (ADR-001</w:t>
                </w:r>
                <w:r w:rsidR="00460B7C">
                  <w:t>: modular monolith, 4 modules</w:t>
                </w:r>
                <w:r>
                  <w:t>),</w:t>
                </w:r>
                <w:r w:rsidR="00460B7C">
                  <w:t xml:space="preserve"> data/persistence baseline (ADR-002: hybrid integrity enforcement, optimistic concurrency), ASRs formalised (NFR-002/003/005/007/008), architecture and ERD diagrams added, rsk-008/009 added to Risk Register.</w:t>
                </w:r>
                <w:r>
                  <w:t xml:space="preserve"> </w:t>
                </w:r>
              </w:p>
            </w:tc>
            <w:tc>
              <w:tcPr>
                <w:tcW w:w="1382" w:type="dxa"/>
              </w:tcPr>
              <w:p w14:paraId="082E66D7" w14:textId="27C534F7" w:rsidR="0093577C" w:rsidRDefault="00CB1406" w:rsidP="0093577C">
                <w:pPr>
                  <w:cnfStyle w:val="000000000000" w:firstRow="0" w:lastRow="0" w:firstColumn="0" w:lastColumn="0" w:oddVBand="0" w:evenVBand="0" w:oddHBand="0" w:evenHBand="0" w:firstRowFirstColumn="0" w:firstRowLastColumn="0" w:lastRowFirstColumn="0" w:lastRowLastColumn="0"/>
                </w:pPr>
                <w:r>
                  <w:t>Paul &amp; Freerk</w:t>
                </w:r>
              </w:p>
            </w:tc>
            <w:tc>
              <w:tcPr>
                <w:tcW w:w="1260" w:type="dxa"/>
              </w:tcPr>
              <w:p w14:paraId="772C0677" w14:textId="2D0ADD9E" w:rsidR="0093577C" w:rsidRDefault="00CB1406" w:rsidP="0093577C">
                <w:pPr>
                  <w:cnfStyle w:val="000000000000" w:firstRow="0" w:lastRow="0" w:firstColumn="0" w:lastColumn="0" w:oddVBand="0" w:evenVBand="0" w:oddHBand="0" w:evenHBand="0" w:firstRowFirstColumn="0" w:firstRowLastColumn="0" w:lastRowFirstColumn="0" w:lastRowLastColumn="0"/>
                </w:pPr>
                <w:r>
                  <w:t>Paul &amp; Freerk</w:t>
                </w:r>
              </w:p>
            </w:tc>
          </w:tr>
          <w:tr w:rsidR="0093577C" w14:paraId="6EA83BFA"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1518A935" w14:textId="732B9EDE" w:rsidR="0093577C" w:rsidRDefault="00460B7C" w:rsidP="0093577C">
                <w:r>
                  <w:t>v</w:t>
                </w:r>
                <w:r w:rsidR="00CB1406">
                  <w:t>2.2</w:t>
                </w:r>
              </w:p>
            </w:tc>
            <w:tc>
              <w:tcPr>
                <w:tcW w:w="1405" w:type="dxa"/>
              </w:tcPr>
              <w:p w14:paraId="6E202633" w14:textId="7432AEC8" w:rsidR="0093577C" w:rsidRDefault="00CB1406" w:rsidP="0093577C">
                <w:pPr>
                  <w:cnfStyle w:val="000000100000" w:firstRow="0" w:lastRow="0" w:firstColumn="0" w:lastColumn="0" w:oddVBand="0" w:evenVBand="0" w:oddHBand="1" w:evenHBand="0" w:firstRowFirstColumn="0" w:firstRowLastColumn="0" w:lastRowFirstColumn="0" w:lastRowLastColumn="0"/>
                </w:pPr>
                <w:r>
                  <w:t>30/09/2026</w:t>
                </w:r>
              </w:p>
            </w:tc>
            <w:tc>
              <w:tcPr>
                <w:tcW w:w="1236" w:type="dxa"/>
              </w:tcPr>
              <w:p w14:paraId="62666B76" w14:textId="58027407" w:rsidR="0093577C" w:rsidRDefault="00CB1406" w:rsidP="0093577C">
                <w:pPr>
                  <w:cnfStyle w:val="000000100000" w:firstRow="0" w:lastRow="0" w:firstColumn="0" w:lastColumn="0" w:oddVBand="0" w:evenVBand="0" w:oddHBand="1" w:evenHBand="0" w:firstRowFirstColumn="0" w:firstRowLastColumn="0" w:lastRowFirstColumn="0" w:lastRowLastColumn="0"/>
                </w:pPr>
                <w:r>
                  <w:t>Freerk</w:t>
                </w:r>
              </w:p>
            </w:tc>
            <w:tc>
              <w:tcPr>
                <w:tcW w:w="2695" w:type="dxa"/>
              </w:tcPr>
              <w:p w14:paraId="0E356E4E" w14:textId="34FA5722" w:rsidR="0093577C" w:rsidRDefault="00460B7C" w:rsidP="0093577C">
                <w:pPr>
                  <w:cnfStyle w:val="000000100000" w:firstRow="0" w:lastRow="0" w:firstColumn="0" w:lastColumn="0" w:oddVBand="0" w:evenVBand="0" w:oddHBand="1" w:evenHBand="0" w:firstRowFirstColumn="0" w:firstRowLastColumn="0" w:lastRowFirstColumn="0" w:lastRowLastColumn="0"/>
                </w:pPr>
                <w:r>
                  <w:t xml:space="preserve">Forward Engineering Considerations status-updated </w:t>
                </w:r>
                <w:proofErr w:type="spellStart"/>
                <w:r>
                  <w:t>agains</w:t>
                </w:r>
                <w:proofErr w:type="spellEnd"/>
                <w:r>
                  <w:t xml:space="preserve"> V2.1 evidence, README/application documentation added, end-to-end trace for FR-001 completed to current evidence, document control/cover page corrected form M1 to V2.2 and RTM evolved using v2.1’s architecture/data decisions.</w:t>
                </w:r>
              </w:p>
            </w:tc>
            <w:tc>
              <w:tcPr>
                <w:tcW w:w="1382" w:type="dxa"/>
              </w:tcPr>
              <w:p w14:paraId="32D5510C"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1260" w:type="dxa"/>
              </w:tcPr>
              <w:p w14:paraId="3C93015E"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r>
          <w:tr w:rsidR="0093577C" w14:paraId="1A807E86" w14:textId="77777777" w:rsidTr="00CB1406">
            <w:tc>
              <w:tcPr>
                <w:cnfStyle w:val="001000000000" w:firstRow="0" w:lastRow="0" w:firstColumn="1" w:lastColumn="0" w:oddVBand="0" w:evenVBand="0" w:oddHBand="0" w:evenHBand="0" w:firstRowFirstColumn="0" w:firstRowLastColumn="0" w:lastRowFirstColumn="0" w:lastRowLastColumn="0"/>
                <w:tcW w:w="1038" w:type="dxa"/>
              </w:tcPr>
              <w:p w14:paraId="4711D4F0" w14:textId="579B1153" w:rsidR="0093577C" w:rsidRDefault="00460B7C" w:rsidP="0093577C">
                <w:r>
                  <w:lastRenderedPageBreak/>
                  <w:t>v</w:t>
                </w:r>
                <w:r w:rsidR="00CB1406">
                  <w:t>2.3</w:t>
                </w:r>
              </w:p>
            </w:tc>
            <w:tc>
              <w:tcPr>
                <w:tcW w:w="1405" w:type="dxa"/>
              </w:tcPr>
              <w:p w14:paraId="1222E36A" w14:textId="77777777" w:rsidR="0093577C" w:rsidRDefault="0093577C" w:rsidP="0093577C">
                <w:pPr>
                  <w:cnfStyle w:val="000000000000" w:firstRow="0" w:lastRow="0" w:firstColumn="0" w:lastColumn="0" w:oddVBand="0" w:evenVBand="0" w:oddHBand="0" w:evenHBand="0" w:firstRowFirstColumn="0" w:firstRowLastColumn="0" w:lastRowFirstColumn="0" w:lastRowLastColumn="0"/>
                </w:pPr>
              </w:p>
            </w:tc>
            <w:tc>
              <w:tcPr>
                <w:tcW w:w="1236" w:type="dxa"/>
              </w:tcPr>
              <w:p w14:paraId="5F7B2662" w14:textId="77777777" w:rsidR="0093577C" w:rsidRDefault="0093577C" w:rsidP="0093577C">
                <w:pPr>
                  <w:cnfStyle w:val="000000000000" w:firstRow="0" w:lastRow="0" w:firstColumn="0" w:lastColumn="0" w:oddVBand="0" w:evenVBand="0" w:oddHBand="0" w:evenHBand="0" w:firstRowFirstColumn="0" w:firstRowLastColumn="0" w:lastRowFirstColumn="0" w:lastRowLastColumn="0"/>
                </w:pPr>
              </w:p>
            </w:tc>
            <w:tc>
              <w:tcPr>
                <w:tcW w:w="2695" w:type="dxa"/>
              </w:tcPr>
              <w:p w14:paraId="127C6561" w14:textId="77777777" w:rsidR="0093577C" w:rsidRDefault="0093577C" w:rsidP="0093577C">
                <w:pPr>
                  <w:cnfStyle w:val="000000000000" w:firstRow="0" w:lastRow="0" w:firstColumn="0" w:lastColumn="0" w:oddVBand="0" w:evenVBand="0" w:oddHBand="0" w:evenHBand="0" w:firstRowFirstColumn="0" w:firstRowLastColumn="0" w:lastRowFirstColumn="0" w:lastRowLastColumn="0"/>
                </w:pPr>
              </w:p>
            </w:tc>
            <w:tc>
              <w:tcPr>
                <w:tcW w:w="1382" w:type="dxa"/>
              </w:tcPr>
              <w:p w14:paraId="494A03AB" w14:textId="77777777" w:rsidR="0093577C" w:rsidRDefault="0093577C" w:rsidP="0093577C">
                <w:pPr>
                  <w:cnfStyle w:val="000000000000" w:firstRow="0" w:lastRow="0" w:firstColumn="0" w:lastColumn="0" w:oddVBand="0" w:evenVBand="0" w:oddHBand="0" w:evenHBand="0" w:firstRowFirstColumn="0" w:firstRowLastColumn="0" w:lastRowFirstColumn="0" w:lastRowLastColumn="0"/>
                </w:pPr>
              </w:p>
            </w:tc>
            <w:tc>
              <w:tcPr>
                <w:tcW w:w="1260" w:type="dxa"/>
              </w:tcPr>
              <w:p w14:paraId="377B9143" w14:textId="77777777" w:rsidR="0093577C" w:rsidRDefault="0093577C" w:rsidP="0093577C">
                <w:pPr>
                  <w:cnfStyle w:val="000000000000" w:firstRow="0" w:lastRow="0" w:firstColumn="0" w:lastColumn="0" w:oddVBand="0" w:evenVBand="0" w:oddHBand="0" w:evenHBand="0" w:firstRowFirstColumn="0" w:firstRowLastColumn="0" w:lastRowFirstColumn="0" w:lastRowLastColumn="0"/>
                </w:pPr>
              </w:p>
            </w:tc>
          </w:tr>
          <w:tr w:rsidR="0093577C" w14:paraId="260A1654"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4E82A396" w14:textId="77777777" w:rsidR="0093577C" w:rsidRDefault="0093577C" w:rsidP="0093577C"/>
            </w:tc>
            <w:tc>
              <w:tcPr>
                <w:tcW w:w="1405" w:type="dxa"/>
              </w:tcPr>
              <w:p w14:paraId="04CA8138"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1236" w:type="dxa"/>
              </w:tcPr>
              <w:p w14:paraId="67CBFF02"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2695" w:type="dxa"/>
              </w:tcPr>
              <w:p w14:paraId="1802DC60"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1382" w:type="dxa"/>
              </w:tcPr>
              <w:p w14:paraId="40CD10E3"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1260" w:type="dxa"/>
              </w:tcPr>
              <w:p w14:paraId="160DAF48"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r>
        </w:tbl>
        <w:p w14:paraId="7F5DA7E8" w14:textId="21CE9B8B" w:rsidR="00F047F6" w:rsidRDefault="0093577C" w:rsidP="0093577C">
          <w:r>
            <w:t xml:space="preserve"> </w:t>
          </w:r>
        </w:p>
      </w:sdtContent>
    </w:sdt>
    <w:sdt>
      <w:sdtPr>
        <w:rPr>
          <w:rFonts w:asciiTheme="minorHAnsi" w:eastAsiaTheme="minorHAnsi" w:hAnsiTheme="minorHAnsi" w:cstheme="minorBidi"/>
          <w:color w:val="auto"/>
          <w:kern w:val="2"/>
          <w:sz w:val="24"/>
          <w:szCs w:val="24"/>
          <w:lang w:val="en-ZA"/>
          <w14:ligatures w14:val="standardContextual"/>
        </w:rPr>
        <w:id w:val="142165682"/>
        <w:docPartObj>
          <w:docPartGallery w:val="Table of Contents"/>
          <w:docPartUnique/>
        </w:docPartObj>
      </w:sdtPr>
      <w:sdtEndPr>
        <w:rPr>
          <w:b/>
          <w:bCs/>
          <w:noProof/>
        </w:rPr>
      </w:sdtEndPr>
      <w:sdtContent>
        <w:p w14:paraId="6F79CBD7" w14:textId="169D6BBA" w:rsidR="0093577C" w:rsidRDefault="0093577C" w:rsidP="0093577C">
          <w:pPr>
            <w:pStyle w:val="TOCHeading"/>
          </w:pPr>
        </w:p>
        <w:p w14:paraId="4D2E6A7A" w14:textId="0D6ED1F8" w:rsidR="00F047F6" w:rsidRPr="00FC42D3" w:rsidRDefault="00F047F6">
          <w:pPr>
            <w:pStyle w:val="TOCHeading"/>
            <w:rPr>
              <w:rStyle w:val="Heading1Char"/>
            </w:rPr>
          </w:pPr>
          <w:bookmarkStart w:id="3" w:name="_Toc241648034"/>
          <w:r w:rsidRPr="00FC42D3">
            <w:rPr>
              <w:rStyle w:val="Heading1Char"/>
            </w:rPr>
            <w:t>Contents</w:t>
          </w:r>
          <w:bookmarkEnd w:id="3"/>
        </w:p>
        <w:p w14:paraId="3FECBFB1" w14:textId="5A1FD74B" w:rsidR="00460B7C" w:rsidRDefault="00F047F6">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41648033" w:history="1">
            <w:r w:rsidR="00460B7C" w:rsidRPr="00063471">
              <w:rPr>
                <w:rStyle w:val="Hyperlink"/>
                <w:noProof/>
              </w:rPr>
              <w:t>Document Control Log</w:t>
            </w:r>
            <w:r w:rsidR="00460B7C">
              <w:rPr>
                <w:noProof/>
                <w:webHidden/>
              </w:rPr>
              <w:tab/>
            </w:r>
            <w:r w:rsidR="00460B7C">
              <w:rPr>
                <w:noProof/>
                <w:webHidden/>
              </w:rPr>
              <w:fldChar w:fldCharType="begin"/>
            </w:r>
            <w:r w:rsidR="00460B7C">
              <w:rPr>
                <w:noProof/>
                <w:webHidden/>
              </w:rPr>
              <w:instrText xml:space="preserve"> PAGEREF _Toc241648033 \h </w:instrText>
            </w:r>
            <w:r w:rsidR="00460B7C">
              <w:rPr>
                <w:noProof/>
                <w:webHidden/>
              </w:rPr>
            </w:r>
            <w:r w:rsidR="00460B7C">
              <w:rPr>
                <w:noProof/>
                <w:webHidden/>
              </w:rPr>
              <w:fldChar w:fldCharType="separate"/>
            </w:r>
            <w:r w:rsidR="00460B7C">
              <w:rPr>
                <w:noProof/>
                <w:webHidden/>
              </w:rPr>
              <w:t>1</w:t>
            </w:r>
            <w:r w:rsidR="00460B7C">
              <w:rPr>
                <w:noProof/>
                <w:webHidden/>
              </w:rPr>
              <w:fldChar w:fldCharType="end"/>
            </w:r>
          </w:hyperlink>
        </w:p>
        <w:p w14:paraId="7882C77C" w14:textId="388CF2C5" w:rsidR="00460B7C" w:rsidRDefault="00460B7C">
          <w:pPr>
            <w:pStyle w:val="TOC1"/>
            <w:tabs>
              <w:tab w:val="right" w:leader="dot" w:pos="9016"/>
            </w:tabs>
            <w:rPr>
              <w:rFonts w:eastAsiaTheme="minorEastAsia"/>
              <w:noProof/>
              <w:lang w:val="en-US"/>
            </w:rPr>
          </w:pPr>
          <w:hyperlink w:anchor="_Toc241648034" w:history="1">
            <w:r w:rsidRPr="00063471">
              <w:rPr>
                <w:rStyle w:val="Hyperlink"/>
                <w:noProof/>
                <w:kern w:val="0"/>
                <w:lang w:val="en-US"/>
                <w14:ligatures w14:val="none"/>
              </w:rPr>
              <w:t>Contents</w:t>
            </w:r>
            <w:r>
              <w:rPr>
                <w:noProof/>
                <w:webHidden/>
              </w:rPr>
              <w:tab/>
            </w:r>
            <w:r>
              <w:rPr>
                <w:noProof/>
                <w:webHidden/>
              </w:rPr>
              <w:fldChar w:fldCharType="begin"/>
            </w:r>
            <w:r>
              <w:rPr>
                <w:noProof/>
                <w:webHidden/>
              </w:rPr>
              <w:instrText xml:space="preserve"> PAGEREF _Toc241648034 \h </w:instrText>
            </w:r>
            <w:r>
              <w:rPr>
                <w:noProof/>
                <w:webHidden/>
              </w:rPr>
            </w:r>
            <w:r>
              <w:rPr>
                <w:noProof/>
                <w:webHidden/>
              </w:rPr>
              <w:fldChar w:fldCharType="separate"/>
            </w:r>
            <w:r>
              <w:rPr>
                <w:noProof/>
                <w:webHidden/>
              </w:rPr>
              <w:t>3</w:t>
            </w:r>
            <w:r>
              <w:rPr>
                <w:noProof/>
                <w:webHidden/>
              </w:rPr>
              <w:fldChar w:fldCharType="end"/>
            </w:r>
          </w:hyperlink>
        </w:p>
        <w:p w14:paraId="4C2BC640" w14:textId="473C88F6" w:rsidR="00460B7C" w:rsidRDefault="00460B7C">
          <w:pPr>
            <w:pStyle w:val="TOC1"/>
            <w:tabs>
              <w:tab w:val="right" w:leader="dot" w:pos="9016"/>
            </w:tabs>
            <w:rPr>
              <w:rFonts w:eastAsiaTheme="minorEastAsia"/>
              <w:noProof/>
              <w:lang w:val="en-US"/>
            </w:rPr>
          </w:pPr>
          <w:hyperlink w:anchor="_Toc241648035" w:history="1">
            <w:r w:rsidRPr="00063471">
              <w:rPr>
                <w:rStyle w:val="Hyperlink"/>
                <w:noProof/>
              </w:rPr>
              <w:t>Problem Statement &amp; business need</w:t>
            </w:r>
            <w:r>
              <w:rPr>
                <w:noProof/>
                <w:webHidden/>
              </w:rPr>
              <w:tab/>
            </w:r>
            <w:r>
              <w:rPr>
                <w:noProof/>
                <w:webHidden/>
              </w:rPr>
              <w:fldChar w:fldCharType="begin"/>
            </w:r>
            <w:r>
              <w:rPr>
                <w:noProof/>
                <w:webHidden/>
              </w:rPr>
              <w:instrText xml:space="preserve"> PAGEREF _Toc241648035 \h </w:instrText>
            </w:r>
            <w:r>
              <w:rPr>
                <w:noProof/>
                <w:webHidden/>
              </w:rPr>
            </w:r>
            <w:r>
              <w:rPr>
                <w:noProof/>
                <w:webHidden/>
              </w:rPr>
              <w:fldChar w:fldCharType="separate"/>
            </w:r>
            <w:r>
              <w:rPr>
                <w:noProof/>
                <w:webHidden/>
              </w:rPr>
              <w:t>1</w:t>
            </w:r>
            <w:r>
              <w:rPr>
                <w:noProof/>
                <w:webHidden/>
              </w:rPr>
              <w:fldChar w:fldCharType="end"/>
            </w:r>
          </w:hyperlink>
        </w:p>
        <w:p w14:paraId="466155CC" w14:textId="74BE601A" w:rsidR="00460B7C" w:rsidRDefault="00460B7C">
          <w:pPr>
            <w:pStyle w:val="TOC1"/>
            <w:tabs>
              <w:tab w:val="right" w:leader="dot" w:pos="9016"/>
            </w:tabs>
            <w:rPr>
              <w:rFonts w:eastAsiaTheme="minorEastAsia"/>
              <w:noProof/>
              <w:lang w:val="en-US"/>
            </w:rPr>
          </w:pPr>
          <w:hyperlink w:anchor="_Toc241648036" w:history="1">
            <w:r w:rsidRPr="00063471">
              <w:rPr>
                <w:rStyle w:val="Hyperlink"/>
                <w:noProof/>
              </w:rPr>
              <w:t>Stakeholder analysis</w:t>
            </w:r>
            <w:r>
              <w:rPr>
                <w:noProof/>
                <w:webHidden/>
              </w:rPr>
              <w:tab/>
            </w:r>
            <w:r>
              <w:rPr>
                <w:noProof/>
                <w:webHidden/>
              </w:rPr>
              <w:fldChar w:fldCharType="begin"/>
            </w:r>
            <w:r>
              <w:rPr>
                <w:noProof/>
                <w:webHidden/>
              </w:rPr>
              <w:instrText xml:space="preserve"> PAGEREF _Toc241648036 \h </w:instrText>
            </w:r>
            <w:r>
              <w:rPr>
                <w:noProof/>
                <w:webHidden/>
              </w:rPr>
            </w:r>
            <w:r>
              <w:rPr>
                <w:noProof/>
                <w:webHidden/>
              </w:rPr>
              <w:fldChar w:fldCharType="separate"/>
            </w:r>
            <w:r>
              <w:rPr>
                <w:noProof/>
                <w:webHidden/>
              </w:rPr>
              <w:t>1</w:t>
            </w:r>
            <w:r>
              <w:rPr>
                <w:noProof/>
                <w:webHidden/>
              </w:rPr>
              <w:fldChar w:fldCharType="end"/>
            </w:r>
          </w:hyperlink>
        </w:p>
        <w:p w14:paraId="1F255711" w14:textId="498638B5" w:rsidR="00460B7C" w:rsidRDefault="00460B7C">
          <w:pPr>
            <w:pStyle w:val="TOC1"/>
            <w:tabs>
              <w:tab w:val="right" w:leader="dot" w:pos="9016"/>
            </w:tabs>
            <w:rPr>
              <w:rFonts w:eastAsiaTheme="minorEastAsia"/>
              <w:noProof/>
              <w:lang w:val="en-US"/>
            </w:rPr>
          </w:pPr>
          <w:hyperlink w:anchor="_Toc241648037" w:history="1">
            <w:r w:rsidRPr="00063471">
              <w:rPr>
                <w:rStyle w:val="Hyperlink"/>
                <w:noProof/>
              </w:rPr>
              <w:t>Scope baseline</w:t>
            </w:r>
            <w:r>
              <w:rPr>
                <w:noProof/>
                <w:webHidden/>
              </w:rPr>
              <w:tab/>
            </w:r>
            <w:r>
              <w:rPr>
                <w:noProof/>
                <w:webHidden/>
              </w:rPr>
              <w:fldChar w:fldCharType="begin"/>
            </w:r>
            <w:r>
              <w:rPr>
                <w:noProof/>
                <w:webHidden/>
              </w:rPr>
              <w:instrText xml:space="preserve"> PAGEREF _Toc241648037 \h </w:instrText>
            </w:r>
            <w:r>
              <w:rPr>
                <w:noProof/>
                <w:webHidden/>
              </w:rPr>
            </w:r>
            <w:r>
              <w:rPr>
                <w:noProof/>
                <w:webHidden/>
              </w:rPr>
              <w:fldChar w:fldCharType="separate"/>
            </w:r>
            <w:r>
              <w:rPr>
                <w:noProof/>
                <w:webHidden/>
              </w:rPr>
              <w:t>1</w:t>
            </w:r>
            <w:r>
              <w:rPr>
                <w:noProof/>
                <w:webHidden/>
              </w:rPr>
              <w:fldChar w:fldCharType="end"/>
            </w:r>
          </w:hyperlink>
        </w:p>
        <w:p w14:paraId="7689E67D" w14:textId="7EE941F3" w:rsidR="00460B7C" w:rsidRDefault="00460B7C">
          <w:pPr>
            <w:pStyle w:val="TOC2"/>
            <w:tabs>
              <w:tab w:val="right" w:leader="dot" w:pos="9016"/>
            </w:tabs>
            <w:rPr>
              <w:rFonts w:eastAsiaTheme="minorEastAsia"/>
              <w:noProof/>
              <w:lang w:val="en-US"/>
            </w:rPr>
          </w:pPr>
          <w:hyperlink w:anchor="_Toc241648038" w:history="1">
            <w:r w:rsidRPr="00063471">
              <w:rPr>
                <w:rStyle w:val="Hyperlink"/>
                <w:noProof/>
              </w:rPr>
              <w:t>In scope</w:t>
            </w:r>
            <w:r>
              <w:rPr>
                <w:noProof/>
                <w:webHidden/>
              </w:rPr>
              <w:tab/>
            </w:r>
            <w:r>
              <w:rPr>
                <w:noProof/>
                <w:webHidden/>
              </w:rPr>
              <w:fldChar w:fldCharType="begin"/>
            </w:r>
            <w:r>
              <w:rPr>
                <w:noProof/>
                <w:webHidden/>
              </w:rPr>
              <w:instrText xml:space="preserve"> PAGEREF _Toc241648038 \h </w:instrText>
            </w:r>
            <w:r>
              <w:rPr>
                <w:noProof/>
                <w:webHidden/>
              </w:rPr>
            </w:r>
            <w:r>
              <w:rPr>
                <w:noProof/>
                <w:webHidden/>
              </w:rPr>
              <w:fldChar w:fldCharType="separate"/>
            </w:r>
            <w:r>
              <w:rPr>
                <w:noProof/>
                <w:webHidden/>
              </w:rPr>
              <w:t>1</w:t>
            </w:r>
            <w:r>
              <w:rPr>
                <w:noProof/>
                <w:webHidden/>
              </w:rPr>
              <w:fldChar w:fldCharType="end"/>
            </w:r>
          </w:hyperlink>
        </w:p>
        <w:p w14:paraId="235C35E9" w14:textId="2CA79792" w:rsidR="00460B7C" w:rsidRDefault="00460B7C">
          <w:pPr>
            <w:pStyle w:val="TOC3"/>
            <w:tabs>
              <w:tab w:val="right" w:leader="dot" w:pos="9016"/>
            </w:tabs>
            <w:rPr>
              <w:rFonts w:eastAsiaTheme="minorEastAsia"/>
              <w:noProof/>
              <w:lang w:val="en-US"/>
            </w:rPr>
          </w:pPr>
          <w:hyperlink w:anchor="_Toc241648039" w:history="1">
            <w:r w:rsidRPr="00063471">
              <w:rPr>
                <w:rStyle w:val="Hyperlink"/>
                <w:noProof/>
              </w:rPr>
              <w:t>Request submission &amp; tracking</w:t>
            </w:r>
            <w:r>
              <w:rPr>
                <w:noProof/>
                <w:webHidden/>
              </w:rPr>
              <w:tab/>
            </w:r>
            <w:r>
              <w:rPr>
                <w:noProof/>
                <w:webHidden/>
              </w:rPr>
              <w:fldChar w:fldCharType="begin"/>
            </w:r>
            <w:r>
              <w:rPr>
                <w:noProof/>
                <w:webHidden/>
              </w:rPr>
              <w:instrText xml:space="preserve"> PAGEREF _Toc241648039 \h </w:instrText>
            </w:r>
            <w:r>
              <w:rPr>
                <w:noProof/>
                <w:webHidden/>
              </w:rPr>
            </w:r>
            <w:r>
              <w:rPr>
                <w:noProof/>
                <w:webHidden/>
              </w:rPr>
              <w:fldChar w:fldCharType="separate"/>
            </w:r>
            <w:r>
              <w:rPr>
                <w:noProof/>
                <w:webHidden/>
              </w:rPr>
              <w:t>1</w:t>
            </w:r>
            <w:r>
              <w:rPr>
                <w:noProof/>
                <w:webHidden/>
              </w:rPr>
              <w:fldChar w:fldCharType="end"/>
            </w:r>
          </w:hyperlink>
        </w:p>
        <w:p w14:paraId="238CDFB9" w14:textId="0EE66807" w:rsidR="00460B7C" w:rsidRDefault="00460B7C">
          <w:pPr>
            <w:pStyle w:val="TOC3"/>
            <w:tabs>
              <w:tab w:val="right" w:leader="dot" w:pos="9016"/>
            </w:tabs>
            <w:rPr>
              <w:rFonts w:eastAsiaTheme="minorEastAsia"/>
              <w:noProof/>
              <w:lang w:val="en-US"/>
            </w:rPr>
          </w:pPr>
          <w:hyperlink w:anchor="_Toc241648040" w:history="1">
            <w:r w:rsidRPr="00063471">
              <w:rPr>
                <w:rStyle w:val="Hyperlink"/>
                <w:noProof/>
              </w:rPr>
              <w:t>Staff assignment and status management</w:t>
            </w:r>
            <w:r>
              <w:rPr>
                <w:noProof/>
                <w:webHidden/>
              </w:rPr>
              <w:tab/>
            </w:r>
            <w:r>
              <w:rPr>
                <w:noProof/>
                <w:webHidden/>
              </w:rPr>
              <w:fldChar w:fldCharType="begin"/>
            </w:r>
            <w:r>
              <w:rPr>
                <w:noProof/>
                <w:webHidden/>
              </w:rPr>
              <w:instrText xml:space="preserve"> PAGEREF _Toc241648040 \h </w:instrText>
            </w:r>
            <w:r>
              <w:rPr>
                <w:noProof/>
                <w:webHidden/>
              </w:rPr>
            </w:r>
            <w:r>
              <w:rPr>
                <w:noProof/>
                <w:webHidden/>
              </w:rPr>
              <w:fldChar w:fldCharType="separate"/>
            </w:r>
            <w:r>
              <w:rPr>
                <w:noProof/>
                <w:webHidden/>
              </w:rPr>
              <w:t>2</w:t>
            </w:r>
            <w:r>
              <w:rPr>
                <w:noProof/>
                <w:webHidden/>
              </w:rPr>
              <w:fldChar w:fldCharType="end"/>
            </w:r>
          </w:hyperlink>
        </w:p>
        <w:p w14:paraId="6E6F78E5" w14:textId="629D328F" w:rsidR="00460B7C" w:rsidRDefault="00460B7C">
          <w:pPr>
            <w:pStyle w:val="TOC3"/>
            <w:tabs>
              <w:tab w:val="right" w:leader="dot" w:pos="9016"/>
            </w:tabs>
            <w:rPr>
              <w:rFonts w:eastAsiaTheme="minorEastAsia"/>
              <w:noProof/>
              <w:lang w:val="en-US"/>
            </w:rPr>
          </w:pPr>
          <w:hyperlink w:anchor="_Toc241648041" w:history="1">
            <w:r w:rsidRPr="00063471">
              <w:rPr>
                <w:rStyle w:val="Hyperlink"/>
                <w:noProof/>
              </w:rPr>
              <w:t>Management reporting &amp; oversight</w:t>
            </w:r>
            <w:r>
              <w:rPr>
                <w:noProof/>
                <w:webHidden/>
              </w:rPr>
              <w:tab/>
            </w:r>
            <w:r>
              <w:rPr>
                <w:noProof/>
                <w:webHidden/>
              </w:rPr>
              <w:fldChar w:fldCharType="begin"/>
            </w:r>
            <w:r>
              <w:rPr>
                <w:noProof/>
                <w:webHidden/>
              </w:rPr>
              <w:instrText xml:space="preserve"> PAGEREF _Toc241648041 \h </w:instrText>
            </w:r>
            <w:r>
              <w:rPr>
                <w:noProof/>
                <w:webHidden/>
              </w:rPr>
            </w:r>
            <w:r>
              <w:rPr>
                <w:noProof/>
                <w:webHidden/>
              </w:rPr>
              <w:fldChar w:fldCharType="separate"/>
            </w:r>
            <w:r>
              <w:rPr>
                <w:noProof/>
                <w:webHidden/>
              </w:rPr>
              <w:t>2</w:t>
            </w:r>
            <w:r>
              <w:rPr>
                <w:noProof/>
                <w:webHidden/>
              </w:rPr>
              <w:fldChar w:fldCharType="end"/>
            </w:r>
          </w:hyperlink>
        </w:p>
        <w:p w14:paraId="457DEE57" w14:textId="5A4218BB" w:rsidR="00460B7C" w:rsidRDefault="00460B7C">
          <w:pPr>
            <w:pStyle w:val="TOC3"/>
            <w:tabs>
              <w:tab w:val="right" w:leader="dot" w:pos="9016"/>
            </w:tabs>
            <w:rPr>
              <w:rFonts w:eastAsiaTheme="minorEastAsia"/>
              <w:noProof/>
              <w:lang w:val="en-US"/>
            </w:rPr>
          </w:pPr>
          <w:hyperlink w:anchor="_Toc241648042" w:history="1">
            <w:r w:rsidRPr="00063471">
              <w:rPr>
                <w:rStyle w:val="Hyperlink"/>
                <w:noProof/>
              </w:rPr>
              <w:t>Access control</w:t>
            </w:r>
            <w:r>
              <w:rPr>
                <w:noProof/>
                <w:webHidden/>
              </w:rPr>
              <w:tab/>
            </w:r>
            <w:r>
              <w:rPr>
                <w:noProof/>
                <w:webHidden/>
              </w:rPr>
              <w:fldChar w:fldCharType="begin"/>
            </w:r>
            <w:r>
              <w:rPr>
                <w:noProof/>
                <w:webHidden/>
              </w:rPr>
              <w:instrText xml:space="preserve"> PAGEREF _Toc241648042 \h </w:instrText>
            </w:r>
            <w:r>
              <w:rPr>
                <w:noProof/>
                <w:webHidden/>
              </w:rPr>
            </w:r>
            <w:r>
              <w:rPr>
                <w:noProof/>
                <w:webHidden/>
              </w:rPr>
              <w:fldChar w:fldCharType="separate"/>
            </w:r>
            <w:r>
              <w:rPr>
                <w:noProof/>
                <w:webHidden/>
              </w:rPr>
              <w:t>2</w:t>
            </w:r>
            <w:r>
              <w:rPr>
                <w:noProof/>
                <w:webHidden/>
              </w:rPr>
              <w:fldChar w:fldCharType="end"/>
            </w:r>
          </w:hyperlink>
        </w:p>
        <w:p w14:paraId="0B2D50E8" w14:textId="1BBD387A" w:rsidR="00460B7C" w:rsidRDefault="00460B7C">
          <w:pPr>
            <w:pStyle w:val="TOC2"/>
            <w:tabs>
              <w:tab w:val="right" w:leader="dot" w:pos="9016"/>
            </w:tabs>
            <w:rPr>
              <w:rFonts w:eastAsiaTheme="minorEastAsia"/>
              <w:noProof/>
              <w:lang w:val="en-US"/>
            </w:rPr>
          </w:pPr>
          <w:hyperlink w:anchor="_Toc241648043" w:history="1">
            <w:r w:rsidRPr="00063471">
              <w:rPr>
                <w:rStyle w:val="Hyperlink"/>
                <w:noProof/>
              </w:rPr>
              <w:t>Out of scope</w:t>
            </w:r>
            <w:r>
              <w:rPr>
                <w:noProof/>
                <w:webHidden/>
              </w:rPr>
              <w:tab/>
            </w:r>
            <w:r>
              <w:rPr>
                <w:noProof/>
                <w:webHidden/>
              </w:rPr>
              <w:fldChar w:fldCharType="begin"/>
            </w:r>
            <w:r>
              <w:rPr>
                <w:noProof/>
                <w:webHidden/>
              </w:rPr>
              <w:instrText xml:space="preserve"> PAGEREF _Toc241648043 \h </w:instrText>
            </w:r>
            <w:r>
              <w:rPr>
                <w:noProof/>
                <w:webHidden/>
              </w:rPr>
            </w:r>
            <w:r>
              <w:rPr>
                <w:noProof/>
                <w:webHidden/>
              </w:rPr>
              <w:fldChar w:fldCharType="separate"/>
            </w:r>
            <w:r>
              <w:rPr>
                <w:noProof/>
                <w:webHidden/>
              </w:rPr>
              <w:t>2</w:t>
            </w:r>
            <w:r>
              <w:rPr>
                <w:noProof/>
                <w:webHidden/>
              </w:rPr>
              <w:fldChar w:fldCharType="end"/>
            </w:r>
          </w:hyperlink>
        </w:p>
        <w:p w14:paraId="64858AD4" w14:textId="4FE832AB" w:rsidR="00460B7C" w:rsidRDefault="00460B7C">
          <w:pPr>
            <w:pStyle w:val="TOC2"/>
            <w:tabs>
              <w:tab w:val="right" w:leader="dot" w:pos="9016"/>
            </w:tabs>
            <w:rPr>
              <w:rFonts w:eastAsiaTheme="minorEastAsia"/>
              <w:noProof/>
              <w:lang w:val="en-US"/>
            </w:rPr>
          </w:pPr>
          <w:hyperlink w:anchor="_Toc241648044" w:history="1">
            <w:r w:rsidRPr="00063471">
              <w:rPr>
                <w:rStyle w:val="Hyperlink"/>
                <w:noProof/>
              </w:rPr>
              <w:t>Deferred / future scope</w:t>
            </w:r>
            <w:r>
              <w:rPr>
                <w:noProof/>
                <w:webHidden/>
              </w:rPr>
              <w:tab/>
            </w:r>
            <w:r>
              <w:rPr>
                <w:noProof/>
                <w:webHidden/>
              </w:rPr>
              <w:fldChar w:fldCharType="begin"/>
            </w:r>
            <w:r>
              <w:rPr>
                <w:noProof/>
                <w:webHidden/>
              </w:rPr>
              <w:instrText xml:space="preserve"> PAGEREF _Toc241648044 \h </w:instrText>
            </w:r>
            <w:r>
              <w:rPr>
                <w:noProof/>
                <w:webHidden/>
              </w:rPr>
            </w:r>
            <w:r>
              <w:rPr>
                <w:noProof/>
                <w:webHidden/>
              </w:rPr>
              <w:fldChar w:fldCharType="separate"/>
            </w:r>
            <w:r>
              <w:rPr>
                <w:noProof/>
                <w:webHidden/>
              </w:rPr>
              <w:t>2</w:t>
            </w:r>
            <w:r>
              <w:rPr>
                <w:noProof/>
                <w:webHidden/>
              </w:rPr>
              <w:fldChar w:fldCharType="end"/>
            </w:r>
          </w:hyperlink>
        </w:p>
        <w:p w14:paraId="722BC9D8" w14:textId="29772238" w:rsidR="00460B7C" w:rsidRDefault="00460B7C">
          <w:pPr>
            <w:pStyle w:val="TOC2"/>
            <w:tabs>
              <w:tab w:val="right" w:leader="dot" w:pos="9016"/>
            </w:tabs>
            <w:rPr>
              <w:rFonts w:eastAsiaTheme="minorEastAsia"/>
              <w:noProof/>
              <w:lang w:val="en-US"/>
            </w:rPr>
          </w:pPr>
          <w:hyperlink w:anchor="_Toc241648045" w:history="1">
            <w:r w:rsidRPr="00063471">
              <w:rPr>
                <w:rStyle w:val="Hyperlink"/>
                <w:noProof/>
              </w:rPr>
              <w:t>Exclusion defence</w:t>
            </w:r>
            <w:r>
              <w:rPr>
                <w:noProof/>
                <w:webHidden/>
              </w:rPr>
              <w:tab/>
            </w:r>
            <w:r>
              <w:rPr>
                <w:noProof/>
                <w:webHidden/>
              </w:rPr>
              <w:fldChar w:fldCharType="begin"/>
            </w:r>
            <w:r>
              <w:rPr>
                <w:noProof/>
                <w:webHidden/>
              </w:rPr>
              <w:instrText xml:space="preserve"> PAGEREF _Toc241648045 \h </w:instrText>
            </w:r>
            <w:r>
              <w:rPr>
                <w:noProof/>
                <w:webHidden/>
              </w:rPr>
            </w:r>
            <w:r>
              <w:rPr>
                <w:noProof/>
                <w:webHidden/>
              </w:rPr>
              <w:fldChar w:fldCharType="separate"/>
            </w:r>
            <w:r>
              <w:rPr>
                <w:noProof/>
                <w:webHidden/>
              </w:rPr>
              <w:t>3</w:t>
            </w:r>
            <w:r>
              <w:rPr>
                <w:noProof/>
                <w:webHidden/>
              </w:rPr>
              <w:fldChar w:fldCharType="end"/>
            </w:r>
          </w:hyperlink>
        </w:p>
        <w:p w14:paraId="14EB53B7" w14:textId="75396791" w:rsidR="00460B7C" w:rsidRDefault="00460B7C">
          <w:pPr>
            <w:pStyle w:val="TOC1"/>
            <w:tabs>
              <w:tab w:val="right" w:leader="dot" w:pos="9016"/>
            </w:tabs>
            <w:rPr>
              <w:rFonts w:eastAsiaTheme="minorEastAsia"/>
              <w:noProof/>
              <w:lang w:val="en-US"/>
            </w:rPr>
          </w:pPr>
          <w:hyperlink w:anchor="_Toc241648046" w:history="1">
            <w:r w:rsidRPr="00063471">
              <w:rPr>
                <w:rStyle w:val="Hyperlink"/>
                <w:noProof/>
              </w:rPr>
              <w:t>Requirements &amp; acceptance criteria</w:t>
            </w:r>
            <w:r>
              <w:rPr>
                <w:noProof/>
                <w:webHidden/>
              </w:rPr>
              <w:tab/>
            </w:r>
            <w:r>
              <w:rPr>
                <w:noProof/>
                <w:webHidden/>
              </w:rPr>
              <w:fldChar w:fldCharType="begin"/>
            </w:r>
            <w:r>
              <w:rPr>
                <w:noProof/>
                <w:webHidden/>
              </w:rPr>
              <w:instrText xml:space="preserve"> PAGEREF _Toc241648046 \h </w:instrText>
            </w:r>
            <w:r>
              <w:rPr>
                <w:noProof/>
                <w:webHidden/>
              </w:rPr>
            </w:r>
            <w:r>
              <w:rPr>
                <w:noProof/>
                <w:webHidden/>
              </w:rPr>
              <w:fldChar w:fldCharType="separate"/>
            </w:r>
            <w:r>
              <w:rPr>
                <w:noProof/>
                <w:webHidden/>
              </w:rPr>
              <w:t>3</w:t>
            </w:r>
            <w:r>
              <w:rPr>
                <w:noProof/>
                <w:webHidden/>
              </w:rPr>
              <w:fldChar w:fldCharType="end"/>
            </w:r>
          </w:hyperlink>
        </w:p>
        <w:p w14:paraId="22F74ADB" w14:textId="63B2CCD4" w:rsidR="00460B7C" w:rsidRDefault="00460B7C">
          <w:pPr>
            <w:pStyle w:val="TOC2"/>
            <w:tabs>
              <w:tab w:val="right" w:leader="dot" w:pos="9016"/>
            </w:tabs>
            <w:rPr>
              <w:rFonts w:eastAsiaTheme="minorEastAsia"/>
              <w:noProof/>
              <w:lang w:val="en-US"/>
            </w:rPr>
          </w:pPr>
          <w:hyperlink w:anchor="_Toc241648047" w:history="1">
            <w:r w:rsidRPr="00063471">
              <w:rPr>
                <w:rStyle w:val="Hyperlink"/>
                <w:noProof/>
              </w:rPr>
              <w:t>Functional Requirements (FRs)</w:t>
            </w:r>
            <w:r>
              <w:rPr>
                <w:noProof/>
                <w:webHidden/>
              </w:rPr>
              <w:tab/>
            </w:r>
            <w:r>
              <w:rPr>
                <w:noProof/>
                <w:webHidden/>
              </w:rPr>
              <w:fldChar w:fldCharType="begin"/>
            </w:r>
            <w:r>
              <w:rPr>
                <w:noProof/>
                <w:webHidden/>
              </w:rPr>
              <w:instrText xml:space="preserve"> PAGEREF _Toc241648047 \h </w:instrText>
            </w:r>
            <w:r>
              <w:rPr>
                <w:noProof/>
                <w:webHidden/>
              </w:rPr>
            </w:r>
            <w:r>
              <w:rPr>
                <w:noProof/>
                <w:webHidden/>
              </w:rPr>
              <w:fldChar w:fldCharType="separate"/>
            </w:r>
            <w:r>
              <w:rPr>
                <w:noProof/>
                <w:webHidden/>
              </w:rPr>
              <w:t>3</w:t>
            </w:r>
            <w:r>
              <w:rPr>
                <w:noProof/>
                <w:webHidden/>
              </w:rPr>
              <w:fldChar w:fldCharType="end"/>
            </w:r>
          </w:hyperlink>
        </w:p>
        <w:p w14:paraId="03FF6FF4" w14:textId="19E8A64A" w:rsidR="00460B7C" w:rsidRDefault="00460B7C">
          <w:pPr>
            <w:pStyle w:val="TOC2"/>
            <w:tabs>
              <w:tab w:val="right" w:leader="dot" w:pos="9016"/>
            </w:tabs>
            <w:rPr>
              <w:rFonts w:eastAsiaTheme="minorEastAsia"/>
              <w:noProof/>
              <w:lang w:val="en-US"/>
            </w:rPr>
          </w:pPr>
          <w:hyperlink w:anchor="_Toc241648048" w:history="1">
            <w:r w:rsidRPr="00063471">
              <w:rPr>
                <w:rStyle w:val="Hyperlink"/>
                <w:noProof/>
              </w:rPr>
              <w:t>Non-Functional Requirements (NFRs):</w:t>
            </w:r>
            <w:r>
              <w:rPr>
                <w:noProof/>
                <w:webHidden/>
              </w:rPr>
              <w:tab/>
            </w:r>
            <w:r>
              <w:rPr>
                <w:noProof/>
                <w:webHidden/>
              </w:rPr>
              <w:fldChar w:fldCharType="begin"/>
            </w:r>
            <w:r>
              <w:rPr>
                <w:noProof/>
                <w:webHidden/>
              </w:rPr>
              <w:instrText xml:space="preserve"> PAGEREF _Toc241648048 \h </w:instrText>
            </w:r>
            <w:r>
              <w:rPr>
                <w:noProof/>
                <w:webHidden/>
              </w:rPr>
            </w:r>
            <w:r>
              <w:rPr>
                <w:noProof/>
                <w:webHidden/>
              </w:rPr>
              <w:fldChar w:fldCharType="separate"/>
            </w:r>
            <w:r>
              <w:rPr>
                <w:noProof/>
                <w:webHidden/>
              </w:rPr>
              <w:t>6</w:t>
            </w:r>
            <w:r>
              <w:rPr>
                <w:noProof/>
                <w:webHidden/>
              </w:rPr>
              <w:fldChar w:fldCharType="end"/>
            </w:r>
          </w:hyperlink>
        </w:p>
        <w:p w14:paraId="7976A68C" w14:textId="6EEAB37B" w:rsidR="00460B7C" w:rsidRDefault="00460B7C">
          <w:pPr>
            <w:pStyle w:val="TOC2"/>
            <w:tabs>
              <w:tab w:val="right" w:leader="dot" w:pos="9016"/>
            </w:tabs>
            <w:rPr>
              <w:rFonts w:eastAsiaTheme="minorEastAsia"/>
              <w:noProof/>
              <w:lang w:val="en-US"/>
            </w:rPr>
          </w:pPr>
          <w:hyperlink w:anchor="_Toc241648049" w:history="1">
            <w:r w:rsidRPr="00063471">
              <w:rPr>
                <w:rStyle w:val="Hyperlink"/>
                <w:noProof/>
              </w:rPr>
              <w:t>Acceptance criteria:</w:t>
            </w:r>
            <w:r>
              <w:rPr>
                <w:noProof/>
                <w:webHidden/>
              </w:rPr>
              <w:tab/>
            </w:r>
            <w:r>
              <w:rPr>
                <w:noProof/>
                <w:webHidden/>
              </w:rPr>
              <w:fldChar w:fldCharType="begin"/>
            </w:r>
            <w:r>
              <w:rPr>
                <w:noProof/>
                <w:webHidden/>
              </w:rPr>
              <w:instrText xml:space="preserve"> PAGEREF _Toc241648049 \h </w:instrText>
            </w:r>
            <w:r>
              <w:rPr>
                <w:noProof/>
                <w:webHidden/>
              </w:rPr>
            </w:r>
            <w:r>
              <w:rPr>
                <w:noProof/>
                <w:webHidden/>
              </w:rPr>
              <w:fldChar w:fldCharType="separate"/>
            </w:r>
            <w:r>
              <w:rPr>
                <w:noProof/>
                <w:webHidden/>
              </w:rPr>
              <w:t>8</w:t>
            </w:r>
            <w:r>
              <w:rPr>
                <w:noProof/>
                <w:webHidden/>
              </w:rPr>
              <w:fldChar w:fldCharType="end"/>
            </w:r>
          </w:hyperlink>
        </w:p>
        <w:p w14:paraId="57E050EE" w14:textId="0564A4F1" w:rsidR="00460B7C" w:rsidRDefault="00460B7C">
          <w:pPr>
            <w:pStyle w:val="TOC1"/>
            <w:tabs>
              <w:tab w:val="right" w:leader="dot" w:pos="9016"/>
            </w:tabs>
            <w:rPr>
              <w:rFonts w:eastAsiaTheme="minorEastAsia"/>
              <w:noProof/>
              <w:lang w:val="en-US"/>
            </w:rPr>
          </w:pPr>
          <w:hyperlink w:anchor="_Toc241648050" w:history="1">
            <w:r w:rsidRPr="00063471">
              <w:rPr>
                <w:rStyle w:val="Hyperlink"/>
                <w:noProof/>
              </w:rPr>
              <w:t>Constraints</w:t>
            </w:r>
            <w:r>
              <w:rPr>
                <w:noProof/>
                <w:webHidden/>
              </w:rPr>
              <w:tab/>
            </w:r>
            <w:r>
              <w:rPr>
                <w:noProof/>
                <w:webHidden/>
              </w:rPr>
              <w:fldChar w:fldCharType="begin"/>
            </w:r>
            <w:r>
              <w:rPr>
                <w:noProof/>
                <w:webHidden/>
              </w:rPr>
              <w:instrText xml:space="preserve"> PAGEREF _Toc241648050 \h </w:instrText>
            </w:r>
            <w:r>
              <w:rPr>
                <w:noProof/>
                <w:webHidden/>
              </w:rPr>
            </w:r>
            <w:r>
              <w:rPr>
                <w:noProof/>
                <w:webHidden/>
              </w:rPr>
              <w:fldChar w:fldCharType="separate"/>
            </w:r>
            <w:r>
              <w:rPr>
                <w:noProof/>
                <w:webHidden/>
              </w:rPr>
              <w:t>10</w:t>
            </w:r>
            <w:r>
              <w:rPr>
                <w:noProof/>
                <w:webHidden/>
              </w:rPr>
              <w:fldChar w:fldCharType="end"/>
            </w:r>
          </w:hyperlink>
        </w:p>
        <w:p w14:paraId="538D8EE7" w14:textId="21781D3E" w:rsidR="00460B7C" w:rsidRDefault="00460B7C">
          <w:pPr>
            <w:pStyle w:val="TOC2"/>
            <w:tabs>
              <w:tab w:val="right" w:leader="dot" w:pos="9016"/>
            </w:tabs>
            <w:rPr>
              <w:rFonts w:eastAsiaTheme="minorEastAsia"/>
              <w:noProof/>
              <w:lang w:val="en-US"/>
            </w:rPr>
          </w:pPr>
          <w:hyperlink w:anchor="_Toc241648051" w:history="1">
            <w:r w:rsidRPr="00063471">
              <w:rPr>
                <w:rStyle w:val="Hyperlink"/>
                <w:noProof/>
              </w:rPr>
              <w:t>Scope constraint</w:t>
            </w:r>
            <w:r>
              <w:rPr>
                <w:noProof/>
                <w:webHidden/>
              </w:rPr>
              <w:tab/>
            </w:r>
            <w:r>
              <w:rPr>
                <w:noProof/>
                <w:webHidden/>
              </w:rPr>
              <w:fldChar w:fldCharType="begin"/>
            </w:r>
            <w:r>
              <w:rPr>
                <w:noProof/>
                <w:webHidden/>
              </w:rPr>
              <w:instrText xml:space="preserve"> PAGEREF _Toc241648051 \h </w:instrText>
            </w:r>
            <w:r>
              <w:rPr>
                <w:noProof/>
                <w:webHidden/>
              </w:rPr>
            </w:r>
            <w:r>
              <w:rPr>
                <w:noProof/>
                <w:webHidden/>
              </w:rPr>
              <w:fldChar w:fldCharType="separate"/>
            </w:r>
            <w:r>
              <w:rPr>
                <w:noProof/>
                <w:webHidden/>
              </w:rPr>
              <w:t>10</w:t>
            </w:r>
            <w:r>
              <w:rPr>
                <w:noProof/>
                <w:webHidden/>
              </w:rPr>
              <w:fldChar w:fldCharType="end"/>
            </w:r>
          </w:hyperlink>
        </w:p>
        <w:p w14:paraId="78B028F4" w14:textId="4DC9446C" w:rsidR="00460B7C" w:rsidRDefault="00460B7C">
          <w:pPr>
            <w:pStyle w:val="TOC2"/>
            <w:tabs>
              <w:tab w:val="right" w:leader="dot" w:pos="9016"/>
            </w:tabs>
            <w:rPr>
              <w:rFonts w:eastAsiaTheme="minorEastAsia"/>
              <w:noProof/>
              <w:lang w:val="en-US"/>
            </w:rPr>
          </w:pPr>
          <w:hyperlink w:anchor="_Toc241648052" w:history="1">
            <w:r w:rsidRPr="00063471">
              <w:rPr>
                <w:rStyle w:val="Hyperlink"/>
                <w:noProof/>
              </w:rPr>
              <w:t>Schedule constraint</w:t>
            </w:r>
            <w:r>
              <w:rPr>
                <w:noProof/>
                <w:webHidden/>
              </w:rPr>
              <w:tab/>
            </w:r>
            <w:r>
              <w:rPr>
                <w:noProof/>
                <w:webHidden/>
              </w:rPr>
              <w:fldChar w:fldCharType="begin"/>
            </w:r>
            <w:r>
              <w:rPr>
                <w:noProof/>
                <w:webHidden/>
              </w:rPr>
              <w:instrText xml:space="preserve"> PAGEREF _Toc241648052 \h </w:instrText>
            </w:r>
            <w:r>
              <w:rPr>
                <w:noProof/>
                <w:webHidden/>
              </w:rPr>
            </w:r>
            <w:r>
              <w:rPr>
                <w:noProof/>
                <w:webHidden/>
              </w:rPr>
              <w:fldChar w:fldCharType="separate"/>
            </w:r>
            <w:r>
              <w:rPr>
                <w:noProof/>
                <w:webHidden/>
              </w:rPr>
              <w:t>10</w:t>
            </w:r>
            <w:r>
              <w:rPr>
                <w:noProof/>
                <w:webHidden/>
              </w:rPr>
              <w:fldChar w:fldCharType="end"/>
            </w:r>
          </w:hyperlink>
        </w:p>
        <w:p w14:paraId="19200E35" w14:textId="2BA372A9" w:rsidR="00460B7C" w:rsidRDefault="00460B7C">
          <w:pPr>
            <w:pStyle w:val="TOC2"/>
            <w:tabs>
              <w:tab w:val="right" w:leader="dot" w:pos="9016"/>
            </w:tabs>
            <w:rPr>
              <w:rFonts w:eastAsiaTheme="minorEastAsia"/>
              <w:noProof/>
              <w:lang w:val="en-US"/>
            </w:rPr>
          </w:pPr>
          <w:hyperlink w:anchor="_Toc241648053" w:history="1">
            <w:r w:rsidRPr="00063471">
              <w:rPr>
                <w:rStyle w:val="Hyperlink"/>
                <w:noProof/>
              </w:rPr>
              <w:t>Cost/Resources constraint</w:t>
            </w:r>
            <w:r>
              <w:rPr>
                <w:noProof/>
                <w:webHidden/>
              </w:rPr>
              <w:tab/>
            </w:r>
            <w:r>
              <w:rPr>
                <w:noProof/>
                <w:webHidden/>
              </w:rPr>
              <w:fldChar w:fldCharType="begin"/>
            </w:r>
            <w:r>
              <w:rPr>
                <w:noProof/>
                <w:webHidden/>
              </w:rPr>
              <w:instrText xml:space="preserve"> PAGEREF _Toc241648053 \h </w:instrText>
            </w:r>
            <w:r>
              <w:rPr>
                <w:noProof/>
                <w:webHidden/>
              </w:rPr>
            </w:r>
            <w:r>
              <w:rPr>
                <w:noProof/>
                <w:webHidden/>
              </w:rPr>
              <w:fldChar w:fldCharType="separate"/>
            </w:r>
            <w:r>
              <w:rPr>
                <w:noProof/>
                <w:webHidden/>
              </w:rPr>
              <w:t>10</w:t>
            </w:r>
            <w:r>
              <w:rPr>
                <w:noProof/>
                <w:webHidden/>
              </w:rPr>
              <w:fldChar w:fldCharType="end"/>
            </w:r>
          </w:hyperlink>
        </w:p>
        <w:p w14:paraId="7DCDBA94" w14:textId="1E6E727D" w:rsidR="00460B7C" w:rsidRDefault="00460B7C">
          <w:pPr>
            <w:pStyle w:val="TOC2"/>
            <w:tabs>
              <w:tab w:val="right" w:leader="dot" w:pos="9016"/>
            </w:tabs>
            <w:rPr>
              <w:rFonts w:eastAsiaTheme="minorEastAsia"/>
              <w:noProof/>
              <w:lang w:val="en-US"/>
            </w:rPr>
          </w:pPr>
          <w:hyperlink w:anchor="_Toc241648054" w:history="1">
            <w:r w:rsidRPr="00063471">
              <w:rPr>
                <w:rStyle w:val="Hyperlink"/>
                <w:noProof/>
              </w:rPr>
              <w:t>Quality constraint</w:t>
            </w:r>
            <w:r>
              <w:rPr>
                <w:noProof/>
                <w:webHidden/>
              </w:rPr>
              <w:tab/>
            </w:r>
            <w:r>
              <w:rPr>
                <w:noProof/>
                <w:webHidden/>
              </w:rPr>
              <w:fldChar w:fldCharType="begin"/>
            </w:r>
            <w:r>
              <w:rPr>
                <w:noProof/>
                <w:webHidden/>
              </w:rPr>
              <w:instrText xml:space="preserve"> PAGEREF _Toc241648054 \h </w:instrText>
            </w:r>
            <w:r>
              <w:rPr>
                <w:noProof/>
                <w:webHidden/>
              </w:rPr>
            </w:r>
            <w:r>
              <w:rPr>
                <w:noProof/>
                <w:webHidden/>
              </w:rPr>
              <w:fldChar w:fldCharType="separate"/>
            </w:r>
            <w:r>
              <w:rPr>
                <w:noProof/>
                <w:webHidden/>
              </w:rPr>
              <w:t>10</w:t>
            </w:r>
            <w:r>
              <w:rPr>
                <w:noProof/>
                <w:webHidden/>
              </w:rPr>
              <w:fldChar w:fldCharType="end"/>
            </w:r>
          </w:hyperlink>
        </w:p>
        <w:p w14:paraId="587BA9DD" w14:textId="2089A334" w:rsidR="00460B7C" w:rsidRDefault="00460B7C">
          <w:pPr>
            <w:pStyle w:val="TOC2"/>
            <w:tabs>
              <w:tab w:val="right" w:leader="dot" w:pos="9016"/>
            </w:tabs>
            <w:rPr>
              <w:rFonts w:eastAsiaTheme="minorEastAsia"/>
              <w:noProof/>
              <w:lang w:val="en-US"/>
            </w:rPr>
          </w:pPr>
          <w:hyperlink w:anchor="_Toc241648055" w:history="1">
            <w:r w:rsidRPr="00063471">
              <w:rPr>
                <w:rStyle w:val="Hyperlink"/>
                <w:noProof/>
              </w:rPr>
              <w:t>Security Constraint</w:t>
            </w:r>
            <w:r>
              <w:rPr>
                <w:noProof/>
                <w:webHidden/>
              </w:rPr>
              <w:tab/>
            </w:r>
            <w:r>
              <w:rPr>
                <w:noProof/>
                <w:webHidden/>
              </w:rPr>
              <w:fldChar w:fldCharType="begin"/>
            </w:r>
            <w:r>
              <w:rPr>
                <w:noProof/>
                <w:webHidden/>
              </w:rPr>
              <w:instrText xml:space="preserve"> PAGEREF _Toc241648055 \h </w:instrText>
            </w:r>
            <w:r>
              <w:rPr>
                <w:noProof/>
                <w:webHidden/>
              </w:rPr>
            </w:r>
            <w:r>
              <w:rPr>
                <w:noProof/>
                <w:webHidden/>
              </w:rPr>
              <w:fldChar w:fldCharType="separate"/>
            </w:r>
            <w:r>
              <w:rPr>
                <w:noProof/>
                <w:webHidden/>
              </w:rPr>
              <w:t>10</w:t>
            </w:r>
            <w:r>
              <w:rPr>
                <w:noProof/>
                <w:webHidden/>
              </w:rPr>
              <w:fldChar w:fldCharType="end"/>
            </w:r>
          </w:hyperlink>
        </w:p>
        <w:p w14:paraId="1B3064EB" w14:textId="4485D35A" w:rsidR="00460B7C" w:rsidRDefault="00460B7C">
          <w:pPr>
            <w:pStyle w:val="TOC2"/>
            <w:tabs>
              <w:tab w:val="right" w:leader="dot" w:pos="9016"/>
            </w:tabs>
            <w:rPr>
              <w:rFonts w:eastAsiaTheme="minorEastAsia"/>
              <w:noProof/>
              <w:lang w:val="en-US"/>
            </w:rPr>
          </w:pPr>
          <w:hyperlink w:anchor="_Toc241648056" w:history="1">
            <w:r w:rsidRPr="00063471">
              <w:rPr>
                <w:rStyle w:val="Hyperlink"/>
                <w:noProof/>
              </w:rPr>
              <w:t>Trade-off</w:t>
            </w:r>
            <w:r>
              <w:rPr>
                <w:noProof/>
                <w:webHidden/>
              </w:rPr>
              <w:tab/>
            </w:r>
            <w:r>
              <w:rPr>
                <w:noProof/>
                <w:webHidden/>
              </w:rPr>
              <w:fldChar w:fldCharType="begin"/>
            </w:r>
            <w:r>
              <w:rPr>
                <w:noProof/>
                <w:webHidden/>
              </w:rPr>
              <w:instrText xml:space="preserve"> PAGEREF _Toc241648056 \h </w:instrText>
            </w:r>
            <w:r>
              <w:rPr>
                <w:noProof/>
                <w:webHidden/>
              </w:rPr>
            </w:r>
            <w:r>
              <w:rPr>
                <w:noProof/>
                <w:webHidden/>
              </w:rPr>
              <w:fldChar w:fldCharType="separate"/>
            </w:r>
            <w:r>
              <w:rPr>
                <w:noProof/>
                <w:webHidden/>
              </w:rPr>
              <w:t>10</w:t>
            </w:r>
            <w:r>
              <w:rPr>
                <w:noProof/>
                <w:webHidden/>
              </w:rPr>
              <w:fldChar w:fldCharType="end"/>
            </w:r>
          </w:hyperlink>
        </w:p>
        <w:p w14:paraId="2A9C58D9" w14:textId="64363818" w:rsidR="00460B7C" w:rsidRDefault="00460B7C">
          <w:pPr>
            <w:pStyle w:val="TOC1"/>
            <w:tabs>
              <w:tab w:val="right" w:leader="dot" w:pos="9016"/>
            </w:tabs>
            <w:rPr>
              <w:rFonts w:eastAsiaTheme="minorEastAsia"/>
              <w:noProof/>
              <w:lang w:val="en-US"/>
            </w:rPr>
          </w:pPr>
          <w:hyperlink w:anchor="_Toc241648057" w:history="1">
            <w:r w:rsidRPr="00063471">
              <w:rPr>
                <w:rStyle w:val="Hyperlink"/>
                <w:noProof/>
              </w:rPr>
              <w:t>Initial</w:t>
            </w:r>
            <w:r w:rsidRPr="00063471">
              <w:rPr>
                <w:rStyle w:val="Hyperlink"/>
                <w:noProof/>
              </w:rPr>
              <w:t xml:space="preserve"> </w:t>
            </w:r>
            <w:r w:rsidRPr="00063471">
              <w:rPr>
                <w:rStyle w:val="Hyperlink"/>
                <w:noProof/>
              </w:rPr>
              <w:t>RTM</w:t>
            </w:r>
            <w:r>
              <w:rPr>
                <w:noProof/>
                <w:webHidden/>
              </w:rPr>
              <w:tab/>
            </w:r>
            <w:r>
              <w:rPr>
                <w:noProof/>
                <w:webHidden/>
              </w:rPr>
              <w:fldChar w:fldCharType="begin"/>
            </w:r>
            <w:r>
              <w:rPr>
                <w:noProof/>
                <w:webHidden/>
              </w:rPr>
              <w:instrText xml:space="preserve"> PAGEREF _Toc241648057 \h </w:instrText>
            </w:r>
            <w:r>
              <w:rPr>
                <w:noProof/>
                <w:webHidden/>
              </w:rPr>
            </w:r>
            <w:r>
              <w:rPr>
                <w:noProof/>
                <w:webHidden/>
              </w:rPr>
              <w:fldChar w:fldCharType="separate"/>
            </w:r>
            <w:r>
              <w:rPr>
                <w:noProof/>
                <w:webHidden/>
              </w:rPr>
              <w:t>10</w:t>
            </w:r>
            <w:r>
              <w:rPr>
                <w:noProof/>
                <w:webHidden/>
              </w:rPr>
              <w:fldChar w:fldCharType="end"/>
            </w:r>
          </w:hyperlink>
        </w:p>
        <w:p w14:paraId="4B094FA1" w14:textId="6136477F" w:rsidR="00460B7C" w:rsidRDefault="00460B7C">
          <w:pPr>
            <w:pStyle w:val="TOC2"/>
            <w:tabs>
              <w:tab w:val="right" w:leader="dot" w:pos="9016"/>
            </w:tabs>
            <w:rPr>
              <w:rFonts w:eastAsiaTheme="minorEastAsia"/>
              <w:noProof/>
              <w:lang w:val="en-US"/>
            </w:rPr>
          </w:pPr>
          <w:hyperlink w:anchor="_Toc241648058" w:history="1">
            <w:r w:rsidRPr="00063471">
              <w:rPr>
                <w:rStyle w:val="Hyperlink"/>
                <w:noProof/>
              </w:rPr>
              <w:t>Example of an end-to-end trace:</w:t>
            </w:r>
            <w:r>
              <w:rPr>
                <w:noProof/>
                <w:webHidden/>
              </w:rPr>
              <w:tab/>
            </w:r>
            <w:r>
              <w:rPr>
                <w:noProof/>
                <w:webHidden/>
              </w:rPr>
              <w:fldChar w:fldCharType="begin"/>
            </w:r>
            <w:r>
              <w:rPr>
                <w:noProof/>
                <w:webHidden/>
              </w:rPr>
              <w:instrText xml:space="preserve"> PAGEREF _Toc241648058 \h </w:instrText>
            </w:r>
            <w:r>
              <w:rPr>
                <w:noProof/>
                <w:webHidden/>
              </w:rPr>
            </w:r>
            <w:r>
              <w:rPr>
                <w:noProof/>
                <w:webHidden/>
              </w:rPr>
              <w:fldChar w:fldCharType="separate"/>
            </w:r>
            <w:r>
              <w:rPr>
                <w:noProof/>
                <w:webHidden/>
              </w:rPr>
              <w:t>11</w:t>
            </w:r>
            <w:r>
              <w:rPr>
                <w:noProof/>
                <w:webHidden/>
              </w:rPr>
              <w:fldChar w:fldCharType="end"/>
            </w:r>
          </w:hyperlink>
        </w:p>
        <w:p w14:paraId="3F40A250" w14:textId="11DF315B" w:rsidR="00460B7C" w:rsidRDefault="00460B7C">
          <w:pPr>
            <w:pStyle w:val="TOC1"/>
            <w:tabs>
              <w:tab w:val="right" w:leader="dot" w:pos="9016"/>
            </w:tabs>
            <w:rPr>
              <w:rFonts w:eastAsiaTheme="minorEastAsia"/>
              <w:noProof/>
              <w:lang w:val="en-US"/>
            </w:rPr>
          </w:pPr>
          <w:hyperlink w:anchor="_Toc241648059" w:history="1">
            <w:r w:rsidRPr="00063471">
              <w:rPr>
                <w:rStyle w:val="Hyperlink"/>
                <w:noProof/>
              </w:rPr>
              <w:t>Initial risk</w:t>
            </w:r>
            <w:r w:rsidRPr="00063471">
              <w:rPr>
                <w:rStyle w:val="Hyperlink"/>
                <w:noProof/>
              </w:rPr>
              <w:t xml:space="preserve"> </w:t>
            </w:r>
            <w:r w:rsidRPr="00063471">
              <w:rPr>
                <w:rStyle w:val="Hyperlink"/>
                <w:noProof/>
              </w:rPr>
              <w:t>register</w:t>
            </w:r>
            <w:r>
              <w:rPr>
                <w:noProof/>
                <w:webHidden/>
              </w:rPr>
              <w:tab/>
            </w:r>
            <w:r>
              <w:rPr>
                <w:noProof/>
                <w:webHidden/>
              </w:rPr>
              <w:fldChar w:fldCharType="begin"/>
            </w:r>
            <w:r>
              <w:rPr>
                <w:noProof/>
                <w:webHidden/>
              </w:rPr>
              <w:instrText xml:space="preserve"> PAGEREF _Toc241648059 \h </w:instrText>
            </w:r>
            <w:r>
              <w:rPr>
                <w:noProof/>
                <w:webHidden/>
              </w:rPr>
            </w:r>
            <w:r>
              <w:rPr>
                <w:noProof/>
                <w:webHidden/>
              </w:rPr>
              <w:fldChar w:fldCharType="separate"/>
            </w:r>
            <w:r>
              <w:rPr>
                <w:noProof/>
                <w:webHidden/>
              </w:rPr>
              <w:t>12</w:t>
            </w:r>
            <w:r>
              <w:rPr>
                <w:noProof/>
                <w:webHidden/>
              </w:rPr>
              <w:fldChar w:fldCharType="end"/>
            </w:r>
          </w:hyperlink>
        </w:p>
        <w:p w14:paraId="2D9FB433" w14:textId="3B6B0A3C" w:rsidR="00460B7C" w:rsidRDefault="00460B7C">
          <w:pPr>
            <w:pStyle w:val="TOC1"/>
            <w:tabs>
              <w:tab w:val="right" w:leader="dot" w:pos="9016"/>
            </w:tabs>
            <w:rPr>
              <w:rFonts w:eastAsiaTheme="minorEastAsia"/>
              <w:noProof/>
              <w:lang w:val="en-US"/>
            </w:rPr>
          </w:pPr>
          <w:hyperlink w:anchor="_Toc241648060" w:history="1">
            <w:r w:rsidRPr="00063471">
              <w:rPr>
                <w:rStyle w:val="Hyperlink"/>
                <w:noProof/>
              </w:rPr>
              <w:t>Forward engineering considerations</w:t>
            </w:r>
            <w:r>
              <w:rPr>
                <w:noProof/>
                <w:webHidden/>
              </w:rPr>
              <w:tab/>
            </w:r>
            <w:r>
              <w:rPr>
                <w:noProof/>
                <w:webHidden/>
              </w:rPr>
              <w:fldChar w:fldCharType="begin"/>
            </w:r>
            <w:r>
              <w:rPr>
                <w:noProof/>
                <w:webHidden/>
              </w:rPr>
              <w:instrText xml:space="preserve"> PAGEREF _Toc241648060 \h </w:instrText>
            </w:r>
            <w:r>
              <w:rPr>
                <w:noProof/>
                <w:webHidden/>
              </w:rPr>
            </w:r>
            <w:r>
              <w:rPr>
                <w:noProof/>
                <w:webHidden/>
              </w:rPr>
              <w:fldChar w:fldCharType="separate"/>
            </w:r>
            <w:r>
              <w:rPr>
                <w:noProof/>
                <w:webHidden/>
              </w:rPr>
              <w:t>14</w:t>
            </w:r>
            <w:r>
              <w:rPr>
                <w:noProof/>
                <w:webHidden/>
              </w:rPr>
              <w:fldChar w:fldCharType="end"/>
            </w:r>
          </w:hyperlink>
        </w:p>
        <w:p w14:paraId="62D0D9E6" w14:textId="5273FF02" w:rsidR="00460B7C" w:rsidRDefault="00460B7C">
          <w:pPr>
            <w:pStyle w:val="TOC1"/>
            <w:tabs>
              <w:tab w:val="right" w:leader="dot" w:pos="9016"/>
            </w:tabs>
            <w:rPr>
              <w:rFonts w:eastAsiaTheme="minorEastAsia"/>
              <w:noProof/>
              <w:lang w:val="en-US"/>
            </w:rPr>
          </w:pPr>
          <w:hyperlink w:anchor="_Toc241648061" w:history="1">
            <w:r w:rsidRPr="00063471">
              <w:rPr>
                <w:rStyle w:val="Hyperlink"/>
                <w:noProof/>
              </w:rPr>
              <w:t>ASR’s &amp; quality drivers</w:t>
            </w:r>
            <w:r>
              <w:rPr>
                <w:noProof/>
                <w:webHidden/>
              </w:rPr>
              <w:tab/>
            </w:r>
            <w:r>
              <w:rPr>
                <w:noProof/>
                <w:webHidden/>
              </w:rPr>
              <w:fldChar w:fldCharType="begin"/>
            </w:r>
            <w:r>
              <w:rPr>
                <w:noProof/>
                <w:webHidden/>
              </w:rPr>
              <w:instrText xml:space="preserve"> PAGEREF _Toc241648061 \h </w:instrText>
            </w:r>
            <w:r>
              <w:rPr>
                <w:noProof/>
                <w:webHidden/>
              </w:rPr>
            </w:r>
            <w:r>
              <w:rPr>
                <w:noProof/>
                <w:webHidden/>
              </w:rPr>
              <w:fldChar w:fldCharType="separate"/>
            </w:r>
            <w:r>
              <w:rPr>
                <w:noProof/>
                <w:webHidden/>
              </w:rPr>
              <w:t>15</w:t>
            </w:r>
            <w:r>
              <w:rPr>
                <w:noProof/>
                <w:webHidden/>
              </w:rPr>
              <w:fldChar w:fldCharType="end"/>
            </w:r>
          </w:hyperlink>
        </w:p>
        <w:p w14:paraId="01443070" w14:textId="0531025A" w:rsidR="00460B7C" w:rsidRDefault="00460B7C">
          <w:pPr>
            <w:pStyle w:val="TOC2"/>
            <w:tabs>
              <w:tab w:val="right" w:leader="dot" w:pos="9016"/>
            </w:tabs>
            <w:rPr>
              <w:rFonts w:eastAsiaTheme="minorEastAsia"/>
              <w:noProof/>
              <w:lang w:val="en-US"/>
            </w:rPr>
          </w:pPr>
          <w:hyperlink w:anchor="_Toc241648062" w:history="1">
            <w:r w:rsidRPr="00063471">
              <w:rPr>
                <w:rStyle w:val="Hyperlink"/>
                <w:noProof/>
              </w:rPr>
              <w:t>NFR-002 (Performance: staff list view response time)</w:t>
            </w:r>
            <w:r>
              <w:rPr>
                <w:noProof/>
                <w:webHidden/>
              </w:rPr>
              <w:tab/>
            </w:r>
            <w:r>
              <w:rPr>
                <w:noProof/>
                <w:webHidden/>
              </w:rPr>
              <w:fldChar w:fldCharType="begin"/>
            </w:r>
            <w:r>
              <w:rPr>
                <w:noProof/>
                <w:webHidden/>
              </w:rPr>
              <w:instrText xml:space="preserve"> PAGEREF _Toc241648062 \h </w:instrText>
            </w:r>
            <w:r>
              <w:rPr>
                <w:noProof/>
                <w:webHidden/>
              </w:rPr>
            </w:r>
            <w:r>
              <w:rPr>
                <w:noProof/>
                <w:webHidden/>
              </w:rPr>
              <w:fldChar w:fldCharType="separate"/>
            </w:r>
            <w:r>
              <w:rPr>
                <w:noProof/>
                <w:webHidden/>
              </w:rPr>
              <w:t>15</w:t>
            </w:r>
            <w:r>
              <w:rPr>
                <w:noProof/>
                <w:webHidden/>
              </w:rPr>
              <w:fldChar w:fldCharType="end"/>
            </w:r>
          </w:hyperlink>
        </w:p>
        <w:p w14:paraId="3002F109" w14:textId="13F3CAF5" w:rsidR="00460B7C" w:rsidRDefault="00460B7C">
          <w:pPr>
            <w:pStyle w:val="TOC2"/>
            <w:tabs>
              <w:tab w:val="right" w:leader="dot" w:pos="9016"/>
            </w:tabs>
            <w:rPr>
              <w:rFonts w:eastAsiaTheme="minorEastAsia"/>
              <w:noProof/>
              <w:lang w:val="en-US"/>
            </w:rPr>
          </w:pPr>
          <w:hyperlink w:anchor="_Toc241648063" w:history="1">
            <w:r w:rsidRPr="00063471">
              <w:rPr>
                <w:rStyle w:val="Hyperlink"/>
                <w:noProof/>
              </w:rPr>
              <w:t>NFR-003 (Security: data in transit/credentials, nothing sensitive in repo)</w:t>
            </w:r>
            <w:r>
              <w:rPr>
                <w:noProof/>
                <w:webHidden/>
              </w:rPr>
              <w:tab/>
            </w:r>
            <w:r>
              <w:rPr>
                <w:noProof/>
                <w:webHidden/>
              </w:rPr>
              <w:fldChar w:fldCharType="begin"/>
            </w:r>
            <w:r>
              <w:rPr>
                <w:noProof/>
                <w:webHidden/>
              </w:rPr>
              <w:instrText xml:space="preserve"> PAGEREF _Toc241648063 \h </w:instrText>
            </w:r>
            <w:r>
              <w:rPr>
                <w:noProof/>
                <w:webHidden/>
              </w:rPr>
            </w:r>
            <w:r>
              <w:rPr>
                <w:noProof/>
                <w:webHidden/>
              </w:rPr>
              <w:fldChar w:fldCharType="separate"/>
            </w:r>
            <w:r>
              <w:rPr>
                <w:noProof/>
                <w:webHidden/>
              </w:rPr>
              <w:t>15</w:t>
            </w:r>
            <w:r>
              <w:rPr>
                <w:noProof/>
                <w:webHidden/>
              </w:rPr>
              <w:fldChar w:fldCharType="end"/>
            </w:r>
          </w:hyperlink>
        </w:p>
        <w:p w14:paraId="7BE5B085" w14:textId="2E435D64" w:rsidR="00460B7C" w:rsidRDefault="00460B7C">
          <w:pPr>
            <w:pStyle w:val="TOC2"/>
            <w:tabs>
              <w:tab w:val="right" w:leader="dot" w:pos="9016"/>
            </w:tabs>
            <w:rPr>
              <w:rFonts w:eastAsiaTheme="minorEastAsia"/>
              <w:noProof/>
              <w:lang w:val="en-US"/>
            </w:rPr>
          </w:pPr>
          <w:hyperlink w:anchor="_Toc241648064" w:history="1">
            <w:r w:rsidRPr="00063471">
              <w:rPr>
                <w:rStyle w:val="Hyperlink"/>
                <w:noProof/>
              </w:rPr>
              <w:t>NFR-005 (Auditability: immutable action log)</w:t>
            </w:r>
            <w:r>
              <w:rPr>
                <w:noProof/>
                <w:webHidden/>
              </w:rPr>
              <w:tab/>
            </w:r>
            <w:r>
              <w:rPr>
                <w:noProof/>
                <w:webHidden/>
              </w:rPr>
              <w:fldChar w:fldCharType="begin"/>
            </w:r>
            <w:r>
              <w:rPr>
                <w:noProof/>
                <w:webHidden/>
              </w:rPr>
              <w:instrText xml:space="preserve"> PAGEREF _Toc241648064 \h </w:instrText>
            </w:r>
            <w:r>
              <w:rPr>
                <w:noProof/>
                <w:webHidden/>
              </w:rPr>
            </w:r>
            <w:r>
              <w:rPr>
                <w:noProof/>
                <w:webHidden/>
              </w:rPr>
              <w:fldChar w:fldCharType="separate"/>
            </w:r>
            <w:r>
              <w:rPr>
                <w:noProof/>
                <w:webHidden/>
              </w:rPr>
              <w:t>15</w:t>
            </w:r>
            <w:r>
              <w:rPr>
                <w:noProof/>
                <w:webHidden/>
              </w:rPr>
              <w:fldChar w:fldCharType="end"/>
            </w:r>
          </w:hyperlink>
        </w:p>
        <w:p w14:paraId="35B1EA3F" w14:textId="06A0D062" w:rsidR="00460B7C" w:rsidRDefault="00460B7C">
          <w:pPr>
            <w:pStyle w:val="TOC2"/>
            <w:tabs>
              <w:tab w:val="right" w:leader="dot" w:pos="9016"/>
            </w:tabs>
            <w:rPr>
              <w:rFonts w:eastAsiaTheme="minorEastAsia"/>
              <w:noProof/>
              <w:lang w:val="en-US"/>
            </w:rPr>
          </w:pPr>
          <w:hyperlink w:anchor="_Toc241648065" w:history="1">
            <w:r w:rsidRPr="00063471">
              <w:rPr>
                <w:rStyle w:val="Hyperlink"/>
                <w:noProof/>
              </w:rPr>
              <w:t>NFR-007 (Scalability: data model/queries hold up as volume grows)</w:t>
            </w:r>
            <w:r>
              <w:rPr>
                <w:noProof/>
                <w:webHidden/>
              </w:rPr>
              <w:tab/>
            </w:r>
            <w:r>
              <w:rPr>
                <w:noProof/>
                <w:webHidden/>
              </w:rPr>
              <w:fldChar w:fldCharType="begin"/>
            </w:r>
            <w:r>
              <w:rPr>
                <w:noProof/>
                <w:webHidden/>
              </w:rPr>
              <w:instrText xml:space="preserve"> PAGEREF _Toc241648065 \h </w:instrText>
            </w:r>
            <w:r>
              <w:rPr>
                <w:noProof/>
                <w:webHidden/>
              </w:rPr>
            </w:r>
            <w:r>
              <w:rPr>
                <w:noProof/>
                <w:webHidden/>
              </w:rPr>
              <w:fldChar w:fldCharType="separate"/>
            </w:r>
            <w:r>
              <w:rPr>
                <w:noProof/>
                <w:webHidden/>
              </w:rPr>
              <w:t>16</w:t>
            </w:r>
            <w:r>
              <w:rPr>
                <w:noProof/>
                <w:webHidden/>
              </w:rPr>
              <w:fldChar w:fldCharType="end"/>
            </w:r>
          </w:hyperlink>
        </w:p>
        <w:p w14:paraId="057441CA" w14:textId="24A47FA0" w:rsidR="00460B7C" w:rsidRDefault="00460B7C">
          <w:pPr>
            <w:pStyle w:val="TOC2"/>
            <w:tabs>
              <w:tab w:val="right" w:leader="dot" w:pos="9016"/>
            </w:tabs>
            <w:rPr>
              <w:rFonts w:eastAsiaTheme="minorEastAsia"/>
              <w:noProof/>
              <w:lang w:val="en-US"/>
            </w:rPr>
          </w:pPr>
          <w:hyperlink w:anchor="_Toc241648066" w:history="1">
            <w:r w:rsidRPr="00063471">
              <w:rPr>
                <w:rStyle w:val="Hyperlink"/>
                <w:noProof/>
              </w:rPr>
              <w:t>NFR-008 (Compliance/Data Handling: role-gated sensitive data)</w:t>
            </w:r>
            <w:r>
              <w:rPr>
                <w:noProof/>
                <w:webHidden/>
              </w:rPr>
              <w:tab/>
            </w:r>
            <w:r>
              <w:rPr>
                <w:noProof/>
                <w:webHidden/>
              </w:rPr>
              <w:fldChar w:fldCharType="begin"/>
            </w:r>
            <w:r>
              <w:rPr>
                <w:noProof/>
                <w:webHidden/>
              </w:rPr>
              <w:instrText xml:space="preserve"> PAGEREF _Toc241648066 \h </w:instrText>
            </w:r>
            <w:r>
              <w:rPr>
                <w:noProof/>
                <w:webHidden/>
              </w:rPr>
            </w:r>
            <w:r>
              <w:rPr>
                <w:noProof/>
                <w:webHidden/>
              </w:rPr>
              <w:fldChar w:fldCharType="separate"/>
            </w:r>
            <w:r>
              <w:rPr>
                <w:noProof/>
                <w:webHidden/>
              </w:rPr>
              <w:t>16</w:t>
            </w:r>
            <w:r>
              <w:rPr>
                <w:noProof/>
                <w:webHidden/>
              </w:rPr>
              <w:fldChar w:fldCharType="end"/>
            </w:r>
          </w:hyperlink>
        </w:p>
        <w:p w14:paraId="580CA01F" w14:textId="659E811C" w:rsidR="00460B7C" w:rsidRDefault="00460B7C">
          <w:pPr>
            <w:pStyle w:val="TOC1"/>
            <w:tabs>
              <w:tab w:val="right" w:leader="dot" w:pos="9016"/>
            </w:tabs>
            <w:rPr>
              <w:rFonts w:eastAsiaTheme="minorEastAsia"/>
              <w:noProof/>
              <w:lang w:val="en-US"/>
            </w:rPr>
          </w:pPr>
          <w:hyperlink w:anchor="_Toc241648067" w:history="1">
            <w:r w:rsidRPr="00063471">
              <w:rPr>
                <w:rStyle w:val="Hyperlink"/>
                <w:noProof/>
              </w:rPr>
              <w:t>Architecture diagrams</w:t>
            </w:r>
            <w:r>
              <w:rPr>
                <w:noProof/>
                <w:webHidden/>
              </w:rPr>
              <w:tab/>
            </w:r>
            <w:r>
              <w:rPr>
                <w:noProof/>
                <w:webHidden/>
              </w:rPr>
              <w:fldChar w:fldCharType="begin"/>
            </w:r>
            <w:r>
              <w:rPr>
                <w:noProof/>
                <w:webHidden/>
              </w:rPr>
              <w:instrText xml:space="preserve"> PAGEREF _Toc241648067 \h </w:instrText>
            </w:r>
            <w:r>
              <w:rPr>
                <w:noProof/>
                <w:webHidden/>
              </w:rPr>
            </w:r>
            <w:r>
              <w:rPr>
                <w:noProof/>
                <w:webHidden/>
              </w:rPr>
              <w:fldChar w:fldCharType="separate"/>
            </w:r>
            <w:r>
              <w:rPr>
                <w:noProof/>
                <w:webHidden/>
              </w:rPr>
              <w:t>16</w:t>
            </w:r>
            <w:r>
              <w:rPr>
                <w:noProof/>
                <w:webHidden/>
              </w:rPr>
              <w:fldChar w:fldCharType="end"/>
            </w:r>
          </w:hyperlink>
        </w:p>
        <w:p w14:paraId="7767B8DF" w14:textId="07DED0EF" w:rsidR="00460B7C" w:rsidRDefault="00460B7C">
          <w:pPr>
            <w:pStyle w:val="TOC2"/>
            <w:tabs>
              <w:tab w:val="right" w:leader="dot" w:pos="9016"/>
            </w:tabs>
            <w:rPr>
              <w:rFonts w:eastAsiaTheme="minorEastAsia"/>
              <w:noProof/>
              <w:lang w:val="en-US"/>
            </w:rPr>
          </w:pPr>
          <w:hyperlink w:anchor="_Toc241648068" w:history="1">
            <w:r w:rsidRPr="00063471">
              <w:rPr>
                <w:rStyle w:val="Hyperlink"/>
                <w:noProof/>
              </w:rPr>
              <w:t>Justifications</w:t>
            </w:r>
            <w:r>
              <w:rPr>
                <w:noProof/>
                <w:webHidden/>
              </w:rPr>
              <w:tab/>
            </w:r>
            <w:r>
              <w:rPr>
                <w:noProof/>
                <w:webHidden/>
              </w:rPr>
              <w:fldChar w:fldCharType="begin"/>
            </w:r>
            <w:r>
              <w:rPr>
                <w:noProof/>
                <w:webHidden/>
              </w:rPr>
              <w:instrText xml:space="preserve"> PAGEREF _Toc241648068 \h </w:instrText>
            </w:r>
            <w:r>
              <w:rPr>
                <w:noProof/>
                <w:webHidden/>
              </w:rPr>
            </w:r>
            <w:r>
              <w:rPr>
                <w:noProof/>
                <w:webHidden/>
              </w:rPr>
              <w:fldChar w:fldCharType="separate"/>
            </w:r>
            <w:r>
              <w:rPr>
                <w:noProof/>
                <w:webHidden/>
              </w:rPr>
              <w:t>17</w:t>
            </w:r>
            <w:r>
              <w:rPr>
                <w:noProof/>
                <w:webHidden/>
              </w:rPr>
              <w:fldChar w:fldCharType="end"/>
            </w:r>
          </w:hyperlink>
        </w:p>
        <w:p w14:paraId="612C4DA1" w14:textId="0EE84798" w:rsidR="00460B7C" w:rsidRDefault="00460B7C">
          <w:pPr>
            <w:pStyle w:val="TOC3"/>
            <w:tabs>
              <w:tab w:val="right" w:leader="dot" w:pos="9016"/>
            </w:tabs>
            <w:rPr>
              <w:rFonts w:eastAsiaTheme="minorEastAsia"/>
              <w:noProof/>
              <w:lang w:val="en-US"/>
            </w:rPr>
          </w:pPr>
          <w:hyperlink w:anchor="_Toc241648069" w:history="1">
            <w:r w:rsidRPr="00063471">
              <w:rPr>
                <w:rStyle w:val="Hyperlink"/>
                <w:noProof/>
              </w:rPr>
              <w:t>Why not a standard monolith</w:t>
            </w:r>
            <w:r>
              <w:rPr>
                <w:noProof/>
                <w:webHidden/>
              </w:rPr>
              <w:tab/>
            </w:r>
            <w:r>
              <w:rPr>
                <w:noProof/>
                <w:webHidden/>
              </w:rPr>
              <w:fldChar w:fldCharType="begin"/>
            </w:r>
            <w:r>
              <w:rPr>
                <w:noProof/>
                <w:webHidden/>
              </w:rPr>
              <w:instrText xml:space="preserve"> PAGEREF _Toc241648069 \h </w:instrText>
            </w:r>
            <w:r>
              <w:rPr>
                <w:noProof/>
                <w:webHidden/>
              </w:rPr>
            </w:r>
            <w:r>
              <w:rPr>
                <w:noProof/>
                <w:webHidden/>
              </w:rPr>
              <w:fldChar w:fldCharType="separate"/>
            </w:r>
            <w:r>
              <w:rPr>
                <w:noProof/>
                <w:webHidden/>
              </w:rPr>
              <w:t>17</w:t>
            </w:r>
            <w:r>
              <w:rPr>
                <w:noProof/>
                <w:webHidden/>
              </w:rPr>
              <w:fldChar w:fldCharType="end"/>
            </w:r>
          </w:hyperlink>
        </w:p>
        <w:p w14:paraId="7BAAF4D3" w14:textId="64FD0ED1" w:rsidR="00460B7C" w:rsidRDefault="00460B7C">
          <w:pPr>
            <w:pStyle w:val="TOC3"/>
            <w:tabs>
              <w:tab w:val="right" w:leader="dot" w:pos="9016"/>
            </w:tabs>
            <w:rPr>
              <w:rFonts w:eastAsiaTheme="minorEastAsia"/>
              <w:noProof/>
              <w:lang w:val="en-US"/>
            </w:rPr>
          </w:pPr>
          <w:hyperlink w:anchor="_Toc241648070" w:history="1">
            <w:r w:rsidRPr="00063471">
              <w:rPr>
                <w:rStyle w:val="Hyperlink"/>
                <w:noProof/>
              </w:rPr>
              <w:t>Why not microservices</w:t>
            </w:r>
            <w:r>
              <w:rPr>
                <w:noProof/>
                <w:webHidden/>
              </w:rPr>
              <w:tab/>
            </w:r>
            <w:r>
              <w:rPr>
                <w:noProof/>
                <w:webHidden/>
              </w:rPr>
              <w:fldChar w:fldCharType="begin"/>
            </w:r>
            <w:r>
              <w:rPr>
                <w:noProof/>
                <w:webHidden/>
              </w:rPr>
              <w:instrText xml:space="preserve"> PAGEREF _Toc241648070 \h </w:instrText>
            </w:r>
            <w:r>
              <w:rPr>
                <w:noProof/>
                <w:webHidden/>
              </w:rPr>
            </w:r>
            <w:r>
              <w:rPr>
                <w:noProof/>
                <w:webHidden/>
              </w:rPr>
              <w:fldChar w:fldCharType="separate"/>
            </w:r>
            <w:r>
              <w:rPr>
                <w:noProof/>
                <w:webHidden/>
              </w:rPr>
              <w:t>17</w:t>
            </w:r>
            <w:r>
              <w:rPr>
                <w:noProof/>
                <w:webHidden/>
              </w:rPr>
              <w:fldChar w:fldCharType="end"/>
            </w:r>
          </w:hyperlink>
        </w:p>
        <w:p w14:paraId="687F2C99" w14:textId="1BD3F687" w:rsidR="00460B7C" w:rsidRDefault="00460B7C">
          <w:pPr>
            <w:pStyle w:val="TOC3"/>
            <w:tabs>
              <w:tab w:val="right" w:leader="dot" w:pos="9016"/>
            </w:tabs>
            <w:rPr>
              <w:rFonts w:eastAsiaTheme="minorEastAsia"/>
              <w:noProof/>
              <w:lang w:val="en-US"/>
            </w:rPr>
          </w:pPr>
          <w:hyperlink w:anchor="_Toc241648071" w:history="1">
            <w:r w:rsidRPr="00063471">
              <w:rPr>
                <w:rStyle w:val="Hyperlink"/>
                <w:noProof/>
              </w:rPr>
              <w:t>Why modular monolith</w:t>
            </w:r>
            <w:r>
              <w:rPr>
                <w:noProof/>
                <w:webHidden/>
              </w:rPr>
              <w:tab/>
            </w:r>
            <w:r>
              <w:rPr>
                <w:noProof/>
                <w:webHidden/>
              </w:rPr>
              <w:fldChar w:fldCharType="begin"/>
            </w:r>
            <w:r>
              <w:rPr>
                <w:noProof/>
                <w:webHidden/>
              </w:rPr>
              <w:instrText xml:space="preserve"> PAGEREF _Toc241648071 \h </w:instrText>
            </w:r>
            <w:r>
              <w:rPr>
                <w:noProof/>
                <w:webHidden/>
              </w:rPr>
            </w:r>
            <w:r>
              <w:rPr>
                <w:noProof/>
                <w:webHidden/>
              </w:rPr>
              <w:fldChar w:fldCharType="separate"/>
            </w:r>
            <w:r>
              <w:rPr>
                <w:noProof/>
                <w:webHidden/>
              </w:rPr>
              <w:t>17</w:t>
            </w:r>
            <w:r>
              <w:rPr>
                <w:noProof/>
                <w:webHidden/>
              </w:rPr>
              <w:fldChar w:fldCharType="end"/>
            </w:r>
          </w:hyperlink>
        </w:p>
        <w:p w14:paraId="71DEE3CA" w14:textId="3B528685" w:rsidR="00460B7C" w:rsidRDefault="00460B7C">
          <w:pPr>
            <w:pStyle w:val="TOC2"/>
            <w:tabs>
              <w:tab w:val="right" w:leader="dot" w:pos="9016"/>
            </w:tabs>
            <w:rPr>
              <w:rFonts w:eastAsiaTheme="minorEastAsia"/>
              <w:noProof/>
              <w:lang w:val="en-US"/>
            </w:rPr>
          </w:pPr>
          <w:hyperlink w:anchor="_Toc241648072" w:history="1">
            <w:r w:rsidRPr="00063471">
              <w:rPr>
                <w:rStyle w:val="Hyperlink"/>
                <w:noProof/>
              </w:rPr>
              <w:t>Architecture diagram</w:t>
            </w:r>
            <w:r>
              <w:rPr>
                <w:noProof/>
                <w:webHidden/>
              </w:rPr>
              <w:tab/>
            </w:r>
            <w:r>
              <w:rPr>
                <w:noProof/>
                <w:webHidden/>
              </w:rPr>
              <w:fldChar w:fldCharType="begin"/>
            </w:r>
            <w:r>
              <w:rPr>
                <w:noProof/>
                <w:webHidden/>
              </w:rPr>
              <w:instrText xml:space="preserve"> PAGEREF _Toc241648072 \h </w:instrText>
            </w:r>
            <w:r>
              <w:rPr>
                <w:noProof/>
                <w:webHidden/>
              </w:rPr>
            </w:r>
            <w:r>
              <w:rPr>
                <w:noProof/>
                <w:webHidden/>
              </w:rPr>
              <w:fldChar w:fldCharType="separate"/>
            </w:r>
            <w:r>
              <w:rPr>
                <w:noProof/>
                <w:webHidden/>
              </w:rPr>
              <w:t>18</w:t>
            </w:r>
            <w:r>
              <w:rPr>
                <w:noProof/>
                <w:webHidden/>
              </w:rPr>
              <w:fldChar w:fldCharType="end"/>
            </w:r>
          </w:hyperlink>
        </w:p>
        <w:p w14:paraId="0ED5A00A" w14:textId="4F4AA3DB" w:rsidR="00460B7C" w:rsidRDefault="00460B7C">
          <w:pPr>
            <w:pStyle w:val="TOC2"/>
            <w:tabs>
              <w:tab w:val="right" w:leader="dot" w:pos="9016"/>
            </w:tabs>
            <w:rPr>
              <w:rFonts w:eastAsiaTheme="minorEastAsia"/>
              <w:noProof/>
              <w:lang w:val="en-US"/>
            </w:rPr>
          </w:pPr>
          <w:hyperlink w:anchor="_Toc241648073" w:history="1">
            <w:r w:rsidRPr="00063471">
              <w:rPr>
                <w:rStyle w:val="Hyperlink"/>
                <w:noProof/>
              </w:rPr>
              <w:t>Architecture vs. technology, logical modules vs. physical deployment tiers</w:t>
            </w:r>
            <w:r>
              <w:rPr>
                <w:noProof/>
                <w:webHidden/>
              </w:rPr>
              <w:tab/>
            </w:r>
            <w:r>
              <w:rPr>
                <w:noProof/>
                <w:webHidden/>
              </w:rPr>
              <w:fldChar w:fldCharType="begin"/>
            </w:r>
            <w:r>
              <w:rPr>
                <w:noProof/>
                <w:webHidden/>
              </w:rPr>
              <w:instrText xml:space="preserve"> PAGEREF _Toc241648073 \h </w:instrText>
            </w:r>
            <w:r>
              <w:rPr>
                <w:noProof/>
                <w:webHidden/>
              </w:rPr>
            </w:r>
            <w:r>
              <w:rPr>
                <w:noProof/>
                <w:webHidden/>
              </w:rPr>
              <w:fldChar w:fldCharType="separate"/>
            </w:r>
            <w:r>
              <w:rPr>
                <w:noProof/>
                <w:webHidden/>
              </w:rPr>
              <w:t>18</w:t>
            </w:r>
            <w:r>
              <w:rPr>
                <w:noProof/>
                <w:webHidden/>
              </w:rPr>
              <w:fldChar w:fldCharType="end"/>
            </w:r>
          </w:hyperlink>
        </w:p>
        <w:p w14:paraId="34696997" w14:textId="3D4ADA9A" w:rsidR="00460B7C" w:rsidRDefault="00460B7C">
          <w:pPr>
            <w:pStyle w:val="TOC1"/>
            <w:tabs>
              <w:tab w:val="right" w:leader="dot" w:pos="9016"/>
            </w:tabs>
            <w:rPr>
              <w:rFonts w:eastAsiaTheme="minorEastAsia"/>
              <w:noProof/>
              <w:lang w:val="en-US"/>
            </w:rPr>
          </w:pPr>
          <w:hyperlink w:anchor="_Toc241648074" w:history="1">
            <w:r w:rsidRPr="00063471">
              <w:rPr>
                <w:rStyle w:val="Hyperlink"/>
                <w:noProof/>
              </w:rPr>
              <w:t>Architecture Decision Record(ADR)</w:t>
            </w:r>
            <w:r>
              <w:rPr>
                <w:noProof/>
                <w:webHidden/>
              </w:rPr>
              <w:tab/>
            </w:r>
            <w:r>
              <w:rPr>
                <w:noProof/>
                <w:webHidden/>
              </w:rPr>
              <w:fldChar w:fldCharType="begin"/>
            </w:r>
            <w:r>
              <w:rPr>
                <w:noProof/>
                <w:webHidden/>
              </w:rPr>
              <w:instrText xml:space="preserve"> PAGEREF _Toc241648074 \h </w:instrText>
            </w:r>
            <w:r>
              <w:rPr>
                <w:noProof/>
                <w:webHidden/>
              </w:rPr>
            </w:r>
            <w:r>
              <w:rPr>
                <w:noProof/>
                <w:webHidden/>
              </w:rPr>
              <w:fldChar w:fldCharType="separate"/>
            </w:r>
            <w:r>
              <w:rPr>
                <w:noProof/>
                <w:webHidden/>
              </w:rPr>
              <w:t>19</w:t>
            </w:r>
            <w:r>
              <w:rPr>
                <w:noProof/>
                <w:webHidden/>
              </w:rPr>
              <w:fldChar w:fldCharType="end"/>
            </w:r>
          </w:hyperlink>
        </w:p>
        <w:p w14:paraId="4B04840C" w14:textId="56C6A08D" w:rsidR="00460B7C" w:rsidRDefault="00460B7C">
          <w:pPr>
            <w:pStyle w:val="TOC2"/>
            <w:tabs>
              <w:tab w:val="right" w:leader="dot" w:pos="9016"/>
            </w:tabs>
            <w:rPr>
              <w:rFonts w:eastAsiaTheme="minorEastAsia"/>
              <w:noProof/>
              <w:lang w:val="en-US"/>
            </w:rPr>
          </w:pPr>
          <w:hyperlink w:anchor="_Toc241648075" w:history="1">
            <w:r w:rsidRPr="00063471">
              <w:rPr>
                <w:rStyle w:val="Hyperlink"/>
                <w:noProof/>
              </w:rPr>
              <w:t>Decision  ID: ADR-001</w:t>
            </w:r>
            <w:r>
              <w:rPr>
                <w:noProof/>
                <w:webHidden/>
              </w:rPr>
              <w:tab/>
            </w:r>
            <w:r>
              <w:rPr>
                <w:noProof/>
                <w:webHidden/>
              </w:rPr>
              <w:fldChar w:fldCharType="begin"/>
            </w:r>
            <w:r>
              <w:rPr>
                <w:noProof/>
                <w:webHidden/>
              </w:rPr>
              <w:instrText xml:space="preserve"> PAGEREF _Toc241648075 \h </w:instrText>
            </w:r>
            <w:r>
              <w:rPr>
                <w:noProof/>
                <w:webHidden/>
              </w:rPr>
            </w:r>
            <w:r>
              <w:rPr>
                <w:noProof/>
                <w:webHidden/>
              </w:rPr>
              <w:fldChar w:fldCharType="separate"/>
            </w:r>
            <w:r>
              <w:rPr>
                <w:noProof/>
                <w:webHidden/>
              </w:rPr>
              <w:t>19</w:t>
            </w:r>
            <w:r>
              <w:rPr>
                <w:noProof/>
                <w:webHidden/>
              </w:rPr>
              <w:fldChar w:fldCharType="end"/>
            </w:r>
          </w:hyperlink>
        </w:p>
        <w:p w14:paraId="074A9110" w14:textId="28470047" w:rsidR="00460B7C" w:rsidRDefault="00460B7C">
          <w:pPr>
            <w:pStyle w:val="TOC2"/>
            <w:tabs>
              <w:tab w:val="right" w:leader="dot" w:pos="9016"/>
            </w:tabs>
            <w:rPr>
              <w:rFonts w:eastAsiaTheme="minorEastAsia"/>
              <w:noProof/>
              <w:lang w:val="en-US"/>
            </w:rPr>
          </w:pPr>
          <w:hyperlink w:anchor="_Toc241648076" w:history="1">
            <w:r w:rsidRPr="00063471">
              <w:rPr>
                <w:rStyle w:val="Hyperlink"/>
                <w:noProof/>
              </w:rPr>
              <w:t>Decision  ID: ADR-002</w:t>
            </w:r>
            <w:r>
              <w:rPr>
                <w:noProof/>
                <w:webHidden/>
              </w:rPr>
              <w:tab/>
            </w:r>
            <w:r>
              <w:rPr>
                <w:noProof/>
                <w:webHidden/>
              </w:rPr>
              <w:fldChar w:fldCharType="begin"/>
            </w:r>
            <w:r>
              <w:rPr>
                <w:noProof/>
                <w:webHidden/>
              </w:rPr>
              <w:instrText xml:space="preserve"> PAGEREF _Toc241648076 \h </w:instrText>
            </w:r>
            <w:r>
              <w:rPr>
                <w:noProof/>
                <w:webHidden/>
              </w:rPr>
            </w:r>
            <w:r>
              <w:rPr>
                <w:noProof/>
                <w:webHidden/>
              </w:rPr>
              <w:fldChar w:fldCharType="separate"/>
            </w:r>
            <w:r>
              <w:rPr>
                <w:noProof/>
                <w:webHidden/>
              </w:rPr>
              <w:t>20</w:t>
            </w:r>
            <w:r>
              <w:rPr>
                <w:noProof/>
                <w:webHidden/>
              </w:rPr>
              <w:fldChar w:fldCharType="end"/>
            </w:r>
          </w:hyperlink>
        </w:p>
        <w:p w14:paraId="52ABB7FA" w14:textId="79034CA4" w:rsidR="00460B7C" w:rsidRDefault="00460B7C">
          <w:pPr>
            <w:pStyle w:val="TOC1"/>
            <w:tabs>
              <w:tab w:val="right" w:leader="dot" w:pos="9016"/>
            </w:tabs>
            <w:rPr>
              <w:rFonts w:eastAsiaTheme="minorEastAsia"/>
              <w:noProof/>
              <w:lang w:val="en-US"/>
            </w:rPr>
          </w:pPr>
          <w:hyperlink w:anchor="_Toc241648077" w:history="1">
            <w:r w:rsidRPr="00063471">
              <w:rPr>
                <w:rStyle w:val="Hyperlink"/>
                <w:noProof/>
              </w:rPr>
              <w:t>Data and persistence baseline</w:t>
            </w:r>
            <w:r>
              <w:rPr>
                <w:noProof/>
                <w:webHidden/>
              </w:rPr>
              <w:tab/>
            </w:r>
            <w:r>
              <w:rPr>
                <w:noProof/>
                <w:webHidden/>
              </w:rPr>
              <w:fldChar w:fldCharType="begin"/>
            </w:r>
            <w:r>
              <w:rPr>
                <w:noProof/>
                <w:webHidden/>
              </w:rPr>
              <w:instrText xml:space="preserve"> PAGEREF _Toc241648077 \h </w:instrText>
            </w:r>
            <w:r>
              <w:rPr>
                <w:noProof/>
                <w:webHidden/>
              </w:rPr>
            </w:r>
            <w:r>
              <w:rPr>
                <w:noProof/>
                <w:webHidden/>
              </w:rPr>
              <w:fldChar w:fldCharType="separate"/>
            </w:r>
            <w:r>
              <w:rPr>
                <w:noProof/>
                <w:webHidden/>
              </w:rPr>
              <w:t>21</w:t>
            </w:r>
            <w:r>
              <w:rPr>
                <w:noProof/>
                <w:webHidden/>
              </w:rPr>
              <w:fldChar w:fldCharType="end"/>
            </w:r>
          </w:hyperlink>
        </w:p>
        <w:p w14:paraId="20BDCF42" w14:textId="33A34E67" w:rsidR="00460B7C" w:rsidRDefault="00460B7C">
          <w:pPr>
            <w:pStyle w:val="TOC2"/>
            <w:tabs>
              <w:tab w:val="right" w:leader="dot" w:pos="9016"/>
            </w:tabs>
            <w:rPr>
              <w:rFonts w:eastAsiaTheme="minorEastAsia"/>
              <w:noProof/>
              <w:lang w:val="en-US"/>
            </w:rPr>
          </w:pPr>
          <w:hyperlink w:anchor="_Toc241648078" w:history="1">
            <w:r w:rsidRPr="00063471">
              <w:rPr>
                <w:rStyle w:val="Hyperlink"/>
                <w:noProof/>
              </w:rPr>
              <w:t>Data Entities, Relationships and Ownership</w:t>
            </w:r>
            <w:r>
              <w:rPr>
                <w:noProof/>
                <w:webHidden/>
              </w:rPr>
              <w:tab/>
            </w:r>
            <w:r>
              <w:rPr>
                <w:noProof/>
                <w:webHidden/>
              </w:rPr>
              <w:fldChar w:fldCharType="begin"/>
            </w:r>
            <w:r>
              <w:rPr>
                <w:noProof/>
                <w:webHidden/>
              </w:rPr>
              <w:instrText xml:space="preserve"> PAGEREF _Toc241648078 \h </w:instrText>
            </w:r>
            <w:r>
              <w:rPr>
                <w:noProof/>
                <w:webHidden/>
              </w:rPr>
            </w:r>
            <w:r>
              <w:rPr>
                <w:noProof/>
                <w:webHidden/>
              </w:rPr>
              <w:fldChar w:fldCharType="separate"/>
            </w:r>
            <w:r>
              <w:rPr>
                <w:noProof/>
                <w:webHidden/>
              </w:rPr>
              <w:t>21</w:t>
            </w:r>
            <w:r>
              <w:rPr>
                <w:noProof/>
                <w:webHidden/>
              </w:rPr>
              <w:fldChar w:fldCharType="end"/>
            </w:r>
          </w:hyperlink>
        </w:p>
        <w:p w14:paraId="2CC4DDDC" w14:textId="73552BEA" w:rsidR="00460B7C" w:rsidRDefault="00460B7C">
          <w:pPr>
            <w:pStyle w:val="TOC2"/>
            <w:tabs>
              <w:tab w:val="right" w:leader="dot" w:pos="9016"/>
            </w:tabs>
            <w:rPr>
              <w:rFonts w:eastAsiaTheme="minorEastAsia"/>
              <w:noProof/>
              <w:lang w:val="en-US"/>
            </w:rPr>
          </w:pPr>
          <w:hyperlink w:anchor="_Toc241648079" w:history="1">
            <w:r w:rsidRPr="00063471">
              <w:rPr>
                <w:rStyle w:val="Hyperlink"/>
                <w:noProof/>
              </w:rPr>
              <w:t>Foreign key structure</w:t>
            </w:r>
            <w:r>
              <w:rPr>
                <w:noProof/>
                <w:webHidden/>
              </w:rPr>
              <w:tab/>
            </w:r>
            <w:r>
              <w:rPr>
                <w:noProof/>
                <w:webHidden/>
              </w:rPr>
              <w:fldChar w:fldCharType="begin"/>
            </w:r>
            <w:r>
              <w:rPr>
                <w:noProof/>
                <w:webHidden/>
              </w:rPr>
              <w:instrText xml:space="preserve"> PAGEREF _Toc241648079 \h </w:instrText>
            </w:r>
            <w:r>
              <w:rPr>
                <w:noProof/>
                <w:webHidden/>
              </w:rPr>
            </w:r>
            <w:r>
              <w:rPr>
                <w:noProof/>
                <w:webHidden/>
              </w:rPr>
              <w:fldChar w:fldCharType="separate"/>
            </w:r>
            <w:r>
              <w:rPr>
                <w:noProof/>
                <w:webHidden/>
              </w:rPr>
              <w:t>21</w:t>
            </w:r>
            <w:r>
              <w:rPr>
                <w:noProof/>
                <w:webHidden/>
              </w:rPr>
              <w:fldChar w:fldCharType="end"/>
            </w:r>
          </w:hyperlink>
        </w:p>
        <w:p w14:paraId="17801452" w14:textId="21A639AE" w:rsidR="00460B7C" w:rsidRDefault="00460B7C">
          <w:pPr>
            <w:pStyle w:val="TOC2"/>
            <w:tabs>
              <w:tab w:val="right" w:leader="dot" w:pos="9016"/>
            </w:tabs>
            <w:rPr>
              <w:rFonts w:eastAsiaTheme="minorEastAsia"/>
              <w:noProof/>
              <w:lang w:val="en-US"/>
            </w:rPr>
          </w:pPr>
          <w:hyperlink w:anchor="_Toc241648080" w:history="1">
            <w:r w:rsidRPr="00063471">
              <w:rPr>
                <w:rStyle w:val="Hyperlink"/>
                <w:noProof/>
              </w:rPr>
              <w:t>Lifecycle implications</w:t>
            </w:r>
            <w:r>
              <w:rPr>
                <w:noProof/>
                <w:webHidden/>
              </w:rPr>
              <w:tab/>
            </w:r>
            <w:r>
              <w:rPr>
                <w:noProof/>
                <w:webHidden/>
              </w:rPr>
              <w:fldChar w:fldCharType="begin"/>
            </w:r>
            <w:r>
              <w:rPr>
                <w:noProof/>
                <w:webHidden/>
              </w:rPr>
              <w:instrText xml:space="preserve"> PAGEREF _Toc241648080 \h </w:instrText>
            </w:r>
            <w:r>
              <w:rPr>
                <w:noProof/>
                <w:webHidden/>
              </w:rPr>
            </w:r>
            <w:r>
              <w:rPr>
                <w:noProof/>
                <w:webHidden/>
              </w:rPr>
              <w:fldChar w:fldCharType="separate"/>
            </w:r>
            <w:r>
              <w:rPr>
                <w:noProof/>
                <w:webHidden/>
              </w:rPr>
              <w:t>21</w:t>
            </w:r>
            <w:r>
              <w:rPr>
                <w:noProof/>
                <w:webHidden/>
              </w:rPr>
              <w:fldChar w:fldCharType="end"/>
            </w:r>
          </w:hyperlink>
        </w:p>
        <w:p w14:paraId="279847A3" w14:textId="6601EC0B" w:rsidR="00460B7C" w:rsidRDefault="00460B7C">
          <w:pPr>
            <w:pStyle w:val="TOC2"/>
            <w:tabs>
              <w:tab w:val="right" w:leader="dot" w:pos="9016"/>
            </w:tabs>
            <w:rPr>
              <w:rFonts w:eastAsiaTheme="minorEastAsia"/>
              <w:noProof/>
              <w:lang w:val="en-US"/>
            </w:rPr>
          </w:pPr>
          <w:hyperlink w:anchor="_Toc241648081" w:history="1">
            <w:r w:rsidRPr="00063471">
              <w:rPr>
                <w:rStyle w:val="Hyperlink"/>
                <w:noProof/>
              </w:rPr>
              <w:t>ERD diagram</w:t>
            </w:r>
            <w:r>
              <w:rPr>
                <w:noProof/>
                <w:webHidden/>
              </w:rPr>
              <w:tab/>
            </w:r>
            <w:r>
              <w:rPr>
                <w:noProof/>
                <w:webHidden/>
              </w:rPr>
              <w:fldChar w:fldCharType="begin"/>
            </w:r>
            <w:r>
              <w:rPr>
                <w:noProof/>
                <w:webHidden/>
              </w:rPr>
              <w:instrText xml:space="preserve"> PAGEREF _Toc241648081 \h </w:instrText>
            </w:r>
            <w:r>
              <w:rPr>
                <w:noProof/>
                <w:webHidden/>
              </w:rPr>
            </w:r>
            <w:r>
              <w:rPr>
                <w:noProof/>
                <w:webHidden/>
              </w:rPr>
              <w:fldChar w:fldCharType="separate"/>
            </w:r>
            <w:r>
              <w:rPr>
                <w:noProof/>
                <w:webHidden/>
              </w:rPr>
              <w:t>22</w:t>
            </w:r>
            <w:r>
              <w:rPr>
                <w:noProof/>
                <w:webHidden/>
              </w:rPr>
              <w:fldChar w:fldCharType="end"/>
            </w:r>
          </w:hyperlink>
        </w:p>
        <w:p w14:paraId="1800F463" w14:textId="324201BE" w:rsidR="00460B7C" w:rsidRDefault="00460B7C">
          <w:pPr>
            <w:pStyle w:val="TOC2"/>
            <w:tabs>
              <w:tab w:val="right" w:leader="dot" w:pos="9016"/>
            </w:tabs>
            <w:rPr>
              <w:rFonts w:eastAsiaTheme="minorEastAsia"/>
              <w:noProof/>
              <w:lang w:val="en-US"/>
            </w:rPr>
          </w:pPr>
          <w:hyperlink w:anchor="_Toc241648082" w:history="1">
            <w:r w:rsidRPr="00063471">
              <w:rPr>
                <w:rStyle w:val="Hyperlink"/>
                <w:noProof/>
              </w:rPr>
              <w:t>Persistence model classification</w:t>
            </w:r>
            <w:r>
              <w:rPr>
                <w:noProof/>
                <w:webHidden/>
              </w:rPr>
              <w:tab/>
            </w:r>
            <w:r>
              <w:rPr>
                <w:noProof/>
                <w:webHidden/>
              </w:rPr>
              <w:fldChar w:fldCharType="begin"/>
            </w:r>
            <w:r>
              <w:rPr>
                <w:noProof/>
                <w:webHidden/>
              </w:rPr>
              <w:instrText xml:space="preserve"> PAGEREF _Toc241648082 \h </w:instrText>
            </w:r>
            <w:r>
              <w:rPr>
                <w:noProof/>
                <w:webHidden/>
              </w:rPr>
            </w:r>
            <w:r>
              <w:rPr>
                <w:noProof/>
                <w:webHidden/>
              </w:rPr>
              <w:fldChar w:fldCharType="separate"/>
            </w:r>
            <w:r>
              <w:rPr>
                <w:noProof/>
                <w:webHidden/>
              </w:rPr>
              <w:t>22</w:t>
            </w:r>
            <w:r>
              <w:rPr>
                <w:noProof/>
                <w:webHidden/>
              </w:rPr>
              <w:fldChar w:fldCharType="end"/>
            </w:r>
          </w:hyperlink>
        </w:p>
        <w:p w14:paraId="77AC27F8" w14:textId="09EF8E57" w:rsidR="00460B7C" w:rsidRDefault="00460B7C">
          <w:pPr>
            <w:pStyle w:val="TOC3"/>
            <w:tabs>
              <w:tab w:val="right" w:leader="dot" w:pos="9016"/>
            </w:tabs>
            <w:rPr>
              <w:rFonts w:eastAsiaTheme="minorEastAsia"/>
              <w:noProof/>
              <w:lang w:val="en-US"/>
            </w:rPr>
          </w:pPr>
          <w:hyperlink w:anchor="_Toc241648083" w:history="1">
            <w:r w:rsidRPr="00063471">
              <w:rPr>
                <w:rStyle w:val="Hyperlink"/>
                <w:noProof/>
              </w:rPr>
              <w:t>Structure and relationships</w:t>
            </w:r>
            <w:r>
              <w:rPr>
                <w:noProof/>
                <w:webHidden/>
              </w:rPr>
              <w:tab/>
            </w:r>
            <w:r>
              <w:rPr>
                <w:noProof/>
                <w:webHidden/>
              </w:rPr>
              <w:fldChar w:fldCharType="begin"/>
            </w:r>
            <w:r>
              <w:rPr>
                <w:noProof/>
                <w:webHidden/>
              </w:rPr>
              <w:instrText xml:space="preserve"> PAGEREF _Toc241648083 \h </w:instrText>
            </w:r>
            <w:r>
              <w:rPr>
                <w:noProof/>
                <w:webHidden/>
              </w:rPr>
            </w:r>
            <w:r>
              <w:rPr>
                <w:noProof/>
                <w:webHidden/>
              </w:rPr>
              <w:fldChar w:fldCharType="separate"/>
            </w:r>
            <w:r>
              <w:rPr>
                <w:noProof/>
                <w:webHidden/>
              </w:rPr>
              <w:t>22</w:t>
            </w:r>
            <w:r>
              <w:rPr>
                <w:noProof/>
                <w:webHidden/>
              </w:rPr>
              <w:fldChar w:fldCharType="end"/>
            </w:r>
          </w:hyperlink>
        </w:p>
        <w:p w14:paraId="2286432A" w14:textId="62EDC112" w:rsidR="00460B7C" w:rsidRDefault="00460B7C">
          <w:pPr>
            <w:pStyle w:val="TOC3"/>
            <w:tabs>
              <w:tab w:val="right" w:leader="dot" w:pos="9016"/>
            </w:tabs>
            <w:rPr>
              <w:rFonts w:eastAsiaTheme="minorEastAsia"/>
              <w:noProof/>
              <w:lang w:val="en-US"/>
            </w:rPr>
          </w:pPr>
          <w:hyperlink w:anchor="_Toc241648084" w:history="1">
            <w:r w:rsidRPr="00063471">
              <w:rPr>
                <w:rStyle w:val="Hyperlink"/>
                <w:noProof/>
              </w:rPr>
              <w:t>Access patterns</w:t>
            </w:r>
            <w:r>
              <w:rPr>
                <w:noProof/>
                <w:webHidden/>
              </w:rPr>
              <w:tab/>
            </w:r>
            <w:r>
              <w:rPr>
                <w:noProof/>
                <w:webHidden/>
              </w:rPr>
              <w:fldChar w:fldCharType="begin"/>
            </w:r>
            <w:r>
              <w:rPr>
                <w:noProof/>
                <w:webHidden/>
              </w:rPr>
              <w:instrText xml:space="preserve"> PAGEREF _Toc241648084 \h </w:instrText>
            </w:r>
            <w:r>
              <w:rPr>
                <w:noProof/>
                <w:webHidden/>
              </w:rPr>
            </w:r>
            <w:r>
              <w:rPr>
                <w:noProof/>
                <w:webHidden/>
              </w:rPr>
              <w:fldChar w:fldCharType="separate"/>
            </w:r>
            <w:r>
              <w:rPr>
                <w:noProof/>
                <w:webHidden/>
              </w:rPr>
              <w:t>23</w:t>
            </w:r>
            <w:r>
              <w:rPr>
                <w:noProof/>
                <w:webHidden/>
              </w:rPr>
              <w:fldChar w:fldCharType="end"/>
            </w:r>
          </w:hyperlink>
        </w:p>
        <w:p w14:paraId="13CB75A8" w14:textId="75C910D5" w:rsidR="00460B7C" w:rsidRDefault="00460B7C">
          <w:pPr>
            <w:pStyle w:val="TOC3"/>
            <w:tabs>
              <w:tab w:val="right" w:leader="dot" w:pos="9016"/>
            </w:tabs>
            <w:rPr>
              <w:rFonts w:eastAsiaTheme="minorEastAsia"/>
              <w:noProof/>
              <w:lang w:val="en-US"/>
            </w:rPr>
          </w:pPr>
          <w:hyperlink w:anchor="_Toc241648085" w:history="1">
            <w:r w:rsidRPr="00063471">
              <w:rPr>
                <w:rStyle w:val="Hyperlink"/>
                <w:noProof/>
              </w:rPr>
              <w:t>Integrity and consistency</w:t>
            </w:r>
            <w:r>
              <w:rPr>
                <w:noProof/>
                <w:webHidden/>
              </w:rPr>
              <w:tab/>
            </w:r>
            <w:r>
              <w:rPr>
                <w:noProof/>
                <w:webHidden/>
              </w:rPr>
              <w:fldChar w:fldCharType="begin"/>
            </w:r>
            <w:r>
              <w:rPr>
                <w:noProof/>
                <w:webHidden/>
              </w:rPr>
              <w:instrText xml:space="preserve"> PAGEREF _Toc241648085 \h </w:instrText>
            </w:r>
            <w:r>
              <w:rPr>
                <w:noProof/>
                <w:webHidden/>
              </w:rPr>
            </w:r>
            <w:r>
              <w:rPr>
                <w:noProof/>
                <w:webHidden/>
              </w:rPr>
              <w:fldChar w:fldCharType="separate"/>
            </w:r>
            <w:r>
              <w:rPr>
                <w:noProof/>
                <w:webHidden/>
              </w:rPr>
              <w:t>23</w:t>
            </w:r>
            <w:r>
              <w:rPr>
                <w:noProof/>
                <w:webHidden/>
              </w:rPr>
              <w:fldChar w:fldCharType="end"/>
            </w:r>
          </w:hyperlink>
        </w:p>
        <w:p w14:paraId="7F6D67DF" w14:textId="005D5C61" w:rsidR="00460B7C" w:rsidRDefault="00460B7C">
          <w:pPr>
            <w:pStyle w:val="TOC3"/>
            <w:tabs>
              <w:tab w:val="right" w:leader="dot" w:pos="9016"/>
            </w:tabs>
            <w:rPr>
              <w:rFonts w:eastAsiaTheme="minorEastAsia"/>
              <w:noProof/>
              <w:lang w:val="en-US"/>
            </w:rPr>
          </w:pPr>
          <w:hyperlink w:anchor="_Toc241648086" w:history="1">
            <w:r w:rsidRPr="00063471">
              <w:rPr>
                <w:rStyle w:val="Hyperlink"/>
                <w:noProof/>
              </w:rPr>
              <w:t>Sensitivity</w:t>
            </w:r>
            <w:r>
              <w:rPr>
                <w:noProof/>
                <w:webHidden/>
              </w:rPr>
              <w:tab/>
            </w:r>
            <w:r>
              <w:rPr>
                <w:noProof/>
                <w:webHidden/>
              </w:rPr>
              <w:fldChar w:fldCharType="begin"/>
            </w:r>
            <w:r>
              <w:rPr>
                <w:noProof/>
                <w:webHidden/>
              </w:rPr>
              <w:instrText xml:space="preserve"> PAGEREF _Toc241648086 \h </w:instrText>
            </w:r>
            <w:r>
              <w:rPr>
                <w:noProof/>
                <w:webHidden/>
              </w:rPr>
            </w:r>
            <w:r>
              <w:rPr>
                <w:noProof/>
                <w:webHidden/>
              </w:rPr>
              <w:fldChar w:fldCharType="separate"/>
            </w:r>
            <w:r>
              <w:rPr>
                <w:noProof/>
                <w:webHidden/>
              </w:rPr>
              <w:t>23</w:t>
            </w:r>
            <w:r>
              <w:rPr>
                <w:noProof/>
                <w:webHidden/>
              </w:rPr>
              <w:fldChar w:fldCharType="end"/>
            </w:r>
          </w:hyperlink>
        </w:p>
        <w:p w14:paraId="2336DEE8" w14:textId="5B7B8BA4" w:rsidR="00460B7C" w:rsidRDefault="00460B7C">
          <w:pPr>
            <w:pStyle w:val="TOC3"/>
            <w:tabs>
              <w:tab w:val="right" w:leader="dot" w:pos="9016"/>
            </w:tabs>
            <w:rPr>
              <w:rFonts w:eastAsiaTheme="minorEastAsia"/>
              <w:noProof/>
              <w:lang w:val="en-US"/>
            </w:rPr>
          </w:pPr>
          <w:hyperlink w:anchor="_Toc241648087" w:history="1">
            <w:r w:rsidRPr="00063471">
              <w:rPr>
                <w:rStyle w:val="Hyperlink"/>
                <w:noProof/>
              </w:rPr>
              <w:t>Expected growth</w:t>
            </w:r>
            <w:r>
              <w:rPr>
                <w:noProof/>
                <w:webHidden/>
              </w:rPr>
              <w:tab/>
            </w:r>
            <w:r>
              <w:rPr>
                <w:noProof/>
                <w:webHidden/>
              </w:rPr>
              <w:fldChar w:fldCharType="begin"/>
            </w:r>
            <w:r>
              <w:rPr>
                <w:noProof/>
                <w:webHidden/>
              </w:rPr>
              <w:instrText xml:space="preserve"> PAGEREF _Toc241648087 \h </w:instrText>
            </w:r>
            <w:r>
              <w:rPr>
                <w:noProof/>
                <w:webHidden/>
              </w:rPr>
            </w:r>
            <w:r>
              <w:rPr>
                <w:noProof/>
                <w:webHidden/>
              </w:rPr>
              <w:fldChar w:fldCharType="separate"/>
            </w:r>
            <w:r>
              <w:rPr>
                <w:noProof/>
                <w:webHidden/>
              </w:rPr>
              <w:t>23</w:t>
            </w:r>
            <w:r>
              <w:rPr>
                <w:noProof/>
                <w:webHidden/>
              </w:rPr>
              <w:fldChar w:fldCharType="end"/>
            </w:r>
          </w:hyperlink>
        </w:p>
        <w:p w14:paraId="0B123EBB" w14:textId="4678E7F6" w:rsidR="00460B7C" w:rsidRDefault="00460B7C">
          <w:pPr>
            <w:pStyle w:val="TOC3"/>
            <w:tabs>
              <w:tab w:val="right" w:leader="dot" w:pos="9016"/>
            </w:tabs>
            <w:rPr>
              <w:rFonts w:eastAsiaTheme="minorEastAsia"/>
              <w:noProof/>
              <w:lang w:val="en-US"/>
            </w:rPr>
          </w:pPr>
          <w:hyperlink w:anchor="_Toc241648088" w:history="1">
            <w:r w:rsidRPr="00063471">
              <w:rPr>
                <w:rStyle w:val="Hyperlink"/>
                <w:noProof/>
              </w:rPr>
              <w:t>Conclusion</w:t>
            </w:r>
            <w:r>
              <w:rPr>
                <w:noProof/>
                <w:webHidden/>
              </w:rPr>
              <w:tab/>
            </w:r>
            <w:r>
              <w:rPr>
                <w:noProof/>
                <w:webHidden/>
              </w:rPr>
              <w:fldChar w:fldCharType="begin"/>
            </w:r>
            <w:r>
              <w:rPr>
                <w:noProof/>
                <w:webHidden/>
              </w:rPr>
              <w:instrText xml:space="preserve"> PAGEREF _Toc241648088 \h </w:instrText>
            </w:r>
            <w:r>
              <w:rPr>
                <w:noProof/>
                <w:webHidden/>
              </w:rPr>
            </w:r>
            <w:r>
              <w:rPr>
                <w:noProof/>
                <w:webHidden/>
              </w:rPr>
              <w:fldChar w:fldCharType="separate"/>
            </w:r>
            <w:r>
              <w:rPr>
                <w:noProof/>
                <w:webHidden/>
              </w:rPr>
              <w:t>23</w:t>
            </w:r>
            <w:r>
              <w:rPr>
                <w:noProof/>
                <w:webHidden/>
              </w:rPr>
              <w:fldChar w:fldCharType="end"/>
            </w:r>
          </w:hyperlink>
        </w:p>
        <w:p w14:paraId="55FD343E" w14:textId="4F47CB98" w:rsidR="00460B7C" w:rsidRDefault="00460B7C">
          <w:pPr>
            <w:pStyle w:val="TOC2"/>
            <w:tabs>
              <w:tab w:val="right" w:leader="dot" w:pos="9016"/>
            </w:tabs>
            <w:rPr>
              <w:rFonts w:eastAsiaTheme="minorEastAsia"/>
              <w:noProof/>
              <w:lang w:val="en-US"/>
            </w:rPr>
          </w:pPr>
          <w:hyperlink w:anchor="_Toc241648089" w:history="1">
            <w:r w:rsidRPr="00063471">
              <w:rPr>
                <w:rStyle w:val="Hyperlink"/>
                <w:noProof/>
              </w:rPr>
              <w:t>A2-Informed Transaction and Validation Strategy</w:t>
            </w:r>
            <w:r>
              <w:rPr>
                <w:noProof/>
                <w:webHidden/>
              </w:rPr>
              <w:tab/>
            </w:r>
            <w:r>
              <w:rPr>
                <w:noProof/>
                <w:webHidden/>
              </w:rPr>
              <w:fldChar w:fldCharType="begin"/>
            </w:r>
            <w:r>
              <w:rPr>
                <w:noProof/>
                <w:webHidden/>
              </w:rPr>
              <w:instrText xml:space="preserve"> PAGEREF _Toc241648089 \h </w:instrText>
            </w:r>
            <w:r>
              <w:rPr>
                <w:noProof/>
                <w:webHidden/>
              </w:rPr>
            </w:r>
            <w:r>
              <w:rPr>
                <w:noProof/>
                <w:webHidden/>
              </w:rPr>
              <w:fldChar w:fldCharType="separate"/>
            </w:r>
            <w:r>
              <w:rPr>
                <w:noProof/>
                <w:webHidden/>
              </w:rPr>
              <w:t>24</w:t>
            </w:r>
            <w:r>
              <w:rPr>
                <w:noProof/>
                <w:webHidden/>
              </w:rPr>
              <w:fldChar w:fldCharType="end"/>
            </w:r>
          </w:hyperlink>
        </w:p>
        <w:p w14:paraId="6DCA2415" w14:textId="798DC9CE" w:rsidR="00460B7C" w:rsidRDefault="00460B7C">
          <w:pPr>
            <w:pStyle w:val="TOC2"/>
            <w:tabs>
              <w:tab w:val="right" w:leader="dot" w:pos="9016"/>
            </w:tabs>
            <w:rPr>
              <w:rFonts w:eastAsiaTheme="minorEastAsia"/>
              <w:noProof/>
              <w:lang w:val="en-US"/>
            </w:rPr>
          </w:pPr>
          <w:hyperlink w:anchor="_Toc241648090" w:history="1">
            <w:r w:rsidRPr="00063471">
              <w:rPr>
                <w:rStyle w:val="Hyperlink"/>
                <w:noProof/>
              </w:rPr>
              <w:t>Database-Level SPOF, Scalability, Availability and Backup/Recovery</w:t>
            </w:r>
            <w:r>
              <w:rPr>
                <w:noProof/>
                <w:webHidden/>
              </w:rPr>
              <w:tab/>
            </w:r>
            <w:r>
              <w:rPr>
                <w:noProof/>
                <w:webHidden/>
              </w:rPr>
              <w:fldChar w:fldCharType="begin"/>
            </w:r>
            <w:r>
              <w:rPr>
                <w:noProof/>
                <w:webHidden/>
              </w:rPr>
              <w:instrText xml:space="preserve"> PAGEREF _Toc241648090 \h </w:instrText>
            </w:r>
            <w:r>
              <w:rPr>
                <w:noProof/>
                <w:webHidden/>
              </w:rPr>
            </w:r>
            <w:r>
              <w:rPr>
                <w:noProof/>
                <w:webHidden/>
              </w:rPr>
              <w:fldChar w:fldCharType="separate"/>
            </w:r>
            <w:r>
              <w:rPr>
                <w:noProof/>
                <w:webHidden/>
              </w:rPr>
              <w:t>24</w:t>
            </w:r>
            <w:r>
              <w:rPr>
                <w:noProof/>
                <w:webHidden/>
              </w:rPr>
              <w:fldChar w:fldCharType="end"/>
            </w:r>
          </w:hyperlink>
        </w:p>
        <w:p w14:paraId="7ED7399A" w14:textId="0DF9119D" w:rsidR="00460B7C" w:rsidRDefault="00460B7C">
          <w:pPr>
            <w:pStyle w:val="TOC3"/>
            <w:tabs>
              <w:tab w:val="right" w:leader="dot" w:pos="9016"/>
            </w:tabs>
            <w:rPr>
              <w:rFonts w:eastAsiaTheme="minorEastAsia"/>
              <w:noProof/>
              <w:lang w:val="en-US"/>
            </w:rPr>
          </w:pPr>
          <w:hyperlink w:anchor="_Toc241648091" w:history="1">
            <w:r w:rsidRPr="00063471">
              <w:rPr>
                <w:rStyle w:val="Hyperlink"/>
                <w:noProof/>
              </w:rPr>
              <w:t>Scalability</w:t>
            </w:r>
            <w:r>
              <w:rPr>
                <w:noProof/>
                <w:webHidden/>
              </w:rPr>
              <w:tab/>
            </w:r>
            <w:r>
              <w:rPr>
                <w:noProof/>
                <w:webHidden/>
              </w:rPr>
              <w:fldChar w:fldCharType="begin"/>
            </w:r>
            <w:r>
              <w:rPr>
                <w:noProof/>
                <w:webHidden/>
              </w:rPr>
              <w:instrText xml:space="preserve"> PAGEREF _Toc241648091 \h </w:instrText>
            </w:r>
            <w:r>
              <w:rPr>
                <w:noProof/>
                <w:webHidden/>
              </w:rPr>
            </w:r>
            <w:r>
              <w:rPr>
                <w:noProof/>
                <w:webHidden/>
              </w:rPr>
              <w:fldChar w:fldCharType="separate"/>
            </w:r>
            <w:r>
              <w:rPr>
                <w:noProof/>
                <w:webHidden/>
              </w:rPr>
              <w:t>25</w:t>
            </w:r>
            <w:r>
              <w:rPr>
                <w:noProof/>
                <w:webHidden/>
              </w:rPr>
              <w:fldChar w:fldCharType="end"/>
            </w:r>
          </w:hyperlink>
        </w:p>
        <w:p w14:paraId="21C9D271" w14:textId="6079C457" w:rsidR="00460B7C" w:rsidRDefault="00460B7C">
          <w:pPr>
            <w:pStyle w:val="TOC3"/>
            <w:tabs>
              <w:tab w:val="right" w:leader="dot" w:pos="9016"/>
            </w:tabs>
            <w:rPr>
              <w:rFonts w:eastAsiaTheme="minorEastAsia"/>
              <w:noProof/>
              <w:lang w:val="en-US"/>
            </w:rPr>
          </w:pPr>
          <w:hyperlink w:anchor="_Toc241648092" w:history="1">
            <w:r w:rsidRPr="00063471">
              <w:rPr>
                <w:rStyle w:val="Hyperlink"/>
                <w:noProof/>
              </w:rPr>
              <w:t>Availability</w:t>
            </w:r>
            <w:r>
              <w:rPr>
                <w:noProof/>
                <w:webHidden/>
              </w:rPr>
              <w:tab/>
            </w:r>
            <w:r>
              <w:rPr>
                <w:noProof/>
                <w:webHidden/>
              </w:rPr>
              <w:fldChar w:fldCharType="begin"/>
            </w:r>
            <w:r>
              <w:rPr>
                <w:noProof/>
                <w:webHidden/>
              </w:rPr>
              <w:instrText xml:space="preserve"> PAGEREF _Toc241648092 \h </w:instrText>
            </w:r>
            <w:r>
              <w:rPr>
                <w:noProof/>
                <w:webHidden/>
              </w:rPr>
            </w:r>
            <w:r>
              <w:rPr>
                <w:noProof/>
                <w:webHidden/>
              </w:rPr>
              <w:fldChar w:fldCharType="separate"/>
            </w:r>
            <w:r>
              <w:rPr>
                <w:noProof/>
                <w:webHidden/>
              </w:rPr>
              <w:t>25</w:t>
            </w:r>
            <w:r>
              <w:rPr>
                <w:noProof/>
                <w:webHidden/>
              </w:rPr>
              <w:fldChar w:fldCharType="end"/>
            </w:r>
          </w:hyperlink>
        </w:p>
        <w:p w14:paraId="569AF884" w14:textId="2CBCDFA1" w:rsidR="00460B7C" w:rsidRDefault="00460B7C">
          <w:pPr>
            <w:pStyle w:val="TOC3"/>
            <w:tabs>
              <w:tab w:val="right" w:leader="dot" w:pos="9016"/>
            </w:tabs>
            <w:rPr>
              <w:rFonts w:eastAsiaTheme="minorEastAsia"/>
              <w:noProof/>
              <w:lang w:val="en-US"/>
            </w:rPr>
          </w:pPr>
          <w:hyperlink w:anchor="_Toc241648093" w:history="1">
            <w:r w:rsidRPr="00063471">
              <w:rPr>
                <w:rStyle w:val="Hyperlink"/>
                <w:noProof/>
              </w:rPr>
              <w:t>Backup/recovery</w:t>
            </w:r>
            <w:r>
              <w:rPr>
                <w:noProof/>
                <w:webHidden/>
              </w:rPr>
              <w:tab/>
            </w:r>
            <w:r>
              <w:rPr>
                <w:noProof/>
                <w:webHidden/>
              </w:rPr>
              <w:fldChar w:fldCharType="begin"/>
            </w:r>
            <w:r>
              <w:rPr>
                <w:noProof/>
                <w:webHidden/>
              </w:rPr>
              <w:instrText xml:space="preserve"> PAGEREF _Toc241648093 \h </w:instrText>
            </w:r>
            <w:r>
              <w:rPr>
                <w:noProof/>
                <w:webHidden/>
              </w:rPr>
            </w:r>
            <w:r>
              <w:rPr>
                <w:noProof/>
                <w:webHidden/>
              </w:rPr>
              <w:fldChar w:fldCharType="separate"/>
            </w:r>
            <w:r>
              <w:rPr>
                <w:noProof/>
                <w:webHidden/>
              </w:rPr>
              <w:t>25</w:t>
            </w:r>
            <w:r>
              <w:rPr>
                <w:noProof/>
                <w:webHidden/>
              </w:rPr>
              <w:fldChar w:fldCharType="end"/>
            </w:r>
          </w:hyperlink>
        </w:p>
        <w:p w14:paraId="123CB407" w14:textId="6644B4AD" w:rsidR="00460B7C" w:rsidRDefault="00460B7C">
          <w:pPr>
            <w:pStyle w:val="TOC1"/>
            <w:tabs>
              <w:tab w:val="right" w:leader="dot" w:pos="9016"/>
            </w:tabs>
            <w:rPr>
              <w:rFonts w:eastAsiaTheme="minorEastAsia"/>
              <w:noProof/>
              <w:lang w:val="en-US"/>
            </w:rPr>
          </w:pPr>
          <w:hyperlink w:anchor="_Toc241648094" w:history="1">
            <w:r w:rsidRPr="00063471">
              <w:rPr>
                <w:rStyle w:val="Hyperlink"/>
                <w:noProof/>
              </w:rPr>
              <w:t>Engineering decision log</w:t>
            </w:r>
            <w:r>
              <w:rPr>
                <w:noProof/>
                <w:webHidden/>
              </w:rPr>
              <w:tab/>
            </w:r>
            <w:r>
              <w:rPr>
                <w:noProof/>
                <w:webHidden/>
              </w:rPr>
              <w:fldChar w:fldCharType="begin"/>
            </w:r>
            <w:r>
              <w:rPr>
                <w:noProof/>
                <w:webHidden/>
              </w:rPr>
              <w:instrText xml:space="preserve"> PAGEREF _Toc241648094 \h </w:instrText>
            </w:r>
            <w:r>
              <w:rPr>
                <w:noProof/>
                <w:webHidden/>
              </w:rPr>
            </w:r>
            <w:r>
              <w:rPr>
                <w:noProof/>
                <w:webHidden/>
              </w:rPr>
              <w:fldChar w:fldCharType="separate"/>
            </w:r>
            <w:r>
              <w:rPr>
                <w:noProof/>
                <w:webHidden/>
              </w:rPr>
              <w:t>25</w:t>
            </w:r>
            <w:r>
              <w:rPr>
                <w:noProof/>
                <w:webHidden/>
              </w:rPr>
              <w:fldChar w:fldCharType="end"/>
            </w:r>
          </w:hyperlink>
        </w:p>
        <w:p w14:paraId="3DD31C60" w14:textId="0F9258C5" w:rsidR="00460B7C" w:rsidRDefault="00460B7C">
          <w:pPr>
            <w:pStyle w:val="TOC2"/>
            <w:tabs>
              <w:tab w:val="right" w:leader="dot" w:pos="9016"/>
            </w:tabs>
            <w:rPr>
              <w:rFonts w:eastAsiaTheme="minorEastAsia"/>
              <w:noProof/>
              <w:lang w:val="en-US"/>
            </w:rPr>
          </w:pPr>
          <w:hyperlink w:anchor="_Toc241648095" w:history="1">
            <w:r w:rsidRPr="00063471">
              <w:rPr>
                <w:rStyle w:val="Hyperlink"/>
                <w:noProof/>
              </w:rPr>
              <w:t>Decision ID: DEC-001</w:t>
            </w:r>
            <w:r>
              <w:rPr>
                <w:noProof/>
                <w:webHidden/>
              </w:rPr>
              <w:tab/>
            </w:r>
            <w:r>
              <w:rPr>
                <w:noProof/>
                <w:webHidden/>
              </w:rPr>
              <w:fldChar w:fldCharType="begin"/>
            </w:r>
            <w:r>
              <w:rPr>
                <w:noProof/>
                <w:webHidden/>
              </w:rPr>
              <w:instrText xml:space="preserve"> PAGEREF _Toc241648095 \h </w:instrText>
            </w:r>
            <w:r>
              <w:rPr>
                <w:noProof/>
                <w:webHidden/>
              </w:rPr>
            </w:r>
            <w:r>
              <w:rPr>
                <w:noProof/>
                <w:webHidden/>
              </w:rPr>
              <w:fldChar w:fldCharType="separate"/>
            </w:r>
            <w:r>
              <w:rPr>
                <w:noProof/>
                <w:webHidden/>
              </w:rPr>
              <w:t>25</w:t>
            </w:r>
            <w:r>
              <w:rPr>
                <w:noProof/>
                <w:webHidden/>
              </w:rPr>
              <w:fldChar w:fldCharType="end"/>
            </w:r>
          </w:hyperlink>
        </w:p>
        <w:p w14:paraId="66F472AD" w14:textId="2B60FD2B" w:rsidR="00460B7C" w:rsidRDefault="00460B7C">
          <w:pPr>
            <w:pStyle w:val="TOC2"/>
            <w:tabs>
              <w:tab w:val="right" w:leader="dot" w:pos="9016"/>
            </w:tabs>
            <w:rPr>
              <w:rFonts w:eastAsiaTheme="minorEastAsia"/>
              <w:noProof/>
              <w:lang w:val="en-US"/>
            </w:rPr>
          </w:pPr>
          <w:hyperlink w:anchor="_Toc241648096" w:history="1">
            <w:r w:rsidRPr="00063471">
              <w:rPr>
                <w:rStyle w:val="Hyperlink"/>
                <w:noProof/>
              </w:rPr>
              <w:t>Decision ID: DEC-002</w:t>
            </w:r>
            <w:r>
              <w:rPr>
                <w:noProof/>
                <w:webHidden/>
              </w:rPr>
              <w:tab/>
            </w:r>
            <w:r>
              <w:rPr>
                <w:noProof/>
                <w:webHidden/>
              </w:rPr>
              <w:fldChar w:fldCharType="begin"/>
            </w:r>
            <w:r>
              <w:rPr>
                <w:noProof/>
                <w:webHidden/>
              </w:rPr>
              <w:instrText xml:space="preserve"> PAGEREF _Toc241648096 \h </w:instrText>
            </w:r>
            <w:r>
              <w:rPr>
                <w:noProof/>
                <w:webHidden/>
              </w:rPr>
            </w:r>
            <w:r>
              <w:rPr>
                <w:noProof/>
                <w:webHidden/>
              </w:rPr>
              <w:fldChar w:fldCharType="separate"/>
            </w:r>
            <w:r>
              <w:rPr>
                <w:noProof/>
                <w:webHidden/>
              </w:rPr>
              <w:t>26</w:t>
            </w:r>
            <w:r>
              <w:rPr>
                <w:noProof/>
                <w:webHidden/>
              </w:rPr>
              <w:fldChar w:fldCharType="end"/>
            </w:r>
          </w:hyperlink>
        </w:p>
        <w:p w14:paraId="4AE054F4" w14:textId="39CDF493" w:rsidR="00460B7C" w:rsidRDefault="00460B7C">
          <w:pPr>
            <w:pStyle w:val="TOC2"/>
            <w:tabs>
              <w:tab w:val="right" w:leader="dot" w:pos="9016"/>
            </w:tabs>
            <w:rPr>
              <w:rFonts w:eastAsiaTheme="minorEastAsia"/>
              <w:noProof/>
              <w:lang w:val="en-US"/>
            </w:rPr>
          </w:pPr>
          <w:hyperlink w:anchor="_Toc241648097" w:history="1">
            <w:r w:rsidRPr="00063471">
              <w:rPr>
                <w:rStyle w:val="Hyperlink"/>
                <w:noProof/>
              </w:rPr>
              <w:t>Decision ID: DEC-003</w:t>
            </w:r>
            <w:r>
              <w:rPr>
                <w:noProof/>
                <w:webHidden/>
              </w:rPr>
              <w:tab/>
            </w:r>
            <w:r>
              <w:rPr>
                <w:noProof/>
                <w:webHidden/>
              </w:rPr>
              <w:fldChar w:fldCharType="begin"/>
            </w:r>
            <w:r>
              <w:rPr>
                <w:noProof/>
                <w:webHidden/>
              </w:rPr>
              <w:instrText xml:space="preserve"> PAGEREF _Toc241648097 \h </w:instrText>
            </w:r>
            <w:r>
              <w:rPr>
                <w:noProof/>
                <w:webHidden/>
              </w:rPr>
            </w:r>
            <w:r>
              <w:rPr>
                <w:noProof/>
                <w:webHidden/>
              </w:rPr>
              <w:fldChar w:fldCharType="separate"/>
            </w:r>
            <w:r>
              <w:rPr>
                <w:noProof/>
                <w:webHidden/>
              </w:rPr>
              <w:t>27</w:t>
            </w:r>
            <w:r>
              <w:rPr>
                <w:noProof/>
                <w:webHidden/>
              </w:rPr>
              <w:fldChar w:fldCharType="end"/>
            </w:r>
          </w:hyperlink>
        </w:p>
        <w:p w14:paraId="1B27E305" w14:textId="21C698C4" w:rsidR="00460B7C" w:rsidRDefault="00460B7C">
          <w:pPr>
            <w:pStyle w:val="TOC1"/>
            <w:tabs>
              <w:tab w:val="right" w:leader="dot" w:pos="9016"/>
            </w:tabs>
            <w:rPr>
              <w:rFonts w:eastAsiaTheme="minorEastAsia"/>
              <w:noProof/>
              <w:lang w:val="en-US"/>
            </w:rPr>
          </w:pPr>
          <w:hyperlink w:anchor="_Toc241648098" w:history="1">
            <w:r w:rsidRPr="00063471">
              <w:rPr>
                <w:rStyle w:val="Hyperlink"/>
                <w:noProof/>
              </w:rPr>
              <w:t>References</w:t>
            </w:r>
            <w:r>
              <w:rPr>
                <w:noProof/>
                <w:webHidden/>
              </w:rPr>
              <w:tab/>
            </w:r>
            <w:r>
              <w:rPr>
                <w:noProof/>
                <w:webHidden/>
              </w:rPr>
              <w:fldChar w:fldCharType="begin"/>
            </w:r>
            <w:r>
              <w:rPr>
                <w:noProof/>
                <w:webHidden/>
              </w:rPr>
              <w:instrText xml:space="preserve"> PAGEREF _Toc241648098 \h </w:instrText>
            </w:r>
            <w:r>
              <w:rPr>
                <w:noProof/>
                <w:webHidden/>
              </w:rPr>
            </w:r>
            <w:r>
              <w:rPr>
                <w:noProof/>
                <w:webHidden/>
              </w:rPr>
              <w:fldChar w:fldCharType="separate"/>
            </w:r>
            <w:r>
              <w:rPr>
                <w:noProof/>
                <w:webHidden/>
              </w:rPr>
              <w:t>28</w:t>
            </w:r>
            <w:r>
              <w:rPr>
                <w:noProof/>
                <w:webHidden/>
              </w:rPr>
              <w:fldChar w:fldCharType="end"/>
            </w:r>
          </w:hyperlink>
        </w:p>
        <w:p w14:paraId="643CEA24" w14:textId="4357C5D9" w:rsidR="00460B7C" w:rsidRDefault="00460B7C">
          <w:pPr>
            <w:pStyle w:val="TOC1"/>
            <w:tabs>
              <w:tab w:val="right" w:leader="dot" w:pos="9016"/>
            </w:tabs>
            <w:rPr>
              <w:rFonts w:eastAsiaTheme="minorEastAsia"/>
              <w:noProof/>
              <w:lang w:val="en-US"/>
            </w:rPr>
          </w:pPr>
          <w:hyperlink w:anchor="_Toc241648099" w:history="1">
            <w:r w:rsidRPr="00063471">
              <w:rPr>
                <w:rStyle w:val="Hyperlink"/>
                <w:noProof/>
              </w:rPr>
              <w:t>AI usage Register</w:t>
            </w:r>
            <w:r>
              <w:rPr>
                <w:noProof/>
                <w:webHidden/>
              </w:rPr>
              <w:tab/>
            </w:r>
            <w:r>
              <w:rPr>
                <w:noProof/>
                <w:webHidden/>
              </w:rPr>
              <w:fldChar w:fldCharType="begin"/>
            </w:r>
            <w:r>
              <w:rPr>
                <w:noProof/>
                <w:webHidden/>
              </w:rPr>
              <w:instrText xml:space="preserve"> PAGEREF _Toc241648099 \h </w:instrText>
            </w:r>
            <w:r>
              <w:rPr>
                <w:noProof/>
                <w:webHidden/>
              </w:rPr>
            </w:r>
            <w:r>
              <w:rPr>
                <w:noProof/>
                <w:webHidden/>
              </w:rPr>
              <w:fldChar w:fldCharType="separate"/>
            </w:r>
            <w:r>
              <w:rPr>
                <w:noProof/>
                <w:webHidden/>
              </w:rPr>
              <w:t>28</w:t>
            </w:r>
            <w:r>
              <w:rPr>
                <w:noProof/>
                <w:webHidden/>
              </w:rPr>
              <w:fldChar w:fldCharType="end"/>
            </w:r>
          </w:hyperlink>
        </w:p>
        <w:p w14:paraId="0FEF512E" w14:textId="5EAE229F" w:rsidR="00460B7C" w:rsidRDefault="00460B7C">
          <w:pPr>
            <w:pStyle w:val="TOC1"/>
            <w:tabs>
              <w:tab w:val="right" w:leader="dot" w:pos="9016"/>
            </w:tabs>
            <w:rPr>
              <w:rFonts w:eastAsiaTheme="minorEastAsia"/>
              <w:noProof/>
              <w:lang w:val="en-US"/>
            </w:rPr>
          </w:pPr>
          <w:hyperlink w:anchor="_Toc241648100" w:history="1">
            <w:r w:rsidRPr="00063471">
              <w:rPr>
                <w:rStyle w:val="Hyperlink"/>
                <w:noProof/>
              </w:rPr>
              <w:t>Sign off</w:t>
            </w:r>
            <w:r>
              <w:rPr>
                <w:noProof/>
                <w:webHidden/>
              </w:rPr>
              <w:tab/>
            </w:r>
            <w:r>
              <w:rPr>
                <w:noProof/>
                <w:webHidden/>
              </w:rPr>
              <w:fldChar w:fldCharType="begin"/>
            </w:r>
            <w:r>
              <w:rPr>
                <w:noProof/>
                <w:webHidden/>
              </w:rPr>
              <w:instrText xml:space="preserve"> PAGEREF _Toc241648100 \h </w:instrText>
            </w:r>
            <w:r>
              <w:rPr>
                <w:noProof/>
                <w:webHidden/>
              </w:rPr>
            </w:r>
            <w:r>
              <w:rPr>
                <w:noProof/>
                <w:webHidden/>
              </w:rPr>
              <w:fldChar w:fldCharType="separate"/>
            </w:r>
            <w:r>
              <w:rPr>
                <w:noProof/>
                <w:webHidden/>
              </w:rPr>
              <w:t>29</w:t>
            </w:r>
            <w:r>
              <w:rPr>
                <w:noProof/>
                <w:webHidden/>
              </w:rPr>
              <w:fldChar w:fldCharType="end"/>
            </w:r>
          </w:hyperlink>
        </w:p>
        <w:p w14:paraId="674E10DC" w14:textId="6B0A0CFA" w:rsidR="00FC42D3" w:rsidRDefault="00F047F6" w:rsidP="00FC42D3">
          <w:pPr>
            <w:rPr>
              <w:b/>
              <w:bCs/>
              <w:noProof/>
            </w:rPr>
            <w:sectPr w:rsidR="00FC42D3" w:rsidSect="00512D41">
              <w:pgSz w:w="11906" w:h="16838"/>
              <w:pgMar w:top="1440" w:right="1440" w:bottom="1440" w:left="1440" w:header="708" w:footer="708" w:gutter="0"/>
              <w:cols w:space="708"/>
              <w:titlePg/>
              <w:docGrid w:linePitch="360"/>
            </w:sectPr>
          </w:pPr>
          <w:r>
            <w:rPr>
              <w:noProof/>
              <w:lang w:val="en-US"/>
            </w:rPr>
            <w:fldChar w:fldCharType="end"/>
          </w:r>
        </w:p>
      </w:sdtContent>
    </w:sdt>
    <w:p w14:paraId="7A704E52" w14:textId="0E8D916E" w:rsidR="00D24B4C" w:rsidRDefault="00F047F6" w:rsidP="00D24B4C">
      <w:pPr>
        <w:pStyle w:val="Heading1"/>
      </w:pPr>
      <w:bookmarkStart w:id="4" w:name="_Toc241648035"/>
      <w:r>
        <w:lastRenderedPageBreak/>
        <w:t>Problem</w:t>
      </w:r>
      <w:r w:rsidR="00D24B4C">
        <w:t xml:space="preserve"> Statement</w:t>
      </w:r>
      <w:r>
        <w:t xml:space="preserve"> &amp; business need</w:t>
      </w:r>
      <w:bookmarkEnd w:id="4"/>
    </w:p>
    <w:p w14:paraId="0C8AB49E" w14:textId="77777777" w:rsidR="007A2D34" w:rsidRDefault="00D54941" w:rsidP="00D24B4C">
      <w:r>
        <w:t xml:space="preserve">The current problem is that various types of service requests are currently handled using different un-optimal methods, this causes many problems, including but not limited to lost or duplicated records. </w:t>
      </w:r>
      <w:r w:rsidR="007A2D34">
        <w:t>Thus,</w:t>
      </w:r>
      <w:r>
        <w:t xml:space="preserve"> a significant need for a functioning system</w:t>
      </w:r>
      <w:r w:rsidR="007A2D34">
        <w:t xml:space="preserve"> exists</w:t>
      </w:r>
      <w:r w:rsidR="00EB4DE5">
        <w:t>.</w:t>
      </w:r>
    </w:p>
    <w:p w14:paraId="7B4A25AD" w14:textId="1FC61119" w:rsidR="00D24B4C" w:rsidRPr="00D24B4C" w:rsidRDefault="00EB4DE5" w:rsidP="00D24B4C">
      <w:r>
        <w:t xml:space="preserve"> The organisation needs a managed digital platform that provides a </w:t>
      </w:r>
      <w:r w:rsidRPr="00EB4DE5">
        <w:t xml:space="preserve">reliable, traceable and usable way to submit, manage, monitor and report on </w:t>
      </w:r>
      <w:r>
        <w:t xml:space="preserve">various </w:t>
      </w:r>
      <w:r w:rsidRPr="00EB4DE5">
        <w:t xml:space="preserve">service requests. The solution must </w:t>
      </w:r>
      <w:r>
        <w:t>increase</w:t>
      </w:r>
      <w:r w:rsidRPr="00EB4DE5">
        <w:t xml:space="preserve"> visibility and accountability </w:t>
      </w:r>
      <w:r>
        <w:t xml:space="preserve">whilst maintaining a </w:t>
      </w:r>
      <w:r w:rsidRPr="00EB4DE5">
        <w:t xml:space="preserve">sustainable technical, operational </w:t>
      </w:r>
      <w:r>
        <w:t xml:space="preserve">and </w:t>
      </w:r>
      <w:r w:rsidRPr="00EB4DE5">
        <w:t xml:space="preserve">financial </w:t>
      </w:r>
      <w:r>
        <w:t>impact.</w:t>
      </w:r>
    </w:p>
    <w:p w14:paraId="18B0E960" w14:textId="5A51A230" w:rsidR="00F047F6" w:rsidRDefault="00F047F6" w:rsidP="00F047F6">
      <w:pPr>
        <w:pStyle w:val="Heading1"/>
      </w:pPr>
      <w:bookmarkStart w:id="5" w:name="_Toc241648036"/>
      <w:r>
        <w:t>Stakeholder analysis</w:t>
      </w:r>
      <w:bookmarkEnd w:id="5"/>
      <w:r>
        <w:t xml:space="preserve"> </w:t>
      </w:r>
    </w:p>
    <w:p w14:paraId="0054454A" w14:textId="79562A17" w:rsidR="007A2D34" w:rsidRDefault="007A2D34" w:rsidP="007A2D34">
      <w:r>
        <w:t xml:space="preserve">From the scenario we can identify </w:t>
      </w:r>
      <w:r w:rsidRPr="007A2D34">
        <w:t xml:space="preserve">3 </w:t>
      </w:r>
      <w:r>
        <w:t>stakeholders namely requesters, staff &amp; management.</w:t>
      </w:r>
    </w:p>
    <w:tbl>
      <w:tblPr>
        <w:tblStyle w:val="GridTable5Dark-Accent1"/>
        <w:tblW w:w="15663" w:type="dxa"/>
        <w:tblInd w:w="-1281" w:type="dxa"/>
        <w:tblLook w:val="04A0" w:firstRow="1" w:lastRow="0" w:firstColumn="1" w:lastColumn="0" w:noHBand="0" w:noVBand="1"/>
      </w:tblPr>
      <w:tblGrid>
        <w:gridCol w:w="2122"/>
        <w:gridCol w:w="4794"/>
        <w:gridCol w:w="1691"/>
        <w:gridCol w:w="1439"/>
        <w:gridCol w:w="5617"/>
      </w:tblGrid>
      <w:tr w:rsidR="003F58A1" w14:paraId="4433EA3F" w14:textId="77777777" w:rsidTr="002E1600">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122" w:type="dxa"/>
          </w:tcPr>
          <w:p w14:paraId="4E70C065" w14:textId="3625DF69" w:rsidR="003F58A1" w:rsidRPr="003F58A1" w:rsidRDefault="003F58A1" w:rsidP="007A2D34">
            <w:pPr>
              <w:rPr>
                <w:color w:val="auto"/>
              </w:rPr>
            </w:pPr>
            <w:r w:rsidRPr="003F58A1">
              <w:t>Stakeholder</w:t>
            </w:r>
          </w:p>
        </w:tc>
        <w:tc>
          <w:tcPr>
            <w:tcW w:w="4794" w:type="dxa"/>
          </w:tcPr>
          <w:p w14:paraId="5691C8D1" w14:textId="5E51A9A5" w:rsidR="003F58A1" w:rsidRDefault="003F58A1" w:rsidP="007A2D34">
            <w:pPr>
              <w:cnfStyle w:val="100000000000" w:firstRow="1" w:lastRow="0" w:firstColumn="0" w:lastColumn="0" w:oddVBand="0" w:evenVBand="0" w:oddHBand="0" w:evenHBand="0" w:firstRowFirstColumn="0" w:firstRowLastColumn="0" w:lastRowFirstColumn="0" w:lastRowLastColumn="0"/>
            </w:pPr>
            <w:r>
              <w:t>Needs</w:t>
            </w:r>
          </w:p>
        </w:tc>
        <w:tc>
          <w:tcPr>
            <w:tcW w:w="1691" w:type="dxa"/>
          </w:tcPr>
          <w:p w14:paraId="31D1E9DF" w14:textId="7C60E66D" w:rsidR="003F58A1" w:rsidRDefault="003F58A1" w:rsidP="007A2D34">
            <w:pPr>
              <w:cnfStyle w:val="100000000000" w:firstRow="1" w:lastRow="0" w:firstColumn="0" w:lastColumn="0" w:oddVBand="0" w:evenVBand="0" w:oddHBand="0" w:evenHBand="0" w:firstRowFirstColumn="0" w:firstRowLastColumn="0" w:lastRowFirstColumn="0" w:lastRowLastColumn="0"/>
            </w:pPr>
            <w:r>
              <w:t>Influence</w:t>
            </w:r>
          </w:p>
        </w:tc>
        <w:tc>
          <w:tcPr>
            <w:tcW w:w="1439" w:type="dxa"/>
          </w:tcPr>
          <w:p w14:paraId="5D05D1B9" w14:textId="272E9061" w:rsidR="003F58A1" w:rsidRDefault="003F58A1" w:rsidP="007A2D34">
            <w:pPr>
              <w:cnfStyle w:val="100000000000" w:firstRow="1" w:lastRow="0" w:firstColumn="0" w:lastColumn="0" w:oddVBand="0" w:evenVBand="0" w:oddHBand="0" w:evenHBand="0" w:firstRowFirstColumn="0" w:firstRowLastColumn="0" w:lastRowFirstColumn="0" w:lastRowLastColumn="0"/>
            </w:pPr>
            <w:r>
              <w:t>Interest</w:t>
            </w:r>
          </w:p>
        </w:tc>
        <w:tc>
          <w:tcPr>
            <w:tcW w:w="5617" w:type="dxa"/>
          </w:tcPr>
          <w:p w14:paraId="434B8B83" w14:textId="17182699" w:rsidR="003F58A1" w:rsidRDefault="003F58A1" w:rsidP="007A2D34">
            <w:pPr>
              <w:cnfStyle w:val="100000000000" w:firstRow="1" w:lastRow="0" w:firstColumn="0" w:lastColumn="0" w:oddVBand="0" w:evenVBand="0" w:oddHBand="0" w:evenHBand="0" w:firstRowFirstColumn="0" w:firstRowLastColumn="0" w:lastRowFirstColumn="0" w:lastRowLastColumn="0"/>
            </w:pPr>
            <w:r>
              <w:t>Conflicts</w:t>
            </w:r>
          </w:p>
        </w:tc>
      </w:tr>
      <w:tr w:rsidR="003F58A1" w14:paraId="7A03BBC6" w14:textId="77777777" w:rsidTr="002E1600">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122" w:type="dxa"/>
          </w:tcPr>
          <w:p w14:paraId="16AE3B92" w14:textId="7A1327EC" w:rsidR="003F58A1" w:rsidRPr="003F58A1" w:rsidRDefault="003F58A1" w:rsidP="007A2D34">
            <w:pPr>
              <w:rPr>
                <w:b w:val="0"/>
                <w:bCs w:val="0"/>
              </w:rPr>
            </w:pPr>
            <w:r>
              <w:rPr>
                <w:b w:val="0"/>
                <w:bCs w:val="0"/>
              </w:rPr>
              <w:t>Requester</w:t>
            </w:r>
          </w:p>
        </w:tc>
        <w:tc>
          <w:tcPr>
            <w:tcW w:w="4794" w:type="dxa"/>
            <w:vAlign w:val="center"/>
          </w:tcPr>
          <w:p w14:paraId="35300ADC" w14:textId="361AF4B5"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Submit a request easily and get status updates.</w:t>
            </w:r>
          </w:p>
        </w:tc>
        <w:tc>
          <w:tcPr>
            <w:tcW w:w="1691" w:type="dxa"/>
            <w:vAlign w:val="center"/>
          </w:tcPr>
          <w:p w14:paraId="0F1D63F4" w14:textId="34D0026B"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Low</w:t>
            </w:r>
          </w:p>
        </w:tc>
        <w:tc>
          <w:tcPr>
            <w:tcW w:w="1439" w:type="dxa"/>
            <w:vAlign w:val="center"/>
          </w:tcPr>
          <w:p w14:paraId="75904CCC" w14:textId="58A0E974"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High</w:t>
            </w:r>
          </w:p>
        </w:tc>
        <w:tc>
          <w:tcPr>
            <w:tcW w:w="5617" w:type="dxa"/>
            <w:vAlign w:val="center"/>
          </w:tcPr>
          <w:p w14:paraId="3BDF210D" w14:textId="5DE4879C"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Frequent updates conflicts with staff’s need to avoid update overhead</w:t>
            </w:r>
          </w:p>
        </w:tc>
      </w:tr>
      <w:tr w:rsidR="003F58A1" w14:paraId="3B6A99D4" w14:textId="77777777" w:rsidTr="002E1600">
        <w:trPr>
          <w:trHeight w:val="1441"/>
        </w:trPr>
        <w:tc>
          <w:tcPr>
            <w:cnfStyle w:val="001000000000" w:firstRow="0" w:lastRow="0" w:firstColumn="1" w:lastColumn="0" w:oddVBand="0" w:evenVBand="0" w:oddHBand="0" w:evenHBand="0" w:firstRowFirstColumn="0" w:firstRowLastColumn="0" w:lastRowFirstColumn="0" w:lastRowLastColumn="0"/>
            <w:tcW w:w="2122" w:type="dxa"/>
          </w:tcPr>
          <w:p w14:paraId="7C4782C7" w14:textId="0619C3EE" w:rsidR="003F58A1" w:rsidRPr="003F58A1" w:rsidRDefault="003F58A1" w:rsidP="007A2D34">
            <w:pPr>
              <w:rPr>
                <w:b w:val="0"/>
                <w:bCs w:val="0"/>
              </w:rPr>
            </w:pPr>
            <w:r w:rsidRPr="003F58A1">
              <w:rPr>
                <w:b w:val="0"/>
                <w:bCs w:val="0"/>
              </w:rPr>
              <w:t>Staff</w:t>
            </w:r>
          </w:p>
        </w:tc>
        <w:tc>
          <w:tcPr>
            <w:tcW w:w="4794" w:type="dxa"/>
            <w:vAlign w:val="center"/>
          </w:tcPr>
          <w:p w14:paraId="5B334220" w14:textId="587CA515" w:rsid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Fast acknowledgment, possible escalation path, discretion for sensitive reports,</w:t>
            </w:r>
          </w:p>
          <w:p w14:paraId="5E710334" w14:textId="194D182D" w:rsidR="00995632" w:rsidRPr="003F58A1" w:rsidRDefault="00995632" w:rsidP="00995632">
            <w:pPr>
              <w:jc w:val="center"/>
              <w:cnfStyle w:val="000000000000" w:firstRow="0" w:lastRow="0" w:firstColumn="0" w:lastColumn="0" w:oddVBand="0" w:evenVBand="0" w:oddHBand="0" w:evenHBand="0" w:firstRowFirstColumn="0" w:firstRowLastColumn="0" w:lastRowFirstColumn="0" w:lastRowLastColumn="0"/>
            </w:pPr>
            <w:r>
              <w:t xml:space="preserve">clear work assignment, </w:t>
            </w:r>
          </w:p>
        </w:tc>
        <w:tc>
          <w:tcPr>
            <w:tcW w:w="1691" w:type="dxa"/>
            <w:vAlign w:val="center"/>
          </w:tcPr>
          <w:p w14:paraId="3094C5EC" w14:textId="0BD6DAC7"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Medium</w:t>
            </w:r>
          </w:p>
        </w:tc>
        <w:tc>
          <w:tcPr>
            <w:tcW w:w="1439" w:type="dxa"/>
            <w:vAlign w:val="center"/>
          </w:tcPr>
          <w:p w14:paraId="5679B504" w14:textId="45C0DFB8"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High</w:t>
            </w:r>
          </w:p>
        </w:tc>
        <w:tc>
          <w:tcPr>
            <w:tcW w:w="5617" w:type="dxa"/>
            <w:vAlign w:val="center"/>
          </w:tcPr>
          <w:p w14:paraId="162242D5" w14:textId="716E3592"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Wants minimal mandatory fields, conflicts with managers need for granular reporting</w:t>
            </w:r>
          </w:p>
        </w:tc>
      </w:tr>
      <w:tr w:rsidR="003F58A1" w14:paraId="4342A7B7" w14:textId="77777777" w:rsidTr="002E1600">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2122" w:type="dxa"/>
          </w:tcPr>
          <w:p w14:paraId="039C398E" w14:textId="38620321" w:rsidR="003F58A1" w:rsidRDefault="003F58A1" w:rsidP="007A2D34">
            <w:r w:rsidRPr="003F58A1">
              <w:rPr>
                <w:b w:val="0"/>
                <w:bCs w:val="0"/>
              </w:rPr>
              <w:t>Management</w:t>
            </w:r>
          </w:p>
        </w:tc>
        <w:tc>
          <w:tcPr>
            <w:tcW w:w="4794" w:type="dxa"/>
            <w:vAlign w:val="center"/>
          </w:tcPr>
          <w:p w14:paraId="1B58A067" w14:textId="08D2259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 xml:space="preserve">Reliable, auditable, information on work </w:t>
            </w:r>
          </w:p>
        </w:tc>
        <w:tc>
          <w:tcPr>
            <w:tcW w:w="1691" w:type="dxa"/>
            <w:vAlign w:val="center"/>
          </w:tcPr>
          <w:p w14:paraId="320E6284" w14:textId="110D72A7" w:rsidR="003F58A1" w:rsidRPr="00995632" w:rsidRDefault="00995632" w:rsidP="00995632">
            <w:pPr>
              <w:jc w:val="center"/>
              <w:cnfStyle w:val="000000100000" w:firstRow="0" w:lastRow="0" w:firstColumn="0" w:lastColumn="0" w:oddVBand="0" w:evenVBand="0" w:oddHBand="1" w:evenHBand="0" w:firstRowFirstColumn="0" w:firstRowLastColumn="0" w:lastRowFirstColumn="0" w:lastRowLastColumn="0"/>
            </w:pPr>
            <w:r w:rsidRPr="00995632">
              <w:t>High</w:t>
            </w:r>
          </w:p>
        </w:tc>
        <w:tc>
          <w:tcPr>
            <w:tcW w:w="1439" w:type="dxa"/>
            <w:vAlign w:val="center"/>
          </w:tcPr>
          <w:p w14:paraId="6CE62649" w14:textId="23275E5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Medium</w:t>
            </w:r>
          </w:p>
        </w:tc>
        <w:tc>
          <w:tcPr>
            <w:tcW w:w="5617" w:type="dxa"/>
            <w:vAlign w:val="center"/>
          </w:tcPr>
          <w:p w14:paraId="5457B189" w14:textId="67E618EF"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Wants detailed reporting, conflicts with Staff’s need for lightweight logging</w:t>
            </w:r>
          </w:p>
        </w:tc>
      </w:tr>
      <w:tr w:rsidR="00D53C69" w14:paraId="0A4D1A16" w14:textId="77777777" w:rsidTr="002E1600">
        <w:trPr>
          <w:trHeight w:val="1084"/>
        </w:trPr>
        <w:tc>
          <w:tcPr>
            <w:cnfStyle w:val="001000000000" w:firstRow="0" w:lastRow="0" w:firstColumn="1" w:lastColumn="0" w:oddVBand="0" w:evenVBand="0" w:oddHBand="0" w:evenHBand="0" w:firstRowFirstColumn="0" w:firstRowLastColumn="0" w:lastRowFirstColumn="0" w:lastRowLastColumn="0"/>
            <w:tcW w:w="2122" w:type="dxa"/>
          </w:tcPr>
          <w:p w14:paraId="7B204B1E" w14:textId="6100EBA2" w:rsidR="00D53C69" w:rsidRPr="00D53C69" w:rsidRDefault="00D53C69" w:rsidP="007A2D34">
            <w:pPr>
              <w:rPr>
                <w:b w:val="0"/>
                <w:bCs w:val="0"/>
              </w:rPr>
            </w:pPr>
            <w:r w:rsidRPr="00D53C69">
              <w:rPr>
                <w:b w:val="0"/>
                <w:bCs w:val="0"/>
              </w:rPr>
              <w:t>Lecturer</w:t>
            </w:r>
          </w:p>
        </w:tc>
        <w:tc>
          <w:tcPr>
            <w:tcW w:w="4794" w:type="dxa"/>
            <w:vAlign w:val="center"/>
          </w:tcPr>
          <w:p w14:paraId="20EEBEB4" w14:textId="64293BCC"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Good work that follows the project baseline and relative milestone requirements.</w:t>
            </w:r>
          </w:p>
        </w:tc>
        <w:tc>
          <w:tcPr>
            <w:tcW w:w="1691" w:type="dxa"/>
            <w:vAlign w:val="center"/>
          </w:tcPr>
          <w:p w14:paraId="0216BC29" w14:textId="5A382631" w:rsidR="00D53C69" w:rsidRPr="00995632"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1439" w:type="dxa"/>
            <w:vAlign w:val="center"/>
          </w:tcPr>
          <w:p w14:paraId="3D3D3049" w14:textId="5BEA39D0"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5617" w:type="dxa"/>
            <w:vAlign w:val="center"/>
          </w:tcPr>
          <w:p w14:paraId="6F722D9F" w14:textId="28D933E5"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None at present.</w:t>
            </w:r>
          </w:p>
        </w:tc>
      </w:tr>
    </w:tbl>
    <w:p w14:paraId="7A3D3DE4" w14:textId="77777777" w:rsidR="007A2D34" w:rsidRPr="007A2D34" w:rsidRDefault="007A2D34" w:rsidP="007A2D34"/>
    <w:p w14:paraId="7A516854" w14:textId="0C8FAACE" w:rsidR="00F047F6" w:rsidRDefault="00F047F6" w:rsidP="00F047F6">
      <w:pPr>
        <w:pStyle w:val="Heading1"/>
      </w:pPr>
      <w:bookmarkStart w:id="6" w:name="_Toc241648037"/>
      <w:r>
        <w:t>Scope baseline</w:t>
      </w:r>
      <w:bookmarkEnd w:id="6"/>
    </w:p>
    <w:p w14:paraId="15282F1E" w14:textId="7B6A5CBB" w:rsidR="00451A92" w:rsidRDefault="00451A92" w:rsidP="00451A92">
      <w:pPr>
        <w:pStyle w:val="Heading2"/>
      </w:pPr>
      <w:bookmarkStart w:id="7" w:name="_Toc241648038"/>
      <w:r>
        <w:t xml:space="preserve">In </w:t>
      </w:r>
      <w:r w:rsidR="00E63A6C">
        <w:t>s</w:t>
      </w:r>
      <w:r>
        <w:t>cope</w:t>
      </w:r>
      <w:bookmarkEnd w:id="7"/>
    </w:p>
    <w:p w14:paraId="6D94470C" w14:textId="0977C35B" w:rsidR="00451A92" w:rsidRDefault="00AA6F61" w:rsidP="00AA6F61">
      <w:pPr>
        <w:pStyle w:val="Heading3"/>
      </w:pPr>
      <w:bookmarkStart w:id="8" w:name="_Toc241648039"/>
      <w:r>
        <w:t>Request submission &amp; tracking</w:t>
      </w:r>
      <w:bookmarkEnd w:id="8"/>
      <w:r>
        <w:t xml:space="preserve"> </w:t>
      </w:r>
    </w:p>
    <w:p w14:paraId="257BADC9" w14:textId="792634A0" w:rsidR="00AA6F61" w:rsidRPr="00AA6F61" w:rsidRDefault="00AA6F61" w:rsidP="00AA6F61">
      <w:pPr>
        <w:pStyle w:val="ListParagraph"/>
        <w:numPr>
          <w:ilvl w:val="0"/>
          <w:numId w:val="1"/>
        </w:numPr>
      </w:pPr>
      <w:r w:rsidRPr="00AA6F61">
        <w:t xml:space="preserve">Requesters can submit a new service request with category, description, and relevant details </w:t>
      </w:r>
    </w:p>
    <w:p w14:paraId="14C6CB1F" w14:textId="67C124C7" w:rsidR="00AA6F61" w:rsidRPr="00AA6F61" w:rsidRDefault="00AA6F61" w:rsidP="00AA6F61">
      <w:pPr>
        <w:pStyle w:val="ListParagraph"/>
        <w:numPr>
          <w:ilvl w:val="0"/>
          <w:numId w:val="1"/>
        </w:numPr>
      </w:pPr>
      <w:r w:rsidRPr="00AA6F61">
        <w:t xml:space="preserve">Requesters can categorise a request using a controlled (fixed) category list </w:t>
      </w:r>
    </w:p>
    <w:p w14:paraId="296B193D" w14:textId="05C267E0" w:rsidR="00AA6F61" w:rsidRPr="00AA6F61" w:rsidRDefault="00AA6F61" w:rsidP="00AA6F61">
      <w:pPr>
        <w:pStyle w:val="ListParagraph"/>
        <w:numPr>
          <w:ilvl w:val="0"/>
          <w:numId w:val="1"/>
        </w:numPr>
      </w:pPr>
      <w:r w:rsidRPr="00AA6F61">
        <w:t xml:space="preserve">Requesters can view status of their own submitted requests </w:t>
      </w:r>
    </w:p>
    <w:p w14:paraId="0CB3FCC0" w14:textId="2A26481B" w:rsidR="00AA6F61" w:rsidRPr="00AA6F61" w:rsidRDefault="00AA6F61" w:rsidP="00AA6F61">
      <w:pPr>
        <w:pStyle w:val="ListParagraph"/>
        <w:numPr>
          <w:ilvl w:val="0"/>
          <w:numId w:val="1"/>
        </w:numPr>
      </w:pPr>
      <w:r w:rsidRPr="00AA6F61">
        <w:t xml:space="preserve">Requesters can view a history/list of their previously submitted requests </w:t>
      </w:r>
    </w:p>
    <w:p w14:paraId="3521FF2C" w14:textId="4EAA6E14" w:rsidR="00AA6F61" w:rsidRDefault="00AA6F61" w:rsidP="00AA6F61">
      <w:pPr>
        <w:pStyle w:val="ListParagraph"/>
        <w:numPr>
          <w:ilvl w:val="0"/>
          <w:numId w:val="1"/>
        </w:numPr>
      </w:pPr>
      <w:r w:rsidRPr="00AA6F61">
        <w:t>Requesters receive automated notification when a request is accepted, rejected, updated, or completed (in-app/email — not SMS)</w:t>
      </w:r>
    </w:p>
    <w:p w14:paraId="719C4129" w14:textId="5D97BF12" w:rsidR="00AA6F61" w:rsidRDefault="00AA6F61" w:rsidP="00AA6F61">
      <w:pPr>
        <w:pStyle w:val="Heading3"/>
      </w:pPr>
      <w:bookmarkStart w:id="9" w:name="_Toc241648040"/>
      <w:r>
        <w:t>Staff assignment and status management</w:t>
      </w:r>
      <w:bookmarkEnd w:id="9"/>
    </w:p>
    <w:p w14:paraId="5125D42E" w14:textId="4D0EEF7D" w:rsidR="00AA6F61" w:rsidRPr="00AA6F61" w:rsidRDefault="00AA6F61" w:rsidP="00AA6F61">
      <w:pPr>
        <w:pStyle w:val="ListParagraph"/>
        <w:numPr>
          <w:ilvl w:val="0"/>
          <w:numId w:val="2"/>
        </w:numPr>
      </w:pPr>
      <w:r w:rsidRPr="00AA6F61">
        <w:t xml:space="preserve">Staff can view requests relevant to their authorised role </w:t>
      </w:r>
    </w:p>
    <w:p w14:paraId="3349D642" w14:textId="794EE01C" w:rsidR="00AA6F61" w:rsidRPr="00AA6F61" w:rsidRDefault="00AA6F61" w:rsidP="00AA6F61">
      <w:pPr>
        <w:pStyle w:val="ListParagraph"/>
        <w:numPr>
          <w:ilvl w:val="0"/>
          <w:numId w:val="2"/>
        </w:numPr>
      </w:pPr>
      <w:r w:rsidRPr="00AA6F61">
        <w:t xml:space="preserve">Staff can search, filter, and sort requests (by status, category, date, etc.) </w:t>
      </w:r>
    </w:p>
    <w:p w14:paraId="32AD6AE2" w14:textId="57E571FE" w:rsidR="00AA6F61" w:rsidRPr="00AA6F61" w:rsidRDefault="00AA6F61" w:rsidP="00AA6F61">
      <w:pPr>
        <w:pStyle w:val="ListParagraph"/>
        <w:numPr>
          <w:ilvl w:val="0"/>
          <w:numId w:val="2"/>
        </w:numPr>
      </w:pPr>
      <w:r w:rsidRPr="00AA6F61">
        <w:t xml:space="preserve">Staff can view full request details </w:t>
      </w:r>
    </w:p>
    <w:p w14:paraId="41EA2FD3" w14:textId="2317FDFD" w:rsidR="00AA6F61" w:rsidRPr="00AA6F61" w:rsidRDefault="00AA6F61" w:rsidP="00AA6F61">
      <w:pPr>
        <w:pStyle w:val="ListParagraph"/>
        <w:numPr>
          <w:ilvl w:val="0"/>
          <w:numId w:val="2"/>
        </w:numPr>
      </w:pPr>
      <w:r w:rsidRPr="00AA6F61">
        <w:t xml:space="preserve">Staff can assign or accept responsibility for a request </w:t>
      </w:r>
    </w:p>
    <w:p w14:paraId="503995AE" w14:textId="3B2EDE48" w:rsidR="00AA6F61" w:rsidRPr="00AA6F61" w:rsidRDefault="00AA6F61" w:rsidP="00AA6F61">
      <w:pPr>
        <w:pStyle w:val="ListParagraph"/>
        <w:numPr>
          <w:ilvl w:val="0"/>
          <w:numId w:val="2"/>
        </w:numPr>
      </w:pPr>
      <w:r w:rsidRPr="00AA6F61">
        <w:t xml:space="preserve">Staff can update request status through defined, controlled transitions (e.g. New → Assigned → In Progress → Resolved → Closed) </w:t>
      </w:r>
    </w:p>
    <w:p w14:paraId="4C3020DB" w14:textId="21C19564" w:rsidR="00AA6F61" w:rsidRPr="00AA6F61" w:rsidRDefault="00AA6F61" w:rsidP="00AA6F61">
      <w:pPr>
        <w:pStyle w:val="ListParagraph"/>
        <w:numPr>
          <w:ilvl w:val="0"/>
          <w:numId w:val="2"/>
        </w:numPr>
      </w:pPr>
      <w:r w:rsidRPr="00AA6F61">
        <w:t xml:space="preserve">Staff can record comments/actions/resolution notes against a request </w:t>
      </w:r>
    </w:p>
    <w:p w14:paraId="5254F524" w14:textId="62F6AF1A" w:rsidR="00AA6F61" w:rsidRDefault="00AA6F61" w:rsidP="00AA6F61">
      <w:pPr>
        <w:pStyle w:val="ListParagraph"/>
        <w:numPr>
          <w:ilvl w:val="0"/>
          <w:numId w:val="2"/>
        </w:numPr>
      </w:pPr>
      <w:r w:rsidRPr="00AA6F61">
        <w:t>Staff can resolve or close requests where authorised</w:t>
      </w:r>
    </w:p>
    <w:p w14:paraId="53D644BF" w14:textId="0221B21C" w:rsidR="00AA6F61" w:rsidRDefault="00AA6F61" w:rsidP="00AA6F61">
      <w:pPr>
        <w:pStyle w:val="Heading3"/>
      </w:pPr>
      <w:bookmarkStart w:id="10" w:name="_Toc241648041"/>
      <w:r>
        <w:t>Management reporting &amp; oversight</w:t>
      </w:r>
      <w:bookmarkEnd w:id="10"/>
    </w:p>
    <w:p w14:paraId="2C3526B0" w14:textId="71F3400F" w:rsidR="00AA6F61" w:rsidRPr="00AA6F61" w:rsidRDefault="00AA6F61" w:rsidP="00AA6F61">
      <w:pPr>
        <w:pStyle w:val="ListParagraph"/>
        <w:numPr>
          <w:ilvl w:val="0"/>
          <w:numId w:val="3"/>
        </w:numPr>
      </w:pPr>
      <w:r w:rsidRPr="00AA6F61">
        <w:t xml:space="preserve">Management can view service activity summaries (open/overdue/resolved/closed counts) </w:t>
      </w:r>
    </w:p>
    <w:p w14:paraId="0E1A0083" w14:textId="2273DCBE" w:rsidR="00AA6F61" w:rsidRPr="00AA6F61" w:rsidRDefault="00AA6F61" w:rsidP="00AA6F61">
      <w:pPr>
        <w:pStyle w:val="ListParagraph"/>
        <w:numPr>
          <w:ilvl w:val="0"/>
          <w:numId w:val="3"/>
        </w:numPr>
      </w:pPr>
      <w:r w:rsidRPr="00AA6F61">
        <w:lastRenderedPageBreak/>
        <w:t xml:space="preserve">Management can filter/view requests by category, status, and other basic dimensions </w:t>
      </w:r>
    </w:p>
    <w:p w14:paraId="4ABE80A7" w14:textId="07DA85E8" w:rsidR="00AA6F61" w:rsidRDefault="00AA6F61" w:rsidP="00AA6F61">
      <w:pPr>
        <w:pStyle w:val="ListParagraph"/>
        <w:numPr>
          <w:ilvl w:val="0"/>
          <w:numId w:val="3"/>
        </w:numPr>
      </w:pPr>
      <w:r w:rsidRPr="00AA6F61">
        <w:t>Management has access to enough information to support basic accountability and performance review</w:t>
      </w:r>
    </w:p>
    <w:p w14:paraId="0375C50A" w14:textId="3E82CAE2" w:rsidR="00AA6F61" w:rsidRDefault="00AA6F61" w:rsidP="00AA6F61">
      <w:pPr>
        <w:pStyle w:val="Heading3"/>
      </w:pPr>
      <w:bookmarkStart w:id="11" w:name="_Toc241648042"/>
      <w:r>
        <w:t xml:space="preserve">Access </w:t>
      </w:r>
      <w:r w:rsidR="00E63A6C">
        <w:t>c</w:t>
      </w:r>
      <w:r>
        <w:t>ontrol</w:t>
      </w:r>
      <w:bookmarkEnd w:id="11"/>
    </w:p>
    <w:p w14:paraId="387137F8" w14:textId="40919A85" w:rsidR="00AC46EE" w:rsidRPr="00AA6F61" w:rsidRDefault="00AA6F61" w:rsidP="00E63B94">
      <w:pPr>
        <w:pStyle w:val="ListParagraph"/>
        <w:numPr>
          <w:ilvl w:val="0"/>
          <w:numId w:val="4"/>
        </w:numPr>
      </w:pPr>
      <w:r>
        <w:t xml:space="preserve">Basic </w:t>
      </w:r>
      <w:r w:rsidR="00AC46EE">
        <w:t>role-based</w:t>
      </w:r>
      <w:r>
        <w:t xml:space="preserve"> access control</w:t>
      </w:r>
      <w:r w:rsidR="00AC46EE">
        <w:t xml:space="preserve"> separating Requester/Staff/Management views</w:t>
      </w:r>
    </w:p>
    <w:p w14:paraId="0384016A" w14:textId="063683EA" w:rsidR="00451A92" w:rsidRDefault="00451A92" w:rsidP="00451A92">
      <w:pPr>
        <w:pStyle w:val="Heading2"/>
      </w:pPr>
      <w:bookmarkStart w:id="12" w:name="_Toc241648043"/>
      <w:r>
        <w:t>Out of scope</w:t>
      </w:r>
      <w:bookmarkEnd w:id="12"/>
    </w:p>
    <w:p w14:paraId="04C12DD6" w14:textId="67A746B7" w:rsidR="00AC46EE" w:rsidRDefault="00AC46EE" w:rsidP="00AC46EE">
      <w:pPr>
        <w:pStyle w:val="ListParagraph"/>
        <w:numPr>
          <w:ilvl w:val="0"/>
          <w:numId w:val="4"/>
        </w:numPr>
      </w:pPr>
      <w:r>
        <w:t>SMS/push notifications-</w:t>
      </w:r>
      <w:r w:rsidRPr="00AC46EE">
        <w:t xml:space="preserve"> </w:t>
      </w:r>
      <w:r w:rsidR="002F64EC" w:rsidRPr="002F64EC">
        <w:t>excluded on cost grounds. SMS gateway pricing carries per-segment charges plus recurring monthly number-rental fees regardless of volume tier</w:t>
      </w:r>
      <w:sdt>
        <w:sdtPr>
          <w:id w:val="-1706171201"/>
          <w:citation/>
        </w:sdtPr>
        <w:sdtEndPr/>
        <w:sdtContent>
          <w:r w:rsidR="002F64EC">
            <w:fldChar w:fldCharType="begin"/>
          </w:r>
          <w:r w:rsidR="002F64EC">
            <w:instrText xml:space="preserve"> CITATION Twi26 \l 7177 </w:instrText>
          </w:r>
          <w:r w:rsidR="002F64EC">
            <w:fldChar w:fldCharType="separate"/>
          </w:r>
          <w:r w:rsidR="00640326">
            <w:rPr>
              <w:noProof/>
            </w:rPr>
            <w:t xml:space="preserve"> </w:t>
          </w:r>
          <w:r w:rsidR="00640326" w:rsidRPr="00640326">
            <w:rPr>
              <w:noProof/>
            </w:rPr>
            <w:t>(Twilio, 2026)</w:t>
          </w:r>
          <w:r w:rsidR="002F64EC">
            <w:fldChar w:fldCharType="end"/>
          </w:r>
        </w:sdtContent>
      </w:sdt>
      <w:r w:rsidR="00195B4D" w:rsidRPr="00195B4D">
        <w:t>, making it an ongoing operational cost incompatible with the project's free/low-cost constraint.</w:t>
      </w:r>
    </w:p>
    <w:p w14:paraId="07354563" w14:textId="3259F5A1" w:rsidR="00AC46EE" w:rsidRDefault="00AC46EE" w:rsidP="00AC46EE">
      <w:pPr>
        <w:pStyle w:val="ListParagraph"/>
        <w:numPr>
          <w:ilvl w:val="0"/>
          <w:numId w:val="4"/>
        </w:numPr>
      </w:pPr>
      <w:r>
        <w:t>Native mobile application</w:t>
      </w:r>
      <w:r w:rsidR="00990E33">
        <w:t xml:space="preserve">- </w:t>
      </w:r>
      <w:r w:rsidR="00D629E8" w:rsidRPr="00D629E8">
        <w:t>excluded on schedule and team-capability grounds. Native development typically costs two to four times more than an equivalent web product and requires separate platform-specific codebases, increasing both build time and team learning curve beyond what the milestone schedule allows</w:t>
      </w:r>
      <w:sdt>
        <w:sdtPr>
          <w:id w:val="-2122601230"/>
          <w:citation/>
        </w:sdtPr>
        <w:sdtEndPr/>
        <w:sdtContent>
          <w:r w:rsidR="00D629E8">
            <w:fldChar w:fldCharType="begin"/>
          </w:r>
          <w:r w:rsidR="00D629E8">
            <w:instrText xml:space="preserve"> CITATION May26 \l 7177 </w:instrText>
          </w:r>
          <w:r w:rsidR="00D629E8">
            <w:fldChar w:fldCharType="separate"/>
          </w:r>
          <w:r w:rsidR="00640326">
            <w:rPr>
              <w:noProof/>
            </w:rPr>
            <w:t xml:space="preserve"> </w:t>
          </w:r>
          <w:r w:rsidR="00640326" w:rsidRPr="00640326">
            <w:rPr>
              <w:noProof/>
            </w:rPr>
            <w:t>(MayaLogic, 2026)</w:t>
          </w:r>
          <w:r w:rsidR="00D629E8">
            <w:fldChar w:fldCharType="end"/>
          </w:r>
        </w:sdtContent>
      </w:sdt>
      <w:r w:rsidR="00D629E8">
        <w:t>.</w:t>
      </w:r>
    </w:p>
    <w:p w14:paraId="0D4246EC" w14:textId="1D775AA8" w:rsidR="00AC46EE" w:rsidRDefault="00AC46EE" w:rsidP="00AC46EE">
      <w:pPr>
        <w:pStyle w:val="ListParagraph"/>
        <w:numPr>
          <w:ilvl w:val="0"/>
          <w:numId w:val="4"/>
        </w:numPr>
      </w:pPr>
      <w:r>
        <w:t>Multi-language support</w:t>
      </w:r>
      <w:r w:rsidR="00990E33">
        <w:t xml:space="preserve">- </w:t>
      </w:r>
      <w:r w:rsidR="00990E33" w:rsidRPr="00990E33">
        <w:t>excluded on</w:t>
      </w:r>
      <w:r w:rsidR="00990E33">
        <w:t xml:space="preserve"> schedule </w:t>
      </w:r>
      <w:r w:rsidR="00990E33" w:rsidRPr="00990E33">
        <w:t>grounds</w:t>
      </w:r>
    </w:p>
    <w:p w14:paraId="5029C080" w14:textId="34DA4CF3" w:rsidR="00E63A6C" w:rsidRDefault="00990E33" w:rsidP="00E63A6C">
      <w:pPr>
        <w:pStyle w:val="ListParagraph"/>
        <w:numPr>
          <w:ilvl w:val="0"/>
          <w:numId w:val="4"/>
        </w:numPr>
      </w:pPr>
      <w:r w:rsidRPr="00990E33">
        <w:t>Advanced analytics/BI dashboards — excluded as beyond core business need for this project</w:t>
      </w:r>
      <w:r w:rsidR="00E63A6C">
        <w:t>.</w:t>
      </w:r>
    </w:p>
    <w:p w14:paraId="26BC512A" w14:textId="4D2A23CD" w:rsidR="00E63A6C" w:rsidRDefault="00E63A6C" w:rsidP="00E63A6C">
      <w:pPr>
        <w:pStyle w:val="Heading2"/>
      </w:pPr>
      <w:bookmarkStart w:id="13" w:name="_Toc241648044"/>
      <w:r>
        <w:t>Deferred / future scope</w:t>
      </w:r>
      <w:bookmarkEnd w:id="13"/>
    </w:p>
    <w:p w14:paraId="1B91CBD1" w14:textId="7D69EED2" w:rsidR="00E63A6C" w:rsidRDefault="00E63A6C" w:rsidP="00E63A6C">
      <w:pPr>
        <w:pStyle w:val="ListParagraph"/>
        <w:numPr>
          <w:ilvl w:val="0"/>
          <w:numId w:val="5"/>
        </w:numPr>
      </w:pPr>
      <w:r>
        <w:t>SLA-based auto-escalation of overdue requests</w:t>
      </w:r>
    </w:p>
    <w:p w14:paraId="508965A8" w14:textId="43AC71E4" w:rsidR="00E63A6C" w:rsidRDefault="00E63A6C" w:rsidP="00E63A6C">
      <w:pPr>
        <w:pStyle w:val="ListParagraph"/>
        <w:numPr>
          <w:ilvl w:val="0"/>
          <w:numId w:val="5"/>
        </w:numPr>
      </w:pPr>
      <w:r>
        <w:t>Integration with external helpdesk systems</w:t>
      </w:r>
    </w:p>
    <w:p w14:paraId="366E0140" w14:textId="3BBFC782" w:rsidR="00E63A6C" w:rsidRDefault="00E63A6C" w:rsidP="00E63A6C">
      <w:pPr>
        <w:pStyle w:val="ListParagraph"/>
        <w:numPr>
          <w:ilvl w:val="0"/>
          <w:numId w:val="5"/>
        </w:numPr>
      </w:pPr>
      <w:r w:rsidRPr="00E63A6C">
        <w:t>Fine-grained, configurable category managemen</w:t>
      </w:r>
      <w:r>
        <w:t>t</w:t>
      </w:r>
    </w:p>
    <w:p w14:paraId="3A6643CC" w14:textId="753D6644" w:rsidR="00E63A6C" w:rsidRDefault="00E63A6C" w:rsidP="00E63A6C">
      <w:pPr>
        <w:pStyle w:val="Heading2"/>
      </w:pPr>
      <w:bookmarkStart w:id="14" w:name="_Toc241648045"/>
      <w:r>
        <w:t>Exclusion defence</w:t>
      </w:r>
      <w:bookmarkEnd w:id="14"/>
    </w:p>
    <w:p w14:paraId="60479021" w14:textId="6AE8DF9D" w:rsidR="00E63A6C" w:rsidRPr="00E63A6C" w:rsidRDefault="008927AC" w:rsidP="00E63A6C">
      <w:r>
        <w:t>SMS notifications were excluded because they require a paid gateway service to run, this directly conflicts with the constraint that free tools must be used</w:t>
      </w:r>
      <w:r w:rsidR="00E47193">
        <w:t xml:space="preserve"> to create the system. An in-app and email notification must satisfy the same underlying requester need</w:t>
      </w:r>
      <w:r w:rsidR="00E63B94">
        <w:t xml:space="preserve"> </w:t>
      </w:r>
      <w:r w:rsidR="00E47193">
        <w:t>“I know my request was not lost”, without introducing a recurring cost or an external service dependency.</w:t>
      </w:r>
    </w:p>
    <w:p w14:paraId="6EF350B1" w14:textId="248ECA88" w:rsidR="0058508D" w:rsidRDefault="00F047F6" w:rsidP="00D83BE9">
      <w:pPr>
        <w:pStyle w:val="Heading1"/>
      </w:pPr>
      <w:bookmarkStart w:id="15" w:name="_Toc241648046"/>
      <w:r>
        <w:lastRenderedPageBreak/>
        <w:t>Requirements &amp; acceptance criteria</w:t>
      </w:r>
      <w:bookmarkEnd w:id="15"/>
    </w:p>
    <w:p w14:paraId="5AC61180" w14:textId="77777777" w:rsidR="00D83BE9" w:rsidRDefault="00D83BE9" w:rsidP="00D83BE9">
      <w:pPr>
        <w:pStyle w:val="Heading2"/>
      </w:pPr>
      <w:bookmarkStart w:id="16" w:name="_Toc239857438"/>
      <w:bookmarkStart w:id="17" w:name="_Toc241648047"/>
      <w:r>
        <w:t>Functional Requirements (FRs)</w:t>
      </w:r>
      <w:bookmarkEnd w:id="16"/>
      <w:bookmarkEnd w:id="17"/>
    </w:p>
    <w:p w14:paraId="7B9A3EA0" w14:textId="77777777" w:rsidR="00D83BE9" w:rsidRDefault="00D83BE9" w:rsidP="00D83BE9">
      <w:r>
        <w:t>Each FR below maps to exactly one of the three capability groups in the SEN381 Master Brief document under section 3 namely Requester, Staff and Management and a cross-cutting access control requirement. This access control requirement exists because sections 4 and 16 of the same master brief document treats security as a lifecycle-wide constraint and not just as an afterthought and because a request-management platform handling potentially sensitive information cannot be meaningfully evaluated without knowing who is allowed to view or act on each FR below.</w:t>
      </w:r>
    </w:p>
    <w:p w14:paraId="67618C3D" w14:textId="77777777" w:rsidR="00D83BE9" w:rsidRDefault="00D83BE9" w:rsidP="00D83BE9">
      <w:r>
        <w:t>The question, “Does the platform lose its core value proposition without this?” was used to determine priorities. It is necessary for a requester, staff or manager to have everything they need to finish the basic request lifecycle namely submit --&gt; assign --&gt; action --&gt; resolve --&gt; report. Filtering, overdue flagging and grouping are examples of convenience features that enhance the experience but are not essential. The team could still present a functional platform without these, but they provide significant stakeholder value at a low cost.</w:t>
      </w:r>
    </w:p>
    <w:tbl>
      <w:tblPr>
        <w:tblStyle w:val="GridTable2"/>
        <w:tblW w:w="14910" w:type="dxa"/>
        <w:tblLook w:val="04A0" w:firstRow="1" w:lastRow="0" w:firstColumn="1" w:lastColumn="0" w:noHBand="0" w:noVBand="1"/>
      </w:tblPr>
      <w:tblGrid>
        <w:gridCol w:w="2270"/>
        <w:gridCol w:w="5975"/>
        <w:gridCol w:w="4123"/>
        <w:gridCol w:w="2542"/>
      </w:tblGrid>
      <w:tr w:rsidR="00D83BE9" w14:paraId="3EBAAFA2" w14:textId="77777777" w:rsidTr="002E1600">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270" w:type="dxa"/>
          </w:tcPr>
          <w:p w14:paraId="244DF3C7" w14:textId="77777777" w:rsidR="00D83BE9" w:rsidRDefault="00D83BE9" w:rsidP="00B0738B">
            <w:r>
              <w:t>ID</w:t>
            </w:r>
          </w:p>
        </w:tc>
        <w:tc>
          <w:tcPr>
            <w:tcW w:w="5975" w:type="dxa"/>
          </w:tcPr>
          <w:p w14:paraId="5D8DD72F"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4123" w:type="dxa"/>
          </w:tcPr>
          <w:p w14:paraId="25850144"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2542" w:type="dxa"/>
          </w:tcPr>
          <w:p w14:paraId="7A8E4359"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358D6196" w14:textId="77777777" w:rsidTr="002E1600">
        <w:trPr>
          <w:cnfStyle w:val="000000100000" w:firstRow="0" w:lastRow="0" w:firstColumn="0" w:lastColumn="0" w:oddVBand="0" w:evenVBand="0" w:oddHBand="1" w:evenHBand="0" w:firstRowFirstColumn="0" w:firstRowLastColumn="0" w:lastRowFirstColumn="0" w:lastRowLastColumn="0"/>
          <w:trHeight w:val="1865"/>
        </w:trPr>
        <w:tc>
          <w:tcPr>
            <w:cnfStyle w:val="001000000000" w:firstRow="0" w:lastRow="0" w:firstColumn="1" w:lastColumn="0" w:oddVBand="0" w:evenVBand="0" w:oddHBand="0" w:evenHBand="0" w:firstRowFirstColumn="0" w:firstRowLastColumn="0" w:lastRowFirstColumn="0" w:lastRowLastColumn="0"/>
            <w:tcW w:w="2270" w:type="dxa"/>
          </w:tcPr>
          <w:p w14:paraId="1AF0AEE6" w14:textId="77777777" w:rsidR="00D83BE9" w:rsidRDefault="00D83BE9" w:rsidP="00B0738B">
            <w:r>
              <w:t>FR-001</w:t>
            </w:r>
          </w:p>
        </w:tc>
        <w:tc>
          <w:tcPr>
            <w:tcW w:w="5975" w:type="dxa"/>
          </w:tcPr>
          <w:p w14:paraId="1E72674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requester submits a new service, the system must at least record the category, description, location and requester’s contact information.</w:t>
            </w:r>
          </w:p>
        </w:tc>
        <w:tc>
          <w:tcPr>
            <w:tcW w:w="4123" w:type="dxa"/>
          </w:tcPr>
          <w:p w14:paraId="25EFD6D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7D11F91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365FEE8C" w14:textId="77777777" w:rsidTr="002E1600">
        <w:trPr>
          <w:trHeight w:val="707"/>
        </w:trPr>
        <w:tc>
          <w:tcPr>
            <w:cnfStyle w:val="001000000000" w:firstRow="0" w:lastRow="0" w:firstColumn="1" w:lastColumn="0" w:oddVBand="0" w:evenVBand="0" w:oddHBand="0" w:evenHBand="0" w:firstRowFirstColumn="0" w:firstRowLastColumn="0" w:lastRowFirstColumn="0" w:lastRowLastColumn="0"/>
            <w:tcW w:w="2270" w:type="dxa"/>
          </w:tcPr>
          <w:p w14:paraId="0BE591EF" w14:textId="77777777" w:rsidR="00D83BE9" w:rsidRDefault="00D83BE9" w:rsidP="00B0738B">
            <w:r>
              <w:t>FR-002</w:t>
            </w:r>
          </w:p>
        </w:tc>
        <w:tc>
          <w:tcPr>
            <w:tcW w:w="5975" w:type="dxa"/>
          </w:tcPr>
          <w:p w14:paraId="011C3A8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system should require the requester to choose a category from a predetermined, controlled list.</w:t>
            </w:r>
          </w:p>
        </w:tc>
        <w:tc>
          <w:tcPr>
            <w:tcW w:w="4123" w:type="dxa"/>
          </w:tcPr>
          <w:p w14:paraId="32FDB8B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2542" w:type="dxa"/>
          </w:tcPr>
          <w:p w14:paraId="4AA4FBE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0267B0CF"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194F4023" w14:textId="77777777" w:rsidR="00D83BE9" w:rsidRDefault="00D83BE9" w:rsidP="00B0738B">
            <w:r>
              <w:t>FR-003</w:t>
            </w:r>
          </w:p>
        </w:tc>
        <w:tc>
          <w:tcPr>
            <w:tcW w:w="5975" w:type="dxa"/>
          </w:tcPr>
          <w:p w14:paraId="105C38F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requester should be able to see the status of every request they have submitted through the system.</w:t>
            </w:r>
          </w:p>
        </w:tc>
        <w:tc>
          <w:tcPr>
            <w:tcW w:w="4123" w:type="dxa"/>
          </w:tcPr>
          <w:p w14:paraId="3D0107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6B965C8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0C4224B"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EF6B70F" w14:textId="77777777" w:rsidR="00D83BE9" w:rsidRDefault="00D83BE9" w:rsidP="00B0738B">
            <w:r>
              <w:lastRenderedPageBreak/>
              <w:t>FR-004</w:t>
            </w:r>
          </w:p>
        </w:tc>
        <w:tc>
          <w:tcPr>
            <w:tcW w:w="5975" w:type="dxa"/>
          </w:tcPr>
          <w:p w14:paraId="39D9ADB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requester should be able to view a list or history of all the requests they have made in the past.</w:t>
            </w:r>
          </w:p>
        </w:tc>
        <w:tc>
          <w:tcPr>
            <w:tcW w:w="4123" w:type="dxa"/>
          </w:tcPr>
          <w:p w14:paraId="6EE937B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2542" w:type="dxa"/>
          </w:tcPr>
          <w:p w14:paraId="040B4E3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7F066CC"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3F646552" w14:textId="77777777" w:rsidR="00D83BE9" w:rsidRDefault="00D83BE9" w:rsidP="00B0738B">
            <w:r>
              <w:t>FR-005</w:t>
            </w:r>
          </w:p>
        </w:tc>
        <w:tc>
          <w:tcPr>
            <w:tcW w:w="5975" w:type="dxa"/>
          </w:tcPr>
          <w:p w14:paraId="098FDE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 is approved, denied, amended or finished the system must alert the requester or provide them with other relevant feedback.</w:t>
            </w:r>
          </w:p>
        </w:tc>
        <w:tc>
          <w:tcPr>
            <w:tcW w:w="4123" w:type="dxa"/>
          </w:tcPr>
          <w:p w14:paraId="6F69A4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42D1713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8F31918"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CA4A5EE" w14:textId="77777777" w:rsidR="00D83BE9" w:rsidRDefault="00D83BE9" w:rsidP="00B0738B">
            <w:r>
              <w:t>FR-006</w:t>
            </w:r>
          </w:p>
        </w:tc>
        <w:tc>
          <w:tcPr>
            <w:tcW w:w="5975" w:type="dxa"/>
          </w:tcPr>
          <w:p w14:paraId="337E853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authenticated, authorised users should be able to read and respond to service requests in accordance with their roles.</w:t>
            </w:r>
          </w:p>
        </w:tc>
        <w:tc>
          <w:tcPr>
            <w:tcW w:w="4123" w:type="dxa"/>
          </w:tcPr>
          <w:p w14:paraId="17C8413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Security Constraint</w:t>
            </w:r>
          </w:p>
        </w:tc>
        <w:tc>
          <w:tcPr>
            <w:tcW w:w="2542" w:type="dxa"/>
          </w:tcPr>
          <w:p w14:paraId="787B302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4B3ECEFD" w14:textId="77777777" w:rsidTr="002E160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270" w:type="dxa"/>
          </w:tcPr>
          <w:p w14:paraId="111667CB" w14:textId="77777777" w:rsidR="00D83BE9" w:rsidRDefault="00D83BE9" w:rsidP="00B0738B">
            <w:r>
              <w:t>FR-007</w:t>
            </w:r>
          </w:p>
        </w:tc>
        <w:tc>
          <w:tcPr>
            <w:tcW w:w="5975" w:type="dxa"/>
          </w:tcPr>
          <w:p w14:paraId="2398817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permit authorised staff to access service requests that are specific to them.</w:t>
            </w:r>
          </w:p>
        </w:tc>
        <w:tc>
          <w:tcPr>
            <w:tcW w:w="4123" w:type="dxa"/>
          </w:tcPr>
          <w:p w14:paraId="2CAB2D8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DFDC3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7F5C3ED"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4397A810" w14:textId="77777777" w:rsidR="00D83BE9" w:rsidRDefault="00D83BE9" w:rsidP="00B0738B">
            <w:r>
              <w:t>FR-008</w:t>
            </w:r>
          </w:p>
        </w:tc>
        <w:tc>
          <w:tcPr>
            <w:tcW w:w="5975" w:type="dxa"/>
          </w:tcPr>
          <w:p w14:paraId="2C1733B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should be able to search, filter or arrange requests using practical criteria.</w:t>
            </w:r>
          </w:p>
        </w:tc>
        <w:tc>
          <w:tcPr>
            <w:tcW w:w="4123" w:type="dxa"/>
          </w:tcPr>
          <w:p w14:paraId="112805B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4771131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1EABF63B"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0A6A36E3" w14:textId="77777777" w:rsidR="00D83BE9" w:rsidRDefault="00D83BE9" w:rsidP="00B0738B">
            <w:r>
              <w:t>FR-009</w:t>
            </w:r>
          </w:p>
        </w:tc>
        <w:tc>
          <w:tcPr>
            <w:tcW w:w="5975" w:type="dxa"/>
          </w:tcPr>
          <w:p w14:paraId="27C869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enable staff to see every element of a particular request, including the requester’s submitted information and the requester’s action history.</w:t>
            </w:r>
          </w:p>
        </w:tc>
        <w:tc>
          <w:tcPr>
            <w:tcW w:w="4123" w:type="dxa"/>
          </w:tcPr>
          <w:p w14:paraId="4E840E7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B2BE9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20B7239"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461202C2" w14:textId="77777777" w:rsidR="00D83BE9" w:rsidRDefault="00D83BE9" w:rsidP="00B0738B">
            <w:r>
              <w:t>FR-010</w:t>
            </w:r>
          </w:p>
        </w:tc>
        <w:tc>
          <w:tcPr>
            <w:tcW w:w="5975" w:type="dxa"/>
          </w:tcPr>
          <w:p w14:paraId="3C00B7B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system will should enable staff to either take responsibility for a request or allocate it to themselves or another permitted staff member.</w:t>
            </w:r>
          </w:p>
        </w:tc>
        <w:tc>
          <w:tcPr>
            <w:tcW w:w="4123" w:type="dxa"/>
          </w:tcPr>
          <w:p w14:paraId="0294251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085FE61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B38EDA2"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6C29F26D" w14:textId="77777777" w:rsidR="00D83BE9" w:rsidRDefault="00D83BE9" w:rsidP="00B0738B">
            <w:r>
              <w:t>FR-011</w:t>
            </w:r>
          </w:p>
        </w:tc>
        <w:tc>
          <w:tcPr>
            <w:tcW w:w="5975" w:type="dxa"/>
          </w:tcPr>
          <w:p w14:paraId="2046289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Only a limited number of legitimate transactions should let staff change a request’s status.</w:t>
            </w:r>
          </w:p>
        </w:tc>
        <w:tc>
          <w:tcPr>
            <w:tcW w:w="4123" w:type="dxa"/>
          </w:tcPr>
          <w:p w14:paraId="3E8F55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1BC8A39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27CE45A" w14:textId="77777777" w:rsidTr="002E1600">
        <w:trPr>
          <w:trHeight w:val="707"/>
        </w:trPr>
        <w:tc>
          <w:tcPr>
            <w:cnfStyle w:val="001000000000" w:firstRow="0" w:lastRow="0" w:firstColumn="1" w:lastColumn="0" w:oddVBand="0" w:evenVBand="0" w:oddHBand="0" w:evenHBand="0" w:firstRowFirstColumn="0" w:firstRowLastColumn="0" w:lastRowFirstColumn="0" w:lastRowLastColumn="0"/>
            <w:tcW w:w="2270" w:type="dxa"/>
          </w:tcPr>
          <w:p w14:paraId="520163E0" w14:textId="77777777" w:rsidR="00D83BE9" w:rsidRDefault="00D83BE9" w:rsidP="00B0738B">
            <w:r>
              <w:t>FR-012</w:t>
            </w:r>
          </w:p>
        </w:tc>
        <w:tc>
          <w:tcPr>
            <w:tcW w:w="5975" w:type="dxa"/>
          </w:tcPr>
          <w:p w14:paraId="1A61645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members should be able to document actions, remarks or resolution notes in response to a request using the system.</w:t>
            </w:r>
          </w:p>
        </w:tc>
        <w:tc>
          <w:tcPr>
            <w:tcW w:w="4123" w:type="dxa"/>
          </w:tcPr>
          <w:p w14:paraId="2552260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5B89D9F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872F33A"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1C512CEF" w14:textId="77777777" w:rsidR="00D83BE9" w:rsidRDefault="00D83BE9" w:rsidP="00B0738B">
            <w:r>
              <w:t>FR-013</w:t>
            </w:r>
          </w:p>
        </w:tc>
        <w:tc>
          <w:tcPr>
            <w:tcW w:w="5975" w:type="dxa"/>
          </w:tcPr>
          <w:p w14:paraId="7135974D"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Authorised staff should be able to close or resolve a request through the system.</w:t>
            </w:r>
          </w:p>
        </w:tc>
        <w:tc>
          <w:tcPr>
            <w:tcW w:w="4123" w:type="dxa"/>
          </w:tcPr>
          <w:p w14:paraId="2FFA53F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1731ED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532C0F0"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CE9B8BB" w14:textId="77777777" w:rsidR="00D83BE9" w:rsidRDefault="00D83BE9" w:rsidP="00B0738B">
            <w:r>
              <w:t>FR-014</w:t>
            </w:r>
          </w:p>
        </w:tc>
        <w:tc>
          <w:tcPr>
            <w:tcW w:w="5975" w:type="dxa"/>
          </w:tcPr>
          <w:p w14:paraId="0D60D4C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aggregate service activity data across requests.</w:t>
            </w:r>
          </w:p>
        </w:tc>
        <w:tc>
          <w:tcPr>
            <w:tcW w:w="4123" w:type="dxa"/>
          </w:tcPr>
          <w:p w14:paraId="56CF66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2542" w:type="dxa"/>
          </w:tcPr>
          <w:p w14:paraId="6D9E190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BD3A314"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67209538" w14:textId="77777777" w:rsidR="00D83BE9" w:rsidRDefault="00D83BE9" w:rsidP="00B0738B">
            <w:r>
              <w:lastRenderedPageBreak/>
              <w:t>FR-015</w:t>
            </w:r>
          </w:p>
        </w:tc>
        <w:tc>
          <w:tcPr>
            <w:tcW w:w="5975" w:type="dxa"/>
          </w:tcPr>
          <w:p w14:paraId="680983F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Based on a predetermined age/SLA threshold, the system should enable managers to identify past-due requests.</w:t>
            </w:r>
          </w:p>
        </w:tc>
        <w:tc>
          <w:tcPr>
            <w:tcW w:w="4123" w:type="dxa"/>
          </w:tcPr>
          <w:p w14:paraId="5018C03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2542" w:type="dxa"/>
          </w:tcPr>
          <w:p w14:paraId="6094141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3509719C"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7123FF3E" w14:textId="77777777" w:rsidR="00D83BE9" w:rsidRDefault="00D83BE9" w:rsidP="00B0738B">
            <w:r>
              <w:t>FR-016</w:t>
            </w:r>
          </w:p>
        </w:tc>
        <w:tc>
          <w:tcPr>
            <w:tcW w:w="5975" w:type="dxa"/>
          </w:tcPr>
          <w:p w14:paraId="0D03EA9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requests filtered or aggregated by category, status or other appropriate parameters.</w:t>
            </w:r>
          </w:p>
        </w:tc>
        <w:tc>
          <w:tcPr>
            <w:tcW w:w="4123" w:type="dxa"/>
          </w:tcPr>
          <w:p w14:paraId="6A4B0FB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2542" w:type="dxa"/>
          </w:tcPr>
          <w:p w14:paraId="5CA8066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5942FE3" w14:textId="77777777" w:rsidTr="002E1600">
        <w:trPr>
          <w:cnfStyle w:val="000000100000" w:firstRow="0" w:lastRow="0" w:firstColumn="0" w:lastColumn="0" w:oddVBand="0" w:evenVBand="0" w:oddHBand="1" w:evenHBand="0" w:firstRowFirstColumn="0" w:firstRowLastColumn="0" w:lastRowFirstColumn="0" w:lastRowLastColumn="0"/>
          <w:trHeight w:val="1636"/>
        </w:trPr>
        <w:tc>
          <w:tcPr>
            <w:cnfStyle w:val="001000000000" w:firstRow="0" w:lastRow="0" w:firstColumn="1" w:lastColumn="0" w:oddVBand="0" w:evenVBand="0" w:oddHBand="0" w:evenHBand="0" w:firstRowFirstColumn="0" w:firstRowLastColumn="0" w:lastRowFirstColumn="0" w:lastRowLastColumn="0"/>
            <w:tcW w:w="2270" w:type="dxa"/>
          </w:tcPr>
          <w:p w14:paraId="46583441" w14:textId="77777777" w:rsidR="00D83BE9" w:rsidRDefault="00D83BE9" w:rsidP="00B0738B">
            <w:r>
              <w:t>FR-017</w:t>
            </w:r>
          </w:p>
        </w:tc>
        <w:tc>
          <w:tcPr>
            <w:tcW w:w="5975" w:type="dxa"/>
          </w:tcPr>
          <w:p w14:paraId="40D97F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In order to facilitate accountability and service-performance analysis, the system should give managers sufficient request-level and aggregated data.</w:t>
            </w:r>
          </w:p>
        </w:tc>
        <w:tc>
          <w:tcPr>
            <w:tcW w:w="4123" w:type="dxa"/>
          </w:tcPr>
          <w:p w14:paraId="72FD1BD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2542" w:type="dxa"/>
          </w:tcPr>
          <w:p w14:paraId="7321750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bl>
    <w:p w14:paraId="00FE1247" w14:textId="77777777" w:rsidR="00D83BE9" w:rsidRDefault="00D83BE9" w:rsidP="00D83BE9"/>
    <w:p w14:paraId="2E0FD61B" w14:textId="77777777" w:rsidR="00D83BE9" w:rsidRDefault="00D83BE9" w:rsidP="00D83BE9">
      <w:pPr>
        <w:pStyle w:val="Heading2"/>
      </w:pPr>
      <w:bookmarkStart w:id="18" w:name="_Toc239857439"/>
      <w:bookmarkStart w:id="19" w:name="_Toc241648048"/>
      <w:r>
        <w:t>Non-Functional Requirements (NFRs):</w:t>
      </w:r>
      <w:bookmarkEnd w:id="18"/>
      <w:bookmarkEnd w:id="19"/>
    </w:p>
    <w:p w14:paraId="30959903" w14:textId="77777777" w:rsidR="00D83BE9" w:rsidRDefault="00D83BE9" w:rsidP="00D83BE9">
      <w:r>
        <w:t xml:space="preserve">Even though this milestone is not yet permitted to make architectural and construction decisions, milestones 1 discreetly begins to restrict those decisions in NFRs (section 5, Explicit Milestone 1 Boundaries, Master Brief document). Each of the NFRs listed below can be traced either directly to a specific pain point in the business requirements or to an explicit restriction in the Master Brief (section 4). </w:t>
      </w:r>
    </w:p>
    <w:p w14:paraId="761BC6D7" w14:textId="77777777" w:rsidR="00D83BE9" w:rsidRDefault="00D83BE9" w:rsidP="00D83BE9">
      <w:r>
        <w:t>All the NFRs in this section are constructed so that they may eventually be proven true or false using evidence rather than claims.</w:t>
      </w:r>
    </w:p>
    <w:p w14:paraId="25AE1246" w14:textId="77777777" w:rsidR="002E1600" w:rsidRDefault="002E1600" w:rsidP="00D83BE9"/>
    <w:p w14:paraId="6ED6D83B" w14:textId="77777777" w:rsidR="002E1600" w:rsidRDefault="002E1600" w:rsidP="00D83BE9"/>
    <w:p w14:paraId="7868BD19" w14:textId="77777777" w:rsidR="002E1600" w:rsidRDefault="002E1600" w:rsidP="00D83BE9"/>
    <w:p w14:paraId="4E01A231" w14:textId="77777777" w:rsidR="002E1600" w:rsidRDefault="002E1600" w:rsidP="00D83BE9"/>
    <w:p w14:paraId="45FEDD95" w14:textId="77777777" w:rsidR="002E1600" w:rsidRDefault="002E1600" w:rsidP="00D83BE9"/>
    <w:p w14:paraId="302B426F" w14:textId="77777777" w:rsidR="002E1600" w:rsidRPr="001D737C" w:rsidRDefault="002E1600" w:rsidP="00D83BE9"/>
    <w:tbl>
      <w:tblPr>
        <w:tblStyle w:val="GridTable2"/>
        <w:tblW w:w="14106" w:type="dxa"/>
        <w:tblLook w:val="04A0" w:firstRow="1" w:lastRow="0" w:firstColumn="1" w:lastColumn="0" w:noHBand="0" w:noVBand="1"/>
      </w:tblPr>
      <w:tblGrid>
        <w:gridCol w:w="1499"/>
        <w:gridCol w:w="3293"/>
        <w:gridCol w:w="3315"/>
        <w:gridCol w:w="4064"/>
        <w:gridCol w:w="1935"/>
      </w:tblGrid>
      <w:tr w:rsidR="00D83BE9" w14:paraId="20E763B5" w14:textId="77777777" w:rsidTr="002E1600">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499" w:type="dxa"/>
          </w:tcPr>
          <w:p w14:paraId="22A817E3" w14:textId="77777777" w:rsidR="00D83BE9" w:rsidRDefault="00D83BE9" w:rsidP="00B0738B">
            <w:r>
              <w:lastRenderedPageBreak/>
              <w:t>ID</w:t>
            </w:r>
          </w:p>
        </w:tc>
        <w:tc>
          <w:tcPr>
            <w:tcW w:w="3293" w:type="dxa"/>
          </w:tcPr>
          <w:p w14:paraId="25A91F6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Category</w:t>
            </w:r>
          </w:p>
        </w:tc>
        <w:tc>
          <w:tcPr>
            <w:tcW w:w="3315" w:type="dxa"/>
          </w:tcPr>
          <w:p w14:paraId="6425A3C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4064" w:type="dxa"/>
          </w:tcPr>
          <w:p w14:paraId="130802F3"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1935" w:type="dxa"/>
          </w:tcPr>
          <w:p w14:paraId="3565E3F8"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19E75D7D" w14:textId="77777777" w:rsidTr="002E1600">
        <w:trPr>
          <w:cnfStyle w:val="000000100000" w:firstRow="0" w:lastRow="0" w:firstColumn="0" w:lastColumn="0" w:oddVBand="0" w:evenVBand="0" w:oddHBand="1" w:evenHBand="0" w:firstRowFirstColumn="0" w:firstRowLastColumn="0" w:lastRowFirstColumn="0" w:lastRowLastColumn="0"/>
          <w:trHeight w:val="2366"/>
        </w:trPr>
        <w:tc>
          <w:tcPr>
            <w:cnfStyle w:val="001000000000" w:firstRow="0" w:lastRow="0" w:firstColumn="1" w:lastColumn="0" w:oddVBand="0" w:evenVBand="0" w:oddHBand="0" w:evenHBand="0" w:firstRowFirstColumn="0" w:firstRowLastColumn="0" w:lastRowFirstColumn="0" w:lastRowLastColumn="0"/>
            <w:tcW w:w="1499" w:type="dxa"/>
          </w:tcPr>
          <w:p w14:paraId="67E8DC96" w14:textId="77777777" w:rsidR="00D83BE9" w:rsidRDefault="00D83BE9" w:rsidP="00B0738B">
            <w:r>
              <w:t>NFR-001</w:t>
            </w:r>
          </w:p>
        </w:tc>
        <w:tc>
          <w:tcPr>
            <w:tcW w:w="3293" w:type="dxa"/>
          </w:tcPr>
          <w:p w14:paraId="6B634B6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Usability</w:t>
            </w:r>
          </w:p>
        </w:tc>
        <w:tc>
          <w:tcPr>
            <w:tcW w:w="3315" w:type="dxa"/>
          </w:tcPr>
          <w:p w14:paraId="5B513B6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valid service request can be submitted by a first-time requester without outside assistance.</w:t>
            </w:r>
          </w:p>
        </w:tc>
        <w:tc>
          <w:tcPr>
            <w:tcW w:w="4064" w:type="dxa"/>
          </w:tcPr>
          <w:p w14:paraId="5661089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 business need</w:t>
            </w:r>
          </w:p>
        </w:tc>
        <w:tc>
          <w:tcPr>
            <w:tcW w:w="1935" w:type="dxa"/>
          </w:tcPr>
          <w:p w14:paraId="6393030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E4A9D34" w14:textId="77777777" w:rsidTr="002E1600">
        <w:trPr>
          <w:trHeight w:val="2670"/>
        </w:trPr>
        <w:tc>
          <w:tcPr>
            <w:cnfStyle w:val="001000000000" w:firstRow="0" w:lastRow="0" w:firstColumn="1" w:lastColumn="0" w:oddVBand="0" w:evenVBand="0" w:oddHBand="0" w:evenHBand="0" w:firstRowFirstColumn="0" w:firstRowLastColumn="0" w:lastRowFirstColumn="0" w:lastRowLastColumn="0"/>
            <w:tcW w:w="1499" w:type="dxa"/>
          </w:tcPr>
          <w:p w14:paraId="5BFA3E41" w14:textId="77777777" w:rsidR="00D83BE9" w:rsidRDefault="00D83BE9" w:rsidP="00B0738B">
            <w:r>
              <w:t>NFR-002</w:t>
            </w:r>
          </w:p>
        </w:tc>
        <w:tc>
          <w:tcPr>
            <w:tcW w:w="3293" w:type="dxa"/>
          </w:tcPr>
          <w:p w14:paraId="2A33262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Performance</w:t>
            </w:r>
          </w:p>
        </w:tc>
        <w:tc>
          <w:tcPr>
            <w:tcW w:w="3315" w:type="dxa"/>
          </w:tcPr>
          <w:p w14:paraId="074B2DD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Under typica demand, the request list view must return results to staff within a predetermined response time.</w:t>
            </w:r>
          </w:p>
        </w:tc>
        <w:tc>
          <w:tcPr>
            <w:tcW w:w="4064" w:type="dxa"/>
          </w:tcPr>
          <w:p w14:paraId="6A294C4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w:t>
            </w:r>
          </w:p>
        </w:tc>
        <w:tc>
          <w:tcPr>
            <w:tcW w:w="1935" w:type="dxa"/>
          </w:tcPr>
          <w:p w14:paraId="4D5FC66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9F57EDD" w14:textId="77777777" w:rsidTr="002E1600">
        <w:trPr>
          <w:cnfStyle w:val="000000100000" w:firstRow="0" w:lastRow="0" w:firstColumn="0" w:lastColumn="0" w:oddVBand="0" w:evenVBand="0" w:oddHBand="1"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499" w:type="dxa"/>
          </w:tcPr>
          <w:p w14:paraId="3F7DBA8B" w14:textId="77777777" w:rsidR="00D83BE9" w:rsidRDefault="00D83BE9" w:rsidP="00B0738B">
            <w:r>
              <w:t>NFR-003</w:t>
            </w:r>
          </w:p>
        </w:tc>
        <w:tc>
          <w:tcPr>
            <w:tcW w:w="3293" w:type="dxa"/>
          </w:tcPr>
          <w:p w14:paraId="556A3AA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Security</w:t>
            </w:r>
          </w:p>
        </w:tc>
        <w:tc>
          <w:tcPr>
            <w:tcW w:w="3315" w:type="dxa"/>
          </w:tcPr>
          <w:p w14:paraId="67587EB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No sensitive information is kept in the repository, all request data in transit and saved credentials must be secured using industry-standard techniques.</w:t>
            </w:r>
          </w:p>
        </w:tc>
        <w:tc>
          <w:tcPr>
            <w:tcW w:w="4064" w:type="dxa"/>
          </w:tcPr>
          <w:p w14:paraId="49031EB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w:t>
            </w:r>
          </w:p>
        </w:tc>
        <w:tc>
          <w:tcPr>
            <w:tcW w:w="1935" w:type="dxa"/>
          </w:tcPr>
          <w:p w14:paraId="17BDDDD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A1AE3A5" w14:textId="77777777" w:rsidTr="002E1600">
        <w:trPr>
          <w:trHeight w:val="145"/>
        </w:trPr>
        <w:tc>
          <w:tcPr>
            <w:cnfStyle w:val="001000000000" w:firstRow="0" w:lastRow="0" w:firstColumn="1" w:lastColumn="0" w:oddVBand="0" w:evenVBand="0" w:oddHBand="0" w:evenHBand="0" w:firstRowFirstColumn="0" w:firstRowLastColumn="0" w:lastRowFirstColumn="0" w:lastRowLastColumn="0"/>
            <w:tcW w:w="1499" w:type="dxa"/>
          </w:tcPr>
          <w:p w14:paraId="0A10CFBC" w14:textId="77777777" w:rsidR="00D83BE9" w:rsidRDefault="00D83BE9" w:rsidP="00B0738B">
            <w:r>
              <w:t>NFR-004</w:t>
            </w:r>
          </w:p>
        </w:tc>
        <w:tc>
          <w:tcPr>
            <w:tcW w:w="3293" w:type="dxa"/>
          </w:tcPr>
          <w:p w14:paraId="41FE24E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Availability</w:t>
            </w:r>
          </w:p>
        </w:tc>
        <w:tc>
          <w:tcPr>
            <w:tcW w:w="3315" w:type="dxa"/>
          </w:tcPr>
          <w:p w14:paraId="4DDAA84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Requesters and staff should be able to access the system during scheduled business hours and aby scheduled </w:t>
            </w:r>
            <w:r>
              <w:lastRenderedPageBreak/>
              <w:t>outages should be announced.</w:t>
            </w:r>
          </w:p>
        </w:tc>
        <w:tc>
          <w:tcPr>
            <w:tcW w:w="4064" w:type="dxa"/>
          </w:tcPr>
          <w:p w14:paraId="587791E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lastRenderedPageBreak/>
              <w:t>Business need</w:t>
            </w:r>
          </w:p>
        </w:tc>
        <w:tc>
          <w:tcPr>
            <w:tcW w:w="1935" w:type="dxa"/>
          </w:tcPr>
          <w:p w14:paraId="7E241A8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0E71C056" w14:textId="77777777" w:rsidTr="002E1600">
        <w:trPr>
          <w:cnfStyle w:val="000000100000" w:firstRow="0" w:lastRow="0" w:firstColumn="0" w:lastColumn="0" w:oddVBand="0" w:evenVBand="0" w:oddHBand="1" w:evenHBand="0" w:firstRowFirstColumn="0" w:firstRowLastColumn="0" w:lastRowFirstColumn="0" w:lastRowLastColumn="0"/>
          <w:trHeight w:val="2087"/>
        </w:trPr>
        <w:tc>
          <w:tcPr>
            <w:cnfStyle w:val="001000000000" w:firstRow="0" w:lastRow="0" w:firstColumn="1" w:lastColumn="0" w:oddVBand="0" w:evenVBand="0" w:oddHBand="0" w:evenHBand="0" w:firstRowFirstColumn="0" w:firstRowLastColumn="0" w:lastRowFirstColumn="0" w:lastRowLastColumn="0"/>
            <w:tcW w:w="1499" w:type="dxa"/>
          </w:tcPr>
          <w:p w14:paraId="049BFDBF" w14:textId="77777777" w:rsidR="00D83BE9" w:rsidRDefault="00D83BE9" w:rsidP="00B0738B">
            <w:r>
              <w:t>NFR-005</w:t>
            </w:r>
          </w:p>
        </w:tc>
        <w:tc>
          <w:tcPr>
            <w:tcW w:w="3293" w:type="dxa"/>
          </w:tcPr>
          <w:p w14:paraId="6F6242D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Auditability</w:t>
            </w:r>
          </w:p>
        </w:tc>
        <w:tc>
          <w:tcPr>
            <w:tcW w:w="3315" w:type="dxa"/>
          </w:tcPr>
          <w:p w14:paraId="27AAB2E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Every staff action and status change on a request must be recorded, along with the person who made the change and when. This history must not be able to be edited.</w:t>
            </w:r>
          </w:p>
        </w:tc>
        <w:tc>
          <w:tcPr>
            <w:tcW w:w="4064" w:type="dxa"/>
          </w:tcPr>
          <w:p w14:paraId="5A9F2E4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Traceability/ business need</w:t>
            </w:r>
          </w:p>
        </w:tc>
        <w:tc>
          <w:tcPr>
            <w:tcW w:w="1935" w:type="dxa"/>
          </w:tcPr>
          <w:p w14:paraId="27C011A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6FCDADA" w14:textId="77777777" w:rsidTr="002E1600">
        <w:trPr>
          <w:trHeight w:val="145"/>
        </w:trPr>
        <w:tc>
          <w:tcPr>
            <w:cnfStyle w:val="001000000000" w:firstRow="0" w:lastRow="0" w:firstColumn="1" w:lastColumn="0" w:oddVBand="0" w:evenVBand="0" w:oddHBand="0" w:evenHBand="0" w:firstRowFirstColumn="0" w:firstRowLastColumn="0" w:lastRowFirstColumn="0" w:lastRowLastColumn="0"/>
            <w:tcW w:w="1499" w:type="dxa"/>
          </w:tcPr>
          <w:p w14:paraId="3CEC4B1B" w14:textId="77777777" w:rsidR="00D83BE9" w:rsidRDefault="00D83BE9" w:rsidP="00B0738B">
            <w:r>
              <w:t>NFR-006</w:t>
            </w:r>
          </w:p>
        </w:tc>
        <w:tc>
          <w:tcPr>
            <w:tcW w:w="3293" w:type="dxa"/>
          </w:tcPr>
          <w:p w14:paraId="500A168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Maintainability</w:t>
            </w:r>
          </w:p>
        </w:tc>
        <w:tc>
          <w:tcPr>
            <w:tcW w:w="3315" w:type="dxa"/>
          </w:tcPr>
          <w:p w14:paraId="2E105E4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For a new team member</w:t>
            </w:r>
            <w:r>
              <w:rPr>
                <w:rStyle w:val="FootnoteReference"/>
              </w:rPr>
              <w:footnoteReference w:id="1"/>
            </w:r>
            <w:r>
              <w:t xml:space="preserve"> to find the request-submission, staff-action and reporting logic within a reasonable review, the codebase must adhere to a consistent, defined structure.</w:t>
            </w:r>
          </w:p>
        </w:tc>
        <w:tc>
          <w:tcPr>
            <w:tcW w:w="4064" w:type="dxa"/>
          </w:tcPr>
          <w:p w14:paraId="44FE1DC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 Constraint</w:t>
            </w:r>
          </w:p>
        </w:tc>
        <w:tc>
          <w:tcPr>
            <w:tcW w:w="1935" w:type="dxa"/>
          </w:tcPr>
          <w:p w14:paraId="63C8BCB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Could</w:t>
            </w:r>
          </w:p>
        </w:tc>
      </w:tr>
      <w:tr w:rsidR="00D83BE9" w14:paraId="747087C4" w14:textId="77777777" w:rsidTr="002E1600">
        <w:trPr>
          <w:cnfStyle w:val="000000100000" w:firstRow="0" w:lastRow="0" w:firstColumn="0" w:lastColumn="0" w:oddVBand="0" w:evenVBand="0" w:oddHBand="1" w:evenHBand="0" w:firstRowFirstColumn="0" w:firstRowLastColumn="0" w:lastRowFirstColumn="0" w:lastRowLastColumn="0"/>
          <w:trHeight w:val="1492"/>
        </w:trPr>
        <w:tc>
          <w:tcPr>
            <w:cnfStyle w:val="001000000000" w:firstRow="0" w:lastRow="0" w:firstColumn="1" w:lastColumn="0" w:oddVBand="0" w:evenVBand="0" w:oddHBand="0" w:evenHBand="0" w:firstRowFirstColumn="0" w:firstRowLastColumn="0" w:lastRowFirstColumn="0" w:lastRowLastColumn="0"/>
            <w:tcW w:w="1499" w:type="dxa"/>
          </w:tcPr>
          <w:p w14:paraId="4D64A846" w14:textId="77777777" w:rsidR="00D83BE9" w:rsidRDefault="00D83BE9" w:rsidP="00B0738B">
            <w:r>
              <w:t>NFR-007</w:t>
            </w:r>
          </w:p>
        </w:tc>
        <w:tc>
          <w:tcPr>
            <w:tcW w:w="3293" w:type="dxa"/>
          </w:tcPr>
          <w:p w14:paraId="29985F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Scalability</w:t>
            </w:r>
          </w:p>
        </w:tc>
        <w:tc>
          <w:tcPr>
            <w:tcW w:w="3315" w:type="dxa"/>
          </w:tcPr>
          <w:p w14:paraId="55916B7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As the volume of requests exceed the initial testing dataset, the data model and queries must be made to continue to be functional.</w:t>
            </w:r>
          </w:p>
        </w:tc>
        <w:tc>
          <w:tcPr>
            <w:tcW w:w="4064" w:type="dxa"/>
          </w:tcPr>
          <w:p w14:paraId="46D51E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 business need</w:t>
            </w:r>
          </w:p>
        </w:tc>
        <w:tc>
          <w:tcPr>
            <w:tcW w:w="1935" w:type="dxa"/>
          </w:tcPr>
          <w:p w14:paraId="790CA05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0FF9894D" w14:textId="77777777" w:rsidTr="002E1600">
        <w:trPr>
          <w:trHeight w:val="2682"/>
        </w:trPr>
        <w:tc>
          <w:tcPr>
            <w:cnfStyle w:val="001000000000" w:firstRow="0" w:lastRow="0" w:firstColumn="1" w:lastColumn="0" w:oddVBand="0" w:evenVBand="0" w:oddHBand="0" w:evenHBand="0" w:firstRowFirstColumn="0" w:firstRowLastColumn="0" w:lastRowFirstColumn="0" w:lastRowLastColumn="0"/>
            <w:tcW w:w="1499" w:type="dxa"/>
          </w:tcPr>
          <w:p w14:paraId="1C1559C6" w14:textId="77777777" w:rsidR="00D83BE9" w:rsidRDefault="00D83BE9" w:rsidP="00B0738B">
            <w:r>
              <w:lastRenderedPageBreak/>
              <w:t>NFR-008</w:t>
            </w:r>
          </w:p>
        </w:tc>
        <w:tc>
          <w:tcPr>
            <w:tcW w:w="3293" w:type="dxa"/>
          </w:tcPr>
          <w:p w14:paraId="7A21C63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Compliance/ Data Handling</w:t>
            </w:r>
          </w:p>
        </w:tc>
        <w:tc>
          <w:tcPr>
            <w:tcW w:w="3315" w:type="dxa"/>
          </w:tcPr>
          <w:p w14:paraId="7CBEECA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In accordance with FR-006, only authorised roles may view private or sensitive requester data.</w:t>
            </w:r>
          </w:p>
        </w:tc>
        <w:tc>
          <w:tcPr>
            <w:tcW w:w="4064" w:type="dxa"/>
          </w:tcPr>
          <w:p w14:paraId="438A6C8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 business need</w:t>
            </w:r>
          </w:p>
        </w:tc>
        <w:tc>
          <w:tcPr>
            <w:tcW w:w="1935" w:type="dxa"/>
          </w:tcPr>
          <w:p w14:paraId="307191F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bl>
    <w:p w14:paraId="7314F6E8" w14:textId="77777777" w:rsidR="00D83BE9" w:rsidRDefault="00D83BE9" w:rsidP="00D83BE9"/>
    <w:p w14:paraId="06511B5F" w14:textId="77777777" w:rsidR="00D83BE9" w:rsidRDefault="00D83BE9" w:rsidP="00D83BE9">
      <w:pPr>
        <w:pStyle w:val="Heading2"/>
      </w:pPr>
      <w:bookmarkStart w:id="20" w:name="_Toc239857440"/>
      <w:bookmarkStart w:id="21" w:name="_Toc241648049"/>
      <w:r>
        <w:t>Acceptance criteria:</w:t>
      </w:r>
      <w:bookmarkEnd w:id="20"/>
      <w:bookmarkEnd w:id="21"/>
    </w:p>
    <w:tbl>
      <w:tblPr>
        <w:tblStyle w:val="GridTable2"/>
        <w:tblW w:w="14965" w:type="dxa"/>
        <w:tblLook w:val="04A0" w:firstRow="1" w:lastRow="0" w:firstColumn="1" w:lastColumn="0" w:noHBand="0" w:noVBand="1"/>
      </w:tblPr>
      <w:tblGrid>
        <w:gridCol w:w="1640"/>
        <w:gridCol w:w="13325"/>
      </w:tblGrid>
      <w:tr w:rsidR="00D83BE9" w14:paraId="5B9604E8" w14:textId="77777777" w:rsidTr="002E1600">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40" w:type="dxa"/>
          </w:tcPr>
          <w:p w14:paraId="7093AD01" w14:textId="77777777" w:rsidR="00D83BE9" w:rsidRDefault="00D83BE9" w:rsidP="00B0738B">
            <w:r>
              <w:t>ID</w:t>
            </w:r>
          </w:p>
        </w:tc>
        <w:tc>
          <w:tcPr>
            <w:tcW w:w="13325" w:type="dxa"/>
          </w:tcPr>
          <w:p w14:paraId="6C60E09E"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Acceptance Criteria</w:t>
            </w:r>
          </w:p>
        </w:tc>
      </w:tr>
      <w:tr w:rsidR="00D83BE9" w14:paraId="385BE1FA" w14:textId="77777777" w:rsidTr="002E1600">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640" w:type="dxa"/>
          </w:tcPr>
          <w:p w14:paraId="25472DB2" w14:textId="77777777" w:rsidR="00D83BE9" w:rsidRDefault="00D83BE9" w:rsidP="00B0738B">
            <w:r>
              <w:t>FR-001</w:t>
            </w:r>
          </w:p>
        </w:tc>
        <w:tc>
          <w:tcPr>
            <w:tcW w:w="13325" w:type="dxa"/>
          </w:tcPr>
          <w:p w14:paraId="36B0D15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new request is created with a unique reference number and an initial status of “Submitted” when a requester who is logged in completes all the required information and presses submit. Submission is blocked with a field-level error message when required fields are missing.</w:t>
            </w:r>
          </w:p>
        </w:tc>
      </w:tr>
      <w:tr w:rsidR="00D83BE9" w14:paraId="5488AD46" w14:textId="77777777" w:rsidTr="002E1600">
        <w:trPr>
          <w:trHeight w:val="886"/>
        </w:trPr>
        <w:tc>
          <w:tcPr>
            <w:cnfStyle w:val="001000000000" w:firstRow="0" w:lastRow="0" w:firstColumn="1" w:lastColumn="0" w:oddVBand="0" w:evenVBand="0" w:oddHBand="0" w:evenHBand="0" w:firstRowFirstColumn="0" w:firstRowLastColumn="0" w:lastRowFirstColumn="0" w:lastRowLastColumn="0"/>
            <w:tcW w:w="1640" w:type="dxa"/>
          </w:tcPr>
          <w:p w14:paraId="37F918D3" w14:textId="77777777" w:rsidR="00D83BE9" w:rsidRDefault="00D83BE9" w:rsidP="00B0738B">
            <w:r>
              <w:t>FR-002</w:t>
            </w:r>
          </w:p>
        </w:tc>
        <w:tc>
          <w:tcPr>
            <w:tcW w:w="13325" w:type="dxa"/>
          </w:tcPr>
          <w:p w14:paraId="6A3A2AC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 cannot be submitted without selecting a category from the approved list because the category field is a constrained selector rather than free text.</w:t>
            </w:r>
          </w:p>
        </w:tc>
      </w:tr>
      <w:tr w:rsidR="00D83BE9" w14:paraId="6A58A785"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1A6C361E" w14:textId="77777777" w:rsidR="00D83BE9" w:rsidRDefault="00D83BE9" w:rsidP="00B0738B">
            <w:r>
              <w:t>FR-003</w:t>
            </w:r>
          </w:p>
        </w:tc>
        <w:tc>
          <w:tcPr>
            <w:tcW w:w="13325" w:type="dxa"/>
          </w:tcPr>
          <w:p w14:paraId="4464CEA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status is shown when a requester reads a particular request they own and it corresponds to the most recent status noted by staff.</w:t>
            </w:r>
          </w:p>
        </w:tc>
      </w:tr>
      <w:tr w:rsidR="00D83BE9" w14:paraId="2A05B396"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61F84C3" w14:textId="77777777" w:rsidR="00D83BE9" w:rsidRDefault="00D83BE9" w:rsidP="00B0738B">
            <w:r>
              <w:t>FR-004</w:t>
            </w:r>
          </w:p>
        </w:tc>
        <w:tc>
          <w:tcPr>
            <w:tcW w:w="13325" w:type="dxa"/>
          </w:tcPr>
          <w:p w14:paraId="623518C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requester logs in, a list of all their own requests, each with a reference number, category, submission date and status is displayed, requests from other requesters are not.</w:t>
            </w:r>
          </w:p>
        </w:tc>
      </w:tr>
      <w:tr w:rsidR="00D83BE9" w14:paraId="641A5C0C"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37C75B08" w14:textId="77777777" w:rsidR="00D83BE9" w:rsidRDefault="00D83BE9" w:rsidP="00B0738B">
            <w:r>
              <w:t>FR-005</w:t>
            </w:r>
          </w:p>
        </w:tc>
        <w:tc>
          <w:tcPr>
            <w:tcW w:w="13325" w:type="dxa"/>
          </w:tcPr>
          <w:p w14:paraId="75FC1E1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modifies the status of a request, the requester can see the change within a predetermined window of time, and the feedback details they changed.</w:t>
            </w:r>
          </w:p>
        </w:tc>
      </w:tr>
      <w:tr w:rsidR="00D83BE9" w14:paraId="5D714CF6"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24A2B86" w14:textId="77777777" w:rsidR="00D83BE9" w:rsidRDefault="00D83BE9" w:rsidP="00B0738B">
            <w:r>
              <w:lastRenderedPageBreak/>
              <w:t>FR-006</w:t>
            </w:r>
          </w:p>
        </w:tc>
        <w:tc>
          <w:tcPr>
            <w:tcW w:w="13325" w:type="dxa"/>
          </w:tcPr>
          <w:p w14:paraId="5274947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user without staff privileges tries to access management or staff views or actions, access is refused. Only request and actions relevant to that role are accessible if the staff login is genuine.</w:t>
            </w:r>
          </w:p>
        </w:tc>
      </w:tr>
      <w:tr w:rsidR="00D83BE9" w14:paraId="29FA9899"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5EA25321" w14:textId="77777777" w:rsidR="00D83BE9" w:rsidRDefault="00D83BE9" w:rsidP="00B0738B">
            <w:r>
              <w:t>FR-007</w:t>
            </w:r>
          </w:p>
        </w:tc>
        <w:tc>
          <w:tcPr>
            <w:tcW w:w="13325" w:type="dxa"/>
          </w:tcPr>
          <w:p w14:paraId="145C0A0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logs in, they can see a list of requests that are relevant to their role or queue, leaving out requests that are not authorised.</w:t>
            </w:r>
          </w:p>
        </w:tc>
      </w:tr>
      <w:tr w:rsidR="00D83BE9" w14:paraId="695DA62A" w14:textId="77777777" w:rsidTr="002E1600">
        <w:trPr>
          <w:trHeight w:val="303"/>
        </w:trPr>
        <w:tc>
          <w:tcPr>
            <w:cnfStyle w:val="001000000000" w:firstRow="0" w:lastRow="0" w:firstColumn="1" w:lastColumn="0" w:oddVBand="0" w:evenVBand="0" w:oddHBand="0" w:evenHBand="0" w:firstRowFirstColumn="0" w:firstRowLastColumn="0" w:lastRowFirstColumn="0" w:lastRowLastColumn="0"/>
            <w:tcW w:w="1640" w:type="dxa"/>
          </w:tcPr>
          <w:p w14:paraId="0DBCF370" w14:textId="77777777" w:rsidR="00D83BE9" w:rsidRDefault="00D83BE9" w:rsidP="00B0738B">
            <w:r>
              <w:t>FR-008</w:t>
            </w:r>
          </w:p>
        </w:tc>
        <w:tc>
          <w:tcPr>
            <w:tcW w:w="13325" w:type="dxa"/>
          </w:tcPr>
          <w:p w14:paraId="24D3B89A"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requests that match are shown when a staff member applies a filter.</w:t>
            </w:r>
          </w:p>
        </w:tc>
      </w:tr>
      <w:tr w:rsidR="00D83BE9" w14:paraId="2865EAF6"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48BC7844" w14:textId="77777777" w:rsidR="00D83BE9" w:rsidRDefault="00D83BE9" w:rsidP="00B0738B">
            <w:r>
              <w:t>FR-009</w:t>
            </w:r>
          </w:p>
        </w:tc>
        <w:tc>
          <w:tcPr>
            <w:tcW w:w="13325" w:type="dxa"/>
          </w:tcPr>
          <w:p w14:paraId="015EAED6"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All submitted fields and a chronological action/ status history are shown when a staff member opens a request.</w:t>
            </w:r>
          </w:p>
        </w:tc>
      </w:tr>
      <w:tr w:rsidR="00D83BE9" w14:paraId="31A023CE"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8F3A114" w14:textId="77777777" w:rsidR="00D83BE9" w:rsidRDefault="00D83BE9" w:rsidP="00B0738B">
            <w:r>
              <w:t>FR-010</w:t>
            </w:r>
          </w:p>
        </w:tc>
        <w:tc>
          <w:tcPr>
            <w:tcW w:w="13325" w:type="dxa"/>
          </w:tcPr>
          <w:p w14:paraId="65776D1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assigns or accepts an unassigned request, the action is timestamped and assigned to that staff member, and the request’s “owner” filed is updated.</w:t>
            </w:r>
          </w:p>
        </w:tc>
      </w:tr>
      <w:tr w:rsidR="00D83BE9" w14:paraId="01322A3E" w14:textId="77777777" w:rsidTr="002E1600">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640" w:type="dxa"/>
          </w:tcPr>
          <w:p w14:paraId="678A6EA0" w14:textId="77777777" w:rsidR="00D83BE9" w:rsidRDefault="00D83BE9" w:rsidP="00B0738B">
            <w:r>
              <w:t>FR-011</w:t>
            </w:r>
          </w:p>
        </w:tc>
        <w:tc>
          <w:tcPr>
            <w:tcW w:w="13325" w:type="dxa"/>
          </w:tcPr>
          <w:p w14:paraId="44C2D35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tries and invalid transaction given a request in a specific status, the system stops them, legitimate transactions are successful and are recorded with a timestamp and staff ID.</w:t>
            </w:r>
          </w:p>
        </w:tc>
      </w:tr>
      <w:tr w:rsidR="00D83BE9" w14:paraId="4186C717"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C8B2F23" w14:textId="77777777" w:rsidR="00D83BE9" w:rsidRDefault="00D83BE9" w:rsidP="00B0738B">
            <w:r>
              <w:t>FR-012</w:t>
            </w:r>
          </w:p>
        </w:tc>
        <w:tc>
          <w:tcPr>
            <w:tcW w:w="13325" w:type="dxa"/>
          </w:tcPr>
          <w:p w14:paraId="029C4EC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adds a comment or resolution note, it is recorded, timestamped, assigned to that staff member and displayed in the history of the request.</w:t>
            </w:r>
          </w:p>
        </w:tc>
      </w:tr>
      <w:tr w:rsidR="00D83BE9" w14:paraId="4E0C6EC8"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A9089EF" w14:textId="77777777" w:rsidR="00D83BE9" w:rsidRDefault="00D83BE9" w:rsidP="00B0738B">
            <w:r>
              <w:t>FR-013</w:t>
            </w:r>
          </w:p>
        </w:tc>
        <w:tc>
          <w:tcPr>
            <w:tcW w:w="13325" w:type="dxa"/>
          </w:tcPr>
          <w:p w14:paraId="460878B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marks a request as “Resolved” or “Closed”, the system updated appropriately, the change is recorded and the requester can view the updated status (see FR-005).</w:t>
            </w:r>
          </w:p>
        </w:tc>
      </w:tr>
      <w:tr w:rsidR="00D83BE9" w14:paraId="0E6AAA24"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4E02C81F" w14:textId="77777777" w:rsidR="00D83BE9" w:rsidRDefault="00D83BE9" w:rsidP="00B0738B">
            <w:r>
              <w:t>FR-014</w:t>
            </w:r>
          </w:p>
        </w:tc>
        <w:tc>
          <w:tcPr>
            <w:tcW w:w="13325" w:type="dxa"/>
          </w:tcPr>
          <w:p w14:paraId="5BC4227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Counts of requests by status are shown and match the underlying request data when a manager examines the oversight dashboard ore report.</w:t>
            </w:r>
          </w:p>
        </w:tc>
      </w:tr>
      <w:tr w:rsidR="00D83BE9" w14:paraId="3C7F880C"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2D0DCD11" w14:textId="77777777" w:rsidR="00D83BE9" w:rsidRDefault="00D83BE9" w:rsidP="00B0738B">
            <w:r>
              <w:t>FR-015</w:t>
            </w:r>
          </w:p>
        </w:tc>
        <w:tc>
          <w:tcPr>
            <w:tcW w:w="13325" w:type="dxa"/>
          </w:tcPr>
          <w:p w14:paraId="0580E28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 is marked as “overdue” in the management view if it has stayed in an open status for longer than the specified timeframe.</w:t>
            </w:r>
          </w:p>
        </w:tc>
      </w:tr>
      <w:tr w:rsidR="00D83BE9" w14:paraId="724C874E"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3930BE1" w14:textId="77777777" w:rsidR="00D83BE9" w:rsidRDefault="00D83BE9" w:rsidP="00B0738B">
            <w:r>
              <w:t>FR-016</w:t>
            </w:r>
          </w:p>
        </w:tc>
        <w:tc>
          <w:tcPr>
            <w:tcW w:w="13325" w:type="dxa"/>
          </w:tcPr>
          <w:p w14:paraId="3B3B703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view only displays requests that match that dimension with accurate counts if a manager applies a grouping or filter.</w:t>
            </w:r>
          </w:p>
        </w:tc>
      </w:tr>
      <w:tr w:rsidR="00D83BE9" w14:paraId="00385412"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CEFA44F" w14:textId="77777777" w:rsidR="00D83BE9" w:rsidRDefault="00D83BE9" w:rsidP="00B0738B">
            <w:r>
              <w:t>FR-017</w:t>
            </w:r>
          </w:p>
        </w:tc>
        <w:tc>
          <w:tcPr>
            <w:tcW w:w="13325" w:type="dxa"/>
          </w:tcPr>
          <w:p w14:paraId="107F56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 xml:space="preserve">The responding staff member and timestamps for significant status changes are visible and exportable when a manager reviews a request or report. </w:t>
            </w:r>
          </w:p>
        </w:tc>
      </w:tr>
      <w:tr w:rsidR="00D83BE9" w14:paraId="74EA1CB6"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BFDE034" w14:textId="77777777" w:rsidR="00D83BE9" w:rsidRDefault="00D83BE9" w:rsidP="00B0738B">
            <w:r>
              <w:lastRenderedPageBreak/>
              <w:t>NFR-001</w:t>
            </w:r>
          </w:p>
        </w:tc>
        <w:tc>
          <w:tcPr>
            <w:tcW w:w="13325" w:type="dxa"/>
          </w:tcPr>
          <w:p w14:paraId="258EDE1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first-time user completes and sends a legitimate request on their own during a usability test, and they can describe what happens next.</w:t>
            </w:r>
          </w:p>
        </w:tc>
      </w:tr>
      <w:tr w:rsidR="00D83BE9" w14:paraId="2C49280B"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545C6E4F" w14:textId="77777777" w:rsidR="00D83BE9" w:rsidRDefault="00D83BE9" w:rsidP="00B0738B">
            <w:r>
              <w:t>NFR-002</w:t>
            </w:r>
          </w:p>
        </w:tc>
        <w:tc>
          <w:tcPr>
            <w:tcW w:w="13325" w:type="dxa"/>
          </w:tcPr>
          <w:p w14:paraId="7900BC6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Throughout multiple test runs, the measured page-load/ query time for a staff request list remains within the predetermined threshold, the threshold and test conditions are recorded.</w:t>
            </w:r>
            <w:r>
              <w:rPr>
                <w:rStyle w:val="FootnoteReference"/>
              </w:rPr>
              <w:footnoteReference w:id="2"/>
            </w:r>
          </w:p>
        </w:tc>
      </w:tr>
      <w:tr w:rsidR="00D83BE9" w14:paraId="1F2046E4"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D91F974" w14:textId="77777777" w:rsidR="00D83BE9" w:rsidRDefault="00D83BE9" w:rsidP="00B0738B">
            <w:r>
              <w:t>NFR-003</w:t>
            </w:r>
          </w:p>
        </w:tc>
        <w:tc>
          <w:tcPr>
            <w:tcW w:w="13325" w:type="dxa"/>
          </w:tcPr>
          <w:p w14:paraId="341B873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Passwords are not kept in plaintext, the repository scan reveals no committed credentials, secure login are used.</w:t>
            </w:r>
          </w:p>
        </w:tc>
      </w:tr>
      <w:tr w:rsidR="00D83BE9" w14:paraId="08103017"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344C6BDA" w14:textId="77777777" w:rsidR="00D83BE9" w:rsidRDefault="00D83BE9" w:rsidP="00B0738B">
            <w:r>
              <w:t>NFR-004</w:t>
            </w:r>
          </w:p>
        </w:tc>
        <w:tc>
          <w:tcPr>
            <w:tcW w:w="13325" w:type="dxa"/>
          </w:tcPr>
          <w:p w14:paraId="72D247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uptime/availability strategy is recorded and every outage that occurs during demo or testing phase is noted along with the reason.</w:t>
            </w:r>
          </w:p>
        </w:tc>
      </w:tr>
      <w:tr w:rsidR="00D83BE9" w14:paraId="67C4BCC2"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0118EA3" w14:textId="77777777" w:rsidR="00D83BE9" w:rsidRDefault="00D83BE9" w:rsidP="00B0738B">
            <w:r>
              <w:t>NFR-005</w:t>
            </w:r>
          </w:p>
        </w:tc>
        <w:tc>
          <w:tcPr>
            <w:tcW w:w="13325" w:type="dxa"/>
          </w:tcPr>
          <w:p w14:paraId="6C99EA7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There is no UI path to update previous history entities, instead viewing a request’s history displays and unchangeable, timestamped, attributed log of all status changes and actions.</w:t>
            </w:r>
          </w:p>
        </w:tc>
      </w:tr>
      <w:tr w:rsidR="00D83BE9" w14:paraId="41F80A7A"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018A3D1D" w14:textId="77777777" w:rsidR="00D83BE9" w:rsidRDefault="00D83BE9" w:rsidP="00B0738B">
            <w:r>
              <w:t>NFR-006</w:t>
            </w:r>
          </w:p>
        </w:tc>
        <w:tc>
          <w:tcPr>
            <w:tcW w:w="13325" w:type="dxa"/>
          </w:tcPr>
          <w:p w14:paraId="2F5744D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Within a predetermined amount of time, a walkthrough by someone other than the original creators finds the three areas (see NFR-006’s requirement in NFR table) using just the repository structure and documents.</w:t>
            </w:r>
          </w:p>
        </w:tc>
      </w:tr>
      <w:tr w:rsidR="00D83BE9" w14:paraId="5C835C49"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63B6B5A9" w14:textId="77777777" w:rsidR="00D83BE9" w:rsidRDefault="00D83BE9" w:rsidP="00B0738B">
            <w:r>
              <w:t>NFR-007</w:t>
            </w:r>
          </w:p>
        </w:tc>
        <w:tc>
          <w:tcPr>
            <w:tcW w:w="13325" w:type="dxa"/>
          </w:tcPr>
          <w:p w14:paraId="7363F3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simple load test with a larger dataset in a later milestone verifies that there are no fixed-size assumptions after reviewing the schema and queries.</w:t>
            </w:r>
          </w:p>
        </w:tc>
      </w:tr>
      <w:tr w:rsidR="00D83BE9" w14:paraId="542616C5"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3678444C" w14:textId="77777777" w:rsidR="00D83BE9" w:rsidRDefault="00D83BE9" w:rsidP="00B0738B">
            <w:r>
              <w:t>NFR-008</w:t>
            </w:r>
          </w:p>
        </w:tc>
        <w:tc>
          <w:tcPr>
            <w:tcW w:w="13325" w:type="dxa"/>
          </w:tcPr>
          <w:p w14:paraId="3EE0E10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At no point in the user interface or API answers are other requesters or unauthenticated users able to see or access a requester’s contact information.</w:t>
            </w:r>
          </w:p>
        </w:tc>
      </w:tr>
    </w:tbl>
    <w:p w14:paraId="35FBFBAB" w14:textId="77777777" w:rsidR="00D83BE9" w:rsidRPr="00D83BE9" w:rsidRDefault="00D83BE9" w:rsidP="00D83BE9"/>
    <w:p w14:paraId="742D49EB" w14:textId="6247B356" w:rsidR="00F047F6" w:rsidRDefault="00F047F6" w:rsidP="00F047F6">
      <w:pPr>
        <w:pStyle w:val="Heading1"/>
      </w:pPr>
      <w:bookmarkStart w:id="22" w:name="_Toc241648050"/>
      <w:r>
        <w:lastRenderedPageBreak/>
        <w:t>Constraints</w:t>
      </w:r>
      <w:bookmarkEnd w:id="22"/>
    </w:p>
    <w:p w14:paraId="4F79AD9D" w14:textId="76AF4D3E" w:rsidR="00C84E17" w:rsidRDefault="00C84E17" w:rsidP="00C84E17">
      <w:pPr>
        <w:pStyle w:val="Heading2"/>
      </w:pPr>
      <w:bookmarkStart w:id="23" w:name="_Toc241648051"/>
      <w:r>
        <w:t>Scope constraint</w:t>
      </w:r>
      <w:bookmarkEnd w:id="23"/>
    </w:p>
    <w:p w14:paraId="7BD69EBC" w14:textId="77777777" w:rsidR="00632B20" w:rsidRPr="00632B20" w:rsidRDefault="00632B20" w:rsidP="00632B20">
      <w:r w:rsidRPr="00632B20">
        <w:t>Scope must be baselined and controlled once agreed. Any feature proposed after baseline must go through a formal change-request and impact-analysis process, not be silently added to work in progress.</w:t>
      </w:r>
    </w:p>
    <w:p w14:paraId="7A48086B" w14:textId="77777777" w:rsidR="00632B20" w:rsidRPr="00632B20" w:rsidRDefault="00632B20" w:rsidP="00632B20"/>
    <w:p w14:paraId="748C6546" w14:textId="7831E3E6" w:rsidR="00C84E17" w:rsidRDefault="00C84E17" w:rsidP="00C84E17">
      <w:pPr>
        <w:pStyle w:val="Heading2"/>
      </w:pPr>
      <w:bookmarkStart w:id="24" w:name="_Toc241648052"/>
      <w:r>
        <w:t>Schedule constraint</w:t>
      </w:r>
      <w:bookmarkEnd w:id="24"/>
    </w:p>
    <w:p w14:paraId="18BD8B75" w14:textId="7D72C095" w:rsidR="00632B20" w:rsidRPr="00632B20" w:rsidRDefault="00632B20" w:rsidP="00632B20">
      <w:r w:rsidRPr="00632B20">
        <w:t xml:space="preserve">The project must progress through </w:t>
      </w:r>
      <w:r>
        <w:t>4</w:t>
      </w:r>
      <w:r w:rsidRPr="00632B20">
        <w:t xml:space="preserve"> fixed milestones, each with its own presentation/defence date, with no flexibility to shift work across milestones after the fact.</w:t>
      </w:r>
    </w:p>
    <w:p w14:paraId="483B54C2" w14:textId="156FFB95" w:rsidR="00C84E17" w:rsidRDefault="00C84E17" w:rsidP="00C84E17">
      <w:pPr>
        <w:pStyle w:val="Heading2"/>
      </w:pPr>
      <w:bookmarkStart w:id="25" w:name="_Toc241648053"/>
      <w:r>
        <w:t>Cost/Resources constraint</w:t>
      </w:r>
      <w:bookmarkEnd w:id="25"/>
      <w:r>
        <w:t xml:space="preserve"> </w:t>
      </w:r>
    </w:p>
    <w:p w14:paraId="444B72AF" w14:textId="365302B9" w:rsidR="00632B20" w:rsidRPr="00632B20" w:rsidRDefault="00632B20" w:rsidP="00632B20">
      <w:r w:rsidRPr="00632B20">
        <w:t xml:space="preserve">The team must prefer free or low-cost services where practical and must identify the limitations of those services rather than assume "free" carries </w:t>
      </w:r>
      <w:r>
        <w:t xml:space="preserve">and </w:t>
      </w:r>
      <w:r w:rsidRPr="00632B20">
        <w:t>no trade-off.</w:t>
      </w:r>
    </w:p>
    <w:p w14:paraId="44466A28" w14:textId="6D18F65B" w:rsidR="00C84E17" w:rsidRDefault="00C84E17" w:rsidP="00C84E17">
      <w:pPr>
        <w:pStyle w:val="Heading2"/>
      </w:pPr>
      <w:bookmarkStart w:id="26" w:name="_Toc241648054"/>
      <w:r>
        <w:t>Quality constraint</w:t>
      </w:r>
      <w:bookmarkEnd w:id="26"/>
    </w:p>
    <w:p w14:paraId="044AA5D6" w14:textId="3373C2B7" w:rsidR="00C84E17" w:rsidRDefault="00632B20" w:rsidP="00C84E17">
      <w:r w:rsidRPr="00632B20">
        <w:t>Quality attributes must be defined early and later supported by measurable evidence, not asserted after implementation.</w:t>
      </w:r>
    </w:p>
    <w:p w14:paraId="44085E3D" w14:textId="25F565C9" w:rsidR="00850BDE" w:rsidRDefault="00850BDE" w:rsidP="00850BDE">
      <w:pPr>
        <w:pStyle w:val="Heading2"/>
      </w:pPr>
      <w:bookmarkStart w:id="27" w:name="_Toc241648055"/>
      <w:r>
        <w:t>Security Constraint</w:t>
      </w:r>
      <w:bookmarkEnd w:id="27"/>
    </w:p>
    <w:p w14:paraId="66972659" w14:textId="0CA48DD9" w:rsidR="00632B20" w:rsidRPr="00632B20" w:rsidRDefault="00632B20" w:rsidP="00632B20">
      <w:r w:rsidRPr="00632B20">
        <w:t>Security is a lifecycle-wide responsibility. Security-relevant decisions such as which stakeholders can see which requests must be identified at the foundation stage, before architecture or technology choices are made.</w:t>
      </w:r>
    </w:p>
    <w:p w14:paraId="08C98EAD" w14:textId="7B580919" w:rsidR="00632B20" w:rsidRDefault="00632B20" w:rsidP="00632B20">
      <w:pPr>
        <w:pStyle w:val="Heading2"/>
      </w:pPr>
      <w:bookmarkStart w:id="28" w:name="_Toc241648056"/>
      <w:r>
        <w:lastRenderedPageBreak/>
        <w:t>Trade-off</w:t>
      </w:r>
      <w:bookmarkEnd w:id="28"/>
    </w:p>
    <w:p w14:paraId="7125AF08" w14:textId="01FE2A4A" w:rsidR="00F047F6" w:rsidRDefault="00632B20" w:rsidP="00DE3F56">
      <w:r w:rsidRPr="00632B20">
        <w:t xml:space="preserve">Preferring free-tier hosting limits which security protections are available by default most free tiers don't include a </w:t>
      </w:r>
      <w:r>
        <w:t>w</w:t>
      </w:r>
      <w:r w:rsidRPr="00632B20">
        <w:t xml:space="preserve">eb </w:t>
      </w:r>
      <w:r>
        <w:t>a</w:t>
      </w:r>
      <w:r w:rsidRPr="00632B20">
        <w:t xml:space="preserve">pplication </w:t>
      </w:r>
      <w:r>
        <w:t>f</w:t>
      </w:r>
      <w:r w:rsidRPr="00632B20">
        <w:t>irewall or advanced traffic protection</w:t>
      </w:r>
      <w:r>
        <w:t xml:space="preserve"> services</w:t>
      </w:r>
      <w:r w:rsidRPr="00632B20">
        <w:t>. This pushes security responsibility from the infrastructure layer to the application layer. We've recorded the reduced infrastructure-level protection as a residual risk rather than assuming the free tier is safe by default.</w:t>
      </w:r>
    </w:p>
    <w:p w14:paraId="7921F567" w14:textId="5C817B1C" w:rsidR="00EF6443" w:rsidRDefault="00460B7C" w:rsidP="00EF6443">
      <w:pPr>
        <w:pStyle w:val="Heading1"/>
      </w:pPr>
      <w:bookmarkStart w:id="29" w:name="_Toc239857442"/>
      <w:bookmarkStart w:id="30" w:name="_Toc241648057"/>
      <w:r>
        <w:t>Requirements Traceability Matrix</w:t>
      </w:r>
      <w:r w:rsidR="00EF6443">
        <w:t xml:space="preserve"> </w:t>
      </w:r>
      <w:r>
        <w:t>(</w:t>
      </w:r>
      <w:r w:rsidR="00EF6443">
        <w:t>RTM</w:t>
      </w:r>
      <w:bookmarkEnd w:id="29"/>
      <w:bookmarkEnd w:id="30"/>
      <w:r>
        <w:t xml:space="preserve">) </w:t>
      </w:r>
    </w:p>
    <w:p w14:paraId="1DB1EC16" w14:textId="77777777" w:rsidR="002E1600" w:rsidRDefault="002E1600" w:rsidP="002E1600"/>
    <w:p w14:paraId="14234950" w14:textId="77777777" w:rsidR="002E1600" w:rsidRPr="002E1600" w:rsidRDefault="002E1600" w:rsidP="002E1600"/>
    <w:tbl>
      <w:tblPr>
        <w:tblStyle w:val="GridTable2"/>
        <w:tblW w:w="13958" w:type="dxa"/>
        <w:tblLayout w:type="fixed"/>
        <w:tblLook w:val="04A0" w:firstRow="1" w:lastRow="0" w:firstColumn="1" w:lastColumn="0" w:noHBand="0" w:noVBand="1"/>
      </w:tblPr>
      <w:tblGrid>
        <w:gridCol w:w="1134"/>
        <w:gridCol w:w="709"/>
        <w:gridCol w:w="851"/>
        <w:gridCol w:w="1193"/>
        <w:gridCol w:w="1725"/>
        <w:gridCol w:w="1167"/>
        <w:gridCol w:w="1167"/>
        <w:gridCol w:w="1503"/>
        <w:gridCol w:w="1503"/>
        <w:gridCol w:w="1503"/>
        <w:gridCol w:w="1503"/>
      </w:tblGrid>
      <w:tr w:rsidR="006C6486" w14:paraId="26A9D0F3" w14:textId="5BA5CC1A" w:rsidTr="006C6486">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26D05AF8" w14:textId="56A984AF" w:rsidR="006C6486" w:rsidRDefault="006C6486" w:rsidP="00B0738B">
            <w:r>
              <w:t>Source/ Priority</w:t>
            </w:r>
          </w:p>
        </w:tc>
        <w:tc>
          <w:tcPr>
            <w:tcW w:w="709" w:type="dxa"/>
          </w:tcPr>
          <w:p w14:paraId="223E9AF6" w14:textId="2BC34C35" w:rsidR="006C6486" w:rsidRDefault="006C6486" w:rsidP="00B0738B">
            <w:pPr>
              <w:cnfStyle w:val="100000000000" w:firstRow="1" w:lastRow="0" w:firstColumn="0" w:lastColumn="0" w:oddVBand="0" w:evenVBand="0" w:oddHBand="0" w:evenHBand="0" w:firstRowFirstColumn="0" w:firstRowLastColumn="0" w:lastRowFirstColumn="0" w:lastRowLastColumn="0"/>
            </w:pPr>
            <w:proofErr w:type="spellStart"/>
            <w:r>
              <w:t>Req</w:t>
            </w:r>
            <w:proofErr w:type="spellEnd"/>
            <w:r>
              <w:t xml:space="preserve"> ID</w:t>
            </w:r>
          </w:p>
        </w:tc>
        <w:tc>
          <w:tcPr>
            <w:tcW w:w="851" w:type="dxa"/>
          </w:tcPr>
          <w:p w14:paraId="56CB920D" w14:textId="17AD1E86" w:rsidR="006C6486" w:rsidRDefault="006C6486" w:rsidP="00B0738B">
            <w:pPr>
              <w:cnfStyle w:val="100000000000" w:firstRow="1" w:lastRow="0" w:firstColumn="0" w:lastColumn="0" w:oddVBand="0" w:evenVBand="0" w:oddHBand="0" w:evenHBand="0" w:firstRowFirstColumn="0" w:firstRowLastColumn="0" w:lastRowFirstColumn="0" w:lastRowLastColumn="0"/>
            </w:pPr>
            <w:r>
              <w:t>ASR Link</w:t>
            </w:r>
          </w:p>
        </w:tc>
        <w:tc>
          <w:tcPr>
            <w:tcW w:w="1193" w:type="dxa"/>
          </w:tcPr>
          <w:p w14:paraId="5AAEEFE3" w14:textId="4B06D682" w:rsidR="006C6486" w:rsidRDefault="006C6486" w:rsidP="00B0738B">
            <w:pPr>
              <w:cnfStyle w:val="100000000000" w:firstRow="1" w:lastRow="0" w:firstColumn="0" w:lastColumn="0" w:oddVBand="0" w:evenVBand="0" w:oddHBand="0" w:evenHBand="0" w:firstRowFirstColumn="0" w:firstRowLastColumn="0" w:lastRowFirstColumn="0" w:lastRowLastColumn="0"/>
            </w:pPr>
            <w:r>
              <w:t>Architecture/Module</w:t>
            </w:r>
          </w:p>
        </w:tc>
        <w:tc>
          <w:tcPr>
            <w:tcW w:w="1725" w:type="dxa"/>
          </w:tcPr>
          <w:p w14:paraId="0435B847" w14:textId="73C2F0A6" w:rsidR="006C6486" w:rsidRDefault="006C6486" w:rsidP="00B0738B">
            <w:pPr>
              <w:cnfStyle w:val="100000000000" w:firstRow="1" w:lastRow="0" w:firstColumn="0" w:lastColumn="0" w:oddVBand="0" w:evenVBand="0" w:oddHBand="0" w:evenHBand="0" w:firstRowFirstColumn="0" w:firstRowLastColumn="0" w:lastRowFirstColumn="0" w:lastRowLastColumn="0"/>
            </w:pPr>
            <w:r>
              <w:t>Data/Persistence Impact</w:t>
            </w:r>
          </w:p>
        </w:tc>
        <w:tc>
          <w:tcPr>
            <w:tcW w:w="1167" w:type="dxa"/>
          </w:tcPr>
          <w:p w14:paraId="1BEB22FC" w14:textId="376C3AFA" w:rsidR="006C6486" w:rsidRDefault="006C6486" w:rsidP="00B0738B">
            <w:pPr>
              <w:cnfStyle w:val="100000000000" w:firstRow="1" w:lastRow="0" w:firstColumn="0" w:lastColumn="0" w:oddVBand="0" w:evenVBand="0" w:oddHBand="0" w:evenHBand="0" w:firstRowFirstColumn="0" w:firstRowLastColumn="0" w:lastRowFirstColumn="0" w:lastRowLastColumn="0"/>
            </w:pPr>
            <w:r>
              <w:t>Design Decision</w:t>
            </w:r>
          </w:p>
        </w:tc>
        <w:tc>
          <w:tcPr>
            <w:tcW w:w="1167" w:type="dxa"/>
          </w:tcPr>
          <w:p w14:paraId="18E78B60" w14:textId="1E34BF64" w:rsidR="006C6486" w:rsidRDefault="006C6486" w:rsidP="00B0738B">
            <w:pPr>
              <w:cnfStyle w:val="100000000000" w:firstRow="1" w:lastRow="0" w:firstColumn="0" w:lastColumn="0" w:oddVBand="0" w:evenVBand="0" w:oddHBand="0" w:evenHBand="0" w:firstRowFirstColumn="0" w:firstRowLastColumn="0" w:lastRowFirstColumn="0" w:lastRowLastColumn="0"/>
            </w:pPr>
            <w:r>
              <w:t>Tech Decision</w:t>
            </w:r>
          </w:p>
        </w:tc>
        <w:tc>
          <w:tcPr>
            <w:tcW w:w="1503" w:type="dxa"/>
          </w:tcPr>
          <w:p w14:paraId="2BD52C69" w14:textId="2E590606" w:rsidR="006C6486" w:rsidRDefault="006C6486" w:rsidP="00B0738B">
            <w:pPr>
              <w:cnfStyle w:val="100000000000" w:firstRow="1" w:lastRow="0" w:firstColumn="0" w:lastColumn="0" w:oddVBand="0" w:evenVBand="0" w:oddHBand="0" w:evenHBand="0" w:firstRowFirstColumn="0" w:firstRowLastColumn="0" w:lastRowFirstColumn="0" w:lastRowLastColumn="0"/>
            </w:pPr>
            <w:r>
              <w:t>Implementation Evidence</w:t>
            </w:r>
          </w:p>
        </w:tc>
        <w:tc>
          <w:tcPr>
            <w:tcW w:w="1503" w:type="dxa"/>
          </w:tcPr>
          <w:p w14:paraId="2DBBBCC3" w14:textId="2FB7C333" w:rsidR="006C6486" w:rsidRDefault="006C6486" w:rsidP="00B0738B">
            <w:pPr>
              <w:cnfStyle w:val="100000000000" w:firstRow="1" w:lastRow="0" w:firstColumn="0" w:lastColumn="0" w:oddVBand="0" w:evenVBand="0" w:oddHBand="0" w:evenHBand="0" w:firstRowFirstColumn="0" w:firstRowLastColumn="0" w:lastRowFirstColumn="0" w:lastRowLastColumn="0"/>
            </w:pPr>
            <w:r>
              <w:t>Verification Evidence</w:t>
            </w:r>
          </w:p>
        </w:tc>
        <w:tc>
          <w:tcPr>
            <w:tcW w:w="1503" w:type="dxa"/>
          </w:tcPr>
          <w:p w14:paraId="2152D62E" w14:textId="5CADE5F4" w:rsidR="006C6486" w:rsidRDefault="006C6486" w:rsidP="00B0738B">
            <w:pPr>
              <w:cnfStyle w:val="100000000000" w:firstRow="1" w:lastRow="0" w:firstColumn="0" w:lastColumn="0" w:oddVBand="0" w:evenVBand="0" w:oddHBand="0" w:evenHBand="0" w:firstRowFirstColumn="0" w:firstRowLastColumn="0" w:lastRowFirstColumn="0" w:lastRowLastColumn="0"/>
            </w:pPr>
            <w:r>
              <w:t>Status</w:t>
            </w:r>
          </w:p>
        </w:tc>
        <w:tc>
          <w:tcPr>
            <w:tcW w:w="1503" w:type="dxa"/>
          </w:tcPr>
          <w:p w14:paraId="0293DAD7" w14:textId="10A63604" w:rsidR="006C6486" w:rsidRDefault="006C6486" w:rsidP="00B0738B">
            <w:pPr>
              <w:cnfStyle w:val="100000000000" w:firstRow="1" w:lastRow="0" w:firstColumn="0" w:lastColumn="0" w:oddVBand="0" w:evenVBand="0" w:oddHBand="0" w:evenHBand="0" w:firstRowFirstColumn="0" w:firstRowLastColumn="0" w:lastRowFirstColumn="0" w:lastRowLastColumn="0"/>
            </w:pPr>
            <w:r>
              <w:t>ADR/Risk Ref</w:t>
            </w:r>
          </w:p>
        </w:tc>
      </w:tr>
      <w:tr w:rsidR="006C6486" w14:paraId="1B4F7FFA" w14:textId="7D3F11F7" w:rsidTr="006C6486">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134" w:type="dxa"/>
          </w:tcPr>
          <w:p w14:paraId="5BC1C4FB" w14:textId="4B1A1035" w:rsidR="006C6486" w:rsidRDefault="006C6486" w:rsidP="006C6486">
            <w:r>
              <w:t>Requester/Must</w:t>
            </w:r>
          </w:p>
        </w:tc>
        <w:tc>
          <w:tcPr>
            <w:tcW w:w="709" w:type="dxa"/>
          </w:tcPr>
          <w:p w14:paraId="33AEAEB2" w14:textId="77777777" w:rsidR="006C6486" w:rsidRDefault="006C6486" w:rsidP="006C6486">
            <w:pPr>
              <w:cnfStyle w:val="000000100000" w:firstRow="0" w:lastRow="0" w:firstColumn="0" w:lastColumn="0" w:oddVBand="0" w:evenVBand="0" w:oddHBand="1" w:evenHBand="0" w:firstRowFirstColumn="0" w:firstRowLastColumn="0" w:lastRowFirstColumn="0" w:lastRowLastColumn="0"/>
            </w:pPr>
            <w:r>
              <w:t>FR-001</w:t>
            </w:r>
          </w:p>
        </w:tc>
        <w:tc>
          <w:tcPr>
            <w:tcW w:w="851" w:type="dxa"/>
          </w:tcPr>
          <w:p w14:paraId="4F70B084" w14:textId="441C2A1D" w:rsidR="006C6486" w:rsidRDefault="006C6486" w:rsidP="006C6486">
            <w:pPr>
              <w:cnfStyle w:val="000000100000" w:firstRow="0" w:lastRow="0" w:firstColumn="0" w:lastColumn="0" w:oddVBand="0" w:evenVBand="0" w:oddHBand="1" w:evenHBand="0" w:firstRowFirstColumn="0" w:firstRowLastColumn="0" w:lastRowFirstColumn="0" w:lastRowLastColumn="0"/>
            </w:pPr>
            <w:r>
              <w:t>NFR-008</w:t>
            </w:r>
          </w:p>
        </w:tc>
        <w:tc>
          <w:tcPr>
            <w:tcW w:w="1193" w:type="dxa"/>
          </w:tcPr>
          <w:p w14:paraId="3130873A" w14:textId="20B37995"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2DC09CA8" w14:textId="574284F4"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(created), Category (FK), User (</w:t>
            </w:r>
            <w:proofErr w:type="spellStart"/>
            <w:r>
              <w:t>requester_id</w:t>
            </w:r>
            <w:proofErr w:type="spellEnd"/>
            <w:r>
              <w:t>)</w:t>
            </w:r>
          </w:p>
        </w:tc>
        <w:tc>
          <w:tcPr>
            <w:tcW w:w="1167" w:type="dxa"/>
          </w:tcPr>
          <w:p w14:paraId="514691AD" w14:textId="75BD55C3"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30D0CAA4" w14:textId="665667E4"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51AB2C6F" w14:textId="71D74218"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9E17DD5" w14:textId="6BA48E74"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83A050B" w14:textId="4D7964C0" w:rsidR="006C6486" w:rsidRDefault="006C6486" w:rsidP="006C6486">
            <w:pPr>
              <w:cnfStyle w:val="000000100000" w:firstRow="0" w:lastRow="0" w:firstColumn="0" w:lastColumn="0" w:oddVBand="0" w:evenVBand="0" w:oddHBand="1" w:evenHBand="0" w:firstRowFirstColumn="0" w:firstRowLastColumn="0" w:lastRowFirstColumn="0" w:lastRowLastColumn="0"/>
            </w:pPr>
            <w:r>
              <w:t>In Development (baseline)</w:t>
            </w:r>
          </w:p>
        </w:tc>
        <w:tc>
          <w:tcPr>
            <w:tcW w:w="1503" w:type="dxa"/>
          </w:tcPr>
          <w:p w14:paraId="77A122D8" w14:textId="643A087A" w:rsidR="006C6486" w:rsidRDefault="006C6486" w:rsidP="006C6486">
            <w:pPr>
              <w:cnfStyle w:val="000000100000" w:firstRow="0" w:lastRow="0" w:firstColumn="0" w:lastColumn="0" w:oddVBand="0" w:evenVBand="0" w:oddHBand="1" w:evenHBand="0" w:firstRowFirstColumn="0" w:firstRowLastColumn="0" w:lastRowFirstColumn="0" w:lastRowLastColumn="0"/>
            </w:pPr>
            <w:r>
              <w:t>ADR-001</w:t>
            </w:r>
          </w:p>
        </w:tc>
      </w:tr>
      <w:tr w:rsidR="006C6486" w14:paraId="3A3881F9" w14:textId="7BC2C1CF"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53ED6366" w14:textId="36DD34F8" w:rsidR="006C6486" w:rsidRDefault="006C6486" w:rsidP="006C6486">
            <w:r>
              <w:t>Requester/Must</w:t>
            </w:r>
          </w:p>
        </w:tc>
        <w:tc>
          <w:tcPr>
            <w:tcW w:w="709" w:type="dxa"/>
          </w:tcPr>
          <w:p w14:paraId="550B2821" w14:textId="77777777" w:rsidR="006C6486" w:rsidRDefault="006C6486" w:rsidP="006C6486">
            <w:pPr>
              <w:cnfStyle w:val="000000000000" w:firstRow="0" w:lastRow="0" w:firstColumn="0" w:lastColumn="0" w:oddVBand="0" w:evenVBand="0" w:oddHBand="0" w:evenHBand="0" w:firstRowFirstColumn="0" w:firstRowLastColumn="0" w:lastRowFirstColumn="0" w:lastRowLastColumn="0"/>
            </w:pPr>
            <w:r>
              <w:t>FR-002</w:t>
            </w:r>
          </w:p>
        </w:tc>
        <w:tc>
          <w:tcPr>
            <w:tcW w:w="851" w:type="dxa"/>
          </w:tcPr>
          <w:p w14:paraId="280F5F4B" w14:textId="34FE8901" w:rsidR="006C6486" w:rsidRDefault="006C6486" w:rsidP="006C6486">
            <w:pPr>
              <w:cnfStyle w:val="000000000000" w:firstRow="0" w:lastRow="0" w:firstColumn="0" w:lastColumn="0" w:oddVBand="0" w:evenVBand="0" w:oddHBand="0" w:evenHBand="0" w:firstRowFirstColumn="0" w:firstRowLastColumn="0" w:lastRowFirstColumn="0" w:lastRowLastColumn="0"/>
            </w:pPr>
            <w:r>
              <w:t>NFR-007 (indirect)</w:t>
            </w:r>
          </w:p>
        </w:tc>
        <w:tc>
          <w:tcPr>
            <w:tcW w:w="1193" w:type="dxa"/>
          </w:tcPr>
          <w:p w14:paraId="70C789E6" w14:textId="1DAB150D" w:rsidR="006C6486" w:rsidRDefault="006C6486" w:rsidP="006C6486">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32022B99" w14:textId="5250F7ED" w:rsidR="006C6486" w:rsidRDefault="00CE0E04" w:rsidP="006C6486">
            <w:pPr>
              <w:cnfStyle w:val="000000000000" w:firstRow="0" w:lastRow="0" w:firstColumn="0" w:lastColumn="0" w:oddVBand="0" w:evenVBand="0" w:oddHBand="0" w:evenHBand="0" w:firstRowFirstColumn="0" w:firstRowLastColumn="0" w:lastRowFirstColumn="0" w:lastRowLastColumn="0"/>
            </w:pPr>
            <w:r>
              <w:t>Category (Lookup reference data)</w:t>
            </w:r>
          </w:p>
        </w:tc>
        <w:tc>
          <w:tcPr>
            <w:tcW w:w="1167" w:type="dxa"/>
          </w:tcPr>
          <w:p w14:paraId="184F6DEB" w14:textId="2C825445"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31F76FF2" w14:textId="0B60CB01"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2ACD3581" w14:textId="236E9B6A"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15769530" w14:textId="41577C08"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06F7D8A" w14:textId="43FA4607" w:rsidR="006C6486" w:rsidRDefault="00CE0E04" w:rsidP="006C6486">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79922073" w14:textId="3DE2D506" w:rsidR="006C6486" w:rsidRDefault="00CE0E04" w:rsidP="006C6486">
            <w:pPr>
              <w:cnfStyle w:val="000000000000" w:firstRow="0" w:lastRow="0" w:firstColumn="0" w:lastColumn="0" w:oddVBand="0" w:evenVBand="0" w:oddHBand="0" w:evenHBand="0" w:firstRowFirstColumn="0" w:firstRowLastColumn="0" w:lastRowFirstColumn="0" w:lastRowLastColumn="0"/>
            </w:pPr>
            <w:r>
              <w:t>ADR-001</w:t>
            </w:r>
          </w:p>
        </w:tc>
      </w:tr>
      <w:tr w:rsidR="006C6486" w14:paraId="6A3DF1FF" w14:textId="75F3DE86" w:rsidTr="006C648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24DF10BD" w14:textId="5065092C" w:rsidR="006C6486" w:rsidRDefault="006C6486" w:rsidP="006C6486">
            <w:r>
              <w:t>Requester/Must</w:t>
            </w:r>
          </w:p>
        </w:tc>
        <w:tc>
          <w:tcPr>
            <w:tcW w:w="709" w:type="dxa"/>
          </w:tcPr>
          <w:p w14:paraId="1C91EFFD" w14:textId="77777777" w:rsidR="006C6486" w:rsidRDefault="006C6486" w:rsidP="006C6486">
            <w:pPr>
              <w:cnfStyle w:val="000000100000" w:firstRow="0" w:lastRow="0" w:firstColumn="0" w:lastColumn="0" w:oddVBand="0" w:evenVBand="0" w:oddHBand="1" w:evenHBand="0" w:firstRowFirstColumn="0" w:firstRowLastColumn="0" w:lastRowFirstColumn="0" w:lastRowLastColumn="0"/>
            </w:pPr>
            <w:r>
              <w:t>FR-003</w:t>
            </w:r>
          </w:p>
        </w:tc>
        <w:tc>
          <w:tcPr>
            <w:tcW w:w="851" w:type="dxa"/>
          </w:tcPr>
          <w:p w14:paraId="25B081C5" w14:textId="53E9D2B2" w:rsidR="006C6486" w:rsidRDefault="00CE0E04" w:rsidP="006C6486">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7F6F39A1" w14:textId="61B04A0B"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6902D83C" w14:textId="74E82FC0" w:rsidR="006C6486" w:rsidRDefault="00CE0E04" w:rsidP="006C6486">
            <w:pPr>
              <w:cnfStyle w:val="000000100000" w:firstRow="0" w:lastRow="0" w:firstColumn="0" w:lastColumn="0" w:oddVBand="0" w:evenVBand="0" w:oddHBand="1" w:evenHBand="0" w:firstRowFirstColumn="0" w:firstRowLastColumn="0" w:lastRowFirstColumn="0" w:lastRowLastColumn="0"/>
            </w:pPr>
            <w:r>
              <w:t xml:space="preserve">Request, </w:t>
            </w:r>
            <w:proofErr w:type="spellStart"/>
            <w:r>
              <w:t>RequestHistory</w:t>
            </w:r>
            <w:proofErr w:type="spellEnd"/>
            <w:r>
              <w:t xml:space="preserve"> (read)</w:t>
            </w:r>
          </w:p>
        </w:tc>
        <w:tc>
          <w:tcPr>
            <w:tcW w:w="1167" w:type="dxa"/>
          </w:tcPr>
          <w:p w14:paraId="2D2E74A7" w14:textId="7B7D40C5"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7D048AC0" w14:textId="4854331C"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624285B1" w14:textId="78F258B0"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643D4D7" w14:textId="02C9FD2C"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4CF9B2A6" w14:textId="46391E9F" w:rsidR="006C6486" w:rsidRDefault="00CE0E04" w:rsidP="006C6486">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27ACB989" w14:textId="475E6B01" w:rsidR="006C6486" w:rsidRDefault="00CE0E04" w:rsidP="006C6486">
            <w:pPr>
              <w:cnfStyle w:val="000000100000" w:firstRow="0" w:lastRow="0" w:firstColumn="0" w:lastColumn="0" w:oddVBand="0" w:evenVBand="0" w:oddHBand="1" w:evenHBand="0" w:firstRowFirstColumn="0" w:firstRowLastColumn="0" w:lastRowFirstColumn="0" w:lastRowLastColumn="0"/>
            </w:pPr>
            <w:r>
              <w:t>ADR-002</w:t>
            </w:r>
          </w:p>
        </w:tc>
      </w:tr>
      <w:tr w:rsidR="006C6486" w14:paraId="5B4DB202" w14:textId="2856842E"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6579C0D7" w14:textId="397AD255" w:rsidR="006C6486" w:rsidRDefault="006C6486" w:rsidP="006C6486">
            <w:r>
              <w:lastRenderedPageBreak/>
              <w:t>Requester/Should</w:t>
            </w:r>
          </w:p>
        </w:tc>
        <w:tc>
          <w:tcPr>
            <w:tcW w:w="709" w:type="dxa"/>
          </w:tcPr>
          <w:p w14:paraId="0AE7E5F4" w14:textId="77777777" w:rsidR="006C6486" w:rsidRDefault="006C6486" w:rsidP="006C6486">
            <w:pPr>
              <w:cnfStyle w:val="000000000000" w:firstRow="0" w:lastRow="0" w:firstColumn="0" w:lastColumn="0" w:oddVBand="0" w:evenVBand="0" w:oddHBand="0" w:evenHBand="0" w:firstRowFirstColumn="0" w:firstRowLastColumn="0" w:lastRowFirstColumn="0" w:lastRowLastColumn="0"/>
            </w:pPr>
            <w:r>
              <w:t>FR-004</w:t>
            </w:r>
          </w:p>
        </w:tc>
        <w:tc>
          <w:tcPr>
            <w:tcW w:w="851" w:type="dxa"/>
          </w:tcPr>
          <w:p w14:paraId="7D6D800D" w14:textId="576BD648" w:rsidR="006C6486" w:rsidRDefault="00CE0E04" w:rsidP="006C6486">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6CD67EB0" w14:textId="6229B15B" w:rsidR="006C6486" w:rsidRDefault="00CE0E04" w:rsidP="006C6486">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7BC70B76" w14:textId="23F7E636" w:rsidR="006C6486" w:rsidRDefault="00CE0E04" w:rsidP="006C6486">
            <w:pPr>
              <w:cnfStyle w:val="000000000000" w:firstRow="0" w:lastRow="0" w:firstColumn="0" w:lastColumn="0" w:oddVBand="0" w:evenVBand="0" w:oddHBand="0" w:evenHBand="0" w:firstRowFirstColumn="0" w:firstRowLastColumn="0" w:lastRowFirstColumn="0" w:lastRowLastColumn="0"/>
            </w:pPr>
            <w:r>
              <w:t xml:space="preserve">Request, </w:t>
            </w:r>
            <w:proofErr w:type="spellStart"/>
            <w:r>
              <w:t>RequestHistory</w:t>
            </w:r>
            <w:proofErr w:type="spellEnd"/>
            <w:r>
              <w:t xml:space="preserve"> (read, append-only)</w:t>
            </w:r>
          </w:p>
        </w:tc>
        <w:tc>
          <w:tcPr>
            <w:tcW w:w="1167" w:type="dxa"/>
          </w:tcPr>
          <w:p w14:paraId="1E0FB2DE" w14:textId="75B7A7D4"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255EC9C5" w14:textId="39C6F5F2"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4FEB8E27" w14:textId="6F02A4E4"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4B5962E2" w14:textId="5157E57C"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279D6238" w14:textId="65CB1844" w:rsidR="006C6486" w:rsidRDefault="00CE0E04" w:rsidP="006C6486">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1A199029" w14:textId="3B78721F" w:rsidR="006C6486" w:rsidRDefault="00CE0E04" w:rsidP="006C6486">
            <w:pPr>
              <w:cnfStyle w:val="000000000000" w:firstRow="0" w:lastRow="0" w:firstColumn="0" w:lastColumn="0" w:oddVBand="0" w:evenVBand="0" w:oddHBand="0" w:evenHBand="0" w:firstRowFirstColumn="0" w:firstRowLastColumn="0" w:lastRowFirstColumn="0" w:lastRowLastColumn="0"/>
            </w:pPr>
            <w:r>
              <w:t>ADR-002</w:t>
            </w:r>
          </w:p>
        </w:tc>
      </w:tr>
      <w:tr w:rsidR="006C6486" w14:paraId="25518DBB" w14:textId="61BC3841" w:rsidTr="006C648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EB2DBE1" w14:textId="19AF62C9" w:rsidR="006C6486" w:rsidRDefault="006C6486" w:rsidP="006C6486">
            <w:r>
              <w:t>Requester/Should</w:t>
            </w:r>
          </w:p>
        </w:tc>
        <w:tc>
          <w:tcPr>
            <w:tcW w:w="709" w:type="dxa"/>
          </w:tcPr>
          <w:p w14:paraId="3EAA28D2" w14:textId="77777777" w:rsidR="006C6486" w:rsidRDefault="006C6486" w:rsidP="006C6486">
            <w:pPr>
              <w:cnfStyle w:val="000000100000" w:firstRow="0" w:lastRow="0" w:firstColumn="0" w:lastColumn="0" w:oddVBand="0" w:evenVBand="0" w:oddHBand="1" w:evenHBand="0" w:firstRowFirstColumn="0" w:firstRowLastColumn="0" w:lastRowFirstColumn="0" w:lastRowLastColumn="0"/>
            </w:pPr>
            <w:r>
              <w:t>FR-005</w:t>
            </w:r>
          </w:p>
        </w:tc>
        <w:tc>
          <w:tcPr>
            <w:tcW w:w="851" w:type="dxa"/>
          </w:tcPr>
          <w:p w14:paraId="20ECD137" w14:textId="01971DE0" w:rsidR="006C6486" w:rsidRDefault="00CE0E04" w:rsidP="006C6486">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3822E50D" w14:textId="6704246C" w:rsidR="006C6486" w:rsidRDefault="00CE0E04" w:rsidP="006C6486">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2DB9F4CC" w14:textId="7B1CC811" w:rsidR="006C6486" w:rsidRDefault="00CE0E04" w:rsidP="006C6486">
            <w:pPr>
              <w:cnfStyle w:val="000000100000" w:firstRow="0" w:lastRow="0" w:firstColumn="0" w:lastColumn="0" w:oddVBand="0" w:evenVBand="0" w:oddHBand="1" w:evenHBand="0" w:firstRowFirstColumn="0" w:firstRowLastColumn="0" w:lastRowFirstColumn="0" w:lastRowLastColumn="0"/>
            </w:pPr>
            <w:proofErr w:type="spellStart"/>
            <w:r>
              <w:t>RequestHistory</w:t>
            </w:r>
            <w:proofErr w:type="spellEnd"/>
            <w:r>
              <w:t xml:space="preserve"> (triggers notification per DEC-001)</w:t>
            </w:r>
          </w:p>
        </w:tc>
        <w:tc>
          <w:tcPr>
            <w:tcW w:w="1167" w:type="dxa"/>
          </w:tcPr>
          <w:p w14:paraId="51F0FE1D" w14:textId="5681958E"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079A92F0" w14:textId="1A075570"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5154232A" w14:textId="106D0E89"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1569FA5" w14:textId="1057ABA4"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DDAEF12" w14:textId="75FC01A3" w:rsidR="006C6486" w:rsidRDefault="00CE0E04" w:rsidP="006C6486">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CC6FAC5" w14:textId="70983AAA" w:rsidR="006C6486" w:rsidRDefault="00CE0E04" w:rsidP="006C6486">
            <w:pPr>
              <w:cnfStyle w:val="000000100000" w:firstRow="0" w:lastRow="0" w:firstColumn="0" w:lastColumn="0" w:oddVBand="0" w:evenVBand="0" w:oddHBand="1" w:evenHBand="0" w:firstRowFirstColumn="0" w:firstRowLastColumn="0" w:lastRowFirstColumn="0" w:lastRowLastColumn="0"/>
            </w:pPr>
            <w:r>
              <w:t>DEC-001</w:t>
            </w:r>
          </w:p>
        </w:tc>
      </w:tr>
      <w:tr w:rsidR="00CE0E04" w14:paraId="2E3B103D" w14:textId="488F1349"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4B707B0" w14:textId="18043A56" w:rsidR="00CE0E04" w:rsidRDefault="00CE0E04" w:rsidP="00CE0E04">
            <w:r>
              <w:t>Security Constraint/Must</w:t>
            </w:r>
          </w:p>
        </w:tc>
        <w:tc>
          <w:tcPr>
            <w:tcW w:w="709" w:type="dxa"/>
          </w:tcPr>
          <w:p w14:paraId="3CAED317"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FR-006</w:t>
            </w:r>
          </w:p>
        </w:tc>
        <w:tc>
          <w:tcPr>
            <w:tcW w:w="851" w:type="dxa"/>
          </w:tcPr>
          <w:p w14:paraId="19E4DF44" w14:textId="59AE7BE9" w:rsidR="00CE0E04" w:rsidRDefault="00CE0E04" w:rsidP="00CE0E04">
            <w:pPr>
              <w:cnfStyle w:val="000000000000" w:firstRow="0" w:lastRow="0" w:firstColumn="0" w:lastColumn="0" w:oddVBand="0" w:evenVBand="0" w:oddHBand="0" w:evenHBand="0" w:firstRowFirstColumn="0" w:firstRowLastColumn="0" w:lastRowFirstColumn="0" w:lastRowLastColumn="0"/>
            </w:pPr>
            <w:r>
              <w:t>NFR-003, NFR-008</w:t>
            </w:r>
          </w:p>
        </w:tc>
        <w:tc>
          <w:tcPr>
            <w:tcW w:w="1193" w:type="dxa"/>
          </w:tcPr>
          <w:p w14:paraId="7C55F93C" w14:textId="21C39C0B" w:rsidR="00CE0E04" w:rsidRDefault="00CE0E04" w:rsidP="00CE0E04">
            <w:pPr>
              <w:cnfStyle w:val="000000000000" w:firstRow="0" w:lastRow="0" w:firstColumn="0" w:lastColumn="0" w:oddVBand="0" w:evenVBand="0" w:oddHBand="0" w:evenHBand="0" w:firstRowFirstColumn="0" w:firstRowLastColumn="0" w:lastRowFirstColumn="0" w:lastRowLastColumn="0"/>
            </w:pPr>
            <w:r>
              <w:t>User and auth module</w:t>
            </w:r>
          </w:p>
        </w:tc>
        <w:tc>
          <w:tcPr>
            <w:tcW w:w="1725" w:type="dxa"/>
          </w:tcPr>
          <w:p w14:paraId="09476238" w14:textId="5C9360CE" w:rsidR="00CE0E04" w:rsidRDefault="00CE0E04" w:rsidP="00CE0E04">
            <w:pPr>
              <w:cnfStyle w:val="000000000000" w:firstRow="0" w:lastRow="0" w:firstColumn="0" w:lastColumn="0" w:oddVBand="0" w:evenVBand="0" w:oddHBand="0" w:evenHBand="0" w:firstRowFirstColumn="0" w:firstRowLastColumn="0" w:lastRowFirstColumn="0" w:lastRowLastColumn="0"/>
            </w:pPr>
            <w:r>
              <w:t>User (role field)</w:t>
            </w:r>
          </w:p>
        </w:tc>
        <w:tc>
          <w:tcPr>
            <w:tcW w:w="1167" w:type="dxa"/>
          </w:tcPr>
          <w:p w14:paraId="128FB5B8" w14:textId="35351CC7"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39A10AA5" w14:textId="21770AC8"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602708B5" w14:textId="70421A07"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8B65A1E" w14:textId="3AB01C23"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562E139" w14:textId="2055B55B"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33E3A871" w14:textId="0B204AB9" w:rsidR="00CE0E04" w:rsidRDefault="00CE0E04" w:rsidP="00CE0E04">
            <w:pPr>
              <w:cnfStyle w:val="000000000000" w:firstRow="0" w:lastRow="0" w:firstColumn="0" w:lastColumn="0" w:oddVBand="0" w:evenVBand="0" w:oddHBand="0" w:evenHBand="0" w:firstRowFirstColumn="0" w:firstRowLastColumn="0" w:lastRowFirstColumn="0" w:lastRowLastColumn="0"/>
            </w:pPr>
            <w:r>
              <w:t>DEC-003</w:t>
            </w:r>
          </w:p>
        </w:tc>
      </w:tr>
      <w:tr w:rsidR="00CE0E04" w14:paraId="0B5656EE" w14:textId="3FC1D77C" w:rsidTr="006C648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2AEAB713" w14:textId="3022B724" w:rsidR="00CE0E04" w:rsidRDefault="00CE0E04" w:rsidP="00CE0E04">
            <w:r>
              <w:t>Staff/Must</w:t>
            </w:r>
          </w:p>
        </w:tc>
        <w:tc>
          <w:tcPr>
            <w:tcW w:w="709" w:type="dxa"/>
          </w:tcPr>
          <w:p w14:paraId="097E0F40"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FR-007</w:t>
            </w:r>
          </w:p>
        </w:tc>
        <w:tc>
          <w:tcPr>
            <w:tcW w:w="851" w:type="dxa"/>
          </w:tcPr>
          <w:p w14:paraId="441BB855" w14:textId="005885F7" w:rsidR="00CE0E04" w:rsidRDefault="00CE0E04" w:rsidP="00CE0E04">
            <w:pPr>
              <w:cnfStyle w:val="000000100000" w:firstRow="0" w:lastRow="0" w:firstColumn="0" w:lastColumn="0" w:oddVBand="0" w:evenVBand="0" w:oddHBand="1" w:evenHBand="0" w:firstRowFirstColumn="0" w:firstRowLastColumn="0" w:lastRowFirstColumn="0" w:lastRowLastColumn="0"/>
            </w:pPr>
            <w:r>
              <w:t>NFR-002, NFR-008</w:t>
            </w:r>
          </w:p>
        </w:tc>
        <w:tc>
          <w:tcPr>
            <w:tcW w:w="1193" w:type="dxa"/>
          </w:tcPr>
          <w:p w14:paraId="767B638D" w14:textId="70271814"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76A70DC8" w14:textId="6C326EEF"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(role-filtered read)</w:t>
            </w:r>
          </w:p>
        </w:tc>
        <w:tc>
          <w:tcPr>
            <w:tcW w:w="1167" w:type="dxa"/>
          </w:tcPr>
          <w:p w14:paraId="01C8B1B6" w14:textId="7F8C37D7"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258A2A6D" w14:textId="7A2B7A9E"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311D9F85" w14:textId="68B54571"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3218F70" w14:textId="40951A07"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506917E" w14:textId="5C5CB63A"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A74811F" w14:textId="3FCF38C9" w:rsidR="00CE0E04" w:rsidRDefault="00CE0E04" w:rsidP="00CE0E04">
            <w:pPr>
              <w:cnfStyle w:val="000000100000" w:firstRow="0" w:lastRow="0" w:firstColumn="0" w:lastColumn="0" w:oddVBand="0" w:evenVBand="0" w:oddHBand="1" w:evenHBand="0" w:firstRowFirstColumn="0" w:firstRowLastColumn="0" w:lastRowFirstColumn="0" w:lastRowLastColumn="0"/>
            </w:pPr>
          </w:p>
        </w:tc>
      </w:tr>
      <w:tr w:rsidR="00CE0E04" w14:paraId="71251F0C" w14:textId="328A4A45"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0A51AAB4" w14:textId="103531E7" w:rsidR="00CE0E04" w:rsidRDefault="00CE0E04" w:rsidP="00CE0E04">
            <w:r>
              <w:t>Staff/Must</w:t>
            </w:r>
          </w:p>
        </w:tc>
        <w:tc>
          <w:tcPr>
            <w:tcW w:w="709" w:type="dxa"/>
          </w:tcPr>
          <w:p w14:paraId="7A0E755F"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FR-008</w:t>
            </w:r>
          </w:p>
        </w:tc>
        <w:tc>
          <w:tcPr>
            <w:tcW w:w="851" w:type="dxa"/>
          </w:tcPr>
          <w:p w14:paraId="17B9C516" w14:textId="5AA00F2B" w:rsidR="00CE0E04" w:rsidRDefault="00CE0E04" w:rsidP="00CE0E04">
            <w:pPr>
              <w:cnfStyle w:val="000000000000" w:firstRow="0" w:lastRow="0" w:firstColumn="0" w:lastColumn="0" w:oddVBand="0" w:evenVBand="0" w:oddHBand="0" w:evenHBand="0" w:firstRowFirstColumn="0" w:firstRowLastColumn="0" w:lastRowFirstColumn="0" w:lastRowLastColumn="0"/>
            </w:pPr>
            <w:r>
              <w:t>NFR-002</w:t>
            </w:r>
          </w:p>
        </w:tc>
        <w:tc>
          <w:tcPr>
            <w:tcW w:w="1193" w:type="dxa"/>
          </w:tcPr>
          <w:p w14:paraId="4CCAAE70" w14:textId="61117F78"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1692E98A" w14:textId="723AF969"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(indexed filter field per NFR-002)</w:t>
            </w:r>
          </w:p>
        </w:tc>
        <w:tc>
          <w:tcPr>
            <w:tcW w:w="1167" w:type="dxa"/>
          </w:tcPr>
          <w:p w14:paraId="1D16075C" w14:textId="5EF6200B"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15CD99CD" w14:textId="5F16F113"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5FE396A5" w14:textId="5C6FC8F2"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3D778D55" w14:textId="1CC0E5DE"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6AD74AE" w14:textId="30E695FC"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7E5001E5"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6F8B3480" w14:textId="5E659D4F" w:rsidTr="006C648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38250C44" w14:textId="6C5AB9ED" w:rsidR="00CE0E04" w:rsidRDefault="00CE0E04" w:rsidP="00CE0E04">
            <w:r>
              <w:t>Staff/Must</w:t>
            </w:r>
          </w:p>
        </w:tc>
        <w:tc>
          <w:tcPr>
            <w:tcW w:w="709" w:type="dxa"/>
          </w:tcPr>
          <w:p w14:paraId="00545EC1"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FR-009</w:t>
            </w:r>
          </w:p>
        </w:tc>
        <w:tc>
          <w:tcPr>
            <w:tcW w:w="851" w:type="dxa"/>
          </w:tcPr>
          <w:p w14:paraId="3FC3C19E" w14:textId="4271AB49" w:rsidR="00CE0E04" w:rsidRDefault="00CE0E04" w:rsidP="00CE0E04">
            <w:pPr>
              <w:cnfStyle w:val="000000100000" w:firstRow="0" w:lastRow="0" w:firstColumn="0" w:lastColumn="0" w:oddVBand="0" w:evenVBand="0" w:oddHBand="1" w:evenHBand="0" w:firstRowFirstColumn="0" w:firstRowLastColumn="0" w:lastRowFirstColumn="0" w:lastRowLastColumn="0"/>
            </w:pPr>
            <w:r>
              <w:t>NFR-008</w:t>
            </w:r>
          </w:p>
        </w:tc>
        <w:tc>
          <w:tcPr>
            <w:tcW w:w="1193" w:type="dxa"/>
          </w:tcPr>
          <w:p w14:paraId="53E7AA62" w14:textId="2DE010B6"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79804D9C" w14:textId="6872BA28" w:rsidR="00CE0E04" w:rsidRDefault="00CE0E04" w:rsidP="00CE0E04">
            <w:pPr>
              <w:cnfStyle w:val="000000100000" w:firstRow="0" w:lastRow="0" w:firstColumn="0" w:lastColumn="0" w:oddVBand="0" w:evenVBand="0" w:oddHBand="1" w:evenHBand="0" w:firstRowFirstColumn="0" w:firstRowLastColumn="0" w:lastRowFirstColumn="0" w:lastRowLastColumn="0"/>
            </w:pPr>
            <w:r>
              <w:t xml:space="preserve">Request, Comment, </w:t>
            </w:r>
            <w:proofErr w:type="spellStart"/>
            <w:r>
              <w:t>RequestHistory</w:t>
            </w:r>
            <w:proofErr w:type="spellEnd"/>
            <w:r>
              <w:t xml:space="preserve"> (</w:t>
            </w:r>
            <w:proofErr w:type="spellStart"/>
            <w:r>
              <w:t>fied</w:t>
            </w:r>
            <w:proofErr w:type="spellEnd"/>
            <w:r>
              <w:t>-level access)</w:t>
            </w:r>
          </w:p>
        </w:tc>
        <w:tc>
          <w:tcPr>
            <w:tcW w:w="1167" w:type="dxa"/>
          </w:tcPr>
          <w:p w14:paraId="4A2E5BF9" w14:textId="5F40E070"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7A8EC3B5" w14:textId="058E373F"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4964A58A" w14:textId="67B8BD56"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73BC832" w14:textId="6FF7ADD3"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8321186" w14:textId="38594C3F"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7B50C7EC"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p>
        </w:tc>
      </w:tr>
      <w:tr w:rsidR="00CE0E04" w14:paraId="15EB9F61" w14:textId="65129BF9"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A69F28F" w14:textId="4113E633" w:rsidR="00CE0E04" w:rsidRDefault="00CE0E04" w:rsidP="00CE0E04">
            <w:r>
              <w:t>Staff/Must</w:t>
            </w:r>
          </w:p>
        </w:tc>
        <w:tc>
          <w:tcPr>
            <w:tcW w:w="709" w:type="dxa"/>
          </w:tcPr>
          <w:p w14:paraId="5D8B2CB1"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FR-010</w:t>
            </w:r>
          </w:p>
        </w:tc>
        <w:tc>
          <w:tcPr>
            <w:tcW w:w="851" w:type="dxa"/>
          </w:tcPr>
          <w:p w14:paraId="3F3E6CD9" w14:textId="69FBEAB5" w:rsidR="00CE0E04" w:rsidRDefault="00CE0E04" w:rsidP="00CE0E04">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58E2A5E9" w14:textId="2751396B"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0A03B6C3" w14:textId="08BBDE4E"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w:t>
            </w:r>
            <w:proofErr w:type="spellStart"/>
            <w:r>
              <w:t>assigned_staff_id</w:t>
            </w:r>
            <w:proofErr w:type="spellEnd"/>
            <w:r>
              <w:t xml:space="preserve"> FK to User)</w:t>
            </w:r>
          </w:p>
        </w:tc>
        <w:tc>
          <w:tcPr>
            <w:tcW w:w="1167" w:type="dxa"/>
          </w:tcPr>
          <w:p w14:paraId="4B870585" w14:textId="5789C0E0"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072B4C42" w14:textId="6202D475"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77217292" w14:textId="5C2E8F5C"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3F5A009" w14:textId="00395145"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4ED468A7" w14:textId="257C5471"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15F68763"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2E59B243" w14:textId="2DB491F8" w:rsidTr="006C648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0B4DFA79" w14:textId="5EDA4228" w:rsidR="00CE0E04" w:rsidRDefault="00CE0E04" w:rsidP="00CE0E04">
            <w:r>
              <w:lastRenderedPageBreak/>
              <w:t>Staff/Must</w:t>
            </w:r>
          </w:p>
        </w:tc>
        <w:tc>
          <w:tcPr>
            <w:tcW w:w="709" w:type="dxa"/>
          </w:tcPr>
          <w:p w14:paraId="498EAA34"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FR-011</w:t>
            </w:r>
          </w:p>
        </w:tc>
        <w:tc>
          <w:tcPr>
            <w:tcW w:w="851" w:type="dxa"/>
          </w:tcPr>
          <w:p w14:paraId="01247A37" w14:textId="1BA16454" w:rsidR="00CE0E04" w:rsidRDefault="00CE0E04" w:rsidP="00CE0E04">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6F7143FA" w14:textId="1CA223A8"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module</w:t>
            </w:r>
            <w:r>
              <w:t xml:space="preserve"> + Audit log module</w:t>
            </w:r>
          </w:p>
        </w:tc>
        <w:tc>
          <w:tcPr>
            <w:tcW w:w="1725" w:type="dxa"/>
          </w:tcPr>
          <w:p w14:paraId="6749D045" w14:textId="7B17449F" w:rsidR="00CE0E04" w:rsidRDefault="00CE0E04" w:rsidP="00CE0E04">
            <w:pPr>
              <w:cnfStyle w:val="000000100000" w:firstRow="0" w:lastRow="0" w:firstColumn="0" w:lastColumn="0" w:oddVBand="0" w:evenVBand="0" w:oddHBand="1" w:evenHBand="0" w:firstRowFirstColumn="0" w:firstRowLastColumn="0" w:lastRowFirstColumn="0" w:lastRowLastColumn="0"/>
            </w:pPr>
            <w:r>
              <w:t xml:space="preserve">Request, </w:t>
            </w:r>
            <w:proofErr w:type="spellStart"/>
            <w:r>
              <w:t>RequestHistory</w:t>
            </w:r>
            <w:proofErr w:type="spellEnd"/>
            <w:r>
              <w:t xml:space="preserve"> (hybrid enforcement, optimistic concurrency)</w:t>
            </w:r>
          </w:p>
        </w:tc>
        <w:tc>
          <w:tcPr>
            <w:tcW w:w="1167" w:type="dxa"/>
          </w:tcPr>
          <w:p w14:paraId="15C7D597" w14:textId="35DBC0C5"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1AB2057A" w14:textId="5D80AF4B"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6880EA23" w14:textId="4D55EF8B"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080AB91" w14:textId="78984BC2"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31B0722" w14:textId="4EBB21F3" w:rsidR="00CE0E04" w:rsidRDefault="00CE0E04" w:rsidP="00CE0E04">
            <w:pPr>
              <w:cnfStyle w:val="000000100000" w:firstRow="0" w:lastRow="0" w:firstColumn="0" w:lastColumn="0" w:oddVBand="0" w:evenVBand="0" w:oddHBand="1" w:evenHBand="0" w:firstRowFirstColumn="0" w:firstRowLastColumn="0" w:lastRowFirstColumn="0" w:lastRowLastColumn="0"/>
            </w:pPr>
            <w:r>
              <w:t>In development (baseline_</w:t>
            </w:r>
          </w:p>
        </w:tc>
        <w:tc>
          <w:tcPr>
            <w:tcW w:w="1503" w:type="dxa"/>
          </w:tcPr>
          <w:p w14:paraId="0350A8FF" w14:textId="0EAA896E" w:rsidR="00CE0E04" w:rsidRDefault="00CE0E04" w:rsidP="00CE0E04">
            <w:pPr>
              <w:cnfStyle w:val="000000100000" w:firstRow="0" w:lastRow="0" w:firstColumn="0" w:lastColumn="0" w:oddVBand="0" w:evenVBand="0" w:oddHBand="1" w:evenHBand="0" w:firstRowFirstColumn="0" w:firstRowLastColumn="0" w:lastRowFirstColumn="0" w:lastRowLastColumn="0"/>
            </w:pPr>
            <w:r>
              <w:t>ADR-002</w:t>
            </w:r>
          </w:p>
        </w:tc>
      </w:tr>
      <w:tr w:rsidR="00CE0E04" w14:paraId="183E9689" w14:textId="486FE034"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21874DA" w14:textId="1C4D6DD9" w:rsidR="00CE0E04" w:rsidRDefault="00CE0E04" w:rsidP="00CE0E04">
            <w:r>
              <w:t>Staff/Must</w:t>
            </w:r>
          </w:p>
        </w:tc>
        <w:tc>
          <w:tcPr>
            <w:tcW w:w="709" w:type="dxa"/>
          </w:tcPr>
          <w:p w14:paraId="3F47B818"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FR-012</w:t>
            </w:r>
          </w:p>
        </w:tc>
        <w:tc>
          <w:tcPr>
            <w:tcW w:w="851" w:type="dxa"/>
          </w:tcPr>
          <w:p w14:paraId="3D6E55F3" w14:textId="3AEB3A07" w:rsidR="00CE0E04" w:rsidRDefault="00CE0E04" w:rsidP="00CE0E04">
            <w:pPr>
              <w:cnfStyle w:val="000000000000" w:firstRow="0" w:lastRow="0" w:firstColumn="0" w:lastColumn="0" w:oddVBand="0" w:evenVBand="0" w:oddHBand="0" w:evenHBand="0" w:firstRowFirstColumn="0" w:firstRowLastColumn="0" w:lastRowFirstColumn="0" w:lastRowLastColumn="0"/>
            </w:pPr>
            <w:r>
              <w:t>NFR-</w:t>
            </w:r>
            <w:r w:rsidR="00E12EA8">
              <w:t>005</w:t>
            </w:r>
          </w:p>
        </w:tc>
        <w:tc>
          <w:tcPr>
            <w:tcW w:w="1193" w:type="dxa"/>
          </w:tcPr>
          <w:p w14:paraId="4CE40DF7" w14:textId="60B841A0"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63F88988" w14:textId="328B9A94" w:rsidR="00CE0E04" w:rsidRDefault="00E12EA8" w:rsidP="00CE0E04">
            <w:pPr>
              <w:cnfStyle w:val="000000000000" w:firstRow="0" w:lastRow="0" w:firstColumn="0" w:lastColumn="0" w:oddVBand="0" w:evenVBand="0" w:oddHBand="0" w:evenHBand="0" w:firstRowFirstColumn="0" w:firstRowLastColumn="0" w:lastRowFirstColumn="0" w:lastRowLastColumn="0"/>
            </w:pPr>
            <w:r>
              <w:t>Comment (created by Staff)</w:t>
            </w:r>
          </w:p>
        </w:tc>
        <w:tc>
          <w:tcPr>
            <w:tcW w:w="1167" w:type="dxa"/>
          </w:tcPr>
          <w:p w14:paraId="50C10737" w14:textId="0D55E546"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2EA98E53" w14:textId="102A24FC"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75E46A34" w14:textId="5381BC4E"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625AB033" w14:textId="5F2A7DFC"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18AEE98D" w14:textId="2BAA2B93"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06F9131F"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20478F3F" w14:textId="1C5F49C8" w:rsidTr="006C648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3421B92C" w14:textId="130BE117" w:rsidR="00CE0E04" w:rsidRDefault="00CE0E04" w:rsidP="00CE0E04">
            <w:r>
              <w:t>Staff/Must</w:t>
            </w:r>
          </w:p>
        </w:tc>
        <w:tc>
          <w:tcPr>
            <w:tcW w:w="709" w:type="dxa"/>
          </w:tcPr>
          <w:p w14:paraId="0CC997B1"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FR-013</w:t>
            </w:r>
          </w:p>
        </w:tc>
        <w:tc>
          <w:tcPr>
            <w:tcW w:w="851" w:type="dxa"/>
          </w:tcPr>
          <w:p w14:paraId="2CCD1873" w14:textId="483345D9" w:rsidR="00CE0E04" w:rsidRDefault="00E12EA8" w:rsidP="00CE0E04">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532FC1A1" w14:textId="71F89A56"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6A240CC3" w14:textId="2E11C8F6" w:rsidR="00CE0E04" w:rsidRDefault="00E12EA8" w:rsidP="00CE0E04">
            <w:pPr>
              <w:cnfStyle w:val="000000100000" w:firstRow="0" w:lastRow="0" w:firstColumn="0" w:lastColumn="0" w:oddVBand="0" w:evenVBand="0" w:oddHBand="1" w:evenHBand="0" w:firstRowFirstColumn="0" w:firstRowLastColumn="0" w:lastRowFirstColumn="0" w:lastRowLastColumn="0"/>
            </w:pPr>
            <w:r>
              <w:t xml:space="preserve">Request, </w:t>
            </w:r>
            <w:proofErr w:type="spellStart"/>
            <w:r>
              <w:t>RequestHistory</w:t>
            </w:r>
            <w:proofErr w:type="spellEnd"/>
            <w:r>
              <w:t xml:space="preserve"> (closure recorded)</w:t>
            </w:r>
          </w:p>
        </w:tc>
        <w:tc>
          <w:tcPr>
            <w:tcW w:w="1167" w:type="dxa"/>
          </w:tcPr>
          <w:p w14:paraId="040A756D" w14:textId="1B2D43B5"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743AE6F5" w14:textId="1217653B"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5017465D" w14:textId="6E932030"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B6486CC" w14:textId="177D4808"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993938C" w14:textId="4E27CFC4"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E9E3601" w14:textId="44377075" w:rsidR="00CE0E04" w:rsidRDefault="00CE0E04" w:rsidP="00CE0E04">
            <w:pPr>
              <w:cnfStyle w:val="000000100000" w:firstRow="0" w:lastRow="0" w:firstColumn="0" w:lastColumn="0" w:oddVBand="0" w:evenVBand="0" w:oddHBand="1" w:evenHBand="0" w:firstRowFirstColumn="0" w:firstRowLastColumn="0" w:lastRowFirstColumn="0" w:lastRowLastColumn="0"/>
            </w:pPr>
            <w:r>
              <w:t>ADR-002</w:t>
            </w:r>
          </w:p>
        </w:tc>
      </w:tr>
      <w:tr w:rsidR="00CE0E04" w14:paraId="4CF27C2D" w14:textId="668A8E9D"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744F23A6" w14:textId="57FB609D" w:rsidR="00CE0E04" w:rsidRDefault="00CE0E04" w:rsidP="00CE0E04">
            <w:r>
              <w:t>Manager/Should</w:t>
            </w:r>
          </w:p>
        </w:tc>
        <w:tc>
          <w:tcPr>
            <w:tcW w:w="709" w:type="dxa"/>
          </w:tcPr>
          <w:p w14:paraId="1B178740"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FR-014</w:t>
            </w:r>
          </w:p>
        </w:tc>
        <w:tc>
          <w:tcPr>
            <w:tcW w:w="851" w:type="dxa"/>
          </w:tcPr>
          <w:p w14:paraId="70AC641C" w14:textId="6C6DBE6D" w:rsidR="00CE0E04" w:rsidRDefault="00E12EA8" w:rsidP="00CE0E04">
            <w:pPr>
              <w:cnfStyle w:val="000000000000" w:firstRow="0" w:lastRow="0" w:firstColumn="0" w:lastColumn="0" w:oddVBand="0" w:evenVBand="0" w:oddHBand="0" w:evenHBand="0" w:firstRowFirstColumn="0" w:firstRowLastColumn="0" w:lastRowFirstColumn="0" w:lastRowLastColumn="0"/>
            </w:pPr>
            <w:r>
              <w:t>NFR-007</w:t>
            </w:r>
          </w:p>
        </w:tc>
        <w:tc>
          <w:tcPr>
            <w:tcW w:w="1193" w:type="dxa"/>
          </w:tcPr>
          <w:p w14:paraId="2089796A" w14:textId="62FEA895" w:rsidR="00CE0E04" w:rsidRDefault="00CE0E04" w:rsidP="00CE0E04">
            <w:pPr>
              <w:cnfStyle w:val="000000000000" w:firstRow="0" w:lastRow="0" w:firstColumn="0" w:lastColumn="0" w:oddVBand="0" w:evenVBand="0" w:oddHBand="0" w:evenHBand="0" w:firstRowFirstColumn="0" w:firstRowLastColumn="0" w:lastRowFirstColumn="0" w:lastRowLastColumn="0"/>
            </w:pPr>
            <w:r>
              <w:t>Re</w:t>
            </w:r>
            <w:r w:rsidR="00E12EA8">
              <w:t>porting</w:t>
            </w:r>
            <w:r>
              <w:t xml:space="preserve"> module</w:t>
            </w:r>
          </w:p>
        </w:tc>
        <w:tc>
          <w:tcPr>
            <w:tcW w:w="1725" w:type="dxa"/>
          </w:tcPr>
          <w:p w14:paraId="55039912" w14:textId="17F9D27F" w:rsidR="00CE0E04" w:rsidRDefault="00E12EA8" w:rsidP="00CE0E04">
            <w:pPr>
              <w:cnfStyle w:val="000000000000" w:firstRow="0" w:lastRow="0" w:firstColumn="0" w:lastColumn="0" w:oddVBand="0" w:evenVBand="0" w:oddHBand="0" w:evenHBand="0" w:firstRowFirstColumn="0" w:firstRowLastColumn="0" w:lastRowFirstColumn="0" w:lastRowLastColumn="0"/>
            </w:pPr>
            <w:r>
              <w:t>Request (aggregated read queries)</w:t>
            </w:r>
          </w:p>
        </w:tc>
        <w:tc>
          <w:tcPr>
            <w:tcW w:w="1167" w:type="dxa"/>
          </w:tcPr>
          <w:p w14:paraId="06141EE9" w14:textId="50A54DC4"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30FCA662" w14:textId="7FE21C80"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3B4D4868" w14:textId="46F89F80"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3B0979C" w14:textId="733E6A9A"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306DFE9" w14:textId="368A7F3C"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6C8E1D76"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729CFB19" w14:textId="230D1E72" w:rsidTr="006C648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0D92B8A5" w14:textId="3B11C843" w:rsidR="00CE0E04" w:rsidRDefault="00CE0E04" w:rsidP="00CE0E04">
            <w:r>
              <w:t>Manager /Should</w:t>
            </w:r>
          </w:p>
        </w:tc>
        <w:tc>
          <w:tcPr>
            <w:tcW w:w="709" w:type="dxa"/>
          </w:tcPr>
          <w:p w14:paraId="50C253CD"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FR-015</w:t>
            </w:r>
          </w:p>
        </w:tc>
        <w:tc>
          <w:tcPr>
            <w:tcW w:w="851" w:type="dxa"/>
          </w:tcPr>
          <w:p w14:paraId="4A15D2B6" w14:textId="0D270A03" w:rsidR="00CE0E04" w:rsidRDefault="00E12EA8" w:rsidP="00CE0E04">
            <w:pPr>
              <w:cnfStyle w:val="000000100000" w:firstRow="0" w:lastRow="0" w:firstColumn="0" w:lastColumn="0" w:oddVBand="0" w:evenVBand="0" w:oddHBand="1" w:evenHBand="0" w:firstRowFirstColumn="0" w:firstRowLastColumn="0" w:lastRowFirstColumn="0" w:lastRowLastColumn="0"/>
            </w:pPr>
            <w:r>
              <w:t>NFR-007</w:t>
            </w:r>
          </w:p>
        </w:tc>
        <w:tc>
          <w:tcPr>
            <w:tcW w:w="1193" w:type="dxa"/>
          </w:tcPr>
          <w:p w14:paraId="424177E5" w14:textId="65A930FE" w:rsidR="00CE0E04" w:rsidRDefault="00E12EA8" w:rsidP="00CE0E04">
            <w:pPr>
              <w:cnfStyle w:val="000000100000" w:firstRow="0" w:lastRow="0" w:firstColumn="0" w:lastColumn="0" w:oddVBand="0" w:evenVBand="0" w:oddHBand="1" w:evenHBand="0" w:firstRowFirstColumn="0" w:firstRowLastColumn="0" w:lastRowFirstColumn="0" w:lastRowLastColumn="0"/>
            </w:pPr>
            <w:r>
              <w:t xml:space="preserve">Reporting </w:t>
            </w:r>
            <w:r w:rsidR="00CE0E04">
              <w:t>module</w:t>
            </w:r>
          </w:p>
        </w:tc>
        <w:tc>
          <w:tcPr>
            <w:tcW w:w="1725" w:type="dxa"/>
          </w:tcPr>
          <w:p w14:paraId="64A1559F" w14:textId="0442FE6A" w:rsidR="00CE0E04" w:rsidRDefault="00E12EA8" w:rsidP="00CE0E04">
            <w:pPr>
              <w:cnfStyle w:val="000000100000" w:firstRow="0" w:lastRow="0" w:firstColumn="0" w:lastColumn="0" w:oddVBand="0" w:evenVBand="0" w:oddHBand="1" w:evenHBand="0" w:firstRowFirstColumn="0" w:firstRowLastColumn="0" w:lastRowFirstColumn="0" w:lastRowLastColumn="0"/>
            </w:pPr>
            <w:r>
              <w:t>Request (overdue-threshold queries)</w:t>
            </w:r>
          </w:p>
        </w:tc>
        <w:tc>
          <w:tcPr>
            <w:tcW w:w="1167" w:type="dxa"/>
          </w:tcPr>
          <w:p w14:paraId="1C5E8EE7" w14:textId="7A07469B"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622CF28A" w14:textId="4276FAE8"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014FF161" w14:textId="18B4D418"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D421944" w14:textId="0F91BB57"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9C72D45" w14:textId="7C299254"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4955C884"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p>
        </w:tc>
      </w:tr>
      <w:tr w:rsidR="00CE0E04" w14:paraId="5F7EA744" w14:textId="7AFA4644"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0B59DD5B" w14:textId="6485AFB6" w:rsidR="00CE0E04" w:rsidRDefault="00CE0E04" w:rsidP="00CE0E04">
            <w:r>
              <w:t>Manager/Could</w:t>
            </w:r>
          </w:p>
        </w:tc>
        <w:tc>
          <w:tcPr>
            <w:tcW w:w="709" w:type="dxa"/>
          </w:tcPr>
          <w:p w14:paraId="118D957F"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FR-016</w:t>
            </w:r>
          </w:p>
        </w:tc>
        <w:tc>
          <w:tcPr>
            <w:tcW w:w="851" w:type="dxa"/>
          </w:tcPr>
          <w:p w14:paraId="7FACEDC4" w14:textId="6BDC19E9" w:rsidR="00CE0E04" w:rsidRDefault="00E12EA8" w:rsidP="00CE0E04">
            <w:pPr>
              <w:cnfStyle w:val="000000000000" w:firstRow="0" w:lastRow="0" w:firstColumn="0" w:lastColumn="0" w:oddVBand="0" w:evenVBand="0" w:oddHBand="0" w:evenHBand="0" w:firstRowFirstColumn="0" w:firstRowLastColumn="0" w:lastRowFirstColumn="0" w:lastRowLastColumn="0"/>
            </w:pPr>
            <w:r>
              <w:t>NFR-007</w:t>
            </w:r>
          </w:p>
        </w:tc>
        <w:tc>
          <w:tcPr>
            <w:tcW w:w="1193" w:type="dxa"/>
          </w:tcPr>
          <w:p w14:paraId="282A8718" w14:textId="07A25CCE" w:rsidR="00CE0E04" w:rsidRDefault="00CE0E04" w:rsidP="00CE0E04">
            <w:pPr>
              <w:cnfStyle w:val="000000000000" w:firstRow="0" w:lastRow="0" w:firstColumn="0" w:lastColumn="0" w:oddVBand="0" w:evenVBand="0" w:oddHBand="0" w:evenHBand="0" w:firstRowFirstColumn="0" w:firstRowLastColumn="0" w:lastRowFirstColumn="0" w:lastRowLastColumn="0"/>
            </w:pPr>
            <w:r>
              <w:t>Re</w:t>
            </w:r>
            <w:r w:rsidR="00E12EA8">
              <w:t xml:space="preserve">porting </w:t>
            </w:r>
            <w:r>
              <w:t>module</w:t>
            </w:r>
          </w:p>
        </w:tc>
        <w:tc>
          <w:tcPr>
            <w:tcW w:w="1725" w:type="dxa"/>
          </w:tcPr>
          <w:p w14:paraId="028D662F" w14:textId="3FBBD3C9" w:rsidR="00CE0E04" w:rsidRDefault="00E12EA8" w:rsidP="00CE0E04">
            <w:pPr>
              <w:cnfStyle w:val="000000000000" w:firstRow="0" w:lastRow="0" w:firstColumn="0" w:lastColumn="0" w:oddVBand="0" w:evenVBand="0" w:oddHBand="0" w:evenHBand="0" w:firstRowFirstColumn="0" w:firstRowLastColumn="0" w:lastRowFirstColumn="0" w:lastRowLastColumn="0"/>
            </w:pPr>
            <w:r>
              <w:t>Request, Category (grouped read)</w:t>
            </w:r>
          </w:p>
        </w:tc>
        <w:tc>
          <w:tcPr>
            <w:tcW w:w="1167" w:type="dxa"/>
          </w:tcPr>
          <w:p w14:paraId="0595D0FA" w14:textId="19C62EC2"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4471F734" w14:textId="2411B6A9"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5AFF5F25" w14:textId="3550692B"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69AD50CC" w14:textId="53C41E0B"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00F7E31" w14:textId="661DA4C1"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6E66A87E"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75EB25AE" w14:textId="735AEB79" w:rsidTr="006C648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18E3BF20" w14:textId="041B4E0E" w:rsidR="00CE0E04" w:rsidRDefault="00CE0E04" w:rsidP="00CE0E04">
            <w:r>
              <w:t>Manager/Should</w:t>
            </w:r>
          </w:p>
        </w:tc>
        <w:tc>
          <w:tcPr>
            <w:tcW w:w="709" w:type="dxa"/>
          </w:tcPr>
          <w:p w14:paraId="7427FA99"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FR-017</w:t>
            </w:r>
          </w:p>
        </w:tc>
        <w:tc>
          <w:tcPr>
            <w:tcW w:w="851" w:type="dxa"/>
          </w:tcPr>
          <w:p w14:paraId="3CC5C6D4" w14:textId="49F4B0F0" w:rsidR="00CE0E04" w:rsidRDefault="00E12EA8" w:rsidP="00CE0E04">
            <w:pPr>
              <w:cnfStyle w:val="000000100000" w:firstRow="0" w:lastRow="0" w:firstColumn="0" w:lastColumn="0" w:oddVBand="0" w:evenVBand="0" w:oddHBand="1" w:evenHBand="0" w:firstRowFirstColumn="0" w:firstRowLastColumn="0" w:lastRowFirstColumn="0" w:lastRowLastColumn="0"/>
            </w:pPr>
            <w:r>
              <w:t>NFR-005, NFR-007</w:t>
            </w:r>
          </w:p>
        </w:tc>
        <w:tc>
          <w:tcPr>
            <w:tcW w:w="1193" w:type="dxa"/>
          </w:tcPr>
          <w:p w14:paraId="0A69879D" w14:textId="36EB25DE" w:rsidR="00CE0E04" w:rsidRDefault="00E12EA8" w:rsidP="00CE0E04">
            <w:pPr>
              <w:cnfStyle w:val="000000100000" w:firstRow="0" w:lastRow="0" w:firstColumn="0" w:lastColumn="0" w:oddVBand="0" w:evenVBand="0" w:oddHBand="1" w:evenHBand="0" w:firstRowFirstColumn="0" w:firstRowLastColumn="0" w:lastRowFirstColumn="0" w:lastRowLastColumn="0"/>
            </w:pPr>
            <w:r>
              <w:t xml:space="preserve">Reporting </w:t>
            </w:r>
            <w:r w:rsidR="00CE0E04">
              <w:t>modules</w:t>
            </w:r>
          </w:p>
        </w:tc>
        <w:tc>
          <w:tcPr>
            <w:tcW w:w="1725" w:type="dxa"/>
          </w:tcPr>
          <w:p w14:paraId="0D844849" w14:textId="7CFB0863" w:rsidR="00CE0E04" w:rsidRDefault="00E12EA8" w:rsidP="00CE0E04">
            <w:pPr>
              <w:cnfStyle w:val="000000100000" w:firstRow="0" w:lastRow="0" w:firstColumn="0" w:lastColumn="0" w:oddVBand="0" w:evenVBand="0" w:oddHBand="1" w:evenHBand="0" w:firstRowFirstColumn="0" w:firstRowLastColumn="0" w:lastRowFirstColumn="0" w:lastRowLastColumn="0"/>
            </w:pPr>
            <w:proofErr w:type="spellStart"/>
            <w:r>
              <w:t>RequestHistory</w:t>
            </w:r>
            <w:proofErr w:type="spellEnd"/>
            <w:r>
              <w:t xml:space="preserve">, Comment (read for </w:t>
            </w:r>
            <w:r>
              <w:lastRenderedPageBreak/>
              <w:t>accountability)</w:t>
            </w:r>
          </w:p>
        </w:tc>
        <w:tc>
          <w:tcPr>
            <w:tcW w:w="1167" w:type="dxa"/>
          </w:tcPr>
          <w:p w14:paraId="26D5DF7A" w14:textId="5F7D4CC8" w:rsidR="00CE0E04" w:rsidRDefault="00CE0E04" w:rsidP="00CE0E04">
            <w:pPr>
              <w:cnfStyle w:val="000000100000" w:firstRow="0" w:lastRow="0" w:firstColumn="0" w:lastColumn="0" w:oddVBand="0" w:evenVBand="0" w:oddHBand="1" w:evenHBand="0" w:firstRowFirstColumn="0" w:firstRowLastColumn="0" w:lastRowFirstColumn="0" w:lastRowLastColumn="0"/>
            </w:pPr>
            <w:r>
              <w:lastRenderedPageBreak/>
              <w:t>Planned: Pending Person 2’s work</w:t>
            </w:r>
          </w:p>
        </w:tc>
        <w:tc>
          <w:tcPr>
            <w:tcW w:w="1167" w:type="dxa"/>
          </w:tcPr>
          <w:p w14:paraId="2C82D2D9" w14:textId="1E162FB4"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082F666B" w14:textId="72E38A1A"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0ADCF55B" w14:textId="7AB894B5"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7515810" w14:textId="37FF51E3"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2086AFC"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p>
        </w:tc>
      </w:tr>
      <w:tr w:rsidR="00CE0E04" w14:paraId="004C4808" w14:textId="17FCF9ED" w:rsidTr="006C6486">
        <w:trPr>
          <w:trHeight w:val="611"/>
        </w:trPr>
        <w:tc>
          <w:tcPr>
            <w:cnfStyle w:val="001000000000" w:firstRow="0" w:lastRow="0" w:firstColumn="1" w:lastColumn="0" w:oddVBand="0" w:evenVBand="0" w:oddHBand="0" w:evenHBand="0" w:firstRowFirstColumn="0" w:firstRowLastColumn="0" w:lastRowFirstColumn="0" w:lastRowLastColumn="0"/>
            <w:tcW w:w="1134" w:type="dxa"/>
          </w:tcPr>
          <w:p w14:paraId="591186A9" w14:textId="2A62118C" w:rsidR="00CE0E04" w:rsidRDefault="00CE0E04" w:rsidP="00CE0E04">
            <w:r>
              <w:t>Constraints/Must</w:t>
            </w:r>
          </w:p>
        </w:tc>
        <w:tc>
          <w:tcPr>
            <w:tcW w:w="709" w:type="dxa"/>
          </w:tcPr>
          <w:p w14:paraId="1067E461"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NFR-001-&gt;008</w:t>
            </w:r>
          </w:p>
        </w:tc>
        <w:tc>
          <w:tcPr>
            <w:tcW w:w="851" w:type="dxa"/>
          </w:tcPr>
          <w:p w14:paraId="7CB10EB0" w14:textId="7FC8CD32" w:rsidR="00CE0E04" w:rsidRDefault="00E12EA8" w:rsidP="00CE0E04">
            <w:pPr>
              <w:cnfStyle w:val="000000000000" w:firstRow="0" w:lastRow="0" w:firstColumn="0" w:lastColumn="0" w:oddVBand="0" w:evenVBand="0" w:oddHBand="0" w:evenHBand="0" w:firstRowFirstColumn="0" w:firstRowLastColumn="0" w:lastRowFirstColumn="0" w:lastRowLastColumn="0"/>
            </w:pPr>
            <w:r>
              <w:t xml:space="preserve">All (NFR-002,003,005,007,008 formalised as ASRs) </w:t>
            </w:r>
          </w:p>
        </w:tc>
        <w:tc>
          <w:tcPr>
            <w:tcW w:w="1193" w:type="dxa"/>
          </w:tcPr>
          <w:p w14:paraId="2F8D71A5" w14:textId="1EECF709" w:rsidR="00CE0E04" w:rsidRDefault="00E12EA8" w:rsidP="00CE0E04">
            <w:pPr>
              <w:cnfStyle w:val="000000000000" w:firstRow="0" w:lastRow="0" w:firstColumn="0" w:lastColumn="0" w:oddVBand="0" w:evenVBand="0" w:oddHBand="0" w:evenHBand="0" w:firstRowFirstColumn="0" w:firstRowLastColumn="0" w:lastRowFirstColumn="0" w:lastRowLastColumn="0"/>
            </w:pPr>
            <w:r>
              <w:t>All 4 modules</w:t>
            </w:r>
          </w:p>
        </w:tc>
        <w:tc>
          <w:tcPr>
            <w:tcW w:w="1725" w:type="dxa"/>
          </w:tcPr>
          <w:p w14:paraId="604D9C95" w14:textId="4AFC1FE8" w:rsidR="00CE0E04" w:rsidRDefault="00E12EA8" w:rsidP="00CE0E04">
            <w:pPr>
              <w:cnfStyle w:val="000000000000" w:firstRow="0" w:lastRow="0" w:firstColumn="0" w:lastColumn="0" w:oddVBand="0" w:evenVBand="0" w:oddHBand="0" w:evenHBand="0" w:firstRowFirstColumn="0" w:firstRowLastColumn="0" w:lastRowFirstColumn="0" w:lastRowLastColumn="0"/>
            </w:pPr>
            <w:r>
              <w:t>Crosscutting see ASR section for per NDR data impact</w:t>
            </w:r>
          </w:p>
        </w:tc>
        <w:tc>
          <w:tcPr>
            <w:tcW w:w="1167" w:type="dxa"/>
          </w:tcPr>
          <w:p w14:paraId="1C7CF193" w14:textId="5F7CD4E6"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69B5FE6B" w14:textId="2D64BC7E"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3EC0C0F4" w14:textId="485EE375"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01BD135" w14:textId="04924954"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9838076" w14:textId="446354FD"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r>
              <w:t xml:space="preserve"> (ASRs formalised)</w:t>
            </w:r>
          </w:p>
        </w:tc>
        <w:tc>
          <w:tcPr>
            <w:tcW w:w="1503" w:type="dxa"/>
          </w:tcPr>
          <w:p w14:paraId="5F0CAB4D" w14:textId="35AA4A32" w:rsidR="00CE0E04" w:rsidRDefault="00CE0E04" w:rsidP="00CE0E04">
            <w:pPr>
              <w:cnfStyle w:val="000000000000" w:firstRow="0" w:lastRow="0" w:firstColumn="0" w:lastColumn="0" w:oddVBand="0" w:evenVBand="0" w:oddHBand="0" w:evenHBand="0" w:firstRowFirstColumn="0" w:firstRowLastColumn="0" w:lastRowFirstColumn="0" w:lastRowLastColumn="0"/>
            </w:pPr>
            <w:r>
              <w:t>ADR-001, ADR-002</w:t>
            </w:r>
          </w:p>
        </w:tc>
      </w:tr>
    </w:tbl>
    <w:p w14:paraId="09741428" w14:textId="77777777" w:rsidR="00EF6443" w:rsidRDefault="00EF6443" w:rsidP="00E12EA8">
      <w:pPr>
        <w:jc w:val="right"/>
      </w:pPr>
    </w:p>
    <w:p w14:paraId="0538B21D" w14:textId="0518A400" w:rsidR="00E12EA8" w:rsidRDefault="00E12EA8" w:rsidP="00E12EA8">
      <w:pPr>
        <w:pStyle w:val="Heading1"/>
      </w:pPr>
      <w:r>
        <w:t>End-to-end traceability</w:t>
      </w:r>
    </w:p>
    <w:tbl>
      <w:tblPr>
        <w:tblStyle w:val="GridTable2"/>
        <w:tblW w:w="0" w:type="auto"/>
        <w:tblLook w:val="04A0" w:firstRow="1" w:lastRow="0" w:firstColumn="1" w:lastColumn="0" w:noHBand="0" w:noVBand="1"/>
      </w:tblPr>
      <w:tblGrid>
        <w:gridCol w:w="3261"/>
        <w:gridCol w:w="10687"/>
      </w:tblGrid>
      <w:tr w:rsidR="00E12EA8" w14:paraId="051B41A4" w14:textId="77777777" w:rsidTr="00267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7950E5B" w14:textId="65ACF8AB" w:rsidR="00E12EA8" w:rsidRPr="00267E78" w:rsidRDefault="00E12EA8" w:rsidP="00E12EA8">
            <w:r w:rsidRPr="00267E78">
              <w:t>Stage</w:t>
            </w:r>
          </w:p>
        </w:tc>
        <w:tc>
          <w:tcPr>
            <w:tcW w:w="10687" w:type="dxa"/>
          </w:tcPr>
          <w:p w14:paraId="6C549D16" w14:textId="064BA166" w:rsidR="00E12EA8" w:rsidRDefault="00E12EA8" w:rsidP="00E12EA8">
            <w:pPr>
              <w:cnfStyle w:val="100000000000" w:firstRow="1" w:lastRow="0" w:firstColumn="0" w:lastColumn="0" w:oddVBand="0" w:evenVBand="0" w:oddHBand="0" w:evenHBand="0" w:firstRowFirstColumn="0" w:firstRowLastColumn="0" w:lastRowFirstColumn="0" w:lastRowLastColumn="0"/>
            </w:pPr>
            <w:r>
              <w:t>Evidence</w:t>
            </w:r>
          </w:p>
        </w:tc>
      </w:tr>
      <w:tr w:rsidR="00E12EA8" w14:paraId="5A3A0470"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01B1F2BE" w14:textId="5C34D21E" w:rsidR="00E12EA8" w:rsidRDefault="00267E78" w:rsidP="00E12EA8">
            <w:r>
              <w:t>Requirement</w:t>
            </w:r>
          </w:p>
        </w:tc>
        <w:tc>
          <w:tcPr>
            <w:tcW w:w="10687" w:type="dxa"/>
          </w:tcPr>
          <w:p w14:paraId="22BA2569" w14:textId="6D51A1A8" w:rsidR="00E12EA8" w:rsidRDefault="00267E78" w:rsidP="00E12EA8">
            <w:pPr>
              <w:cnfStyle w:val="000000100000" w:firstRow="0" w:lastRow="0" w:firstColumn="0" w:lastColumn="0" w:oddVBand="0" w:evenVBand="0" w:oddHBand="1" w:evenHBand="0" w:firstRowFirstColumn="0" w:firstRowLastColumn="0" w:lastRowFirstColumn="0" w:lastRowLastColumn="0"/>
            </w:pPr>
            <w:r>
              <w:t>FR-001: “Submit a new service request with appropriate information” (priority: Must)</w:t>
            </w:r>
          </w:p>
        </w:tc>
      </w:tr>
      <w:tr w:rsidR="00E12EA8" w14:paraId="4EC69436"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7EC91E9E" w14:textId="0693A470" w:rsidR="00E12EA8" w:rsidRDefault="00267E78" w:rsidP="00E12EA8">
            <w:r>
              <w:t>ASR/Constraint</w:t>
            </w:r>
          </w:p>
        </w:tc>
        <w:tc>
          <w:tcPr>
            <w:tcW w:w="10687" w:type="dxa"/>
          </w:tcPr>
          <w:p w14:paraId="04A87CC0" w14:textId="4B516E56" w:rsidR="00E12EA8" w:rsidRDefault="00267E78" w:rsidP="00E12EA8">
            <w:pPr>
              <w:cnfStyle w:val="000000000000" w:firstRow="0" w:lastRow="0" w:firstColumn="0" w:lastColumn="0" w:oddVBand="0" w:evenVBand="0" w:oddHBand="0" w:evenHBand="0" w:firstRowFirstColumn="0" w:firstRowLastColumn="0" w:lastRowFirstColumn="0" w:lastRowLastColumn="0"/>
            </w:pPr>
            <w:r>
              <w:t>NFR-008 (Compliance/Data Handling: role-gated sensitive data) applies from the point of submission, since Request capture requester-identifying information. Cost/Resources constraint also shaped DEC-001</w:t>
            </w:r>
          </w:p>
        </w:tc>
      </w:tr>
      <w:tr w:rsidR="00E12EA8" w14:paraId="128FCE4A"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330B9E1" w14:textId="09890D38" w:rsidR="00E12EA8" w:rsidRDefault="00267E78" w:rsidP="00E12EA8">
            <w:r>
              <w:t>Architecture Responsibility</w:t>
            </w:r>
          </w:p>
        </w:tc>
        <w:tc>
          <w:tcPr>
            <w:tcW w:w="10687" w:type="dxa"/>
          </w:tcPr>
          <w:p w14:paraId="6F57B38B" w14:textId="15CCE1FB" w:rsidR="00E12EA8" w:rsidRDefault="00267E78" w:rsidP="00E12EA8">
            <w:pPr>
              <w:cnfStyle w:val="000000100000" w:firstRow="0" w:lastRow="0" w:firstColumn="0" w:lastColumn="0" w:oddVBand="0" w:evenVBand="0" w:oddHBand="1" w:evenHBand="0" w:firstRowFirstColumn="0" w:firstRowLastColumn="0" w:lastRowFirstColumn="0" w:lastRowLastColumn="0"/>
            </w:pPr>
            <w:r>
              <w:t>Request module, per ADR-001</w:t>
            </w:r>
          </w:p>
        </w:tc>
      </w:tr>
      <w:tr w:rsidR="00E12EA8" w14:paraId="40CD49CD"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31E9AADA" w14:textId="2A0B1FC9" w:rsidR="00E12EA8" w:rsidRDefault="00267E78" w:rsidP="00E12EA8">
            <w:r>
              <w:t>Data Decision</w:t>
            </w:r>
          </w:p>
        </w:tc>
        <w:tc>
          <w:tcPr>
            <w:tcW w:w="10687" w:type="dxa"/>
          </w:tcPr>
          <w:p w14:paraId="6C4C28FC" w14:textId="314F08B8" w:rsidR="00E12EA8" w:rsidRDefault="00267E78" w:rsidP="00E12EA8">
            <w:pPr>
              <w:cnfStyle w:val="000000000000" w:firstRow="0" w:lastRow="0" w:firstColumn="0" w:lastColumn="0" w:oddVBand="0" w:evenVBand="0" w:oddHBand="0" w:evenHBand="0" w:firstRowFirstColumn="0" w:firstRowLastColumn="0" w:lastRowFirstColumn="0" w:lastRowLastColumn="0"/>
            </w:pPr>
            <w:r>
              <w:t xml:space="preserve">Request entity created with required FKs to User and Category. Per ADR-002 creation is enforced though hybrid database and application-layer integrity checks, per NFR-005 a corresponding </w:t>
            </w:r>
            <w:proofErr w:type="spellStart"/>
            <w:r>
              <w:t>RequestHistory</w:t>
            </w:r>
            <w:proofErr w:type="spellEnd"/>
            <w:r>
              <w:t xml:space="preserve"> entry is written as the first append-only status record (“Submitted”).</w:t>
            </w:r>
          </w:p>
        </w:tc>
      </w:tr>
      <w:tr w:rsidR="00E12EA8" w14:paraId="0523FAF9"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E9519DD" w14:textId="74D9EE2A" w:rsidR="00E12EA8" w:rsidRDefault="00267E78" w:rsidP="00E12EA8">
            <w:r>
              <w:t>Design/Interface Decision</w:t>
            </w:r>
          </w:p>
        </w:tc>
        <w:tc>
          <w:tcPr>
            <w:tcW w:w="10687" w:type="dxa"/>
          </w:tcPr>
          <w:p w14:paraId="590DE556" w14:textId="7D978513" w:rsidR="00E12EA8" w:rsidRDefault="00267E78" w:rsidP="00E12EA8">
            <w:pPr>
              <w:cnfStyle w:val="000000100000" w:firstRow="0" w:lastRow="0" w:firstColumn="0" w:lastColumn="0" w:oddVBand="0" w:evenVBand="0" w:oddHBand="1" w:evenHBand="0" w:firstRowFirstColumn="0" w:firstRowLastColumn="0" w:lastRowFirstColumn="0" w:lastRowLastColumn="0"/>
            </w:pPr>
            <w:r>
              <w:t>Planned: Pending Person 2’s work</w:t>
            </w:r>
          </w:p>
        </w:tc>
      </w:tr>
      <w:tr w:rsidR="00267E78" w14:paraId="4797D2F8"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42A0CC8F" w14:textId="047B005F" w:rsidR="00267E78" w:rsidRDefault="00267E78" w:rsidP="00267E78">
            <w:r>
              <w:t>Technology/ADR</w:t>
            </w:r>
          </w:p>
        </w:tc>
        <w:tc>
          <w:tcPr>
            <w:tcW w:w="10687" w:type="dxa"/>
          </w:tcPr>
          <w:p w14:paraId="2DD460F1" w14:textId="359CF844" w:rsidR="00267E78" w:rsidRDefault="00267E78" w:rsidP="00267E78">
            <w:pPr>
              <w:cnfStyle w:val="000000000000" w:firstRow="0" w:lastRow="0" w:firstColumn="0" w:lastColumn="0" w:oddVBand="0" w:evenVBand="0" w:oddHBand="0" w:evenHBand="0" w:firstRowFirstColumn="0" w:firstRowLastColumn="0" w:lastRowFirstColumn="0" w:lastRowLastColumn="0"/>
            </w:pPr>
            <w:r>
              <w:t>Planned: Pending Person 2’s work</w:t>
            </w:r>
          </w:p>
        </w:tc>
      </w:tr>
      <w:tr w:rsidR="00267E78" w14:paraId="7742ECD8"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97CE7CB" w14:textId="1CD4FB60" w:rsidR="00267E78" w:rsidRDefault="00267E78" w:rsidP="00267E78">
            <w:r>
              <w:t>Application Artifact</w:t>
            </w:r>
          </w:p>
        </w:tc>
        <w:tc>
          <w:tcPr>
            <w:tcW w:w="10687" w:type="dxa"/>
          </w:tcPr>
          <w:p w14:paraId="67D526EB" w14:textId="0CDBC3F6" w:rsidR="00267E78" w:rsidRDefault="00267E78" w:rsidP="00267E78">
            <w:pPr>
              <w:cnfStyle w:val="000000100000" w:firstRow="0" w:lastRow="0" w:firstColumn="0" w:lastColumn="0" w:oddVBand="0" w:evenVBand="0" w:oddHBand="1" w:evenHBand="0" w:firstRowFirstColumn="0" w:firstRowLastColumn="0" w:lastRowFirstColumn="0" w:lastRowLastColumn="0"/>
            </w:pPr>
            <w:r>
              <w:t>Planned/Not yet implemented: No branch, class or endpoint yet exists for FR-001 at this M2 version.</w:t>
            </w:r>
          </w:p>
        </w:tc>
      </w:tr>
      <w:tr w:rsidR="00267E78" w14:paraId="28916DF5"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5D9EA851" w14:textId="2F2D23B9" w:rsidR="00267E78" w:rsidRDefault="00267E78" w:rsidP="00267E78">
            <w:r>
              <w:t>Initial Verification</w:t>
            </w:r>
          </w:p>
        </w:tc>
        <w:tc>
          <w:tcPr>
            <w:tcW w:w="10687" w:type="dxa"/>
          </w:tcPr>
          <w:p w14:paraId="2AAC2197" w14:textId="0AB6C6E9" w:rsidR="00267E78" w:rsidRDefault="00267E78" w:rsidP="00267E78">
            <w:pPr>
              <w:cnfStyle w:val="000000000000" w:firstRow="0" w:lastRow="0" w:firstColumn="0" w:lastColumn="0" w:oddVBand="0" w:evenVBand="0" w:oddHBand="0" w:evenHBand="0" w:firstRowFirstColumn="0" w:firstRowLastColumn="0" w:lastRowFirstColumn="0" w:lastRowLastColumn="0"/>
            </w:pPr>
            <w:r>
              <w:t>Planned</w:t>
            </w:r>
          </w:p>
        </w:tc>
      </w:tr>
    </w:tbl>
    <w:p w14:paraId="5D8752D4" w14:textId="77777777" w:rsidR="00E12EA8" w:rsidRPr="00E12EA8" w:rsidRDefault="00E12EA8" w:rsidP="00E12EA8"/>
    <w:p w14:paraId="1821F6E9" w14:textId="7E2616E2" w:rsidR="00F047F6" w:rsidRDefault="00E12EA8" w:rsidP="00F047F6">
      <w:pPr>
        <w:pStyle w:val="Heading1"/>
      </w:pPr>
      <w:bookmarkStart w:id="31" w:name="_Toc241648059"/>
      <w:r>
        <w:t>R</w:t>
      </w:r>
      <w:r w:rsidR="00F047F6">
        <w:t>isk register</w:t>
      </w:r>
      <w:bookmarkEnd w:id="31"/>
    </w:p>
    <w:p w14:paraId="44F45544" w14:textId="0442289A" w:rsidR="00DE3F56" w:rsidRPr="00DE3F56" w:rsidRDefault="00DE3F56" w:rsidP="00DE3F56">
      <w:pPr>
        <w:rPr>
          <w:b/>
          <w:bCs/>
          <w:lang w:val="en-US"/>
        </w:rPr>
      </w:pPr>
      <w:r w:rsidRPr="00DE3F56">
        <w:rPr>
          <w:b/>
          <w:bCs/>
          <w:lang w:val="en-US"/>
        </w:rPr>
        <w:t>1. Initial Risk Register</w:t>
      </w:r>
    </w:p>
    <w:tbl>
      <w:tblPr>
        <w:tblW w:w="16495"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566"/>
        <w:gridCol w:w="2615"/>
        <w:gridCol w:w="1006"/>
        <w:gridCol w:w="1004"/>
        <w:gridCol w:w="1409"/>
        <w:gridCol w:w="3219"/>
        <w:gridCol w:w="3620"/>
      </w:tblGrid>
      <w:tr w:rsidR="00E06846" w:rsidRPr="00DE3F56" w14:paraId="2BB0B3FC" w14:textId="77777777" w:rsidTr="002E1600">
        <w:trPr>
          <w:trHeight w:val="424"/>
        </w:trPr>
        <w:tc>
          <w:tcPr>
            <w:tcW w:w="1056" w:type="dxa"/>
            <w:shd w:val="clear" w:color="auto" w:fill="1B365D"/>
            <w:tcMar>
              <w:top w:w="100" w:type="dxa"/>
              <w:left w:w="150" w:type="dxa"/>
              <w:bottom w:w="100" w:type="dxa"/>
              <w:right w:w="150" w:type="dxa"/>
            </w:tcMar>
            <w:hideMark/>
          </w:tcPr>
          <w:p w14:paraId="6C77ED0A" w14:textId="77777777" w:rsidR="00E06846" w:rsidRPr="00DE3F56" w:rsidRDefault="00E06846" w:rsidP="00DE3F56">
            <w:pPr>
              <w:rPr>
                <w:sz w:val="18"/>
                <w:szCs w:val="18"/>
                <w:lang w:val="en-US"/>
              </w:rPr>
            </w:pPr>
            <w:r w:rsidRPr="00DE3F56">
              <w:rPr>
                <w:b/>
                <w:sz w:val="18"/>
                <w:szCs w:val="18"/>
                <w:lang w:val="en-US"/>
              </w:rPr>
              <w:t>ID</w:t>
            </w:r>
          </w:p>
        </w:tc>
        <w:tc>
          <w:tcPr>
            <w:tcW w:w="2566" w:type="dxa"/>
            <w:shd w:val="clear" w:color="auto" w:fill="1B365D"/>
            <w:tcMar>
              <w:top w:w="100" w:type="dxa"/>
              <w:left w:w="150" w:type="dxa"/>
              <w:bottom w:w="100" w:type="dxa"/>
              <w:right w:w="150" w:type="dxa"/>
            </w:tcMar>
            <w:hideMark/>
          </w:tcPr>
          <w:p w14:paraId="4FCD8295" w14:textId="77777777" w:rsidR="00E06846" w:rsidRPr="00DE3F56" w:rsidRDefault="00E06846" w:rsidP="00DE3F56">
            <w:pPr>
              <w:rPr>
                <w:sz w:val="18"/>
                <w:szCs w:val="18"/>
                <w:lang w:val="en-US"/>
              </w:rPr>
            </w:pPr>
            <w:r w:rsidRPr="00DE3F56">
              <w:rPr>
                <w:b/>
                <w:sz w:val="18"/>
                <w:szCs w:val="18"/>
                <w:lang w:val="en-US"/>
              </w:rPr>
              <w:t>Risk Description</w:t>
            </w:r>
          </w:p>
        </w:tc>
        <w:tc>
          <w:tcPr>
            <w:tcW w:w="2615" w:type="dxa"/>
            <w:shd w:val="clear" w:color="auto" w:fill="1B365D"/>
            <w:tcMar>
              <w:top w:w="100" w:type="dxa"/>
              <w:left w:w="150" w:type="dxa"/>
              <w:bottom w:w="100" w:type="dxa"/>
              <w:right w:w="150" w:type="dxa"/>
            </w:tcMar>
            <w:hideMark/>
          </w:tcPr>
          <w:p w14:paraId="1A1761FA" w14:textId="77777777" w:rsidR="00E06846" w:rsidRPr="00DE3F56" w:rsidRDefault="00E06846" w:rsidP="00DE3F56">
            <w:pPr>
              <w:rPr>
                <w:sz w:val="18"/>
                <w:szCs w:val="18"/>
                <w:lang w:val="en-US"/>
              </w:rPr>
            </w:pPr>
            <w:r w:rsidRPr="00DE3F56">
              <w:rPr>
                <w:b/>
                <w:sz w:val="18"/>
                <w:szCs w:val="18"/>
                <w:lang w:val="en-US"/>
              </w:rPr>
              <w:t>Category</w:t>
            </w:r>
          </w:p>
        </w:tc>
        <w:tc>
          <w:tcPr>
            <w:tcW w:w="1006" w:type="dxa"/>
            <w:shd w:val="clear" w:color="auto" w:fill="1B365D"/>
            <w:tcMar>
              <w:top w:w="100" w:type="dxa"/>
              <w:left w:w="150" w:type="dxa"/>
              <w:bottom w:w="100" w:type="dxa"/>
              <w:right w:w="150" w:type="dxa"/>
            </w:tcMar>
            <w:hideMark/>
          </w:tcPr>
          <w:p w14:paraId="0E16711D" w14:textId="77777777" w:rsidR="00E06846" w:rsidRPr="00DE3F56" w:rsidRDefault="00E06846" w:rsidP="00DE3F56">
            <w:pPr>
              <w:rPr>
                <w:sz w:val="18"/>
                <w:szCs w:val="18"/>
                <w:lang w:val="en-US"/>
              </w:rPr>
            </w:pPr>
            <w:r w:rsidRPr="00DE3F56">
              <w:rPr>
                <w:b/>
                <w:sz w:val="18"/>
                <w:szCs w:val="18"/>
                <w:lang w:val="en-US"/>
              </w:rPr>
              <w:t>Prob</w:t>
            </w:r>
          </w:p>
        </w:tc>
        <w:tc>
          <w:tcPr>
            <w:tcW w:w="1004" w:type="dxa"/>
            <w:shd w:val="clear" w:color="auto" w:fill="1B365D"/>
            <w:tcMar>
              <w:top w:w="100" w:type="dxa"/>
              <w:left w:w="150" w:type="dxa"/>
              <w:bottom w:w="100" w:type="dxa"/>
              <w:right w:w="150" w:type="dxa"/>
            </w:tcMar>
            <w:hideMark/>
          </w:tcPr>
          <w:p w14:paraId="0DFE2F58" w14:textId="77777777" w:rsidR="00E06846" w:rsidRPr="00DE3F56" w:rsidRDefault="00E06846" w:rsidP="00DE3F56">
            <w:pPr>
              <w:rPr>
                <w:sz w:val="18"/>
                <w:szCs w:val="18"/>
                <w:lang w:val="en-US"/>
              </w:rPr>
            </w:pPr>
            <w:r w:rsidRPr="00DE3F56">
              <w:rPr>
                <w:b/>
                <w:sz w:val="18"/>
                <w:szCs w:val="18"/>
                <w:lang w:val="en-US"/>
              </w:rPr>
              <w:t>Imp</w:t>
            </w:r>
          </w:p>
        </w:tc>
        <w:tc>
          <w:tcPr>
            <w:tcW w:w="1409" w:type="dxa"/>
            <w:shd w:val="clear" w:color="auto" w:fill="1B365D"/>
            <w:tcMar>
              <w:top w:w="100" w:type="dxa"/>
              <w:left w:w="150" w:type="dxa"/>
              <w:bottom w:w="100" w:type="dxa"/>
              <w:right w:w="150" w:type="dxa"/>
            </w:tcMar>
            <w:hideMark/>
          </w:tcPr>
          <w:p w14:paraId="6B6AF338" w14:textId="77777777" w:rsidR="00E06846" w:rsidRPr="00DE3F56" w:rsidRDefault="00E06846" w:rsidP="00DE3F56">
            <w:pPr>
              <w:rPr>
                <w:sz w:val="18"/>
                <w:szCs w:val="18"/>
                <w:lang w:val="en-US"/>
              </w:rPr>
            </w:pPr>
            <w:r w:rsidRPr="00DE3F56">
              <w:rPr>
                <w:b/>
                <w:sz w:val="18"/>
                <w:szCs w:val="18"/>
                <w:lang w:val="en-US"/>
              </w:rPr>
              <w:t>Priority</w:t>
            </w:r>
          </w:p>
        </w:tc>
        <w:tc>
          <w:tcPr>
            <w:tcW w:w="3219" w:type="dxa"/>
            <w:shd w:val="clear" w:color="auto" w:fill="1B365D"/>
            <w:tcMar>
              <w:top w:w="100" w:type="dxa"/>
              <w:left w:w="150" w:type="dxa"/>
              <w:bottom w:w="100" w:type="dxa"/>
              <w:right w:w="150" w:type="dxa"/>
            </w:tcMar>
            <w:hideMark/>
          </w:tcPr>
          <w:p w14:paraId="0101AAA7" w14:textId="77777777" w:rsidR="00E06846" w:rsidRPr="00DE3F56" w:rsidRDefault="00E06846" w:rsidP="00DE3F56">
            <w:pPr>
              <w:rPr>
                <w:sz w:val="18"/>
                <w:szCs w:val="18"/>
                <w:lang w:val="en-US"/>
              </w:rPr>
            </w:pPr>
            <w:r w:rsidRPr="00DE3F56">
              <w:rPr>
                <w:b/>
                <w:sz w:val="18"/>
                <w:szCs w:val="18"/>
                <w:lang w:val="en-US"/>
              </w:rPr>
              <w:t>Mitigation</w:t>
            </w:r>
          </w:p>
        </w:tc>
        <w:tc>
          <w:tcPr>
            <w:tcW w:w="3620" w:type="dxa"/>
            <w:shd w:val="clear" w:color="auto" w:fill="1B365D"/>
            <w:tcMar>
              <w:top w:w="100" w:type="dxa"/>
              <w:left w:w="150" w:type="dxa"/>
              <w:bottom w:w="100" w:type="dxa"/>
              <w:right w:w="150" w:type="dxa"/>
            </w:tcMar>
            <w:hideMark/>
          </w:tcPr>
          <w:p w14:paraId="37FC6D29" w14:textId="77777777" w:rsidR="00E06846" w:rsidRPr="00DE3F56" w:rsidRDefault="00E06846" w:rsidP="00DE3F56">
            <w:pPr>
              <w:rPr>
                <w:sz w:val="18"/>
                <w:szCs w:val="18"/>
                <w:lang w:val="en-US"/>
              </w:rPr>
            </w:pPr>
            <w:r w:rsidRPr="00DE3F56">
              <w:rPr>
                <w:b/>
                <w:sz w:val="18"/>
                <w:szCs w:val="18"/>
                <w:lang w:val="en-US"/>
              </w:rPr>
              <w:t>Contingency</w:t>
            </w:r>
          </w:p>
        </w:tc>
      </w:tr>
      <w:tr w:rsidR="00E06846" w:rsidRPr="00DE3F56" w14:paraId="644C2431" w14:textId="77777777" w:rsidTr="002E1600">
        <w:trPr>
          <w:trHeight w:val="1962"/>
        </w:trPr>
        <w:tc>
          <w:tcPr>
            <w:tcW w:w="1056" w:type="dxa"/>
            <w:tcMar>
              <w:top w:w="100" w:type="dxa"/>
              <w:left w:w="150" w:type="dxa"/>
              <w:bottom w:w="100" w:type="dxa"/>
              <w:right w:w="150" w:type="dxa"/>
            </w:tcMar>
            <w:hideMark/>
          </w:tcPr>
          <w:p w14:paraId="34F59361" w14:textId="77777777" w:rsidR="00E06846" w:rsidRPr="00DE3F56" w:rsidRDefault="00E06846" w:rsidP="00DE3F56">
            <w:pPr>
              <w:rPr>
                <w:sz w:val="18"/>
                <w:szCs w:val="18"/>
                <w:lang w:val="en-US"/>
              </w:rPr>
            </w:pPr>
            <w:r w:rsidRPr="00DE3F56">
              <w:rPr>
                <w:sz w:val="18"/>
                <w:szCs w:val="18"/>
                <w:lang w:val="en-US"/>
              </w:rPr>
              <w:t>RSK-001</w:t>
            </w:r>
          </w:p>
        </w:tc>
        <w:tc>
          <w:tcPr>
            <w:tcW w:w="2566" w:type="dxa"/>
            <w:tcMar>
              <w:top w:w="100" w:type="dxa"/>
              <w:left w:w="150" w:type="dxa"/>
              <w:bottom w:w="100" w:type="dxa"/>
              <w:right w:w="150" w:type="dxa"/>
            </w:tcMar>
            <w:hideMark/>
          </w:tcPr>
          <w:p w14:paraId="4C23B8FE" w14:textId="77777777" w:rsidR="00E06846" w:rsidRPr="00DE3F56" w:rsidRDefault="00E06846" w:rsidP="00DE3F56">
            <w:pPr>
              <w:rPr>
                <w:sz w:val="18"/>
                <w:szCs w:val="18"/>
                <w:lang w:val="en-US"/>
              </w:rPr>
            </w:pPr>
            <w:r w:rsidRPr="00DE3F56">
              <w:rPr>
                <w:sz w:val="18"/>
                <w:szCs w:val="18"/>
                <w:lang w:val="en-US"/>
              </w:rPr>
              <w:t>Team member unavailability (illness, exams, dropout) disrupts delivery of a milestone component</w:t>
            </w:r>
          </w:p>
        </w:tc>
        <w:tc>
          <w:tcPr>
            <w:tcW w:w="2615" w:type="dxa"/>
            <w:tcMar>
              <w:top w:w="100" w:type="dxa"/>
              <w:left w:w="150" w:type="dxa"/>
              <w:bottom w:w="100" w:type="dxa"/>
              <w:right w:w="150" w:type="dxa"/>
            </w:tcMar>
            <w:hideMark/>
          </w:tcPr>
          <w:p w14:paraId="117CD06D" w14:textId="77777777" w:rsidR="00E06846" w:rsidRPr="00DE3F56" w:rsidRDefault="00E06846" w:rsidP="00DE3F56">
            <w:pPr>
              <w:rPr>
                <w:sz w:val="18"/>
                <w:szCs w:val="18"/>
                <w:lang w:val="en-US"/>
              </w:rPr>
            </w:pPr>
            <w:r w:rsidRPr="00DE3F56">
              <w:rPr>
                <w:sz w:val="18"/>
                <w:szCs w:val="18"/>
                <w:lang w:val="en-US"/>
              </w:rPr>
              <w:t>Team/Schedule</w:t>
            </w:r>
          </w:p>
        </w:tc>
        <w:tc>
          <w:tcPr>
            <w:tcW w:w="1006" w:type="dxa"/>
            <w:tcMar>
              <w:top w:w="100" w:type="dxa"/>
              <w:left w:w="150" w:type="dxa"/>
              <w:bottom w:w="100" w:type="dxa"/>
              <w:right w:w="150" w:type="dxa"/>
            </w:tcMar>
            <w:hideMark/>
          </w:tcPr>
          <w:p w14:paraId="7C54AB81"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57445FC2"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751A84E4"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156922DB" w14:textId="77777777" w:rsidR="00E06846" w:rsidRPr="00DE3F56" w:rsidRDefault="00E06846" w:rsidP="00DE3F56">
            <w:pPr>
              <w:rPr>
                <w:sz w:val="18"/>
                <w:szCs w:val="18"/>
                <w:lang w:val="en-US"/>
              </w:rPr>
            </w:pPr>
            <w:r w:rsidRPr="00DE3F56">
              <w:rPr>
                <w:sz w:val="18"/>
                <w:szCs w:val="18"/>
                <w:lang w:val="en-US"/>
              </w:rPr>
              <w:t>Cross-training via shared PED reviews; no single-owner knowledge silos; weekly sync with visible task board</w:t>
            </w:r>
          </w:p>
        </w:tc>
        <w:tc>
          <w:tcPr>
            <w:tcW w:w="3620" w:type="dxa"/>
            <w:tcMar>
              <w:top w:w="100" w:type="dxa"/>
              <w:left w:w="150" w:type="dxa"/>
              <w:bottom w:w="100" w:type="dxa"/>
              <w:right w:w="150" w:type="dxa"/>
            </w:tcMar>
            <w:hideMark/>
          </w:tcPr>
          <w:p w14:paraId="7D6AE121" w14:textId="77777777" w:rsidR="00E06846" w:rsidRPr="00DE3F56" w:rsidRDefault="00E06846" w:rsidP="00DE3F56">
            <w:pPr>
              <w:rPr>
                <w:sz w:val="18"/>
                <w:szCs w:val="18"/>
                <w:lang w:val="en-US"/>
              </w:rPr>
            </w:pPr>
            <w:r w:rsidRPr="00DE3F56">
              <w:rPr>
                <w:sz w:val="18"/>
                <w:szCs w:val="18"/>
                <w:lang w:val="en-US"/>
              </w:rPr>
              <w:t>Redistribute open issues; extend internal deadline buffer</w:t>
            </w:r>
          </w:p>
        </w:tc>
      </w:tr>
      <w:tr w:rsidR="00E06846" w:rsidRPr="00DE3F56" w14:paraId="38E74BA4" w14:textId="77777777" w:rsidTr="002E1600">
        <w:trPr>
          <w:trHeight w:val="1708"/>
        </w:trPr>
        <w:tc>
          <w:tcPr>
            <w:tcW w:w="1056" w:type="dxa"/>
            <w:tcMar>
              <w:top w:w="100" w:type="dxa"/>
              <w:left w:w="150" w:type="dxa"/>
              <w:bottom w:w="100" w:type="dxa"/>
              <w:right w:w="150" w:type="dxa"/>
            </w:tcMar>
            <w:hideMark/>
          </w:tcPr>
          <w:p w14:paraId="58156628" w14:textId="77777777" w:rsidR="00E06846" w:rsidRPr="00DE3F56" w:rsidRDefault="00E06846" w:rsidP="00DE3F56">
            <w:pPr>
              <w:rPr>
                <w:sz w:val="18"/>
                <w:szCs w:val="18"/>
                <w:lang w:val="en-US"/>
              </w:rPr>
            </w:pPr>
            <w:r w:rsidRPr="00DE3F56">
              <w:rPr>
                <w:sz w:val="18"/>
                <w:szCs w:val="18"/>
                <w:lang w:val="en-US"/>
              </w:rPr>
              <w:t>RSK-002</w:t>
            </w:r>
          </w:p>
        </w:tc>
        <w:tc>
          <w:tcPr>
            <w:tcW w:w="2566" w:type="dxa"/>
            <w:tcMar>
              <w:top w:w="100" w:type="dxa"/>
              <w:left w:w="150" w:type="dxa"/>
              <w:bottom w:w="100" w:type="dxa"/>
              <w:right w:w="150" w:type="dxa"/>
            </w:tcMar>
            <w:hideMark/>
          </w:tcPr>
          <w:p w14:paraId="47FCFE1F" w14:textId="77777777" w:rsidR="00E06846" w:rsidRPr="00DE3F56" w:rsidRDefault="00E06846" w:rsidP="00DE3F56">
            <w:pPr>
              <w:rPr>
                <w:sz w:val="18"/>
                <w:szCs w:val="18"/>
                <w:lang w:val="en-US"/>
              </w:rPr>
            </w:pPr>
            <w:r w:rsidRPr="00DE3F56">
              <w:rPr>
                <w:sz w:val="18"/>
                <w:szCs w:val="18"/>
                <w:lang w:val="en-US"/>
              </w:rPr>
              <w:t>Requirements drift — client/lecturer feedback introduces scope not covered by current baseline</w:t>
            </w:r>
          </w:p>
        </w:tc>
        <w:tc>
          <w:tcPr>
            <w:tcW w:w="2615" w:type="dxa"/>
            <w:tcMar>
              <w:top w:w="100" w:type="dxa"/>
              <w:left w:w="150" w:type="dxa"/>
              <w:bottom w:w="100" w:type="dxa"/>
              <w:right w:w="150" w:type="dxa"/>
            </w:tcMar>
            <w:hideMark/>
          </w:tcPr>
          <w:p w14:paraId="4FADD330" w14:textId="77777777" w:rsidR="00E06846" w:rsidRPr="00DE3F56" w:rsidRDefault="00E06846" w:rsidP="00DE3F56">
            <w:pPr>
              <w:rPr>
                <w:sz w:val="18"/>
                <w:szCs w:val="18"/>
                <w:lang w:val="en-US"/>
              </w:rPr>
            </w:pPr>
            <w:r w:rsidRPr="00DE3F56">
              <w:rPr>
                <w:sz w:val="18"/>
                <w:szCs w:val="18"/>
                <w:lang w:val="en-US"/>
              </w:rPr>
              <w:t>Scope</w:t>
            </w:r>
          </w:p>
        </w:tc>
        <w:tc>
          <w:tcPr>
            <w:tcW w:w="1006" w:type="dxa"/>
            <w:tcMar>
              <w:top w:w="100" w:type="dxa"/>
              <w:left w:w="150" w:type="dxa"/>
              <w:bottom w:w="100" w:type="dxa"/>
              <w:right w:w="150" w:type="dxa"/>
            </w:tcMar>
            <w:hideMark/>
          </w:tcPr>
          <w:p w14:paraId="5A8BAFCD" w14:textId="77777777" w:rsidR="00E06846" w:rsidRPr="00DE3F56" w:rsidRDefault="00E06846" w:rsidP="00DE3F56">
            <w:pPr>
              <w:rPr>
                <w:sz w:val="18"/>
                <w:szCs w:val="18"/>
                <w:lang w:val="en-US"/>
              </w:rPr>
            </w:pPr>
            <w:r w:rsidRPr="00DE3F56">
              <w:rPr>
                <w:sz w:val="18"/>
                <w:szCs w:val="18"/>
                <w:lang w:val="en-US"/>
              </w:rPr>
              <w:t>H</w:t>
            </w:r>
          </w:p>
        </w:tc>
        <w:tc>
          <w:tcPr>
            <w:tcW w:w="1004" w:type="dxa"/>
            <w:tcMar>
              <w:top w:w="100" w:type="dxa"/>
              <w:left w:w="150" w:type="dxa"/>
              <w:bottom w:w="100" w:type="dxa"/>
              <w:right w:w="150" w:type="dxa"/>
            </w:tcMar>
            <w:hideMark/>
          </w:tcPr>
          <w:p w14:paraId="3BE443BC" w14:textId="77777777" w:rsidR="00E06846" w:rsidRPr="00DE3F56" w:rsidRDefault="00E06846" w:rsidP="00DE3F56">
            <w:pPr>
              <w:rPr>
                <w:sz w:val="18"/>
                <w:szCs w:val="18"/>
                <w:lang w:val="en-US"/>
              </w:rPr>
            </w:pPr>
            <w:r w:rsidRPr="00DE3F56">
              <w:rPr>
                <w:sz w:val="18"/>
                <w:szCs w:val="18"/>
                <w:lang w:val="en-US"/>
              </w:rPr>
              <w:t>M</w:t>
            </w:r>
          </w:p>
        </w:tc>
        <w:tc>
          <w:tcPr>
            <w:tcW w:w="1409" w:type="dxa"/>
            <w:tcMar>
              <w:top w:w="100" w:type="dxa"/>
              <w:left w:w="150" w:type="dxa"/>
              <w:bottom w:w="100" w:type="dxa"/>
              <w:right w:w="150" w:type="dxa"/>
            </w:tcMar>
            <w:hideMark/>
          </w:tcPr>
          <w:p w14:paraId="3F074B3A"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15DDD84C" w14:textId="77777777" w:rsidR="00E06846" w:rsidRPr="00DE3F56" w:rsidRDefault="00E06846" w:rsidP="00DE3F56">
            <w:pPr>
              <w:rPr>
                <w:sz w:val="18"/>
                <w:szCs w:val="18"/>
                <w:lang w:val="en-US"/>
              </w:rPr>
            </w:pPr>
            <w:r w:rsidRPr="00DE3F56">
              <w:rPr>
                <w:sz w:val="18"/>
                <w:szCs w:val="18"/>
                <w:lang w:val="en-US"/>
              </w:rPr>
              <w:t>Explicit scope baseline with in/out/deferred; change-request note added to Decision Log before any requirement is altered</w:t>
            </w:r>
          </w:p>
        </w:tc>
        <w:tc>
          <w:tcPr>
            <w:tcW w:w="3620" w:type="dxa"/>
            <w:tcMar>
              <w:top w:w="100" w:type="dxa"/>
              <w:left w:w="150" w:type="dxa"/>
              <w:bottom w:w="100" w:type="dxa"/>
              <w:right w:w="150" w:type="dxa"/>
            </w:tcMar>
            <w:hideMark/>
          </w:tcPr>
          <w:p w14:paraId="7ABFA87C" w14:textId="77777777" w:rsidR="00E06846" w:rsidRPr="00DE3F56" w:rsidRDefault="00E06846" w:rsidP="00DE3F56">
            <w:pPr>
              <w:rPr>
                <w:sz w:val="18"/>
                <w:szCs w:val="18"/>
                <w:lang w:val="en-US"/>
              </w:rPr>
            </w:pPr>
            <w:r w:rsidRPr="00DE3F56">
              <w:rPr>
                <w:sz w:val="18"/>
                <w:szCs w:val="18"/>
                <w:lang w:val="en-US"/>
              </w:rPr>
              <w:t>Log as deferred/future scope item; re-baseline only via team review</w:t>
            </w:r>
          </w:p>
        </w:tc>
      </w:tr>
      <w:tr w:rsidR="00E06846" w:rsidRPr="00DE3F56" w14:paraId="06033210" w14:textId="77777777" w:rsidTr="002E1600">
        <w:trPr>
          <w:trHeight w:val="1962"/>
        </w:trPr>
        <w:tc>
          <w:tcPr>
            <w:tcW w:w="1056" w:type="dxa"/>
            <w:tcMar>
              <w:top w:w="100" w:type="dxa"/>
              <w:left w:w="150" w:type="dxa"/>
              <w:bottom w:w="100" w:type="dxa"/>
              <w:right w:w="150" w:type="dxa"/>
            </w:tcMar>
            <w:hideMark/>
          </w:tcPr>
          <w:p w14:paraId="1C4D95A4" w14:textId="77777777" w:rsidR="00E06846" w:rsidRPr="00DE3F56" w:rsidRDefault="00E06846" w:rsidP="00DE3F56">
            <w:pPr>
              <w:rPr>
                <w:sz w:val="18"/>
                <w:szCs w:val="18"/>
                <w:lang w:val="en-US"/>
              </w:rPr>
            </w:pPr>
            <w:r w:rsidRPr="00DE3F56">
              <w:rPr>
                <w:sz w:val="18"/>
                <w:szCs w:val="18"/>
                <w:lang w:val="en-US"/>
              </w:rPr>
              <w:t>RSK-003</w:t>
            </w:r>
          </w:p>
        </w:tc>
        <w:tc>
          <w:tcPr>
            <w:tcW w:w="2566" w:type="dxa"/>
            <w:tcMar>
              <w:top w:w="100" w:type="dxa"/>
              <w:left w:w="150" w:type="dxa"/>
              <w:bottom w:w="100" w:type="dxa"/>
              <w:right w:w="150" w:type="dxa"/>
            </w:tcMar>
            <w:hideMark/>
          </w:tcPr>
          <w:p w14:paraId="67727DDB" w14:textId="77777777" w:rsidR="00E06846" w:rsidRPr="00DE3F56" w:rsidRDefault="00E06846" w:rsidP="00DE3F56">
            <w:pPr>
              <w:rPr>
                <w:sz w:val="18"/>
                <w:szCs w:val="18"/>
                <w:lang w:val="en-US"/>
              </w:rPr>
            </w:pPr>
            <w:r w:rsidRPr="00DE3F56">
              <w:rPr>
                <w:sz w:val="18"/>
                <w:szCs w:val="18"/>
                <w:lang w:val="en-US"/>
              </w:rPr>
              <w:t>Weak or broken traceability between requirements -&gt; RTM -&gt; future test evidence, discovered late</w:t>
            </w:r>
          </w:p>
        </w:tc>
        <w:tc>
          <w:tcPr>
            <w:tcW w:w="2615" w:type="dxa"/>
            <w:tcMar>
              <w:top w:w="100" w:type="dxa"/>
              <w:left w:w="150" w:type="dxa"/>
              <w:bottom w:w="100" w:type="dxa"/>
              <w:right w:w="150" w:type="dxa"/>
            </w:tcMar>
            <w:hideMark/>
          </w:tcPr>
          <w:p w14:paraId="2E532D20" w14:textId="77777777" w:rsidR="00E06846" w:rsidRPr="00DE3F56" w:rsidRDefault="00E06846" w:rsidP="00DE3F56">
            <w:pPr>
              <w:rPr>
                <w:sz w:val="18"/>
                <w:szCs w:val="18"/>
                <w:lang w:val="en-US"/>
              </w:rPr>
            </w:pPr>
            <w:r w:rsidRPr="00DE3F56">
              <w:rPr>
                <w:sz w:val="18"/>
                <w:szCs w:val="18"/>
                <w:lang w:val="en-US"/>
              </w:rPr>
              <w:t>Quality/Traceability</w:t>
            </w:r>
          </w:p>
        </w:tc>
        <w:tc>
          <w:tcPr>
            <w:tcW w:w="1006" w:type="dxa"/>
            <w:tcMar>
              <w:top w:w="100" w:type="dxa"/>
              <w:left w:w="150" w:type="dxa"/>
              <w:bottom w:w="100" w:type="dxa"/>
              <w:right w:w="150" w:type="dxa"/>
            </w:tcMar>
            <w:hideMark/>
          </w:tcPr>
          <w:p w14:paraId="47F6F40D"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67FD5EE0"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7E2DB480"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3A729FBE" w14:textId="77777777" w:rsidR="00E06846" w:rsidRPr="00DE3F56" w:rsidRDefault="00E06846" w:rsidP="00DE3F56">
            <w:pPr>
              <w:rPr>
                <w:sz w:val="18"/>
                <w:szCs w:val="18"/>
                <w:lang w:val="en-US"/>
              </w:rPr>
            </w:pPr>
            <w:r w:rsidRPr="00DE3F56">
              <w:rPr>
                <w:sz w:val="18"/>
                <w:szCs w:val="18"/>
                <w:lang w:val="en-US"/>
              </w:rPr>
              <w:t>RTM built and populated from M1 onward; each new FR/NFR gets an RTM row at creation time</w:t>
            </w:r>
          </w:p>
        </w:tc>
        <w:tc>
          <w:tcPr>
            <w:tcW w:w="3620" w:type="dxa"/>
            <w:tcMar>
              <w:top w:w="100" w:type="dxa"/>
              <w:left w:w="150" w:type="dxa"/>
              <w:bottom w:w="100" w:type="dxa"/>
              <w:right w:w="150" w:type="dxa"/>
            </w:tcMar>
            <w:hideMark/>
          </w:tcPr>
          <w:p w14:paraId="5A66FEA2" w14:textId="77777777" w:rsidR="00E06846" w:rsidRPr="00DE3F56" w:rsidRDefault="00E06846" w:rsidP="00DE3F56">
            <w:pPr>
              <w:rPr>
                <w:sz w:val="18"/>
                <w:szCs w:val="18"/>
                <w:lang w:val="en-US"/>
              </w:rPr>
            </w:pPr>
            <w:r w:rsidRPr="00DE3F56">
              <w:rPr>
                <w:sz w:val="18"/>
                <w:szCs w:val="18"/>
                <w:lang w:val="en-US"/>
              </w:rPr>
              <w:t>Dedicated traceability audit session before next milestone gate</w:t>
            </w:r>
          </w:p>
        </w:tc>
      </w:tr>
      <w:tr w:rsidR="00E06846" w:rsidRPr="00DE3F56" w14:paraId="5EEE66C0" w14:textId="77777777" w:rsidTr="002E1600">
        <w:trPr>
          <w:trHeight w:val="1975"/>
        </w:trPr>
        <w:tc>
          <w:tcPr>
            <w:tcW w:w="1056" w:type="dxa"/>
            <w:tcMar>
              <w:top w:w="100" w:type="dxa"/>
              <w:left w:w="150" w:type="dxa"/>
              <w:bottom w:w="100" w:type="dxa"/>
              <w:right w:w="150" w:type="dxa"/>
            </w:tcMar>
            <w:hideMark/>
          </w:tcPr>
          <w:p w14:paraId="43A446BC" w14:textId="77777777" w:rsidR="00E06846" w:rsidRPr="00DE3F56" w:rsidRDefault="00E06846" w:rsidP="00DE3F56">
            <w:pPr>
              <w:rPr>
                <w:sz w:val="18"/>
                <w:szCs w:val="18"/>
                <w:lang w:val="en-US"/>
              </w:rPr>
            </w:pPr>
            <w:r w:rsidRPr="00DE3F56">
              <w:rPr>
                <w:sz w:val="18"/>
                <w:szCs w:val="18"/>
                <w:lang w:val="en-US"/>
              </w:rPr>
              <w:lastRenderedPageBreak/>
              <w:t>RSK-004</w:t>
            </w:r>
          </w:p>
        </w:tc>
        <w:tc>
          <w:tcPr>
            <w:tcW w:w="2566" w:type="dxa"/>
            <w:tcMar>
              <w:top w:w="100" w:type="dxa"/>
              <w:left w:w="150" w:type="dxa"/>
              <w:bottom w:w="100" w:type="dxa"/>
              <w:right w:w="150" w:type="dxa"/>
            </w:tcMar>
            <w:hideMark/>
          </w:tcPr>
          <w:p w14:paraId="103A799C" w14:textId="77777777" w:rsidR="00E06846" w:rsidRPr="00DE3F56" w:rsidRDefault="00E06846" w:rsidP="00DE3F56">
            <w:pPr>
              <w:rPr>
                <w:sz w:val="18"/>
                <w:szCs w:val="18"/>
                <w:lang w:val="en-US"/>
              </w:rPr>
            </w:pPr>
            <w:r w:rsidRPr="00DE3F56">
              <w:rPr>
                <w:sz w:val="18"/>
                <w:szCs w:val="18"/>
                <w:lang w:val="en-US"/>
              </w:rPr>
              <w:t>Sensitive citizen data (location, contact/reporter details) mishandled, creating security exposure</w:t>
            </w:r>
          </w:p>
        </w:tc>
        <w:tc>
          <w:tcPr>
            <w:tcW w:w="2615" w:type="dxa"/>
            <w:tcMar>
              <w:top w:w="100" w:type="dxa"/>
              <w:left w:w="150" w:type="dxa"/>
              <w:bottom w:w="100" w:type="dxa"/>
              <w:right w:w="150" w:type="dxa"/>
            </w:tcMar>
            <w:hideMark/>
          </w:tcPr>
          <w:p w14:paraId="2E580AF3" w14:textId="77777777" w:rsidR="00E06846" w:rsidRPr="00DE3F56" w:rsidRDefault="00E06846" w:rsidP="00DE3F56">
            <w:pPr>
              <w:rPr>
                <w:sz w:val="18"/>
                <w:szCs w:val="18"/>
                <w:lang w:val="en-US"/>
              </w:rPr>
            </w:pPr>
            <w:r w:rsidRPr="00DE3F56">
              <w:rPr>
                <w:sz w:val="18"/>
                <w:szCs w:val="18"/>
                <w:lang w:val="en-US"/>
              </w:rPr>
              <w:t>Security</w:t>
            </w:r>
          </w:p>
        </w:tc>
        <w:tc>
          <w:tcPr>
            <w:tcW w:w="1006" w:type="dxa"/>
            <w:tcMar>
              <w:top w:w="100" w:type="dxa"/>
              <w:left w:w="150" w:type="dxa"/>
              <w:bottom w:w="100" w:type="dxa"/>
              <w:right w:w="150" w:type="dxa"/>
            </w:tcMar>
            <w:hideMark/>
          </w:tcPr>
          <w:p w14:paraId="02A8C560"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1FA8B717"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26849E37"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48B65894" w14:textId="77777777" w:rsidR="00E06846" w:rsidRPr="00DE3F56" w:rsidRDefault="00E06846" w:rsidP="00DE3F56">
            <w:pPr>
              <w:rPr>
                <w:sz w:val="18"/>
                <w:szCs w:val="18"/>
                <w:lang w:val="en-US"/>
              </w:rPr>
            </w:pPr>
            <w:r w:rsidRPr="00DE3F56">
              <w:rPr>
                <w:sz w:val="18"/>
                <w:szCs w:val="18"/>
                <w:lang w:val="en-US"/>
              </w:rPr>
              <w:t>NFR mandating data minimisation and access control recorded now; constraint documented</w:t>
            </w:r>
          </w:p>
        </w:tc>
        <w:tc>
          <w:tcPr>
            <w:tcW w:w="3620" w:type="dxa"/>
            <w:tcMar>
              <w:top w:w="100" w:type="dxa"/>
              <w:left w:w="150" w:type="dxa"/>
              <w:bottom w:w="100" w:type="dxa"/>
              <w:right w:w="150" w:type="dxa"/>
            </w:tcMar>
            <w:hideMark/>
          </w:tcPr>
          <w:p w14:paraId="1671133D" w14:textId="77777777" w:rsidR="00E06846" w:rsidRPr="00DE3F56" w:rsidRDefault="00E06846" w:rsidP="00DE3F56">
            <w:pPr>
              <w:rPr>
                <w:sz w:val="18"/>
                <w:szCs w:val="18"/>
                <w:lang w:val="en-US"/>
              </w:rPr>
            </w:pPr>
            <w:r w:rsidRPr="00DE3F56">
              <w:rPr>
                <w:sz w:val="18"/>
                <w:szCs w:val="18"/>
                <w:lang w:val="en-US"/>
              </w:rPr>
              <w:t>Treat as a P0 defect if discovered later; restrict field collection to minimum necessary</w:t>
            </w:r>
          </w:p>
        </w:tc>
      </w:tr>
      <w:tr w:rsidR="00E06846" w:rsidRPr="00DE3F56" w14:paraId="4666EC35" w14:textId="77777777" w:rsidTr="002E1600">
        <w:trPr>
          <w:trHeight w:val="1962"/>
        </w:trPr>
        <w:tc>
          <w:tcPr>
            <w:tcW w:w="1056" w:type="dxa"/>
            <w:tcMar>
              <w:top w:w="100" w:type="dxa"/>
              <w:left w:w="150" w:type="dxa"/>
              <w:bottom w:w="100" w:type="dxa"/>
              <w:right w:w="150" w:type="dxa"/>
            </w:tcMar>
            <w:hideMark/>
          </w:tcPr>
          <w:p w14:paraId="7AE8C410" w14:textId="77777777" w:rsidR="00E06846" w:rsidRPr="00DE3F56" w:rsidRDefault="00E06846" w:rsidP="00DE3F56">
            <w:pPr>
              <w:rPr>
                <w:sz w:val="18"/>
                <w:szCs w:val="18"/>
                <w:lang w:val="en-US"/>
              </w:rPr>
            </w:pPr>
            <w:r w:rsidRPr="00DE3F56">
              <w:rPr>
                <w:sz w:val="18"/>
                <w:szCs w:val="18"/>
                <w:lang w:val="en-US"/>
              </w:rPr>
              <w:t>RSK-005</w:t>
            </w:r>
          </w:p>
        </w:tc>
        <w:tc>
          <w:tcPr>
            <w:tcW w:w="2566" w:type="dxa"/>
            <w:tcMar>
              <w:top w:w="100" w:type="dxa"/>
              <w:left w:w="150" w:type="dxa"/>
              <w:bottom w:w="100" w:type="dxa"/>
              <w:right w:w="150" w:type="dxa"/>
            </w:tcMar>
            <w:hideMark/>
          </w:tcPr>
          <w:p w14:paraId="4EB6A4BB" w14:textId="77777777" w:rsidR="00E06846" w:rsidRPr="00DE3F56" w:rsidRDefault="00E06846" w:rsidP="00DE3F56">
            <w:pPr>
              <w:rPr>
                <w:sz w:val="18"/>
                <w:szCs w:val="18"/>
                <w:lang w:val="en-US"/>
              </w:rPr>
            </w:pPr>
            <w:r w:rsidRPr="00DE3F56">
              <w:rPr>
                <w:sz w:val="18"/>
                <w:szCs w:val="18"/>
                <w:lang w:val="en-US"/>
              </w:rPr>
              <w:t>Repository history is bulk-uploaded or reconstructed just before assessment, failing authentic progression</w:t>
            </w:r>
          </w:p>
        </w:tc>
        <w:tc>
          <w:tcPr>
            <w:tcW w:w="2615" w:type="dxa"/>
            <w:tcMar>
              <w:top w:w="100" w:type="dxa"/>
              <w:left w:w="150" w:type="dxa"/>
              <w:bottom w:w="100" w:type="dxa"/>
              <w:right w:w="150" w:type="dxa"/>
            </w:tcMar>
            <w:hideMark/>
          </w:tcPr>
          <w:p w14:paraId="4FDA6AC8" w14:textId="77777777" w:rsidR="00E06846" w:rsidRPr="00DE3F56" w:rsidRDefault="00E06846" w:rsidP="00DE3F56">
            <w:pPr>
              <w:rPr>
                <w:sz w:val="18"/>
                <w:szCs w:val="18"/>
                <w:lang w:val="en-US"/>
              </w:rPr>
            </w:pPr>
            <w:r w:rsidRPr="00DE3F56">
              <w:rPr>
                <w:sz w:val="18"/>
                <w:szCs w:val="18"/>
                <w:lang w:val="en-US"/>
              </w:rPr>
              <w:t>Governance</w:t>
            </w:r>
          </w:p>
        </w:tc>
        <w:tc>
          <w:tcPr>
            <w:tcW w:w="1006" w:type="dxa"/>
            <w:tcMar>
              <w:top w:w="100" w:type="dxa"/>
              <w:left w:w="150" w:type="dxa"/>
              <w:bottom w:w="100" w:type="dxa"/>
              <w:right w:w="150" w:type="dxa"/>
            </w:tcMar>
            <w:hideMark/>
          </w:tcPr>
          <w:p w14:paraId="093F5420"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5D8AFE74"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38509623"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069C8912" w14:textId="77777777" w:rsidR="00E06846" w:rsidRPr="00DE3F56" w:rsidRDefault="00E06846" w:rsidP="00DE3F56">
            <w:pPr>
              <w:rPr>
                <w:sz w:val="18"/>
                <w:szCs w:val="18"/>
                <w:lang w:val="en-US"/>
              </w:rPr>
            </w:pPr>
            <w:r w:rsidRPr="00DE3F56">
              <w:rPr>
                <w:sz w:val="18"/>
                <w:szCs w:val="18"/>
                <w:lang w:val="en-US"/>
              </w:rPr>
              <w:t>Weekly minimum commit/issue/PR cadence from Week 1; protected main + 2-reviewer rule</w:t>
            </w:r>
          </w:p>
        </w:tc>
        <w:tc>
          <w:tcPr>
            <w:tcW w:w="3620" w:type="dxa"/>
            <w:tcMar>
              <w:top w:w="100" w:type="dxa"/>
              <w:left w:w="150" w:type="dxa"/>
              <w:bottom w:w="100" w:type="dxa"/>
              <w:right w:w="150" w:type="dxa"/>
            </w:tcMar>
            <w:hideMark/>
          </w:tcPr>
          <w:p w14:paraId="3E432E89" w14:textId="77777777" w:rsidR="00E06846" w:rsidRPr="00DE3F56" w:rsidRDefault="00E06846" w:rsidP="00DE3F56">
            <w:pPr>
              <w:rPr>
                <w:sz w:val="18"/>
                <w:szCs w:val="18"/>
                <w:lang w:val="en-US"/>
              </w:rPr>
            </w:pPr>
            <w:r w:rsidRPr="00DE3F56">
              <w:rPr>
                <w:sz w:val="18"/>
                <w:szCs w:val="18"/>
                <w:lang w:val="en-US"/>
              </w:rPr>
              <w:t>Document the cause transparently in the AI Usage/Decision Log rather than concealing it</w:t>
            </w:r>
          </w:p>
        </w:tc>
      </w:tr>
      <w:tr w:rsidR="00E06846" w:rsidRPr="00DE3F56" w14:paraId="7AE50D7A" w14:textId="77777777" w:rsidTr="002E1600">
        <w:trPr>
          <w:trHeight w:val="1454"/>
        </w:trPr>
        <w:tc>
          <w:tcPr>
            <w:tcW w:w="1056" w:type="dxa"/>
            <w:tcMar>
              <w:top w:w="100" w:type="dxa"/>
              <w:left w:w="150" w:type="dxa"/>
              <w:bottom w:w="100" w:type="dxa"/>
              <w:right w:w="150" w:type="dxa"/>
            </w:tcMar>
            <w:hideMark/>
          </w:tcPr>
          <w:p w14:paraId="7580934E" w14:textId="77777777" w:rsidR="00E06846" w:rsidRPr="00DE3F56" w:rsidRDefault="00E06846" w:rsidP="00DE3F56">
            <w:pPr>
              <w:rPr>
                <w:sz w:val="18"/>
                <w:szCs w:val="18"/>
                <w:lang w:val="en-US"/>
              </w:rPr>
            </w:pPr>
            <w:r w:rsidRPr="00DE3F56">
              <w:rPr>
                <w:sz w:val="18"/>
                <w:szCs w:val="18"/>
                <w:lang w:val="en-US"/>
              </w:rPr>
              <w:t>RSK-006</w:t>
            </w:r>
          </w:p>
        </w:tc>
        <w:tc>
          <w:tcPr>
            <w:tcW w:w="2566" w:type="dxa"/>
            <w:tcMar>
              <w:top w:w="100" w:type="dxa"/>
              <w:left w:w="150" w:type="dxa"/>
              <w:bottom w:w="100" w:type="dxa"/>
              <w:right w:w="150" w:type="dxa"/>
            </w:tcMar>
            <w:hideMark/>
          </w:tcPr>
          <w:p w14:paraId="60A0004F" w14:textId="77777777" w:rsidR="00E06846" w:rsidRPr="00DE3F56" w:rsidRDefault="00E06846" w:rsidP="00DE3F56">
            <w:pPr>
              <w:rPr>
                <w:sz w:val="18"/>
                <w:szCs w:val="18"/>
                <w:lang w:val="en-US"/>
              </w:rPr>
            </w:pPr>
            <w:r w:rsidRPr="00DE3F56">
              <w:rPr>
                <w:sz w:val="18"/>
                <w:szCs w:val="18"/>
                <w:lang w:val="en-US"/>
              </w:rPr>
              <w:t>Undisclosed or unverified AI-generated content submitted as own work</w:t>
            </w:r>
          </w:p>
        </w:tc>
        <w:tc>
          <w:tcPr>
            <w:tcW w:w="2615" w:type="dxa"/>
            <w:tcMar>
              <w:top w:w="100" w:type="dxa"/>
              <w:left w:w="150" w:type="dxa"/>
              <w:bottom w:w="100" w:type="dxa"/>
              <w:right w:w="150" w:type="dxa"/>
            </w:tcMar>
            <w:hideMark/>
          </w:tcPr>
          <w:p w14:paraId="7538C2F8" w14:textId="77777777" w:rsidR="00E06846" w:rsidRPr="00DE3F56" w:rsidRDefault="00E06846" w:rsidP="00DE3F56">
            <w:pPr>
              <w:rPr>
                <w:sz w:val="18"/>
                <w:szCs w:val="18"/>
                <w:lang w:val="en-US"/>
              </w:rPr>
            </w:pPr>
            <w:r w:rsidRPr="00DE3F56">
              <w:rPr>
                <w:sz w:val="18"/>
                <w:szCs w:val="18"/>
                <w:lang w:val="en-US"/>
              </w:rPr>
              <w:t>Academic Integrity</w:t>
            </w:r>
          </w:p>
        </w:tc>
        <w:tc>
          <w:tcPr>
            <w:tcW w:w="1006" w:type="dxa"/>
            <w:tcMar>
              <w:top w:w="100" w:type="dxa"/>
              <w:left w:w="150" w:type="dxa"/>
              <w:bottom w:w="100" w:type="dxa"/>
              <w:right w:w="150" w:type="dxa"/>
            </w:tcMar>
            <w:hideMark/>
          </w:tcPr>
          <w:p w14:paraId="1D9C8FFE" w14:textId="77777777" w:rsidR="00E06846" w:rsidRPr="00DE3F56" w:rsidRDefault="00E06846" w:rsidP="00DE3F56">
            <w:pPr>
              <w:rPr>
                <w:sz w:val="18"/>
                <w:szCs w:val="18"/>
                <w:lang w:val="en-US"/>
              </w:rPr>
            </w:pPr>
            <w:r w:rsidRPr="00DE3F56">
              <w:rPr>
                <w:sz w:val="18"/>
                <w:szCs w:val="18"/>
                <w:lang w:val="en-US"/>
              </w:rPr>
              <w:t>L</w:t>
            </w:r>
          </w:p>
        </w:tc>
        <w:tc>
          <w:tcPr>
            <w:tcW w:w="1004" w:type="dxa"/>
            <w:tcMar>
              <w:top w:w="100" w:type="dxa"/>
              <w:left w:w="150" w:type="dxa"/>
              <w:bottom w:w="100" w:type="dxa"/>
              <w:right w:w="150" w:type="dxa"/>
            </w:tcMar>
            <w:hideMark/>
          </w:tcPr>
          <w:p w14:paraId="1A4CCC55"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0F47902E" w14:textId="77777777" w:rsidR="00E06846" w:rsidRPr="00DE3F56" w:rsidRDefault="00E06846" w:rsidP="00DE3F56">
            <w:pPr>
              <w:rPr>
                <w:sz w:val="18"/>
                <w:szCs w:val="18"/>
                <w:lang w:val="en-US"/>
              </w:rPr>
            </w:pPr>
            <w:r w:rsidRPr="00DE3F56">
              <w:rPr>
                <w:sz w:val="18"/>
                <w:szCs w:val="18"/>
                <w:lang w:val="en-US"/>
              </w:rPr>
              <w:t>Medium</w:t>
            </w:r>
          </w:p>
        </w:tc>
        <w:tc>
          <w:tcPr>
            <w:tcW w:w="3219" w:type="dxa"/>
            <w:tcMar>
              <w:top w:w="100" w:type="dxa"/>
              <w:left w:w="150" w:type="dxa"/>
              <w:bottom w:w="100" w:type="dxa"/>
              <w:right w:w="150" w:type="dxa"/>
            </w:tcMar>
            <w:hideMark/>
          </w:tcPr>
          <w:p w14:paraId="4772EA22" w14:textId="77777777" w:rsidR="00E06846" w:rsidRPr="00DE3F56" w:rsidRDefault="00E06846" w:rsidP="00DE3F56">
            <w:pPr>
              <w:rPr>
                <w:sz w:val="18"/>
                <w:szCs w:val="18"/>
                <w:lang w:val="en-US"/>
              </w:rPr>
            </w:pPr>
            <w:r w:rsidRPr="00DE3F56">
              <w:rPr>
                <w:sz w:val="18"/>
                <w:szCs w:val="18"/>
                <w:lang w:val="en-US"/>
              </w:rPr>
              <w:t>AI Usage Register maintained live, per contribution, with verification notes</w:t>
            </w:r>
          </w:p>
        </w:tc>
        <w:tc>
          <w:tcPr>
            <w:tcW w:w="3620" w:type="dxa"/>
            <w:tcMar>
              <w:top w:w="100" w:type="dxa"/>
              <w:left w:w="150" w:type="dxa"/>
              <w:bottom w:w="100" w:type="dxa"/>
              <w:right w:w="150" w:type="dxa"/>
            </w:tcMar>
            <w:hideMark/>
          </w:tcPr>
          <w:p w14:paraId="1E8D07C0" w14:textId="77777777" w:rsidR="00E06846" w:rsidRPr="00DE3F56" w:rsidRDefault="00E06846" w:rsidP="00DE3F56">
            <w:pPr>
              <w:rPr>
                <w:sz w:val="18"/>
                <w:szCs w:val="18"/>
                <w:lang w:val="en-US"/>
              </w:rPr>
            </w:pPr>
            <w:r w:rsidRPr="00DE3F56">
              <w:rPr>
                <w:sz w:val="18"/>
                <w:szCs w:val="18"/>
                <w:lang w:val="en-US"/>
              </w:rPr>
              <w:t>Immediate correction and re-attribution before submission; team review catches unregistered AI</w:t>
            </w:r>
          </w:p>
        </w:tc>
      </w:tr>
      <w:tr w:rsidR="00E06846" w:rsidRPr="00DE3F56" w14:paraId="6BE0424F" w14:textId="77777777" w:rsidTr="002E1600">
        <w:trPr>
          <w:trHeight w:val="1708"/>
        </w:trPr>
        <w:tc>
          <w:tcPr>
            <w:tcW w:w="1056" w:type="dxa"/>
            <w:tcMar>
              <w:top w:w="100" w:type="dxa"/>
              <w:left w:w="150" w:type="dxa"/>
              <w:bottom w:w="100" w:type="dxa"/>
              <w:right w:w="150" w:type="dxa"/>
            </w:tcMar>
            <w:hideMark/>
          </w:tcPr>
          <w:p w14:paraId="4042F516" w14:textId="77777777" w:rsidR="00E06846" w:rsidRPr="00DE3F56" w:rsidRDefault="00E06846" w:rsidP="00DE3F56">
            <w:pPr>
              <w:rPr>
                <w:sz w:val="18"/>
                <w:szCs w:val="18"/>
                <w:lang w:val="en-US"/>
              </w:rPr>
            </w:pPr>
            <w:r w:rsidRPr="00DE3F56">
              <w:rPr>
                <w:sz w:val="18"/>
                <w:szCs w:val="18"/>
                <w:lang w:val="en-US"/>
              </w:rPr>
              <w:t>RSK-007</w:t>
            </w:r>
          </w:p>
        </w:tc>
        <w:tc>
          <w:tcPr>
            <w:tcW w:w="2566" w:type="dxa"/>
            <w:tcMar>
              <w:top w:w="100" w:type="dxa"/>
              <w:left w:w="150" w:type="dxa"/>
              <w:bottom w:w="100" w:type="dxa"/>
              <w:right w:w="150" w:type="dxa"/>
            </w:tcMar>
            <w:hideMark/>
          </w:tcPr>
          <w:p w14:paraId="63C118E5" w14:textId="77777777" w:rsidR="00E06846" w:rsidRPr="00DE3F56" w:rsidRDefault="00E06846" w:rsidP="00DE3F56">
            <w:pPr>
              <w:rPr>
                <w:sz w:val="18"/>
                <w:szCs w:val="18"/>
                <w:lang w:val="en-US"/>
              </w:rPr>
            </w:pPr>
            <w:r w:rsidRPr="00DE3F56">
              <w:rPr>
                <w:sz w:val="18"/>
                <w:szCs w:val="18"/>
                <w:lang w:val="en-US"/>
              </w:rPr>
              <w:t>Over-scoping M1 into premature technology/architecture decisions, violating milestone boundaries</w:t>
            </w:r>
          </w:p>
        </w:tc>
        <w:tc>
          <w:tcPr>
            <w:tcW w:w="2615" w:type="dxa"/>
            <w:tcMar>
              <w:top w:w="100" w:type="dxa"/>
              <w:left w:w="150" w:type="dxa"/>
              <w:bottom w:w="100" w:type="dxa"/>
              <w:right w:w="150" w:type="dxa"/>
            </w:tcMar>
            <w:hideMark/>
          </w:tcPr>
          <w:p w14:paraId="01E4E31C" w14:textId="77777777" w:rsidR="00E06846" w:rsidRPr="00DE3F56" w:rsidRDefault="00E06846" w:rsidP="00DE3F56">
            <w:pPr>
              <w:rPr>
                <w:sz w:val="18"/>
                <w:szCs w:val="18"/>
                <w:lang w:val="en-US"/>
              </w:rPr>
            </w:pPr>
            <w:r w:rsidRPr="00DE3F56">
              <w:rPr>
                <w:sz w:val="18"/>
                <w:szCs w:val="18"/>
                <w:lang w:val="en-US"/>
              </w:rPr>
              <w:t>Process</w:t>
            </w:r>
          </w:p>
        </w:tc>
        <w:tc>
          <w:tcPr>
            <w:tcW w:w="1006" w:type="dxa"/>
            <w:tcMar>
              <w:top w:w="100" w:type="dxa"/>
              <w:left w:w="150" w:type="dxa"/>
              <w:bottom w:w="100" w:type="dxa"/>
              <w:right w:w="150" w:type="dxa"/>
            </w:tcMar>
            <w:hideMark/>
          </w:tcPr>
          <w:p w14:paraId="44E95B73"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4766200C" w14:textId="77777777" w:rsidR="00E06846" w:rsidRPr="00DE3F56" w:rsidRDefault="00E06846" w:rsidP="00DE3F56">
            <w:pPr>
              <w:rPr>
                <w:sz w:val="18"/>
                <w:szCs w:val="18"/>
                <w:lang w:val="en-US"/>
              </w:rPr>
            </w:pPr>
            <w:r w:rsidRPr="00DE3F56">
              <w:rPr>
                <w:sz w:val="18"/>
                <w:szCs w:val="18"/>
                <w:lang w:val="en-US"/>
              </w:rPr>
              <w:t>M</w:t>
            </w:r>
          </w:p>
        </w:tc>
        <w:tc>
          <w:tcPr>
            <w:tcW w:w="1409" w:type="dxa"/>
            <w:tcMar>
              <w:top w:w="100" w:type="dxa"/>
              <w:left w:w="150" w:type="dxa"/>
              <w:bottom w:w="100" w:type="dxa"/>
              <w:right w:w="150" w:type="dxa"/>
            </w:tcMar>
            <w:hideMark/>
          </w:tcPr>
          <w:p w14:paraId="33E851F7" w14:textId="77777777" w:rsidR="00E06846" w:rsidRPr="00DE3F56" w:rsidRDefault="00E06846" w:rsidP="00DE3F56">
            <w:pPr>
              <w:rPr>
                <w:sz w:val="18"/>
                <w:szCs w:val="18"/>
                <w:lang w:val="en-US"/>
              </w:rPr>
            </w:pPr>
            <w:r w:rsidRPr="00DE3F56">
              <w:rPr>
                <w:sz w:val="18"/>
                <w:szCs w:val="18"/>
                <w:lang w:val="en-US"/>
              </w:rPr>
              <w:t>Medium</w:t>
            </w:r>
          </w:p>
        </w:tc>
        <w:tc>
          <w:tcPr>
            <w:tcW w:w="3219" w:type="dxa"/>
            <w:tcMar>
              <w:top w:w="100" w:type="dxa"/>
              <w:left w:w="150" w:type="dxa"/>
              <w:bottom w:w="100" w:type="dxa"/>
              <w:right w:w="150" w:type="dxa"/>
            </w:tcMar>
            <w:hideMark/>
          </w:tcPr>
          <w:p w14:paraId="729D2FE4" w14:textId="77777777" w:rsidR="00E06846" w:rsidRPr="00DE3F56" w:rsidRDefault="00E06846" w:rsidP="00DE3F56">
            <w:pPr>
              <w:rPr>
                <w:sz w:val="18"/>
                <w:szCs w:val="18"/>
                <w:lang w:val="en-US"/>
              </w:rPr>
            </w:pPr>
            <w:r w:rsidRPr="00DE3F56">
              <w:rPr>
                <w:sz w:val="18"/>
                <w:szCs w:val="18"/>
                <w:lang w:val="en-US"/>
              </w:rPr>
              <w:t>Explicit 'deferred pending M2' tagging in Decision Log; review Section 5 of brief before sessions</w:t>
            </w:r>
          </w:p>
        </w:tc>
        <w:tc>
          <w:tcPr>
            <w:tcW w:w="3620" w:type="dxa"/>
            <w:tcMar>
              <w:top w:w="100" w:type="dxa"/>
              <w:left w:w="150" w:type="dxa"/>
              <w:bottom w:w="100" w:type="dxa"/>
              <w:right w:w="150" w:type="dxa"/>
            </w:tcMar>
            <w:hideMark/>
          </w:tcPr>
          <w:p w14:paraId="134342C1" w14:textId="77777777" w:rsidR="00E06846" w:rsidRPr="00DE3F56" w:rsidRDefault="00E06846" w:rsidP="00DE3F56">
            <w:pPr>
              <w:rPr>
                <w:sz w:val="18"/>
                <w:szCs w:val="18"/>
                <w:lang w:val="en-US"/>
              </w:rPr>
            </w:pPr>
            <w:r w:rsidRPr="00DE3F56">
              <w:rPr>
                <w:sz w:val="18"/>
                <w:szCs w:val="18"/>
                <w:lang w:val="en-US"/>
              </w:rPr>
              <w:t>Flag and roll back any premature implementation artefact found in the repo</w:t>
            </w:r>
          </w:p>
        </w:tc>
      </w:tr>
      <w:tr w:rsidR="00093458" w:rsidRPr="00DE3F56" w14:paraId="2147D779" w14:textId="77777777" w:rsidTr="002E1600">
        <w:trPr>
          <w:trHeight w:val="3247"/>
        </w:trPr>
        <w:tc>
          <w:tcPr>
            <w:tcW w:w="1056" w:type="dxa"/>
            <w:tcMar>
              <w:top w:w="100" w:type="dxa"/>
              <w:left w:w="150" w:type="dxa"/>
              <w:bottom w:w="100" w:type="dxa"/>
              <w:right w:w="150" w:type="dxa"/>
            </w:tcMar>
          </w:tcPr>
          <w:p w14:paraId="40AE3844" w14:textId="0FB0E923" w:rsidR="00093458" w:rsidRPr="00DE3F56" w:rsidRDefault="00224516" w:rsidP="00DE3F56">
            <w:pPr>
              <w:rPr>
                <w:sz w:val="18"/>
                <w:szCs w:val="18"/>
                <w:lang w:val="en-US"/>
              </w:rPr>
            </w:pPr>
            <w:r w:rsidRPr="00224516">
              <w:rPr>
                <w:sz w:val="18"/>
                <w:szCs w:val="18"/>
              </w:rPr>
              <w:lastRenderedPageBreak/>
              <w:t>RSK-008</w:t>
            </w:r>
          </w:p>
        </w:tc>
        <w:tc>
          <w:tcPr>
            <w:tcW w:w="2566" w:type="dxa"/>
            <w:tcMar>
              <w:top w:w="100" w:type="dxa"/>
              <w:left w:w="150" w:type="dxa"/>
              <w:bottom w:w="100" w:type="dxa"/>
              <w:right w:w="150" w:type="dxa"/>
            </w:tcMar>
          </w:tcPr>
          <w:p w14:paraId="76B16C6E" w14:textId="584B62EE" w:rsidR="00093458" w:rsidRPr="00DE3F56" w:rsidRDefault="00224516" w:rsidP="00DE3F56">
            <w:pPr>
              <w:rPr>
                <w:sz w:val="18"/>
                <w:szCs w:val="18"/>
                <w:lang w:val="en-US"/>
              </w:rPr>
            </w:pPr>
            <w:r w:rsidRPr="00224516">
              <w:rPr>
                <w:sz w:val="18"/>
                <w:szCs w:val="18"/>
              </w:rPr>
              <w:t>Modular monolith architecture creates a single point of failure</w:t>
            </w:r>
            <w:r>
              <w:rPr>
                <w:sz w:val="18"/>
                <w:szCs w:val="18"/>
              </w:rPr>
              <w:t xml:space="preserve">. </w:t>
            </w:r>
            <w:r w:rsidRPr="00224516">
              <w:rPr>
                <w:sz w:val="18"/>
                <w:szCs w:val="18"/>
              </w:rPr>
              <w:t xml:space="preserve">if the deployed instance goes down, all modules (request submission, staff actions, reporting) </w:t>
            </w:r>
            <w:r>
              <w:rPr>
                <w:sz w:val="18"/>
                <w:szCs w:val="18"/>
              </w:rPr>
              <w:t xml:space="preserve">all </w:t>
            </w:r>
            <w:r w:rsidRPr="00224516">
              <w:rPr>
                <w:sz w:val="18"/>
                <w:szCs w:val="18"/>
              </w:rPr>
              <w:t>become unavailable</w:t>
            </w:r>
            <w:r>
              <w:rPr>
                <w:sz w:val="18"/>
                <w:szCs w:val="18"/>
              </w:rPr>
              <w:t>.</w:t>
            </w:r>
          </w:p>
        </w:tc>
        <w:tc>
          <w:tcPr>
            <w:tcW w:w="2615" w:type="dxa"/>
            <w:tcMar>
              <w:top w:w="100" w:type="dxa"/>
              <w:left w:w="150" w:type="dxa"/>
              <w:bottom w:w="100" w:type="dxa"/>
              <w:right w:w="150" w:type="dxa"/>
            </w:tcMar>
          </w:tcPr>
          <w:p w14:paraId="0F99AF1A" w14:textId="3ED5608C" w:rsidR="00093458" w:rsidRPr="00DE3F56" w:rsidRDefault="006A5A4E" w:rsidP="001D549D">
            <w:pPr>
              <w:rPr>
                <w:sz w:val="18"/>
                <w:szCs w:val="18"/>
                <w:lang w:val="en-US"/>
              </w:rPr>
            </w:pPr>
            <w:r w:rsidRPr="006A5A4E">
              <w:rPr>
                <w:sz w:val="18"/>
                <w:szCs w:val="18"/>
              </w:rPr>
              <w:t>Architecture</w:t>
            </w:r>
            <w:r w:rsidR="001D549D">
              <w:rPr>
                <w:sz w:val="18"/>
                <w:szCs w:val="18"/>
              </w:rPr>
              <w:t>/</w:t>
            </w:r>
            <w:r w:rsidRPr="006A5A4E">
              <w:rPr>
                <w:sz w:val="18"/>
                <w:szCs w:val="18"/>
              </w:rPr>
              <w:t>Availability</w:t>
            </w:r>
          </w:p>
        </w:tc>
        <w:tc>
          <w:tcPr>
            <w:tcW w:w="1006" w:type="dxa"/>
            <w:tcMar>
              <w:top w:w="100" w:type="dxa"/>
              <w:left w:w="150" w:type="dxa"/>
              <w:bottom w:w="100" w:type="dxa"/>
              <w:right w:w="150" w:type="dxa"/>
            </w:tcMar>
          </w:tcPr>
          <w:p w14:paraId="15DF24BB" w14:textId="5B29C6D6" w:rsidR="00093458" w:rsidRPr="00DE3F56" w:rsidRDefault="006A5A4E" w:rsidP="00DE3F56">
            <w:pPr>
              <w:rPr>
                <w:sz w:val="18"/>
                <w:szCs w:val="18"/>
                <w:lang w:val="en-US"/>
              </w:rPr>
            </w:pPr>
            <w:r>
              <w:rPr>
                <w:sz w:val="18"/>
                <w:szCs w:val="18"/>
                <w:lang w:val="en-US"/>
              </w:rPr>
              <w:t>L</w:t>
            </w:r>
          </w:p>
        </w:tc>
        <w:tc>
          <w:tcPr>
            <w:tcW w:w="1004" w:type="dxa"/>
            <w:tcMar>
              <w:top w:w="100" w:type="dxa"/>
              <w:left w:w="150" w:type="dxa"/>
              <w:bottom w:w="100" w:type="dxa"/>
              <w:right w:w="150" w:type="dxa"/>
            </w:tcMar>
          </w:tcPr>
          <w:p w14:paraId="2C90DAD3" w14:textId="6CBDF873" w:rsidR="00093458" w:rsidRPr="00DE3F56" w:rsidRDefault="006A5A4E" w:rsidP="00DE3F56">
            <w:pPr>
              <w:rPr>
                <w:sz w:val="18"/>
                <w:szCs w:val="18"/>
                <w:lang w:val="en-US"/>
              </w:rPr>
            </w:pPr>
            <w:r>
              <w:rPr>
                <w:sz w:val="18"/>
                <w:szCs w:val="18"/>
                <w:lang w:val="en-US"/>
              </w:rPr>
              <w:t>M</w:t>
            </w:r>
          </w:p>
        </w:tc>
        <w:tc>
          <w:tcPr>
            <w:tcW w:w="1409" w:type="dxa"/>
            <w:tcMar>
              <w:top w:w="100" w:type="dxa"/>
              <w:left w:w="150" w:type="dxa"/>
              <w:bottom w:w="100" w:type="dxa"/>
              <w:right w:w="150" w:type="dxa"/>
            </w:tcMar>
          </w:tcPr>
          <w:p w14:paraId="4C278FAB" w14:textId="5C7EA84B" w:rsidR="00093458" w:rsidRPr="00DE3F56" w:rsidRDefault="006A5A4E"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24BF63BF" w14:textId="40C3424C" w:rsidR="00093458" w:rsidRPr="00DE3F56" w:rsidRDefault="001D549D" w:rsidP="00DE3F56">
            <w:pPr>
              <w:rPr>
                <w:sz w:val="18"/>
                <w:szCs w:val="18"/>
                <w:lang w:val="en-US"/>
              </w:rPr>
            </w:pPr>
            <w:r w:rsidRPr="001D549D">
              <w:rPr>
                <w:sz w:val="18"/>
                <w:szCs w:val="18"/>
              </w:rPr>
              <w:t>Free-tier hosting platform's uptime/restart behaviour documented (NFR-004)</w:t>
            </w:r>
            <w:r>
              <w:rPr>
                <w:sz w:val="18"/>
                <w:szCs w:val="18"/>
              </w:rPr>
              <w:t>,</w:t>
            </w:r>
            <w:r w:rsidRPr="001D549D">
              <w:rPr>
                <w:sz w:val="18"/>
                <w:szCs w:val="18"/>
              </w:rPr>
              <w:t xml:space="preserve"> modules kept loosely coupled internally so a future split to microservices remains possible if justified later</w:t>
            </w:r>
            <w:r>
              <w:rPr>
                <w:sz w:val="18"/>
                <w:szCs w:val="18"/>
              </w:rPr>
              <w:t>,</w:t>
            </w:r>
            <w:r w:rsidRPr="001D549D">
              <w:rPr>
                <w:sz w:val="18"/>
                <w:szCs w:val="18"/>
              </w:rPr>
              <w:t xml:space="preserve"> deployment/rollback approach recorded in </w:t>
            </w:r>
            <w:r>
              <w:rPr>
                <w:sz w:val="18"/>
                <w:szCs w:val="18"/>
              </w:rPr>
              <w:t>deployment compatibility s</w:t>
            </w:r>
            <w:r w:rsidRPr="001D549D">
              <w:rPr>
                <w:sz w:val="18"/>
                <w:szCs w:val="18"/>
              </w:rPr>
              <w:t>ection</w:t>
            </w:r>
          </w:p>
        </w:tc>
        <w:tc>
          <w:tcPr>
            <w:tcW w:w="3620" w:type="dxa"/>
            <w:tcMar>
              <w:top w:w="100" w:type="dxa"/>
              <w:left w:w="150" w:type="dxa"/>
              <w:bottom w:w="100" w:type="dxa"/>
              <w:right w:w="150" w:type="dxa"/>
            </w:tcMar>
          </w:tcPr>
          <w:p w14:paraId="5D625AF2" w14:textId="4FF3A43F" w:rsidR="00093458" w:rsidRPr="00DE3F56" w:rsidRDefault="00063E1D" w:rsidP="00DE3F56">
            <w:pPr>
              <w:rPr>
                <w:sz w:val="18"/>
                <w:szCs w:val="18"/>
                <w:lang w:val="en-US"/>
              </w:rPr>
            </w:pPr>
            <w:r w:rsidRPr="00063E1D">
              <w:rPr>
                <w:sz w:val="18"/>
                <w:szCs w:val="18"/>
              </w:rPr>
              <w:t>If downtime becomes a recurring issue, evaluate extracting the highest-risk module (e.g. request submission) into a separately deployed service  logged as a controlled architecture change via ADR, not a</w:t>
            </w:r>
            <w:r w:rsidR="00653E45">
              <w:rPr>
                <w:sz w:val="18"/>
                <w:szCs w:val="18"/>
              </w:rPr>
              <w:t xml:space="preserve"> deliberate</w:t>
            </w:r>
            <w:r w:rsidRPr="00063E1D">
              <w:rPr>
                <w:sz w:val="18"/>
                <w:szCs w:val="18"/>
              </w:rPr>
              <w:t xml:space="preserve"> fix</w:t>
            </w:r>
          </w:p>
        </w:tc>
      </w:tr>
      <w:tr w:rsidR="00B91DCA" w:rsidRPr="00DE3F56" w14:paraId="4B6D3669" w14:textId="77777777" w:rsidTr="002E1600">
        <w:trPr>
          <w:trHeight w:val="2738"/>
        </w:trPr>
        <w:tc>
          <w:tcPr>
            <w:tcW w:w="1056" w:type="dxa"/>
            <w:tcMar>
              <w:top w:w="100" w:type="dxa"/>
              <w:left w:w="150" w:type="dxa"/>
              <w:bottom w:w="100" w:type="dxa"/>
              <w:right w:w="150" w:type="dxa"/>
            </w:tcMar>
          </w:tcPr>
          <w:p w14:paraId="09C474F0" w14:textId="77777777" w:rsidR="00C465DB" w:rsidRPr="00C465DB" w:rsidRDefault="00C465DB" w:rsidP="00C465DB">
            <w:pPr>
              <w:rPr>
                <w:sz w:val="18"/>
                <w:szCs w:val="18"/>
              </w:rPr>
            </w:pPr>
            <w:r w:rsidRPr="00C465DB">
              <w:rPr>
                <w:sz w:val="18"/>
                <w:szCs w:val="18"/>
              </w:rPr>
              <w:t>RSK-009</w:t>
            </w:r>
          </w:p>
          <w:p w14:paraId="0837325B" w14:textId="77777777" w:rsidR="00B91DCA" w:rsidRPr="00224516" w:rsidRDefault="00B91DCA" w:rsidP="00DE3F56">
            <w:pPr>
              <w:rPr>
                <w:sz w:val="18"/>
                <w:szCs w:val="18"/>
              </w:rPr>
            </w:pPr>
          </w:p>
        </w:tc>
        <w:tc>
          <w:tcPr>
            <w:tcW w:w="2566" w:type="dxa"/>
            <w:tcMar>
              <w:top w:w="100" w:type="dxa"/>
              <w:left w:w="150" w:type="dxa"/>
              <w:bottom w:w="100" w:type="dxa"/>
              <w:right w:w="150" w:type="dxa"/>
            </w:tcMar>
          </w:tcPr>
          <w:p w14:paraId="48937705" w14:textId="1AFDF9ED" w:rsidR="00B91DCA" w:rsidRPr="00224516" w:rsidRDefault="00C465DB" w:rsidP="00DE3F56">
            <w:pPr>
              <w:rPr>
                <w:sz w:val="18"/>
                <w:szCs w:val="18"/>
              </w:rPr>
            </w:pPr>
            <w:r w:rsidRPr="00C465DB">
              <w:rPr>
                <w:sz w:val="18"/>
                <w:szCs w:val="18"/>
              </w:rPr>
              <w:t>Single free-tier database instance with no backup/recovery strategy creates risk of permanent data loss if the instance fails, expires, or is corrupted</w:t>
            </w:r>
          </w:p>
        </w:tc>
        <w:tc>
          <w:tcPr>
            <w:tcW w:w="2615" w:type="dxa"/>
            <w:tcMar>
              <w:top w:w="100" w:type="dxa"/>
              <w:left w:w="150" w:type="dxa"/>
              <w:bottom w:w="100" w:type="dxa"/>
              <w:right w:w="150" w:type="dxa"/>
            </w:tcMar>
          </w:tcPr>
          <w:p w14:paraId="5C49C9DD" w14:textId="46253C1A" w:rsidR="00B91DCA" w:rsidRPr="006A5A4E" w:rsidRDefault="00C465DB" w:rsidP="001D549D">
            <w:pPr>
              <w:rPr>
                <w:sz w:val="18"/>
                <w:szCs w:val="18"/>
              </w:rPr>
            </w:pPr>
            <w:r w:rsidRPr="00C465DB">
              <w:rPr>
                <w:sz w:val="18"/>
                <w:szCs w:val="18"/>
              </w:rPr>
              <w:t>Architecture/Data</w:t>
            </w:r>
          </w:p>
        </w:tc>
        <w:tc>
          <w:tcPr>
            <w:tcW w:w="1006" w:type="dxa"/>
            <w:tcMar>
              <w:top w:w="100" w:type="dxa"/>
              <w:left w:w="150" w:type="dxa"/>
              <w:bottom w:w="100" w:type="dxa"/>
              <w:right w:w="150" w:type="dxa"/>
            </w:tcMar>
          </w:tcPr>
          <w:p w14:paraId="15D21554" w14:textId="0D9DEB72" w:rsidR="00B91DCA" w:rsidRDefault="00C465DB"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3788FC87" w14:textId="7E5E251D" w:rsidR="00B91DCA" w:rsidRDefault="00C465DB" w:rsidP="00DE3F56">
            <w:pPr>
              <w:rPr>
                <w:sz w:val="18"/>
                <w:szCs w:val="18"/>
                <w:lang w:val="en-US"/>
              </w:rPr>
            </w:pPr>
            <w:r>
              <w:rPr>
                <w:sz w:val="18"/>
                <w:szCs w:val="18"/>
                <w:lang w:val="en-US"/>
              </w:rPr>
              <w:t>H</w:t>
            </w:r>
          </w:p>
        </w:tc>
        <w:tc>
          <w:tcPr>
            <w:tcW w:w="1409" w:type="dxa"/>
            <w:tcMar>
              <w:top w:w="100" w:type="dxa"/>
              <w:left w:w="150" w:type="dxa"/>
              <w:bottom w:w="100" w:type="dxa"/>
              <w:right w:w="150" w:type="dxa"/>
            </w:tcMar>
          </w:tcPr>
          <w:p w14:paraId="1D4C85AF" w14:textId="74C9C4F2" w:rsidR="00B91DCA" w:rsidRDefault="00C465DB" w:rsidP="00DE3F56">
            <w:pPr>
              <w:rPr>
                <w:sz w:val="18"/>
                <w:szCs w:val="18"/>
                <w:lang w:val="en-US"/>
              </w:rPr>
            </w:pPr>
            <w:r>
              <w:rPr>
                <w:sz w:val="18"/>
                <w:szCs w:val="18"/>
                <w:lang w:val="en-US"/>
              </w:rPr>
              <w:t>High</w:t>
            </w:r>
          </w:p>
        </w:tc>
        <w:tc>
          <w:tcPr>
            <w:tcW w:w="3219" w:type="dxa"/>
            <w:tcMar>
              <w:top w:w="100" w:type="dxa"/>
              <w:left w:w="150" w:type="dxa"/>
              <w:bottom w:w="100" w:type="dxa"/>
              <w:right w:w="150" w:type="dxa"/>
            </w:tcMar>
          </w:tcPr>
          <w:p w14:paraId="1BB15EB9" w14:textId="2209244D" w:rsidR="00B91DCA" w:rsidRPr="001D549D" w:rsidRDefault="00C465DB" w:rsidP="00DE3F56">
            <w:pPr>
              <w:rPr>
                <w:sz w:val="18"/>
                <w:szCs w:val="18"/>
              </w:rPr>
            </w:pPr>
            <w:r w:rsidRPr="00C465DB">
              <w:rPr>
                <w:sz w:val="18"/>
                <w:szCs w:val="18"/>
              </w:rPr>
              <w:t>Document free-tier provider's data retention/expiry policy explicitly (e.g. Render's 30-day free Postgres limit); avoid relying on free-tier database beyond its stated retention window without a migration/backup plan</w:t>
            </w:r>
          </w:p>
        </w:tc>
        <w:tc>
          <w:tcPr>
            <w:tcW w:w="3620" w:type="dxa"/>
            <w:tcMar>
              <w:top w:w="100" w:type="dxa"/>
              <w:left w:w="150" w:type="dxa"/>
              <w:bottom w:w="100" w:type="dxa"/>
              <w:right w:w="150" w:type="dxa"/>
            </w:tcMar>
          </w:tcPr>
          <w:p w14:paraId="7E8B9201" w14:textId="18842FBF" w:rsidR="00B91DCA" w:rsidRPr="00063E1D" w:rsidRDefault="00E51192" w:rsidP="00DE3F56">
            <w:pPr>
              <w:rPr>
                <w:sz w:val="18"/>
                <w:szCs w:val="18"/>
              </w:rPr>
            </w:pPr>
            <w:r w:rsidRPr="00E51192">
              <w:rPr>
                <w:sz w:val="18"/>
                <w:szCs w:val="18"/>
              </w:rPr>
              <w:t>Establish a manual or automated backup/export routine before M3 staging deployment; treat any pre-M3 data loss as acceptable since M1–M2 data is baseline/test data, not production data</w:t>
            </w:r>
          </w:p>
        </w:tc>
      </w:tr>
    </w:tbl>
    <w:p w14:paraId="51C738B3" w14:textId="7534B5DE" w:rsidR="00A11344" w:rsidRDefault="00DE3F56" w:rsidP="00A11344">
      <w:pPr>
        <w:rPr>
          <w:lang w:val="en-US"/>
        </w:rPr>
      </w:pPr>
      <w:r w:rsidRPr="00DE3F56">
        <w:rPr>
          <w:b/>
          <w:lang w:val="en-US"/>
        </w:rPr>
        <w:br/>
      </w:r>
      <w:r w:rsidR="00A11344">
        <w:rPr>
          <w:b/>
          <w:lang w:val="en-US"/>
        </w:rPr>
        <w:t xml:space="preserve">2. </w:t>
      </w:r>
      <w:r w:rsidRPr="00DE3F56">
        <w:rPr>
          <w:b/>
          <w:lang w:val="en-US"/>
        </w:rPr>
        <w:t>Highest-priority risk to defend (recommend RSK-004 or RSK-005):</w:t>
      </w:r>
      <w:r w:rsidRPr="00DE3F56">
        <w:rPr>
          <w:b/>
          <w:lang w:val="en-US"/>
        </w:rPr>
        <w:br/>
      </w:r>
      <w:r w:rsidRPr="00DE3F56">
        <w:rPr>
          <w:lang w:val="en-US"/>
        </w:rPr>
        <w:t>- RSK-004 (data handling): worth defending because it's the risk most likely to produce a genuinely defensible NFR-to-risk trace, and it demonstrates forward-thinking without violating the "no architecture yet" boundary.</w:t>
      </w:r>
      <w:r w:rsidRPr="00DE3F56">
        <w:rPr>
          <w:lang w:val="en-US"/>
        </w:rPr>
        <w:br/>
        <w:t>- RSK-005 (repo authenticity): worth defending because it's the risk most directly under your control as the governance owner, and shows you understand GitHub as an engineering control environment.</w:t>
      </w:r>
    </w:p>
    <w:p w14:paraId="5234E846" w14:textId="05B6D2F2" w:rsidR="00F047F6" w:rsidRDefault="00F047F6" w:rsidP="00A11344">
      <w:pPr>
        <w:pStyle w:val="Heading1"/>
      </w:pPr>
      <w:bookmarkStart w:id="32" w:name="_Toc241648060"/>
      <w:r>
        <w:lastRenderedPageBreak/>
        <w:t xml:space="preserve">Forward engineering </w:t>
      </w:r>
      <w:r w:rsidR="00C84E17">
        <w:t>c</w:t>
      </w:r>
      <w:r>
        <w:t>onsiderations</w:t>
      </w:r>
      <w:bookmarkEnd w:id="32"/>
    </w:p>
    <w:tbl>
      <w:tblPr>
        <w:tblW w:w="14318"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885"/>
        <w:gridCol w:w="2571"/>
        <w:gridCol w:w="2337"/>
        <w:gridCol w:w="2240"/>
        <w:gridCol w:w="1877"/>
        <w:gridCol w:w="2591"/>
      </w:tblGrid>
      <w:tr w:rsidR="00C97BC5" w:rsidRPr="00A11344" w14:paraId="6C19120B" w14:textId="62DDBC3F" w:rsidTr="00C97BC5">
        <w:trPr>
          <w:trHeight w:val="782"/>
        </w:trPr>
        <w:tc>
          <w:tcPr>
            <w:tcW w:w="850" w:type="dxa"/>
            <w:shd w:val="clear" w:color="auto" w:fill="1B365D"/>
            <w:tcMar>
              <w:top w:w="100" w:type="dxa"/>
              <w:left w:w="150" w:type="dxa"/>
              <w:bottom w:w="100" w:type="dxa"/>
              <w:right w:w="150" w:type="dxa"/>
            </w:tcMar>
            <w:hideMark/>
          </w:tcPr>
          <w:p w14:paraId="480D7549" w14:textId="77777777" w:rsidR="00C97BC5" w:rsidRPr="00A11344" w:rsidRDefault="00C97BC5" w:rsidP="00A11344">
            <w:pPr>
              <w:rPr>
                <w:sz w:val="18"/>
                <w:szCs w:val="18"/>
                <w:lang w:val="en-US"/>
              </w:rPr>
            </w:pPr>
            <w:r w:rsidRPr="00A11344">
              <w:rPr>
                <w:b/>
                <w:sz w:val="18"/>
                <w:szCs w:val="18"/>
                <w:lang w:val="en-US"/>
              </w:rPr>
              <w:t>ID</w:t>
            </w:r>
          </w:p>
        </w:tc>
        <w:tc>
          <w:tcPr>
            <w:tcW w:w="1986" w:type="dxa"/>
            <w:shd w:val="clear" w:color="auto" w:fill="1B365D"/>
            <w:tcMar>
              <w:top w:w="100" w:type="dxa"/>
              <w:left w:w="150" w:type="dxa"/>
              <w:bottom w:w="100" w:type="dxa"/>
              <w:right w:w="150" w:type="dxa"/>
            </w:tcMar>
            <w:hideMark/>
          </w:tcPr>
          <w:p w14:paraId="47594B95" w14:textId="58A81DFB" w:rsidR="00C97BC5" w:rsidRPr="00A11344" w:rsidRDefault="00C97BC5" w:rsidP="00A11344">
            <w:pPr>
              <w:rPr>
                <w:sz w:val="18"/>
                <w:szCs w:val="18"/>
                <w:lang w:val="en-US"/>
              </w:rPr>
            </w:pPr>
            <w:r>
              <w:rPr>
                <w:b/>
                <w:sz w:val="18"/>
                <w:szCs w:val="18"/>
                <w:lang w:val="en-US"/>
              </w:rPr>
              <w:t xml:space="preserve">M1 </w:t>
            </w:r>
            <w:r w:rsidRPr="00A11344">
              <w:rPr>
                <w:b/>
                <w:sz w:val="18"/>
                <w:szCs w:val="18"/>
                <w:lang w:val="en-US"/>
              </w:rPr>
              <w:t>Concern</w:t>
            </w:r>
          </w:p>
        </w:tc>
        <w:tc>
          <w:tcPr>
            <w:tcW w:w="2693" w:type="dxa"/>
            <w:shd w:val="clear" w:color="auto" w:fill="1B365D"/>
            <w:tcMar>
              <w:top w:w="100" w:type="dxa"/>
              <w:left w:w="150" w:type="dxa"/>
              <w:bottom w:w="100" w:type="dxa"/>
              <w:right w:w="150" w:type="dxa"/>
            </w:tcMar>
            <w:hideMark/>
          </w:tcPr>
          <w:p w14:paraId="47B579B5" w14:textId="77777777" w:rsidR="00C97BC5" w:rsidRPr="00A11344" w:rsidRDefault="00C97BC5" w:rsidP="00A11344">
            <w:pPr>
              <w:rPr>
                <w:sz w:val="18"/>
                <w:szCs w:val="18"/>
                <w:lang w:val="en-US"/>
              </w:rPr>
            </w:pPr>
            <w:r w:rsidRPr="00A11344">
              <w:rPr>
                <w:b/>
                <w:sz w:val="18"/>
                <w:szCs w:val="18"/>
                <w:lang w:val="en-US"/>
              </w:rPr>
              <w:t>Why it matters now</w:t>
            </w:r>
          </w:p>
        </w:tc>
        <w:tc>
          <w:tcPr>
            <w:tcW w:w="2410" w:type="dxa"/>
            <w:shd w:val="clear" w:color="auto" w:fill="1B365D"/>
            <w:tcMar>
              <w:top w:w="100" w:type="dxa"/>
              <w:left w:w="150" w:type="dxa"/>
              <w:bottom w:w="100" w:type="dxa"/>
              <w:right w:w="150" w:type="dxa"/>
            </w:tcMar>
            <w:hideMark/>
          </w:tcPr>
          <w:p w14:paraId="180AE1C8" w14:textId="77777777" w:rsidR="00C97BC5" w:rsidRPr="00A11344" w:rsidRDefault="00C97BC5" w:rsidP="00A11344">
            <w:pPr>
              <w:rPr>
                <w:sz w:val="18"/>
                <w:szCs w:val="18"/>
                <w:lang w:val="en-US"/>
              </w:rPr>
            </w:pPr>
            <w:r w:rsidRPr="00A11344">
              <w:rPr>
                <w:b/>
                <w:sz w:val="18"/>
                <w:szCs w:val="18"/>
                <w:lang w:val="en-US"/>
              </w:rPr>
              <w:t>Later decision / activity it influences</w:t>
            </w:r>
          </w:p>
        </w:tc>
        <w:tc>
          <w:tcPr>
            <w:tcW w:w="2409" w:type="dxa"/>
            <w:shd w:val="clear" w:color="auto" w:fill="1B365D"/>
            <w:tcMar>
              <w:top w:w="100" w:type="dxa"/>
              <w:left w:w="150" w:type="dxa"/>
              <w:bottom w:w="100" w:type="dxa"/>
              <w:right w:w="150" w:type="dxa"/>
            </w:tcMar>
            <w:hideMark/>
          </w:tcPr>
          <w:p w14:paraId="74848501" w14:textId="77777777" w:rsidR="00C97BC5" w:rsidRPr="00A11344" w:rsidRDefault="00C97BC5" w:rsidP="00A11344">
            <w:pPr>
              <w:rPr>
                <w:sz w:val="18"/>
                <w:szCs w:val="18"/>
                <w:lang w:val="en-US"/>
              </w:rPr>
            </w:pPr>
            <w:r w:rsidRPr="00A11344">
              <w:rPr>
                <w:b/>
                <w:sz w:val="18"/>
                <w:szCs w:val="18"/>
                <w:lang w:val="en-US"/>
              </w:rPr>
              <w:t>Information still missing</w:t>
            </w:r>
          </w:p>
        </w:tc>
        <w:tc>
          <w:tcPr>
            <w:tcW w:w="1985" w:type="dxa"/>
            <w:shd w:val="clear" w:color="auto" w:fill="1B365D"/>
            <w:tcMar>
              <w:top w:w="100" w:type="dxa"/>
              <w:left w:w="150" w:type="dxa"/>
              <w:bottom w:w="100" w:type="dxa"/>
              <w:right w:w="150" w:type="dxa"/>
            </w:tcMar>
            <w:hideMark/>
          </w:tcPr>
          <w:p w14:paraId="1AEF5EEB" w14:textId="77777777" w:rsidR="00C97BC5" w:rsidRPr="00A11344" w:rsidRDefault="00C97BC5" w:rsidP="00A11344">
            <w:pPr>
              <w:rPr>
                <w:sz w:val="18"/>
                <w:szCs w:val="18"/>
                <w:lang w:val="en-US"/>
              </w:rPr>
            </w:pPr>
            <w:r w:rsidRPr="00A11344">
              <w:rPr>
                <w:b/>
                <w:sz w:val="18"/>
                <w:szCs w:val="18"/>
                <w:lang w:val="en-US"/>
              </w:rPr>
              <w:t>Risk of ignoring it</w:t>
            </w:r>
          </w:p>
        </w:tc>
        <w:tc>
          <w:tcPr>
            <w:tcW w:w="1985" w:type="dxa"/>
            <w:shd w:val="clear" w:color="auto" w:fill="1B365D"/>
          </w:tcPr>
          <w:p w14:paraId="6F8BA615" w14:textId="01394304" w:rsidR="00C97BC5" w:rsidRPr="00A11344" w:rsidRDefault="00C97BC5" w:rsidP="00A11344">
            <w:pPr>
              <w:rPr>
                <w:b/>
                <w:sz w:val="18"/>
                <w:szCs w:val="18"/>
                <w:lang w:val="en-US"/>
              </w:rPr>
            </w:pPr>
            <w:r>
              <w:rPr>
                <w:b/>
                <w:sz w:val="18"/>
                <w:szCs w:val="18"/>
                <w:lang w:val="en-US"/>
              </w:rPr>
              <w:t>M2 Status Update</w:t>
            </w:r>
          </w:p>
        </w:tc>
      </w:tr>
      <w:tr w:rsidR="00C97BC5" w:rsidRPr="00A11344" w14:paraId="6378DADD" w14:textId="5B6F74BB" w:rsidTr="00C97BC5">
        <w:trPr>
          <w:trHeight w:val="1969"/>
        </w:trPr>
        <w:tc>
          <w:tcPr>
            <w:tcW w:w="850" w:type="dxa"/>
            <w:tcMar>
              <w:top w:w="100" w:type="dxa"/>
              <w:left w:w="150" w:type="dxa"/>
              <w:bottom w:w="100" w:type="dxa"/>
              <w:right w:w="150" w:type="dxa"/>
            </w:tcMar>
            <w:hideMark/>
          </w:tcPr>
          <w:p w14:paraId="18D62470" w14:textId="77777777" w:rsidR="00C97BC5" w:rsidRPr="00A11344" w:rsidRDefault="00C97BC5" w:rsidP="00A11344">
            <w:pPr>
              <w:rPr>
                <w:sz w:val="18"/>
                <w:szCs w:val="18"/>
                <w:lang w:val="en-US"/>
              </w:rPr>
            </w:pPr>
            <w:r w:rsidRPr="00A11344">
              <w:rPr>
                <w:sz w:val="18"/>
                <w:szCs w:val="18"/>
                <w:lang w:val="en-US"/>
              </w:rPr>
              <w:t>FEC-01</w:t>
            </w:r>
          </w:p>
        </w:tc>
        <w:tc>
          <w:tcPr>
            <w:tcW w:w="1986" w:type="dxa"/>
            <w:tcMar>
              <w:top w:w="100" w:type="dxa"/>
              <w:left w:w="150" w:type="dxa"/>
              <w:bottom w:w="100" w:type="dxa"/>
              <w:right w:w="150" w:type="dxa"/>
            </w:tcMar>
            <w:hideMark/>
          </w:tcPr>
          <w:p w14:paraId="6A409AA7" w14:textId="77777777" w:rsidR="00C97BC5" w:rsidRPr="00A11344" w:rsidRDefault="00C97BC5" w:rsidP="00A11344">
            <w:pPr>
              <w:rPr>
                <w:sz w:val="18"/>
                <w:szCs w:val="18"/>
                <w:lang w:val="en-US"/>
              </w:rPr>
            </w:pPr>
            <w:r w:rsidRPr="00A11344">
              <w:rPr>
                <w:sz w:val="18"/>
                <w:szCs w:val="18"/>
                <w:lang w:val="en-US"/>
              </w:rPr>
              <w:t>Security &amp; access control</w:t>
            </w:r>
          </w:p>
        </w:tc>
        <w:tc>
          <w:tcPr>
            <w:tcW w:w="2693" w:type="dxa"/>
            <w:tcMar>
              <w:top w:w="100" w:type="dxa"/>
              <w:left w:w="150" w:type="dxa"/>
              <w:bottom w:w="100" w:type="dxa"/>
              <w:right w:w="150" w:type="dxa"/>
            </w:tcMar>
            <w:hideMark/>
          </w:tcPr>
          <w:p w14:paraId="4B79DAD3" w14:textId="77777777" w:rsidR="00C97BC5" w:rsidRPr="00A11344" w:rsidRDefault="00C97BC5" w:rsidP="00A11344">
            <w:pPr>
              <w:rPr>
                <w:sz w:val="18"/>
                <w:szCs w:val="18"/>
                <w:lang w:val="en-US"/>
              </w:rPr>
            </w:pPr>
            <w:r w:rsidRPr="00A11344">
              <w:rPr>
                <w:sz w:val="18"/>
                <w:szCs w:val="18"/>
                <w:lang w:val="en-US"/>
              </w:rPr>
              <w:t>Citizen reports and staff roles imply differentiated access from day one</w:t>
            </w:r>
          </w:p>
        </w:tc>
        <w:tc>
          <w:tcPr>
            <w:tcW w:w="2410" w:type="dxa"/>
            <w:tcMar>
              <w:top w:w="100" w:type="dxa"/>
              <w:left w:w="150" w:type="dxa"/>
              <w:bottom w:w="100" w:type="dxa"/>
              <w:right w:w="150" w:type="dxa"/>
            </w:tcMar>
            <w:hideMark/>
          </w:tcPr>
          <w:p w14:paraId="1CCCA88C" w14:textId="77777777" w:rsidR="00C97BC5" w:rsidRPr="00A11344" w:rsidRDefault="00C97BC5" w:rsidP="00A11344">
            <w:pPr>
              <w:rPr>
                <w:sz w:val="18"/>
                <w:szCs w:val="18"/>
                <w:lang w:val="en-US"/>
              </w:rPr>
            </w:pPr>
            <w:r w:rsidRPr="00A11344">
              <w:rPr>
                <w:sz w:val="18"/>
                <w:szCs w:val="18"/>
                <w:lang w:val="en-US"/>
              </w:rPr>
              <w:t>M2 architecture (</w:t>
            </w:r>
            <w:proofErr w:type="spellStart"/>
            <w:r w:rsidRPr="00A11344">
              <w:rPr>
                <w:sz w:val="18"/>
                <w:szCs w:val="18"/>
                <w:lang w:val="en-US"/>
              </w:rPr>
              <w:t>authN</w:t>
            </w:r>
            <w:proofErr w:type="spellEnd"/>
            <w:r w:rsidRPr="00A11344">
              <w:rPr>
                <w:sz w:val="18"/>
                <w:szCs w:val="18"/>
                <w:lang w:val="en-US"/>
              </w:rPr>
              <w:t>/</w:t>
            </w:r>
            <w:proofErr w:type="spellStart"/>
            <w:r w:rsidRPr="00A11344">
              <w:rPr>
                <w:sz w:val="18"/>
                <w:szCs w:val="18"/>
                <w:lang w:val="en-US"/>
              </w:rPr>
              <w:t>authZ</w:t>
            </w:r>
            <w:proofErr w:type="spellEnd"/>
            <w:r w:rsidRPr="00A11344">
              <w:rPr>
                <w:sz w:val="18"/>
                <w:szCs w:val="18"/>
                <w:lang w:val="en-US"/>
              </w:rPr>
              <w:t xml:space="preserve"> approach), data model</w:t>
            </w:r>
          </w:p>
        </w:tc>
        <w:tc>
          <w:tcPr>
            <w:tcW w:w="2409" w:type="dxa"/>
            <w:tcMar>
              <w:top w:w="100" w:type="dxa"/>
              <w:left w:w="150" w:type="dxa"/>
              <w:bottom w:w="100" w:type="dxa"/>
              <w:right w:w="150" w:type="dxa"/>
            </w:tcMar>
            <w:hideMark/>
          </w:tcPr>
          <w:p w14:paraId="726AB8CE" w14:textId="77777777" w:rsidR="00C97BC5" w:rsidRPr="00A11344" w:rsidRDefault="00C97BC5" w:rsidP="00A11344">
            <w:pPr>
              <w:rPr>
                <w:sz w:val="18"/>
                <w:szCs w:val="18"/>
                <w:lang w:val="en-US"/>
              </w:rPr>
            </w:pPr>
            <w:r w:rsidRPr="00A11344">
              <w:rPr>
                <w:sz w:val="18"/>
                <w:szCs w:val="18"/>
                <w:lang w:val="en-US"/>
              </w:rPr>
              <w:t>Whether municipal staff need role-based access vs single admin tier</w:t>
            </w:r>
          </w:p>
        </w:tc>
        <w:tc>
          <w:tcPr>
            <w:tcW w:w="1985" w:type="dxa"/>
            <w:tcMar>
              <w:top w:w="100" w:type="dxa"/>
              <w:left w:w="150" w:type="dxa"/>
              <w:bottom w:w="100" w:type="dxa"/>
              <w:right w:w="150" w:type="dxa"/>
            </w:tcMar>
            <w:hideMark/>
          </w:tcPr>
          <w:p w14:paraId="0340AEA6" w14:textId="77777777" w:rsidR="00C97BC5" w:rsidRPr="00A11344" w:rsidRDefault="00C97BC5" w:rsidP="00A11344">
            <w:pPr>
              <w:rPr>
                <w:sz w:val="18"/>
                <w:szCs w:val="18"/>
                <w:lang w:val="en-US"/>
              </w:rPr>
            </w:pPr>
            <w:r w:rsidRPr="00A11344">
              <w:rPr>
                <w:sz w:val="18"/>
                <w:szCs w:val="18"/>
                <w:lang w:val="en-US"/>
              </w:rPr>
              <w:t>Retrofitting access control later is expensive and risks exposing citizen data</w:t>
            </w:r>
          </w:p>
        </w:tc>
        <w:tc>
          <w:tcPr>
            <w:tcW w:w="1985" w:type="dxa"/>
          </w:tcPr>
          <w:p w14:paraId="20F35A31" w14:textId="49A4D7CA" w:rsidR="00C97BC5" w:rsidRDefault="00C97BC5" w:rsidP="00A11344">
            <w:pPr>
              <w:rPr>
                <w:sz w:val="18"/>
                <w:szCs w:val="18"/>
                <w:lang w:val="en-US"/>
              </w:rPr>
            </w:pPr>
            <w:r>
              <w:rPr>
                <w:sz w:val="18"/>
                <w:szCs w:val="18"/>
                <w:lang w:val="en-US"/>
              </w:rPr>
              <w:t>Partially resolved. ADR-001 requires access control to be enforced server-side. ADR-002 confirms data-access-layer enforcement directions. Authentication mechanism/library itself remains Planned, pending person 2’s work</w:t>
            </w:r>
          </w:p>
          <w:p w14:paraId="5DDE0293" w14:textId="1B9E3795"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61B8916D" w14:textId="291596AC" w:rsidTr="00C97BC5">
        <w:trPr>
          <w:trHeight w:val="1382"/>
        </w:trPr>
        <w:tc>
          <w:tcPr>
            <w:tcW w:w="850" w:type="dxa"/>
            <w:tcMar>
              <w:top w:w="100" w:type="dxa"/>
              <w:left w:w="150" w:type="dxa"/>
              <w:bottom w:w="100" w:type="dxa"/>
              <w:right w:w="150" w:type="dxa"/>
            </w:tcMar>
            <w:hideMark/>
          </w:tcPr>
          <w:p w14:paraId="2E7131D8" w14:textId="77777777" w:rsidR="00C97BC5" w:rsidRPr="00A11344" w:rsidRDefault="00C97BC5" w:rsidP="00A11344">
            <w:pPr>
              <w:rPr>
                <w:sz w:val="18"/>
                <w:szCs w:val="18"/>
                <w:lang w:val="en-US"/>
              </w:rPr>
            </w:pPr>
            <w:r w:rsidRPr="00A11344">
              <w:rPr>
                <w:sz w:val="18"/>
                <w:szCs w:val="18"/>
                <w:lang w:val="en-US"/>
              </w:rPr>
              <w:t>FEC-02</w:t>
            </w:r>
          </w:p>
        </w:tc>
        <w:tc>
          <w:tcPr>
            <w:tcW w:w="1986" w:type="dxa"/>
            <w:tcMar>
              <w:top w:w="100" w:type="dxa"/>
              <w:left w:w="150" w:type="dxa"/>
              <w:bottom w:w="100" w:type="dxa"/>
              <w:right w:w="150" w:type="dxa"/>
            </w:tcMar>
            <w:hideMark/>
          </w:tcPr>
          <w:p w14:paraId="479208FB" w14:textId="77777777" w:rsidR="00C97BC5" w:rsidRPr="00A11344" w:rsidRDefault="00C97BC5" w:rsidP="00A11344">
            <w:pPr>
              <w:rPr>
                <w:sz w:val="18"/>
                <w:szCs w:val="18"/>
                <w:lang w:val="en-US"/>
              </w:rPr>
            </w:pPr>
            <w:r w:rsidRPr="00A11344">
              <w:rPr>
                <w:sz w:val="18"/>
                <w:szCs w:val="18"/>
                <w:lang w:val="en-US"/>
              </w:rPr>
              <w:t>Data migration &amp; integrity</w:t>
            </w:r>
          </w:p>
        </w:tc>
        <w:tc>
          <w:tcPr>
            <w:tcW w:w="2693" w:type="dxa"/>
            <w:tcMar>
              <w:top w:w="100" w:type="dxa"/>
              <w:left w:w="150" w:type="dxa"/>
              <w:bottom w:w="100" w:type="dxa"/>
              <w:right w:w="150" w:type="dxa"/>
            </w:tcMar>
            <w:hideMark/>
          </w:tcPr>
          <w:p w14:paraId="486F5309" w14:textId="77777777" w:rsidR="00C97BC5" w:rsidRPr="00A11344" w:rsidRDefault="00C97BC5" w:rsidP="00A11344">
            <w:pPr>
              <w:rPr>
                <w:sz w:val="18"/>
                <w:szCs w:val="18"/>
                <w:lang w:val="en-US"/>
              </w:rPr>
            </w:pPr>
            <w:r w:rsidRPr="00A11344">
              <w:rPr>
                <w:sz w:val="18"/>
                <w:szCs w:val="18"/>
                <w:lang w:val="en-US"/>
              </w:rPr>
              <w:t>Legacy or pilot data collected early must be portable into whatever schema M2 selects</w:t>
            </w:r>
          </w:p>
        </w:tc>
        <w:tc>
          <w:tcPr>
            <w:tcW w:w="2410" w:type="dxa"/>
            <w:tcMar>
              <w:top w:w="100" w:type="dxa"/>
              <w:left w:w="150" w:type="dxa"/>
              <w:bottom w:w="100" w:type="dxa"/>
              <w:right w:w="150" w:type="dxa"/>
            </w:tcMar>
            <w:hideMark/>
          </w:tcPr>
          <w:p w14:paraId="71D14F8A" w14:textId="77777777" w:rsidR="00C97BC5" w:rsidRPr="00A11344" w:rsidRDefault="00C97BC5" w:rsidP="00A11344">
            <w:pPr>
              <w:rPr>
                <w:sz w:val="18"/>
                <w:szCs w:val="18"/>
                <w:lang w:val="en-US"/>
              </w:rPr>
            </w:pPr>
            <w:r w:rsidRPr="00A11344">
              <w:rPr>
                <w:sz w:val="18"/>
                <w:szCs w:val="18"/>
                <w:lang w:val="en-US"/>
              </w:rPr>
              <w:t>Database technology choice, schema design</w:t>
            </w:r>
          </w:p>
        </w:tc>
        <w:tc>
          <w:tcPr>
            <w:tcW w:w="2409" w:type="dxa"/>
            <w:tcMar>
              <w:top w:w="100" w:type="dxa"/>
              <w:left w:w="150" w:type="dxa"/>
              <w:bottom w:w="100" w:type="dxa"/>
              <w:right w:w="150" w:type="dxa"/>
            </w:tcMar>
            <w:hideMark/>
          </w:tcPr>
          <w:p w14:paraId="05E56815" w14:textId="77777777" w:rsidR="00C97BC5" w:rsidRPr="00A11344" w:rsidRDefault="00C97BC5" w:rsidP="00A11344">
            <w:pPr>
              <w:rPr>
                <w:sz w:val="18"/>
                <w:szCs w:val="18"/>
                <w:lang w:val="en-US"/>
              </w:rPr>
            </w:pPr>
            <w:r w:rsidRPr="00A11344">
              <w:rPr>
                <w:sz w:val="18"/>
                <w:szCs w:val="18"/>
                <w:lang w:val="en-US"/>
              </w:rPr>
              <w:t>Format and volume of any existing/pilot data</w:t>
            </w:r>
          </w:p>
        </w:tc>
        <w:tc>
          <w:tcPr>
            <w:tcW w:w="1985" w:type="dxa"/>
            <w:tcMar>
              <w:top w:w="100" w:type="dxa"/>
              <w:left w:w="150" w:type="dxa"/>
              <w:bottom w:w="100" w:type="dxa"/>
              <w:right w:w="150" w:type="dxa"/>
            </w:tcMar>
            <w:hideMark/>
          </w:tcPr>
          <w:p w14:paraId="4CD6A659" w14:textId="77777777" w:rsidR="00C97BC5" w:rsidRPr="00A11344" w:rsidRDefault="00C97BC5" w:rsidP="00A11344">
            <w:pPr>
              <w:rPr>
                <w:sz w:val="18"/>
                <w:szCs w:val="18"/>
                <w:lang w:val="en-US"/>
              </w:rPr>
            </w:pPr>
            <w:r w:rsidRPr="00A11344">
              <w:rPr>
                <w:sz w:val="18"/>
                <w:szCs w:val="18"/>
                <w:lang w:val="en-US"/>
              </w:rPr>
              <w:t>Locked-in choices made for convenience now could block a sound M2 schema decision</w:t>
            </w:r>
          </w:p>
        </w:tc>
        <w:tc>
          <w:tcPr>
            <w:tcW w:w="1985" w:type="dxa"/>
          </w:tcPr>
          <w:p w14:paraId="21C9B948" w14:textId="77777777" w:rsidR="00C97BC5" w:rsidRDefault="00C97BC5" w:rsidP="00A11344">
            <w:pPr>
              <w:rPr>
                <w:sz w:val="18"/>
                <w:szCs w:val="18"/>
                <w:lang w:val="en-US"/>
              </w:rPr>
            </w:pPr>
            <w:r>
              <w:rPr>
                <w:sz w:val="18"/>
                <w:szCs w:val="18"/>
                <w:lang w:val="en-US"/>
              </w:rPr>
              <w:t>Partially resolved. Data and persistence baseline is now baselined per the Data &amp; Persistence section, and ADR-002 sets hybrid DB and application-layer integrity enforcement with optimistic concurrency.</w:t>
            </w:r>
          </w:p>
          <w:p w14:paraId="3C421316" w14:textId="3B0D5755"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48F343C2" w14:textId="4DE2FB39" w:rsidTr="00C97BC5">
        <w:trPr>
          <w:trHeight w:val="1969"/>
        </w:trPr>
        <w:tc>
          <w:tcPr>
            <w:tcW w:w="850" w:type="dxa"/>
            <w:tcMar>
              <w:top w:w="100" w:type="dxa"/>
              <w:left w:w="150" w:type="dxa"/>
              <w:bottom w:w="100" w:type="dxa"/>
              <w:right w:w="150" w:type="dxa"/>
            </w:tcMar>
            <w:hideMark/>
          </w:tcPr>
          <w:p w14:paraId="00AFEE6C" w14:textId="77777777" w:rsidR="00C97BC5" w:rsidRPr="00A11344" w:rsidRDefault="00C97BC5" w:rsidP="00A11344">
            <w:pPr>
              <w:rPr>
                <w:sz w:val="18"/>
                <w:szCs w:val="18"/>
                <w:lang w:val="en-US"/>
              </w:rPr>
            </w:pPr>
            <w:r w:rsidRPr="00A11344">
              <w:rPr>
                <w:sz w:val="18"/>
                <w:szCs w:val="18"/>
                <w:lang w:val="en-US"/>
              </w:rPr>
              <w:lastRenderedPageBreak/>
              <w:t>FEC-03</w:t>
            </w:r>
          </w:p>
        </w:tc>
        <w:tc>
          <w:tcPr>
            <w:tcW w:w="1986" w:type="dxa"/>
            <w:tcMar>
              <w:top w:w="100" w:type="dxa"/>
              <w:left w:w="150" w:type="dxa"/>
              <w:bottom w:w="100" w:type="dxa"/>
              <w:right w:w="150" w:type="dxa"/>
            </w:tcMar>
            <w:hideMark/>
          </w:tcPr>
          <w:p w14:paraId="785A6751" w14:textId="77777777" w:rsidR="00C97BC5" w:rsidRPr="00A11344" w:rsidRDefault="00C97BC5" w:rsidP="00A11344">
            <w:pPr>
              <w:rPr>
                <w:sz w:val="18"/>
                <w:szCs w:val="18"/>
                <w:lang w:val="en-US"/>
              </w:rPr>
            </w:pPr>
            <w:r w:rsidRPr="00A11344">
              <w:rPr>
                <w:sz w:val="18"/>
                <w:szCs w:val="18"/>
                <w:lang w:val="en-US"/>
              </w:rPr>
              <w:t>Observability &amp; tracking</w:t>
            </w:r>
          </w:p>
        </w:tc>
        <w:tc>
          <w:tcPr>
            <w:tcW w:w="2693" w:type="dxa"/>
            <w:tcMar>
              <w:top w:w="100" w:type="dxa"/>
              <w:left w:w="150" w:type="dxa"/>
              <w:bottom w:w="100" w:type="dxa"/>
              <w:right w:w="150" w:type="dxa"/>
            </w:tcMar>
            <w:hideMark/>
          </w:tcPr>
          <w:p w14:paraId="3F3A9692" w14:textId="77777777" w:rsidR="00C97BC5" w:rsidRPr="00A11344" w:rsidRDefault="00C97BC5" w:rsidP="00A11344">
            <w:pPr>
              <w:rPr>
                <w:sz w:val="18"/>
                <w:szCs w:val="18"/>
                <w:lang w:val="en-US"/>
              </w:rPr>
            </w:pPr>
            <w:r w:rsidRPr="00A11344">
              <w:rPr>
                <w:sz w:val="18"/>
                <w:szCs w:val="18"/>
                <w:lang w:val="en-US"/>
              </w:rPr>
              <w:t>Citizens need to see report status; this is a functional expectation, not just an ops concern</w:t>
            </w:r>
          </w:p>
        </w:tc>
        <w:tc>
          <w:tcPr>
            <w:tcW w:w="2410" w:type="dxa"/>
            <w:tcMar>
              <w:top w:w="100" w:type="dxa"/>
              <w:left w:w="150" w:type="dxa"/>
              <w:bottom w:w="100" w:type="dxa"/>
              <w:right w:w="150" w:type="dxa"/>
            </w:tcMar>
            <w:hideMark/>
          </w:tcPr>
          <w:p w14:paraId="45AF4611" w14:textId="77777777" w:rsidR="00C97BC5" w:rsidRPr="00A11344" w:rsidRDefault="00C97BC5" w:rsidP="00A11344">
            <w:pPr>
              <w:rPr>
                <w:sz w:val="18"/>
                <w:szCs w:val="18"/>
                <w:lang w:val="en-US"/>
              </w:rPr>
            </w:pPr>
            <w:r w:rsidRPr="00A11344">
              <w:rPr>
                <w:sz w:val="18"/>
                <w:szCs w:val="18"/>
                <w:lang w:val="en-US"/>
              </w:rPr>
              <w:t>Logging/monitoring approach, status-change audit trail</w:t>
            </w:r>
          </w:p>
        </w:tc>
        <w:tc>
          <w:tcPr>
            <w:tcW w:w="2409" w:type="dxa"/>
            <w:tcMar>
              <w:top w:w="100" w:type="dxa"/>
              <w:left w:w="150" w:type="dxa"/>
              <w:bottom w:w="100" w:type="dxa"/>
              <w:right w:w="150" w:type="dxa"/>
            </w:tcMar>
            <w:hideMark/>
          </w:tcPr>
          <w:p w14:paraId="701FCAA5" w14:textId="4D87757E" w:rsidR="00C97BC5" w:rsidRPr="00A11344" w:rsidRDefault="00C97BC5" w:rsidP="00A11344">
            <w:pPr>
              <w:rPr>
                <w:sz w:val="18"/>
                <w:szCs w:val="18"/>
                <w:lang w:val="en-US"/>
              </w:rPr>
            </w:pPr>
            <w:r w:rsidRPr="00A11344">
              <w:rPr>
                <w:sz w:val="18"/>
                <w:szCs w:val="18"/>
                <w:lang w:val="en-US"/>
              </w:rPr>
              <w:t>Whether status history needs to be query able/reportable for municipal accountability</w:t>
            </w:r>
          </w:p>
        </w:tc>
        <w:tc>
          <w:tcPr>
            <w:tcW w:w="1985" w:type="dxa"/>
            <w:tcMar>
              <w:top w:w="100" w:type="dxa"/>
              <w:left w:w="150" w:type="dxa"/>
              <w:bottom w:w="100" w:type="dxa"/>
              <w:right w:w="150" w:type="dxa"/>
            </w:tcMar>
            <w:hideMark/>
          </w:tcPr>
          <w:p w14:paraId="0EAE1F4B" w14:textId="77777777" w:rsidR="00C97BC5" w:rsidRPr="00A11344" w:rsidRDefault="00C97BC5" w:rsidP="00A11344">
            <w:pPr>
              <w:rPr>
                <w:sz w:val="18"/>
                <w:szCs w:val="18"/>
                <w:lang w:val="en-US"/>
              </w:rPr>
            </w:pPr>
            <w:r w:rsidRPr="00A11344">
              <w:rPr>
                <w:sz w:val="18"/>
                <w:szCs w:val="18"/>
                <w:lang w:val="en-US"/>
              </w:rPr>
              <w:t>Without early NFRs on this, status tracking risks being bolted on rather than designed in</w:t>
            </w:r>
          </w:p>
        </w:tc>
        <w:tc>
          <w:tcPr>
            <w:tcW w:w="1985" w:type="dxa"/>
          </w:tcPr>
          <w:p w14:paraId="038FF952" w14:textId="79EF945B" w:rsidR="00C97BC5" w:rsidRDefault="00C97BC5" w:rsidP="00A11344">
            <w:pPr>
              <w:rPr>
                <w:sz w:val="18"/>
                <w:szCs w:val="18"/>
                <w:lang w:val="en-US"/>
              </w:rPr>
            </w:pPr>
            <w:r>
              <w:rPr>
                <w:sz w:val="18"/>
                <w:szCs w:val="18"/>
                <w:lang w:val="en-US"/>
              </w:rPr>
              <w:t xml:space="preserve">Still open as originally scoped but now has an architectural home. NFR-005 formalized as an ASR, </w:t>
            </w:r>
            <w:proofErr w:type="spellStart"/>
            <w:r>
              <w:rPr>
                <w:sz w:val="18"/>
                <w:szCs w:val="18"/>
                <w:lang w:val="en-US"/>
              </w:rPr>
              <w:t>RequestHistory</w:t>
            </w:r>
            <w:proofErr w:type="spellEnd"/>
            <w:r>
              <w:rPr>
                <w:sz w:val="18"/>
                <w:szCs w:val="18"/>
                <w:lang w:val="en-US"/>
              </w:rPr>
              <w:t xml:space="preserve"> entity defined as append-only. Logging/monitoring tools itself remains a forward consideration for M3. </w:t>
            </w:r>
          </w:p>
          <w:p w14:paraId="17CC9772" w14:textId="29B54E29"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Still open, narrowed scope</w:t>
            </w:r>
          </w:p>
        </w:tc>
      </w:tr>
      <w:tr w:rsidR="00C97BC5" w:rsidRPr="00A11344" w14:paraId="1F741021" w14:textId="1EDAACCF" w:rsidTr="00C97BC5">
        <w:trPr>
          <w:trHeight w:val="1382"/>
        </w:trPr>
        <w:tc>
          <w:tcPr>
            <w:tcW w:w="850" w:type="dxa"/>
            <w:tcMar>
              <w:top w:w="100" w:type="dxa"/>
              <w:left w:w="150" w:type="dxa"/>
              <w:bottom w:w="100" w:type="dxa"/>
              <w:right w:w="150" w:type="dxa"/>
            </w:tcMar>
            <w:hideMark/>
          </w:tcPr>
          <w:p w14:paraId="377B3634" w14:textId="77777777" w:rsidR="00C97BC5" w:rsidRPr="00A11344" w:rsidRDefault="00C97BC5" w:rsidP="00A11344">
            <w:pPr>
              <w:rPr>
                <w:sz w:val="18"/>
                <w:szCs w:val="18"/>
                <w:lang w:val="en-US"/>
              </w:rPr>
            </w:pPr>
            <w:r w:rsidRPr="00A11344">
              <w:rPr>
                <w:sz w:val="18"/>
                <w:szCs w:val="18"/>
                <w:lang w:val="en-US"/>
              </w:rPr>
              <w:t>FEC-04</w:t>
            </w:r>
          </w:p>
        </w:tc>
        <w:tc>
          <w:tcPr>
            <w:tcW w:w="1986" w:type="dxa"/>
            <w:tcMar>
              <w:top w:w="100" w:type="dxa"/>
              <w:left w:w="150" w:type="dxa"/>
              <w:bottom w:w="100" w:type="dxa"/>
              <w:right w:w="150" w:type="dxa"/>
            </w:tcMar>
            <w:hideMark/>
          </w:tcPr>
          <w:p w14:paraId="0CDB42BC" w14:textId="77777777" w:rsidR="00C97BC5" w:rsidRPr="00A11344" w:rsidRDefault="00C97BC5" w:rsidP="00A11344">
            <w:pPr>
              <w:rPr>
                <w:sz w:val="18"/>
                <w:szCs w:val="18"/>
                <w:lang w:val="en-US"/>
              </w:rPr>
            </w:pPr>
            <w:r w:rsidRPr="00A11344">
              <w:rPr>
                <w:sz w:val="18"/>
                <w:szCs w:val="18"/>
                <w:lang w:val="en-US"/>
              </w:rPr>
              <w:t>Scalability under uneven load</w:t>
            </w:r>
          </w:p>
        </w:tc>
        <w:tc>
          <w:tcPr>
            <w:tcW w:w="2693" w:type="dxa"/>
            <w:tcMar>
              <w:top w:w="100" w:type="dxa"/>
              <w:left w:w="150" w:type="dxa"/>
              <w:bottom w:w="100" w:type="dxa"/>
              <w:right w:w="150" w:type="dxa"/>
            </w:tcMar>
            <w:hideMark/>
          </w:tcPr>
          <w:p w14:paraId="529BD19B" w14:textId="77777777" w:rsidR="00C97BC5" w:rsidRPr="00A11344" w:rsidRDefault="00C97BC5" w:rsidP="00A11344">
            <w:pPr>
              <w:rPr>
                <w:sz w:val="18"/>
                <w:szCs w:val="18"/>
                <w:lang w:val="en-US"/>
              </w:rPr>
            </w:pPr>
            <w:r w:rsidRPr="00A11344">
              <w:rPr>
                <w:sz w:val="18"/>
                <w:szCs w:val="18"/>
                <w:lang w:val="en-US"/>
              </w:rPr>
              <w:t>Report volume will spike after major weather events or infrastructure failures, not evenly</w:t>
            </w:r>
          </w:p>
        </w:tc>
        <w:tc>
          <w:tcPr>
            <w:tcW w:w="2410" w:type="dxa"/>
            <w:tcMar>
              <w:top w:w="100" w:type="dxa"/>
              <w:left w:w="150" w:type="dxa"/>
              <w:bottom w:w="100" w:type="dxa"/>
              <w:right w:w="150" w:type="dxa"/>
            </w:tcMar>
            <w:hideMark/>
          </w:tcPr>
          <w:p w14:paraId="3EC500B3" w14:textId="77777777" w:rsidR="00C97BC5" w:rsidRPr="00A11344" w:rsidRDefault="00C97BC5" w:rsidP="00A11344">
            <w:pPr>
              <w:rPr>
                <w:sz w:val="18"/>
                <w:szCs w:val="18"/>
                <w:lang w:val="en-US"/>
              </w:rPr>
            </w:pPr>
            <w:r w:rsidRPr="00A11344">
              <w:rPr>
                <w:sz w:val="18"/>
                <w:szCs w:val="18"/>
                <w:lang w:val="en-US"/>
              </w:rPr>
              <w:t>Deployment environment, architecture (M2)</w:t>
            </w:r>
          </w:p>
        </w:tc>
        <w:tc>
          <w:tcPr>
            <w:tcW w:w="2409" w:type="dxa"/>
            <w:tcMar>
              <w:top w:w="100" w:type="dxa"/>
              <w:left w:w="150" w:type="dxa"/>
              <w:bottom w:w="100" w:type="dxa"/>
              <w:right w:w="150" w:type="dxa"/>
            </w:tcMar>
            <w:hideMark/>
          </w:tcPr>
          <w:p w14:paraId="26B8A141" w14:textId="77777777" w:rsidR="00C97BC5" w:rsidRPr="00A11344" w:rsidRDefault="00C97BC5" w:rsidP="00A11344">
            <w:pPr>
              <w:rPr>
                <w:sz w:val="18"/>
                <w:szCs w:val="18"/>
                <w:lang w:val="en-US"/>
              </w:rPr>
            </w:pPr>
            <w:r w:rsidRPr="00A11344">
              <w:rPr>
                <w:sz w:val="18"/>
                <w:szCs w:val="18"/>
                <w:lang w:val="en-US"/>
              </w:rPr>
              <w:t>Expected peak vs baseline volumes (no real data yet)</w:t>
            </w:r>
          </w:p>
        </w:tc>
        <w:tc>
          <w:tcPr>
            <w:tcW w:w="1985" w:type="dxa"/>
            <w:tcMar>
              <w:top w:w="100" w:type="dxa"/>
              <w:left w:w="150" w:type="dxa"/>
              <w:bottom w:w="100" w:type="dxa"/>
              <w:right w:w="150" w:type="dxa"/>
            </w:tcMar>
            <w:hideMark/>
          </w:tcPr>
          <w:p w14:paraId="140F065E" w14:textId="77777777" w:rsidR="00C97BC5" w:rsidRPr="00A11344" w:rsidRDefault="00C97BC5" w:rsidP="00A11344">
            <w:pPr>
              <w:rPr>
                <w:sz w:val="18"/>
                <w:szCs w:val="18"/>
                <w:lang w:val="en-US"/>
              </w:rPr>
            </w:pPr>
            <w:r w:rsidRPr="00A11344">
              <w:rPr>
                <w:sz w:val="18"/>
                <w:szCs w:val="18"/>
                <w:lang w:val="en-US"/>
              </w:rPr>
              <w:t>Under-provisioning is a public-facing failure mode — visible and reputationally costly</w:t>
            </w:r>
          </w:p>
        </w:tc>
        <w:tc>
          <w:tcPr>
            <w:tcW w:w="1985" w:type="dxa"/>
          </w:tcPr>
          <w:p w14:paraId="15B5DFAC" w14:textId="2844B5A9" w:rsidR="00C97BC5" w:rsidRDefault="00C97BC5" w:rsidP="00A11344">
            <w:pPr>
              <w:rPr>
                <w:sz w:val="18"/>
                <w:szCs w:val="18"/>
                <w:lang w:val="en-US"/>
              </w:rPr>
            </w:pPr>
            <w:r>
              <w:rPr>
                <w:sz w:val="18"/>
                <w:szCs w:val="18"/>
                <w:lang w:val="en-US"/>
              </w:rPr>
              <w:t>Partially resolved. NFR-007 formalized as an ASR, Data 7 Persistence baseline explicitly addresses scalability/availability/backup-recovery at the architectural level. Actual load-test evidence remains a forward consideration for M3.</w:t>
            </w:r>
          </w:p>
          <w:p w14:paraId="4624441C" w14:textId="37427EF9"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08E3BF64" w14:textId="7855C7E0" w:rsidTr="00C97BC5">
        <w:trPr>
          <w:trHeight w:val="1368"/>
        </w:trPr>
        <w:tc>
          <w:tcPr>
            <w:tcW w:w="850" w:type="dxa"/>
            <w:tcMar>
              <w:top w:w="100" w:type="dxa"/>
              <w:left w:w="150" w:type="dxa"/>
              <w:bottom w:w="100" w:type="dxa"/>
              <w:right w:w="150" w:type="dxa"/>
            </w:tcMar>
            <w:hideMark/>
          </w:tcPr>
          <w:p w14:paraId="429B7C82" w14:textId="77777777" w:rsidR="00C97BC5" w:rsidRPr="00A11344" w:rsidRDefault="00C97BC5" w:rsidP="00A11344">
            <w:pPr>
              <w:rPr>
                <w:sz w:val="18"/>
                <w:szCs w:val="18"/>
                <w:lang w:val="en-US"/>
              </w:rPr>
            </w:pPr>
            <w:r w:rsidRPr="00A11344">
              <w:rPr>
                <w:sz w:val="18"/>
                <w:szCs w:val="18"/>
                <w:lang w:val="en-US"/>
              </w:rPr>
              <w:t>FEC-05</w:t>
            </w:r>
          </w:p>
        </w:tc>
        <w:tc>
          <w:tcPr>
            <w:tcW w:w="1986" w:type="dxa"/>
            <w:tcMar>
              <w:top w:w="100" w:type="dxa"/>
              <w:left w:w="150" w:type="dxa"/>
              <w:bottom w:w="100" w:type="dxa"/>
              <w:right w:w="150" w:type="dxa"/>
            </w:tcMar>
            <w:hideMark/>
          </w:tcPr>
          <w:p w14:paraId="62045BBE" w14:textId="77777777" w:rsidR="00C97BC5" w:rsidRPr="00A11344" w:rsidRDefault="00C97BC5" w:rsidP="00A11344">
            <w:pPr>
              <w:rPr>
                <w:sz w:val="18"/>
                <w:szCs w:val="18"/>
                <w:lang w:val="en-US"/>
              </w:rPr>
            </w:pPr>
            <w:r w:rsidRPr="00A11344">
              <w:rPr>
                <w:sz w:val="18"/>
                <w:szCs w:val="18"/>
                <w:lang w:val="en-US"/>
              </w:rPr>
              <w:t>Automated testing &amp; CI</w:t>
            </w:r>
          </w:p>
        </w:tc>
        <w:tc>
          <w:tcPr>
            <w:tcW w:w="2693" w:type="dxa"/>
            <w:tcMar>
              <w:top w:w="100" w:type="dxa"/>
              <w:left w:w="150" w:type="dxa"/>
              <w:bottom w:w="100" w:type="dxa"/>
              <w:right w:w="150" w:type="dxa"/>
            </w:tcMar>
            <w:hideMark/>
          </w:tcPr>
          <w:p w14:paraId="5C408407" w14:textId="77777777" w:rsidR="00C97BC5" w:rsidRPr="00A11344" w:rsidRDefault="00C97BC5" w:rsidP="00A11344">
            <w:pPr>
              <w:rPr>
                <w:sz w:val="18"/>
                <w:szCs w:val="18"/>
                <w:lang w:val="en-US"/>
              </w:rPr>
            </w:pPr>
            <w:r w:rsidRPr="00A11344">
              <w:rPr>
                <w:sz w:val="18"/>
                <w:szCs w:val="18"/>
                <w:lang w:val="en-US"/>
              </w:rPr>
              <w:t>Requirements must be written testable now so M2/M3 CI can actually verify them</w:t>
            </w:r>
          </w:p>
        </w:tc>
        <w:tc>
          <w:tcPr>
            <w:tcW w:w="2410" w:type="dxa"/>
            <w:tcMar>
              <w:top w:w="100" w:type="dxa"/>
              <w:left w:w="150" w:type="dxa"/>
              <w:bottom w:w="100" w:type="dxa"/>
              <w:right w:w="150" w:type="dxa"/>
            </w:tcMar>
            <w:hideMark/>
          </w:tcPr>
          <w:p w14:paraId="3215F1FC" w14:textId="77777777" w:rsidR="00C97BC5" w:rsidRPr="00A11344" w:rsidRDefault="00C97BC5" w:rsidP="00A11344">
            <w:pPr>
              <w:rPr>
                <w:sz w:val="18"/>
                <w:szCs w:val="18"/>
                <w:lang w:val="en-US"/>
              </w:rPr>
            </w:pPr>
            <w:r w:rsidRPr="00A11344">
              <w:rPr>
                <w:sz w:val="18"/>
                <w:szCs w:val="18"/>
                <w:lang w:val="en-US"/>
              </w:rPr>
              <w:t>Test strategy, CI pipeline design</w:t>
            </w:r>
          </w:p>
        </w:tc>
        <w:tc>
          <w:tcPr>
            <w:tcW w:w="2409" w:type="dxa"/>
            <w:tcMar>
              <w:top w:w="100" w:type="dxa"/>
              <w:left w:w="150" w:type="dxa"/>
              <w:bottom w:w="100" w:type="dxa"/>
              <w:right w:w="150" w:type="dxa"/>
            </w:tcMar>
            <w:hideMark/>
          </w:tcPr>
          <w:p w14:paraId="0EF12A8A" w14:textId="77777777" w:rsidR="00C97BC5" w:rsidRPr="00A11344" w:rsidRDefault="00C97BC5" w:rsidP="00A11344">
            <w:pPr>
              <w:rPr>
                <w:sz w:val="18"/>
                <w:szCs w:val="18"/>
                <w:lang w:val="en-US"/>
              </w:rPr>
            </w:pPr>
            <w:r w:rsidRPr="00A11344">
              <w:rPr>
                <w:sz w:val="18"/>
                <w:szCs w:val="18"/>
                <w:lang w:val="en-US"/>
              </w:rPr>
              <w:t>Which NFRs are realistically automatable vs manual</w:t>
            </w:r>
          </w:p>
        </w:tc>
        <w:tc>
          <w:tcPr>
            <w:tcW w:w="1985" w:type="dxa"/>
            <w:tcMar>
              <w:top w:w="100" w:type="dxa"/>
              <w:left w:w="150" w:type="dxa"/>
              <w:bottom w:w="100" w:type="dxa"/>
              <w:right w:w="150" w:type="dxa"/>
            </w:tcMar>
            <w:hideMark/>
          </w:tcPr>
          <w:p w14:paraId="54F9A961" w14:textId="77777777" w:rsidR="00C97BC5" w:rsidRPr="00A11344" w:rsidRDefault="00C97BC5" w:rsidP="00A11344">
            <w:pPr>
              <w:rPr>
                <w:sz w:val="18"/>
                <w:szCs w:val="18"/>
                <w:lang w:val="en-US"/>
              </w:rPr>
            </w:pPr>
            <w:r w:rsidRPr="00A11344">
              <w:rPr>
                <w:sz w:val="18"/>
                <w:szCs w:val="18"/>
                <w:lang w:val="en-US"/>
              </w:rPr>
              <w:t>Untestable requirements written now become unverifiable requirements later</w:t>
            </w:r>
          </w:p>
        </w:tc>
        <w:tc>
          <w:tcPr>
            <w:tcW w:w="1985" w:type="dxa"/>
          </w:tcPr>
          <w:p w14:paraId="27F5E6C7" w14:textId="405AFF06" w:rsidR="00CB1F88" w:rsidRPr="00CB1F88" w:rsidRDefault="00CB1F88" w:rsidP="00A11344">
            <w:pPr>
              <w:rPr>
                <w:sz w:val="18"/>
                <w:szCs w:val="18"/>
                <w:lang w:val="en-US"/>
              </w:rPr>
            </w:pPr>
            <w:r w:rsidRPr="00CB1F88">
              <w:rPr>
                <w:sz w:val="18"/>
                <w:szCs w:val="18"/>
                <w:lang w:val="en-US"/>
              </w:rPr>
              <w:t>Still open. No CI pipeline or automated test evidence exists yet, consistent with the M2 boundary.</w:t>
            </w:r>
          </w:p>
          <w:p w14:paraId="0DE1D730" w14:textId="52307499" w:rsidR="00C97BC5" w:rsidRPr="00A11344" w:rsidRDefault="00C97BC5" w:rsidP="00A11344">
            <w:pPr>
              <w:rPr>
                <w:sz w:val="18"/>
                <w:szCs w:val="18"/>
                <w:lang w:val="en-US"/>
              </w:rPr>
            </w:pPr>
            <w:r w:rsidRPr="00CB1F88">
              <w:rPr>
                <w:b/>
                <w:bCs/>
                <w:sz w:val="18"/>
                <w:szCs w:val="18"/>
                <w:lang w:val="en-US"/>
              </w:rPr>
              <w:t>Status:</w:t>
            </w:r>
            <w:r w:rsidR="00CB1F88">
              <w:rPr>
                <w:sz w:val="18"/>
                <w:szCs w:val="18"/>
                <w:lang w:val="en-US"/>
              </w:rPr>
              <w:t xml:space="preserve"> Still open, on schedule</w:t>
            </w:r>
          </w:p>
        </w:tc>
      </w:tr>
      <w:tr w:rsidR="00C97BC5" w:rsidRPr="00A11344" w14:paraId="1A4927B6" w14:textId="2C08F4D3" w:rsidTr="00C97BC5">
        <w:trPr>
          <w:trHeight w:val="1969"/>
        </w:trPr>
        <w:tc>
          <w:tcPr>
            <w:tcW w:w="850" w:type="dxa"/>
            <w:tcMar>
              <w:top w:w="100" w:type="dxa"/>
              <w:left w:w="150" w:type="dxa"/>
              <w:bottom w:w="100" w:type="dxa"/>
              <w:right w:w="150" w:type="dxa"/>
            </w:tcMar>
            <w:hideMark/>
          </w:tcPr>
          <w:p w14:paraId="243207F1" w14:textId="77777777" w:rsidR="00C97BC5" w:rsidRPr="00A11344" w:rsidRDefault="00C97BC5" w:rsidP="00A11344">
            <w:pPr>
              <w:rPr>
                <w:sz w:val="18"/>
                <w:szCs w:val="18"/>
                <w:lang w:val="en-US"/>
              </w:rPr>
            </w:pPr>
            <w:r w:rsidRPr="00A11344">
              <w:rPr>
                <w:sz w:val="18"/>
                <w:szCs w:val="18"/>
                <w:lang w:val="en-US"/>
              </w:rPr>
              <w:lastRenderedPageBreak/>
              <w:t>FEC-06</w:t>
            </w:r>
          </w:p>
        </w:tc>
        <w:tc>
          <w:tcPr>
            <w:tcW w:w="1986" w:type="dxa"/>
            <w:tcMar>
              <w:top w:w="100" w:type="dxa"/>
              <w:left w:w="150" w:type="dxa"/>
              <w:bottom w:w="100" w:type="dxa"/>
              <w:right w:w="150" w:type="dxa"/>
            </w:tcMar>
            <w:hideMark/>
          </w:tcPr>
          <w:p w14:paraId="2E676D43" w14:textId="77777777" w:rsidR="00C97BC5" w:rsidRPr="00A11344" w:rsidRDefault="00C97BC5" w:rsidP="00A11344">
            <w:pPr>
              <w:rPr>
                <w:sz w:val="18"/>
                <w:szCs w:val="18"/>
                <w:lang w:val="en-US"/>
              </w:rPr>
            </w:pPr>
            <w:r w:rsidRPr="00A11344">
              <w:rPr>
                <w:sz w:val="18"/>
                <w:szCs w:val="18"/>
                <w:lang w:val="en-US"/>
              </w:rPr>
              <w:t>Deployment constraints</w:t>
            </w:r>
          </w:p>
        </w:tc>
        <w:tc>
          <w:tcPr>
            <w:tcW w:w="2693" w:type="dxa"/>
            <w:tcMar>
              <w:top w:w="100" w:type="dxa"/>
              <w:left w:w="150" w:type="dxa"/>
              <w:bottom w:w="100" w:type="dxa"/>
              <w:right w:w="150" w:type="dxa"/>
            </w:tcMar>
            <w:hideMark/>
          </w:tcPr>
          <w:p w14:paraId="50D76C78" w14:textId="77777777" w:rsidR="00C97BC5" w:rsidRPr="00A11344" w:rsidRDefault="00C97BC5" w:rsidP="00A11344">
            <w:pPr>
              <w:rPr>
                <w:sz w:val="18"/>
                <w:szCs w:val="18"/>
                <w:lang w:val="en-US"/>
              </w:rPr>
            </w:pPr>
            <w:r w:rsidRPr="00A11344">
              <w:rPr>
                <w:sz w:val="18"/>
                <w:szCs w:val="18"/>
                <w:lang w:val="en-US"/>
              </w:rPr>
              <w:t>Municipal/government hosting may carry compliance, uptime or procurement constraints unknown yet</w:t>
            </w:r>
          </w:p>
        </w:tc>
        <w:tc>
          <w:tcPr>
            <w:tcW w:w="2410" w:type="dxa"/>
            <w:tcMar>
              <w:top w:w="100" w:type="dxa"/>
              <w:left w:w="150" w:type="dxa"/>
              <w:bottom w:w="100" w:type="dxa"/>
              <w:right w:w="150" w:type="dxa"/>
            </w:tcMar>
            <w:hideMark/>
          </w:tcPr>
          <w:p w14:paraId="73691C38" w14:textId="77777777" w:rsidR="00C97BC5" w:rsidRPr="00A11344" w:rsidRDefault="00C97BC5" w:rsidP="00A11344">
            <w:pPr>
              <w:rPr>
                <w:sz w:val="18"/>
                <w:szCs w:val="18"/>
                <w:lang w:val="en-US"/>
              </w:rPr>
            </w:pPr>
            <w:r w:rsidRPr="00A11344">
              <w:rPr>
                <w:sz w:val="18"/>
                <w:szCs w:val="18"/>
                <w:lang w:val="en-US"/>
              </w:rPr>
              <w:t>Hosting/infrastructure decision (M2+)</w:t>
            </w:r>
          </w:p>
        </w:tc>
        <w:tc>
          <w:tcPr>
            <w:tcW w:w="2409" w:type="dxa"/>
            <w:tcMar>
              <w:top w:w="100" w:type="dxa"/>
              <w:left w:w="150" w:type="dxa"/>
              <w:bottom w:w="100" w:type="dxa"/>
              <w:right w:w="150" w:type="dxa"/>
            </w:tcMar>
            <w:hideMark/>
          </w:tcPr>
          <w:p w14:paraId="226C8E60" w14:textId="77777777" w:rsidR="00C97BC5" w:rsidRPr="00A11344" w:rsidRDefault="00C97BC5" w:rsidP="00A11344">
            <w:pPr>
              <w:rPr>
                <w:sz w:val="18"/>
                <w:szCs w:val="18"/>
                <w:lang w:val="en-US"/>
              </w:rPr>
            </w:pPr>
            <w:r w:rsidRPr="00A11344">
              <w:rPr>
                <w:sz w:val="18"/>
                <w:szCs w:val="18"/>
                <w:lang w:val="en-US"/>
              </w:rPr>
              <w:t>Whether the client has a mandated hosting environment or budget ceiling</w:t>
            </w:r>
          </w:p>
        </w:tc>
        <w:tc>
          <w:tcPr>
            <w:tcW w:w="1985" w:type="dxa"/>
            <w:tcMar>
              <w:top w:w="100" w:type="dxa"/>
              <w:left w:w="150" w:type="dxa"/>
              <w:bottom w:w="100" w:type="dxa"/>
              <w:right w:w="150" w:type="dxa"/>
            </w:tcMar>
            <w:hideMark/>
          </w:tcPr>
          <w:p w14:paraId="399EC06F" w14:textId="77777777" w:rsidR="00C97BC5" w:rsidRPr="00A11344" w:rsidRDefault="00C97BC5" w:rsidP="00A11344">
            <w:pPr>
              <w:rPr>
                <w:sz w:val="18"/>
                <w:szCs w:val="18"/>
                <w:lang w:val="en-US"/>
              </w:rPr>
            </w:pPr>
            <w:r w:rsidRPr="00A11344">
              <w:rPr>
                <w:sz w:val="18"/>
                <w:szCs w:val="18"/>
                <w:lang w:val="en-US"/>
              </w:rPr>
              <w:t>Committing to assumptions now may not survive client constraints later</w:t>
            </w:r>
          </w:p>
        </w:tc>
        <w:tc>
          <w:tcPr>
            <w:tcW w:w="1985" w:type="dxa"/>
          </w:tcPr>
          <w:p w14:paraId="6E55FE9A" w14:textId="3E4AE53F" w:rsidR="00CB1F88" w:rsidRPr="00CB1F88" w:rsidRDefault="00CB1F88" w:rsidP="00A11344">
            <w:pPr>
              <w:rPr>
                <w:sz w:val="18"/>
                <w:szCs w:val="18"/>
                <w:lang w:val="en-US"/>
              </w:rPr>
            </w:pPr>
            <w:r w:rsidRPr="00CB1F88">
              <w:rPr>
                <w:sz w:val="18"/>
                <w:szCs w:val="18"/>
                <w:lang w:val="en-US"/>
              </w:rPr>
              <w:t xml:space="preserve">Partially resolved. ADR-001’s evidence includes a Render vs Railway free-tier comparison supporting the modular-monolith decision and RSK-009 documents the free-tier database backup/retention risk explicitly. A final hosting/deployment platform is still Planned </w:t>
            </w:r>
            <w:proofErr w:type="gramStart"/>
            <w:r w:rsidRPr="00CB1F88">
              <w:rPr>
                <w:sz w:val="18"/>
                <w:szCs w:val="18"/>
                <w:lang w:val="en-US"/>
              </w:rPr>
              <w:t>pending</w:t>
            </w:r>
            <w:proofErr w:type="gramEnd"/>
            <w:r w:rsidRPr="00CB1F88">
              <w:rPr>
                <w:sz w:val="18"/>
                <w:szCs w:val="18"/>
                <w:lang w:val="en-US"/>
              </w:rPr>
              <w:t xml:space="preserve"> the Technology ADR and deployment-compatibility review (Person 2’s work)</w:t>
            </w:r>
          </w:p>
          <w:p w14:paraId="6EA518D1" w14:textId="7DF65634" w:rsidR="00C97BC5" w:rsidRPr="00A11344" w:rsidRDefault="00CB1F88"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5ECBAAD8" w14:textId="4EB605C8" w:rsidTr="00C97BC5">
        <w:trPr>
          <w:trHeight w:val="1969"/>
        </w:trPr>
        <w:tc>
          <w:tcPr>
            <w:tcW w:w="850" w:type="dxa"/>
            <w:tcMar>
              <w:top w:w="100" w:type="dxa"/>
              <w:left w:w="150" w:type="dxa"/>
              <w:bottom w:w="100" w:type="dxa"/>
              <w:right w:w="150" w:type="dxa"/>
            </w:tcMar>
            <w:hideMark/>
          </w:tcPr>
          <w:p w14:paraId="03852C3D" w14:textId="77777777" w:rsidR="00C97BC5" w:rsidRPr="00A11344" w:rsidRDefault="00C97BC5" w:rsidP="00A11344">
            <w:pPr>
              <w:rPr>
                <w:sz w:val="18"/>
                <w:szCs w:val="18"/>
                <w:lang w:val="en-US"/>
              </w:rPr>
            </w:pPr>
            <w:r w:rsidRPr="00A11344">
              <w:rPr>
                <w:sz w:val="18"/>
                <w:szCs w:val="18"/>
                <w:lang w:val="en-US"/>
              </w:rPr>
              <w:t>FEC-07</w:t>
            </w:r>
          </w:p>
        </w:tc>
        <w:tc>
          <w:tcPr>
            <w:tcW w:w="1986" w:type="dxa"/>
            <w:tcMar>
              <w:top w:w="100" w:type="dxa"/>
              <w:left w:w="150" w:type="dxa"/>
              <w:bottom w:w="100" w:type="dxa"/>
              <w:right w:w="150" w:type="dxa"/>
            </w:tcMar>
            <w:hideMark/>
          </w:tcPr>
          <w:p w14:paraId="26FEDFB4" w14:textId="77777777" w:rsidR="00C97BC5" w:rsidRPr="00A11344" w:rsidRDefault="00C97BC5" w:rsidP="00A11344">
            <w:pPr>
              <w:rPr>
                <w:sz w:val="18"/>
                <w:szCs w:val="18"/>
                <w:lang w:val="en-US"/>
              </w:rPr>
            </w:pPr>
            <w:r w:rsidRPr="00A11344">
              <w:rPr>
                <w:sz w:val="18"/>
                <w:szCs w:val="18"/>
                <w:lang w:val="en-US"/>
              </w:rPr>
              <w:t>Maintainability post-handover</w:t>
            </w:r>
          </w:p>
        </w:tc>
        <w:tc>
          <w:tcPr>
            <w:tcW w:w="2693" w:type="dxa"/>
            <w:tcMar>
              <w:top w:w="100" w:type="dxa"/>
              <w:left w:w="150" w:type="dxa"/>
              <w:bottom w:w="100" w:type="dxa"/>
              <w:right w:w="150" w:type="dxa"/>
            </w:tcMar>
            <w:hideMark/>
          </w:tcPr>
          <w:p w14:paraId="1AD8B111" w14:textId="77777777" w:rsidR="00C97BC5" w:rsidRPr="00A11344" w:rsidRDefault="00C97BC5" w:rsidP="00A11344">
            <w:pPr>
              <w:rPr>
                <w:sz w:val="18"/>
                <w:szCs w:val="18"/>
                <w:lang w:val="en-US"/>
              </w:rPr>
            </w:pPr>
            <w:r w:rsidRPr="00A11344">
              <w:rPr>
                <w:sz w:val="18"/>
                <w:szCs w:val="18"/>
                <w:lang w:val="en-US"/>
              </w:rPr>
              <w:t>The client (a municipality) will operate this after the team graduates/moves on</w:t>
            </w:r>
          </w:p>
        </w:tc>
        <w:tc>
          <w:tcPr>
            <w:tcW w:w="2410" w:type="dxa"/>
            <w:tcMar>
              <w:top w:w="100" w:type="dxa"/>
              <w:left w:w="150" w:type="dxa"/>
              <w:bottom w:w="100" w:type="dxa"/>
              <w:right w:w="150" w:type="dxa"/>
            </w:tcMar>
            <w:hideMark/>
          </w:tcPr>
          <w:p w14:paraId="060DA741" w14:textId="77777777" w:rsidR="00C97BC5" w:rsidRPr="00A11344" w:rsidRDefault="00C97BC5" w:rsidP="00A11344">
            <w:pPr>
              <w:rPr>
                <w:sz w:val="18"/>
                <w:szCs w:val="18"/>
                <w:lang w:val="en-US"/>
              </w:rPr>
            </w:pPr>
            <w:r w:rsidRPr="00A11344">
              <w:rPr>
                <w:sz w:val="18"/>
                <w:szCs w:val="18"/>
                <w:lang w:val="en-US"/>
              </w:rPr>
              <w:t>Documentation depth, architecture simplicity vs sophistication trade-off</w:t>
            </w:r>
          </w:p>
        </w:tc>
        <w:tc>
          <w:tcPr>
            <w:tcW w:w="2409" w:type="dxa"/>
            <w:tcMar>
              <w:top w:w="100" w:type="dxa"/>
              <w:left w:w="150" w:type="dxa"/>
              <w:bottom w:w="100" w:type="dxa"/>
              <w:right w:w="150" w:type="dxa"/>
            </w:tcMar>
            <w:hideMark/>
          </w:tcPr>
          <w:p w14:paraId="54D6266E" w14:textId="77777777" w:rsidR="00C97BC5" w:rsidRPr="00A11344" w:rsidRDefault="00C97BC5" w:rsidP="00A11344">
            <w:pPr>
              <w:rPr>
                <w:sz w:val="18"/>
                <w:szCs w:val="18"/>
                <w:lang w:val="en-US"/>
              </w:rPr>
            </w:pPr>
            <w:r w:rsidRPr="00A11344">
              <w:rPr>
                <w:sz w:val="18"/>
                <w:szCs w:val="18"/>
                <w:lang w:val="en-US"/>
              </w:rPr>
              <w:t>Client's technical capacity to maintain the system long-term</w:t>
            </w:r>
          </w:p>
        </w:tc>
        <w:tc>
          <w:tcPr>
            <w:tcW w:w="1985" w:type="dxa"/>
            <w:tcMar>
              <w:top w:w="100" w:type="dxa"/>
              <w:left w:w="150" w:type="dxa"/>
              <w:bottom w:w="100" w:type="dxa"/>
              <w:right w:w="150" w:type="dxa"/>
            </w:tcMar>
            <w:hideMark/>
          </w:tcPr>
          <w:p w14:paraId="368D1E2E" w14:textId="77777777" w:rsidR="00C97BC5" w:rsidRPr="00A11344" w:rsidRDefault="00C97BC5" w:rsidP="00A11344">
            <w:pPr>
              <w:rPr>
                <w:sz w:val="18"/>
                <w:szCs w:val="18"/>
                <w:lang w:val="en-US"/>
              </w:rPr>
            </w:pPr>
            <w:r w:rsidRPr="00A11344">
              <w:rPr>
                <w:sz w:val="18"/>
                <w:szCs w:val="18"/>
                <w:lang w:val="en-US"/>
              </w:rPr>
              <w:t>Building something only the current team can maintain creates unsustainable technical debt</w:t>
            </w:r>
          </w:p>
        </w:tc>
        <w:tc>
          <w:tcPr>
            <w:tcW w:w="1985" w:type="dxa"/>
          </w:tcPr>
          <w:p w14:paraId="50335F35" w14:textId="00903B92" w:rsidR="00CB1F88" w:rsidRPr="00CB1F88" w:rsidRDefault="00CB1F88" w:rsidP="00A11344">
            <w:pPr>
              <w:rPr>
                <w:sz w:val="18"/>
                <w:szCs w:val="18"/>
                <w:lang w:val="en-US"/>
              </w:rPr>
            </w:pPr>
            <w:r w:rsidRPr="00CB1F88">
              <w:rPr>
                <w:sz w:val="18"/>
                <w:szCs w:val="18"/>
                <w:lang w:val="en-US"/>
              </w:rPr>
              <w:t>Still open as a documentation depth/simplicity trade-off, but ADR-001’s rational already speaks to it. Full assessment deferred to M3 debt review.</w:t>
            </w:r>
          </w:p>
          <w:p w14:paraId="3808AD3D" w14:textId="5A497C53" w:rsidR="00C97BC5" w:rsidRPr="00A11344" w:rsidRDefault="00CB1F88" w:rsidP="00A11344">
            <w:pPr>
              <w:rPr>
                <w:sz w:val="18"/>
                <w:szCs w:val="18"/>
                <w:lang w:val="en-US"/>
              </w:rPr>
            </w:pPr>
            <w:r w:rsidRPr="00C97BC5">
              <w:rPr>
                <w:b/>
                <w:bCs/>
                <w:sz w:val="18"/>
                <w:szCs w:val="18"/>
                <w:lang w:val="en-US"/>
              </w:rPr>
              <w:t>Status:</w:t>
            </w:r>
            <w:r>
              <w:rPr>
                <w:sz w:val="18"/>
                <w:szCs w:val="18"/>
                <w:lang w:val="en-US"/>
              </w:rPr>
              <w:t xml:space="preserve"> </w:t>
            </w:r>
            <w:r>
              <w:rPr>
                <w:sz w:val="18"/>
                <w:szCs w:val="18"/>
                <w:lang w:val="en-US"/>
              </w:rPr>
              <w:t>Still open, informed by ADR-001</w:t>
            </w:r>
          </w:p>
        </w:tc>
      </w:tr>
    </w:tbl>
    <w:p w14:paraId="6D3E8C35" w14:textId="77777777" w:rsidR="00A11344" w:rsidRDefault="00A11344" w:rsidP="00A11344"/>
    <w:p w14:paraId="4B29F1AA" w14:textId="1711CDFE" w:rsidR="00942291" w:rsidRDefault="00942291" w:rsidP="00942291">
      <w:pPr>
        <w:pStyle w:val="Heading1"/>
      </w:pPr>
      <w:bookmarkStart w:id="33" w:name="_Toc241648061"/>
      <w:r>
        <w:lastRenderedPageBreak/>
        <w:t xml:space="preserve">ASR’s </w:t>
      </w:r>
      <w:r w:rsidR="003B0A1D">
        <w:t>&amp; quality drivers</w:t>
      </w:r>
      <w:bookmarkEnd w:id="33"/>
    </w:p>
    <w:p w14:paraId="3907CD1F" w14:textId="1ABEFEDA" w:rsidR="003B0A1D" w:rsidRDefault="007C7C94" w:rsidP="00F357DC">
      <w:pPr>
        <w:pStyle w:val="Heading2"/>
      </w:pPr>
      <w:bookmarkStart w:id="34" w:name="_Toc241648062"/>
      <w:r w:rsidRPr="007C7C94">
        <w:t>NFR-002 (Performance</w:t>
      </w:r>
      <w:r w:rsidR="00DC00E2">
        <w:t>:</w:t>
      </w:r>
      <w:r w:rsidRPr="007C7C94">
        <w:t xml:space="preserve"> staff list view response time)</w:t>
      </w:r>
      <w:bookmarkEnd w:id="34"/>
    </w:p>
    <w:p w14:paraId="3A7427BA" w14:textId="363176FF" w:rsidR="00B16F04" w:rsidRDefault="00BA6F6D" w:rsidP="00B16F04">
      <w:r>
        <w:t xml:space="preserve">Here </w:t>
      </w:r>
      <w:r w:rsidR="00A43F1A">
        <w:t>we</w:t>
      </w:r>
      <w:r w:rsidR="00A61346">
        <w:t xml:space="preserve"> have a measurable aspect in that</w:t>
      </w:r>
      <w:r w:rsidR="00A61346" w:rsidRPr="00A61346">
        <w:t xml:space="preserve"> </w:t>
      </w:r>
      <w:r w:rsidR="00A61346">
        <w:t>staff</w:t>
      </w:r>
      <w:r w:rsidR="00A61346" w:rsidRPr="00A61346">
        <w:t xml:space="preserve"> request-list page-load/query time stays within a defined threshold across multiple test runs, with the threshold and test conditions recorded.</w:t>
      </w:r>
      <w:r w:rsidR="00A43F1A">
        <w:t xml:space="preserve"> As evidenced by the </w:t>
      </w:r>
      <w:r w:rsidR="00A43F1A" w:rsidRPr="00A43F1A">
        <w:t>Problem Statement (</w:t>
      </w:r>
      <w:r w:rsidR="00A43F1A" w:rsidRPr="00A43F1A">
        <w:rPr>
          <w:i/>
          <w:iCs/>
        </w:rPr>
        <w:t>"Staff have difficulty prioritising requests..."</w:t>
      </w:r>
      <w:r w:rsidR="00A43F1A" w:rsidRPr="00A43F1A">
        <w:t>); FR-008 (filtering must return only matching requests).</w:t>
      </w:r>
      <w:r w:rsidR="00A43F1A">
        <w:t xml:space="preserve"> </w:t>
      </w:r>
    </w:p>
    <w:p w14:paraId="2D474140" w14:textId="3D992B66" w:rsidR="00A43F1A" w:rsidRPr="00B16F04" w:rsidRDefault="00392EAF" w:rsidP="00B16F04">
      <w:r>
        <w:t>This influences the architecture</w:t>
      </w:r>
      <w:r w:rsidR="000A403A">
        <w:t xml:space="preserve"> by </w:t>
      </w:r>
      <w:r w:rsidR="0065702B">
        <w:t xml:space="preserve">requiring an indexed filterable read path </w:t>
      </w:r>
      <w:r w:rsidR="00F62288">
        <w:t xml:space="preserve">for the staff queue. It also influences the data by indexing on </w:t>
      </w:r>
      <w:r w:rsidR="003D28E2" w:rsidRPr="003D28E2">
        <w:t>status/category/assigned-to fields, si</w:t>
      </w:r>
      <w:r w:rsidR="003D28E2">
        <w:t>z</w:t>
      </w:r>
      <w:r w:rsidR="003D28E2" w:rsidRPr="003D28E2">
        <w:t>ed for query patterns not just storage</w:t>
      </w:r>
      <w:r w:rsidR="003D28E2">
        <w:t xml:space="preserve">. </w:t>
      </w:r>
      <w:r w:rsidR="008577A0">
        <w:t>Furthermore,</w:t>
      </w:r>
      <w:r w:rsidR="003D28E2">
        <w:t xml:space="preserve"> it also </w:t>
      </w:r>
      <w:r w:rsidR="008577A0">
        <w:t xml:space="preserve">influences technology by </w:t>
      </w:r>
      <w:r w:rsidR="00C77846">
        <w:t xml:space="preserve">constraining the database choice </w:t>
      </w:r>
      <w:r w:rsidR="00C77846" w:rsidRPr="00C77846">
        <w:t>toward one with efficient indexed filtering at the</w:t>
      </w:r>
      <w:r w:rsidR="00C77846">
        <w:t xml:space="preserve"> </w:t>
      </w:r>
      <w:r w:rsidR="00C77846" w:rsidRPr="00C77846">
        <w:t>expected data volumes.</w:t>
      </w:r>
      <w:r w:rsidR="00C77846">
        <w:t xml:space="preserve"> Lastly</w:t>
      </w:r>
      <w:r w:rsidR="008B2F61">
        <w:t xml:space="preserve">, it influences design by ruling out </w:t>
      </w:r>
      <w:r w:rsidR="00525786">
        <w:t>c</w:t>
      </w:r>
      <w:r w:rsidR="00525786" w:rsidRPr="00525786">
        <w:t>lient-side-only filtering of an unbounded dataset.</w:t>
      </w:r>
    </w:p>
    <w:p w14:paraId="60696E87" w14:textId="4EEB5DCC" w:rsidR="00DC00E2" w:rsidRDefault="00DC00E2" w:rsidP="00DC00E2">
      <w:pPr>
        <w:pStyle w:val="Heading2"/>
      </w:pPr>
      <w:bookmarkStart w:id="35" w:name="_Toc241648063"/>
      <w:r w:rsidRPr="00DC00E2">
        <w:t>NFR-003 (Security</w:t>
      </w:r>
      <w:r>
        <w:t>:</w:t>
      </w:r>
      <w:r w:rsidRPr="00DC00E2">
        <w:t xml:space="preserve"> data in transit/credentials, nothing sensitive in repo)</w:t>
      </w:r>
      <w:bookmarkEnd w:id="35"/>
    </w:p>
    <w:p w14:paraId="1756030E" w14:textId="58539669" w:rsidR="00EA1CCC" w:rsidRPr="00EA1CCC" w:rsidRDefault="00EA1CCC" w:rsidP="00EA1CCC">
      <w:r w:rsidRPr="00EA1CCC">
        <w:t>A measurable aspect here is that no plain</w:t>
      </w:r>
      <w:r>
        <w:t xml:space="preserve"> </w:t>
      </w:r>
      <w:r w:rsidRPr="00EA1CCC">
        <w:t>text passwords are kept, the repository scan reveals no committed credentials, and secure login mechanisms are used. This is evidenced by RSK-004 (sensitive citizen data mishandled, creating security exposure)</w:t>
      </w:r>
      <w:r w:rsidR="00370D02">
        <w:t xml:space="preserve">, </w:t>
      </w:r>
      <w:r w:rsidRPr="00EA1CCC">
        <w:t>FEC-01 (security &amp; access control implied from day one)</w:t>
      </w:r>
      <w:r w:rsidR="00370D02">
        <w:t>,</w:t>
      </w:r>
      <w:r w:rsidRPr="00EA1CCC">
        <w:t xml:space="preserve"> FR-006 (only authenticated, authorised users can read/respond to requests).</w:t>
      </w:r>
    </w:p>
    <w:p w14:paraId="59BFEDD3" w14:textId="19BE2B10" w:rsidR="00EA1CCC" w:rsidRPr="00EA1CCC" w:rsidRDefault="00EA1CCC" w:rsidP="00EA1CCC">
      <w:r w:rsidRPr="00EA1CCC">
        <w:t>This influences the architecture by requiring credentials and secrets to live outside source control, informing the deployment/environment design. It also influences the data by requiring passwords to be stored hashed. Furthermore, it also influences technology by constraining the auth library/framework choice toward one that supports secure hashing and HTTPS by default. Lastly, it influences design by requiring the trust boundary to sit server-side rather than being assumed from client input.</w:t>
      </w:r>
    </w:p>
    <w:p w14:paraId="74D0211F" w14:textId="21CF0EE7" w:rsidR="00EA1CCC" w:rsidRDefault="009D2A57" w:rsidP="006D29AB">
      <w:pPr>
        <w:pStyle w:val="Heading2"/>
      </w:pPr>
      <w:bookmarkStart w:id="36" w:name="_Toc241648064"/>
      <w:r w:rsidRPr="009D2A57">
        <w:t>NFR-005 (Auditability</w:t>
      </w:r>
      <w:r>
        <w:t>:</w:t>
      </w:r>
      <w:r w:rsidRPr="009D2A57">
        <w:t xml:space="preserve"> immutable action log</w:t>
      </w:r>
      <w:r>
        <w:t>)</w:t>
      </w:r>
      <w:bookmarkEnd w:id="36"/>
    </w:p>
    <w:p w14:paraId="7B7D3A05" w14:textId="20C5AC78" w:rsidR="00FD20F6" w:rsidRPr="00FD20F6" w:rsidRDefault="00FD20F6" w:rsidP="00FD20F6">
      <w:r w:rsidRPr="00FD20F6">
        <w:t>The measurable expectation is that there is no UI path to update previous history entries, and viewing a request's history displays an unchangeable, timestamped, attributed log of all status changes and actions. This is evidenced by FEC-03 (status-change audit trail as a functional expectation, not just an ops concern)</w:t>
      </w:r>
      <w:r>
        <w:t>,</w:t>
      </w:r>
      <w:r w:rsidRPr="00FD20F6">
        <w:t xml:space="preserve"> FR-011 (only legitimate transactions succeed and are recorded with a timestamp and staff ID).</w:t>
      </w:r>
    </w:p>
    <w:p w14:paraId="60704EDD" w14:textId="19AB0752" w:rsidR="009D2A57" w:rsidRPr="009D2A57" w:rsidRDefault="00FD20F6" w:rsidP="009D2A57">
      <w:r w:rsidRPr="00FD20F6">
        <w:lastRenderedPageBreak/>
        <w:t>This influences the architecture by requiring an append-only event/log structure as a first-class architectural component, not an afterthought. It also influences the data by requiring a separate RequestHistory/AuditLog table that is insert-only, with no UPDATE/DELETE permitted at the schema level. Furthermore, it also influences technology by constraining the ORM/database choice toward one that can enforce insert-only access cleanly. Lastly, it influences design by requiring status changes to go through a controlled transition function rather than a direct field write.</w:t>
      </w:r>
    </w:p>
    <w:p w14:paraId="5E99442C" w14:textId="76A12606" w:rsidR="00C651B9" w:rsidRDefault="00C651B9" w:rsidP="00C651B9">
      <w:pPr>
        <w:pStyle w:val="Heading2"/>
      </w:pPr>
      <w:bookmarkStart w:id="37" w:name="_Toc241648065"/>
      <w:r w:rsidRPr="00F65424">
        <w:t>NFR-007 (Scalability</w:t>
      </w:r>
      <w:r w:rsidR="00F67C57" w:rsidRPr="00F65424">
        <w:t xml:space="preserve">: </w:t>
      </w:r>
      <w:r w:rsidRPr="00F65424">
        <w:t>data model/queries hold up as volume grows)</w:t>
      </w:r>
      <w:bookmarkEnd w:id="37"/>
    </w:p>
    <w:p w14:paraId="5126AAAD" w14:textId="346AEEDB" w:rsidR="00F65424" w:rsidRPr="00F65424" w:rsidRDefault="00F65424" w:rsidP="00F65424">
      <w:r w:rsidRPr="00F65424">
        <w:t>What makes this measurable is that a load test with a larger dataset, conducted in a later milestone, confirms there are no fixed-size assumptions in the schema or queries. This is evidenced by FEC-04 (report volume spikes unevenly after major events</w:t>
      </w:r>
      <w:r w:rsidR="00B64FA8">
        <w:t xml:space="preserve">, </w:t>
      </w:r>
      <w:r w:rsidRPr="00F65424">
        <w:t>under-provisioning is a public-facing failure mode)</w:t>
      </w:r>
      <w:r w:rsidR="00B64FA8">
        <w:t>,</w:t>
      </w:r>
      <w:r w:rsidRPr="00F65424">
        <w:t xml:space="preserve"> FR-015 (overdue-threshold queries must remain efficient as request volume grows).</w:t>
      </w:r>
    </w:p>
    <w:p w14:paraId="5156DA65" w14:textId="4B2E5E9D" w:rsidR="00F65424" w:rsidRPr="00F65424" w:rsidRDefault="00F65424" w:rsidP="00F65424">
      <w:r w:rsidRPr="00F65424">
        <w:t>This influences the architecture by requiring query and data-access patterns to be designed for volume growth from the outset. It also influences the data by ruling out hardcoded row-count or pagination assumptions in the schema. Furthermore, it also influences technology by constraining</w:t>
      </w:r>
      <w:r w:rsidR="00290715">
        <w:t xml:space="preserve"> </w:t>
      </w:r>
      <w:r w:rsidRPr="00F65424">
        <w:t>database tier selection toward one where scaling isn't blocked by free-tier hard limits. Lastly, it influences design by ruling out patterns like unindexed joins that degrade non-linearly with volume.</w:t>
      </w:r>
    </w:p>
    <w:p w14:paraId="58F8FBD6" w14:textId="12473E78" w:rsidR="0026376C" w:rsidRDefault="0026376C" w:rsidP="00B16F04">
      <w:pPr>
        <w:pStyle w:val="Heading2"/>
      </w:pPr>
      <w:bookmarkStart w:id="38" w:name="_Toc241648066"/>
      <w:r w:rsidRPr="0026376C">
        <w:t xml:space="preserve">NFR-008 (Compliance/Data </w:t>
      </w:r>
      <w:r w:rsidR="00B34DAB" w:rsidRPr="0026376C">
        <w:t>Handling:</w:t>
      </w:r>
      <w:r w:rsidRPr="0026376C">
        <w:t xml:space="preserve"> role-gated sensitive data)</w:t>
      </w:r>
      <w:bookmarkEnd w:id="38"/>
    </w:p>
    <w:p w14:paraId="0D503871" w14:textId="05228DEA" w:rsidR="00290715" w:rsidRPr="00290715" w:rsidRDefault="00290715" w:rsidP="00290715">
      <w:r w:rsidRPr="00290715">
        <w:t>The measurable condition is that at no point in the user interface or API responses can other requesters or unauthenticated users see or access a requester's contact information. This is evidenced by RSK-004</w:t>
      </w:r>
      <w:r>
        <w:t>,</w:t>
      </w:r>
      <w:r w:rsidRPr="00290715">
        <w:t xml:space="preserve"> FEC-01</w:t>
      </w:r>
      <w:r>
        <w:t>,</w:t>
      </w:r>
      <w:r w:rsidRPr="00290715">
        <w:t xml:space="preserve"> FR-006 (role-based access enforcement).</w:t>
      </w:r>
    </w:p>
    <w:p w14:paraId="45AC0BEE" w14:textId="10EEB43B" w:rsidR="00290715" w:rsidRDefault="00290715" w:rsidP="00290715">
      <w:r w:rsidRPr="00290715">
        <w:t>This influences the architecture by requiring access control to be enforced server-side at the data-access layer, not only hidden in the UI. It also influences the data by requiring field-level access rules on sensitive fields like contact information, not just table-level restrictions. Furthermore, it also influences technology by constraining the API layer design toward one that can enforce field-level authorization checks per response. Lastly, it influences design by ruling out a single unrestricted endpoint serving all roles identically.</w:t>
      </w:r>
    </w:p>
    <w:p w14:paraId="37475DA8" w14:textId="0C4AD89E" w:rsidR="002E2ED3" w:rsidRDefault="002E2ED3" w:rsidP="0077439A">
      <w:pPr>
        <w:pStyle w:val="Heading1"/>
      </w:pPr>
      <w:bookmarkStart w:id="39" w:name="_Toc241648067"/>
      <w:r w:rsidRPr="002E2ED3">
        <w:lastRenderedPageBreak/>
        <w:t>Architecture diagrams</w:t>
      </w:r>
      <w:bookmarkEnd w:id="39"/>
    </w:p>
    <w:p w14:paraId="7462CFE4" w14:textId="73FF5B03" w:rsidR="0077439A" w:rsidRDefault="0077439A" w:rsidP="0077439A">
      <w:r>
        <w:t xml:space="preserve">The decision was made to use </w:t>
      </w:r>
      <w:r w:rsidR="004741C5">
        <w:t xml:space="preserve">a modular monolith architecture, the following will expand on why this choice was made, evidence supporting this </w:t>
      </w:r>
      <w:r w:rsidR="00D52F16">
        <w:t>choice, and</w:t>
      </w:r>
      <w:r w:rsidR="004741C5">
        <w:t xml:space="preserve"> </w:t>
      </w:r>
      <w:r w:rsidR="00BD4432">
        <w:t>why another architecture was not chosen</w:t>
      </w:r>
      <w:r w:rsidR="00D52F16">
        <w:t xml:space="preserve"> and more.</w:t>
      </w:r>
    </w:p>
    <w:p w14:paraId="2BC69F38" w14:textId="742B7012" w:rsidR="00014081" w:rsidRDefault="00014081" w:rsidP="00014081">
      <w:pPr>
        <w:pStyle w:val="Heading2"/>
      </w:pPr>
      <w:bookmarkStart w:id="40" w:name="_Toc241648068"/>
      <w:r>
        <w:t>Justifications</w:t>
      </w:r>
      <w:bookmarkEnd w:id="40"/>
    </w:p>
    <w:p w14:paraId="6CF0E69C" w14:textId="7A5CF038" w:rsidR="00D52F16" w:rsidRDefault="00D52F16" w:rsidP="00014081">
      <w:pPr>
        <w:pStyle w:val="Heading3"/>
      </w:pPr>
      <w:bookmarkStart w:id="41" w:name="_Toc241648069"/>
      <w:r>
        <w:t>Why not a standard monolith</w:t>
      </w:r>
      <w:bookmarkEnd w:id="41"/>
    </w:p>
    <w:p w14:paraId="5AE0AAEE" w14:textId="76ABB51B" w:rsidR="00980EA0" w:rsidRDefault="00B86192" w:rsidP="00B86192">
      <w:r w:rsidRPr="00B86192">
        <w:t xml:space="preserve">Without enforced internal module boundaries, nothing stops a dev from writing code elsewhere in the codebase that directly updates a history row </w:t>
      </w:r>
      <w:r>
        <w:t>(</w:t>
      </w:r>
      <w:r w:rsidRPr="00B86192">
        <w:t>which would silently violate NFR-005's insert-only requirement</w:t>
      </w:r>
      <w:r>
        <w:t>)</w:t>
      </w:r>
      <w:r w:rsidRPr="00B86192">
        <w:t xml:space="preserve">. A modular monolith solves this by giving the audit/history logic its own module with a controlled interface (e.g. only exposing an </w:t>
      </w:r>
      <w:r w:rsidR="00980EA0">
        <w:t>“</w:t>
      </w:r>
      <w:r w:rsidRPr="00B86192">
        <w:t>appendHistoryEntry()</w:t>
      </w:r>
      <w:r w:rsidR="00980EA0">
        <w:t>”</w:t>
      </w:r>
      <w:r w:rsidRPr="00B86192">
        <w:t xml:space="preserve"> function, never an </w:t>
      </w:r>
      <w:r>
        <w:t>UPDATE</w:t>
      </w:r>
      <w:r w:rsidRPr="00B86192">
        <w:t>/</w:t>
      </w:r>
      <w:r>
        <w:t>DELETE</w:t>
      </w:r>
      <w:r w:rsidRPr="00B86192">
        <w:t xml:space="preserve"> path), so the immutability constraint is enforced by the module boundary itself, not just by developer </w:t>
      </w:r>
      <w:r w:rsidR="00A95A71" w:rsidRPr="00B86192">
        <w:t>discipline</w:t>
      </w:r>
      <w:r w:rsidR="00A95A71">
        <w:t>.</w:t>
      </w:r>
    </w:p>
    <w:p w14:paraId="66EA1F28" w14:textId="48AC751A" w:rsidR="00980EA0" w:rsidRDefault="00980EA0" w:rsidP="00014081">
      <w:pPr>
        <w:pStyle w:val="Heading3"/>
      </w:pPr>
      <w:bookmarkStart w:id="42" w:name="_Toc241648070"/>
      <w:r>
        <w:t>Why not microservices</w:t>
      </w:r>
      <w:bookmarkEnd w:id="42"/>
    </w:p>
    <w:p w14:paraId="1A753501" w14:textId="2BE24DB0" w:rsidR="00980EA0" w:rsidRDefault="00C77EBC" w:rsidP="00980EA0">
      <w:r w:rsidRPr="00C77EBC">
        <w:t xml:space="preserve">Splitting into separate deployable services means separate hosting instances, separate free-tier limits, network calls between services (latency working against NFR-002's performance requirement), and distributed-transaction complexity for a 3-person team with a fixed milestone schedule. </w:t>
      </w:r>
      <w:r>
        <w:t>C</w:t>
      </w:r>
      <w:r w:rsidRPr="00C77EBC">
        <w:t xml:space="preserve">ost evidence already shows free-tier platforms carry real constraints (Render's 750 hrs/month, Railway's peak-hour deploy restrictions) — multiplying that across several independently-deployed services multiplies the operational risk for no corresponding benefit at CivicConnect's expected scale. </w:t>
      </w:r>
    </w:p>
    <w:p w14:paraId="44E0B40B" w14:textId="65C23DF6" w:rsidR="00C77EBC" w:rsidRDefault="00C77EBC" w:rsidP="00014081">
      <w:pPr>
        <w:pStyle w:val="Heading3"/>
      </w:pPr>
      <w:bookmarkStart w:id="43" w:name="_Toc241648071"/>
      <w:r>
        <w:t>Why modular monolith</w:t>
      </w:r>
      <w:bookmarkEnd w:id="43"/>
    </w:p>
    <w:p w14:paraId="26BA81BE" w14:textId="66CC9FEB" w:rsidR="000F0C6A" w:rsidRPr="000F0C6A" w:rsidRDefault="000F0C6A" w:rsidP="000F0C6A">
      <w:r w:rsidRPr="000F0C6A">
        <w:t xml:space="preserve">One deployable unit (simple for free-tier hosting, one team to manage) but internally organized into clearly bounded modules </w:t>
      </w:r>
      <w:r>
        <w:t>(</w:t>
      </w:r>
      <w:r w:rsidRPr="000F0C6A">
        <w:t>e.g. Requests, Users/Auth, AuditLog, Reporting</w:t>
      </w:r>
      <w:r>
        <w:t>)</w:t>
      </w:r>
      <w:r w:rsidRPr="000F0C6A">
        <w:t xml:space="preserve"> each with a defined interface. This gives the structural enforcement NFR-005 needs (audit module only allows inserts), the access-control isolation NFR-003/008 need</w:t>
      </w:r>
      <w:r>
        <w:t>s</w:t>
      </w:r>
      <w:r w:rsidRPr="000F0C6A">
        <w:t xml:space="preserve"> (auth/permissions logic centralized in one module rather than scattered</w:t>
      </w:r>
      <w:r w:rsidR="00846787" w:rsidRPr="000F0C6A">
        <w:t>) and</w:t>
      </w:r>
      <w:r w:rsidRPr="000F0C6A">
        <w:t xml:space="preserve"> keeps deployment and hosting cost proportionate to </w:t>
      </w:r>
      <w:r>
        <w:t>the team size</w:t>
      </w:r>
      <w:r w:rsidRPr="000F0C6A">
        <w:t xml:space="preserve"> on a fixed schedule.</w:t>
      </w:r>
    </w:p>
    <w:p w14:paraId="53F2F16D" w14:textId="6A9FE95B" w:rsidR="005E4E3A" w:rsidRPr="005E4E3A" w:rsidRDefault="005E4E3A" w:rsidP="005E4E3A">
      <w:r w:rsidRPr="005E4E3A">
        <w:lastRenderedPageBreak/>
        <w:t>The team's strongest shared skill is C#, with working proficiency in Java</w:t>
      </w:r>
      <w:r>
        <w:t>, HTML, CSS</w:t>
      </w:r>
      <w:r w:rsidR="00810BA8">
        <w:t xml:space="preserve"> &amp;</w:t>
      </w:r>
      <w:r>
        <w:t xml:space="preserve"> </w:t>
      </w:r>
      <w:r w:rsidRPr="005E4E3A">
        <w:t>JavaScript. A modular monolith aligns with this capability: ASP.NET Core provides built-in support for organizing a single deployable application into clearly bounded modules (e.g. via project structure, namespaces, or feature folders) without requiring the team to Given the fixed</w:t>
      </w:r>
      <w:r w:rsidR="00810BA8">
        <w:t xml:space="preserve"> </w:t>
      </w:r>
      <w:r w:rsidRPr="005E4E3A">
        <w:t>schedule, committing to an architecture the team can implement reliably within known tooling reduces schedule risk compared to an architecture requiring new skills to be learned under deadline pressure.</w:t>
      </w:r>
    </w:p>
    <w:p w14:paraId="3A2BA000" w14:textId="066AB171" w:rsidR="00817B8D" w:rsidRPr="00817B8D" w:rsidRDefault="00817B8D" w:rsidP="00817B8D">
      <w:r w:rsidRPr="00817B8D">
        <w:t>A modular monolith deploys as a single unit, which fits cleanly within a single free-tier hosting instance (e.g. Render's 750 free web-service hours), avoiding the cost and configuration overhead of provisioning multiple services across free-tier limits. This does introduce a single point of failure</w:t>
      </w:r>
      <w:r w:rsidR="00A52843">
        <w:t xml:space="preserve">, </w:t>
      </w:r>
      <w:r w:rsidRPr="00817B8D">
        <w:t xml:space="preserve">if the one deployed instance goes down, all modules become unavailable simultaneously, unlike microservices where a failure in one service can be isolated. This risk is accepted given the team's schedule and hosting-cost </w:t>
      </w:r>
      <w:r w:rsidR="00A52843" w:rsidRPr="00817B8D">
        <w:t>constraints and</w:t>
      </w:r>
      <w:r w:rsidRPr="00817B8D">
        <w:t xml:space="preserve"> is recorded in the </w:t>
      </w:r>
      <w:r w:rsidR="00A52843">
        <w:t>r</w:t>
      </w:r>
      <w:r w:rsidRPr="00817B8D">
        <w:t xml:space="preserve">isk </w:t>
      </w:r>
      <w:r w:rsidR="00A52843">
        <w:t>r</w:t>
      </w:r>
      <w:r w:rsidRPr="00817B8D">
        <w:t>egister as a residual architectural risk rather than ignored.</w:t>
      </w:r>
      <w:r w:rsidR="00A52843">
        <w:t xml:space="preserve"> </w:t>
      </w:r>
    </w:p>
    <w:p w14:paraId="32486455" w14:textId="516DFB98" w:rsidR="00C77EBC" w:rsidRDefault="00014081" w:rsidP="00014081">
      <w:pPr>
        <w:pStyle w:val="Heading2"/>
      </w:pPr>
      <w:bookmarkStart w:id="44" w:name="_Toc241648072"/>
      <w:r>
        <w:lastRenderedPageBreak/>
        <w:t>Architecture diagram</w:t>
      </w:r>
      <w:bookmarkEnd w:id="44"/>
    </w:p>
    <w:p w14:paraId="4908E9BA" w14:textId="75EC513F" w:rsidR="003B6DB8" w:rsidRDefault="00014081" w:rsidP="00014081">
      <w:r>
        <w:rPr>
          <w:noProof/>
        </w:rPr>
        <w:drawing>
          <wp:inline distT="0" distB="0" distL="0" distR="0" wp14:anchorId="4D182FB5" wp14:editId="19484271">
            <wp:extent cx="5212080" cy="3701466"/>
            <wp:effectExtent l="0" t="0" r="0" b="0"/>
            <wp:docPr id="1093537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7451" name="Picture 10935374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6507" cy="3718813"/>
                    </a:xfrm>
                    <a:prstGeom prst="rect">
                      <a:avLst/>
                    </a:prstGeom>
                  </pic:spPr>
                </pic:pic>
              </a:graphicData>
            </a:graphic>
          </wp:inline>
        </w:drawing>
      </w:r>
    </w:p>
    <w:p w14:paraId="088909D5" w14:textId="77777777" w:rsidR="007B3139" w:rsidRDefault="007B3139" w:rsidP="00014081"/>
    <w:p w14:paraId="4272FFD4" w14:textId="6D858806" w:rsidR="003B6DB8" w:rsidRDefault="00C87507" w:rsidP="00C87507">
      <w:pPr>
        <w:pStyle w:val="Heading2"/>
      </w:pPr>
      <w:bookmarkStart w:id="45" w:name="_Toc241648073"/>
      <w:r w:rsidRPr="00C87507">
        <w:t>Architecture vs. technology, logical modules vs. physical deployment tiers</w:t>
      </w:r>
      <w:bookmarkEnd w:id="45"/>
    </w:p>
    <w:p w14:paraId="718C5FA2" w14:textId="622AAC93" w:rsidR="00EE2734" w:rsidRPr="00EE2734" w:rsidRDefault="00EE2734" w:rsidP="00EE2734">
      <w:r w:rsidRPr="00EE2734">
        <w:t>The architecture decisions in this section describe</w:t>
      </w:r>
      <w:r>
        <w:t>s the</w:t>
      </w:r>
      <w:r w:rsidRPr="00EE2734">
        <w:t xml:space="preserve"> logical</w:t>
      </w:r>
      <w:r w:rsidRPr="00EE2734">
        <w:rPr>
          <w:b/>
          <w:bCs/>
        </w:rPr>
        <w:t xml:space="preserve"> </w:t>
      </w:r>
      <w:r w:rsidRPr="00EE2734">
        <w:t>structure</w:t>
      </w:r>
      <w:r>
        <w:t>,</w:t>
      </w:r>
      <w:r w:rsidRPr="00EE2734">
        <w:t xml:space="preserve"> the modular monolith pattern and the module boundaries (Requests, Audit log, Users and auth, Reporting) independent of any specific programming language, framework, or hosting provider. Technology choices (e.g. ASP.NET Core, a specific database engine) are addressed </w:t>
      </w:r>
      <w:r w:rsidR="006D4C89">
        <w:t xml:space="preserve">in a separate section </w:t>
      </w:r>
      <w:r w:rsidRPr="00EE2734">
        <w:t xml:space="preserve"> and constrained </w:t>
      </w:r>
      <w:r w:rsidRPr="00522796">
        <w:t>by</w:t>
      </w:r>
      <w:r w:rsidRPr="00EE2734">
        <w:t xml:space="preserve"> this architecture, not the reverse.</w:t>
      </w:r>
    </w:p>
    <w:p w14:paraId="7AD28C19" w14:textId="02E845B3" w:rsidR="00717F6F" w:rsidRPr="00717F6F" w:rsidRDefault="00717F6F" w:rsidP="00717F6F">
      <w:r w:rsidRPr="00717F6F">
        <w:lastRenderedPageBreak/>
        <w:t>Similarly, the module boundaries shown in the architecture diagram are logical, describing responsibility and data-ownership within the single deployable application. They are distinct from physical deployment tiers the actual runtime/hosting layout (e.g. one web-service instance, one database instance)</w:t>
      </w:r>
      <w:r>
        <w:t>,</w:t>
      </w:r>
      <w:r w:rsidRPr="00717F6F">
        <w:t xml:space="preserve"> which is addressed in Deployment compatibility. At this baseline, all four modules deploy together as one physical unit</w:t>
      </w:r>
      <w:r>
        <w:t>.</w:t>
      </w:r>
      <w:r w:rsidRPr="00717F6F">
        <w:t xml:space="preserve"> </w:t>
      </w:r>
      <w:r>
        <w:t>T</w:t>
      </w:r>
      <w:r w:rsidRPr="00717F6F">
        <w:t>he logical boundaries exist to keep responsibilities separated in code and data (supporting NFR-005's insert-only enforcement and NFR-008's access control), not to imply separate deployment today.</w:t>
      </w:r>
    </w:p>
    <w:p w14:paraId="0B3B2F63" w14:textId="0E2865F8" w:rsidR="002F145E" w:rsidRDefault="007B3139" w:rsidP="007B3139">
      <w:pPr>
        <w:pStyle w:val="Heading1"/>
      </w:pPr>
      <w:bookmarkStart w:id="46" w:name="_Toc241648074"/>
      <w:r w:rsidRPr="007B3139">
        <w:t>Architecture Decision Record</w:t>
      </w:r>
      <w:r>
        <w:t>(ADR)</w:t>
      </w:r>
      <w:bookmarkEnd w:id="46"/>
    </w:p>
    <w:p w14:paraId="2E398A01" w14:textId="60E302E0" w:rsidR="007B3139" w:rsidRDefault="0073308D" w:rsidP="0073308D">
      <w:pPr>
        <w:pStyle w:val="Heading2"/>
      </w:pPr>
      <w:bookmarkStart w:id="47" w:name="_Toc241648075"/>
      <w:r>
        <w:t>Decision  ID: ADR-001</w:t>
      </w:r>
      <w:bookmarkEnd w:id="47"/>
    </w:p>
    <w:p w14:paraId="096D6AEE" w14:textId="03252CA9" w:rsidR="0073308D" w:rsidRDefault="0073308D" w:rsidP="0073308D">
      <w:r>
        <w:t xml:space="preserve">Context: </w:t>
      </w:r>
      <w:r w:rsidR="0088607E" w:rsidRPr="0088607E">
        <w:t xml:space="preserve">CivicConnect requires an architecture proportionate to a </w:t>
      </w:r>
      <w:proofErr w:type="gramStart"/>
      <w:r w:rsidR="0088607E" w:rsidRPr="0088607E">
        <w:t>3</w:t>
      </w:r>
      <w:r w:rsidR="0088607E">
        <w:t xml:space="preserve"> </w:t>
      </w:r>
      <w:r w:rsidR="0088607E" w:rsidRPr="0088607E">
        <w:t>person</w:t>
      </w:r>
      <w:proofErr w:type="gramEnd"/>
      <w:r w:rsidR="0088607E" w:rsidRPr="0088607E">
        <w:t xml:space="preserve"> team, a fixed 4-milestone schedule, and free-tier hosting, while satisfying five ASRs (NFR-002, 003, 005, 007, 008) that materially constrain data handling, access control, and auditability.</w:t>
      </w:r>
    </w:p>
    <w:p w14:paraId="58439111" w14:textId="34392219" w:rsidR="0088607E" w:rsidRDefault="0088607E" w:rsidP="0073308D">
      <w:r>
        <w:t xml:space="preserve">Constraints: </w:t>
      </w:r>
      <w:r w:rsidRPr="0088607E">
        <w:t>Cost/Resources (prefer free-tier hosting)</w:t>
      </w:r>
      <w:r>
        <w:t>,</w:t>
      </w:r>
      <w:r w:rsidRPr="0088607E">
        <w:t xml:space="preserve"> Schedule (fixed milestone deadlines)</w:t>
      </w:r>
      <w:r>
        <w:t>,</w:t>
      </w:r>
      <w:r w:rsidRPr="0088607E">
        <w:t xml:space="preserve"> Team capability (strongest shared skill is C#)</w:t>
      </w:r>
      <w:r>
        <w:t>,</w:t>
      </w:r>
      <w:r w:rsidRPr="0088607E">
        <w:t xml:space="preserve"> Scope (avoid unjustified complexity)</w:t>
      </w:r>
      <w:r>
        <w:t>.</w:t>
      </w:r>
    </w:p>
    <w:p w14:paraId="716FD3EA" w14:textId="56AC9B5B" w:rsidR="0088607E" w:rsidRDefault="0088607E" w:rsidP="0073308D">
      <w:r>
        <w:t>Alternatives:</w:t>
      </w:r>
      <w:r w:rsidR="007F3436" w:rsidRPr="007F3436">
        <w:t xml:space="preserve"> Plain layered monolith</w:t>
      </w:r>
      <w:r w:rsidR="007F3436">
        <w:t>,</w:t>
      </w:r>
      <w:r w:rsidR="007F3436" w:rsidRPr="007F3436">
        <w:t xml:space="preserve"> no enforced internal module boundaries</w:t>
      </w:r>
      <w:r w:rsidR="007F3436">
        <w:t xml:space="preserve">. </w:t>
      </w:r>
      <w:r w:rsidR="007F3436" w:rsidRPr="007F3436">
        <w:t>Modular monolith</w:t>
      </w:r>
      <w:r w:rsidR="007F3436">
        <w:t xml:space="preserve">, </w:t>
      </w:r>
      <w:r w:rsidR="007F3436" w:rsidRPr="007F3436">
        <w:t>single deployable, internally organized into bounded modules</w:t>
      </w:r>
      <w:r w:rsidR="007F3436">
        <w:t xml:space="preserve">. </w:t>
      </w:r>
      <w:r w:rsidR="007F3436" w:rsidRPr="007F3436">
        <w:t>Microservices</w:t>
      </w:r>
      <w:r w:rsidR="007F3436">
        <w:t xml:space="preserve">, </w:t>
      </w:r>
      <w:r w:rsidR="007F3436" w:rsidRPr="007F3436">
        <w:t>separately deployed services per domain</w:t>
      </w:r>
      <w:r w:rsidR="007F3436">
        <w:t>.</w:t>
      </w:r>
    </w:p>
    <w:p w14:paraId="04617A43" w14:textId="5ABDF260" w:rsidR="007F3436" w:rsidRDefault="007F3436" w:rsidP="0073308D">
      <w:r>
        <w:t xml:space="preserve">Decision: </w:t>
      </w:r>
      <w:r w:rsidR="00A34A24" w:rsidRPr="00A34A24">
        <w:t xml:space="preserve">Adopt a modular monolith, organized into four modules: Requests, Audit log, Users and auth, and </w:t>
      </w:r>
      <w:r w:rsidR="00A34A24">
        <w:t>R</w:t>
      </w:r>
      <w:r w:rsidR="00A34A24" w:rsidRPr="00A34A24">
        <w:t>eporting.</w:t>
      </w:r>
    </w:p>
    <w:p w14:paraId="09CA54BF" w14:textId="4531F8A1" w:rsidR="00A34A24" w:rsidRDefault="00A34A24" w:rsidP="0073308D">
      <w:r>
        <w:t xml:space="preserve">Rationale: </w:t>
      </w:r>
      <w:r w:rsidRPr="00A34A24">
        <w:t>A plain monolith cannot structurally guarantee NFR-005's insert-only audit requirement</w:t>
      </w:r>
      <w:r>
        <w:t xml:space="preserve">, </w:t>
      </w:r>
      <w:r w:rsidRPr="00A34A24">
        <w:t xml:space="preserve">nothing prevents code elsewhere from writing directly to history data. Microservices introduce distributed-systems complexity (network calls, multiple free-tier hosting instances, distributed transactions) disproportionate to team size and schedule </w:t>
      </w:r>
      <w:r>
        <w:t>this also</w:t>
      </w:r>
      <w:r w:rsidRPr="00A34A24">
        <w:t xml:space="preserve"> directly conflict</w:t>
      </w:r>
      <w:r>
        <w:t>s</w:t>
      </w:r>
      <w:r w:rsidRPr="00A34A24">
        <w:t xml:space="preserve"> with the Cost constraint (evidenced by Render/Railway free-tier limitations). A modular monolith enforces module boundaries at the code level (e.g. Audit log only exposes an insert operation) while remaining a single deployable unit compatible with free-tier hosting and the team's strongest language (C#/ASP.NET Core).</w:t>
      </w:r>
    </w:p>
    <w:p w14:paraId="32B34C50" w14:textId="5832EA98" w:rsidR="00A34A24" w:rsidRDefault="007443AE" w:rsidP="0073308D">
      <w:r w:rsidRPr="007443AE">
        <w:lastRenderedPageBreak/>
        <w:t>Trade-offs</w:t>
      </w:r>
      <w:r>
        <w:t xml:space="preserve">: </w:t>
      </w:r>
      <w:r w:rsidRPr="007443AE">
        <w:t>Single point of failure</w:t>
      </w:r>
      <w:r>
        <w:t xml:space="preserve">, </w:t>
      </w:r>
      <w:r w:rsidRPr="007443AE">
        <w:t>if the one deployed instance goes down, all modules become unavailable simultaneously, unlike microservices where failures can be isolated per service.</w:t>
      </w:r>
    </w:p>
    <w:p w14:paraId="2CB3B2DB" w14:textId="59642812" w:rsidR="007443AE" w:rsidRDefault="007443AE" w:rsidP="0073308D">
      <w:r>
        <w:t xml:space="preserve">Risks: </w:t>
      </w:r>
      <w:r w:rsidRPr="007443AE">
        <w:t>Logged as RSK-008 (modular monolith SPOF); mitigated via documented uptime/restart behaviour (NFR-004) and an internal design that keeps modules loosely coupled enough to extract into a separate service later if justified.</w:t>
      </w:r>
    </w:p>
    <w:p w14:paraId="7152D069" w14:textId="56635DE6" w:rsidR="007443AE" w:rsidRDefault="007443AE" w:rsidP="0073308D">
      <w:r>
        <w:t xml:space="preserve">Evidence: </w:t>
      </w:r>
      <w:r w:rsidRPr="007443AE">
        <w:t xml:space="preserve">ASR evidence for NFR-002, 003, 005, 007, 008 </w:t>
      </w:r>
      <w:r>
        <w:t>,</w:t>
      </w:r>
      <w:r w:rsidRPr="007443AE">
        <w:t xml:space="preserve"> Cost constraint evidence (Render vs Railway free-tier comparison)</w:t>
      </w:r>
      <w:r>
        <w:t>,</w:t>
      </w:r>
      <w:r w:rsidRPr="007443AE">
        <w:t xml:space="preserve"> Team capability (C# proficiency).</w:t>
      </w:r>
    </w:p>
    <w:p w14:paraId="5F9171FA" w14:textId="0EF37B26" w:rsidR="007443AE" w:rsidRDefault="007443AE" w:rsidP="0073308D">
      <w:r>
        <w:t xml:space="preserve">Later consequence: </w:t>
      </w:r>
      <w:r w:rsidR="00FA0AE5" w:rsidRPr="00FA0AE5">
        <w:t>TBD</w:t>
      </w:r>
      <w:r w:rsidR="00FA0AE5">
        <w:t xml:space="preserve">, </w:t>
      </w:r>
      <w:r w:rsidR="00FA0AE5" w:rsidRPr="00FA0AE5">
        <w:t>to be revisited at M3/M4 if load</w:t>
      </w:r>
      <w:r w:rsidR="00FA0AE5">
        <w:t xml:space="preserve"> </w:t>
      </w:r>
      <w:r w:rsidR="00FA0AE5" w:rsidRPr="00FA0AE5">
        <w:t>or availability requirements change materially.</w:t>
      </w:r>
    </w:p>
    <w:p w14:paraId="3F4F97C0" w14:textId="56915B0D" w:rsidR="00D22413" w:rsidRDefault="00D22413" w:rsidP="00D22413">
      <w:pPr>
        <w:pStyle w:val="Heading2"/>
      </w:pPr>
      <w:bookmarkStart w:id="48" w:name="_Toc241648076"/>
      <w:r>
        <w:t>Decision  ID: ADR-002</w:t>
      </w:r>
      <w:bookmarkEnd w:id="48"/>
    </w:p>
    <w:p w14:paraId="4DE382F3" w14:textId="4AE77D02" w:rsidR="00D22413" w:rsidRDefault="00A75016" w:rsidP="00D22413">
      <w:r>
        <w:t xml:space="preserve">Context: </w:t>
      </w:r>
      <w:r w:rsidRPr="00A75016">
        <w:t>Request creation and its initial status record must be atomic; validation must hold regardless of entry point; near-simultaneous Staff edits to the same Request must not silently corrupt data.</w:t>
      </w:r>
    </w:p>
    <w:p w14:paraId="49431447" w14:textId="1AEA46FD" w:rsidR="00A75016" w:rsidRDefault="00A75016" w:rsidP="00D22413">
      <w:r>
        <w:t xml:space="preserve">Constraints: </w:t>
      </w:r>
      <w:r w:rsidR="00A46A01" w:rsidRPr="00A46A01">
        <w:t>Quality constraint (measurable correctness)</w:t>
      </w:r>
      <w:r w:rsidR="00A46A01">
        <w:t>,</w:t>
      </w:r>
      <w:r w:rsidR="00A46A01" w:rsidRPr="00A46A01">
        <w:t xml:space="preserve"> Security/Compliance (NFR-008)</w:t>
      </w:r>
      <w:r w:rsidR="00A46A01">
        <w:t>,</w:t>
      </w:r>
      <w:r w:rsidR="00A46A01" w:rsidRPr="00A46A01">
        <w:t xml:space="preserve"> small team, limited capacity for complex concurrency infrastructure</w:t>
      </w:r>
      <w:r w:rsidR="00A46A01">
        <w:t>.</w:t>
      </w:r>
    </w:p>
    <w:p w14:paraId="55345B0E" w14:textId="5E09B876" w:rsidR="00A46A01" w:rsidRDefault="00A46A01" w:rsidP="00D22413">
      <w:r>
        <w:t xml:space="preserve">Alternatives: </w:t>
      </w:r>
      <w:r w:rsidRPr="00A46A01">
        <w:t>Application-layer-only enforcement</w:t>
      </w:r>
      <w:r>
        <w:t>,</w:t>
      </w:r>
      <w:r w:rsidRPr="00A46A01">
        <w:t xml:space="preserve"> Database-layer-only enforcement</w:t>
      </w:r>
      <w:r>
        <w:t xml:space="preserve">, </w:t>
      </w:r>
      <w:r w:rsidRPr="00A46A01">
        <w:t>Hybrid both layers, different responsibilities. Concurrency: optimistic check vs. pessimistic locking.</w:t>
      </w:r>
      <w:r>
        <w:t xml:space="preserve"> </w:t>
      </w:r>
    </w:p>
    <w:p w14:paraId="476D36FD" w14:textId="2179A82A" w:rsidR="00A46A01" w:rsidRDefault="00A46A01" w:rsidP="00D22413">
      <w:r>
        <w:t xml:space="preserve">Decision: </w:t>
      </w:r>
      <w:r w:rsidR="00065845" w:rsidRPr="00065845">
        <w:t>Adopt hybrid enforcement (database constraints for structural integrity, application layer for transaction boundary and business rules) and optimistic concurrency control for status updates.</w:t>
      </w:r>
    </w:p>
    <w:p w14:paraId="4F01EC89" w14:textId="3DBE1CB5" w:rsidR="00065845" w:rsidRDefault="00065845" w:rsidP="00D22413">
      <w:r>
        <w:t xml:space="preserve">Rationale: </w:t>
      </w:r>
      <w:r w:rsidRPr="00065845">
        <w:t>Application-only enforcement risks a forgotten transaction wrap on an overlooked code path</w:t>
      </w:r>
      <w:r>
        <w:t>.</w:t>
      </w:r>
      <w:r w:rsidRPr="00065845">
        <w:t xml:space="preserve"> </w:t>
      </w:r>
      <w:r>
        <w:t>D</w:t>
      </w:r>
      <w:r w:rsidRPr="00065845">
        <w:t>atabase-only enforcement produces SQL errors that are hard to translate into meaningful user feedback and struggles to express complex multi-conditional business rules. A hybrid gets structural guarantees that hold regardless of caller, plus readable, testable business logic. Optimistic concurrency is preferred over locking because CivicConnect's expected concurrent-edit rate on any single Request is low, and optimistic checks are simpler for a three-person team to implement and reason about correctly than pessimistic locking.</w:t>
      </w:r>
    </w:p>
    <w:p w14:paraId="2201D936" w14:textId="059CFD7B" w:rsidR="00065845" w:rsidRDefault="00065845" w:rsidP="00D22413">
      <w:r>
        <w:lastRenderedPageBreak/>
        <w:t xml:space="preserve">Trade-offs: </w:t>
      </w:r>
      <w:r w:rsidR="00797ED3" w:rsidRPr="00797ED3">
        <w:t>Hybrid approach means integrity logic is split across two layers, requiring discipline to keep both in sync as requirements evolve. Optimistic concurrency means a legitimate second edit can be rejected and must be retried, rather than silently queued.</w:t>
      </w:r>
    </w:p>
    <w:p w14:paraId="4E583FF0" w14:textId="4C74E107" w:rsidR="00797ED3" w:rsidRDefault="00797ED3" w:rsidP="00D22413">
      <w:r>
        <w:t xml:space="preserve">Risks: </w:t>
      </w:r>
      <w:r w:rsidRPr="00797ED3">
        <w:t>A developer could bypass the transaction wrapper on a new code path</w:t>
      </w:r>
      <w:r>
        <w:t>,</w:t>
      </w:r>
      <w:r w:rsidRPr="00797ED3">
        <w:t xml:space="preserve"> a rejected concurrent edit needs clear UI feedback, so Staff aren't confused (deferred to M2/M3 UI implementation).</w:t>
      </w:r>
    </w:p>
    <w:p w14:paraId="2E9B4A61" w14:textId="6C3B3317" w:rsidR="00797ED3" w:rsidRDefault="00797ED3" w:rsidP="00D22413">
      <w:r>
        <w:t xml:space="preserve">Evidence: </w:t>
      </w:r>
      <w:r w:rsidRPr="00797ED3">
        <w:t>Assignment 2, Task 2.2–2.</w:t>
      </w:r>
      <w:r w:rsidR="00640326">
        <w:t xml:space="preserve"> </w:t>
      </w:r>
      <w:r w:rsidRPr="00797ED3">
        <w:t xml:space="preserve"> NFR-005 (auditability); FR-011 (controlled transitions)</w:t>
      </w:r>
      <w:sdt>
        <w:sdtPr>
          <w:id w:val="692576992"/>
          <w:citation/>
        </w:sdtPr>
        <w:sdtEndPr/>
        <w:sdtContent>
          <w:r w:rsidR="00640326">
            <w:fldChar w:fldCharType="begin"/>
          </w:r>
          <w:r w:rsidR="00640326">
            <w:instrText xml:space="preserve"> CITATION Ham22 \l 7177 </w:instrText>
          </w:r>
          <w:r w:rsidR="00640326">
            <w:fldChar w:fldCharType="separate"/>
          </w:r>
          <w:r w:rsidR="00640326">
            <w:rPr>
              <w:noProof/>
            </w:rPr>
            <w:t xml:space="preserve"> </w:t>
          </w:r>
          <w:r w:rsidR="00640326" w:rsidRPr="00640326">
            <w:rPr>
              <w:noProof/>
            </w:rPr>
            <w:t>(Pearce, et al., 2022)</w:t>
          </w:r>
          <w:r w:rsidR="00640326">
            <w:fldChar w:fldCharType="end"/>
          </w:r>
        </w:sdtContent>
      </w:sdt>
      <w:sdt>
        <w:sdtPr>
          <w:id w:val="630908329"/>
          <w:citation/>
        </w:sdtPr>
        <w:sdtEndPr/>
        <w:sdtContent>
          <w:r w:rsidR="00640326">
            <w:fldChar w:fldCharType="begin"/>
          </w:r>
          <w:r w:rsidR="00640326">
            <w:instrText xml:space="preserve"> CITATION Qin21 \l 7177 </w:instrText>
          </w:r>
          <w:r w:rsidR="00640326">
            <w:fldChar w:fldCharType="separate"/>
          </w:r>
          <w:r w:rsidR="00640326">
            <w:rPr>
              <w:noProof/>
            </w:rPr>
            <w:t xml:space="preserve"> </w:t>
          </w:r>
          <w:r w:rsidR="00640326" w:rsidRPr="00640326">
            <w:rPr>
              <w:noProof/>
            </w:rPr>
            <w:t>(Zhu, et al., 2021)</w:t>
          </w:r>
          <w:r w:rsidR="00640326">
            <w:fldChar w:fldCharType="end"/>
          </w:r>
        </w:sdtContent>
      </w:sdt>
      <w:r w:rsidR="00640326">
        <w:t>.</w:t>
      </w:r>
    </w:p>
    <w:p w14:paraId="0EDA7730" w14:textId="71CE2CD3" w:rsidR="00640326" w:rsidRPr="00D22413" w:rsidRDefault="00640326" w:rsidP="00D22413">
      <w:r>
        <w:t xml:space="preserve">Later consequence: </w:t>
      </w:r>
      <w:r w:rsidRPr="00640326">
        <w:t>TB</w:t>
      </w:r>
      <w:r>
        <w:t>D</w:t>
      </w:r>
      <w:r w:rsidRPr="00640326">
        <w:t>.</w:t>
      </w:r>
    </w:p>
    <w:p w14:paraId="7D230685" w14:textId="79674626" w:rsidR="007F3436" w:rsidRDefault="004226E2" w:rsidP="004226E2">
      <w:pPr>
        <w:pStyle w:val="Heading1"/>
      </w:pPr>
      <w:bookmarkStart w:id="49" w:name="_Toc241648077"/>
      <w:r w:rsidRPr="004226E2">
        <w:t>Data and persistence baseline</w:t>
      </w:r>
      <w:bookmarkEnd w:id="49"/>
    </w:p>
    <w:p w14:paraId="0332B107" w14:textId="72C00EFC" w:rsidR="004226E2" w:rsidRDefault="006D4C89" w:rsidP="006D4C89">
      <w:pPr>
        <w:pStyle w:val="Heading2"/>
      </w:pPr>
      <w:bookmarkStart w:id="50" w:name="_Toc241648078"/>
      <w:r w:rsidRPr="006D4C89">
        <w:t>Data Entities, Relationships and Ownership</w:t>
      </w:r>
      <w:bookmarkEnd w:id="50"/>
    </w:p>
    <w:tbl>
      <w:tblPr>
        <w:tblStyle w:val="GridTable5Dark-Accent1"/>
        <w:tblW w:w="16172" w:type="dxa"/>
        <w:tblInd w:w="-1281" w:type="dxa"/>
        <w:tblLook w:val="04A0" w:firstRow="1" w:lastRow="0" w:firstColumn="1" w:lastColumn="0" w:noHBand="0" w:noVBand="1"/>
      </w:tblPr>
      <w:tblGrid>
        <w:gridCol w:w="2664"/>
        <w:gridCol w:w="5226"/>
        <w:gridCol w:w="3844"/>
        <w:gridCol w:w="4438"/>
      </w:tblGrid>
      <w:tr w:rsidR="006D4C89" w14:paraId="470571EC" w14:textId="77777777" w:rsidTr="002E160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64" w:type="dxa"/>
          </w:tcPr>
          <w:p w14:paraId="4D93731C" w14:textId="7A4B1CCC" w:rsidR="006D4C89" w:rsidRDefault="00062903" w:rsidP="006D4C89">
            <w:r>
              <w:t>Entity</w:t>
            </w:r>
          </w:p>
        </w:tc>
        <w:tc>
          <w:tcPr>
            <w:tcW w:w="5226" w:type="dxa"/>
          </w:tcPr>
          <w:p w14:paraId="2CB3EA64" w14:textId="49BF3263" w:rsidR="006D4C89" w:rsidRDefault="00062903" w:rsidP="006D4C89">
            <w:pPr>
              <w:cnfStyle w:val="100000000000" w:firstRow="1" w:lastRow="0" w:firstColumn="0" w:lastColumn="0" w:oddVBand="0" w:evenVBand="0" w:oddHBand="0" w:evenHBand="0" w:firstRowFirstColumn="0" w:firstRowLastColumn="0" w:lastRowFirstColumn="0" w:lastRowLastColumn="0"/>
            </w:pPr>
            <w:r>
              <w:t>Description</w:t>
            </w:r>
          </w:p>
        </w:tc>
        <w:tc>
          <w:tcPr>
            <w:tcW w:w="3844" w:type="dxa"/>
          </w:tcPr>
          <w:p w14:paraId="0D33C36A" w14:textId="4AA2E612" w:rsidR="006D4C89" w:rsidRDefault="00062903" w:rsidP="00062903">
            <w:pPr>
              <w:cnfStyle w:val="100000000000" w:firstRow="1" w:lastRow="0" w:firstColumn="0" w:lastColumn="0" w:oddVBand="0" w:evenVBand="0" w:oddHBand="0" w:evenHBand="0" w:firstRowFirstColumn="0" w:firstRowLastColumn="0" w:lastRowFirstColumn="0" w:lastRowLastColumn="0"/>
            </w:pPr>
            <w:r w:rsidRPr="00062903">
              <w:t xml:space="preserve">Ownership </w:t>
            </w:r>
          </w:p>
        </w:tc>
        <w:tc>
          <w:tcPr>
            <w:tcW w:w="4438" w:type="dxa"/>
          </w:tcPr>
          <w:p w14:paraId="15DC7F1E" w14:textId="7321A16D" w:rsidR="006D4C89" w:rsidRDefault="00361361" w:rsidP="006D4C89">
            <w:pPr>
              <w:cnfStyle w:val="100000000000" w:firstRow="1" w:lastRow="0" w:firstColumn="0" w:lastColumn="0" w:oddVBand="0" w:evenVBand="0" w:oddHBand="0" w:evenHBand="0" w:firstRowFirstColumn="0" w:firstRowLastColumn="0" w:lastRowFirstColumn="0" w:lastRowLastColumn="0"/>
            </w:pPr>
            <w:r w:rsidRPr="00361361">
              <w:t>Relationships</w:t>
            </w:r>
          </w:p>
        </w:tc>
      </w:tr>
      <w:tr w:rsidR="006D4C89" w14:paraId="2F70123C" w14:textId="77777777" w:rsidTr="002E1600">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2664" w:type="dxa"/>
          </w:tcPr>
          <w:p w14:paraId="36F04446" w14:textId="4BC89D98" w:rsidR="006D4C89" w:rsidRDefault="00361361" w:rsidP="006D4C89">
            <w:r>
              <w:t>User</w:t>
            </w:r>
          </w:p>
        </w:tc>
        <w:tc>
          <w:tcPr>
            <w:tcW w:w="5226" w:type="dxa"/>
          </w:tcPr>
          <w:p w14:paraId="3A780D98" w14:textId="7CDAC4A0"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Any authenticated account (Requester, Staff, or Manager role)</w:t>
            </w:r>
            <w:r w:rsidR="00766E6A">
              <w:t>.</w:t>
            </w:r>
          </w:p>
        </w:tc>
        <w:tc>
          <w:tcPr>
            <w:tcW w:w="3844" w:type="dxa"/>
          </w:tcPr>
          <w:p w14:paraId="2AAE43BB" w14:textId="647E5302"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Self-registered</w:t>
            </w:r>
            <w:r w:rsidR="00766E6A">
              <w:t>.</w:t>
            </w:r>
          </w:p>
        </w:tc>
        <w:tc>
          <w:tcPr>
            <w:tcW w:w="4438" w:type="dxa"/>
          </w:tcPr>
          <w:p w14:paraId="7A6929A8" w14:textId="04DB3DEE" w:rsidR="006D4C89" w:rsidRDefault="009440D0" w:rsidP="009440D0">
            <w:pPr>
              <w:cnfStyle w:val="000000100000" w:firstRow="0" w:lastRow="0" w:firstColumn="0" w:lastColumn="0" w:oddVBand="0" w:evenVBand="0" w:oddHBand="1" w:evenHBand="0" w:firstRowFirstColumn="0" w:firstRowLastColumn="0" w:lastRowFirstColumn="0" w:lastRowLastColumn="0"/>
            </w:pPr>
            <w:r w:rsidRPr="009440D0">
              <w:t>Referenced by Request (as requester and optionally as assigned staff), and by Comment (as author)</w:t>
            </w:r>
            <w:r w:rsidR="00766E6A">
              <w:t>.</w:t>
            </w:r>
          </w:p>
        </w:tc>
      </w:tr>
      <w:tr w:rsidR="006D4C89" w14:paraId="197691B4" w14:textId="77777777" w:rsidTr="002E1600">
        <w:trPr>
          <w:trHeight w:val="610"/>
        </w:trPr>
        <w:tc>
          <w:tcPr>
            <w:cnfStyle w:val="001000000000" w:firstRow="0" w:lastRow="0" w:firstColumn="1" w:lastColumn="0" w:oddVBand="0" w:evenVBand="0" w:oddHBand="0" w:evenHBand="0" w:firstRowFirstColumn="0" w:firstRowLastColumn="0" w:lastRowFirstColumn="0" w:lastRowLastColumn="0"/>
            <w:tcW w:w="2664" w:type="dxa"/>
          </w:tcPr>
          <w:p w14:paraId="7978598A" w14:textId="6403B85E" w:rsidR="006D4C89" w:rsidRDefault="00361361" w:rsidP="006D4C89">
            <w:r>
              <w:t>Category</w:t>
            </w:r>
          </w:p>
        </w:tc>
        <w:tc>
          <w:tcPr>
            <w:tcW w:w="5226" w:type="dxa"/>
          </w:tcPr>
          <w:p w14:paraId="191009DB" w14:textId="6FB6270F"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Controlled, fixed list of request categories (FR-002)</w:t>
            </w:r>
            <w:r w:rsidR="00766E6A">
              <w:t>.</w:t>
            </w:r>
          </w:p>
        </w:tc>
        <w:tc>
          <w:tcPr>
            <w:tcW w:w="3844" w:type="dxa"/>
          </w:tcPr>
          <w:p w14:paraId="1756E0D1" w14:textId="386CEA37"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Managed as reference/lookup data</w:t>
            </w:r>
          </w:p>
        </w:tc>
        <w:tc>
          <w:tcPr>
            <w:tcW w:w="4438" w:type="dxa"/>
          </w:tcPr>
          <w:p w14:paraId="7AFB659F" w14:textId="69E37CAB" w:rsidR="006D4C89" w:rsidRDefault="00026DCF" w:rsidP="006D4C89">
            <w:pPr>
              <w:cnfStyle w:val="000000000000" w:firstRow="0" w:lastRow="0" w:firstColumn="0" w:lastColumn="0" w:oddVBand="0" w:evenVBand="0" w:oddHBand="0" w:evenHBand="0" w:firstRowFirstColumn="0" w:firstRowLastColumn="0" w:lastRowFirstColumn="0" w:lastRowLastColumn="0"/>
            </w:pPr>
            <w:r w:rsidRPr="00026DCF">
              <w:t>Referenced by Request (many-to-one)</w:t>
            </w:r>
            <w:r w:rsidR="00766E6A">
              <w:t>.</w:t>
            </w:r>
          </w:p>
        </w:tc>
      </w:tr>
      <w:tr w:rsidR="006D4C89" w14:paraId="2B25B723" w14:textId="77777777" w:rsidTr="002E1600">
        <w:trPr>
          <w:cnfStyle w:val="000000100000" w:firstRow="0" w:lastRow="0" w:firstColumn="0" w:lastColumn="0" w:oddVBand="0" w:evenVBand="0" w:oddHBand="1" w:evenHBand="0" w:firstRowFirstColumn="0" w:firstRowLastColumn="0" w:lastRowFirstColumn="0" w:lastRowLastColumn="0"/>
          <w:trHeight w:val="1869"/>
        </w:trPr>
        <w:tc>
          <w:tcPr>
            <w:cnfStyle w:val="001000000000" w:firstRow="0" w:lastRow="0" w:firstColumn="1" w:lastColumn="0" w:oddVBand="0" w:evenVBand="0" w:oddHBand="0" w:evenHBand="0" w:firstRowFirstColumn="0" w:firstRowLastColumn="0" w:lastRowFirstColumn="0" w:lastRowLastColumn="0"/>
            <w:tcW w:w="2664" w:type="dxa"/>
          </w:tcPr>
          <w:p w14:paraId="74C0737D" w14:textId="378DA5A6" w:rsidR="006D4C89" w:rsidRDefault="00361361" w:rsidP="006D4C89">
            <w:r>
              <w:t>Request</w:t>
            </w:r>
          </w:p>
        </w:tc>
        <w:tc>
          <w:tcPr>
            <w:tcW w:w="5226" w:type="dxa"/>
          </w:tcPr>
          <w:p w14:paraId="161B7F18" w14:textId="5D43608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A submitted service request</w:t>
            </w:r>
            <w:r>
              <w:t>,</w:t>
            </w:r>
            <w:r w:rsidRPr="00026DCF">
              <w:t xml:space="preserve"> core transactional entity</w:t>
            </w:r>
            <w:r w:rsidR="00766E6A">
              <w:t>.</w:t>
            </w:r>
          </w:p>
        </w:tc>
        <w:tc>
          <w:tcPr>
            <w:tcW w:w="3844" w:type="dxa"/>
          </w:tcPr>
          <w:p w14:paraId="37E778C9" w14:textId="684CC71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Created by the Requester (FR-001)</w:t>
            </w:r>
            <w:r w:rsidR="00766E6A">
              <w:t>.</w:t>
            </w:r>
          </w:p>
        </w:tc>
        <w:tc>
          <w:tcPr>
            <w:tcW w:w="4438" w:type="dxa"/>
          </w:tcPr>
          <w:p w14:paraId="46119248" w14:textId="5732A893" w:rsidR="006D4C89" w:rsidRDefault="00026DCF" w:rsidP="00026DCF">
            <w:pPr>
              <w:jc w:val="center"/>
              <w:cnfStyle w:val="000000100000" w:firstRow="0" w:lastRow="0" w:firstColumn="0" w:lastColumn="0" w:oddVBand="0" w:evenVBand="0" w:oddHBand="1" w:evenHBand="0" w:firstRowFirstColumn="0" w:firstRowLastColumn="0" w:lastRowFirstColumn="0" w:lastRowLastColumn="0"/>
            </w:pPr>
            <w:r w:rsidRPr="00026DCF">
              <w:t>Belongs to one Requester, optionally one assigned Staff member, and exactly one Category</w:t>
            </w:r>
            <w:r>
              <w:t>,</w:t>
            </w:r>
            <w:r w:rsidRPr="00026DCF">
              <w:t xml:space="preserve"> owns many RequestHistory entries and Comments</w:t>
            </w:r>
            <w:r w:rsidR="00766E6A">
              <w:t>.</w:t>
            </w:r>
          </w:p>
        </w:tc>
      </w:tr>
      <w:tr w:rsidR="006D4C89" w14:paraId="7E1330A9" w14:textId="77777777" w:rsidTr="002E1600">
        <w:trPr>
          <w:trHeight w:val="928"/>
        </w:trPr>
        <w:tc>
          <w:tcPr>
            <w:cnfStyle w:val="001000000000" w:firstRow="0" w:lastRow="0" w:firstColumn="1" w:lastColumn="0" w:oddVBand="0" w:evenVBand="0" w:oddHBand="0" w:evenHBand="0" w:firstRowFirstColumn="0" w:firstRowLastColumn="0" w:lastRowFirstColumn="0" w:lastRowLastColumn="0"/>
            <w:tcW w:w="2664" w:type="dxa"/>
          </w:tcPr>
          <w:p w14:paraId="60EF9187" w14:textId="793B83AE" w:rsidR="006D4C89" w:rsidRDefault="00361361" w:rsidP="006D4C89">
            <w:r>
              <w:lastRenderedPageBreak/>
              <w:t>Request</w:t>
            </w:r>
            <w:r w:rsidR="00146C7F">
              <w:t>H</w:t>
            </w:r>
            <w:r>
              <w:t>istory</w:t>
            </w:r>
          </w:p>
        </w:tc>
        <w:tc>
          <w:tcPr>
            <w:tcW w:w="5226" w:type="dxa"/>
          </w:tcPr>
          <w:p w14:paraId="61AEE3BF" w14:textId="3A054AE2" w:rsidR="006D4C89" w:rsidRDefault="00766E6A" w:rsidP="00766E6A">
            <w:pPr>
              <w:cnfStyle w:val="000000000000" w:firstRow="0" w:lastRow="0" w:firstColumn="0" w:lastColumn="0" w:oddVBand="0" w:evenVBand="0" w:oddHBand="0" w:evenHBand="0" w:firstRowFirstColumn="0" w:firstRowLastColumn="0" w:lastRowFirstColumn="0" w:lastRowLastColumn="0"/>
            </w:pPr>
            <w:r w:rsidRPr="00766E6A">
              <w:t>Append-only, immutable log of status changes (NFR-005, FR-011)</w:t>
            </w:r>
            <w:r>
              <w:t>.</w:t>
            </w:r>
          </w:p>
        </w:tc>
        <w:tc>
          <w:tcPr>
            <w:tcW w:w="3844" w:type="dxa"/>
          </w:tcPr>
          <w:p w14:paraId="0D641252" w14:textId="5D037282"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Written by the system on every valid status transition</w:t>
            </w:r>
            <w:r>
              <w:t>.</w:t>
            </w:r>
          </w:p>
        </w:tc>
        <w:tc>
          <w:tcPr>
            <w:tcW w:w="4438" w:type="dxa"/>
          </w:tcPr>
          <w:p w14:paraId="531F97E6" w14:textId="4D7A044A"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Belongs to exactly one Request</w:t>
            </w:r>
            <w:r>
              <w:t>,</w:t>
            </w:r>
            <w:r w:rsidRPr="00766E6A">
              <w:t xml:space="preserve"> never updated or deleted</w:t>
            </w:r>
            <w:r>
              <w:t>.</w:t>
            </w:r>
          </w:p>
        </w:tc>
      </w:tr>
      <w:tr w:rsidR="006D4C89" w14:paraId="1D6D7062" w14:textId="77777777" w:rsidTr="002E1600">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2664" w:type="dxa"/>
          </w:tcPr>
          <w:p w14:paraId="413EC8FE" w14:textId="1CC6CE44" w:rsidR="006D4C89" w:rsidRDefault="00361361" w:rsidP="006D4C89">
            <w:r>
              <w:t>Comment</w:t>
            </w:r>
          </w:p>
        </w:tc>
        <w:tc>
          <w:tcPr>
            <w:tcW w:w="5226" w:type="dxa"/>
          </w:tcPr>
          <w:p w14:paraId="20B18D05" w14:textId="0898691F"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Staff-authored action/resolution notes (FR-012)</w:t>
            </w:r>
            <w:r>
              <w:t>.</w:t>
            </w:r>
          </w:p>
        </w:tc>
        <w:tc>
          <w:tcPr>
            <w:tcW w:w="3844" w:type="dxa"/>
          </w:tcPr>
          <w:p w14:paraId="567BBD00" w14:textId="455F9E6A" w:rsidR="006D4C89" w:rsidRDefault="006E7BFF" w:rsidP="006E7BFF">
            <w:pPr>
              <w:cnfStyle w:val="000000100000" w:firstRow="0" w:lastRow="0" w:firstColumn="0" w:lastColumn="0" w:oddVBand="0" w:evenVBand="0" w:oddHBand="1" w:evenHBand="0" w:firstRowFirstColumn="0" w:firstRowLastColumn="0" w:lastRowFirstColumn="0" w:lastRowLastColumn="0"/>
            </w:pPr>
            <w:r w:rsidRPr="006E7BFF">
              <w:t>Created by a Staff member</w:t>
            </w:r>
          </w:p>
        </w:tc>
        <w:tc>
          <w:tcPr>
            <w:tcW w:w="4438" w:type="dxa"/>
          </w:tcPr>
          <w:p w14:paraId="640E8E14" w14:textId="0C4C0B59"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Belongs to one Request</w:t>
            </w:r>
            <w:r>
              <w:t xml:space="preserve">, </w:t>
            </w:r>
            <w:r w:rsidRPr="006E7BFF">
              <w:t>references one User (author)</w:t>
            </w:r>
            <w:r>
              <w:t>.</w:t>
            </w:r>
          </w:p>
        </w:tc>
      </w:tr>
    </w:tbl>
    <w:p w14:paraId="0C8B065D" w14:textId="53D6A6A5" w:rsidR="006D4C89" w:rsidRDefault="005B4E28" w:rsidP="00265CE8">
      <w:pPr>
        <w:pStyle w:val="Heading2"/>
      </w:pPr>
      <w:bookmarkStart w:id="51" w:name="_Toc241648079"/>
      <w:r>
        <w:t xml:space="preserve">Foreign </w:t>
      </w:r>
      <w:r w:rsidR="0015637E">
        <w:t>key structure</w:t>
      </w:r>
      <w:bookmarkEnd w:id="51"/>
    </w:p>
    <w:p w14:paraId="534155C7" w14:textId="2CA91579" w:rsidR="0015637E" w:rsidRDefault="0015637E" w:rsidP="0015637E">
      <w:pPr>
        <w:pStyle w:val="ListParagraph"/>
        <w:numPr>
          <w:ilvl w:val="0"/>
          <w:numId w:val="9"/>
        </w:numPr>
      </w:pPr>
      <w:r>
        <w:t>Request.requester</w:t>
      </w:r>
      <w:r w:rsidR="0081005B">
        <w:t xml:space="preserve">_id → </w:t>
      </w:r>
      <w:r w:rsidR="00603E51">
        <w:t>User (required).</w:t>
      </w:r>
    </w:p>
    <w:p w14:paraId="1A5C448C" w14:textId="2A576AFB" w:rsidR="00603E51" w:rsidRDefault="00603E51" w:rsidP="0015637E">
      <w:pPr>
        <w:pStyle w:val="ListParagraph"/>
        <w:numPr>
          <w:ilvl w:val="0"/>
          <w:numId w:val="9"/>
        </w:numPr>
      </w:pPr>
      <w:r>
        <w:t>Request.assigned_staff_id</w:t>
      </w:r>
      <w:r w:rsidR="007169B7">
        <w:t xml:space="preserve"> → User (nullable).</w:t>
      </w:r>
    </w:p>
    <w:p w14:paraId="53B28061" w14:textId="07CF1258" w:rsidR="007460C7" w:rsidRPr="007460C7" w:rsidRDefault="007460C7" w:rsidP="007460C7">
      <w:pPr>
        <w:pStyle w:val="ListParagraph"/>
        <w:numPr>
          <w:ilvl w:val="0"/>
          <w:numId w:val="9"/>
        </w:numPr>
      </w:pPr>
      <w:r w:rsidRPr="007460C7">
        <w:t xml:space="preserve">Request.category_id → Category (required) </w:t>
      </w:r>
      <w:r>
        <w:t>.</w:t>
      </w:r>
    </w:p>
    <w:p w14:paraId="2E1127BE" w14:textId="36570D8B" w:rsidR="007460C7" w:rsidRPr="007460C7" w:rsidRDefault="007460C7" w:rsidP="007460C7">
      <w:pPr>
        <w:pStyle w:val="ListParagraph"/>
        <w:numPr>
          <w:ilvl w:val="0"/>
          <w:numId w:val="9"/>
        </w:numPr>
      </w:pPr>
      <w:r w:rsidRPr="007460C7">
        <w:t>RequestHistory.request_id → Request (required)</w:t>
      </w:r>
      <w:r>
        <w:t>.</w:t>
      </w:r>
    </w:p>
    <w:p w14:paraId="73DC3CC3" w14:textId="7021640B" w:rsidR="00265CE8" w:rsidRPr="00265CE8" w:rsidRDefault="00265CE8" w:rsidP="00265CE8">
      <w:pPr>
        <w:pStyle w:val="ListParagraph"/>
        <w:numPr>
          <w:ilvl w:val="0"/>
          <w:numId w:val="9"/>
        </w:numPr>
      </w:pPr>
      <w:r w:rsidRPr="00265CE8">
        <w:t xml:space="preserve">Comment.request_id → Request (required) </w:t>
      </w:r>
      <w:r>
        <w:t>.</w:t>
      </w:r>
    </w:p>
    <w:p w14:paraId="52C9C836" w14:textId="70427C01" w:rsidR="007169B7" w:rsidRDefault="00265CE8" w:rsidP="00265CE8">
      <w:pPr>
        <w:pStyle w:val="ListParagraph"/>
        <w:numPr>
          <w:ilvl w:val="0"/>
          <w:numId w:val="9"/>
        </w:numPr>
      </w:pPr>
      <w:r>
        <w:t xml:space="preserve">Comment.author_id </w:t>
      </w:r>
      <w:r w:rsidRPr="007460C7">
        <w:t>→</w:t>
      </w:r>
      <w:r>
        <w:t xml:space="preserve"> User (required).</w:t>
      </w:r>
    </w:p>
    <w:p w14:paraId="1DDFD25C" w14:textId="757E38AD" w:rsidR="00265CE8" w:rsidRDefault="002768E1" w:rsidP="00265CE8">
      <w:pPr>
        <w:pStyle w:val="Heading2"/>
      </w:pPr>
      <w:bookmarkStart w:id="52" w:name="_Toc241648080"/>
      <w:r>
        <w:t>Lifecycle implications</w:t>
      </w:r>
      <w:bookmarkEnd w:id="52"/>
    </w:p>
    <w:p w14:paraId="42633A9B" w14:textId="1F975D7A" w:rsidR="002768E1" w:rsidRPr="002768E1" w:rsidRDefault="002768E1" w:rsidP="002768E1">
      <w:r w:rsidRPr="002768E1">
        <w:t xml:space="preserve">Request is the </w:t>
      </w:r>
      <w:r>
        <w:t>core</w:t>
      </w:r>
      <w:r w:rsidRPr="002768E1">
        <w:t xml:space="preserve"> entity</w:t>
      </w:r>
      <w:r>
        <w:t xml:space="preserve">, meaning </w:t>
      </w:r>
      <w:r w:rsidRPr="002768E1">
        <w:t xml:space="preserve">its lifecycle drives the others. RequestHistory entries are permanent once written and are never deleted, even if the parent Request is later closed or archived, since immutability is the entire point of NFR-005. Comments are tied to their Request's lifecycle and are retained alongside it as part of the request's audit trail. Category, by contrast, is reference data rather than transactional data: a Category should not be </w:t>
      </w:r>
      <w:r>
        <w:t>deleted</w:t>
      </w:r>
      <w:r w:rsidRPr="002768E1">
        <w:t xml:space="preserve"> while active Requests reference it, requiring either a restrict-on-delete rule or a soft-delete/deprecation approach so historical Requests retain a valid category reference even if that category is later retired from the active list.</w:t>
      </w:r>
    </w:p>
    <w:p w14:paraId="73941AEB" w14:textId="694C89A4" w:rsidR="002768E1" w:rsidRDefault="000D6C74" w:rsidP="000D6C74">
      <w:pPr>
        <w:pStyle w:val="Heading2"/>
      </w:pPr>
      <w:bookmarkStart w:id="53" w:name="_Toc241648081"/>
      <w:r>
        <w:lastRenderedPageBreak/>
        <w:t>ERD diagram</w:t>
      </w:r>
      <w:bookmarkEnd w:id="53"/>
    </w:p>
    <w:p w14:paraId="6DFD0390" w14:textId="7A33B364" w:rsidR="000D6C74" w:rsidRDefault="000D6C74" w:rsidP="000D6C74">
      <w:r>
        <w:rPr>
          <w:noProof/>
        </w:rPr>
        <w:drawing>
          <wp:inline distT="0" distB="0" distL="0" distR="0" wp14:anchorId="2C760C26" wp14:editId="0C043A96">
            <wp:extent cx="5265420" cy="5343007"/>
            <wp:effectExtent l="0" t="0" r="0" b="0"/>
            <wp:docPr id="193833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35258" name="Picture 19383352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9168" cy="5346810"/>
                    </a:xfrm>
                    <a:prstGeom prst="rect">
                      <a:avLst/>
                    </a:prstGeom>
                  </pic:spPr>
                </pic:pic>
              </a:graphicData>
            </a:graphic>
          </wp:inline>
        </w:drawing>
      </w:r>
    </w:p>
    <w:p w14:paraId="0A63D70C" w14:textId="6608DAF7" w:rsidR="002824AF" w:rsidRDefault="002824AF" w:rsidP="002824AF">
      <w:pPr>
        <w:pStyle w:val="Heading2"/>
      </w:pPr>
      <w:bookmarkStart w:id="54" w:name="_Toc241648082"/>
      <w:r>
        <w:lastRenderedPageBreak/>
        <w:t>Persistence model classification</w:t>
      </w:r>
      <w:bookmarkEnd w:id="54"/>
    </w:p>
    <w:p w14:paraId="174AD3AE" w14:textId="77777777" w:rsidR="0016166E" w:rsidRDefault="005248D8" w:rsidP="005248D8">
      <w:bookmarkStart w:id="55" w:name="_Toc241648083"/>
      <w:r w:rsidRPr="0016166E">
        <w:rPr>
          <w:rStyle w:val="Heading3Char"/>
        </w:rPr>
        <w:t>Structure and relationships</w:t>
      </w:r>
      <w:bookmarkEnd w:id="55"/>
    </w:p>
    <w:p w14:paraId="55556FE1" w14:textId="2CA781C5" w:rsidR="005248D8" w:rsidRDefault="005248D8" w:rsidP="005248D8">
      <w:r w:rsidRPr="005248D8">
        <w:t>CivicConnect's data is highly relational</w:t>
      </w:r>
      <w:r>
        <w:t xml:space="preserve">, </w:t>
      </w:r>
      <w:r w:rsidRPr="005248D8">
        <w:t>Request depends on User, Category, and owns many RequestHistory and Comment records via clear foreign-key relationships . This structure is naturally suited to a relational (SQL) database, where foreign-key constraints can enforce referential integrity at the schema level (e.g. preventing a Request from referencing a non-existent Category) rather than relying on application code alone.</w:t>
      </w:r>
    </w:p>
    <w:p w14:paraId="394B76C3" w14:textId="1F17D662" w:rsidR="0016166E" w:rsidRDefault="006A6F24" w:rsidP="0016166E">
      <w:pPr>
        <w:pStyle w:val="Heading3"/>
      </w:pPr>
      <w:bookmarkStart w:id="56" w:name="_Toc241648084"/>
      <w:r w:rsidRPr="006A6F24">
        <w:t>Access patterns</w:t>
      </w:r>
      <w:bookmarkEnd w:id="56"/>
      <w:r w:rsidRPr="006A6F24">
        <w:t xml:space="preserve"> </w:t>
      </w:r>
    </w:p>
    <w:p w14:paraId="49753EA2" w14:textId="312A27F4" w:rsidR="006A6F24" w:rsidRDefault="006A6F24" w:rsidP="006A6F24">
      <w:r w:rsidRPr="006A6F24">
        <w:t>The dominant read pattern is the Staff request queue (NFR-002)</w:t>
      </w:r>
      <w:r>
        <w:t xml:space="preserve"> </w:t>
      </w:r>
      <w:r w:rsidRPr="006A6F24">
        <w:t>filtered, sorted lookups across Request by status/category/assignment. Relational databases support this well through standard indexing on foreign-key and status columns, without requiring denormalized or pre-aggregated data structures. The Manager oversight views (FR-014–FR-017) are aggregate queries (counts by status/category) a natural fit for SQL's native GROUP BY/aggregate functions, rather than requiring separate reporting infrastructure at this scale.</w:t>
      </w:r>
    </w:p>
    <w:p w14:paraId="351CF553" w14:textId="77777777" w:rsidR="0016166E" w:rsidRDefault="00E44473" w:rsidP="0016166E">
      <w:pPr>
        <w:pStyle w:val="Heading3"/>
      </w:pPr>
      <w:bookmarkStart w:id="57" w:name="_Toc241648085"/>
      <w:r w:rsidRPr="00E44473">
        <w:t>Integrity and consistency</w:t>
      </w:r>
      <w:bookmarkEnd w:id="57"/>
    </w:p>
    <w:p w14:paraId="21B34186" w14:textId="60C9B476" w:rsidR="00E44473" w:rsidRDefault="00E44473" w:rsidP="00E44473">
      <w:r w:rsidRPr="00E44473">
        <w:t xml:space="preserve"> Several requirements demand strong consistency guarantees a relational model provides directly: a Request must always reference a valid Category and Requester (FR-001, FR-002)</w:t>
      </w:r>
      <w:r>
        <w:t>,</w:t>
      </w:r>
      <w:r w:rsidRPr="00E44473">
        <w:t xml:space="preserve"> a status transition must be validated against allowed states before being recorded (FR-011)</w:t>
      </w:r>
      <w:r>
        <w:t>,</w:t>
      </w:r>
      <w:r w:rsidRPr="00E44473">
        <w:t xml:space="preserve"> and RequestHistory must never be altered once written (NFR-005). These are enforced through foreign-key constraints, check constraints on valid status values, and database-level permission restrictions (no UPDATE/DELETE grants on RequestHistory for the application's normal database role)</w:t>
      </w:r>
      <w:r>
        <w:t xml:space="preserve"> </w:t>
      </w:r>
      <w:r w:rsidRPr="00E44473">
        <w:t>pushing the immutability guarantee below the application layer, where it can't be bypassed by a coding mistake.</w:t>
      </w:r>
    </w:p>
    <w:p w14:paraId="1B27DC1D" w14:textId="77777777" w:rsidR="0016166E" w:rsidRDefault="00B36CAD" w:rsidP="0016166E">
      <w:pPr>
        <w:pStyle w:val="Heading3"/>
      </w:pPr>
      <w:bookmarkStart w:id="58" w:name="_Toc241648086"/>
      <w:r w:rsidRPr="00B36CAD">
        <w:t>Sensitivity</w:t>
      </w:r>
      <w:bookmarkEnd w:id="58"/>
    </w:p>
    <w:p w14:paraId="6958BD1C" w14:textId="3774E953" w:rsidR="00B36CAD" w:rsidRDefault="00B36CAD" w:rsidP="00B36CAD">
      <w:r w:rsidRPr="00B36CAD">
        <w:t xml:space="preserve">Requester contact information (NFR-008) requires field-level access control, not just table-level restriction </w:t>
      </w:r>
      <w:r>
        <w:t>. A</w:t>
      </w:r>
      <w:r w:rsidRPr="00B36CAD">
        <w:t xml:space="preserve"> relational database with role-based query permissions or application-enforced field filtering supports this directly, since sensitive fields sit alongside non-sensitive ones in the same normalized User/Request structure rather than being scattered across denormalized documents.</w:t>
      </w:r>
    </w:p>
    <w:p w14:paraId="75877D31" w14:textId="69DAC845" w:rsidR="0016166E" w:rsidRDefault="00B36CAD" w:rsidP="0016166E">
      <w:pPr>
        <w:pStyle w:val="Heading3"/>
      </w:pPr>
      <w:bookmarkStart w:id="59" w:name="_Toc241648087"/>
      <w:r w:rsidRPr="00CC1694">
        <w:lastRenderedPageBreak/>
        <w:t>Expected growth</w:t>
      </w:r>
      <w:bookmarkEnd w:id="59"/>
      <w:r w:rsidRPr="00CC1694">
        <w:t xml:space="preserve"> </w:t>
      </w:r>
    </w:p>
    <w:p w14:paraId="411E37C4" w14:textId="6467FE96" w:rsidR="00B36CAD" w:rsidRPr="00B36CAD" w:rsidRDefault="00CC1694" w:rsidP="00B36CAD">
      <w:r>
        <w:t>As per</w:t>
      </w:r>
      <w:r w:rsidR="00B36CAD" w:rsidRPr="00CC1694">
        <w:t xml:space="preserve"> NFR-007 and FEC-04 (uneven spikes after major events), the schema avoids fixed-size or hardcoded assumptions</w:t>
      </w:r>
      <w:r>
        <w:t>, f</w:t>
      </w:r>
      <w:r w:rsidR="00B36CAD" w:rsidRPr="00CC1694">
        <w:t>oreign-key-indexed lookups scale predictably with row count, and the modular schema separation (ERD/architecture diagram) means growth in one area (e.g. RequestHistory volume) doesn't require redesigning unrelated modules like Category.</w:t>
      </w:r>
    </w:p>
    <w:p w14:paraId="28567384" w14:textId="18573512" w:rsidR="0016166E" w:rsidRDefault="00AE4A7A" w:rsidP="0016166E">
      <w:pPr>
        <w:pStyle w:val="Heading3"/>
      </w:pPr>
      <w:bookmarkStart w:id="60" w:name="_Toc241648088"/>
      <w:r w:rsidRPr="00AE4A7A">
        <w:t>Conclusion</w:t>
      </w:r>
      <w:bookmarkEnd w:id="60"/>
    </w:p>
    <w:p w14:paraId="0277245E" w14:textId="7C7B6D79" w:rsidR="00BC0B32" w:rsidRDefault="00AE4A7A" w:rsidP="00BC0B32">
      <w:r w:rsidRPr="00AE4A7A">
        <w:t>A relational database is justified over a document/NoSQL alternative specifically because CivicConnect's core value proposition</w:t>
      </w:r>
      <w:r>
        <w:t>:</w:t>
      </w:r>
      <w:r w:rsidRPr="00AE4A7A">
        <w:t xml:space="preserve"> traceable, auditable, accountable request handling depends on enforced structural integrity and immutability guarantees that a schema-less model would have to reimplement entirely in application code, increasing the risk of the exact accountability gaps the project exists to solve.</w:t>
      </w:r>
    </w:p>
    <w:p w14:paraId="28342FA1" w14:textId="77777777" w:rsidR="00BC0B32" w:rsidRPr="00BC0B32" w:rsidRDefault="00BC0B32" w:rsidP="00BC0B32">
      <w:pPr>
        <w:pStyle w:val="Heading2"/>
      </w:pPr>
      <w:bookmarkStart w:id="61" w:name="_Toc241648089"/>
      <w:r w:rsidRPr="00BC0B32">
        <w:t>A2-Informed Transaction and Validation Strategy</w:t>
      </w:r>
      <w:bookmarkEnd w:id="61"/>
    </w:p>
    <w:p w14:paraId="7513F0C7" w14:textId="54AF5B25" w:rsidR="00BC0B32" w:rsidRPr="00BC0B32" w:rsidRDefault="00BC0B32" w:rsidP="00BC0B32">
      <w:r w:rsidRPr="00BC0B32">
        <w:t>Assignment 2 research into CivicConnect's request-submission operation</w:t>
      </w:r>
      <w:r>
        <w:t xml:space="preserve"> </w:t>
      </w:r>
      <w:r w:rsidRPr="00BC0B32">
        <w:t>directly informs the persistence approach for Request and RequestHistory. Two locally coupled writes creating a Request and recording its initial status must succeed or fail together; a Request without an initial status breaks the staff queue, and an orphaned status record with no parent breaks the audit trail. This is the atomicity property of ACID transactions, and the M2 baseline adopts it directly: Request creation and the initial RequestHistory entry are wrapped in a single database transaction.</w:t>
      </w:r>
    </w:p>
    <w:p w14:paraId="1908F277" w14:textId="77777777" w:rsidR="00BC0B32" w:rsidRPr="004D3FCD" w:rsidRDefault="00BC0B32" w:rsidP="00BC0B32">
      <w:r w:rsidRPr="004D3FCD">
        <w:t>Rather than choosing purely application-layer or purely database-layer enforcement, the A2 comparison of both approaches recommends a hybrid model, which this baseline adopts:</w:t>
      </w:r>
    </w:p>
    <w:p w14:paraId="074A6F90" w14:textId="77777777" w:rsidR="00BC0B32" w:rsidRPr="00BC0B32" w:rsidRDefault="00BC0B32" w:rsidP="00BC0B32">
      <w:pPr>
        <w:numPr>
          <w:ilvl w:val="0"/>
          <w:numId w:val="10"/>
        </w:numPr>
      </w:pPr>
      <w:r w:rsidRPr="004D3FCD">
        <w:t>Database-layer</w:t>
      </w:r>
      <w:r w:rsidRPr="00BC0B32">
        <w:t xml:space="preserve"> carries non-negotiable structural constraints: NOT NULL on required fields (e.g. location), a foreign-key constraint from RequestHistory to its parent Request, and a CHECK constraint restricting status values to the approved workflow states.</w:t>
      </w:r>
    </w:p>
    <w:p w14:paraId="4DA6A0DB" w14:textId="604CBADE" w:rsidR="00BC0B32" w:rsidRPr="00BC0B32" w:rsidRDefault="00BC0B32" w:rsidP="00BC0B32">
      <w:pPr>
        <w:numPr>
          <w:ilvl w:val="0"/>
          <w:numId w:val="10"/>
        </w:numPr>
      </w:pPr>
      <w:r w:rsidRPr="004D3FCD">
        <w:t>Application/service-layer</w:t>
      </w:r>
      <w:r w:rsidRPr="00BC0B32">
        <w:t xml:space="preserve"> owns the transaction boundary and business-rule validation (e.g. which status transitions are legal</w:t>
      </w:r>
      <w:r w:rsidR="004D3FCD">
        <w:t>,</w:t>
      </w:r>
      <w:r w:rsidRPr="00BC0B32">
        <w:t xml:space="preserve"> feeding directly into NFR-005'</w:t>
      </w:r>
      <w:proofErr w:type="gramStart"/>
      <w:r w:rsidRPr="00BC0B32">
        <w:t>s controlled</w:t>
      </w:r>
      <w:proofErr w:type="gramEnd"/>
      <w:r w:rsidRPr="00BC0B32">
        <w:t xml:space="preserve"> transition logic).</w:t>
      </w:r>
    </w:p>
    <w:p w14:paraId="0C75DE95" w14:textId="77777777" w:rsidR="00BC0B32" w:rsidRPr="00BC0B32" w:rsidRDefault="00BC0B32" w:rsidP="00BC0B32">
      <w:pPr>
        <w:numPr>
          <w:ilvl w:val="0"/>
          <w:numId w:val="10"/>
        </w:numPr>
      </w:pPr>
      <w:r w:rsidRPr="004D3FCD">
        <w:lastRenderedPageBreak/>
        <w:t>UI-layer validation</w:t>
      </w:r>
      <w:r w:rsidRPr="00BC0B32">
        <w:t xml:space="preserve"> is treated as a convenience only, never the sole safeguard, since any other entry point (script, future API, integration) bypasses the client entirely.</w:t>
      </w:r>
    </w:p>
    <w:p w14:paraId="20E8B89F" w14:textId="4D08F06C" w:rsidR="00BC0B32" w:rsidRPr="00BC0B32" w:rsidRDefault="00BC0B32" w:rsidP="00BC0B32">
      <w:r w:rsidRPr="00BC0B32">
        <w:t>For concurrency</w:t>
      </w:r>
      <w:r w:rsidR="00D801F7">
        <w:t xml:space="preserve"> (</w:t>
      </w:r>
      <w:r w:rsidRPr="00BC0B32">
        <w:t>two Staff members updating the same Request near-simultaneously</w:t>
      </w:r>
      <w:r w:rsidR="00D801F7">
        <w:t xml:space="preserve">) </w:t>
      </w:r>
      <w:r w:rsidRPr="00BC0B32">
        <w:t xml:space="preserve">the A2 research recommends </w:t>
      </w:r>
      <w:r w:rsidRPr="00C86F3B">
        <w:t>optimistic concurrency control</w:t>
      </w:r>
      <w:r w:rsidRPr="00BC0B32">
        <w:t xml:space="preserve"> over locking, given CivicConnect's low expected contention on any single Request and a small team's ability to reason about it more easily than pessimistic locking. This is adopted as the M2 baseline approach: Request includes a version/row-check field, and a conflicting concurrent update is rejected and surfaced to the second Staff member rather than silently overwritten.</w:t>
      </w:r>
    </w:p>
    <w:p w14:paraId="41A23EBB" w14:textId="77777777" w:rsidR="00BC0B32" w:rsidRDefault="00BC0B32" w:rsidP="00BC0B32"/>
    <w:p w14:paraId="35C49B62" w14:textId="75B02B39" w:rsidR="00B8436D" w:rsidRDefault="00B8436D" w:rsidP="00B8436D">
      <w:pPr>
        <w:pStyle w:val="Heading2"/>
      </w:pPr>
      <w:bookmarkStart w:id="62" w:name="_Toc241648090"/>
      <w:r w:rsidRPr="00B8436D">
        <w:t>Database-Level SPOF, Scalability, Availability and Backup/Recovery</w:t>
      </w:r>
      <w:bookmarkEnd w:id="62"/>
    </w:p>
    <w:p w14:paraId="6F9BA2B8" w14:textId="0277BF31" w:rsidR="00B8436D" w:rsidRDefault="00B8436D" w:rsidP="00B8436D">
      <w:r w:rsidRPr="00B8436D">
        <w:t>Single point of failure (database-specific): Distinct from the application-instance SPOF logged as RSK-008 the database itself is a separate potential failure point even with multiple application instances, a single database instance means database downtime or data loss affects the entire system regardless of application redundancy. Given the free-tier hosting constraint, only one database instance is realistically provisioned, so this risk is accepted rather than solved architecturally at this stage.</w:t>
      </w:r>
    </w:p>
    <w:p w14:paraId="3A79ACAC" w14:textId="4396A2A5" w:rsidR="007707BE" w:rsidRDefault="007471EB" w:rsidP="007707BE">
      <w:pPr>
        <w:pStyle w:val="Heading3"/>
      </w:pPr>
      <w:bookmarkStart w:id="63" w:name="_Toc241648091"/>
      <w:r w:rsidRPr="007471EB">
        <w:t>Scalability</w:t>
      </w:r>
      <w:bookmarkEnd w:id="63"/>
    </w:p>
    <w:p w14:paraId="6C262118" w14:textId="3CD7B64E" w:rsidR="007471EB" w:rsidRDefault="007471EB" w:rsidP="007471EB">
      <w:r w:rsidRPr="007471EB">
        <w:t xml:space="preserve">The relational schema avoids fixed-size or hardcoded row-count assumptions, and query patterns rely on indexed foreign keys rather than full-table scans. However, free-tier database services impose hard scalability ceilings independent of schema quality </w:t>
      </w:r>
      <w:r>
        <w:t>(</w:t>
      </w:r>
      <w:r w:rsidRPr="007471EB">
        <w:t>e.g. Render's free-tier Postgres instance expires after 30 days and has storage/connection limits regardless of how well-indexed the schema is</w:t>
      </w:r>
      <w:r>
        <w:t>)</w:t>
      </w:r>
      <w:r w:rsidRPr="007471EB">
        <w:t>. This means CivicConnect's scalability is currently bounded by hosting tier, not application design</w:t>
      </w:r>
      <w:r>
        <w:t xml:space="preserve">. </w:t>
      </w:r>
    </w:p>
    <w:p w14:paraId="5058133C" w14:textId="7A8AC998" w:rsidR="007707BE" w:rsidRDefault="0016166E" w:rsidP="007707BE">
      <w:pPr>
        <w:pStyle w:val="Heading3"/>
      </w:pPr>
      <w:bookmarkStart w:id="64" w:name="_Toc241648092"/>
      <w:r w:rsidRPr="0016166E">
        <w:t>Availability</w:t>
      </w:r>
      <w:bookmarkEnd w:id="64"/>
    </w:p>
    <w:p w14:paraId="75D64E25" w14:textId="4484606E" w:rsidR="0016166E" w:rsidRDefault="0016166E" w:rsidP="0016166E">
      <w:r w:rsidRPr="0016166E">
        <w:t>No high-availability (multi-instance/replicated) database configuration is planned for M2 this would require paid infrastructure disproportionate to project scope. Availability at this stage depends entirely on the hosting provider's uptime for a single instance, and any outage is expected to be recorded</w:t>
      </w:r>
      <w:r w:rsidR="007707BE">
        <w:t xml:space="preserve"> as</w:t>
      </w:r>
      <w:r w:rsidRPr="0016166E">
        <w:t xml:space="preserve"> per NFR-004 ("uptime/availability strategy is recorded and every outage that occurs during demo or testing phase is noted along with the reason").</w:t>
      </w:r>
    </w:p>
    <w:p w14:paraId="0CF8C35A" w14:textId="2CF03E49" w:rsidR="00B91DCA" w:rsidRDefault="00B91DCA" w:rsidP="00B91DCA">
      <w:pPr>
        <w:pStyle w:val="Heading3"/>
      </w:pPr>
      <w:bookmarkStart w:id="65" w:name="_Toc241648093"/>
      <w:r w:rsidRPr="00B91DCA">
        <w:lastRenderedPageBreak/>
        <w:t>Backup/recovery</w:t>
      </w:r>
      <w:bookmarkEnd w:id="65"/>
    </w:p>
    <w:p w14:paraId="3204F65E" w14:textId="5AEA7789" w:rsidR="002824AF" w:rsidRPr="002824AF" w:rsidRDefault="00B91DCA" w:rsidP="002824AF">
      <w:r w:rsidRPr="00B91DCA">
        <w:t>No automated backup strategy has been implemented at M2 this is recorded as a deliberately deferred decision, not an oversight. Free-tier database services typically don't include automated backups, and implementing custom backup tooling this early would be premature relative to M2's boundaries. This is flagged as a Forward Engineering Consideration for M3/M4, where staging/production deployment readiness is explicitly in scope.</w:t>
      </w:r>
    </w:p>
    <w:p w14:paraId="7B58CC2D" w14:textId="392511EA" w:rsidR="00F047F6" w:rsidRDefault="00F047F6" w:rsidP="00F047F6">
      <w:pPr>
        <w:pStyle w:val="Heading1"/>
      </w:pPr>
      <w:bookmarkStart w:id="66" w:name="_Toc241648094"/>
      <w:r>
        <w:t>Engineering decision log</w:t>
      </w:r>
      <w:bookmarkEnd w:id="66"/>
    </w:p>
    <w:p w14:paraId="49493FBC" w14:textId="099D9CDC" w:rsidR="00882EA5" w:rsidRDefault="00882EA5" w:rsidP="00E162BF">
      <w:pPr>
        <w:pStyle w:val="Heading2"/>
      </w:pPr>
      <w:bookmarkStart w:id="67" w:name="_Toc241648095"/>
      <w:r>
        <w:t xml:space="preserve">Decision ID: </w:t>
      </w:r>
      <w:r w:rsidRPr="00882EA5">
        <w:t>DEC-001</w:t>
      </w:r>
      <w:bookmarkEnd w:id="67"/>
    </w:p>
    <w:p w14:paraId="3DA8B631" w14:textId="17E53A6C" w:rsidR="00882EA5" w:rsidRDefault="00882EA5" w:rsidP="00882EA5">
      <w:r>
        <w:t>Context:</w:t>
      </w:r>
      <w:r w:rsidRPr="00882EA5">
        <w:t xml:space="preserve"> The team needed to decide how </w:t>
      </w:r>
      <w:r>
        <w:t>r</w:t>
      </w:r>
      <w:r w:rsidRPr="00882EA5">
        <w:t xml:space="preserve">equesters would be notified when their request status changes, to satisfy the </w:t>
      </w:r>
      <w:r>
        <w:t>r</w:t>
      </w:r>
      <w:r w:rsidRPr="00882EA5">
        <w:t>equester need for visibility without overloading Staff with manual update work.</w:t>
      </w:r>
    </w:p>
    <w:p w14:paraId="2F562408" w14:textId="5F1247CA" w:rsidR="00882EA5" w:rsidRDefault="00882EA5" w:rsidP="00882EA5">
      <w:r>
        <w:t xml:space="preserve">Constraints: </w:t>
      </w:r>
      <w:r w:rsidRPr="00882EA5">
        <w:t>Cost/Resources constraint (prefer free/low-cost services)</w:t>
      </w:r>
      <w:r>
        <w:t xml:space="preserve">, </w:t>
      </w:r>
      <w:r w:rsidRPr="00882EA5">
        <w:t>Scope constraint (avoid unjustified feature complexity)</w:t>
      </w:r>
    </w:p>
    <w:p w14:paraId="1DFCECA3" w14:textId="20CF53FE" w:rsidR="00882EA5" w:rsidRDefault="00882EA5" w:rsidP="00882EA5">
      <w:r>
        <w:t xml:space="preserve">Alternatives: </w:t>
      </w:r>
      <w:r w:rsidRPr="00882EA5">
        <w:t>(1) SMS notifications via a third-party gateway (e.g. Twilio)</w:t>
      </w:r>
      <w:r>
        <w:t xml:space="preserve">, </w:t>
      </w:r>
      <w:r w:rsidRPr="00882EA5">
        <w:t>(2) In-app + email notifications only</w:t>
      </w:r>
      <w:r>
        <w:t xml:space="preserve">, </w:t>
      </w:r>
      <w:r w:rsidRPr="00882EA5">
        <w:t>(3) No automated notification</w:t>
      </w:r>
      <w:r>
        <w:t xml:space="preserve">, </w:t>
      </w:r>
      <w:r w:rsidRPr="00882EA5">
        <w:t>requester must manually check status</w:t>
      </w:r>
      <w:r>
        <w:t>.</w:t>
      </w:r>
    </w:p>
    <w:p w14:paraId="7DCAF974" w14:textId="5923DF86" w:rsidR="00882EA5" w:rsidRDefault="00882EA5" w:rsidP="00882EA5">
      <w:r>
        <w:t xml:space="preserve">Decision: </w:t>
      </w:r>
      <w:r w:rsidRPr="00882EA5">
        <w:t>Use in-app and email notifications only</w:t>
      </w:r>
      <w:r>
        <w:t>,</w:t>
      </w:r>
      <w:r w:rsidRPr="00882EA5">
        <w:t xml:space="preserve"> SMS notifications excluded from scope</w:t>
      </w:r>
      <w:r>
        <w:t>.</w:t>
      </w:r>
    </w:p>
    <w:p w14:paraId="49810C8C" w14:textId="6BC39EAE" w:rsidR="00882EA5" w:rsidRDefault="00882EA5" w:rsidP="00882EA5">
      <w:r>
        <w:t xml:space="preserve">Rationale: </w:t>
      </w:r>
      <w:r w:rsidRPr="00882EA5">
        <w:t>SMS requires a paid gateway service, which conflicts with the project's cost constraint of preferring free-tier services. Email and in-app notification satisfy the same underlying stakeholder need confirmation that a request wasn't lost without introducing a recurring operational cost or an external paid dependency. Option 3 (no automated notification) was rejected because it fails to address the core business problem of poor requester visibility identified in the problem statement.</w:t>
      </w:r>
    </w:p>
    <w:p w14:paraId="2EBCB080" w14:textId="4BACF2A5" w:rsidR="00882EA5" w:rsidRDefault="00882EA5" w:rsidP="00882EA5">
      <w:r>
        <w:t xml:space="preserve">Trade-offs: </w:t>
      </w:r>
      <w:r w:rsidRPr="00882EA5">
        <w:t>Requesters without regular access to email/the platform may experience slower awareness of status changes compared to SMS. This is accepted as a reasonable trade-off given the cost constraint.</w:t>
      </w:r>
    </w:p>
    <w:p w14:paraId="5E1812F3" w14:textId="5246BEF7" w:rsidR="00882EA5" w:rsidRDefault="00882EA5" w:rsidP="00882EA5">
      <w:r>
        <w:lastRenderedPageBreak/>
        <w:t xml:space="preserve">Risks: </w:t>
      </w:r>
      <w:r w:rsidRPr="00882EA5">
        <w:t>Requesters who don't check email/app promptly may perceive the system as unresponsive even when status updates are occurring correctly.</w:t>
      </w:r>
    </w:p>
    <w:p w14:paraId="2F5677CC" w14:textId="05A764B1" w:rsidR="00882EA5" w:rsidRDefault="00882EA5" w:rsidP="00882EA5">
      <w:r>
        <w:t xml:space="preserve">Evidence: </w:t>
      </w:r>
      <w:r w:rsidRPr="00882EA5">
        <w:t>Cost/Resources constraint (PED Constraints)</w:t>
      </w:r>
      <w:r>
        <w:t xml:space="preserve">, </w:t>
      </w:r>
      <w:r w:rsidRPr="00882EA5">
        <w:t>Scope Baseline exclusion (PED Scope, Out of Scope)</w:t>
      </w:r>
      <w:r>
        <w:t xml:space="preserve">, </w:t>
      </w:r>
      <w:r w:rsidRPr="00882EA5">
        <w:t>Stakeholder need — Requester "know it wasn't lost" (Stakeholder Analysis)</w:t>
      </w:r>
      <w:r>
        <w:t>.</w:t>
      </w:r>
    </w:p>
    <w:p w14:paraId="6CF0D3A7" w14:textId="1655B574" w:rsidR="00882EA5" w:rsidRDefault="00882EA5" w:rsidP="00882EA5">
      <w:r>
        <w:t>Later consequences: T</w:t>
      </w:r>
      <w:r w:rsidRPr="00882EA5">
        <w:t>o be revisited at M2 when notification implementation approach is selected, and at M4 if operational cost/usage evidence suggests SMS should be reconsidered.</w:t>
      </w:r>
    </w:p>
    <w:p w14:paraId="4A28D0C4" w14:textId="77777777" w:rsidR="00A948FE" w:rsidRDefault="00A948FE" w:rsidP="00882EA5"/>
    <w:p w14:paraId="24B2CB63" w14:textId="491D60AD" w:rsidR="00A948FE" w:rsidRDefault="00A948FE" w:rsidP="00E162BF">
      <w:pPr>
        <w:pStyle w:val="Heading2"/>
      </w:pPr>
      <w:bookmarkStart w:id="68" w:name="_Toc241648096"/>
      <w:r>
        <w:t xml:space="preserve">Decision ID: </w:t>
      </w:r>
      <w:r w:rsidRPr="00882EA5">
        <w:t>DEC-00</w:t>
      </w:r>
      <w:r>
        <w:t>2</w:t>
      </w:r>
      <w:bookmarkEnd w:id="68"/>
    </w:p>
    <w:p w14:paraId="3745EDE6" w14:textId="77777777" w:rsidR="00F50254" w:rsidRDefault="00A948FE" w:rsidP="00A948FE">
      <w:r>
        <w:t>Context:</w:t>
      </w:r>
      <w:r w:rsidRPr="00882EA5">
        <w:t xml:space="preserve"> </w:t>
      </w:r>
      <w:r w:rsidR="00F50254">
        <w:t xml:space="preserve">A quantifiable criterion was required for NFR-002, although the precise figure depends on hosting and infrastructure decisions that have not yet been decided (out of scope for M1). </w:t>
      </w:r>
    </w:p>
    <w:p w14:paraId="2C712CBB" w14:textId="77777777" w:rsidR="003420BD" w:rsidRDefault="00A948FE" w:rsidP="00A948FE">
      <w:r>
        <w:t xml:space="preserve">Constraints: </w:t>
      </w:r>
      <w:r w:rsidR="003420BD">
        <w:t>Technology-stack or architecture decisions are expressly prohibited under M1, although section 15 in the Milestone 1 document mandates that NFRs eventually be quantifiable and supported by evidence.</w:t>
      </w:r>
    </w:p>
    <w:p w14:paraId="2290B67D" w14:textId="6D6E5E32" w:rsidR="00A948FE" w:rsidRDefault="00A948FE" w:rsidP="00A948FE">
      <w:r>
        <w:t xml:space="preserve">Alternatives: </w:t>
      </w:r>
    </w:p>
    <w:p w14:paraId="293F345C" w14:textId="77777777" w:rsidR="00D63587" w:rsidRDefault="00D63587" w:rsidP="00D63587">
      <w:pPr>
        <w:pStyle w:val="ListParagraph"/>
        <w:numPr>
          <w:ilvl w:val="0"/>
          <w:numId w:val="7"/>
        </w:numPr>
      </w:pPr>
      <w:r>
        <w:t>Select a random number at this point of the project.</w:t>
      </w:r>
    </w:p>
    <w:p w14:paraId="32BE84E5" w14:textId="77777777" w:rsidR="00D63587" w:rsidRDefault="00D63587" w:rsidP="00D63587">
      <w:pPr>
        <w:pStyle w:val="ListParagraph"/>
        <w:numPr>
          <w:ilvl w:val="0"/>
          <w:numId w:val="7"/>
        </w:numPr>
      </w:pPr>
      <w:r>
        <w:t>Wait until M2 to measure the NFR.</w:t>
      </w:r>
    </w:p>
    <w:p w14:paraId="041809DE" w14:textId="2E5FF81F" w:rsidR="00D63587" w:rsidRDefault="00D63587" w:rsidP="00D63587">
      <w:pPr>
        <w:pStyle w:val="ListParagraph"/>
        <w:numPr>
          <w:ilvl w:val="0"/>
          <w:numId w:val="7"/>
        </w:numPr>
      </w:pPr>
      <w:r>
        <w:t>Establish a temporary placeholder threshold with a clear label.</w:t>
      </w:r>
    </w:p>
    <w:p w14:paraId="162AA771" w14:textId="1DA500D0" w:rsidR="00925056" w:rsidRDefault="00A948FE" w:rsidP="00925056">
      <w:r>
        <w:t xml:space="preserve">Decision: </w:t>
      </w:r>
      <w:r w:rsidR="00925056">
        <w:t>Instead of leaving it unmeasurable, set a temporary placeholder (&lt;= 2 seconds for up to 200 requests), clearly marked as subject to adjustment once hosting/architecture is selected.</w:t>
      </w:r>
    </w:p>
    <w:p w14:paraId="65FE7A36" w14:textId="7DDE79CB" w:rsidR="00A948FE" w:rsidRDefault="00A948FE" w:rsidP="00A948FE">
      <w:r>
        <w:t xml:space="preserve">Rationale: </w:t>
      </w:r>
      <w:r w:rsidR="00C85214">
        <w:t>A marked placeholder maintains testability while truthfully indicating the number is not final, an NFR with zero measurable targets is not testable at all.</w:t>
      </w:r>
    </w:p>
    <w:p w14:paraId="315AA06C" w14:textId="523B344D" w:rsidR="00DC7FA7" w:rsidRDefault="00A948FE" w:rsidP="00DC7FA7">
      <w:r>
        <w:lastRenderedPageBreak/>
        <w:t>Trade-offs:</w:t>
      </w:r>
      <w:r w:rsidR="00DC7FA7">
        <w:t xml:space="preserve"> The NFR is still used in the RTM and defence at the time but, here is a chance that the placeholder number will be mistakenly regarded as final if it is not reviewed.</w:t>
      </w:r>
    </w:p>
    <w:p w14:paraId="0909498D" w14:textId="4ACB5769" w:rsidR="00A948FE" w:rsidRDefault="00A948FE" w:rsidP="00DC7FA7">
      <w:r>
        <w:t xml:space="preserve">Risks: </w:t>
      </w:r>
      <w:r w:rsidR="00A016A6">
        <w:t>The acceptance criteria may become untestable against the actual environment if the team neglects to check the figure after deciding on the M2 architecture and hosting.</w:t>
      </w:r>
    </w:p>
    <w:p w14:paraId="3E8A6C0A" w14:textId="77777777" w:rsidR="006501FF" w:rsidRDefault="00A948FE" w:rsidP="00A948FE">
      <w:r>
        <w:t>Evidence</w:t>
      </w:r>
      <w:r w:rsidR="006501FF" w:rsidRPr="006501FF">
        <w:t xml:space="preserve"> </w:t>
      </w:r>
      <w:r w:rsidR="006501FF">
        <w:t>PED v1.0’s NFR-002 row in the NFR table and acceptance criteria table, this decision log item serves as the deferral’s record.</w:t>
      </w:r>
    </w:p>
    <w:p w14:paraId="53ED08E0" w14:textId="05FB8AA3" w:rsidR="00882EA5" w:rsidRDefault="00A948FE" w:rsidP="00882EA5">
      <w:r>
        <w:t xml:space="preserve">Later consequences: </w:t>
      </w:r>
      <w:r w:rsidR="00F16427">
        <w:t>Once hosting has been selected, note the actual threshold and verify if 2 seconds/200 requests was reasonable</w:t>
      </w:r>
      <w:r w:rsidR="00E06846">
        <w:t>.</w:t>
      </w:r>
    </w:p>
    <w:p w14:paraId="6F79F2E3" w14:textId="77777777" w:rsidR="00E06846" w:rsidRDefault="00E06846" w:rsidP="00882EA5"/>
    <w:p w14:paraId="1247675B" w14:textId="2FB16BE4" w:rsidR="00E06846" w:rsidRDefault="00E06846" w:rsidP="00E162BF">
      <w:pPr>
        <w:pStyle w:val="Heading2"/>
      </w:pPr>
      <w:bookmarkStart w:id="69" w:name="_Toc241648097"/>
      <w:r>
        <w:t>Decision ID: DEC-003</w:t>
      </w:r>
      <w:bookmarkEnd w:id="69"/>
    </w:p>
    <w:p w14:paraId="35D78E8F" w14:textId="43EB4BF3" w:rsidR="00E06846" w:rsidRDefault="00E06846" w:rsidP="00882EA5">
      <w:r w:rsidRPr="00E06846">
        <w:t>Context</w:t>
      </w:r>
      <w:r>
        <w:t>:</w:t>
      </w:r>
      <w:r>
        <w:rPr>
          <w:b/>
          <w:bCs/>
        </w:rPr>
        <w:t xml:space="preserve"> </w:t>
      </w:r>
      <w:r w:rsidRPr="00E06846">
        <w:t>Stakeholder analysis identified two user classes — residents and municipal staff — with different access needs. The team must decide whether M1 requirements should assume a single shared login mechanism or anticipate role-based access, without committing to an implementation.</w:t>
      </w:r>
    </w:p>
    <w:p w14:paraId="3B8E2858" w14:textId="4DCF48B9" w:rsidR="00E06846" w:rsidRDefault="007F062C" w:rsidP="00882EA5">
      <w:r w:rsidRPr="007F062C">
        <w:t>Options considered</w:t>
      </w:r>
      <w:r>
        <w:t>:</w:t>
      </w:r>
      <w:r w:rsidRPr="007F062C">
        <w:t xml:space="preserve">(1) Treat all users identically with no role distinction; (2) Define requirements now assuming role-based access exists, deferring </w:t>
      </w:r>
      <w:r w:rsidRPr="007F062C">
        <w:rPr>
          <w:i/>
          <w:iCs/>
        </w:rPr>
        <w:t>how</w:t>
      </w:r>
      <w:r w:rsidRPr="007F062C">
        <w:t xml:space="preserve"> it's implemented; (3) Defer the question entirely to M2.</w:t>
      </w:r>
    </w:p>
    <w:p w14:paraId="5840391D" w14:textId="14A8F043" w:rsidR="007F062C" w:rsidRDefault="007F062C" w:rsidP="00882EA5">
      <w:r>
        <w:t xml:space="preserve">Decision: </w:t>
      </w:r>
      <w:r w:rsidRPr="007F062C">
        <w:t>NFRs and FRs will assume distinct resident/staff roles exist</w:t>
      </w:r>
      <w:r w:rsidR="00A964CF">
        <w:t xml:space="preserve">, </w:t>
      </w:r>
      <w:r w:rsidRPr="007F062C">
        <w:t xml:space="preserve">but the authentication mechanism, technology and schema are explicitly </w:t>
      </w:r>
      <w:r w:rsidRPr="007F062C">
        <w:rPr>
          <w:b/>
          <w:bCs/>
        </w:rPr>
        <w:t>not</w:t>
      </w:r>
      <w:r w:rsidRPr="007F062C">
        <w:t xml:space="preserve"> decided at this stage.</w:t>
      </w:r>
    </w:p>
    <w:p w14:paraId="6AB3E306" w14:textId="5D9E9A82" w:rsidR="007F062C" w:rsidRDefault="007F062C" w:rsidP="00882EA5">
      <w:r>
        <w:t xml:space="preserve">Rationale: </w:t>
      </w:r>
      <w:r w:rsidRPr="007F062C">
        <w:t>Reflects genuine stakeholder conflict already surfaced in the stakeholder analysis</w:t>
      </w:r>
      <w:r>
        <w:t xml:space="preserve">. </w:t>
      </w:r>
      <w:r w:rsidRPr="007F062C">
        <w:t>Not deciding this would leave requirements untestable and would risk rework of acceptance criteria later.</w:t>
      </w:r>
    </w:p>
    <w:p w14:paraId="51C6D944" w14:textId="0F4E7F8F" w:rsidR="007F062C" w:rsidRDefault="007F062C" w:rsidP="00882EA5">
      <w:r>
        <w:t xml:space="preserve">Trade-offs: </w:t>
      </w:r>
      <w:r w:rsidRPr="007F062C">
        <w:rPr>
          <w:b/>
          <w:bCs/>
        </w:rPr>
        <w:t>Gained:</w:t>
      </w:r>
      <w:r w:rsidRPr="007F062C">
        <w:t xml:space="preserve"> requirements and acceptance criteria can be written now with testable role-based conditions, preventing a rewrite of FR/NFR wording at M2. </w:t>
      </w:r>
      <w:r w:rsidRPr="007F062C">
        <w:rPr>
          <w:b/>
          <w:bCs/>
        </w:rPr>
        <w:t>Given up:</w:t>
      </w:r>
      <w:r w:rsidRPr="007F062C">
        <w:t xml:space="preserve"> the team cannot yet confirm how expensive or complex the eventual access-control implementation will be, so effort estimation for M2 carries more uncertainty. Choosing to specify roles now vs staying generic also means any late stakeholder request for a </w:t>
      </w:r>
      <w:r w:rsidRPr="007F062C">
        <w:rPr>
          <w:i/>
          <w:iCs/>
        </w:rPr>
        <w:t>third</w:t>
      </w:r>
      <w:r w:rsidRPr="007F062C">
        <w:t xml:space="preserve"> </w:t>
      </w:r>
      <w:r w:rsidR="00A964CF" w:rsidRPr="007F062C">
        <w:t>role would</w:t>
      </w:r>
      <w:r w:rsidRPr="007F062C">
        <w:t xml:space="preserve"> require revisiting already-baselined requirements rather than starting clean.</w:t>
      </w:r>
    </w:p>
    <w:p w14:paraId="1123C271" w14:textId="52FCEEFE" w:rsidR="007F062C" w:rsidRDefault="007F062C" w:rsidP="00882EA5">
      <w:r>
        <w:lastRenderedPageBreak/>
        <w:t xml:space="preserve">Risks: </w:t>
      </w:r>
      <w:r w:rsidRPr="007F062C">
        <w:t xml:space="preserve">R-004 — Unauthorized access to staff functions (linked): probability Medium, impact High if role boundaries are assumed in requirements but not enforced correctly later. R-007 — Requirements rework risk (new): if a stakeholder later requests a third user role, baselined FR-012/NFR-003 wording may need revision, consuming RTM traceability effort. Mitigation: both risks flagged for review at M2 architecture </w:t>
      </w:r>
      <w:r w:rsidR="00512D41" w:rsidRPr="007F062C">
        <w:t>kick-off</w:t>
      </w:r>
      <w:r w:rsidRPr="007F062C">
        <w:t>; contingency is to re-baseline the affected requirements under controlled change rather than informal edit.</w:t>
      </w:r>
    </w:p>
    <w:p w14:paraId="33C20F7F" w14:textId="60E7D564" w:rsidR="00C53299" w:rsidRDefault="007F062C" w:rsidP="00882EA5">
      <w:r>
        <w:t xml:space="preserve">Consequences: </w:t>
      </w:r>
      <w:r w:rsidRPr="007F062C">
        <w:t>Influences NFR-003 (access control), FR-012 (staff status update), and will constrain M2 architecture decisions around session/role management. Flagged in Forward Engineering Considerations as "Access control model.</w:t>
      </w:r>
      <w:r>
        <w:t>”</w:t>
      </w:r>
    </w:p>
    <w:p w14:paraId="62AF4814" w14:textId="77777777" w:rsidR="00AE1C55" w:rsidRDefault="00AE1C55" w:rsidP="00882EA5"/>
    <w:bookmarkStart w:id="70" w:name="_Toc241648098" w:displacedByCustomXml="next"/>
    <w:sdt>
      <w:sdtPr>
        <w:rPr>
          <w:rFonts w:asciiTheme="minorHAnsi" w:eastAsiaTheme="minorHAnsi" w:hAnsiTheme="minorHAnsi" w:cstheme="minorBidi"/>
          <w:color w:val="auto"/>
          <w:sz w:val="24"/>
          <w:szCs w:val="24"/>
        </w:rPr>
        <w:id w:val="-861047479"/>
        <w:docPartObj>
          <w:docPartGallery w:val="Bibliographies"/>
          <w:docPartUnique/>
        </w:docPartObj>
      </w:sdtPr>
      <w:sdtEndPr/>
      <w:sdtContent>
        <w:p w14:paraId="761004A9" w14:textId="17850D2D" w:rsidR="003447E8" w:rsidRDefault="003447E8">
          <w:pPr>
            <w:pStyle w:val="Heading1"/>
          </w:pPr>
          <w:r>
            <w:t>References</w:t>
          </w:r>
          <w:bookmarkEnd w:id="70"/>
        </w:p>
        <w:sdt>
          <w:sdtPr>
            <w:id w:val="-573587230"/>
            <w:bibliography/>
          </w:sdtPr>
          <w:sdtEndPr/>
          <w:sdtContent>
            <w:p w14:paraId="4F916FFB" w14:textId="77777777" w:rsidR="00640326" w:rsidRDefault="003447E8" w:rsidP="00640326">
              <w:pPr>
                <w:pStyle w:val="Bibliography"/>
                <w:rPr>
                  <w:noProof/>
                  <w:kern w:val="0"/>
                  <w14:ligatures w14:val="none"/>
                </w:rPr>
              </w:pPr>
              <w:r>
                <w:fldChar w:fldCharType="begin"/>
              </w:r>
              <w:r>
                <w:instrText xml:space="preserve"> BIBLIOGRAPHY </w:instrText>
              </w:r>
              <w:r>
                <w:fldChar w:fldCharType="separate"/>
              </w:r>
              <w:r w:rsidR="00640326">
                <w:rPr>
                  <w:noProof/>
                </w:rPr>
                <w:t xml:space="preserve">MayaLogic, 2026. </w:t>
              </w:r>
              <w:r w:rsidR="00640326">
                <w:rPr>
                  <w:i/>
                  <w:iCs/>
                  <w:noProof/>
                </w:rPr>
                <w:t xml:space="preserve">Mobile vs web: the decision most teams get wrong. </w:t>
              </w:r>
              <w:r w:rsidR="00640326">
                <w:rPr>
                  <w:noProof/>
                </w:rPr>
                <w:t xml:space="preserve">[Online] </w:t>
              </w:r>
              <w:r w:rsidR="00640326">
                <w:rPr>
                  <w:noProof/>
                </w:rPr>
                <w:br/>
                <w:t xml:space="preserve">Available at: </w:t>
              </w:r>
              <w:r w:rsidR="00640326">
                <w:rPr>
                  <w:noProof/>
                  <w:u w:val="single"/>
                </w:rPr>
                <w:t>https://www.mayalogic.com/blog/mobile-vs-web-the-decision-most-teams-get-wrong</w:t>
              </w:r>
              <w:r w:rsidR="00640326">
                <w:rPr>
                  <w:noProof/>
                </w:rPr>
                <w:br/>
                <w:t>[Accessed 17 September 2026].</w:t>
              </w:r>
            </w:p>
            <w:p w14:paraId="1981BDAA" w14:textId="77777777" w:rsidR="00640326" w:rsidRDefault="00640326" w:rsidP="00640326">
              <w:pPr>
                <w:pStyle w:val="Bibliography"/>
                <w:rPr>
                  <w:noProof/>
                </w:rPr>
              </w:pPr>
              <w:r>
                <w:rPr>
                  <w:noProof/>
                </w:rPr>
                <w:t xml:space="preserve">Pearce, H. et al., 2022. Asleep at the Keyboard? Assessing the Security of GitHub Copilot’s Code Contributions. </w:t>
              </w:r>
              <w:r>
                <w:rPr>
                  <w:i/>
                  <w:iCs/>
                  <w:noProof/>
                </w:rPr>
                <w:t xml:space="preserve">Communications of the ACM, </w:t>
              </w:r>
              <w:r>
                <w:rPr>
                  <w:noProof/>
                </w:rPr>
                <w:t>68(2), pp. 95 - 105.</w:t>
              </w:r>
            </w:p>
            <w:p w14:paraId="2155CF31" w14:textId="77777777" w:rsidR="00640326" w:rsidRDefault="00640326" w:rsidP="00640326">
              <w:pPr>
                <w:pStyle w:val="Bibliography"/>
                <w:rPr>
                  <w:noProof/>
                </w:rPr>
              </w:pPr>
              <w:r>
                <w:rPr>
                  <w:noProof/>
                </w:rPr>
                <w:t xml:space="preserve">Twilio, 2026. </w:t>
              </w:r>
              <w:r>
                <w:rPr>
                  <w:i/>
                  <w:iCs/>
                  <w:noProof/>
                </w:rPr>
                <w:t xml:space="preserve">SMS Pricing. </w:t>
              </w:r>
              <w:r>
                <w:rPr>
                  <w:noProof/>
                </w:rPr>
                <w:t xml:space="preserve">[Online] </w:t>
              </w:r>
              <w:r>
                <w:rPr>
                  <w:noProof/>
                </w:rPr>
                <w:br/>
                <w:t xml:space="preserve">Available at: </w:t>
              </w:r>
              <w:r>
                <w:rPr>
                  <w:noProof/>
                  <w:u w:val="single"/>
                </w:rPr>
                <w:t>https://costbench.com/software/sms-api/twilio-sms/hidden-costs/</w:t>
              </w:r>
              <w:r>
                <w:rPr>
                  <w:noProof/>
                </w:rPr>
                <w:br/>
                <w:t>[Accessed 17 September 2026].</w:t>
              </w:r>
            </w:p>
            <w:p w14:paraId="73FA599F" w14:textId="77777777" w:rsidR="00640326" w:rsidRDefault="00640326" w:rsidP="00640326">
              <w:pPr>
                <w:pStyle w:val="Bibliography"/>
                <w:rPr>
                  <w:noProof/>
                </w:rPr>
              </w:pPr>
              <w:r>
                <w:rPr>
                  <w:noProof/>
                </w:rPr>
                <w:t xml:space="preserve">Zhu, Q.-H., Tang, H., Huang, J.-J. &amp; Hou, Y., 2021. Task scheduling for multi-cloud computing subject to security and reliability constraints. </w:t>
              </w:r>
              <w:r>
                <w:rPr>
                  <w:i/>
                  <w:iCs/>
                  <w:noProof/>
                </w:rPr>
                <w:t xml:space="preserve">IEEE/CAA Journal of Automatica Sinica, </w:t>
              </w:r>
              <w:r>
                <w:rPr>
                  <w:noProof/>
                </w:rPr>
                <w:t>8(4), pp. 848-865.</w:t>
              </w:r>
            </w:p>
            <w:p w14:paraId="41C4E111" w14:textId="35E05001" w:rsidR="003447E8" w:rsidRPr="00882EA5" w:rsidRDefault="003447E8" w:rsidP="00640326">
              <w:r>
                <w:rPr>
                  <w:b/>
                  <w:bCs/>
                  <w:noProof/>
                </w:rPr>
                <w:fldChar w:fldCharType="end"/>
              </w:r>
            </w:p>
          </w:sdtContent>
        </w:sdt>
      </w:sdtContent>
    </w:sdt>
    <w:p w14:paraId="1EA0FD2D" w14:textId="511DD2E1" w:rsidR="00970B16" w:rsidRDefault="00970B16" w:rsidP="00970B16">
      <w:pPr>
        <w:pStyle w:val="Heading1"/>
      </w:pPr>
      <w:bookmarkStart w:id="71" w:name="_Toc241648099"/>
      <w:r>
        <w:lastRenderedPageBreak/>
        <w:t>AI usage Register</w:t>
      </w:r>
      <w:bookmarkEnd w:id="71"/>
    </w:p>
    <w:tbl>
      <w:tblPr>
        <w:tblStyle w:val="GridTable4-Accent4"/>
        <w:tblW w:w="16114" w:type="dxa"/>
        <w:tblInd w:w="-1281" w:type="dxa"/>
        <w:tblLayout w:type="fixed"/>
        <w:tblLook w:val="04A0" w:firstRow="1" w:lastRow="0" w:firstColumn="1" w:lastColumn="0" w:noHBand="0" w:noVBand="1"/>
      </w:tblPr>
      <w:tblGrid>
        <w:gridCol w:w="1567"/>
        <w:gridCol w:w="2356"/>
        <w:gridCol w:w="85"/>
        <w:gridCol w:w="1494"/>
        <w:gridCol w:w="2358"/>
        <w:gridCol w:w="8254"/>
      </w:tblGrid>
      <w:tr w:rsidR="00A964CF" w:rsidRPr="00A11344" w14:paraId="082208D8" w14:textId="77777777" w:rsidTr="002E1600">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22F2E506" w14:textId="2A309055" w:rsidR="00A964CF" w:rsidRPr="00A964CF" w:rsidRDefault="00A964CF" w:rsidP="00A964CF">
            <w:pPr>
              <w:jc w:val="center"/>
              <w:rPr>
                <w:color w:val="auto"/>
                <w:lang w:val="en-US"/>
              </w:rPr>
            </w:pPr>
            <w:r w:rsidRPr="00A964CF">
              <w:rPr>
                <w:color w:val="auto"/>
                <w:lang w:val="en-US"/>
              </w:rPr>
              <w:t>Team Member</w:t>
            </w:r>
          </w:p>
        </w:tc>
        <w:tc>
          <w:tcPr>
            <w:tcW w:w="2441" w:type="dxa"/>
            <w:gridSpan w:val="2"/>
          </w:tcPr>
          <w:p w14:paraId="5B48CF86" w14:textId="3B2B829C"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Artefact/Task</w:t>
            </w:r>
          </w:p>
        </w:tc>
        <w:tc>
          <w:tcPr>
            <w:tcW w:w="1494" w:type="dxa"/>
          </w:tcPr>
          <w:p w14:paraId="134E384D" w14:textId="29B60C6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AI Tool Used</w:t>
            </w:r>
          </w:p>
        </w:tc>
        <w:tc>
          <w:tcPr>
            <w:tcW w:w="2358" w:type="dxa"/>
          </w:tcPr>
          <w:p w14:paraId="3AD295AC" w14:textId="453B7A7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Nature of Assistance</w:t>
            </w:r>
          </w:p>
        </w:tc>
        <w:tc>
          <w:tcPr>
            <w:tcW w:w="8252" w:type="dxa"/>
          </w:tcPr>
          <w:p w14:paraId="3BC4CE10" w14:textId="47B7B77E"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What Was Verified/Changed/Rejected</w:t>
            </w:r>
          </w:p>
        </w:tc>
      </w:tr>
      <w:tr w:rsidR="00D360E8" w:rsidRPr="00A11344" w14:paraId="5B30D831" w14:textId="77777777" w:rsidTr="002E160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114" w:type="dxa"/>
            <w:gridSpan w:val="6"/>
            <w:vAlign w:val="center"/>
          </w:tcPr>
          <w:p w14:paraId="696ED010" w14:textId="36742A59" w:rsidR="00D360E8" w:rsidRPr="00A11344" w:rsidRDefault="00D360E8" w:rsidP="00A964CF">
            <w:pPr>
              <w:jc w:val="center"/>
              <w:rPr>
                <w:lang w:val="en-US"/>
              </w:rPr>
            </w:pPr>
            <w:r>
              <w:rPr>
                <w:lang w:val="en-US"/>
              </w:rPr>
              <w:t>MILESTONE 1</w:t>
            </w:r>
          </w:p>
        </w:tc>
      </w:tr>
      <w:tr w:rsidR="00A964CF" w:rsidRPr="00A11344" w14:paraId="35CB7180" w14:textId="77777777" w:rsidTr="002E1600">
        <w:trPr>
          <w:trHeight w:val="2986"/>
        </w:trPr>
        <w:tc>
          <w:tcPr>
            <w:cnfStyle w:val="001000000000" w:firstRow="0" w:lastRow="0" w:firstColumn="1" w:lastColumn="0" w:oddVBand="0" w:evenVBand="0" w:oddHBand="0" w:evenHBand="0" w:firstRowFirstColumn="0" w:firstRowLastColumn="0" w:lastRowFirstColumn="0" w:lastRowLastColumn="0"/>
            <w:tcW w:w="1567" w:type="dxa"/>
            <w:vAlign w:val="center"/>
            <w:hideMark/>
          </w:tcPr>
          <w:p w14:paraId="024EFC1B" w14:textId="560BC739" w:rsidR="00A964CF" w:rsidRPr="00A11344" w:rsidRDefault="00A964CF" w:rsidP="00A964CF">
            <w:pPr>
              <w:jc w:val="center"/>
              <w:rPr>
                <w:lang w:val="en-US"/>
              </w:rPr>
            </w:pPr>
            <w:r>
              <w:rPr>
                <w:lang w:val="en-US"/>
              </w:rPr>
              <w:t>Paul Edward van Zyl</w:t>
            </w:r>
          </w:p>
        </w:tc>
        <w:tc>
          <w:tcPr>
            <w:tcW w:w="2441" w:type="dxa"/>
            <w:gridSpan w:val="2"/>
            <w:vAlign w:val="center"/>
            <w:hideMark/>
          </w:tcPr>
          <w:p w14:paraId="2B2A41B2" w14:textId="4DC3B28F"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w:t>
            </w:r>
            <w:r w:rsidRPr="00A11344">
              <w:rPr>
                <w:lang w:val="en-US"/>
              </w:rPr>
              <w:t xml:space="preserve">rafting initial risk category </w:t>
            </w:r>
            <w:r>
              <w:rPr>
                <w:lang w:val="en-US"/>
              </w:rPr>
              <w:t xml:space="preserve">and considerations </w:t>
            </w:r>
            <w:r w:rsidRPr="00A11344">
              <w:rPr>
                <w:lang w:val="en-US"/>
              </w:rPr>
              <w:t>list</w:t>
            </w:r>
          </w:p>
        </w:tc>
        <w:tc>
          <w:tcPr>
            <w:tcW w:w="1494" w:type="dxa"/>
            <w:vAlign w:val="center"/>
            <w:hideMark/>
          </w:tcPr>
          <w:p w14:paraId="0F2711C0" w14:textId="4704069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Claude</w:t>
            </w:r>
          </w:p>
        </w:tc>
        <w:tc>
          <w:tcPr>
            <w:tcW w:w="2358" w:type="dxa"/>
            <w:vAlign w:val="center"/>
            <w:hideMark/>
          </w:tcPr>
          <w:p w14:paraId="68E0B330" w14:textId="68C9944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964CF">
              <w:rPr>
                <w:lang w:val="en-US"/>
              </w:rPr>
              <w:t xml:space="preserve">Suggested a starting set of risk categories and example wording. </w:t>
            </w:r>
            <w:r>
              <w:rPr>
                <w:lang w:val="en-US"/>
              </w:rPr>
              <w:t>Helped with engineering considerations list</w:t>
            </w:r>
          </w:p>
        </w:tc>
        <w:tc>
          <w:tcPr>
            <w:tcW w:w="8252" w:type="dxa"/>
            <w:vAlign w:val="center"/>
            <w:hideMark/>
          </w:tcPr>
          <w:p w14:paraId="0F471A5F" w14:textId="77777777"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Team cross-checked categories against CivicConnect's actual scope; rewrote 3 of 5 example risks as project-specific; removed one category</w:t>
            </w:r>
          </w:p>
        </w:tc>
      </w:tr>
      <w:tr w:rsidR="00A964CF" w:rsidRPr="00A11344" w14:paraId="24CBF3D1" w14:textId="77777777" w:rsidTr="002E1600">
        <w:trPr>
          <w:cnfStyle w:val="000000100000" w:firstRow="0" w:lastRow="0" w:firstColumn="0" w:lastColumn="0" w:oddVBand="0" w:evenVBand="0" w:oddHBand="1" w:evenHBand="0" w:firstRowFirstColumn="0" w:firstRowLastColumn="0" w:lastRowFirstColumn="0" w:lastRowLastColumn="0"/>
          <w:trHeight w:val="1787"/>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58CDFDCF" w14:textId="6B5664A2" w:rsidR="00A964CF" w:rsidRPr="00A11344" w:rsidRDefault="00A964CF" w:rsidP="00A964CF">
            <w:pPr>
              <w:jc w:val="center"/>
              <w:rPr>
                <w:lang w:val="en-US"/>
              </w:rPr>
            </w:pPr>
            <w:r>
              <w:rPr>
                <w:lang w:val="en-US"/>
              </w:rPr>
              <w:t>Freerk van den Bos</w:t>
            </w:r>
          </w:p>
        </w:tc>
        <w:tc>
          <w:tcPr>
            <w:tcW w:w="2441" w:type="dxa"/>
            <w:gridSpan w:val="2"/>
            <w:vAlign w:val="center"/>
          </w:tcPr>
          <w:p w14:paraId="718EE4E2" w14:textId="6C5F8639"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Drafting of initial FR/NFR tables and the RTM</w:t>
            </w:r>
          </w:p>
        </w:tc>
        <w:tc>
          <w:tcPr>
            <w:tcW w:w="1494" w:type="dxa"/>
            <w:vAlign w:val="center"/>
          </w:tcPr>
          <w:p w14:paraId="11EFA784" w14:textId="27AD1DCA"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Claude</w:t>
            </w:r>
          </w:p>
        </w:tc>
        <w:tc>
          <w:tcPr>
            <w:tcW w:w="2358" w:type="dxa"/>
            <w:vAlign w:val="center"/>
          </w:tcPr>
          <w:p w14:paraId="31FA3EB5" w14:textId="375C8335"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Suggested FRs and NFRs along with an RTM. Helped with structure and wording.</w:t>
            </w:r>
          </w:p>
        </w:tc>
        <w:tc>
          <w:tcPr>
            <w:tcW w:w="8252" w:type="dxa"/>
            <w:vAlign w:val="center"/>
          </w:tcPr>
          <w:p w14:paraId="684471BB" w14:textId="73226443"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Cross-checked with CivicConnect’s business needs.</w:t>
            </w:r>
          </w:p>
        </w:tc>
      </w:tr>
      <w:tr w:rsidR="00A964CF" w:rsidRPr="00A11344" w14:paraId="709A9619" w14:textId="77777777" w:rsidTr="002E1600">
        <w:trPr>
          <w:trHeight w:val="1799"/>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3F556D72" w14:textId="26FE49D0" w:rsidR="00A964CF" w:rsidRPr="00A11344" w:rsidRDefault="00A964CF" w:rsidP="00A964CF">
            <w:pPr>
              <w:jc w:val="center"/>
              <w:rPr>
                <w:lang w:val="en-US"/>
              </w:rPr>
            </w:pPr>
            <w:r>
              <w:rPr>
                <w:lang w:val="en-US"/>
              </w:rPr>
              <w:t>Regardt Osler</w:t>
            </w:r>
          </w:p>
        </w:tc>
        <w:tc>
          <w:tcPr>
            <w:tcW w:w="2441" w:type="dxa"/>
            <w:gridSpan w:val="2"/>
            <w:vAlign w:val="center"/>
          </w:tcPr>
          <w:p w14:paraId="4B54840F" w14:textId="57453A95"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Formatting of Project Scope, Risks, Constraints</w:t>
            </w:r>
          </w:p>
        </w:tc>
        <w:tc>
          <w:tcPr>
            <w:tcW w:w="1494" w:type="dxa"/>
            <w:vAlign w:val="center"/>
          </w:tcPr>
          <w:p w14:paraId="045AFE88" w14:textId="2CA99A9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Claude</w:t>
            </w:r>
          </w:p>
        </w:tc>
        <w:tc>
          <w:tcPr>
            <w:tcW w:w="2358" w:type="dxa"/>
            <w:vAlign w:val="center"/>
          </w:tcPr>
          <w:p w14:paraId="31E35B08" w14:textId="4D7AB2EB"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Suggested possible order of Constraints and did general spell checking</w:t>
            </w:r>
          </w:p>
        </w:tc>
        <w:tc>
          <w:tcPr>
            <w:tcW w:w="8252" w:type="dxa"/>
            <w:vAlign w:val="center"/>
          </w:tcPr>
          <w:p w14:paraId="7A282183" w14:textId="05EACE7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Many of the suggested constraints were rejected due to not being applicable.</w:t>
            </w:r>
          </w:p>
        </w:tc>
      </w:tr>
      <w:tr w:rsidR="00D360E8" w:rsidRPr="00A11344" w14:paraId="0D148444" w14:textId="77777777" w:rsidTr="002E160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114" w:type="dxa"/>
            <w:gridSpan w:val="6"/>
            <w:vAlign w:val="center"/>
          </w:tcPr>
          <w:p w14:paraId="6212FA2D" w14:textId="2A79A3A2" w:rsidR="00D360E8" w:rsidRDefault="00D360E8" w:rsidP="00A964CF">
            <w:pPr>
              <w:jc w:val="center"/>
              <w:rPr>
                <w:lang w:val="en-US"/>
              </w:rPr>
            </w:pPr>
            <w:r>
              <w:rPr>
                <w:lang w:val="en-US"/>
              </w:rPr>
              <w:t>MILESTONE 2</w:t>
            </w:r>
          </w:p>
        </w:tc>
      </w:tr>
      <w:tr w:rsidR="00022D37" w:rsidRPr="00A11344" w14:paraId="1E64887C" w14:textId="77777777" w:rsidTr="002E1600">
        <w:trPr>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5A8F410C" w14:textId="6A9683AA" w:rsidR="00022D37" w:rsidRDefault="00022D37" w:rsidP="00022D37">
            <w:pPr>
              <w:jc w:val="center"/>
              <w:rPr>
                <w:b w:val="0"/>
                <w:bCs w:val="0"/>
                <w:lang w:val="en-US"/>
              </w:rPr>
            </w:pPr>
            <w:r>
              <w:rPr>
                <w:lang w:val="en-US"/>
              </w:rPr>
              <w:lastRenderedPageBreak/>
              <w:t>Paul Edward van Zyl</w:t>
            </w:r>
          </w:p>
        </w:tc>
        <w:tc>
          <w:tcPr>
            <w:tcW w:w="2356" w:type="dxa"/>
            <w:vAlign w:val="center"/>
          </w:tcPr>
          <w:p w14:paraId="44BF44C6" w14:textId="77777777" w:rsidR="00022D37" w:rsidRDefault="00022D37" w:rsidP="00022D37">
            <w:pPr>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1579" w:type="dxa"/>
            <w:gridSpan w:val="2"/>
            <w:vAlign w:val="center"/>
          </w:tcPr>
          <w:p w14:paraId="78BE2A7B" w14:textId="77777777" w:rsidR="00022D37" w:rsidRDefault="00022D37" w:rsidP="00022D37">
            <w:pPr>
              <w:cnfStyle w:val="000000000000" w:firstRow="0" w:lastRow="0" w:firstColumn="0" w:lastColumn="0" w:oddVBand="0" w:evenVBand="0" w:oddHBand="0" w:evenHBand="0" w:firstRowFirstColumn="0" w:firstRowLastColumn="0" w:lastRowFirstColumn="0" w:lastRowLastColumn="0"/>
              <w:rPr>
                <w:b/>
                <w:bCs/>
                <w:lang w:val="en-US"/>
              </w:rPr>
            </w:pPr>
          </w:p>
        </w:tc>
        <w:tc>
          <w:tcPr>
            <w:tcW w:w="2358" w:type="dxa"/>
            <w:vAlign w:val="center"/>
          </w:tcPr>
          <w:p w14:paraId="3270A69F" w14:textId="77777777" w:rsidR="00022D37" w:rsidRDefault="00022D37" w:rsidP="00022D37">
            <w:pPr>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8252" w:type="dxa"/>
            <w:vAlign w:val="center"/>
          </w:tcPr>
          <w:p w14:paraId="3F89A3FA" w14:textId="1AC6E015" w:rsidR="00022D37" w:rsidRDefault="00022D37" w:rsidP="00022D37">
            <w:pPr>
              <w:jc w:val="center"/>
              <w:cnfStyle w:val="000000000000" w:firstRow="0" w:lastRow="0" w:firstColumn="0" w:lastColumn="0" w:oddVBand="0" w:evenVBand="0" w:oddHBand="0" w:evenHBand="0" w:firstRowFirstColumn="0" w:firstRowLastColumn="0" w:lastRowFirstColumn="0" w:lastRowLastColumn="0"/>
              <w:rPr>
                <w:lang w:val="en-US"/>
              </w:rPr>
            </w:pPr>
          </w:p>
        </w:tc>
      </w:tr>
      <w:tr w:rsidR="00022D37" w:rsidRPr="00A11344" w14:paraId="5BC1B4FB" w14:textId="77777777" w:rsidTr="002E1600">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60044F91" w14:textId="24BBEF96" w:rsidR="00022D37" w:rsidRDefault="00022D37" w:rsidP="00022D37">
            <w:pPr>
              <w:jc w:val="center"/>
              <w:rPr>
                <w:b w:val="0"/>
                <w:bCs w:val="0"/>
                <w:lang w:val="en-US"/>
              </w:rPr>
            </w:pPr>
            <w:r>
              <w:rPr>
                <w:lang w:val="en-US"/>
              </w:rPr>
              <w:t>Freerk van den Bos</w:t>
            </w:r>
          </w:p>
        </w:tc>
        <w:tc>
          <w:tcPr>
            <w:tcW w:w="2356" w:type="dxa"/>
            <w:vAlign w:val="center"/>
          </w:tcPr>
          <w:p w14:paraId="206D4605" w14:textId="402072D9"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Drafting of </w:t>
            </w:r>
            <w:r>
              <w:rPr>
                <w:lang w:val="en-US"/>
              </w:rPr>
              <w:t>version control log &amp; README</w:t>
            </w:r>
          </w:p>
        </w:tc>
        <w:tc>
          <w:tcPr>
            <w:tcW w:w="1579" w:type="dxa"/>
            <w:gridSpan w:val="2"/>
            <w:vAlign w:val="center"/>
          </w:tcPr>
          <w:p w14:paraId="1B23E737" w14:textId="69A104D2"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sidRPr="002E1600">
              <w:rPr>
                <w:lang w:val="en-US"/>
              </w:rPr>
              <w:t>Claude</w:t>
            </w:r>
          </w:p>
        </w:tc>
        <w:tc>
          <w:tcPr>
            <w:tcW w:w="2358" w:type="dxa"/>
            <w:vAlign w:val="center"/>
          </w:tcPr>
          <w:p w14:paraId="4B69E1B3" w14:textId="381D7318"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sidRPr="002E1600">
              <w:rPr>
                <w:lang w:val="en-US"/>
              </w:rPr>
              <w:t>Generating the version control log &amp; README.</w:t>
            </w:r>
          </w:p>
        </w:tc>
        <w:tc>
          <w:tcPr>
            <w:tcW w:w="8252" w:type="dxa"/>
            <w:vAlign w:val="center"/>
          </w:tcPr>
          <w:p w14:paraId="01BD71C1" w14:textId="4774F820" w:rsidR="00022D37"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Checked to verify that all drafted content is accurate to the PED.</w:t>
            </w:r>
          </w:p>
        </w:tc>
      </w:tr>
      <w:tr w:rsidR="00022D37" w:rsidRPr="00A11344" w14:paraId="53C7F530" w14:textId="77777777" w:rsidTr="002E1600">
        <w:trPr>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39DE9959" w14:textId="41ED8527" w:rsidR="00022D37" w:rsidRDefault="00022D37" w:rsidP="00022D37">
            <w:pPr>
              <w:jc w:val="center"/>
              <w:rPr>
                <w:b w:val="0"/>
                <w:bCs w:val="0"/>
                <w:lang w:val="en-US"/>
              </w:rPr>
            </w:pPr>
            <w:r>
              <w:rPr>
                <w:lang w:val="en-US"/>
              </w:rPr>
              <w:t>Regardt Osler</w:t>
            </w:r>
          </w:p>
        </w:tc>
        <w:tc>
          <w:tcPr>
            <w:tcW w:w="2356" w:type="dxa"/>
            <w:vAlign w:val="center"/>
          </w:tcPr>
          <w:p w14:paraId="2BADC818" w14:textId="0140AB3B" w:rsidR="00022D37" w:rsidRPr="0004417F" w:rsidRDefault="00804F5D"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w:t>
            </w:r>
            <w:r w:rsidR="004238C7" w:rsidRPr="0004417F">
              <w:rPr>
                <w:lang w:val="en-US"/>
              </w:rPr>
              <w:t xml:space="preserve"> </w:t>
            </w:r>
            <w:r w:rsidR="0004417F" w:rsidRPr="0004417F">
              <w:rPr>
                <w:lang w:val="en-US"/>
              </w:rPr>
              <w:t xml:space="preserve">architecture </w:t>
            </w:r>
            <w:r w:rsidR="009053AB">
              <w:rPr>
                <w:lang w:val="en-US"/>
              </w:rPr>
              <w:t xml:space="preserve">&amp; ERD </w:t>
            </w:r>
            <w:r w:rsidR="0004417F" w:rsidRPr="0004417F">
              <w:rPr>
                <w:lang w:val="en-US"/>
              </w:rPr>
              <w:t>diagrams</w:t>
            </w:r>
            <w:r w:rsidR="004238C7" w:rsidRPr="0004417F">
              <w:rPr>
                <w:lang w:val="en-US"/>
              </w:rPr>
              <w:t xml:space="preserve"> </w:t>
            </w:r>
          </w:p>
        </w:tc>
        <w:tc>
          <w:tcPr>
            <w:tcW w:w="1579" w:type="dxa"/>
            <w:gridSpan w:val="2"/>
            <w:vAlign w:val="center"/>
          </w:tcPr>
          <w:p w14:paraId="44E2159D" w14:textId="75841776"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Claude</w:t>
            </w:r>
          </w:p>
        </w:tc>
        <w:tc>
          <w:tcPr>
            <w:tcW w:w="2358" w:type="dxa"/>
            <w:vAlign w:val="center"/>
          </w:tcPr>
          <w:p w14:paraId="3063FA28" w14:textId="3047D1AA"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 architecture</w:t>
            </w:r>
            <w:r w:rsidR="009053AB">
              <w:rPr>
                <w:lang w:val="en-US"/>
              </w:rPr>
              <w:t xml:space="preserve"> &amp; ERD</w:t>
            </w:r>
            <w:r w:rsidRPr="0004417F">
              <w:rPr>
                <w:lang w:val="en-US"/>
              </w:rPr>
              <w:t xml:space="preserve"> diagrams based </w:t>
            </w:r>
            <w:r>
              <w:rPr>
                <w:lang w:val="en-US"/>
              </w:rPr>
              <w:t>on given information.</w:t>
            </w:r>
          </w:p>
        </w:tc>
        <w:tc>
          <w:tcPr>
            <w:tcW w:w="8252" w:type="dxa"/>
            <w:vAlign w:val="center"/>
          </w:tcPr>
          <w:p w14:paraId="3148E00C" w14:textId="4B431D70" w:rsidR="00022D37"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Checked the validity of diagrams and changed the diagrams to match overall look and feel of document</w:t>
            </w:r>
            <w:r w:rsidR="00B24243">
              <w:rPr>
                <w:lang w:val="en-US"/>
              </w:rPr>
              <w:t>. Changed the colors used in the diagram to match the overall look and feel of the document.</w:t>
            </w:r>
          </w:p>
        </w:tc>
      </w:tr>
    </w:tbl>
    <w:p w14:paraId="47A88732" w14:textId="69DD4438" w:rsidR="00970B16" w:rsidRDefault="00970B16" w:rsidP="00970B16">
      <w:pPr>
        <w:pStyle w:val="Heading1"/>
      </w:pPr>
      <w:bookmarkStart w:id="72" w:name="_Toc241648100"/>
      <w:r>
        <w:t>Sign off</w:t>
      </w:r>
      <w:bookmarkEnd w:id="72"/>
    </w:p>
    <w:p w14:paraId="77E83241" w14:textId="6CAF57C7" w:rsidR="00F8793C" w:rsidRDefault="0093577C" w:rsidP="00F047F6">
      <w:r>
        <w:pict w14:anchorId="0B397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Signature Line, Unsigned" style="width:192.85pt;height:95.15pt">
            <v:imagedata r:id="rId15" o:title=""/>
            <o:lock v:ext="edit" ungrouping="t" rotation="t" cropping="t" verticies="t" text="t" grouping="t"/>
            <o:signatureline v:ext="edit" id="{1A91A2E8-1673-4B03-933C-45077A85FBD2}" provid="{00000000-0000-0000-0000-000000000000}" o:suggestedsigner="Regardt Osler " o:suggestedsigner2="Student" o:suggestedsigneremail="601626@student.belgiumcampus.ac.za" issignatureline="t"/>
          </v:shape>
        </w:pict>
      </w:r>
    </w:p>
    <w:p w14:paraId="038777EE" w14:textId="30EFA950" w:rsidR="000C0809" w:rsidRDefault="0093577C" w:rsidP="00F047F6">
      <w:r>
        <w:pict w14:anchorId="753F226C">
          <v:shape id="_x0000_i1038" type="#_x0000_t75" alt="Signature Line, Unsigned" style="width:192.85pt;height:95.15pt">
            <v:imagedata r:id="rId16" o:title=""/>
            <o:lock v:ext="edit" ungrouping="t" rotation="t" cropping="t" verticies="t" text="t" grouping="t"/>
            <o:signatureline v:ext="edit" id="{BEC92D27-2CF5-47CF-867B-04F33D1CE58B}" provid="{00000000-0000-0000-0000-000000000000}" o:suggestedsigner="Freerk Van den Bos" o:suggestedsigner2="Student" o:suggestedsigneremail="602074@student.belgiumcampus.ac.za" issignatureline="t"/>
          </v:shape>
        </w:pict>
      </w:r>
    </w:p>
    <w:p w14:paraId="52887D92" w14:textId="594619E9" w:rsidR="007518AC" w:rsidRPr="00F047F6" w:rsidRDefault="0093577C" w:rsidP="00F047F6">
      <w:r>
        <w:lastRenderedPageBreak/>
        <w:pict w14:anchorId="715CF19C">
          <v:shape id="_x0000_i1039" type="#_x0000_t75" alt="Signature Line, Unsigned" style="width:192.85pt;height:95.15pt">
            <v:imagedata r:id="rId17" o:title=""/>
            <o:lock v:ext="edit" ungrouping="t" rotation="t" cropping="t" verticies="t" text="t" grouping="t"/>
            <o:signatureline v:ext="edit" id="{0760498B-B1AE-4E42-B51F-9134752F5E7E}" provid="{00000000-0000-0000-0000-000000000000}" o:suggestedsigner="Paul Edward van Zyl" o:suggestedsigner2="Student" o:suggestedsigneremail="601731@student.belgiumcampus.ac.za" issignatureline="t"/>
          </v:shape>
        </w:pict>
      </w:r>
    </w:p>
    <w:sectPr w:rsidR="007518AC" w:rsidRPr="00F047F6" w:rsidSect="002E1600">
      <w:footerReference w:type="default" r:id="rId18"/>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CA454" w14:textId="77777777" w:rsidR="005400B1" w:rsidRDefault="005400B1" w:rsidP="00D83BE9">
      <w:pPr>
        <w:spacing w:after="0" w:line="240" w:lineRule="auto"/>
      </w:pPr>
      <w:r>
        <w:separator/>
      </w:r>
    </w:p>
  </w:endnote>
  <w:endnote w:type="continuationSeparator" w:id="0">
    <w:p w14:paraId="69470DEB" w14:textId="77777777" w:rsidR="005400B1" w:rsidRDefault="005400B1" w:rsidP="00D83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498751"/>
      <w:docPartObj>
        <w:docPartGallery w:val="Page Numbers (Bottom of Page)"/>
        <w:docPartUnique/>
      </w:docPartObj>
    </w:sdtPr>
    <w:sdtEndPr/>
    <w:sdtContent>
      <w:p w14:paraId="1AE853DF" w14:textId="5C20D2E2" w:rsidR="003447E8" w:rsidRPr="003447E8" w:rsidRDefault="003447E8" w:rsidP="003447E8">
        <w:pPr>
          <w:pStyle w:val="Footer"/>
          <w:jc w:val="right"/>
        </w:pPr>
        <w:r>
          <w:rPr>
            <w:noProof/>
          </w:rPr>
          <mc:AlternateContent>
            <mc:Choice Requires="wps">
              <w:drawing>
                <wp:anchor distT="0" distB="0" distL="114300" distR="114300" simplePos="0" relativeHeight="251660288" behindDoc="0" locked="0" layoutInCell="1" allowOverlap="1" wp14:anchorId="0D27064F" wp14:editId="31DE8A81">
                  <wp:simplePos x="0" y="0"/>
                  <wp:positionH relativeFrom="margin">
                    <wp:align>center</wp:align>
                  </wp:positionH>
                  <wp:positionV relativeFrom="bottomMargin">
                    <wp:align>center</wp:align>
                  </wp:positionV>
                  <wp:extent cx="551815" cy="238760"/>
                  <wp:effectExtent l="19050" t="19050" r="19685" b="18415"/>
                  <wp:wrapNone/>
                  <wp:docPr id="213081869"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D27064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D29C417" wp14:editId="77CEED32">
                  <wp:simplePos x="0" y="0"/>
                  <wp:positionH relativeFrom="margin">
                    <wp:align>center</wp:align>
                  </wp:positionH>
                  <wp:positionV relativeFrom="bottomMargin">
                    <wp:align>center</wp:align>
                  </wp:positionV>
                  <wp:extent cx="5518150" cy="0"/>
                  <wp:effectExtent l="9525" t="9525" r="6350" b="9525"/>
                  <wp:wrapNone/>
                  <wp:docPr id="14729402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C0A749"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117D" w14:textId="77777777" w:rsidR="005400B1" w:rsidRDefault="005400B1" w:rsidP="00D83BE9">
      <w:pPr>
        <w:spacing w:after="0" w:line="240" w:lineRule="auto"/>
      </w:pPr>
      <w:r>
        <w:separator/>
      </w:r>
    </w:p>
  </w:footnote>
  <w:footnote w:type="continuationSeparator" w:id="0">
    <w:p w14:paraId="3D740A52" w14:textId="77777777" w:rsidR="005400B1" w:rsidRDefault="005400B1" w:rsidP="00D83BE9">
      <w:pPr>
        <w:spacing w:after="0" w:line="240" w:lineRule="auto"/>
      </w:pPr>
      <w:r>
        <w:continuationSeparator/>
      </w:r>
    </w:p>
  </w:footnote>
  <w:footnote w:id="1">
    <w:p w14:paraId="5444711C" w14:textId="77777777" w:rsidR="00D83BE9" w:rsidRPr="00927213" w:rsidRDefault="00D83BE9" w:rsidP="00D83BE9">
      <w:pPr>
        <w:pStyle w:val="FootnoteText"/>
        <w:rPr>
          <w:lang w:val="en-US"/>
        </w:rPr>
      </w:pPr>
      <w:r>
        <w:rPr>
          <w:rStyle w:val="FootnoteReference"/>
        </w:rPr>
        <w:footnoteRef/>
      </w:r>
      <w:r>
        <w:t xml:space="preserve"> </w:t>
      </w:r>
      <w:r>
        <w:rPr>
          <w:lang w:val="en-US"/>
        </w:rPr>
        <w:t>New member of the development team.</w:t>
      </w:r>
    </w:p>
  </w:footnote>
  <w:footnote w:id="2">
    <w:p w14:paraId="60B42E70" w14:textId="77777777" w:rsidR="00D83BE9" w:rsidRPr="00F774A8" w:rsidRDefault="00D83BE9" w:rsidP="00D83BE9">
      <w:pPr>
        <w:pStyle w:val="FootnoteText"/>
        <w:rPr>
          <w:lang w:val="en-US"/>
        </w:rPr>
      </w:pPr>
      <w:r>
        <w:rPr>
          <w:rStyle w:val="FootnoteReference"/>
        </w:rPr>
        <w:footnoteRef/>
      </w:r>
      <w:r>
        <w:t xml:space="preserve"> </w:t>
      </w:r>
      <w:r>
        <w:rPr>
          <w:lang w:val="en-US"/>
        </w:rPr>
        <w:t>Subject to change once hosting/architecture is selected in later milestones.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BFA"/>
    <w:multiLevelType w:val="multilevel"/>
    <w:tmpl w:val="922AEA2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36B9"/>
    <w:multiLevelType w:val="hybridMultilevel"/>
    <w:tmpl w:val="2B468E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0C1851"/>
    <w:multiLevelType w:val="hybridMultilevel"/>
    <w:tmpl w:val="FF90D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F986699"/>
    <w:multiLevelType w:val="hybridMultilevel"/>
    <w:tmpl w:val="0772EB48"/>
    <w:lvl w:ilvl="0" w:tplc="E2EE5F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35558"/>
    <w:multiLevelType w:val="hybridMultilevel"/>
    <w:tmpl w:val="2236C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2132080"/>
    <w:multiLevelType w:val="hybridMultilevel"/>
    <w:tmpl w:val="F502CE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B9A1FBD"/>
    <w:multiLevelType w:val="hybridMultilevel"/>
    <w:tmpl w:val="B1385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E885775"/>
    <w:multiLevelType w:val="hybridMultilevel"/>
    <w:tmpl w:val="DA5222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61A3109"/>
    <w:multiLevelType w:val="hybridMultilevel"/>
    <w:tmpl w:val="B94292DC"/>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 w15:restartNumberingAfterBreak="0">
    <w:nsid w:val="79724FBA"/>
    <w:multiLevelType w:val="hybridMultilevel"/>
    <w:tmpl w:val="D324AB7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491748717">
    <w:abstractNumId w:val="7"/>
  </w:num>
  <w:num w:numId="2" w16cid:durableId="1686512588">
    <w:abstractNumId w:val="1"/>
  </w:num>
  <w:num w:numId="3" w16cid:durableId="1984196783">
    <w:abstractNumId w:val="6"/>
  </w:num>
  <w:num w:numId="4" w16cid:durableId="1869219452">
    <w:abstractNumId w:val="2"/>
  </w:num>
  <w:num w:numId="5" w16cid:durableId="1641300317">
    <w:abstractNumId w:val="4"/>
  </w:num>
  <w:num w:numId="6" w16cid:durableId="1611619726">
    <w:abstractNumId w:val="8"/>
  </w:num>
  <w:num w:numId="7" w16cid:durableId="8144362">
    <w:abstractNumId w:val="3"/>
  </w:num>
  <w:num w:numId="8" w16cid:durableId="1170372720">
    <w:abstractNumId w:val="5"/>
  </w:num>
  <w:num w:numId="9" w16cid:durableId="1023900122">
    <w:abstractNumId w:val="9"/>
  </w:num>
  <w:num w:numId="10" w16cid:durableId="66586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F6"/>
    <w:rsid w:val="00014081"/>
    <w:rsid w:val="00022D37"/>
    <w:rsid w:val="00026DCF"/>
    <w:rsid w:val="0004417F"/>
    <w:rsid w:val="00062903"/>
    <w:rsid w:val="00063E1D"/>
    <w:rsid w:val="00065845"/>
    <w:rsid w:val="00070C9B"/>
    <w:rsid w:val="00080EF4"/>
    <w:rsid w:val="0008107B"/>
    <w:rsid w:val="00093458"/>
    <w:rsid w:val="00095B3F"/>
    <w:rsid w:val="000A403A"/>
    <w:rsid w:val="000C0809"/>
    <w:rsid w:val="000D6C74"/>
    <w:rsid w:val="000E179B"/>
    <w:rsid w:val="000F0C6A"/>
    <w:rsid w:val="000F20AF"/>
    <w:rsid w:val="00146C7F"/>
    <w:rsid w:val="00146D5C"/>
    <w:rsid w:val="0015637E"/>
    <w:rsid w:val="0016166E"/>
    <w:rsid w:val="00195B4D"/>
    <w:rsid w:val="001C2532"/>
    <w:rsid w:val="001D549D"/>
    <w:rsid w:val="001E0D85"/>
    <w:rsid w:val="001E3D00"/>
    <w:rsid w:val="002114D3"/>
    <w:rsid w:val="00224516"/>
    <w:rsid w:val="0026376C"/>
    <w:rsid w:val="00265CE8"/>
    <w:rsid w:val="00267E78"/>
    <w:rsid w:val="002768E1"/>
    <w:rsid w:val="002824AF"/>
    <w:rsid w:val="00290715"/>
    <w:rsid w:val="002E1600"/>
    <w:rsid w:val="002E2ED3"/>
    <w:rsid w:val="002F0517"/>
    <w:rsid w:val="002F145E"/>
    <w:rsid w:val="002F64EC"/>
    <w:rsid w:val="003420BD"/>
    <w:rsid w:val="003447E8"/>
    <w:rsid w:val="00360447"/>
    <w:rsid w:val="00361361"/>
    <w:rsid w:val="003658D7"/>
    <w:rsid w:val="00370D02"/>
    <w:rsid w:val="00392EAF"/>
    <w:rsid w:val="00395C2A"/>
    <w:rsid w:val="003A66CC"/>
    <w:rsid w:val="003B0A1D"/>
    <w:rsid w:val="003B6DB8"/>
    <w:rsid w:val="003C6179"/>
    <w:rsid w:val="003D28E2"/>
    <w:rsid w:val="003F58A1"/>
    <w:rsid w:val="00415E9E"/>
    <w:rsid w:val="004226E2"/>
    <w:rsid w:val="004238C7"/>
    <w:rsid w:val="00423D00"/>
    <w:rsid w:val="00425437"/>
    <w:rsid w:val="004374FA"/>
    <w:rsid w:val="0044450A"/>
    <w:rsid w:val="00451A92"/>
    <w:rsid w:val="00460B7C"/>
    <w:rsid w:val="0046528D"/>
    <w:rsid w:val="004741C5"/>
    <w:rsid w:val="004D3FCD"/>
    <w:rsid w:val="00505DDF"/>
    <w:rsid w:val="005063F6"/>
    <w:rsid w:val="00512D41"/>
    <w:rsid w:val="00522796"/>
    <w:rsid w:val="005248D8"/>
    <w:rsid w:val="00525786"/>
    <w:rsid w:val="005400B1"/>
    <w:rsid w:val="0054102B"/>
    <w:rsid w:val="0058508D"/>
    <w:rsid w:val="005A1859"/>
    <w:rsid w:val="005B4E28"/>
    <w:rsid w:val="005E4E3A"/>
    <w:rsid w:val="00603E51"/>
    <w:rsid w:val="00632B20"/>
    <w:rsid w:val="00640326"/>
    <w:rsid w:val="00644715"/>
    <w:rsid w:val="006501FF"/>
    <w:rsid w:val="00653E45"/>
    <w:rsid w:val="0065702B"/>
    <w:rsid w:val="006A5A4E"/>
    <w:rsid w:val="006A6F24"/>
    <w:rsid w:val="006C6486"/>
    <w:rsid w:val="006D29AB"/>
    <w:rsid w:val="006D4C89"/>
    <w:rsid w:val="006E7BFF"/>
    <w:rsid w:val="006F2F4B"/>
    <w:rsid w:val="007169B7"/>
    <w:rsid w:val="00717F6F"/>
    <w:rsid w:val="0073308D"/>
    <w:rsid w:val="007443AE"/>
    <w:rsid w:val="007460C7"/>
    <w:rsid w:val="007471EB"/>
    <w:rsid w:val="007518AC"/>
    <w:rsid w:val="00766E6A"/>
    <w:rsid w:val="007707BE"/>
    <w:rsid w:val="0077439A"/>
    <w:rsid w:val="00797ED3"/>
    <w:rsid w:val="007A2D34"/>
    <w:rsid w:val="007A5D43"/>
    <w:rsid w:val="007B3139"/>
    <w:rsid w:val="007C7C94"/>
    <w:rsid w:val="007F062C"/>
    <w:rsid w:val="007F3436"/>
    <w:rsid w:val="00804F5D"/>
    <w:rsid w:val="0081005B"/>
    <w:rsid w:val="00810BA8"/>
    <w:rsid w:val="00813232"/>
    <w:rsid w:val="00817B8D"/>
    <w:rsid w:val="0084540F"/>
    <w:rsid w:val="00846787"/>
    <w:rsid w:val="00850BDE"/>
    <w:rsid w:val="008577A0"/>
    <w:rsid w:val="00882EA5"/>
    <w:rsid w:val="0088607E"/>
    <w:rsid w:val="00887FBE"/>
    <w:rsid w:val="008927AC"/>
    <w:rsid w:val="008B2F61"/>
    <w:rsid w:val="008E2D52"/>
    <w:rsid w:val="009053AB"/>
    <w:rsid w:val="00910367"/>
    <w:rsid w:val="00925056"/>
    <w:rsid w:val="0093577C"/>
    <w:rsid w:val="00942291"/>
    <w:rsid w:val="009440D0"/>
    <w:rsid w:val="00970B16"/>
    <w:rsid w:val="00980240"/>
    <w:rsid w:val="00980EA0"/>
    <w:rsid w:val="00990E33"/>
    <w:rsid w:val="00995632"/>
    <w:rsid w:val="009D2A57"/>
    <w:rsid w:val="00A016A6"/>
    <w:rsid w:val="00A10CD3"/>
    <w:rsid w:val="00A11344"/>
    <w:rsid w:val="00A20548"/>
    <w:rsid w:val="00A25376"/>
    <w:rsid w:val="00A34A24"/>
    <w:rsid w:val="00A41386"/>
    <w:rsid w:val="00A43F1A"/>
    <w:rsid w:val="00A46A01"/>
    <w:rsid w:val="00A52843"/>
    <w:rsid w:val="00A61346"/>
    <w:rsid w:val="00A75016"/>
    <w:rsid w:val="00A85E6D"/>
    <w:rsid w:val="00A948FE"/>
    <w:rsid w:val="00A95A71"/>
    <w:rsid w:val="00A964CF"/>
    <w:rsid w:val="00AA6F61"/>
    <w:rsid w:val="00AA7270"/>
    <w:rsid w:val="00AC46EE"/>
    <w:rsid w:val="00AE1C55"/>
    <w:rsid w:val="00AE4A7A"/>
    <w:rsid w:val="00B13C9E"/>
    <w:rsid w:val="00B16F04"/>
    <w:rsid w:val="00B23E8F"/>
    <w:rsid w:val="00B24243"/>
    <w:rsid w:val="00B34DAB"/>
    <w:rsid w:val="00B36CAD"/>
    <w:rsid w:val="00B41F56"/>
    <w:rsid w:val="00B64FA8"/>
    <w:rsid w:val="00B8003D"/>
    <w:rsid w:val="00B8436D"/>
    <w:rsid w:val="00B86192"/>
    <w:rsid w:val="00B91DCA"/>
    <w:rsid w:val="00BA6F6D"/>
    <w:rsid w:val="00BB7A03"/>
    <w:rsid w:val="00BC0B32"/>
    <w:rsid w:val="00BD4432"/>
    <w:rsid w:val="00BE7953"/>
    <w:rsid w:val="00C112EE"/>
    <w:rsid w:val="00C416E2"/>
    <w:rsid w:val="00C465DB"/>
    <w:rsid w:val="00C53299"/>
    <w:rsid w:val="00C651B9"/>
    <w:rsid w:val="00C77846"/>
    <w:rsid w:val="00C77EBC"/>
    <w:rsid w:val="00C84E17"/>
    <w:rsid w:val="00C85214"/>
    <w:rsid w:val="00C86F3B"/>
    <w:rsid w:val="00C87507"/>
    <w:rsid w:val="00C97BC5"/>
    <w:rsid w:val="00CA4144"/>
    <w:rsid w:val="00CB1406"/>
    <w:rsid w:val="00CB1824"/>
    <w:rsid w:val="00CB1E2D"/>
    <w:rsid w:val="00CB1F88"/>
    <w:rsid w:val="00CC1694"/>
    <w:rsid w:val="00CE0E04"/>
    <w:rsid w:val="00CE49BE"/>
    <w:rsid w:val="00D22413"/>
    <w:rsid w:val="00D24B4C"/>
    <w:rsid w:val="00D31265"/>
    <w:rsid w:val="00D345D7"/>
    <w:rsid w:val="00D360E8"/>
    <w:rsid w:val="00D52F16"/>
    <w:rsid w:val="00D53C69"/>
    <w:rsid w:val="00D54941"/>
    <w:rsid w:val="00D629E8"/>
    <w:rsid w:val="00D63587"/>
    <w:rsid w:val="00D801F7"/>
    <w:rsid w:val="00D83BE9"/>
    <w:rsid w:val="00D857E0"/>
    <w:rsid w:val="00DC00E2"/>
    <w:rsid w:val="00DC7FA7"/>
    <w:rsid w:val="00DE3F56"/>
    <w:rsid w:val="00DF74F4"/>
    <w:rsid w:val="00E045FA"/>
    <w:rsid w:val="00E06846"/>
    <w:rsid w:val="00E12EA8"/>
    <w:rsid w:val="00E162BF"/>
    <w:rsid w:val="00E40781"/>
    <w:rsid w:val="00E44473"/>
    <w:rsid w:val="00E47193"/>
    <w:rsid w:val="00E51192"/>
    <w:rsid w:val="00E54435"/>
    <w:rsid w:val="00E63A6C"/>
    <w:rsid w:val="00E63B94"/>
    <w:rsid w:val="00E9793E"/>
    <w:rsid w:val="00EA1CCC"/>
    <w:rsid w:val="00EB4DE5"/>
    <w:rsid w:val="00ED1F7E"/>
    <w:rsid w:val="00EE2734"/>
    <w:rsid w:val="00EF6443"/>
    <w:rsid w:val="00F047F6"/>
    <w:rsid w:val="00F16427"/>
    <w:rsid w:val="00F33860"/>
    <w:rsid w:val="00F357DC"/>
    <w:rsid w:val="00F50254"/>
    <w:rsid w:val="00F62288"/>
    <w:rsid w:val="00F65424"/>
    <w:rsid w:val="00F67C57"/>
    <w:rsid w:val="00F7745B"/>
    <w:rsid w:val="00F8793C"/>
    <w:rsid w:val="00FA0AE5"/>
    <w:rsid w:val="00FA62C5"/>
    <w:rsid w:val="00FC42D3"/>
    <w:rsid w:val="00FD20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CAFA"/>
  <w15:chartTrackingRefBased/>
  <w15:docId w15:val="{C019A2BD-3259-40D6-A2D2-33FBFCA5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7F6"/>
  </w:style>
  <w:style w:type="paragraph" w:styleId="Heading1">
    <w:name w:val="heading 1"/>
    <w:basedOn w:val="Normal"/>
    <w:next w:val="Normal"/>
    <w:link w:val="Heading1Char"/>
    <w:uiPriority w:val="9"/>
    <w:qFormat/>
    <w:rsid w:val="00F04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4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4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4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4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7F6"/>
    <w:rPr>
      <w:rFonts w:eastAsiaTheme="majorEastAsia" w:cstheme="majorBidi"/>
      <w:color w:val="272727" w:themeColor="text1" w:themeTint="D8"/>
    </w:rPr>
  </w:style>
  <w:style w:type="paragraph" w:styleId="Title">
    <w:name w:val="Title"/>
    <w:basedOn w:val="Normal"/>
    <w:next w:val="Normal"/>
    <w:link w:val="TitleChar"/>
    <w:uiPriority w:val="10"/>
    <w:qFormat/>
    <w:rsid w:val="00F0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7F6"/>
    <w:pPr>
      <w:spacing w:before="160"/>
      <w:jc w:val="center"/>
    </w:pPr>
    <w:rPr>
      <w:i/>
      <w:iCs/>
      <w:color w:val="404040" w:themeColor="text1" w:themeTint="BF"/>
    </w:rPr>
  </w:style>
  <w:style w:type="character" w:customStyle="1" w:styleId="QuoteChar">
    <w:name w:val="Quote Char"/>
    <w:basedOn w:val="DefaultParagraphFont"/>
    <w:link w:val="Quote"/>
    <w:uiPriority w:val="29"/>
    <w:rsid w:val="00F047F6"/>
    <w:rPr>
      <w:i/>
      <w:iCs/>
      <w:color w:val="404040" w:themeColor="text1" w:themeTint="BF"/>
    </w:rPr>
  </w:style>
  <w:style w:type="paragraph" w:styleId="ListParagraph">
    <w:name w:val="List Paragraph"/>
    <w:basedOn w:val="Normal"/>
    <w:uiPriority w:val="34"/>
    <w:qFormat/>
    <w:rsid w:val="00F047F6"/>
    <w:pPr>
      <w:ind w:left="720"/>
      <w:contextualSpacing/>
    </w:pPr>
  </w:style>
  <w:style w:type="character" w:styleId="IntenseEmphasis">
    <w:name w:val="Intense Emphasis"/>
    <w:basedOn w:val="DefaultParagraphFont"/>
    <w:uiPriority w:val="21"/>
    <w:qFormat/>
    <w:rsid w:val="00F047F6"/>
    <w:rPr>
      <w:i/>
      <w:iCs/>
      <w:color w:val="0F4761" w:themeColor="accent1" w:themeShade="BF"/>
    </w:rPr>
  </w:style>
  <w:style w:type="paragraph" w:styleId="IntenseQuote">
    <w:name w:val="Intense Quote"/>
    <w:basedOn w:val="Normal"/>
    <w:next w:val="Normal"/>
    <w:link w:val="IntenseQuoteChar"/>
    <w:uiPriority w:val="30"/>
    <w:qFormat/>
    <w:rsid w:val="00F0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7F6"/>
    <w:rPr>
      <w:i/>
      <w:iCs/>
      <w:color w:val="0F4761" w:themeColor="accent1" w:themeShade="BF"/>
    </w:rPr>
  </w:style>
  <w:style w:type="character" w:styleId="IntenseReference">
    <w:name w:val="Intense Reference"/>
    <w:basedOn w:val="DefaultParagraphFont"/>
    <w:uiPriority w:val="32"/>
    <w:qFormat/>
    <w:rsid w:val="00F047F6"/>
    <w:rPr>
      <w:b/>
      <w:bCs/>
      <w:smallCaps/>
      <w:color w:val="0F4761" w:themeColor="accent1" w:themeShade="BF"/>
      <w:spacing w:val="5"/>
    </w:rPr>
  </w:style>
  <w:style w:type="paragraph" w:styleId="NoSpacing">
    <w:name w:val="No Spacing"/>
    <w:link w:val="NoSpacingChar"/>
    <w:uiPriority w:val="1"/>
    <w:qFormat/>
    <w:rsid w:val="00F047F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47F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047F6"/>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A20548"/>
    <w:rPr>
      <w:color w:val="467886" w:themeColor="hyperlink"/>
      <w:u w:val="single"/>
    </w:rPr>
  </w:style>
  <w:style w:type="character" w:styleId="UnresolvedMention">
    <w:name w:val="Unresolved Mention"/>
    <w:basedOn w:val="DefaultParagraphFont"/>
    <w:uiPriority w:val="99"/>
    <w:semiHidden/>
    <w:unhideWhenUsed/>
    <w:rsid w:val="00A20548"/>
    <w:rPr>
      <w:color w:val="605E5C"/>
      <w:shd w:val="clear" w:color="auto" w:fill="E1DFDD"/>
    </w:rPr>
  </w:style>
  <w:style w:type="character" w:styleId="FollowedHyperlink">
    <w:name w:val="FollowedHyperlink"/>
    <w:basedOn w:val="DefaultParagraphFont"/>
    <w:uiPriority w:val="99"/>
    <w:semiHidden/>
    <w:unhideWhenUsed/>
    <w:rsid w:val="00A20548"/>
    <w:rPr>
      <w:color w:val="96607D" w:themeColor="followedHyperlink"/>
      <w:u w:val="single"/>
    </w:rPr>
  </w:style>
  <w:style w:type="paragraph" w:styleId="TOC1">
    <w:name w:val="toc 1"/>
    <w:basedOn w:val="Normal"/>
    <w:next w:val="Normal"/>
    <w:autoRedefine/>
    <w:uiPriority w:val="39"/>
    <w:unhideWhenUsed/>
    <w:rsid w:val="00980240"/>
    <w:pPr>
      <w:spacing w:after="100"/>
    </w:pPr>
  </w:style>
  <w:style w:type="table" w:styleId="TableGrid">
    <w:name w:val="Table Grid"/>
    <w:basedOn w:val="TableNormal"/>
    <w:uiPriority w:val="39"/>
    <w:rsid w:val="003F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58A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3F58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632B20"/>
    <w:rPr>
      <w:rFonts w:ascii="Times New Roman" w:hAnsi="Times New Roman" w:cs="Times New Roman"/>
    </w:rPr>
  </w:style>
  <w:style w:type="paragraph" w:styleId="TOC2">
    <w:name w:val="toc 2"/>
    <w:basedOn w:val="Normal"/>
    <w:next w:val="Normal"/>
    <w:autoRedefine/>
    <w:uiPriority w:val="39"/>
    <w:unhideWhenUsed/>
    <w:rsid w:val="00415E9E"/>
    <w:pPr>
      <w:spacing w:after="100"/>
      <w:ind w:left="240"/>
    </w:pPr>
  </w:style>
  <w:style w:type="paragraph" w:styleId="TOC3">
    <w:name w:val="toc 3"/>
    <w:basedOn w:val="Normal"/>
    <w:next w:val="Normal"/>
    <w:autoRedefine/>
    <w:uiPriority w:val="39"/>
    <w:unhideWhenUsed/>
    <w:rsid w:val="00415E9E"/>
    <w:pPr>
      <w:spacing w:after="100"/>
      <w:ind w:left="480"/>
    </w:pPr>
  </w:style>
  <w:style w:type="table" w:styleId="GridTable2">
    <w:name w:val="Grid Table 2"/>
    <w:basedOn w:val="TableNormal"/>
    <w:uiPriority w:val="47"/>
    <w:rsid w:val="00D83B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D83B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3BE9"/>
    <w:rPr>
      <w:sz w:val="20"/>
      <w:szCs w:val="20"/>
    </w:rPr>
  </w:style>
  <w:style w:type="character" w:styleId="FootnoteReference">
    <w:name w:val="footnote reference"/>
    <w:basedOn w:val="DefaultParagraphFont"/>
    <w:uiPriority w:val="99"/>
    <w:semiHidden/>
    <w:unhideWhenUsed/>
    <w:rsid w:val="00D83BE9"/>
    <w:rPr>
      <w:vertAlign w:val="superscript"/>
    </w:rPr>
  </w:style>
  <w:style w:type="paragraph" w:styleId="Header">
    <w:name w:val="header"/>
    <w:basedOn w:val="Normal"/>
    <w:link w:val="HeaderChar"/>
    <w:uiPriority w:val="99"/>
    <w:unhideWhenUsed/>
    <w:rsid w:val="00DE3F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F56"/>
  </w:style>
  <w:style w:type="paragraph" w:styleId="Footer">
    <w:name w:val="footer"/>
    <w:basedOn w:val="Normal"/>
    <w:link w:val="FooterChar"/>
    <w:uiPriority w:val="99"/>
    <w:unhideWhenUsed/>
    <w:rsid w:val="00DE3F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F56"/>
  </w:style>
  <w:style w:type="table" w:styleId="GridTable4-Accent4">
    <w:name w:val="Grid Table 4 Accent 4"/>
    <w:basedOn w:val="TableNormal"/>
    <w:uiPriority w:val="49"/>
    <w:rsid w:val="00A964C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D629E8"/>
  </w:style>
  <w:style w:type="table" w:styleId="GridTable5Dark-Accent4">
    <w:name w:val="Grid Table 5 Dark Accent 4"/>
    <w:basedOn w:val="TableNormal"/>
    <w:uiPriority w:val="50"/>
    <w:rsid w:val="006D4C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1">
    <w:name w:val="Grid Table 4 Accent 1"/>
    <w:basedOn w:val="TableNormal"/>
    <w:uiPriority w:val="49"/>
    <w:rsid w:val="006D4C8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
    <w:name w:val="Grid Table 1 Light"/>
    <w:basedOn w:val="TableNormal"/>
    <w:uiPriority w:val="46"/>
    <w:rsid w:val="00E12E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12E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977">
      <w:bodyDiv w:val="1"/>
      <w:marLeft w:val="0"/>
      <w:marRight w:val="0"/>
      <w:marTop w:val="0"/>
      <w:marBottom w:val="0"/>
      <w:divBdr>
        <w:top w:val="none" w:sz="0" w:space="0" w:color="auto"/>
        <w:left w:val="none" w:sz="0" w:space="0" w:color="auto"/>
        <w:bottom w:val="none" w:sz="0" w:space="0" w:color="auto"/>
        <w:right w:val="none" w:sz="0" w:space="0" w:color="auto"/>
      </w:divBdr>
    </w:div>
    <w:div w:id="126516240">
      <w:bodyDiv w:val="1"/>
      <w:marLeft w:val="0"/>
      <w:marRight w:val="0"/>
      <w:marTop w:val="0"/>
      <w:marBottom w:val="0"/>
      <w:divBdr>
        <w:top w:val="none" w:sz="0" w:space="0" w:color="auto"/>
        <w:left w:val="none" w:sz="0" w:space="0" w:color="auto"/>
        <w:bottom w:val="none" w:sz="0" w:space="0" w:color="auto"/>
        <w:right w:val="none" w:sz="0" w:space="0" w:color="auto"/>
      </w:divBdr>
    </w:div>
    <w:div w:id="128741898">
      <w:bodyDiv w:val="1"/>
      <w:marLeft w:val="0"/>
      <w:marRight w:val="0"/>
      <w:marTop w:val="0"/>
      <w:marBottom w:val="0"/>
      <w:divBdr>
        <w:top w:val="none" w:sz="0" w:space="0" w:color="auto"/>
        <w:left w:val="none" w:sz="0" w:space="0" w:color="auto"/>
        <w:bottom w:val="none" w:sz="0" w:space="0" w:color="auto"/>
        <w:right w:val="none" w:sz="0" w:space="0" w:color="auto"/>
      </w:divBdr>
    </w:div>
    <w:div w:id="176113781">
      <w:bodyDiv w:val="1"/>
      <w:marLeft w:val="0"/>
      <w:marRight w:val="0"/>
      <w:marTop w:val="0"/>
      <w:marBottom w:val="0"/>
      <w:divBdr>
        <w:top w:val="none" w:sz="0" w:space="0" w:color="auto"/>
        <w:left w:val="none" w:sz="0" w:space="0" w:color="auto"/>
        <w:bottom w:val="none" w:sz="0" w:space="0" w:color="auto"/>
        <w:right w:val="none" w:sz="0" w:space="0" w:color="auto"/>
      </w:divBdr>
    </w:div>
    <w:div w:id="299313193">
      <w:bodyDiv w:val="1"/>
      <w:marLeft w:val="0"/>
      <w:marRight w:val="0"/>
      <w:marTop w:val="0"/>
      <w:marBottom w:val="0"/>
      <w:divBdr>
        <w:top w:val="none" w:sz="0" w:space="0" w:color="auto"/>
        <w:left w:val="none" w:sz="0" w:space="0" w:color="auto"/>
        <w:bottom w:val="none" w:sz="0" w:space="0" w:color="auto"/>
        <w:right w:val="none" w:sz="0" w:space="0" w:color="auto"/>
      </w:divBdr>
    </w:div>
    <w:div w:id="453909477">
      <w:bodyDiv w:val="1"/>
      <w:marLeft w:val="0"/>
      <w:marRight w:val="0"/>
      <w:marTop w:val="0"/>
      <w:marBottom w:val="0"/>
      <w:divBdr>
        <w:top w:val="none" w:sz="0" w:space="0" w:color="auto"/>
        <w:left w:val="none" w:sz="0" w:space="0" w:color="auto"/>
        <w:bottom w:val="none" w:sz="0" w:space="0" w:color="auto"/>
        <w:right w:val="none" w:sz="0" w:space="0" w:color="auto"/>
      </w:divBdr>
    </w:div>
    <w:div w:id="581452732">
      <w:bodyDiv w:val="1"/>
      <w:marLeft w:val="0"/>
      <w:marRight w:val="0"/>
      <w:marTop w:val="0"/>
      <w:marBottom w:val="0"/>
      <w:divBdr>
        <w:top w:val="none" w:sz="0" w:space="0" w:color="auto"/>
        <w:left w:val="none" w:sz="0" w:space="0" w:color="auto"/>
        <w:bottom w:val="none" w:sz="0" w:space="0" w:color="auto"/>
        <w:right w:val="none" w:sz="0" w:space="0" w:color="auto"/>
      </w:divBdr>
    </w:div>
    <w:div w:id="604114412">
      <w:bodyDiv w:val="1"/>
      <w:marLeft w:val="0"/>
      <w:marRight w:val="0"/>
      <w:marTop w:val="0"/>
      <w:marBottom w:val="0"/>
      <w:divBdr>
        <w:top w:val="none" w:sz="0" w:space="0" w:color="auto"/>
        <w:left w:val="none" w:sz="0" w:space="0" w:color="auto"/>
        <w:bottom w:val="none" w:sz="0" w:space="0" w:color="auto"/>
        <w:right w:val="none" w:sz="0" w:space="0" w:color="auto"/>
      </w:divBdr>
    </w:div>
    <w:div w:id="610166602">
      <w:bodyDiv w:val="1"/>
      <w:marLeft w:val="0"/>
      <w:marRight w:val="0"/>
      <w:marTop w:val="0"/>
      <w:marBottom w:val="0"/>
      <w:divBdr>
        <w:top w:val="none" w:sz="0" w:space="0" w:color="auto"/>
        <w:left w:val="none" w:sz="0" w:space="0" w:color="auto"/>
        <w:bottom w:val="none" w:sz="0" w:space="0" w:color="auto"/>
        <w:right w:val="none" w:sz="0" w:space="0" w:color="auto"/>
      </w:divBdr>
    </w:div>
    <w:div w:id="652836436">
      <w:bodyDiv w:val="1"/>
      <w:marLeft w:val="0"/>
      <w:marRight w:val="0"/>
      <w:marTop w:val="0"/>
      <w:marBottom w:val="0"/>
      <w:divBdr>
        <w:top w:val="none" w:sz="0" w:space="0" w:color="auto"/>
        <w:left w:val="none" w:sz="0" w:space="0" w:color="auto"/>
        <w:bottom w:val="none" w:sz="0" w:space="0" w:color="auto"/>
        <w:right w:val="none" w:sz="0" w:space="0" w:color="auto"/>
      </w:divBdr>
    </w:div>
    <w:div w:id="1033455103">
      <w:bodyDiv w:val="1"/>
      <w:marLeft w:val="0"/>
      <w:marRight w:val="0"/>
      <w:marTop w:val="0"/>
      <w:marBottom w:val="0"/>
      <w:divBdr>
        <w:top w:val="none" w:sz="0" w:space="0" w:color="auto"/>
        <w:left w:val="none" w:sz="0" w:space="0" w:color="auto"/>
        <w:bottom w:val="none" w:sz="0" w:space="0" w:color="auto"/>
        <w:right w:val="none" w:sz="0" w:space="0" w:color="auto"/>
      </w:divBdr>
    </w:div>
    <w:div w:id="1089886444">
      <w:bodyDiv w:val="1"/>
      <w:marLeft w:val="0"/>
      <w:marRight w:val="0"/>
      <w:marTop w:val="0"/>
      <w:marBottom w:val="0"/>
      <w:divBdr>
        <w:top w:val="none" w:sz="0" w:space="0" w:color="auto"/>
        <w:left w:val="none" w:sz="0" w:space="0" w:color="auto"/>
        <w:bottom w:val="none" w:sz="0" w:space="0" w:color="auto"/>
        <w:right w:val="none" w:sz="0" w:space="0" w:color="auto"/>
      </w:divBdr>
    </w:div>
    <w:div w:id="1140340320">
      <w:bodyDiv w:val="1"/>
      <w:marLeft w:val="0"/>
      <w:marRight w:val="0"/>
      <w:marTop w:val="0"/>
      <w:marBottom w:val="0"/>
      <w:divBdr>
        <w:top w:val="none" w:sz="0" w:space="0" w:color="auto"/>
        <w:left w:val="none" w:sz="0" w:space="0" w:color="auto"/>
        <w:bottom w:val="none" w:sz="0" w:space="0" w:color="auto"/>
        <w:right w:val="none" w:sz="0" w:space="0" w:color="auto"/>
      </w:divBdr>
    </w:div>
    <w:div w:id="1159926569">
      <w:bodyDiv w:val="1"/>
      <w:marLeft w:val="0"/>
      <w:marRight w:val="0"/>
      <w:marTop w:val="0"/>
      <w:marBottom w:val="0"/>
      <w:divBdr>
        <w:top w:val="none" w:sz="0" w:space="0" w:color="auto"/>
        <w:left w:val="none" w:sz="0" w:space="0" w:color="auto"/>
        <w:bottom w:val="none" w:sz="0" w:space="0" w:color="auto"/>
        <w:right w:val="none" w:sz="0" w:space="0" w:color="auto"/>
      </w:divBdr>
    </w:div>
    <w:div w:id="1303929067">
      <w:bodyDiv w:val="1"/>
      <w:marLeft w:val="0"/>
      <w:marRight w:val="0"/>
      <w:marTop w:val="0"/>
      <w:marBottom w:val="0"/>
      <w:divBdr>
        <w:top w:val="none" w:sz="0" w:space="0" w:color="auto"/>
        <w:left w:val="none" w:sz="0" w:space="0" w:color="auto"/>
        <w:bottom w:val="none" w:sz="0" w:space="0" w:color="auto"/>
        <w:right w:val="none" w:sz="0" w:space="0" w:color="auto"/>
      </w:divBdr>
    </w:div>
    <w:div w:id="1305769350">
      <w:bodyDiv w:val="1"/>
      <w:marLeft w:val="0"/>
      <w:marRight w:val="0"/>
      <w:marTop w:val="0"/>
      <w:marBottom w:val="0"/>
      <w:divBdr>
        <w:top w:val="none" w:sz="0" w:space="0" w:color="auto"/>
        <w:left w:val="none" w:sz="0" w:space="0" w:color="auto"/>
        <w:bottom w:val="none" w:sz="0" w:space="0" w:color="auto"/>
        <w:right w:val="none" w:sz="0" w:space="0" w:color="auto"/>
      </w:divBdr>
    </w:div>
    <w:div w:id="1448156275">
      <w:bodyDiv w:val="1"/>
      <w:marLeft w:val="0"/>
      <w:marRight w:val="0"/>
      <w:marTop w:val="0"/>
      <w:marBottom w:val="0"/>
      <w:divBdr>
        <w:top w:val="none" w:sz="0" w:space="0" w:color="auto"/>
        <w:left w:val="none" w:sz="0" w:space="0" w:color="auto"/>
        <w:bottom w:val="none" w:sz="0" w:space="0" w:color="auto"/>
        <w:right w:val="none" w:sz="0" w:space="0" w:color="auto"/>
      </w:divBdr>
    </w:div>
    <w:div w:id="1678731820">
      <w:bodyDiv w:val="1"/>
      <w:marLeft w:val="0"/>
      <w:marRight w:val="0"/>
      <w:marTop w:val="0"/>
      <w:marBottom w:val="0"/>
      <w:divBdr>
        <w:top w:val="none" w:sz="0" w:space="0" w:color="auto"/>
        <w:left w:val="none" w:sz="0" w:space="0" w:color="auto"/>
        <w:bottom w:val="none" w:sz="0" w:space="0" w:color="auto"/>
        <w:right w:val="none" w:sz="0" w:space="0" w:color="auto"/>
      </w:divBdr>
    </w:div>
    <w:div w:id="1739091342">
      <w:bodyDiv w:val="1"/>
      <w:marLeft w:val="0"/>
      <w:marRight w:val="0"/>
      <w:marTop w:val="0"/>
      <w:marBottom w:val="0"/>
      <w:divBdr>
        <w:top w:val="none" w:sz="0" w:space="0" w:color="auto"/>
        <w:left w:val="none" w:sz="0" w:space="0" w:color="auto"/>
        <w:bottom w:val="none" w:sz="0" w:space="0" w:color="auto"/>
        <w:right w:val="none" w:sz="0" w:space="0" w:color="auto"/>
      </w:divBdr>
    </w:div>
    <w:div w:id="1778408733">
      <w:bodyDiv w:val="1"/>
      <w:marLeft w:val="0"/>
      <w:marRight w:val="0"/>
      <w:marTop w:val="0"/>
      <w:marBottom w:val="0"/>
      <w:divBdr>
        <w:top w:val="none" w:sz="0" w:space="0" w:color="auto"/>
        <w:left w:val="none" w:sz="0" w:space="0" w:color="auto"/>
        <w:bottom w:val="none" w:sz="0" w:space="0" w:color="auto"/>
        <w:right w:val="none" w:sz="0" w:space="0" w:color="auto"/>
      </w:divBdr>
    </w:div>
    <w:div w:id="1864318832">
      <w:bodyDiv w:val="1"/>
      <w:marLeft w:val="0"/>
      <w:marRight w:val="0"/>
      <w:marTop w:val="0"/>
      <w:marBottom w:val="0"/>
      <w:divBdr>
        <w:top w:val="none" w:sz="0" w:space="0" w:color="auto"/>
        <w:left w:val="none" w:sz="0" w:space="0" w:color="auto"/>
        <w:bottom w:val="none" w:sz="0" w:space="0" w:color="auto"/>
        <w:right w:val="none" w:sz="0" w:space="0" w:color="auto"/>
      </w:divBdr>
    </w:div>
    <w:div w:id="1924997064">
      <w:bodyDiv w:val="1"/>
      <w:marLeft w:val="0"/>
      <w:marRight w:val="0"/>
      <w:marTop w:val="0"/>
      <w:marBottom w:val="0"/>
      <w:divBdr>
        <w:top w:val="none" w:sz="0" w:space="0" w:color="auto"/>
        <w:left w:val="none" w:sz="0" w:space="0" w:color="auto"/>
        <w:bottom w:val="none" w:sz="0" w:space="0" w:color="auto"/>
        <w:right w:val="none" w:sz="0" w:space="0" w:color="auto"/>
      </w:divBdr>
    </w:div>
    <w:div w:id="2074883799">
      <w:bodyDiv w:val="1"/>
      <w:marLeft w:val="0"/>
      <w:marRight w:val="0"/>
      <w:marTop w:val="0"/>
      <w:marBottom w:val="0"/>
      <w:divBdr>
        <w:top w:val="none" w:sz="0" w:space="0" w:color="auto"/>
        <w:left w:val="none" w:sz="0" w:space="0" w:color="auto"/>
        <w:bottom w:val="none" w:sz="0" w:space="0" w:color="auto"/>
        <w:right w:val="none" w:sz="0" w:space="0" w:color="auto"/>
      </w:divBdr>
    </w:div>
    <w:div w:id="213340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github.com/BouncyCrawfish/SEN_381_Project" TargetMode="External"/><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BouncyCrawfish/SEN_381_Project" TargetMode="External"/><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22356BE7E54B78A9C1323304FAA25E"/>
        <w:category>
          <w:name w:val="General"/>
          <w:gallery w:val="placeholder"/>
        </w:category>
        <w:types>
          <w:type w:val="bbPlcHdr"/>
        </w:types>
        <w:behaviors>
          <w:behavior w:val="content"/>
        </w:behaviors>
        <w:guid w:val="{A4F6E262-3D65-4C3D-99BD-C25D09F423A1}"/>
      </w:docPartPr>
      <w:docPartBody>
        <w:p w:rsidR="00E3330B" w:rsidRDefault="006C106A" w:rsidP="006C106A">
          <w:pPr>
            <w:pStyle w:val="C022356BE7E54B78A9C1323304FAA25E"/>
          </w:pPr>
          <w:r>
            <w:rPr>
              <w:rFonts w:asciiTheme="majorHAnsi" w:eastAsiaTheme="majorEastAsia" w:hAnsiTheme="majorHAnsi" w:cstheme="majorBidi"/>
              <w:caps/>
              <w:color w:val="156082" w:themeColor="accent1"/>
              <w:sz w:val="80"/>
              <w:szCs w:val="80"/>
            </w:rPr>
            <w:t>[Document title]</w:t>
          </w:r>
        </w:p>
      </w:docPartBody>
    </w:docPart>
    <w:docPart>
      <w:docPartPr>
        <w:name w:val="1ADBCD95E9754DF0B1750822169F8756"/>
        <w:category>
          <w:name w:val="General"/>
          <w:gallery w:val="placeholder"/>
        </w:category>
        <w:types>
          <w:type w:val="bbPlcHdr"/>
        </w:types>
        <w:behaviors>
          <w:behavior w:val="content"/>
        </w:behaviors>
        <w:guid w:val="{212B5B5D-ABEC-43A2-B039-D6B9EC928D8D}"/>
      </w:docPartPr>
      <w:docPartBody>
        <w:p w:rsidR="00E3330B" w:rsidRDefault="006C106A" w:rsidP="006C106A">
          <w:pPr>
            <w:pStyle w:val="1ADBCD95E9754DF0B1750822169F875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6A"/>
    <w:rsid w:val="000F765E"/>
    <w:rsid w:val="001F09C7"/>
    <w:rsid w:val="00255DD3"/>
    <w:rsid w:val="002C4476"/>
    <w:rsid w:val="002F0517"/>
    <w:rsid w:val="00311AB6"/>
    <w:rsid w:val="00360447"/>
    <w:rsid w:val="00410DE7"/>
    <w:rsid w:val="00414938"/>
    <w:rsid w:val="005063F6"/>
    <w:rsid w:val="00533CAB"/>
    <w:rsid w:val="005840FD"/>
    <w:rsid w:val="005A1859"/>
    <w:rsid w:val="005F474A"/>
    <w:rsid w:val="006B59FC"/>
    <w:rsid w:val="006C106A"/>
    <w:rsid w:val="006F10D2"/>
    <w:rsid w:val="006F2F4B"/>
    <w:rsid w:val="00887FBE"/>
    <w:rsid w:val="009E1306"/>
    <w:rsid w:val="00AA09B9"/>
    <w:rsid w:val="00AA7270"/>
    <w:rsid w:val="00B13C9E"/>
    <w:rsid w:val="00B41F56"/>
    <w:rsid w:val="00B8003D"/>
    <w:rsid w:val="00BE7953"/>
    <w:rsid w:val="00C416E2"/>
    <w:rsid w:val="00CA687B"/>
    <w:rsid w:val="00DF084F"/>
    <w:rsid w:val="00E045FA"/>
    <w:rsid w:val="00E3330B"/>
    <w:rsid w:val="00ED1F7E"/>
    <w:rsid w:val="00F0280A"/>
    <w:rsid w:val="00FA62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22356BE7E54B78A9C1323304FAA25E">
    <w:name w:val="C022356BE7E54B78A9C1323304FAA25E"/>
    <w:rsid w:val="006C106A"/>
  </w:style>
  <w:style w:type="paragraph" w:customStyle="1" w:styleId="1ADBCD95E9754DF0B1750822169F8756">
    <w:name w:val="1ADBCD95E9754DF0B1750822169F8756"/>
    <w:rsid w:val="006C10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Twi26</b:Tag>
    <b:SourceType>InternetSite</b:SourceType>
    <b:Guid>{9F43B09A-A1EB-497F-A210-EDA0DB2BF0FB}</b:Guid>
    <b:Title>SMS Pricing</b:Title>
    <b:Year>2026</b:Year>
    <b:Author>
      <b:Author>
        <b:Corporate>Twilio</b:Corporate>
      </b:Author>
    </b:Author>
    <b:YearAccessed>2026</b:YearAccessed>
    <b:MonthAccessed>September</b:MonthAccessed>
    <b:DayAccessed>17</b:DayAccessed>
    <b:URL>https://costbench.com/software/sms-api/twilio-sms/hidden-costs/</b:URL>
    <b:RefOrder>1</b:RefOrder>
  </b:Source>
  <b:Source>
    <b:Tag>May26</b:Tag>
    <b:SourceType>InternetSite</b:SourceType>
    <b:Guid>{0BF89443-C7CA-47F6-9A65-6AB91F30D798}</b:Guid>
    <b:Author>
      <b:Author>
        <b:Corporate>MayaLogic</b:Corporate>
      </b:Author>
    </b:Author>
    <b:Title>Mobile vs web: the decision most teams get wrong</b:Title>
    <b:Year>2026</b:Year>
    <b:YearAccessed>2026</b:YearAccessed>
    <b:MonthAccessed>September</b:MonthAccessed>
    <b:DayAccessed>17</b:DayAccessed>
    <b:URL>https://www.mayalogic.com/blog/mobile-vs-web-the-decision-most-teams-get-wrong</b:URL>
    <b:RefOrder>2</b:RefOrder>
  </b:Source>
  <b:Source>
    <b:Tag>Ham22</b:Tag>
    <b:SourceType>JournalArticle</b:SourceType>
    <b:Guid>{F4BE993E-56A0-46BF-B50D-7937A6A18D0A}</b:Guid>
    <b:Author>
      <b:Author>
        <b:NameList>
          <b:Person>
            <b:Last>Pearce</b:Last>
            <b:First>Hammond</b:First>
          </b:Person>
          <b:Person>
            <b:Last>Ahmad</b:Last>
            <b:First>Baleegh</b:First>
          </b:Person>
          <b:Person>
            <b:Last>Tan</b:Last>
            <b:First>Benjamin</b:First>
          </b:Person>
          <b:Person>
            <b:Last>Dolan-Gavitt</b:Last>
            <b:First>Brendan</b:First>
          </b:Person>
          <b:Person>
            <b:Last>Karri</b:Last>
            <b:First>Ramesh</b:First>
          </b:Person>
        </b:NameList>
      </b:Author>
    </b:Author>
    <b:Title>Asleep at the Keyboard? Assessing the Security of GitHub Copilot’s Code Contributions</b:Title>
    <b:JournalName>Communications of the ACM</b:JournalName>
    <b:Year>2022</b:Year>
    <b:Pages>95 - 105</b:Pages>
    <b:Volume>68</b:Volume>
    <b:Issue>2</b:Issue>
    <b:RefOrder>3</b:RefOrder>
  </b:Source>
  <b:Source>
    <b:Tag>Qin21</b:Tag>
    <b:SourceType>JournalArticle</b:SourceType>
    <b:Guid>{4F8404D9-440D-41A0-A86A-231432E1825C}</b:Guid>
    <b:Author>
      <b:Author>
        <b:NameList>
          <b:Person>
            <b:Last>Zhu</b:Last>
            <b:First>Qing-Hua</b:First>
          </b:Person>
          <b:Person>
            <b:Last>Tang</b:Last>
            <b:First>Huan</b:First>
          </b:Person>
          <b:Person>
            <b:Last>Huang</b:Last>
            <b:First>Jia-Jie</b:First>
          </b:Person>
          <b:Person>
            <b:Last>Hou</b:Last>
            <b:First>Yan</b:First>
          </b:Person>
        </b:NameList>
      </b:Author>
    </b:Author>
    <b:Title>Task scheduling for multi-cloud computing subject to security and reliability constraints</b:Title>
    <b:JournalName>IEEE/CAA Journal of Automatica Sinica</b:JournalName>
    <b:Year>2021</b:Year>
    <b:Pages>848-865</b:Pages>
    <b:Volume>8</b:Volume>
    <b:Issue>4</b:Issue>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9EFA91-5CD3-4012-9EF2-96C2AAD0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9866</Words>
  <Characters>56241</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pROJECT MILESTONE 1</vt:lpstr>
    </vt:vector>
  </TitlesOfParts>
  <Company/>
  <LinksUpToDate>false</LinksUpToDate>
  <CharactersWithSpaces>65976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Engineering document (ped_ v2.2)</dc:title>
  <dc:subject>SEN 381</dc:subject>
  <dc:creator>Regardt Osler</dc:creator>
  <cp:keywords/>
  <dc:description/>
  <cp:lastModifiedBy>Freerk van den Bos</cp:lastModifiedBy>
  <cp:revision>2</cp:revision>
  <dcterms:created xsi:type="dcterms:W3CDTF">2026-09-30T07:20:00Z</dcterms:created>
  <dcterms:modified xsi:type="dcterms:W3CDTF">2026-09-30T07:20:00Z</dcterms:modified>
</cp:coreProperties>
</file>