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ZA"/>
          <w14:ligatures w14:val="standardContextual"/>
        </w:rPr>
        <w:id w:val="-1356424254"/>
        <w:docPartObj>
          <w:docPartGallery w:val="Cover Pages"/>
          <w:docPartUnique/>
        </w:docPartObj>
      </w:sdtPr>
      <w:sdtEndPr>
        <w:rPr>
          <w:color w:val="auto"/>
        </w:rPr>
      </w:sdtEndPr>
      <w:sdtContent>
        <w:p w14:paraId="45B39E97" w14:textId="77777777" w:rsidR="00F047F6" w:rsidRDefault="00F047F6" w:rsidP="00F047F6">
          <w:pPr>
            <w:pStyle w:val="NoSpacing"/>
            <w:spacing w:before="1540" w:after="240"/>
            <w:jc w:val="center"/>
            <w:rPr>
              <w:color w:val="156082" w:themeColor="accent1"/>
            </w:rPr>
          </w:pPr>
          <w:r>
            <w:rPr>
              <w:noProof/>
              <w:color w:val="156082" w:themeColor="accent1"/>
            </w:rPr>
            <w:drawing>
              <wp:inline distT="0" distB="0" distL="0" distR="0" wp14:anchorId="46FF5E53" wp14:editId="4DD2777C">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C022356BE7E54B78A9C1323304FAA25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6D7D815" w14:textId="1FF515AD" w:rsidR="00F047F6" w:rsidRDefault="0093577C" w:rsidP="00F047F6">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Project Engineering document (ped_ v2.</w:t>
              </w:r>
              <w:r w:rsidR="000A100F">
                <w:rPr>
                  <w:rFonts w:asciiTheme="majorHAnsi" w:eastAsiaTheme="majorEastAsia" w:hAnsiTheme="majorHAnsi" w:cstheme="majorBidi"/>
                  <w:caps/>
                  <w:color w:val="156082" w:themeColor="accent1"/>
                  <w:sz w:val="72"/>
                  <w:szCs w:val="72"/>
                </w:rPr>
                <w:t>3</w:t>
              </w:r>
              <w:r>
                <w:rPr>
                  <w:rFonts w:asciiTheme="majorHAnsi" w:eastAsiaTheme="majorEastAsia" w:hAnsiTheme="majorHAnsi" w:cstheme="majorBidi"/>
                  <w:caps/>
                  <w:color w:val="156082" w:themeColor="accent1"/>
                  <w:sz w:val="72"/>
                  <w:szCs w:val="72"/>
                </w:rPr>
                <w:t>)</w:t>
              </w:r>
            </w:p>
          </w:sdtContent>
        </w:sdt>
        <w:sdt>
          <w:sdtPr>
            <w:rPr>
              <w:color w:val="156082" w:themeColor="accent1"/>
              <w:sz w:val="28"/>
              <w:szCs w:val="28"/>
            </w:rPr>
            <w:alias w:val="Subtitle"/>
            <w:tag w:val=""/>
            <w:id w:val="328029620"/>
            <w:placeholder>
              <w:docPart w:val="1ADBCD95E9754DF0B1750822169F8756"/>
            </w:placeholder>
            <w:dataBinding w:prefixMappings="xmlns:ns0='http://purl.org/dc/elements/1.1/' xmlns:ns1='http://schemas.openxmlformats.org/package/2006/metadata/core-properties' " w:xpath="/ns1:coreProperties[1]/ns0:subject[1]" w:storeItemID="{6C3C8BC8-F283-45AE-878A-BAB7291924A1}"/>
            <w:text/>
          </w:sdtPr>
          <w:sdtContent>
            <w:p w14:paraId="71894D35" w14:textId="4B7B8979" w:rsidR="00F047F6" w:rsidRDefault="00F047F6" w:rsidP="00F047F6">
              <w:pPr>
                <w:pStyle w:val="NoSpacing"/>
                <w:jc w:val="center"/>
                <w:rPr>
                  <w:color w:val="156082" w:themeColor="accent1"/>
                  <w:sz w:val="28"/>
                  <w:szCs w:val="28"/>
                </w:rPr>
              </w:pPr>
              <w:r>
                <w:rPr>
                  <w:color w:val="156082" w:themeColor="accent1"/>
                  <w:sz w:val="28"/>
                  <w:szCs w:val="28"/>
                </w:rPr>
                <w:t>SEN 381</w:t>
              </w:r>
            </w:p>
          </w:sdtContent>
        </w:sdt>
        <w:p w14:paraId="3B63D135" w14:textId="77777777" w:rsidR="00F047F6" w:rsidRDefault="00F047F6" w:rsidP="00F047F6">
          <w:pPr>
            <w:pStyle w:val="NoSpacing"/>
            <w:spacing w:before="480"/>
            <w:jc w:val="center"/>
            <w:rPr>
              <w:color w:val="156082" w:themeColor="accent1"/>
            </w:rPr>
          </w:pPr>
          <w:r>
            <w:rPr>
              <w:noProof/>
              <w:color w:val="156082" w:themeColor="accent1"/>
            </w:rPr>
            <w:drawing>
              <wp:inline distT="0" distB="0" distL="0" distR="0" wp14:anchorId="1E3EA804" wp14:editId="64C05E5E">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E31FA44" w14:textId="77777777" w:rsidR="0093577C" w:rsidRDefault="00F047F6" w:rsidP="0093577C">
          <w:pPr>
            <w:pStyle w:val="Heading1"/>
          </w:pPr>
          <w:bookmarkStart w:id="0" w:name="_Toc241686429"/>
          <w:r>
            <w:rPr>
              <w:noProof/>
              <w:color w:val="156082" w:themeColor="accent1"/>
            </w:rPr>
            <mc:AlternateContent>
              <mc:Choice Requires="wps">
                <w:drawing>
                  <wp:anchor distT="0" distB="0" distL="114300" distR="114300" simplePos="0" relativeHeight="251659264" behindDoc="0" locked="0" layoutInCell="1" allowOverlap="1" wp14:anchorId="42F12FD6" wp14:editId="18659010">
                    <wp:simplePos x="0" y="0"/>
                    <wp:positionH relativeFrom="margin">
                      <wp:posOffset>0</wp:posOffset>
                    </wp:positionH>
                    <wp:positionV relativeFrom="page">
                      <wp:posOffset>9186530</wp:posOffset>
                    </wp:positionV>
                    <wp:extent cx="6553200" cy="1076325"/>
                    <wp:effectExtent l="0" t="0" r="2540" b="9525"/>
                    <wp:wrapSquare wrapText="bothSides"/>
                    <wp:docPr id="142" name="Text Box 146"/>
                    <wp:cNvGraphicFramePr/>
                    <a:graphic xmlns:a="http://schemas.openxmlformats.org/drawingml/2006/main">
                      <a:graphicData uri="http://schemas.microsoft.com/office/word/2010/wordprocessingShape">
                        <wps:wsp>
                          <wps:cNvSpPr txBox="1"/>
                          <wps:spPr>
                            <a:xfrm>
                              <a:off x="0" y="0"/>
                              <a:ext cx="6553200" cy="1076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9-17T00:00:00Z">
                                    <w:dateFormat w:val="MMMM d, yyyy"/>
                                    <w:lid w:val="en-US"/>
                                    <w:storeMappedDataAs w:val="dateTime"/>
                                    <w:calendar w:val="gregorian"/>
                                  </w:date>
                                </w:sdtPr>
                                <w:sdtContent>
                                  <w:p w14:paraId="546C0050" w14:textId="77979876" w:rsidR="00F047F6" w:rsidRDefault="00C112EE" w:rsidP="00F047F6">
                                    <w:pPr>
                                      <w:pStyle w:val="NoSpacing"/>
                                      <w:spacing w:after="40"/>
                                      <w:jc w:val="center"/>
                                      <w:rPr>
                                        <w:caps/>
                                        <w:color w:val="156082" w:themeColor="accent1"/>
                                        <w:sz w:val="28"/>
                                        <w:szCs w:val="28"/>
                                      </w:rPr>
                                    </w:pPr>
                                    <w:r>
                                      <w:rPr>
                                        <w:caps/>
                                        <w:color w:val="156082" w:themeColor="accent1"/>
                                        <w:sz w:val="28"/>
                                        <w:szCs w:val="28"/>
                                      </w:rPr>
                                      <w:t>September 17, 2026</w:t>
                                    </w:r>
                                  </w:p>
                                </w:sdtContent>
                              </w:sdt>
                              <w:p w14:paraId="4E54E2BD" w14:textId="657934F2" w:rsidR="00F047F6" w:rsidRDefault="00F047F6" w:rsidP="00F047F6">
                                <w:pPr>
                                  <w:pStyle w:val="NoSpacing"/>
                                  <w:jc w:val="center"/>
                                  <w:rPr>
                                    <w:color w:val="156082" w:themeColor="accent1"/>
                                  </w:rPr>
                                </w:pPr>
                              </w:p>
                              <w:p w14:paraId="298B5928" w14:textId="7BFE9290" w:rsidR="00F047F6" w:rsidRDefault="00F047F6" w:rsidP="00F047F6">
                                <w:pPr>
                                  <w:pStyle w:val="NoSpacing"/>
                                  <w:jc w:val="center"/>
                                  <w:rPr>
                                    <w:color w:val="156082" w:themeColor="accent1"/>
                                  </w:rPr>
                                </w:pPr>
                                <w:bookmarkStart w:id="1" w:name="_Hlk239885160"/>
                                <w:r>
                                  <w:rPr>
                                    <w:color w:val="156082" w:themeColor="accent1"/>
                                  </w:rPr>
                                  <w:t>FREERK VAN DEN BOS 602074</w:t>
                                </w:r>
                              </w:p>
                              <w:bookmarkEnd w:id="1"/>
                              <w:p w14:paraId="61E82DF8" w14:textId="1F42B5C0" w:rsidR="00F047F6" w:rsidRDefault="00F047F6" w:rsidP="00F047F6">
                                <w:pPr>
                                  <w:pStyle w:val="NoSpacing"/>
                                  <w:jc w:val="center"/>
                                  <w:rPr>
                                    <w:color w:val="156082" w:themeColor="accent1"/>
                                  </w:rPr>
                                </w:pPr>
                                <w:r>
                                  <w:rPr>
                                    <w:color w:val="156082" w:themeColor="accent1"/>
                                  </w:rPr>
                                  <w:t>PAUL EDWARD VAN ZYL 601731</w:t>
                                </w:r>
                              </w:p>
                              <w:p w14:paraId="7B5F03B9" w14:textId="1FCAFEF3" w:rsidR="00F047F6" w:rsidRDefault="00F047F6" w:rsidP="00F047F6">
                                <w:pPr>
                                  <w:pStyle w:val="NoSpacing"/>
                                  <w:jc w:val="center"/>
                                  <w:rPr>
                                    <w:color w:val="156082" w:themeColor="accent1"/>
                                  </w:rPr>
                                </w:pPr>
                                <w:r>
                                  <w:rPr>
                                    <w:color w:val="156082" w:themeColor="accent1"/>
                                  </w:rPr>
                                  <w:t>REGARDT OSLER 601626</w:t>
                                </w:r>
                              </w:p>
                              <w:p w14:paraId="07D3C705" w14:textId="0F946610" w:rsidR="0054102B" w:rsidRDefault="00A20548" w:rsidP="00F047F6">
                                <w:pPr>
                                  <w:pStyle w:val="NoSpacing"/>
                                  <w:jc w:val="center"/>
                                  <w:rPr>
                                    <w:color w:val="156082" w:themeColor="accent1"/>
                                  </w:rPr>
                                </w:pPr>
                                <w:hyperlink r:id="rId11" w:history="1">
                                  <w:r w:rsidRPr="00A20548">
                                    <w:rPr>
                                      <w:rStyle w:val="Hyperlink"/>
                                    </w:rPr>
                                    <w:t>GitHub Repo</w:t>
                                  </w:r>
                                </w:hyperlink>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42F12FD6" id="_x0000_t202" coordsize="21600,21600" o:spt="202" path="m,l,21600r21600,l21600,xe">
                    <v:stroke joinstyle="miter"/>
                    <v:path gradientshapeok="t" o:connecttype="rect"/>
                  </v:shapetype>
                  <v:shape id="Text Box 146" o:spid="_x0000_s1026" type="#_x0000_t202" style="position:absolute;margin-left:0;margin-top:723.35pt;width:516pt;height:84.75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" filled="f" stroked="f" strokeweight=".5pt">
                    <v:textbox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9-17T00:00:00Z">
                              <w:dateFormat w:val="MMMM d, yyyy"/>
                              <w:lid w:val="en-US"/>
                              <w:storeMappedDataAs w:val="dateTime"/>
                              <w:calendar w:val="gregorian"/>
                            </w:date>
                          </w:sdtPr>
                          <w:sdtContent>
                            <w:p w14:paraId="546C0050" w14:textId="77979876" w:rsidR="00F047F6" w:rsidRDefault="00C112EE" w:rsidP="00F047F6">
                              <w:pPr>
                                <w:pStyle w:val="NoSpacing"/>
                                <w:spacing w:after="40"/>
                                <w:jc w:val="center"/>
                                <w:rPr>
                                  <w:caps/>
                                  <w:color w:val="156082" w:themeColor="accent1"/>
                                  <w:sz w:val="28"/>
                                  <w:szCs w:val="28"/>
                                </w:rPr>
                              </w:pPr>
                              <w:r>
                                <w:rPr>
                                  <w:caps/>
                                  <w:color w:val="156082" w:themeColor="accent1"/>
                                  <w:sz w:val="28"/>
                                  <w:szCs w:val="28"/>
                                </w:rPr>
                                <w:t>September 17, 2026</w:t>
                              </w:r>
                            </w:p>
                          </w:sdtContent>
                        </w:sdt>
                        <w:p w14:paraId="4E54E2BD" w14:textId="657934F2" w:rsidR="00F047F6" w:rsidRDefault="00F047F6" w:rsidP="00F047F6">
                          <w:pPr>
                            <w:pStyle w:val="NoSpacing"/>
                            <w:jc w:val="center"/>
                            <w:rPr>
                              <w:color w:val="156082" w:themeColor="accent1"/>
                            </w:rPr>
                          </w:pPr>
                        </w:p>
                        <w:p w14:paraId="298B5928" w14:textId="7BFE9290" w:rsidR="00F047F6" w:rsidRDefault="00F047F6" w:rsidP="00F047F6">
                          <w:pPr>
                            <w:pStyle w:val="NoSpacing"/>
                            <w:jc w:val="center"/>
                            <w:rPr>
                              <w:color w:val="156082" w:themeColor="accent1"/>
                            </w:rPr>
                          </w:pPr>
                          <w:bookmarkStart w:id="2" w:name="_Hlk239885160"/>
                          <w:r>
                            <w:rPr>
                              <w:color w:val="156082" w:themeColor="accent1"/>
                            </w:rPr>
                            <w:t>FREERK VAN DEN BOS 602074</w:t>
                          </w:r>
                        </w:p>
                        <w:bookmarkEnd w:id="2"/>
                        <w:p w14:paraId="61E82DF8" w14:textId="1F42B5C0" w:rsidR="00F047F6" w:rsidRDefault="00F047F6" w:rsidP="00F047F6">
                          <w:pPr>
                            <w:pStyle w:val="NoSpacing"/>
                            <w:jc w:val="center"/>
                            <w:rPr>
                              <w:color w:val="156082" w:themeColor="accent1"/>
                            </w:rPr>
                          </w:pPr>
                          <w:r>
                            <w:rPr>
                              <w:color w:val="156082" w:themeColor="accent1"/>
                            </w:rPr>
                            <w:t>PAUL EDWARD VAN ZYL 601731</w:t>
                          </w:r>
                        </w:p>
                        <w:p w14:paraId="7B5F03B9" w14:textId="1FCAFEF3" w:rsidR="00F047F6" w:rsidRDefault="00F047F6" w:rsidP="00F047F6">
                          <w:pPr>
                            <w:pStyle w:val="NoSpacing"/>
                            <w:jc w:val="center"/>
                            <w:rPr>
                              <w:color w:val="156082" w:themeColor="accent1"/>
                            </w:rPr>
                          </w:pPr>
                          <w:r>
                            <w:rPr>
                              <w:color w:val="156082" w:themeColor="accent1"/>
                            </w:rPr>
                            <w:t>REGARDT OSLER 601626</w:t>
                          </w:r>
                        </w:p>
                        <w:p w14:paraId="07D3C705" w14:textId="0F946610" w:rsidR="0054102B" w:rsidRDefault="00A20548" w:rsidP="00F047F6">
                          <w:pPr>
                            <w:pStyle w:val="NoSpacing"/>
                            <w:jc w:val="center"/>
                            <w:rPr>
                              <w:color w:val="156082" w:themeColor="accent1"/>
                            </w:rPr>
                          </w:pPr>
                          <w:hyperlink r:id="rId12" w:history="1">
                            <w:r w:rsidRPr="00A20548">
                              <w:rPr>
                                <w:rStyle w:val="Hyperlink"/>
                              </w:rPr>
                              <w:t>GitHub Repo</w:t>
                            </w:r>
                          </w:hyperlink>
                        </w:p>
                      </w:txbxContent>
                    </v:textbox>
                    <w10:wrap type="square" anchorx="margin" anchory="page"/>
                  </v:shape>
                </w:pict>
              </mc:Fallback>
            </mc:AlternateContent>
          </w:r>
          <w:r>
            <w:br w:type="page"/>
          </w:r>
          <w:r w:rsidR="0093577C">
            <w:lastRenderedPageBreak/>
            <w:t>Document Control Log</w:t>
          </w:r>
          <w:bookmarkEnd w:id="0"/>
        </w:p>
        <w:tbl>
          <w:tblPr>
            <w:tblStyle w:val="GridTable4-Accent1"/>
            <w:tblW w:w="0" w:type="auto"/>
            <w:tblLook w:val="04A0" w:firstRow="1" w:lastRow="0" w:firstColumn="1" w:lastColumn="0" w:noHBand="0" w:noVBand="1"/>
          </w:tblPr>
          <w:tblGrid>
            <w:gridCol w:w="1038"/>
            <w:gridCol w:w="1405"/>
            <w:gridCol w:w="1236"/>
            <w:gridCol w:w="2695"/>
            <w:gridCol w:w="1382"/>
            <w:gridCol w:w="1260"/>
          </w:tblGrid>
          <w:tr w:rsidR="0093577C" w14:paraId="63AB563B" w14:textId="77777777" w:rsidTr="00CB1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14:paraId="12C70B34" w14:textId="00A65DD2" w:rsidR="0093577C" w:rsidRDefault="0093577C" w:rsidP="0093577C">
                <w:r>
                  <w:t>Version</w:t>
                </w:r>
              </w:p>
            </w:tc>
            <w:tc>
              <w:tcPr>
                <w:tcW w:w="1405" w:type="dxa"/>
              </w:tcPr>
              <w:p w14:paraId="7905762C" w14:textId="2EB75778" w:rsidR="0093577C" w:rsidRDefault="0093577C" w:rsidP="0093577C">
                <w:pPr>
                  <w:cnfStyle w:val="100000000000" w:firstRow="1" w:lastRow="0" w:firstColumn="0" w:lastColumn="0" w:oddVBand="0" w:evenVBand="0" w:oddHBand="0" w:evenHBand="0" w:firstRowFirstColumn="0" w:firstRowLastColumn="0" w:lastRowFirstColumn="0" w:lastRowLastColumn="0"/>
                </w:pPr>
                <w:r>
                  <w:t>Date</w:t>
                </w:r>
              </w:p>
            </w:tc>
            <w:tc>
              <w:tcPr>
                <w:tcW w:w="1236" w:type="dxa"/>
              </w:tcPr>
              <w:p w14:paraId="61935D3C" w14:textId="5EB0EEAD" w:rsidR="0093577C" w:rsidRDefault="0093577C" w:rsidP="0093577C">
                <w:pPr>
                  <w:cnfStyle w:val="100000000000" w:firstRow="1" w:lastRow="0" w:firstColumn="0" w:lastColumn="0" w:oddVBand="0" w:evenVBand="0" w:oddHBand="0" w:evenHBand="0" w:firstRowFirstColumn="0" w:firstRowLastColumn="0" w:lastRowFirstColumn="0" w:lastRowLastColumn="0"/>
                </w:pPr>
                <w:r>
                  <w:t>Author(s)</w:t>
                </w:r>
              </w:p>
            </w:tc>
            <w:tc>
              <w:tcPr>
                <w:tcW w:w="2695" w:type="dxa"/>
              </w:tcPr>
              <w:p w14:paraId="6D6CAC52" w14:textId="65A25452" w:rsidR="0093577C" w:rsidRDefault="0093577C" w:rsidP="0093577C">
                <w:pPr>
                  <w:cnfStyle w:val="100000000000" w:firstRow="1" w:lastRow="0" w:firstColumn="0" w:lastColumn="0" w:oddVBand="0" w:evenVBand="0" w:oddHBand="0" w:evenHBand="0" w:firstRowFirstColumn="0" w:firstRowLastColumn="0" w:lastRowFirstColumn="0" w:lastRowLastColumn="0"/>
                </w:pPr>
                <w:r>
                  <w:t>Summary of Change</w:t>
                </w:r>
              </w:p>
            </w:tc>
            <w:tc>
              <w:tcPr>
                <w:tcW w:w="1382" w:type="dxa"/>
              </w:tcPr>
              <w:p w14:paraId="7D1BCAB5" w14:textId="6EE7AFB1" w:rsidR="0093577C" w:rsidRDefault="0093577C" w:rsidP="0093577C">
                <w:pPr>
                  <w:cnfStyle w:val="100000000000" w:firstRow="1" w:lastRow="0" w:firstColumn="0" w:lastColumn="0" w:oddVBand="0" w:evenVBand="0" w:oddHBand="0" w:evenHBand="0" w:firstRowFirstColumn="0" w:firstRowLastColumn="0" w:lastRowFirstColumn="0" w:lastRowLastColumn="0"/>
                </w:pPr>
                <w:r>
                  <w:t>Reviewed By</w:t>
                </w:r>
              </w:p>
            </w:tc>
            <w:tc>
              <w:tcPr>
                <w:tcW w:w="1260" w:type="dxa"/>
              </w:tcPr>
              <w:p w14:paraId="2E3C8AF3" w14:textId="7E8F4EE4" w:rsidR="0093577C" w:rsidRDefault="0093577C" w:rsidP="0093577C">
                <w:pPr>
                  <w:cnfStyle w:val="100000000000" w:firstRow="1" w:lastRow="0" w:firstColumn="0" w:lastColumn="0" w:oddVBand="0" w:evenVBand="0" w:oddHBand="0" w:evenHBand="0" w:firstRowFirstColumn="0" w:firstRowLastColumn="0" w:lastRowFirstColumn="0" w:lastRowLastColumn="0"/>
                </w:pPr>
                <w:r>
                  <w:t>Approved By</w:t>
                </w:r>
              </w:p>
            </w:tc>
          </w:tr>
          <w:tr w:rsidR="0093577C" w14:paraId="1F879C2C" w14:textId="77777777" w:rsidTr="00CB1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14:paraId="3F17F9FD" w14:textId="7AC04CE6" w:rsidR="0093577C" w:rsidRDefault="00460B7C" w:rsidP="0093577C">
                <w:r>
                  <w:t>v</w:t>
                </w:r>
                <w:r w:rsidR="0093577C">
                  <w:t>1.0</w:t>
                </w:r>
              </w:p>
            </w:tc>
            <w:tc>
              <w:tcPr>
                <w:tcW w:w="1405" w:type="dxa"/>
              </w:tcPr>
              <w:p w14:paraId="15DE2F9C" w14:textId="192A340C" w:rsidR="0093577C" w:rsidRDefault="00CB1406" w:rsidP="0093577C">
                <w:pPr>
                  <w:cnfStyle w:val="000000100000" w:firstRow="0" w:lastRow="0" w:firstColumn="0" w:lastColumn="0" w:oddVBand="0" w:evenVBand="0" w:oddHBand="1" w:evenHBand="0" w:firstRowFirstColumn="0" w:firstRowLastColumn="0" w:lastRowFirstColumn="0" w:lastRowLastColumn="0"/>
                </w:pPr>
                <w:r>
                  <w:t>09/09/2026</w:t>
                </w:r>
              </w:p>
            </w:tc>
            <w:tc>
              <w:tcPr>
                <w:tcW w:w="1236" w:type="dxa"/>
              </w:tcPr>
              <w:p w14:paraId="07D53F34" w14:textId="1F238908" w:rsidR="0093577C" w:rsidRDefault="00CB1406" w:rsidP="00CB1406">
                <w:pPr>
                  <w:jc w:val="center"/>
                  <w:cnfStyle w:val="000000100000" w:firstRow="0" w:lastRow="0" w:firstColumn="0" w:lastColumn="0" w:oddVBand="0" w:evenVBand="0" w:oddHBand="1" w:evenHBand="0" w:firstRowFirstColumn="0" w:firstRowLastColumn="0" w:lastRowFirstColumn="0" w:lastRowLastColumn="0"/>
                </w:pPr>
                <w:r>
                  <w:t>Team</w:t>
                </w:r>
              </w:p>
            </w:tc>
            <w:tc>
              <w:tcPr>
                <w:tcW w:w="2695" w:type="dxa"/>
              </w:tcPr>
              <w:p w14:paraId="1AE664F7" w14:textId="01B3216B" w:rsidR="0093577C" w:rsidRDefault="00CB1406" w:rsidP="0093577C">
                <w:pPr>
                  <w:cnfStyle w:val="000000100000" w:firstRow="0" w:lastRow="0" w:firstColumn="0" w:lastColumn="0" w:oddVBand="0" w:evenVBand="0" w:oddHBand="1" w:evenHBand="0" w:firstRowFirstColumn="0" w:firstRowLastColumn="0" w:lastRowFirstColumn="0" w:lastRowLastColumn="0"/>
                </w:pPr>
                <w:r>
                  <w:t>Problem statement, stakeholders, scope, FR/NFRs, acceptance criteria, limitations, initial RTM, initial risk register, forward engineering considerations and initial decision log (DEC-001 -003) comprise the initial PED.</w:t>
                </w:r>
              </w:p>
            </w:tc>
            <w:tc>
              <w:tcPr>
                <w:tcW w:w="1382" w:type="dxa"/>
              </w:tcPr>
              <w:p w14:paraId="13BC1E9E" w14:textId="19FD6493" w:rsidR="0093577C" w:rsidRDefault="00CB1406" w:rsidP="0093577C">
                <w:pPr>
                  <w:cnfStyle w:val="000000100000" w:firstRow="0" w:lastRow="0" w:firstColumn="0" w:lastColumn="0" w:oddVBand="0" w:evenVBand="0" w:oddHBand="1" w:evenHBand="0" w:firstRowFirstColumn="0" w:firstRowLastColumn="0" w:lastRowFirstColumn="0" w:lastRowLastColumn="0"/>
                </w:pPr>
                <w:r>
                  <w:t>Team</w:t>
                </w:r>
              </w:p>
            </w:tc>
            <w:tc>
              <w:tcPr>
                <w:tcW w:w="1260" w:type="dxa"/>
              </w:tcPr>
              <w:p w14:paraId="32EF406E" w14:textId="6EA09138" w:rsidR="0093577C" w:rsidRDefault="00CB1406" w:rsidP="0093577C">
                <w:pPr>
                  <w:cnfStyle w:val="000000100000" w:firstRow="0" w:lastRow="0" w:firstColumn="0" w:lastColumn="0" w:oddVBand="0" w:evenVBand="0" w:oddHBand="1" w:evenHBand="0" w:firstRowFirstColumn="0" w:firstRowLastColumn="0" w:lastRowFirstColumn="0" w:lastRowLastColumn="0"/>
                </w:pPr>
                <w:r>
                  <w:t>Team</w:t>
                </w:r>
              </w:p>
            </w:tc>
          </w:tr>
          <w:tr w:rsidR="0093577C" w14:paraId="6F01048E" w14:textId="77777777" w:rsidTr="00CB1406">
            <w:tc>
              <w:tcPr>
                <w:cnfStyle w:val="001000000000" w:firstRow="0" w:lastRow="0" w:firstColumn="1" w:lastColumn="0" w:oddVBand="0" w:evenVBand="0" w:oddHBand="0" w:evenHBand="0" w:firstRowFirstColumn="0" w:firstRowLastColumn="0" w:lastRowFirstColumn="0" w:lastRowLastColumn="0"/>
                <w:tcW w:w="1038" w:type="dxa"/>
              </w:tcPr>
              <w:p w14:paraId="307F0027" w14:textId="2854B6A3" w:rsidR="0093577C" w:rsidRDefault="00460B7C" w:rsidP="0093577C">
                <w:r>
                  <w:t>v</w:t>
                </w:r>
                <w:r w:rsidR="0093577C">
                  <w:t>2.</w:t>
                </w:r>
                <w:r w:rsidR="00CB1406">
                  <w:t>1</w:t>
                </w:r>
              </w:p>
            </w:tc>
            <w:tc>
              <w:tcPr>
                <w:tcW w:w="1405" w:type="dxa"/>
              </w:tcPr>
              <w:p w14:paraId="1335AC8A" w14:textId="59ED4F10" w:rsidR="0093577C" w:rsidRDefault="00CB1406" w:rsidP="0093577C">
                <w:pPr>
                  <w:cnfStyle w:val="000000000000" w:firstRow="0" w:lastRow="0" w:firstColumn="0" w:lastColumn="0" w:oddVBand="0" w:evenVBand="0" w:oddHBand="0" w:evenHBand="0" w:firstRowFirstColumn="0" w:firstRowLastColumn="0" w:lastRowFirstColumn="0" w:lastRowLastColumn="0"/>
                </w:pPr>
                <w:r>
                  <w:t>21/09/2026</w:t>
                </w:r>
              </w:p>
            </w:tc>
            <w:tc>
              <w:tcPr>
                <w:tcW w:w="1236" w:type="dxa"/>
              </w:tcPr>
              <w:p w14:paraId="0D28F1D8" w14:textId="09039157" w:rsidR="0093577C" w:rsidRDefault="00CB1406" w:rsidP="0093577C">
                <w:pPr>
                  <w:cnfStyle w:val="000000000000" w:firstRow="0" w:lastRow="0" w:firstColumn="0" w:lastColumn="0" w:oddVBand="0" w:evenVBand="0" w:oddHBand="0" w:evenHBand="0" w:firstRowFirstColumn="0" w:firstRowLastColumn="0" w:lastRowFirstColumn="0" w:lastRowLastColumn="0"/>
                </w:pPr>
                <w:proofErr w:type="spellStart"/>
                <w:r>
                  <w:t>Regardt</w:t>
                </w:r>
                <w:proofErr w:type="spellEnd"/>
              </w:p>
            </w:tc>
            <w:tc>
              <w:tcPr>
                <w:tcW w:w="2695" w:type="dxa"/>
              </w:tcPr>
              <w:p w14:paraId="76D2986C" w14:textId="51175838" w:rsidR="0093577C" w:rsidRDefault="00CB1406" w:rsidP="0093577C">
                <w:pPr>
                  <w:cnfStyle w:val="000000000000" w:firstRow="0" w:lastRow="0" w:firstColumn="0" w:lastColumn="0" w:oddVBand="0" w:evenVBand="0" w:oddHBand="0" w:evenHBand="0" w:firstRowFirstColumn="0" w:firstRowLastColumn="0" w:lastRowFirstColumn="0" w:lastRowLastColumn="0"/>
                </w:pPr>
                <w:r>
                  <w:t>Architecture</w:t>
                </w:r>
                <w:r w:rsidR="00460B7C">
                  <w:t xml:space="preserve"> decision</w:t>
                </w:r>
                <w:r>
                  <w:t xml:space="preserve"> (ADR-001</w:t>
                </w:r>
                <w:r w:rsidR="00460B7C">
                  <w:t>: modular monolith, 4 modules</w:t>
                </w:r>
                <w:r>
                  <w:t>),</w:t>
                </w:r>
                <w:r w:rsidR="00460B7C">
                  <w:t xml:space="preserve"> data/persistence baseline (ADR-002: hybrid integrity enforcement, optimistic concurrency), ASRs formalised (NFR-002/003/005/007/008), architecture and ERD diagrams added, rsk-008/009 added to Risk Register.</w:t>
                </w:r>
                <w:r>
                  <w:t xml:space="preserve"> </w:t>
                </w:r>
              </w:p>
            </w:tc>
            <w:tc>
              <w:tcPr>
                <w:tcW w:w="1382" w:type="dxa"/>
              </w:tcPr>
              <w:p w14:paraId="082E66D7" w14:textId="27C534F7" w:rsidR="0093577C" w:rsidRDefault="00CB1406" w:rsidP="0093577C">
                <w:pPr>
                  <w:cnfStyle w:val="000000000000" w:firstRow="0" w:lastRow="0" w:firstColumn="0" w:lastColumn="0" w:oddVBand="0" w:evenVBand="0" w:oddHBand="0" w:evenHBand="0" w:firstRowFirstColumn="0" w:firstRowLastColumn="0" w:lastRowFirstColumn="0" w:lastRowLastColumn="0"/>
                </w:pPr>
                <w:r>
                  <w:t>Paul &amp; Freerk</w:t>
                </w:r>
              </w:p>
            </w:tc>
            <w:tc>
              <w:tcPr>
                <w:tcW w:w="1260" w:type="dxa"/>
              </w:tcPr>
              <w:p w14:paraId="772C0677" w14:textId="2D0ADD9E" w:rsidR="0093577C" w:rsidRDefault="00CB1406" w:rsidP="0093577C">
                <w:pPr>
                  <w:cnfStyle w:val="000000000000" w:firstRow="0" w:lastRow="0" w:firstColumn="0" w:lastColumn="0" w:oddVBand="0" w:evenVBand="0" w:oddHBand="0" w:evenHBand="0" w:firstRowFirstColumn="0" w:firstRowLastColumn="0" w:lastRowFirstColumn="0" w:lastRowLastColumn="0"/>
                </w:pPr>
                <w:r>
                  <w:t>Paul &amp; Freerk</w:t>
                </w:r>
              </w:p>
            </w:tc>
          </w:tr>
          <w:tr w:rsidR="0093577C" w14:paraId="6EA83BFA" w14:textId="77777777" w:rsidTr="00CB1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14:paraId="1518A935" w14:textId="732B9EDE" w:rsidR="0093577C" w:rsidRDefault="00460B7C" w:rsidP="0093577C">
                <w:r>
                  <w:t>v</w:t>
                </w:r>
                <w:r w:rsidR="00CB1406">
                  <w:t>2.2</w:t>
                </w:r>
              </w:p>
            </w:tc>
            <w:tc>
              <w:tcPr>
                <w:tcW w:w="1405" w:type="dxa"/>
              </w:tcPr>
              <w:p w14:paraId="6E202633" w14:textId="7432AEC8" w:rsidR="0093577C" w:rsidRDefault="00CB1406" w:rsidP="0093577C">
                <w:pPr>
                  <w:cnfStyle w:val="000000100000" w:firstRow="0" w:lastRow="0" w:firstColumn="0" w:lastColumn="0" w:oddVBand="0" w:evenVBand="0" w:oddHBand="1" w:evenHBand="0" w:firstRowFirstColumn="0" w:firstRowLastColumn="0" w:lastRowFirstColumn="0" w:lastRowLastColumn="0"/>
                </w:pPr>
                <w:r>
                  <w:t>30/09/2026</w:t>
                </w:r>
              </w:p>
            </w:tc>
            <w:tc>
              <w:tcPr>
                <w:tcW w:w="1236" w:type="dxa"/>
              </w:tcPr>
              <w:p w14:paraId="62666B76" w14:textId="58027407" w:rsidR="0093577C" w:rsidRDefault="00CB1406" w:rsidP="0093577C">
                <w:pPr>
                  <w:cnfStyle w:val="000000100000" w:firstRow="0" w:lastRow="0" w:firstColumn="0" w:lastColumn="0" w:oddVBand="0" w:evenVBand="0" w:oddHBand="1" w:evenHBand="0" w:firstRowFirstColumn="0" w:firstRowLastColumn="0" w:lastRowFirstColumn="0" w:lastRowLastColumn="0"/>
                </w:pPr>
                <w:r>
                  <w:t>Freerk</w:t>
                </w:r>
              </w:p>
            </w:tc>
            <w:tc>
              <w:tcPr>
                <w:tcW w:w="2695" w:type="dxa"/>
              </w:tcPr>
              <w:p w14:paraId="0E356E4E" w14:textId="34FA5722" w:rsidR="0093577C" w:rsidRDefault="00460B7C" w:rsidP="0093577C">
                <w:pPr>
                  <w:cnfStyle w:val="000000100000" w:firstRow="0" w:lastRow="0" w:firstColumn="0" w:lastColumn="0" w:oddVBand="0" w:evenVBand="0" w:oddHBand="1" w:evenHBand="0" w:firstRowFirstColumn="0" w:firstRowLastColumn="0" w:lastRowFirstColumn="0" w:lastRowLastColumn="0"/>
                </w:pPr>
                <w:r>
                  <w:t xml:space="preserve">Forward Engineering Considerations status-updated </w:t>
                </w:r>
                <w:proofErr w:type="spellStart"/>
                <w:r>
                  <w:t>agains</w:t>
                </w:r>
                <w:proofErr w:type="spellEnd"/>
                <w:r>
                  <w:t xml:space="preserve"> V2.1 evidence, README/application documentation added, end-to-end trace for FR-001 completed to current evidence, document control/cover page corrected form M1 to V2.2 and RTM evolved using v2.1’s architecture/data decisions.</w:t>
                </w:r>
              </w:p>
            </w:tc>
            <w:tc>
              <w:tcPr>
                <w:tcW w:w="1382" w:type="dxa"/>
              </w:tcPr>
              <w:p w14:paraId="32D5510C" w14:textId="1BCD2315" w:rsidR="0093577C" w:rsidRDefault="000A100F" w:rsidP="0093577C">
                <w:pPr>
                  <w:cnfStyle w:val="000000100000" w:firstRow="0" w:lastRow="0" w:firstColumn="0" w:lastColumn="0" w:oddVBand="0" w:evenVBand="0" w:oddHBand="1" w:evenHBand="0" w:firstRowFirstColumn="0" w:firstRowLastColumn="0" w:lastRowFirstColumn="0" w:lastRowLastColumn="0"/>
                </w:pPr>
                <w:r>
                  <w:t xml:space="preserve">Paul &amp; </w:t>
                </w:r>
                <w:proofErr w:type="spellStart"/>
                <w:r>
                  <w:t>Regardt</w:t>
                </w:r>
                <w:proofErr w:type="spellEnd"/>
              </w:p>
            </w:tc>
            <w:tc>
              <w:tcPr>
                <w:tcW w:w="1260" w:type="dxa"/>
              </w:tcPr>
              <w:p w14:paraId="3C93015E" w14:textId="4A639A16" w:rsidR="0093577C" w:rsidRDefault="000A100F" w:rsidP="0093577C">
                <w:pPr>
                  <w:cnfStyle w:val="000000100000" w:firstRow="0" w:lastRow="0" w:firstColumn="0" w:lastColumn="0" w:oddVBand="0" w:evenVBand="0" w:oddHBand="1" w:evenHBand="0" w:firstRowFirstColumn="0" w:firstRowLastColumn="0" w:lastRowFirstColumn="0" w:lastRowLastColumn="0"/>
                </w:pPr>
                <w:r>
                  <w:t xml:space="preserve">Paul &amp; </w:t>
                </w:r>
                <w:proofErr w:type="spellStart"/>
                <w:r>
                  <w:t>Regardt</w:t>
                </w:r>
                <w:proofErr w:type="spellEnd"/>
              </w:p>
            </w:tc>
          </w:tr>
          <w:tr w:rsidR="0093577C" w14:paraId="1A807E86" w14:textId="77777777" w:rsidTr="00CB1406">
            <w:tc>
              <w:tcPr>
                <w:cnfStyle w:val="001000000000" w:firstRow="0" w:lastRow="0" w:firstColumn="1" w:lastColumn="0" w:oddVBand="0" w:evenVBand="0" w:oddHBand="0" w:evenHBand="0" w:firstRowFirstColumn="0" w:firstRowLastColumn="0" w:lastRowFirstColumn="0" w:lastRowLastColumn="0"/>
                <w:tcW w:w="1038" w:type="dxa"/>
              </w:tcPr>
              <w:p w14:paraId="4711D4F0" w14:textId="579B1153" w:rsidR="0093577C" w:rsidRDefault="00460B7C" w:rsidP="0093577C">
                <w:r>
                  <w:lastRenderedPageBreak/>
                  <w:t>v</w:t>
                </w:r>
                <w:r w:rsidR="00CB1406">
                  <w:t>2.3</w:t>
                </w:r>
              </w:p>
            </w:tc>
            <w:tc>
              <w:tcPr>
                <w:tcW w:w="1405" w:type="dxa"/>
              </w:tcPr>
              <w:p w14:paraId="1222E36A" w14:textId="36D33063" w:rsidR="0093577C" w:rsidRDefault="000A100F" w:rsidP="0093577C">
                <w:pPr>
                  <w:cnfStyle w:val="000000000000" w:firstRow="0" w:lastRow="0" w:firstColumn="0" w:lastColumn="0" w:oddVBand="0" w:evenVBand="0" w:oddHBand="0" w:evenHBand="0" w:firstRowFirstColumn="0" w:firstRowLastColumn="0" w:lastRowFirstColumn="0" w:lastRowLastColumn="0"/>
                </w:pPr>
                <w:r>
                  <w:t>30/09/2026</w:t>
                </w:r>
              </w:p>
            </w:tc>
            <w:tc>
              <w:tcPr>
                <w:tcW w:w="1236" w:type="dxa"/>
              </w:tcPr>
              <w:p w14:paraId="5F7B2662" w14:textId="725FA61B" w:rsidR="0093577C" w:rsidRDefault="000A100F" w:rsidP="0093577C">
                <w:pPr>
                  <w:cnfStyle w:val="000000000000" w:firstRow="0" w:lastRow="0" w:firstColumn="0" w:lastColumn="0" w:oddVBand="0" w:evenVBand="0" w:oddHBand="0" w:evenHBand="0" w:firstRowFirstColumn="0" w:firstRowLastColumn="0" w:lastRowFirstColumn="0" w:lastRowLastColumn="0"/>
                </w:pPr>
                <w:r>
                  <w:t>Paul</w:t>
                </w:r>
              </w:p>
            </w:tc>
            <w:tc>
              <w:tcPr>
                <w:tcW w:w="2695" w:type="dxa"/>
              </w:tcPr>
              <w:p w14:paraId="127C6561" w14:textId="3117C0DA" w:rsidR="0093577C" w:rsidRDefault="005904CC" w:rsidP="0093577C">
                <w:pPr>
                  <w:cnfStyle w:val="000000000000" w:firstRow="0" w:lastRow="0" w:firstColumn="0" w:lastColumn="0" w:oddVBand="0" w:evenVBand="0" w:oddHBand="0" w:evenHBand="0" w:firstRowFirstColumn="0" w:firstRowLastColumn="0" w:lastRowFirstColumn="0" w:lastRowLastColumn="0"/>
                </w:pPr>
                <w:r>
                  <w:t>Added</w:t>
                </w:r>
                <w:r w:rsidRPr="005904CC">
                  <w:t xml:space="preserve"> technology stack </w:t>
                </w:r>
                <w:r>
                  <w:t xml:space="preserve">Chose </w:t>
                </w:r>
                <w:r w:rsidRPr="005904CC">
                  <w:t xml:space="preserve">C# .NET 10 WinForms Desktop Application using Visual Studio 2026, PostgreSQL, </w:t>
                </w:r>
                <w:proofErr w:type="spellStart"/>
                <w:r w:rsidRPr="005904CC">
                  <w:t>xUnit</w:t>
                </w:r>
                <w:proofErr w:type="spellEnd"/>
                <w:r w:rsidRPr="005904CC">
                  <w:t xml:space="preserve"> </w:t>
                </w:r>
                <w:r>
                  <w:t>v3</w:t>
                </w:r>
                <w:r w:rsidRPr="005904CC">
                  <w:t>, and GitHub (ADR-003). Updated deployment compatibility notes, design pattern decisions (ADR-004: State Pattern, ADR-005: Observer/Domain Events), module interface decisions (5.7), RTM, and end-to-end traceability table.</w:t>
                </w:r>
              </w:p>
            </w:tc>
            <w:tc>
              <w:tcPr>
                <w:tcW w:w="1382" w:type="dxa"/>
              </w:tcPr>
              <w:p w14:paraId="494A03AB" w14:textId="15035521" w:rsidR="0093577C" w:rsidRDefault="00B822F6" w:rsidP="0093577C">
                <w:pPr>
                  <w:cnfStyle w:val="000000000000" w:firstRow="0" w:lastRow="0" w:firstColumn="0" w:lastColumn="0" w:oddVBand="0" w:evenVBand="0" w:oddHBand="0" w:evenHBand="0" w:firstRowFirstColumn="0" w:firstRowLastColumn="0" w:lastRowFirstColumn="0" w:lastRowLastColumn="0"/>
                </w:pPr>
                <w:r>
                  <w:t xml:space="preserve">Freerk &amp; </w:t>
                </w:r>
                <w:proofErr w:type="spellStart"/>
                <w:r>
                  <w:t>Regardt</w:t>
                </w:r>
                <w:proofErr w:type="spellEnd"/>
              </w:p>
            </w:tc>
            <w:tc>
              <w:tcPr>
                <w:tcW w:w="1260" w:type="dxa"/>
              </w:tcPr>
              <w:p w14:paraId="377B9143" w14:textId="047EF17F" w:rsidR="0093577C" w:rsidRDefault="00B822F6" w:rsidP="0093577C">
                <w:pPr>
                  <w:cnfStyle w:val="000000000000" w:firstRow="0" w:lastRow="0" w:firstColumn="0" w:lastColumn="0" w:oddVBand="0" w:evenVBand="0" w:oddHBand="0" w:evenHBand="0" w:firstRowFirstColumn="0" w:firstRowLastColumn="0" w:lastRowFirstColumn="0" w:lastRowLastColumn="0"/>
                </w:pPr>
                <w:r>
                  <w:t xml:space="preserve">Freerk &amp; </w:t>
                </w:r>
                <w:proofErr w:type="spellStart"/>
                <w:r>
                  <w:t>Regardt</w:t>
                </w:r>
                <w:proofErr w:type="spellEnd"/>
              </w:p>
            </w:tc>
          </w:tr>
          <w:tr w:rsidR="0093577C" w14:paraId="260A1654" w14:textId="77777777" w:rsidTr="00CB1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14:paraId="4E82A396" w14:textId="77777777" w:rsidR="0093577C" w:rsidRDefault="0093577C" w:rsidP="0093577C"/>
            </w:tc>
            <w:tc>
              <w:tcPr>
                <w:tcW w:w="1405" w:type="dxa"/>
              </w:tcPr>
              <w:p w14:paraId="04CA8138" w14:textId="77777777" w:rsidR="0093577C" w:rsidRDefault="0093577C" w:rsidP="0093577C">
                <w:pPr>
                  <w:cnfStyle w:val="000000100000" w:firstRow="0" w:lastRow="0" w:firstColumn="0" w:lastColumn="0" w:oddVBand="0" w:evenVBand="0" w:oddHBand="1" w:evenHBand="0" w:firstRowFirstColumn="0" w:firstRowLastColumn="0" w:lastRowFirstColumn="0" w:lastRowLastColumn="0"/>
                </w:pPr>
              </w:p>
            </w:tc>
            <w:tc>
              <w:tcPr>
                <w:tcW w:w="1236" w:type="dxa"/>
              </w:tcPr>
              <w:p w14:paraId="67CBFF02" w14:textId="77777777" w:rsidR="0093577C" w:rsidRDefault="0093577C" w:rsidP="0093577C">
                <w:pPr>
                  <w:cnfStyle w:val="000000100000" w:firstRow="0" w:lastRow="0" w:firstColumn="0" w:lastColumn="0" w:oddVBand="0" w:evenVBand="0" w:oddHBand="1" w:evenHBand="0" w:firstRowFirstColumn="0" w:firstRowLastColumn="0" w:lastRowFirstColumn="0" w:lastRowLastColumn="0"/>
                </w:pPr>
              </w:p>
            </w:tc>
            <w:tc>
              <w:tcPr>
                <w:tcW w:w="2695" w:type="dxa"/>
              </w:tcPr>
              <w:p w14:paraId="1802DC60" w14:textId="77777777" w:rsidR="0093577C" w:rsidRDefault="0093577C" w:rsidP="0093577C">
                <w:pPr>
                  <w:cnfStyle w:val="000000100000" w:firstRow="0" w:lastRow="0" w:firstColumn="0" w:lastColumn="0" w:oddVBand="0" w:evenVBand="0" w:oddHBand="1" w:evenHBand="0" w:firstRowFirstColumn="0" w:firstRowLastColumn="0" w:lastRowFirstColumn="0" w:lastRowLastColumn="0"/>
                </w:pPr>
              </w:p>
            </w:tc>
            <w:tc>
              <w:tcPr>
                <w:tcW w:w="1382" w:type="dxa"/>
              </w:tcPr>
              <w:p w14:paraId="40CD10E3" w14:textId="77777777" w:rsidR="0093577C" w:rsidRDefault="0093577C" w:rsidP="0093577C">
                <w:pPr>
                  <w:cnfStyle w:val="000000100000" w:firstRow="0" w:lastRow="0" w:firstColumn="0" w:lastColumn="0" w:oddVBand="0" w:evenVBand="0" w:oddHBand="1" w:evenHBand="0" w:firstRowFirstColumn="0" w:firstRowLastColumn="0" w:lastRowFirstColumn="0" w:lastRowLastColumn="0"/>
                </w:pPr>
              </w:p>
            </w:tc>
            <w:tc>
              <w:tcPr>
                <w:tcW w:w="1260" w:type="dxa"/>
              </w:tcPr>
              <w:p w14:paraId="160DAF48" w14:textId="77777777" w:rsidR="0093577C" w:rsidRDefault="0093577C" w:rsidP="0093577C">
                <w:pPr>
                  <w:cnfStyle w:val="000000100000" w:firstRow="0" w:lastRow="0" w:firstColumn="0" w:lastColumn="0" w:oddVBand="0" w:evenVBand="0" w:oddHBand="1" w:evenHBand="0" w:firstRowFirstColumn="0" w:firstRowLastColumn="0" w:lastRowFirstColumn="0" w:lastRowLastColumn="0"/>
                </w:pPr>
              </w:p>
            </w:tc>
          </w:tr>
        </w:tbl>
        <w:p w14:paraId="7F5DA7E8" w14:textId="21CE9B8B" w:rsidR="00F047F6" w:rsidRDefault="0093577C" w:rsidP="0093577C">
          <w:r>
            <w:t xml:space="preserve"> </w:t>
          </w:r>
        </w:p>
      </w:sdtContent>
    </w:sdt>
    <w:sdt>
      <w:sdtPr>
        <w:rPr>
          <w:rFonts w:asciiTheme="minorHAnsi" w:eastAsiaTheme="minorHAnsi" w:hAnsiTheme="minorHAnsi" w:cstheme="minorBidi"/>
          <w:color w:val="auto"/>
          <w:kern w:val="2"/>
          <w:sz w:val="24"/>
          <w:szCs w:val="24"/>
          <w:lang w:val="en-ZA"/>
          <w14:ligatures w14:val="standardContextual"/>
        </w:rPr>
        <w:id w:val="142165682"/>
        <w:docPartObj>
          <w:docPartGallery w:val="Table of Contents"/>
          <w:docPartUnique/>
        </w:docPartObj>
      </w:sdtPr>
      <w:sdtEndPr>
        <w:rPr>
          <w:b/>
          <w:bCs/>
          <w:noProof/>
        </w:rPr>
      </w:sdtEndPr>
      <w:sdtContent>
        <w:p w14:paraId="6F79CBD7" w14:textId="169D6BBA" w:rsidR="0093577C" w:rsidRDefault="0093577C" w:rsidP="0093577C">
          <w:pPr>
            <w:pStyle w:val="TOCHeading"/>
          </w:pPr>
        </w:p>
        <w:p w14:paraId="4D2E6A7A" w14:textId="0D6ED1F8" w:rsidR="00F047F6" w:rsidRPr="00FC42D3" w:rsidRDefault="00F047F6">
          <w:pPr>
            <w:pStyle w:val="TOCHeading"/>
            <w:rPr>
              <w:rStyle w:val="Heading1Char"/>
            </w:rPr>
          </w:pPr>
          <w:bookmarkStart w:id="3" w:name="_Toc241686430"/>
          <w:r w:rsidRPr="00FC42D3">
            <w:rPr>
              <w:rStyle w:val="Heading1Char"/>
            </w:rPr>
            <w:t>Contents</w:t>
          </w:r>
          <w:bookmarkEnd w:id="3"/>
        </w:p>
        <w:p w14:paraId="27D9882F" w14:textId="5FE578E7" w:rsidR="00CA08D5" w:rsidRDefault="00F047F6">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41686429" w:history="1">
            <w:r w:rsidR="00CA08D5" w:rsidRPr="00C477CB">
              <w:rPr>
                <w:rStyle w:val="Hyperlink"/>
                <w:noProof/>
              </w:rPr>
              <w:t>Document Control Log</w:t>
            </w:r>
            <w:r w:rsidR="00CA08D5">
              <w:rPr>
                <w:noProof/>
                <w:webHidden/>
              </w:rPr>
              <w:tab/>
            </w:r>
            <w:r w:rsidR="00CA08D5">
              <w:rPr>
                <w:noProof/>
                <w:webHidden/>
              </w:rPr>
              <w:fldChar w:fldCharType="begin"/>
            </w:r>
            <w:r w:rsidR="00CA08D5">
              <w:rPr>
                <w:noProof/>
                <w:webHidden/>
              </w:rPr>
              <w:instrText xml:space="preserve"> PAGEREF _Toc241686429 \h </w:instrText>
            </w:r>
            <w:r w:rsidR="00CA08D5">
              <w:rPr>
                <w:noProof/>
                <w:webHidden/>
              </w:rPr>
            </w:r>
            <w:r w:rsidR="00CA08D5">
              <w:rPr>
                <w:noProof/>
                <w:webHidden/>
              </w:rPr>
              <w:fldChar w:fldCharType="separate"/>
            </w:r>
            <w:r w:rsidR="00CA08D5">
              <w:rPr>
                <w:noProof/>
                <w:webHidden/>
              </w:rPr>
              <w:t>1</w:t>
            </w:r>
            <w:r w:rsidR="00CA08D5">
              <w:rPr>
                <w:noProof/>
                <w:webHidden/>
              </w:rPr>
              <w:fldChar w:fldCharType="end"/>
            </w:r>
          </w:hyperlink>
        </w:p>
        <w:p w14:paraId="5F4A29C5" w14:textId="44FA89F5" w:rsidR="00CA08D5" w:rsidRDefault="00CA08D5">
          <w:pPr>
            <w:pStyle w:val="TOC1"/>
            <w:tabs>
              <w:tab w:val="right" w:leader="dot" w:pos="9016"/>
            </w:tabs>
            <w:rPr>
              <w:rFonts w:eastAsiaTheme="minorEastAsia"/>
              <w:noProof/>
              <w:lang w:eastAsia="en-ZA"/>
            </w:rPr>
          </w:pPr>
          <w:hyperlink w:anchor="_Toc241686430" w:history="1">
            <w:r w:rsidRPr="00C477CB">
              <w:rPr>
                <w:rStyle w:val="Hyperlink"/>
                <w:noProof/>
                <w:kern w:val="0"/>
                <w:lang w:val="en-US"/>
                <w14:ligatures w14:val="none"/>
              </w:rPr>
              <w:t>Contents</w:t>
            </w:r>
            <w:r>
              <w:rPr>
                <w:noProof/>
                <w:webHidden/>
              </w:rPr>
              <w:tab/>
            </w:r>
            <w:r>
              <w:rPr>
                <w:noProof/>
                <w:webHidden/>
              </w:rPr>
              <w:fldChar w:fldCharType="begin"/>
            </w:r>
            <w:r>
              <w:rPr>
                <w:noProof/>
                <w:webHidden/>
              </w:rPr>
              <w:instrText xml:space="preserve"> PAGEREF _Toc241686430 \h </w:instrText>
            </w:r>
            <w:r>
              <w:rPr>
                <w:noProof/>
                <w:webHidden/>
              </w:rPr>
            </w:r>
            <w:r>
              <w:rPr>
                <w:noProof/>
                <w:webHidden/>
              </w:rPr>
              <w:fldChar w:fldCharType="separate"/>
            </w:r>
            <w:r>
              <w:rPr>
                <w:noProof/>
                <w:webHidden/>
              </w:rPr>
              <w:t>3</w:t>
            </w:r>
            <w:r>
              <w:rPr>
                <w:noProof/>
                <w:webHidden/>
              </w:rPr>
              <w:fldChar w:fldCharType="end"/>
            </w:r>
          </w:hyperlink>
        </w:p>
        <w:p w14:paraId="3B315B56" w14:textId="2E971A89" w:rsidR="00CA08D5" w:rsidRDefault="00CA08D5">
          <w:pPr>
            <w:pStyle w:val="TOC1"/>
            <w:tabs>
              <w:tab w:val="right" w:leader="dot" w:pos="9016"/>
            </w:tabs>
            <w:rPr>
              <w:rFonts w:eastAsiaTheme="minorEastAsia"/>
              <w:noProof/>
              <w:lang w:eastAsia="en-ZA"/>
            </w:rPr>
          </w:pPr>
          <w:hyperlink w:anchor="_Toc241686431" w:history="1">
            <w:r w:rsidRPr="00C477CB">
              <w:rPr>
                <w:rStyle w:val="Hyperlink"/>
                <w:noProof/>
              </w:rPr>
              <w:t>Problem Statement &amp; business need</w:t>
            </w:r>
            <w:r>
              <w:rPr>
                <w:noProof/>
                <w:webHidden/>
              </w:rPr>
              <w:tab/>
            </w:r>
            <w:r>
              <w:rPr>
                <w:noProof/>
                <w:webHidden/>
              </w:rPr>
              <w:fldChar w:fldCharType="begin"/>
            </w:r>
            <w:r>
              <w:rPr>
                <w:noProof/>
                <w:webHidden/>
              </w:rPr>
              <w:instrText xml:space="preserve"> PAGEREF _Toc241686431 \h </w:instrText>
            </w:r>
            <w:r>
              <w:rPr>
                <w:noProof/>
                <w:webHidden/>
              </w:rPr>
            </w:r>
            <w:r>
              <w:rPr>
                <w:noProof/>
                <w:webHidden/>
              </w:rPr>
              <w:fldChar w:fldCharType="separate"/>
            </w:r>
            <w:r>
              <w:rPr>
                <w:noProof/>
                <w:webHidden/>
              </w:rPr>
              <w:t>1</w:t>
            </w:r>
            <w:r>
              <w:rPr>
                <w:noProof/>
                <w:webHidden/>
              </w:rPr>
              <w:fldChar w:fldCharType="end"/>
            </w:r>
          </w:hyperlink>
        </w:p>
        <w:p w14:paraId="6F89B3E0" w14:textId="73D8F555" w:rsidR="00CA08D5" w:rsidRDefault="00CA08D5">
          <w:pPr>
            <w:pStyle w:val="TOC1"/>
            <w:tabs>
              <w:tab w:val="right" w:leader="dot" w:pos="9016"/>
            </w:tabs>
            <w:rPr>
              <w:rFonts w:eastAsiaTheme="minorEastAsia"/>
              <w:noProof/>
              <w:lang w:eastAsia="en-ZA"/>
            </w:rPr>
          </w:pPr>
          <w:hyperlink w:anchor="_Toc241686432" w:history="1">
            <w:r w:rsidRPr="00C477CB">
              <w:rPr>
                <w:rStyle w:val="Hyperlink"/>
                <w:noProof/>
              </w:rPr>
              <w:t>Stakeholder analysis</w:t>
            </w:r>
            <w:r>
              <w:rPr>
                <w:noProof/>
                <w:webHidden/>
              </w:rPr>
              <w:tab/>
            </w:r>
            <w:r>
              <w:rPr>
                <w:noProof/>
                <w:webHidden/>
              </w:rPr>
              <w:fldChar w:fldCharType="begin"/>
            </w:r>
            <w:r>
              <w:rPr>
                <w:noProof/>
                <w:webHidden/>
              </w:rPr>
              <w:instrText xml:space="preserve"> PAGEREF _Toc241686432 \h </w:instrText>
            </w:r>
            <w:r>
              <w:rPr>
                <w:noProof/>
                <w:webHidden/>
              </w:rPr>
            </w:r>
            <w:r>
              <w:rPr>
                <w:noProof/>
                <w:webHidden/>
              </w:rPr>
              <w:fldChar w:fldCharType="separate"/>
            </w:r>
            <w:r>
              <w:rPr>
                <w:noProof/>
                <w:webHidden/>
              </w:rPr>
              <w:t>1</w:t>
            </w:r>
            <w:r>
              <w:rPr>
                <w:noProof/>
                <w:webHidden/>
              </w:rPr>
              <w:fldChar w:fldCharType="end"/>
            </w:r>
          </w:hyperlink>
        </w:p>
        <w:p w14:paraId="10C69D14" w14:textId="30BCD3E1" w:rsidR="00CA08D5" w:rsidRDefault="00CA08D5">
          <w:pPr>
            <w:pStyle w:val="TOC1"/>
            <w:tabs>
              <w:tab w:val="right" w:leader="dot" w:pos="9016"/>
            </w:tabs>
            <w:rPr>
              <w:rFonts w:eastAsiaTheme="minorEastAsia"/>
              <w:noProof/>
              <w:lang w:eastAsia="en-ZA"/>
            </w:rPr>
          </w:pPr>
          <w:hyperlink w:anchor="_Toc241686433" w:history="1">
            <w:r w:rsidRPr="00C477CB">
              <w:rPr>
                <w:rStyle w:val="Hyperlink"/>
                <w:noProof/>
              </w:rPr>
              <w:t>Scope baseline</w:t>
            </w:r>
            <w:r>
              <w:rPr>
                <w:noProof/>
                <w:webHidden/>
              </w:rPr>
              <w:tab/>
            </w:r>
            <w:r>
              <w:rPr>
                <w:noProof/>
                <w:webHidden/>
              </w:rPr>
              <w:fldChar w:fldCharType="begin"/>
            </w:r>
            <w:r>
              <w:rPr>
                <w:noProof/>
                <w:webHidden/>
              </w:rPr>
              <w:instrText xml:space="preserve"> PAGEREF _Toc241686433 \h </w:instrText>
            </w:r>
            <w:r>
              <w:rPr>
                <w:noProof/>
                <w:webHidden/>
              </w:rPr>
            </w:r>
            <w:r>
              <w:rPr>
                <w:noProof/>
                <w:webHidden/>
              </w:rPr>
              <w:fldChar w:fldCharType="separate"/>
            </w:r>
            <w:r>
              <w:rPr>
                <w:noProof/>
                <w:webHidden/>
              </w:rPr>
              <w:t>2</w:t>
            </w:r>
            <w:r>
              <w:rPr>
                <w:noProof/>
                <w:webHidden/>
              </w:rPr>
              <w:fldChar w:fldCharType="end"/>
            </w:r>
          </w:hyperlink>
        </w:p>
        <w:p w14:paraId="2E84AFC1" w14:textId="7CD0409E" w:rsidR="00CA08D5" w:rsidRDefault="00CA08D5">
          <w:pPr>
            <w:pStyle w:val="TOC2"/>
            <w:tabs>
              <w:tab w:val="right" w:leader="dot" w:pos="9016"/>
            </w:tabs>
            <w:rPr>
              <w:rFonts w:eastAsiaTheme="minorEastAsia"/>
              <w:noProof/>
              <w:lang w:eastAsia="en-ZA"/>
            </w:rPr>
          </w:pPr>
          <w:hyperlink w:anchor="_Toc241686434" w:history="1">
            <w:r w:rsidRPr="00C477CB">
              <w:rPr>
                <w:rStyle w:val="Hyperlink"/>
                <w:noProof/>
              </w:rPr>
              <w:t>In scope</w:t>
            </w:r>
            <w:r>
              <w:rPr>
                <w:noProof/>
                <w:webHidden/>
              </w:rPr>
              <w:tab/>
            </w:r>
            <w:r>
              <w:rPr>
                <w:noProof/>
                <w:webHidden/>
              </w:rPr>
              <w:fldChar w:fldCharType="begin"/>
            </w:r>
            <w:r>
              <w:rPr>
                <w:noProof/>
                <w:webHidden/>
              </w:rPr>
              <w:instrText xml:space="preserve"> PAGEREF _Toc241686434 \h </w:instrText>
            </w:r>
            <w:r>
              <w:rPr>
                <w:noProof/>
                <w:webHidden/>
              </w:rPr>
            </w:r>
            <w:r>
              <w:rPr>
                <w:noProof/>
                <w:webHidden/>
              </w:rPr>
              <w:fldChar w:fldCharType="separate"/>
            </w:r>
            <w:r>
              <w:rPr>
                <w:noProof/>
                <w:webHidden/>
              </w:rPr>
              <w:t>2</w:t>
            </w:r>
            <w:r>
              <w:rPr>
                <w:noProof/>
                <w:webHidden/>
              </w:rPr>
              <w:fldChar w:fldCharType="end"/>
            </w:r>
          </w:hyperlink>
        </w:p>
        <w:p w14:paraId="33574E63" w14:textId="65B0B83E" w:rsidR="00CA08D5" w:rsidRDefault="00CA08D5">
          <w:pPr>
            <w:pStyle w:val="TOC3"/>
            <w:tabs>
              <w:tab w:val="right" w:leader="dot" w:pos="9016"/>
            </w:tabs>
            <w:rPr>
              <w:rFonts w:eastAsiaTheme="minorEastAsia"/>
              <w:noProof/>
              <w:lang w:eastAsia="en-ZA"/>
            </w:rPr>
          </w:pPr>
          <w:hyperlink w:anchor="_Toc241686435" w:history="1">
            <w:r w:rsidRPr="00C477CB">
              <w:rPr>
                <w:rStyle w:val="Hyperlink"/>
                <w:noProof/>
              </w:rPr>
              <w:t>Request submission &amp; tracking</w:t>
            </w:r>
            <w:r>
              <w:rPr>
                <w:noProof/>
                <w:webHidden/>
              </w:rPr>
              <w:tab/>
            </w:r>
            <w:r>
              <w:rPr>
                <w:noProof/>
                <w:webHidden/>
              </w:rPr>
              <w:fldChar w:fldCharType="begin"/>
            </w:r>
            <w:r>
              <w:rPr>
                <w:noProof/>
                <w:webHidden/>
              </w:rPr>
              <w:instrText xml:space="preserve"> PAGEREF _Toc241686435 \h </w:instrText>
            </w:r>
            <w:r>
              <w:rPr>
                <w:noProof/>
                <w:webHidden/>
              </w:rPr>
            </w:r>
            <w:r>
              <w:rPr>
                <w:noProof/>
                <w:webHidden/>
              </w:rPr>
              <w:fldChar w:fldCharType="separate"/>
            </w:r>
            <w:r>
              <w:rPr>
                <w:noProof/>
                <w:webHidden/>
              </w:rPr>
              <w:t>2</w:t>
            </w:r>
            <w:r>
              <w:rPr>
                <w:noProof/>
                <w:webHidden/>
              </w:rPr>
              <w:fldChar w:fldCharType="end"/>
            </w:r>
          </w:hyperlink>
        </w:p>
        <w:p w14:paraId="37670C8C" w14:textId="560A4B71" w:rsidR="00CA08D5" w:rsidRDefault="00CA08D5">
          <w:pPr>
            <w:pStyle w:val="TOC3"/>
            <w:tabs>
              <w:tab w:val="right" w:leader="dot" w:pos="9016"/>
            </w:tabs>
            <w:rPr>
              <w:rFonts w:eastAsiaTheme="minorEastAsia"/>
              <w:noProof/>
              <w:lang w:eastAsia="en-ZA"/>
            </w:rPr>
          </w:pPr>
          <w:hyperlink w:anchor="_Toc241686436" w:history="1">
            <w:r w:rsidRPr="00C477CB">
              <w:rPr>
                <w:rStyle w:val="Hyperlink"/>
                <w:noProof/>
              </w:rPr>
              <w:t>Staff assignment and status management</w:t>
            </w:r>
            <w:r>
              <w:rPr>
                <w:noProof/>
                <w:webHidden/>
              </w:rPr>
              <w:tab/>
            </w:r>
            <w:r>
              <w:rPr>
                <w:noProof/>
                <w:webHidden/>
              </w:rPr>
              <w:fldChar w:fldCharType="begin"/>
            </w:r>
            <w:r>
              <w:rPr>
                <w:noProof/>
                <w:webHidden/>
              </w:rPr>
              <w:instrText xml:space="preserve"> PAGEREF _Toc241686436 \h </w:instrText>
            </w:r>
            <w:r>
              <w:rPr>
                <w:noProof/>
                <w:webHidden/>
              </w:rPr>
            </w:r>
            <w:r>
              <w:rPr>
                <w:noProof/>
                <w:webHidden/>
              </w:rPr>
              <w:fldChar w:fldCharType="separate"/>
            </w:r>
            <w:r>
              <w:rPr>
                <w:noProof/>
                <w:webHidden/>
              </w:rPr>
              <w:t>2</w:t>
            </w:r>
            <w:r>
              <w:rPr>
                <w:noProof/>
                <w:webHidden/>
              </w:rPr>
              <w:fldChar w:fldCharType="end"/>
            </w:r>
          </w:hyperlink>
        </w:p>
        <w:p w14:paraId="075935DF" w14:textId="016036C0" w:rsidR="00CA08D5" w:rsidRDefault="00CA08D5">
          <w:pPr>
            <w:pStyle w:val="TOC3"/>
            <w:tabs>
              <w:tab w:val="right" w:leader="dot" w:pos="9016"/>
            </w:tabs>
            <w:rPr>
              <w:rFonts w:eastAsiaTheme="minorEastAsia"/>
              <w:noProof/>
              <w:lang w:eastAsia="en-ZA"/>
            </w:rPr>
          </w:pPr>
          <w:hyperlink w:anchor="_Toc241686437" w:history="1">
            <w:r w:rsidRPr="00C477CB">
              <w:rPr>
                <w:rStyle w:val="Hyperlink"/>
                <w:noProof/>
              </w:rPr>
              <w:t>Management reporting &amp; oversight</w:t>
            </w:r>
            <w:r>
              <w:rPr>
                <w:noProof/>
                <w:webHidden/>
              </w:rPr>
              <w:tab/>
            </w:r>
            <w:r>
              <w:rPr>
                <w:noProof/>
                <w:webHidden/>
              </w:rPr>
              <w:fldChar w:fldCharType="begin"/>
            </w:r>
            <w:r>
              <w:rPr>
                <w:noProof/>
                <w:webHidden/>
              </w:rPr>
              <w:instrText xml:space="preserve"> PAGEREF _Toc241686437 \h </w:instrText>
            </w:r>
            <w:r>
              <w:rPr>
                <w:noProof/>
                <w:webHidden/>
              </w:rPr>
            </w:r>
            <w:r>
              <w:rPr>
                <w:noProof/>
                <w:webHidden/>
              </w:rPr>
              <w:fldChar w:fldCharType="separate"/>
            </w:r>
            <w:r>
              <w:rPr>
                <w:noProof/>
                <w:webHidden/>
              </w:rPr>
              <w:t>2</w:t>
            </w:r>
            <w:r>
              <w:rPr>
                <w:noProof/>
                <w:webHidden/>
              </w:rPr>
              <w:fldChar w:fldCharType="end"/>
            </w:r>
          </w:hyperlink>
        </w:p>
        <w:p w14:paraId="04746BC8" w14:textId="04969F80" w:rsidR="00CA08D5" w:rsidRDefault="00CA08D5">
          <w:pPr>
            <w:pStyle w:val="TOC3"/>
            <w:tabs>
              <w:tab w:val="right" w:leader="dot" w:pos="9016"/>
            </w:tabs>
            <w:rPr>
              <w:rFonts w:eastAsiaTheme="minorEastAsia"/>
              <w:noProof/>
              <w:lang w:eastAsia="en-ZA"/>
            </w:rPr>
          </w:pPr>
          <w:hyperlink w:anchor="_Toc241686438" w:history="1">
            <w:r w:rsidRPr="00C477CB">
              <w:rPr>
                <w:rStyle w:val="Hyperlink"/>
                <w:noProof/>
              </w:rPr>
              <w:t>Access control</w:t>
            </w:r>
            <w:r>
              <w:rPr>
                <w:noProof/>
                <w:webHidden/>
              </w:rPr>
              <w:tab/>
            </w:r>
            <w:r>
              <w:rPr>
                <w:noProof/>
                <w:webHidden/>
              </w:rPr>
              <w:fldChar w:fldCharType="begin"/>
            </w:r>
            <w:r>
              <w:rPr>
                <w:noProof/>
                <w:webHidden/>
              </w:rPr>
              <w:instrText xml:space="preserve"> PAGEREF _Toc241686438 \h </w:instrText>
            </w:r>
            <w:r>
              <w:rPr>
                <w:noProof/>
                <w:webHidden/>
              </w:rPr>
            </w:r>
            <w:r>
              <w:rPr>
                <w:noProof/>
                <w:webHidden/>
              </w:rPr>
              <w:fldChar w:fldCharType="separate"/>
            </w:r>
            <w:r>
              <w:rPr>
                <w:noProof/>
                <w:webHidden/>
              </w:rPr>
              <w:t>3</w:t>
            </w:r>
            <w:r>
              <w:rPr>
                <w:noProof/>
                <w:webHidden/>
              </w:rPr>
              <w:fldChar w:fldCharType="end"/>
            </w:r>
          </w:hyperlink>
        </w:p>
        <w:p w14:paraId="01577AE0" w14:textId="21B00707" w:rsidR="00CA08D5" w:rsidRDefault="00CA08D5">
          <w:pPr>
            <w:pStyle w:val="TOC2"/>
            <w:tabs>
              <w:tab w:val="right" w:leader="dot" w:pos="9016"/>
            </w:tabs>
            <w:rPr>
              <w:rFonts w:eastAsiaTheme="minorEastAsia"/>
              <w:noProof/>
              <w:lang w:eastAsia="en-ZA"/>
            </w:rPr>
          </w:pPr>
          <w:hyperlink w:anchor="_Toc241686439" w:history="1">
            <w:r w:rsidRPr="00C477CB">
              <w:rPr>
                <w:rStyle w:val="Hyperlink"/>
                <w:noProof/>
              </w:rPr>
              <w:t>Out of scope</w:t>
            </w:r>
            <w:r>
              <w:rPr>
                <w:noProof/>
                <w:webHidden/>
              </w:rPr>
              <w:tab/>
            </w:r>
            <w:r>
              <w:rPr>
                <w:noProof/>
                <w:webHidden/>
              </w:rPr>
              <w:fldChar w:fldCharType="begin"/>
            </w:r>
            <w:r>
              <w:rPr>
                <w:noProof/>
                <w:webHidden/>
              </w:rPr>
              <w:instrText xml:space="preserve"> PAGEREF _Toc241686439 \h </w:instrText>
            </w:r>
            <w:r>
              <w:rPr>
                <w:noProof/>
                <w:webHidden/>
              </w:rPr>
            </w:r>
            <w:r>
              <w:rPr>
                <w:noProof/>
                <w:webHidden/>
              </w:rPr>
              <w:fldChar w:fldCharType="separate"/>
            </w:r>
            <w:r>
              <w:rPr>
                <w:noProof/>
                <w:webHidden/>
              </w:rPr>
              <w:t>3</w:t>
            </w:r>
            <w:r>
              <w:rPr>
                <w:noProof/>
                <w:webHidden/>
              </w:rPr>
              <w:fldChar w:fldCharType="end"/>
            </w:r>
          </w:hyperlink>
        </w:p>
        <w:p w14:paraId="1411A517" w14:textId="1BD2C625" w:rsidR="00CA08D5" w:rsidRDefault="00CA08D5">
          <w:pPr>
            <w:pStyle w:val="TOC2"/>
            <w:tabs>
              <w:tab w:val="right" w:leader="dot" w:pos="9016"/>
            </w:tabs>
            <w:rPr>
              <w:rFonts w:eastAsiaTheme="minorEastAsia"/>
              <w:noProof/>
              <w:lang w:eastAsia="en-ZA"/>
            </w:rPr>
          </w:pPr>
          <w:hyperlink w:anchor="_Toc241686440" w:history="1">
            <w:r w:rsidRPr="00C477CB">
              <w:rPr>
                <w:rStyle w:val="Hyperlink"/>
                <w:noProof/>
              </w:rPr>
              <w:t>Deferred / future scope</w:t>
            </w:r>
            <w:r>
              <w:rPr>
                <w:noProof/>
                <w:webHidden/>
              </w:rPr>
              <w:tab/>
            </w:r>
            <w:r>
              <w:rPr>
                <w:noProof/>
                <w:webHidden/>
              </w:rPr>
              <w:fldChar w:fldCharType="begin"/>
            </w:r>
            <w:r>
              <w:rPr>
                <w:noProof/>
                <w:webHidden/>
              </w:rPr>
              <w:instrText xml:space="preserve"> PAGEREF _Toc241686440 \h </w:instrText>
            </w:r>
            <w:r>
              <w:rPr>
                <w:noProof/>
                <w:webHidden/>
              </w:rPr>
            </w:r>
            <w:r>
              <w:rPr>
                <w:noProof/>
                <w:webHidden/>
              </w:rPr>
              <w:fldChar w:fldCharType="separate"/>
            </w:r>
            <w:r>
              <w:rPr>
                <w:noProof/>
                <w:webHidden/>
              </w:rPr>
              <w:t>3</w:t>
            </w:r>
            <w:r>
              <w:rPr>
                <w:noProof/>
                <w:webHidden/>
              </w:rPr>
              <w:fldChar w:fldCharType="end"/>
            </w:r>
          </w:hyperlink>
        </w:p>
        <w:p w14:paraId="03F7224D" w14:textId="56FA6AA9" w:rsidR="00CA08D5" w:rsidRDefault="00CA08D5">
          <w:pPr>
            <w:pStyle w:val="TOC2"/>
            <w:tabs>
              <w:tab w:val="right" w:leader="dot" w:pos="9016"/>
            </w:tabs>
            <w:rPr>
              <w:rFonts w:eastAsiaTheme="minorEastAsia"/>
              <w:noProof/>
              <w:lang w:eastAsia="en-ZA"/>
            </w:rPr>
          </w:pPr>
          <w:hyperlink w:anchor="_Toc241686441" w:history="1">
            <w:r w:rsidRPr="00C477CB">
              <w:rPr>
                <w:rStyle w:val="Hyperlink"/>
                <w:noProof/>
              </w:rPr>
              <w:t>Exclusion defence</w:t>
            </w:r>
            <w:r>
              <w:rPr>
                <w:noProof/>
                <w:webHidden/>
              </w:rPr>
              <w:tab/>
            </w:r>
            <w:r>
              <w:rPr>
                <w:noProof/>
                <w:webHidden/>
              </w:rPr>
              <w:fldChar w:fldCharType="begin"/>
            </w:r>
            <w:r>
              <w:rPr>
                <w:noProof/>
                <w:webHidden/>
              </w:rPr>
              <w:instrText xml:space="preserve"> PAGEREF _Toc241686441 \h </w:instrText>
            </w:r>
            <w:r>
              <w:rPr>
                <w:noProof/>
                <w:webHidden/>
              </w:rPr>
            </w:r>
            <w:r>
              <w:rPr>
                <w:noProof/>
                <w:webHidden/>
              </w:rPr>
              <w:fldChar w:fldCharType="separate"/>
            </w:r>
            <w:r>
              <w:rPr>
                <w:noProof/>
                <w:webHidden/>
              </w:rPr>
              <w:t>3</w:t>
            </w:r>
            <w:r>
              <w:rPr>
                <w:noProof/>
                <w:webHidden/>
              </w:rPr>
              <w:fldChar w:fldCharType="end"/>
            </w:r>
          </w:hyperlink>
        </w:p>
        <w:p w14:paraId="3AEB92C4" w14:textId="63EEAB30" w:rsidR="00CA08D5" w:rsidRDefault="00CA08D5">
          <w:pPr>
            <w:pStyle w:val="TOC1"/>
            <w:tabs>
              <w:tab w:val="right" w:leader="dot" w:pos="9016"/>
            </w:tabs>
            <w:rPr>
              <w:rFonts w:eastAsiaTheme="minorEastAsia"/>
              <w:noProof/>
              <w:lang w:eastAsia="en-ZA"/>
            </w:rPr>
          </w:pPr>
          <w:hyperlink w:anchor="_Toc241686442" w:history="1">
            <w:r w:rsidRPr="00C477CB">
              <w:rPr>
                <w:rStyle w:val="Hyperlink"/>
                <w:noProof/>
              </w:rPr>
              <w:t>Requirements &amp; acceptance criteria</w:t>
            </w:r>
            <w:r>
              <w:rPr>
                <w:noProof/>
                <w:webHidden/>
              </w:rPr>
              <w:tab/>
            </w:r>
            <w:r>
              <w:rPr>
                <w:noProof/>
                <w:webHidden/>
              </w:rPr>
              <w:fldChar w:fldCharType="begin"/>
            </w:r>
            <w:r>
              <w:rPr>
                <w:noProof/>
                <w:webHidden/>
              </w:rPr>
              <w:instrText xml:space="preserve"> PAGEREF _Toc241686442 \h </w:instrText>
            </w:r>
            <w:r>
              <w:rPr>
                <w:noProof/>
                <w:webHidden/>
              </w:rPr>
            </w:r>
            <w:r>
              <w:rPr>
                <w:noProof/>
                <w:webHidden/>
              </w:rPr>
              <w:fldChar w:fldCharType="separate"/>
            </w:r>
            <w:r>
              <w:rPr>
                <w:noProof/>
                <w:webHidden/>
              </w:rPr>
              <w:t>4</w:t>
            </w:r>
            <w:r>
              <w:rPr>
                <w:noProof/>
                <w:webHidden/>
              </w:rPr>
              <w:fldChar w:fldCharType="end"/>
            </w:r>
          </w:hyperlink>
        </w:p>
        <w:p w14:paraId="7A6A4087" w14:textId="3030B794" w:rsidR="00CA08D5" w:rsidRDefault="00CA08D5">
          <w:pPr>
            <w:pStyle w:val="TOC2"/>
            <w:tabs>
              <w:tab w:val="right" w:leader="dot" w:pos="9016"/>
            </w:tabs>
            <w:rPr>
              <w:rFonts w:eastAsiaTheme="minorEastAsia"/>
              <w:noProof/>
              <w:lang w:eastAsia="en-ZA"/>
            </w:rPr>
          </w:pPr>
          <w:hyperlink w:anchor="_Toc241686443" w:history="1">
            <w:r w:rsidRPr="00C477CB">
              <w:rPr>
                <w:rStyle w:val="Hyperlink"/>
                <w:noProof/>
              </w:rPr>
              <w:t>Functional Requirements (FRs)</w:t>
            </w:r>
            <w:r>
              <w:rPr>
                <w:noProof/>
                <w:webHidden/>
              </w:rPr>
              <w:tab/>
            </w:r>
            <w:r>
              <w:rPr>
                <w:noProof/>
                <w:webHidden/>
              </w:rPr>
              <w:fldChar w:fldCharType="begin"/>
            </w:r>
            <w:r>
              <w:rPr>
                <w:noProof/>
                <w:webHidden/>
              </w:rPr>
              <w:instrText xml:space="preserve"> PAGEREF _Toc241686443 \h </w:instrText>
            </w:r>
            <w:r>
              <w:rPr>
                <w:noProof/>
                <w:webHidden/>
              </w:rPr>
            </w:r>
            <w:r>
              <w:rPr>
                <w:noProof/>
                <w:webHidden/>
              </w:rPr>
              <w:fldChar w:fldCharType="separate"/>
            </w:r>
            <w:r>
              <w:rPr>
                <w:noProof/>
                <w:webHidden/>
              </w:rPr>
              <w:t>4</w:t>
            </w:r>
            <w:r>
              <w:rPr>
                <w:noProof/>
                <w:webHidden/>
              </w:rPr>
              <w:fldChar w:fldCharType="end"/>
            </w:r>
          </w:hyperlink>
        </w:p>
        <w:p w14:paraId="593A82F6" w14:textId="7FCF4B26" w:rsidR="00CA08D5" w:rsidRDefault="00CA08D5">
          <w:pPr>
            <w:pStyle w:val="TOC2"/>
            <w:tabs>
              <w:tab w:val="right" w:leader="dot" w:pos="9016"/>
            </w:tabs>
            <w:rPr>
              <w:rFonts w:eastAsiaTheme="minorEastAsia"/>
              <w:noProof/>
              <w:lang w:eastAsia="en-ZA"/>
            </w:rPr>
          </w:pPr>
          <w:hyperlink w:anchor="_Toc241686444" w:history="1">
            <w:r w:rsidRPr="00C477CB">
              <w:rPr>
                <w:rStyle w:val="Hyperlink"/>
                <w:noProof/>
              </w:rPr>
              <w:t>Non-Functional Requirements (NFRs):</w:t>
            </w:r>
            <w:r>
              <w:rPr>
                <w:noProof/>
                <w:webHidden/>
              </w:rPr>
              <w:tab/>
            </w:r>
            <w:r>
              <w:rPr>
                <w:noProof/>
                <w:webHidden/>
              </w:rPr>
              <w:fldChar w:fldCharType="begin"/>
            </w:r>
            <w:r>
              <w:rPr>
                <w:noProof/>
                <w:webHidden/>
              </w:rPr>
              <w:instrText xml:space="preserve"> PAGEREF _Toc241686444 \h </w:instrText>
            </w:r>
            <w:r>
              <w:rPr>
                <w:noProof/>
                <w:webHidden/>
              </w:rPr>
            </w:r>
            <w:r>
              <w:rPr>
                <w:noProof/>
                <w:webHidden/>
              </w:rPr>
              <w:fldChar w:fldCharType="separate"/>
            </w:r>
            <w:r>
              <w:rPr>
                <w:noProof/>
                <w:webHidden/>
              </w:rPr>
              <w:t>6</w:t>
            </w:r>
            <w:r>
              <w:rPr>
                <w:noProof/>
                <w:webHidden/>
              </w:rPr>
              <w:fldChar w:fldCharType="end"/>
            </w:r>
          </w:hyperlink>
        </w:p>
        <w:p w14:paraId="34BF0464" w14:textId="12085898" w:rsidR="00CA08D5" w:rsidRDefault="00CA08D5">
          <w:pPr>
            <w:pStyle w:val="TOC2"/>
            <w:tabs>
              <w:tab w:val="right" w:leader="dot" w:pos="9016"/>
            </w:tabs>
            <w:rPr>
              <w:rFonts w:eastAsiaTheme="minorEastAsia"/>
              <w:noProof/>
              <w:lang w:eastAsia="en-ZA"/>
            </w:rPr>
          </w:pPr>
          <w:hyperlink w:anchor="_Toc241686445" w:history="1">
            <w:r w:rsidRPr="00C477CB">
              <w:rPr>
                <w:rStyle w:val="Hyperlink"/>
                <w:noProof/>
              </w:rPr>
              <w:t>Acceptance criteria:</w:t>
            </w:r>
            <w:r>
              <w:rPr>
                <w:noProof/>
                <w:webHidden/>
              </w:rPr>
              <w:tab/>
            </w:r>
            <w:r>
              <w:rPr>
                <w:noProof/>
                <w:webHidden/>
              </w:rPr>
              <w:fldChar w:fldCharType="begin"/>
            </w:r>
            <w:r>
              <w:rPr>
                <w:noProof/>
                <w:webHidden/>
              </w:rPr>
              <w:instrText xml:space="preserve"> PAGEREF _Toc241686445 \h </w:instrText>
            </w:r>
            <w:r>
              <w:rPr>
                <w:noProof/>
                <w:webHidden/>
              </w:rPr>
            </w:r>
            <w:r>
              <w:rPr>
                <w:noProof/>
                <w:webHidden/>
              </w:rPr>
              <w:fldChar w:fldCharType="separate"/>
            </w:r>
            <w:r>
              <w:rPr>
                <w:noProof/>
                <w:webHidden/>
              </w:rPr>
              <w:t>9</w:t>
            </w:r>
            <w:r>
              <w:rPr>
                <w:noProof/>
                <w:webHidden/>
              </w:rPr>
              <w:fldChar w:fldCharType="end"/>
            </w:r>
          </w:hyperlink>
        </w:p>
        <w:p w14:paraId="1F182ED2" w14:textId="3777A822" w:rsidR="00CA08D5" w:rsidRDefault="00CA08D5">
          <w:pPr>
            <w:pStyle w:val="TOC1"/>
            <w:tabs>
              <w:tab w:val="right" w:leader="dot" w:pos="9016"/>
            </w:tabs>
            <w:rPr>
              <w:rFonts w:eastAsiaTheme="minorEastAsia"/>
              <w:noProof/>
              <w:lang w:eastAsia="en-ZA"/>
            </w:rPr>
          </w:pPr>
          <w:hyperlink w:anchor="_Toc241686446" w:history="1">
            <w:r w:rsidRPr="00C477CB">
              <w:rPr>
                <w:rStyle w:val="Hyperlink"/>
                <w:noProof/>
              </w:rPr>
              <w:t>Constraints</w:t>
            </w:r>
            <w:r>
              <w:rPr>
                <w:noProof/>
                <w:webHidden/>
              </w:rPr>
              <w:tab/>
            </w:r>
            <w:r>
              <w:rPr>
                <w:noProof/>
                <w:webHidden/>
              </w:rPr>
              <w:fldChar w:fldCharType="begin"/>
            </w:r>
            <w:r>
              <w:rPr>
                <w:noProof/>
                <w:webHidden/>
              </w:rPr>
              <w:instrText xml:space="preserve"> PAGEREF _Toc241686446 \h </w:instrText>
            </w:r>
            <w:r>
              <w:rPr>
                <w:noProof/>
                <w:webHidden/>
              </w:rPr>
            </w:r>
            <w:r>
              <w:rPr>
                <w:noProof/>
                <w:webHidden/>
              </w:rPr>
              <w:fldChar w:fldCharType="separate"/>
            </w:r>
            <w:r>
              <w:rPr>
                <w:noProof/>
                <w:webHidden/>
              </w:rPr>
              <w:t>12</w:t>
            </w:r>
            <w:r>
              <w:rPr>
                <w:noProof/>
                <w:webHidden/>
              </w:rPr>
              <w:fldChar w:fldCharType="end"/>
            </w:r>
          </w:hyperlink>
        </w:p>
        <w:p w14:paraId="7DC8F47E" w14:textId="57E18B90" w:rsidR="00CA08D5" w:rsidRDefault="00CA08D5">
          <w:pPr>
            <w:pStyle w:val="TOC2"/>
            <w:tabs>
              <w:tab w:val="right" w:leader="dot" w:pos="9016"/>
            </w:tabs>
            <w:rPr>
              <w:rFonts w:eastAsiaTheme="minorEastAsia"/>
              <w:noProof/>
              <w:lang w:eastAsia="en-ZA"/>
            </w:rPr>
          </w:pPr>
          <w:hyperlink w:anchor="_Toc241686447" w:history="1">
            <w:r w:rsidRPr="00C477CB">
              <w:rPr>
                <w:rStyle w:val="Hyperlink"/>
                <w:noProof/>
              </w:rPr>
              <w:t>Scope constraint</w:t>
            </w:r>
            <w:r>
              <w:rPr>
                <w:noProof/>
                <w:webHidden/>
              </w:rPr>
              <w:tab/>
            </w:r>
            <w:r>
              <w:rPr>
                <w:noProof/>
                <w:webHidden/>
              </w:rPr>
              <w:fldChar w:fldCharType="begin"/>
            </w:r>
            <w:r>
              <w:rPr>
                <w:noProof/>
                <w:webHidden/>
              </w:rPr>
              <w:instrText xml:space="preserve"> PAGEREF _Toc241686447 \h </w:instrText>
            </w:r>
            <w:r>
              <w:rPr>
                <w:noProof/>
                <w:webHidden/>
              </w:rPr>
            </w:r>
            <w:r>
              <w:rPr>
                <w:noProof/>
                <w:webHidden/>
              </w:rPr>
              <w:fldChar w:fldCharType="separate"/>
            </w:r>
            <w:r>
              <w:rPr>
                <w:noProof/>
                <w:webHidden/>
              </w:rPr>
              <w:t>12</w:t>
            </w:r>
            <w:r>
              <w:rPr>
                <w:noProof/>
                <w:webHidden/>
              </w:rPr>
              <w:fldChar w:fldCharType="end"/>
            </w:r>
          </w:hyperlink>
        </w:p>
        <w:p w14:paraId="21588D8C" w14:textId="5012EF7F" w:rsidR="00CA08D5" w:rsidRDefault="00CA08D5">
          <w:pPr>
            <w:pStyle w:val="TOC2"/>
            <w:tabs>
              <w:tab w:val="right" w:leader="dot" w:pos="9016"/>
            </w:tabs>
            <w:rPr>
              <w:rFonts w:eastAsiaTheme="minorEastAsia"/>
              <w:noProof/>
              <w:lang w:eastAsia="en-ZA"/>
            </w:rPr>
          </w:pPr>
          <w:hyperlink w:anchor="_Toc241686448" w:history="1">
            <w:r w:rsidRPr="00C477CB">
              <w:rPr>
                <w:rStyle w:val="Hyperlink"/>
                <w:noProof/>
              </w:rPr>
              <w:t>Schedule constraint</w:t>
            </w:r>
            <w:r>
              <w:rPr>
                <w:noProof/>
                <w:webHidden/>
              </w:rPr>
              <w:tab/>
            </w:r>
            <w:r>
              <w:rPr>
                <w:noProof/>
                <w:webHidden/>
              </w:rPr>
              <w:fldChar w:fldCharType="begin"/>
            </w:r>
            <w:r>
              <w:rPr>
                <w:noProof/>
                <w:webHidden/>
              </w:rPr>
              <w:instrText xml:space="preserve"> PAGEREF _Toc241686448 \h </w:instrText>
            </w:r>
            <w:r>
              <w:rPr>
                <w:noProof/>
                <w:webHidden/>
              </w:rPr>
            </w:r>
            <w:r>
              <w:rPr>
                <w:noProof/>
                <w:webHidden/>
              </w:rPr>
              <w:fldChar w:fldCharType="separate"/>
            </w:r>
            <w:r>
              <w:rPr>
                <w:noProof/>
                <w:webHidden/>
              </w:rPr>
              <w:t>12</w:t>
            </w:r>
            <w:r>
              <w:rPr>
                <w:noProof/>
                <w:webHidden/>
              </w:rPr>
              <w:fldChar w:fldCharType="end"/>
            </w:r>
          </w:hyperlink>
        </w:p>
        <w:p w14:paraId="5D3AEC6E" w14:textId="5D74CCDD" w:rsidR="00CA08D5" w:rsidRDefault="00CA08D5">
          <w:pPr>
            <w:pStyle w:val="TOC2"/>
            <w:tabs>
              <w:tab w:val="right" w:leader="dot" w:pos="9016"/>
            </w:tabs>
            <w:rPr>
              <w:rFonts w:eastAsiaTheme="minorEastAsia"/>
              <w:noProof/>
              <w:lang w:eastAsia="en-ZA"/>
            </w:rPr>
          </w:pPr>
          <w:hyperlink w:anchor="_Toc241686449" w:history="1">
            <w:r w:rsidRPr="00C477CB">
              <w:rPr>
                <w:rStyle w:val="Hyperlink"/>
                <w:noProof/>
              </w:rPr>
              <w:t>Cost/Resources constraint</w:t>
            </w:r>
            <w:r>
              <w:rPr>
                <w:noProof/>
                <w:webHidden/>
              </w:rPr>
              <w:tab/>
            </w:r>
            <w:r>
              <w:rPr>
                <w:noProof/>
                <w:webHidden/>
              </w:rPr>
              <w:fldChar w:fldCharType="begin"/>
            </w:r>
            <w:r>
              <w:rPr>
                <w:noProof/>
                <w:webHidden/>
              </w:rPr>
              <w:instrText xml:space="preserve"> PAGEREF _Toc241686449 \h </w:instrText>
            </w:r>
            <w:r>
              <w:rPr>
                <w:noProof/>
                <w:webHidden/>
              </w:rPr>
            </w:r>
            <w:r>
              <w:rPr>
                <w:noProof/>
                <w:webHidden/>
              </w:rPr>
              <w:fldChar w:fldCharType="separate"/>
            </w:r>
            <w:r>
              <w:rPr>
                <w:noProof/>
                <w:webHidden/>
              </w:rPr>
              <w:t>12</w:t>
            </w:r>
            <w:r>
              <w:rPr>
                <w:noProof/>
                <w:webHidden/>
              </w:rPr>
              <w:fldChar w:fldCharType="end"/>
            </w:r>
          </w:hyperlink>
        </w:p>
        <w:p w14:paraId="388D171F" w14:textId="1C9FEFDE" w:rsidR="00CA08D5" w:rsidRDefault="00CA08D5">
          <w:pPr>
            <w:pStyle w:val="TOC2"/>
            <w:tabs>
              <w:tab w:val="right" w:leader="dot" w:pos="9016"/>
            </w:tabs>
            <w:rPr>
              <w:rFonts w:eastAsiaTheme="minorEastAsia"/>
              <w:noProof/>
              <w:lang w:eastAsia="en-ZA"/>
            </w:rPr>
          </w:pPr>
          <w:hyperlink w:anchor="_Toc241686450" w:history="1">
            <w:r w:rsidRPr="00C477CB">
              <w:rPr>
                <w:rStyle w:val="Hyperlink"/>
                <w:noProof/>
              </w:rPr>
              <w:t>Quality constraint</w:t>
            </w:r>
            <w:r>
              <w:rPr>
                <w:noProof/>
                <w:webHidden/>
              </w:rPr>
              <w:tab/>
            </w:r>
            <w:r>
              <w:rPr>
                <w:noProof/>
                <w:webHidden/>
              </w:rPr>
              <w:fldChar w:fldCharType="begin"/>
            </w:r>
            <w:r>
              <w:rPr>
                <w:noProof/>
                <w:webHidden/>
              </w:rPr>
              <w:instrText xml:space="preserve"> PAGEREF _Toc241686450 \h </w:instrText>
            </w:r>
            <w:r>
              <w:rPr>
                <w:noProof/>
                <w:webHidden/>
              </w:rPr>
            </w:r>
            <w:r>
              <w:rPr>
                <w:noProof/>
                <w:webHidden/>
              </w:rPr>
              <w:fldChar w:fldCharType="separate"/>
            </w:r>
            <w:r>
              <w:rPr>
                <w:noProof/>
                <w:webHidden/>
              </w:rPr>
              <w:t>12</w:t>
            </w:r>
            <w:r>
              <w:rPr>
                <w:noProof/>
                <w:webHidden/>
              </w:rPr>
              <w:fldChar w:fldCharType="end"/>
            </w:r>
          </w:hyperlink>
        </w:p>
        <w:p w14:paraId="17BCCDF7" w14:textId="2DA864A2" w:rsidR="00CA08D5" w:rsidRDefault="00CA08D5">
          <w:pPr>
            <w:pStyle w:val="TOC2"/>
            <w:tabs>
              <w:tab w:val="right" w:leader="dot" w:pos="9016"/>
            </w:tabs>
            <w:rPr>
              <w:rFonts w:eastAsiaTheme="minorEastAsia"/>
              <w:noProof/>
              <w:lang w:eastAsia="en-ZA"/>
            </w:rPr>
          </w:pPr>
          <w:hyperlink w:anchor="_Toc241686451" w:history="1">
            <w:r w:rsidRPr="00C477CB">
              <w:rPr>
                <w:rStyle w:val="Hyperlink"/>
                <w:noProof/>
              </w:rPr>
              <w:t>Security Constraint</w:t>
            </w:r>
            <w:r>
              <w:rPr>
                <w:noProof/>
                <w:webHidden/>
              </w:rPr>
              <w:tab/>
            </w:r>
            <w:r>
              <w:rPr>
                <w:noProof/>
                <w:webHidden/>
              </w:rPr>
              <w:fldChar w:fldCharType="begin"/>
            </w:r>
            <w:r>
              <w:rPr>
                <w:noProof/>
                <w:webHidden/>
              </w:rPr>
              <w:instrText xml:space="preserve"> PAGEREF _Toc241686451 \h </w:instrText>
            </w:r>
            <w:r>
              <w:rPr>
                <w:noProof/>
                <w:webHidden/>
              </w:rPr>
            </w:r>
            <w:r>
              <w:rPr>
                <w:noProof/>
                <w:webHidden/>
              </w:rPr>
              <w:fldChar w:fldCharType="separate"/>
            </w:r>
            <w:r>
              <w:rPr>
                <w:noProof/>
                <w:webHidden/>
              </w:rPr>
              <w:t>12</w:t>
            </w:r>
            <w:r>
              <w:rPr>
                <w:noProof/>
                <w:webHidden/>
              </w:rPr>
              <w:fldChar w:fldCharType="end"/>
            </w:r>
          </w:hyperlink>
        </w:p>
        <w:p w14:paraId="41363E11" w14:textId="3D948855" w:rsidR="00CA08D5" w:rsidRDefault="00CA08D5">
          <w:pPr>
            <w:pStyle w:val="TOC2"/>
            <w:tabs>
              <w:tab w:val="right" w:leader="dot" w:pos="9016"/>
            </w:tabs>
            <w:rPr>
              <w:rFonts w:eastAsiaTheme="minorEastAsia"/>
              <w:noProof/>
              <w:lang w:eastAsia="en-ZA"/>
            </w:rPr>
          </w:pPr>
          <w:hyperlink w:anchor="_Toc241686452" w:history="1">
            <w:r w:rsidRPr="00C477CB">
              <w:rPr>
                <w:rStyle w:val="Hyperlink"/>
                <w:noProof/>
              </w:rPr>
              <w:t>Trade-off</w:t>
            </w:r>
            <w:r>
              <w:rPr>
                <w:noProof/>
                <w:webHidden/>
              </w:rPr>
              <w:tab/>
            </w:r>
            <w:r>
              <w:rPr>
                <w:noProof/>
                <w:webHidden/>
              </w:rPr>
              <w:fldChar w:fldCharType="begin"/>
            </w:r>
            <w:r>
              <w:rPr>
                <w:noProof/>
                <w:webHidden/>
              </w:rPr>
              <w:instrText xml:space="preserve"> PAGEREF _Toc241686452 \h </w:instrText>
            </w:r>
            <w:r>
              <w:rPr>
                <w:noProof/>
                <w:webHidden/>
              </w:rPr>
            </w:r>
            <w:r>
              <w:rPr>
                <w:noProof/>
                <w:webHidden/>
              </w:rPr>
              <w:fldChar w:fldCharType="separate"/>
            </w:r>
            <w:r>
              <w:rPr>
                <w:noProof/>
                <w:webHidden/>
              </w:rPr>
              <w:t>13</w:t>
            </w:r>
            <w:r>
              <w:rPr>
                <w:noProof/>
                <w:webHidden/>
              </w:rPr>
              <w:fldChar w:fldCharType="end"/>
            </w:r>
          </w:hyperlink>
        </w:p>
        <w:p w14:paraId="58F7FB00" w14:textId="38CA5582" w:rsidR="00CA08D5" w:rsidRDefault="00CA08D5">
          <w:pPr>
            <w:pStyle w:val="TOC1"/>
            <w:tabs>
              <w:tab w:val="right" w:leader="dot" w:pos="9016"/>
            </w:tabs>
            <w:rPr>
              <w:rFonts w:eastAsiaTheme="minorEastAsia"/>
              <w:noProof/>
              <w:lang w:eastAsia="en-ZA"/>
            </w:rPr>
          </w:pPr>
          <w:hyperlink w:anchor="_Toc241686453" w:history="1">
            <w:r w:rsidRPr="00C477CB">
              <w:rPr>
                <w:rStyle w:val="Hyperlink"/>
                <w:noProof/>
              </w:rPr>
              <w:t>Requirements Traceability Matrix (RTM)</w:t>
            </w:r>
            <w:r>
              <w:rPr>
                <w:noProof/>
                <w:webHidden/>
              </w:rPr>
              <w:tab/>
            </w:r>
            <w:r>
              <w:rPr>
                <w:noProof/>
                <w:webHidden/>
              </w:rPr>
              <w:fldChar w:fldCharType="begin"/>
            </w:r>
            <w:r>
              <w:rPr>
                <w:noProof/>
                <w:webHidden/>
              </w:rPr>
              <w:instrText xml:space="preserve"> PAGEREF _Toc241686453 \h </w:instrText>
            </w:r>
            <w:r>
              <w:rPr>
                <w:noProof/>
                <w:webHidden/>
              </w:rPr>
            </w:r>
            <w:r>
              <w:rPr>
                <w:noProof/>
                <w:webHidden/>
              </w:rPr>
              <w:fldChar w:fldCharType="separate"/>
            </w:r>
            <w:r>
              <w:rPr>
                <w:noProof/>
                <w:webHidden/>
              </w:rPr>
              <w:t>13</w:t>
            </w:r>
            <w:r>
              <w:rPr>
                <w:noProof/>
                <w:webHidden/>
              </w:rPr>
              <w:fldChar w:fldCharType="end"/>
            </w:r>
          </w:hyperlink>
        </w:p>
        <w:p w14:paraId="3C650D43" w14:textId="25B953F6" w:rsidR="00CA08D5" w:rsidRDefault="00CA08D5">
          <w:pPr>
            <w:pStyle w:val="TOC1"/>
            <w:tabs>
              <w:tab w:val="right" w:leader="dot" w:pos="9016"/>
            </w:tabs>
            <w:rPr>
              <w:rFonts w:eastAsiaTheme="minorEastAsia"/>
              <w:noProof/>
              <w:lang w:eastAsia="en-ZA"/>
            </w:rPr>
          </w:pPr>
          <w:hyperlink w:anchor="_Toc241686454" w:history="1">
            <w:r w:rsidRPr="00C477CB">
              <w:rPr>
                <w:rStyle w:val="Hyperlink"/>
                <w:noProof/>
              </w:rPr>
              <w:t>End-to-end traceability</w:t>
            </w:r>
            <w:r>
              <w:rPr>
                <w:noProof/>
                <w:webHidden/>
              </w:rPr>
              <w:tab/>
            </w:r>
            <w:r>
              <w:rPr>
                <w:noProof/>
                <w:webHidden/>
              </w:rPr>
              <w:fldChar w:fldCharType="begin"/>
            </w:r>
            <w:r>
              <w:rPr>
                <w:noProof/>
                <w:webHidden/>
              </w:rPr>
              <w:instrText xml:space="preserve"> PAGEREF _Toc241686454 \h </w:instrText>
            </w:r>
            <w:r>
              <w:rPr>
                <w:noProof/>
                <w:webHidden/>
              </w:rPr>
            </w:r>
            <w:r>
              <w:rPr>
                <w:noProof/>
                <w:webHidden/>
              </w:rPr>
              <w:fldChar w:fldCharType="separate"/>
            </w:r>
            <w:r>
              <w:rPr>
                <w:noProof/>
                <w:webHidden/>
              </w:rPr>
              <w:t>16</w:t>
            </w:r>
            <w:r>
              <w:rPr>
                <w:noProof/>
                <w:webHidden/>
              </w:rPr>
              <w:fldChar w:fldCharType="end"/>
            </w:r>
          </w:hyperlink>
        </w:p>
        <w:p w14:paraId="0BBA8A27" w14:textId="37D8AE4D" w:rsidR="00CA08D5" w:rsidRDefault="00CA08D5">
          <w:pPr>
            <w:pStyle w:val="TOC1"/>
            <w:tabs>
              <w:tab w:val="right" w:leader="dot" w:pos="9016"/>
            </w:tabs>
            <w:rPr>
              <w:rFonts w:eastAsiaTheme="minorEastAsia"/>
              <w:noProof/>
              <w:lang w:eastAsia="en-ZA"/>
            </w:rPr>
          </w:pPr>
          <w:hyperlink w:anchor="_Toc241686455" w:history="1">
            <w:r w:rsidRPr="00C477CB">
              <w:rPr>
                <w:rStyle w:val="Hyperlink"/>
                <w:noProof/>
              </w:rPr>
              <w:t>Risk register</w:t>
            </w:r>
            <w:r>
              <w:rPr>
                <w:noProof/>
                <w:webHidden/>
              </w:rPr>
              <w:tab/>
            </w:r>
            <w:r>
              <w:rPr>
                <w:noProof/>
                <w:webHidden/>
              </w:rPr>
              <w:fldChar w:fldCharType="begin"/>
            </w:r>
            <w:r>
              <w:rPr>
                <w:noProof/>
                <w:webHidden/>
              </w:rPr>
              <w:instrText xml:space="preserve"> PAGEREF _Toc241686455 \h </w:instrText>
            </w:r>
            <w:r>
              <w:rPr>
                <w:noProof/>
                <w:webHidden/>
              </w:rPr>
            </w:r>
            <w:r>
              <w:rPr>
                <w:noProof/>
                <w:webHidden/>
              </w:rPr>
              <w:fldChar w:fldCharType="separate"/>
            </w:r>
            <w:r>
              <w:rPr>
                <w:noProof/>
                <w:webHidden/>
              </w:rPr>
              <w:t>17</w:t>
            </w:r>
            <w:r>
              <w:rPr>
                <w:noProof/>
                <w:webHidden/>
              </w:rPr>
              <w:fldChar w:fldCharType="end"/>
            </w:r>
          </w:hyperlink>
        </w:p>
        <w:p w14:paraId="0E52A03C" w14:textId="35817009" w:rsidR="00CA08D5" w:rsidRDefault="00CA08D5">
          <w:pPr>
            <w:pStyle w:val="TOC1"/>
            <w:tabs>
              <w:tab w:val="right" w:leader="dot" w:pos="9016"/>
            </w:tabs>
            <w:rPr>
              <w:rFonts w:eastAsiaTheme="minorEastAsia"/>
              <w:noProof/>
              <w:lang w:eastAsia="en-ZA"/>
            </w:rPr>
          </w:pPr>
          <w:hyperlink w:anchor="_Toc241686456" w:history="1">
            <w:r w:rsidRPr="00C477CB">
              <w:rPr>
                <w:rStyle w:val="Hyperlink"/>
                <w:noProof/>
              </w:rPr>
              <w:t>Forward engineering considerations</w:t>
            </w:r>
            <w:r>
              <w:rPr>
                <w:noProof/>
                <w:webHidden/>
              </w:rPr>
              <w:tab/>
            </w:r>
            <w:r>
              <w:rPr>
                <w:noProof/>
                <w:webHidden/>
              </w:rPr>
              <w:fldChar w:fldCharType="begin"/>
            </w:r>
            <w:r>
              <w:rPr>
                <w:noProof/>
                <w:webHidden/>
              </w:rPr>
              <w:instrText xml:space="preserve"> PAGEREF _Toc241686456 \h </w:instrText>
            </w:r>
            <w:r>
              <w:rPr>
                <w:noProof/>
                <w:webHidden/>
              </w:rPr>
            </w:r>
            <w:r>
              <w:rPr>
                <w:noProof/>
                <w:webHidden/>
              </w:rPr>
              <w:fldChar w:fldCharType="separate"/>
            </w:r>
            <w:r>
              <w:rPr>
                <w:noProof/>
                <w:webHidden/>
              </w:rPr>
              <w:t>20</w:t>
            </w:r>
            <w:r>
              <w:rPr>
                <w:noProof/>
                <w:webHidden/>
              </w:rPr>
              <w:fldChar w:fldCharType="end"/>
            </w:r>
          </w:hyperlink>
        </w:p>
        <w:p w14:paraId="12D9DBC4" w14:textId="2E0B101C" w:rsidR="00CA08D5" w:rsidRDefault="00CA08D5">
          <w:pPr>
            <w:pStyle w:val="TOC1"/>
            <w:tabs>
              <w:tab w:val="right" w:leader="dot" w:pos="9016"/>
            </w:tabs>
            <w:rPr>
              <w:rFonts w:eastAsiaTheme="minorEastAsia"/>
              <w:noProof/>
              <w:lang w:eastAsia="en-ZA"/>
            </w:rPr>
          </w:pPr>
          <w:hyperlink w:anchor="_Toc241686457" w:history="1">
            <w:r w:rsidRPr="00C477CB">
              <w:rPr>
                <w:rStyle w:val="Hyperlink"/>
                <w:noProof/>
              </w:rPr>
              <w:t>ASR’s &amp; quality drivers</w:t>
            </w:r>
            <w:r>
              <w:rPr>
                <w:noProof/>
                <w:webHidden/>
              </w:rPr>
              <w:tab/>
            </w:r>
            <w:r>
              <w:rPr>
                <w:noProof/>
                <w:webHidden/>
              </w:rPr>
              <w:fldChar w:fldCharType="begin"/>
            </w:r>
            <w:r>
              <w:rPr>
                <w:noProof/>
                <w:webHidden/>
              </w:rPr>
              <w:instrText xml:space="preserve"> PAGEREF _Toc241686457 \h </w:instrText>
            </w:r>
            <w:r>
              <w:rPr>
                <w:noProof/>
                <w:webHidden/>
              </w:rPr>
            </w:r>
            <w:r>
              <w:rPr>
                <w:noProof/>
                <w:webHidden/>
              </w:rPr>
              <w:fldChar w:fldCharType="separate"/>
            </w:r>
            <w:r>
              <w:rPr>
                <w:noProof/>
                <w:webHidden/>
              </w:rPr>
              <w:t>23</w:t>
            </w:r>
            <w:r>
              <w:rPr>
                <w:noProof/>
                <w:webHidden/>
              </w:rPr>
              <w:fldChar w:fldCharType="end"/>
            </w:r>
          </w:hyperlink>
        </w:p>
        <w:p w14:paraId="4AD0A9FF" w14:textId="39F08BFA" w:rsidR="00CA08D5" w:rsidRDefault="00CA08D5">
          <w:pPr>
            <w:pStyle w:val="TOC2"/>
            <w:tabs>
              <w:tab w:val="right" w:leader="dot" w:pos="9016"/>
            </w:tabs>
            <w:rPr>
              <w:rFonts w:eastAsiaTheme="minorEastAsia"/>
              <w:noProof/>
              <w:lang w:eastAsia="en-ZA"/>
            </w:rPr>
          </w:pPr>
          <w:hyperlink w:anchor="_Toc241686458" w:history="1">
            <w:r w:rsidRPr="00C477CB">
              <w:rPr>
                <w:rStyle w:val="Hyperlink"/>
                <w:noProof/>
              </w:rPr>
              <w:t>NFR-002 (Performance: staff list view response time)</w:t>
            </w:r>
            <w:r>
              <w:rPr>
                <w:noProof/>
                <w:webHidden/>
              </w:rPr>
              <w:tab/>
            </w:r>
            <w:r>
              <w:rPr>
                <w:noProof/>
                <w:webHidden/>
              </w:rPr>
              <w:fldChar w:fldCharType="begin"/>
            </w:r>
            <w:r>
              <w:rPr>
                <w:noProof/>
                <w:webHidden/>
              </w:rPr>
              <w:instrText xml:space="preserve"> PAGEREF _Toc241686458 \h </w:instrText>
            </w:r>
            <w:r>
              <w:rPr>
                <w:noProof/>
                <w:webHidden/>
              </w:rPr>
            </w:r>
            <w:r>
              <w:rPr>
                <w:noProof/>
                <w:webHidden/>
              </w:rPr>
              <w:fldChar w:fldCharType="separate"/>
            </w:r>
            <w:r>
              <w:rPr>
                <w:noProof/>
                <w:webHidden/>
              </w:rPr>
              <w:t>23</w:t>
            </w:r>
            <w:r>
              <w:rPr>
                <w:noProof/>
                <w:webHidden/>
              </w:rPr>
              <w:fldChar w:fldCharType="end"/>
            </w:r>
          </w:hyperlink>
        </w:p>
        <w:p w14:paraId="42167387" w14:textId="3DE05708" w:rsidR="00CA08D5" w:rsidRDefault="00CA08D5">
          <w:pPr>
            <w:pStyle w:val="TOC2"/>
            <w:tabs>
              <w:tab w:val="right" w:leader="dot" w:pos="9016"/>
            </w:tabs>
            <w:rPr>
              <w:rFonts w:eastAsiaTheme="minorEastAsia"/>
              <w:noProof/>
              <w:lang w:eastAsia="en-ZA"/>
            </w:rPr>
          </w:pPr>
          <w:hyperlink w:anchor="_Toc241686459" w:history="1">
            <w:r w:rsidRPr="00C477CB">
              <w:rPr>
                <w:rStyle w:val="Hyperlink"/>
                <w:noProof/>
              </w:rPr>
              <w:t>NFR-003 (Security: data in transit/credentials, nothing sensitive in repo)</w:t>
            </w:r>
            <w:r>
              <w:rPr>
                <w:noProof/>
                <w:webHidden/>
              </w:rPr>
              <w:tab/>
            </w:r>
            <w:r>
              <w:rPr>
                <w:noProof/>
                <w:webHidden/>
              </w:rPr>
              <w:fldChar w:fldCharType="begin"/>
            </w:r>
            <w:r>
              <w:rPr>
                <w:noProof/>
                <w:webHidden/>
              </w:rPr>
              <w:instrText xml:space="preserve"> PAGEREF _Toc241686459 \h </w:instrText>
            </w:r>
            <w:r>
              <w:rPr>
                <w:noProof/>
                <w:webHidden/>
              </w:rPr>
            </w:r>
            <w:r>
              <w:rPr>
                <w:noProof/>
                <w:webHidden/>
              </w:rPr>
              <w:fldChar w:fldCharType="separate"/>
            </w:r>
            <w:r>
              <w:rPr>
                <w:noProof/>
                <w:webHidden/>
              </w:rPr>
              <w:t>23</w:t>
            </w:r>
            <w:r>
              <w:rPr>
                <w:noProof/>
                <w:webHidden/>
              </w:rPr>
              <w:fldChar w:fldCharType="end"/>
            </w:r>
          </w:hyperlink>
        </w:p>
        <w:p w14:paraId="725ADE5A" w14:textId="2428D386" w:rsidR="00CA08D5" w:rsidRDefault="00CA08D5">
          <w:pPr>
            <w:pStyle w:val="TOC2"/>
            <w:tabs>
              <w:tab w:val="right" w:leader="dot" w:pos="9016"/>
            </w:tabs>
            <w:rPr>
              <w:rFonts w:eastAsiaTheme="minorEastAsia"/>
              <w:noProof/>
              <w:lang w:eastAsia="en-ZA"/>
            </w:rPr>
          </w:pPr>
          <w:hyperlink w:anchor="_Toc241686460" w:history="1">
            <w:r w:rsidRPr="00C477CB">
              <w:rPr>
                <w:rStyle w:val="Hyperlink"/>
                <w:noProof/>
              </w:rPr>
              <w:t>NFR-005 (Auditability: immutable action log)</w:t>
            </w:r>
            <w:r>
              <w:rPr>
                <w:noProof/>
                <w:webHidden/>
              </w:rPr>
              <w:tab/>
            </w:r>
            <w:r>
              <w:rPr>
                <w:noProof/>
                <w:webHidden/>
              </w:rPr>
              <w:fldChar w:fldCharType="begin"/>
            </w:r>
            <w:r>
              <w:rPr>
                <w:noProof/>
                <w:webHidden/>
              </w:rPr>
              <w:instrText xml:space="preserve"> PAGEREF _Toc241686460 \h </w:instrText>
            </w:r>
            <w:r>
              <w:rPr>
                <w:noProof/>
                <w:webHidden/>
              </w:rPr>
            </w:r>
            <w:r>
              <w:rPr>
                <w:noProof/>
                <w:webHidden/>
              </w:rPr>
              <w:fldChar w:fldCharType="separate"/>
            </w:r>
            <w:r>
              <w:rPr>
                <w:noProof/>
                <w:webHidden/>
              </w:rPr>
              <w:t>23</w:t>
            </w:r>
            <w:r>
              <w:rPr>
                <w:noProof/>
                <w:webHidden/>
              </w:rPr>
              <w:fldChar w:fldCharType="end"/>
            </w:r>
          </w:hyperlink>
        </w:p>
        <w:p w14:paraId="23111A82" w14:textId="4DAA67B6" w:rsidR="00CA08D5" w:rsidRDefault="00CA08D5">
          <w:pPr>
            <w:pStyle w:val="TOC2"/>
            <w:tabs>
              <w:tab w:val="right" w:leader="dot" w:pos="9016"/>
            </w:tabs>
            <w:rPr>
              <w:rFonts w:eastAsiaTheme="minorEastAsia"/>
              <w:noProof/>
              <w:lang w:eastAsia="en-ZA"/>
            </w:rPr>
          </w:pPr>
          <w:hyperlink w:anchor="_Toc241686461" w:history="1">
            <w:r w:rsidRPr="00C477CB">
              <w:rPr>
                <w:rStyle w:val="Hyperlink"/>
                <w:noProof/>
              </w:rPr>
              <w:t>NFR-007 (Scalability: data model/queries hold up as volume grows)</w:t>
            </w:r>
            <w:r>
              <w:rPr>
                <w:noProof/>
                <w:webHidden/>
              </w:rPr>
              <w:tab/>
            </w:r>
            <w:r>
              <w:rPr>
                <w:noProof/>
                <w:webHidden/>
              </w:rPr>
              <w:fldChar w:fldCharType="begin"/>
            </w:r>
            <w:r>
              <w:rPr>
                <w:noProof/>
                <w:webHidden/>
              </w:rPr>
              <w:instrText xml:space="preserve"> PAGEREF _Toc241686461 \h </w:instrText>
            </w:r>
            <w:r>
              <w:rPr>
                <w:noProof/>
                <w:webHidden/>
              </w:rPr>
            </w:r>
            <w:r>
              <w:rPr>
                <w:noProof/>
                <w:webHidden/>
              </w:rPr>
              <w:fldChar w:fldCharType="separate"/>
            </w:r>
            <w:r>
              <w:rPr>
                <w:noProof/>
                <w:webHidden/>
              </w:rPr>
              <w:t>24</w:t>
            </w:r>
            <w:r>
              <w:rPr>
                <w:noProof/>
                <w:webHidden/>
              </w:rPr>
              <w:fldChar w:fldCharType="end"/>
            </w:r>
          </w:hyperlink>
        </w:p>
        <w:p w14:paraId="6232B1C9" w14:textId="1281C4A8" w:rsidR="00CA08D5" w:rsidRDefault="00CA08D5">
          <w:pPr>
            <w:pStyle w:val="TOC2"/>
            <w:tabs>
              <w:tab w:val="right" w:leader="dot" w:pos="9016"/>
            </w:tabs>
            <w:rPr>
              <w:rFonts w:eastAsiaTheme="minorEastAsia"/>
              <w:noProof/>
              <w:lang w:eastAsia="en-ZA"/>
            </w:rPr>
          </w:pPr>
          <w:hyperlink w:anchor="_Toc241686462" w:history="1">
            <w:r w:rsidRPr="00C477CB">
              <w:rPr>
                <w:rStyle w:val="Hyperlink"/>
                <w:noProof/>
              </w:rPr>
              <w:t>NFR-008 (Compliance/Data Handling: role-gated sensitive data)</w:t>
            </w:r>
            <w:r>
              <w:rPr>
                <w:noProof/>
                <w:webHidden/>
              </w:rPr>
              <w:tab/>
            </w:r>
            <w:r>
              <w:rPr>
                <w:noProof/>
                <w:webHidden/>
              </w:rPr>
              <w:fldChar w:fldCharType="begin"/>
            </w:r>
            <w:r>
              <w:rPr>
                <w:noProof/>
                <w:webHidden/>
              </w:rPr>
              <w:instrText xml:space="preserve"> PAGEREF _Toc241686462 \h </w:instrText>
            </w:r>
            <w:r>
              <w:rPr>
                <w:noProof/>
                <w:webHidden/>
              </w:rPr>
            </w:r>
            <w:r>
              <w:rPr>
                <w:noProof/>
                <w:webHidden/>
              </w:rPr>
              <w:fldChar w:fldCharType="separate"/>
            </w:r>
            <w:r>
              <w:rPr>
                <w:noProof/>
                <w:webHidden/>
              </w:rPr>
              <w:t>24</w:t>
            </w:r>
            <w:r>
              <w:rPr>
                <w:noProof/>
                <w:webHidden/>
              </w:rPr>
              <w:fldChar w:fldCharType="end"/>
            </w:r>
          </w:hyperlink>
        </w:p>
        <w:p w14:paraId="4DDB4D93" w14:textId="2B0F7600" w:rsidR="00CA08D5" w:rsidRDefault="00CA08D5">
          <w:pPr>
            <w:pStyle w:val="TOC1"/>
            <w:tabs>
              <w:tab w:val="right" w:leader="dot" w:pos="9016"/>
            </w:tabs>
            <w:rPr>
              <w:rFonts w:eastAsiaTheme="minorEastAsia"/>
              <w:noProof/>
              <w:lang w:eastAsia="en-ZA"/>
            </w:rPr>
          </w:pPr>
          <w:hyperlink w:anchor="_Toc241686463" w:history="1">
            <w:r w:rsidRPr="00C477CB">
              <w:rPr>
                <w:rStyle w:val="Hyperlink"/>
                <w:noProof/>
              </w:rPr>
              <w:t>Architecture diagrams</w:t>
            </w:r>
            <w:r>
              <w:rPr>
                <w:noProof/>
                <w:webHidden/>
              </w:rPr>
              <w:tab/>
            </w:r>
            <w:r>
              <w:rPr>
                <w:noProof/>
                <w:webHidden/>
              </w:rPr>
              <w:fldChar w:fldCharType="begin"/>
            </w:r>
            <w:r>
              <w:rPr>
                <w:noProof/>
                <w:webHidden/>
              </w:rPr>
              <w:instrText xml:space="preserve"> PAGEREF _Toc241686463 \h </w:instrText>
            </w:r>
            <w:r>
              <w:rPr>
                <w:noProof/>
                <w:webHidden/>
              </w:rPr>
            </w:r>
            <w:r>
              <w:rPr>
                <w:noProof/>
                <w:webHidden/>
              </w:rPr>
              <w:fldChar w:fldCharType="separate"/>
            </w:r>
            <w:r>
              <w:rPr>
                <w:noProof/>
                <w:webHidden/>
              </w:rPr>
              <w:t>25</w:t>
            </w:r>
            <w:r>
              <w:rPr>
                <w:noProof/>
                <w:webHidden/>
              </w:rPr>
              <w:fldChar w:fldCharType="end"/>
            </w:r>
          </w:hyperlink>
        </w:p>
        <w:p w14:paraId="713BED45" w14:textId="18445C51" w:rsidR="00CA08D5" w:rsidRDefault="00CA08D5">
          <w:pPr>
            <w:pStyle w:val="TOC2"/>
            <w:tabs>
              <w:tab w:val="right" w:leader="dot" w:pos="9016"/>
            </w:tabs>
            <w:rPr>
              <w:rFonts w:eastAsiaTheme="minorEastAsia"/>
              <w:noProof/>
              <w:lang w:eastAsia="en-ZA"/>
            </w:rPr>
          </w:pPr>
          <w:hyperlink w:anchor="_Toc241686464" w:history="1">
            <w:r w:rsidRPr="00C477CB">
              <w:rPr>
                <w:rStyle w:val="Hyperlink"/>
                <w:noProof/>
              </w:rPr>
              <w:t>Justifications</w:t>
            </w:r>
            <w:r>
              <w:rPr>
                <w:noProof/>
                <w:webHidden/>
              </w:rPr>
              <w:tab/>
            </w:r>
            <w:r>
              <w:rPr>
                <w:noProof/>
                <w:webHidden/>
              </w:rPr>
              <w:fldChar w:fldCharType="begin"/>
            </w:r>
            <w:r>
              <w:rPr>
                <w:noProof/>
                <w:webHidden/>
              </w:rPr>
              <w:instrText xml:space="preserve"> PAGEREF _Toc241686464 \h </w:instrText>
            </w:r>
            <w:r>
              <w:rPr>
                <w:noProof/>
                <w:webHidden/>
              </w:rPr>
            </w:r>
            <w:r>
              <w:rPr>
                <w:noProof/>
                <w:webHidden/>
              </w:rPr>
              <w:fldChar w:fldCharType="separate"/>
            </w:r>
            <w:r>
              <w:rPr>
                <w:noProof/>
                <w:webHidden/>
              </w:rPr>
              <w:t>25</w:t>
            </w:r>
            <w:r>
              <w:rPr>
                <w:noProof/>
                <w:webHidden/>
              </w:rPr>
              <w:fldChar w:fldCharType="end"/>
            </w:r>
          </w:hyperlink>
        </w:p>
        <w:p w14:paraId="230A6D59" w14:textId="4FAAC5E5" w:rsidR="00CA08D5" w:rsidRDefault="00CA08D5">
          <w:pPr>
            <w:pStyle w:val="TOC3"/>
            <w:tabs>
              <w:tab w:val="right" w:leader="dot" w:pos="9016"/>
            </w:tabs>
            <w:rPr>
              <w:rFonts w:eastAsiaTheme="minorEastAsia"/>
              <w:noProof/>
              <w:lang w:eastAsia="en-ZA"/>
            </w:rPr>
          </w:pPr>
          <w:hyperlink w:anchor="_Toc241686465" w:history="1">
            <w:r w:rsidRPr="00C477CB">
              <w:rPr>
                <w:rStyle w:val="Hyperlink"/>
                <w:noProof/>
              </w:rPr>
              <w:t>Why not a standard monolith</w:t>
            </w:r>
            <w:r>
              <w:rPr>
                <w:noProof/>
                <w:webHidden/>
              </w:rPr>
              <w:tab/>
            </w:r>
            <w:r>
              <w:rPr>
                <w:noProof/>
                <w:webHidden/>
              </w:rPr>
              <w:fldChar w:fldCharType="begin"/>
            </w:r>
            <w:r>
              <w:rPr>
                <w:noProof/>
                <w:webHidden/>
              </w:rPr>
              <w:instrText xml:space="preserve"> PAGEREF _Toc241686465 \h </w:instrText>
            </w:r>
            <w:r>
              <w:rPr>
                <w:noProof/>
                <w:webHidden/>
              </w:rPr>
            </w:r>
            <w:r>
              <w:rPr>
                <w:noProof/>
                <w:webHidden/>
              </w:rPr>
              <w:fldChar w:fldCharType="separate"/>
            </w:r>
            <w:r>
              <w:rPr>
                <w:noProof/>
                <w:webHidden/>
              </w:rPr>
              <w:t>25</w:t>
            </w:r>
            <w:r>
              <w:rPr>
                <w:noProof/>
                <w:webHidden/>
              </w:rPr>
              <w:fldChar w:fldCharType="end"/>
            </w:r>
          </w:hyperlink>
        </w:p>
        <w:p w14:paraId="6211BDC8" w14:textId="190C7A14" w:rsidR="00CA08D5" w:rsidRDefault="00CA08D5">
          <w:pPr>
            <w:pStyle w:val="TOC3"/>
            <w:tabs>
              <w:tab w:val="right" w:leader="dot" w:pos="9016"/>
            </w:tabs>
            <w:rPr>
              <w:rFonts w:eastAsiaTheme="minorEastAsia"/>
              <w:noProof/>
              <w:lang w:eastAsia="en-ZA"/>
            </w:rPr>
          </w:pPr>
          <w:hyperlink w:anchor="_Toc241686466" w:history="1">
            <w:r w:rsidRPr="00C477CB">
              <w:rPr>
                <w:rStyle w:val="Hyperlink"/>
                <w:noProof/>
              </w:rPr>
              <w:t>Why not microservices</w:t>
            </w:r>
            <w:r>
              <w:rPr>
                <w:noProof/>
                <w:webHidden/>
              </w:rPr>
              <w:tab/>
            </w:r>
            <w:r>
              <w:rPr>
                <w:noProof/>
                <w:webHidden/>
              </w:rPr>
              <w:fldChar w:fldCharType="begin"/>
            </w:r>
            <w:r>
              <w:rPr>
                <w:noProof/>
                <w:webHidden/>
              </w:rPr>
              <w:instrText xml:space="preserve"> PAGEREF _Toc241686466 \h </w:instrText>
            </w:r>
            <w:r>
              <w:rPr>
                <w:noProof/>
                <w:webHidden/>
              </w:rPr>
            </w:r>
            <w:r>
              <w:rPr>
                <w:noProof/>
                <w:webHidden/>
              </w:rPr>
              <w:fldChar w:fldCharType="separate"/>
            </w:r>
            <w:r>
              <w:rPr>
                <w:noProof/>
                <w:webHidden/>
              </w:rPr>
              <w:t>25</w:t>
            </w:r>
            <w:r>
              <w:rPr>
                <w:noProof/>
                <w:webHidden/>
              </w:rPr>
              <w:fldChar w:fldCharType="end"/>
            </w:r>
          </w:hyperlink>
        </w:p>
        <w:p w14:paraId="5DAA8250" w14:textId="2CDBAB0A" w:rsidR="00CA08D5" w:rsidRDefault="00CA08D5">
          <w:pPr>
            <w:pStyle w:val="TOC3"/>
            <w:tabs>
              <w:tab w:val="right" w:leader="dot" w:pos="9016"/>
            </w:tabs>
            <w:rPr>
              <w:rFonts w:eastAsiaTheme="minorEastAsia"/>
              <w:noProof/>
              <w:lang w:eastAsia="en-ZA"/>
            </w:rPr>
          </w:pPr>
          <w:hyperlink w:anchor="_Toc241686467" w:history="1">
            <w:r w:rsidRPr="00C477CB">
              <w:rPr>
                <w:rStyle w:val="Hyperlink"/>
                <w:noProof/>
              </w:rPr>
              <w:t>Why modular monolith</w:t>
            </w:r>
            <w:r>
              <w:rPr>
                <w:noProof/>
                <w:webHidden/>
              </w:rPr>
              <w:tab/>
            </w:r>
            <w:r>
              <w:rPr>
                <w:noProof/>
                <w:webHidden/>
              </w:rPr>
              <w:fldChar w:fldCharType="begin"/>
            </w:r>
            <w:r>
              <w:rPr>
                <w:noProof/>
                <w:webHidden/>
              </w:rPr>
              <w:instrText xml:space="preserve"> PAGEREF _Toc241686467 \h </w:instrText>
            </w:r>
            <w:r>
              <w:rPr>
                <w:noProof/>
                <w:webHidden/>
              </w:rPr>
            </w:r>
            <w:r>
              <w:rPr>
                <w:noProof/>
                <w:webHidden/>
              </w:rPr>
              <w:fldChar w:fldCharType="separate"/>
            </w:r>
            <w:r>
              <w:rPr>
                <w:noProof/>
                <w:webHidden/>
              </w:rPr>
              <w:t>25</w:t>
            </w:r>
            <w:r>
              <w:rPr>
                <w:noProof/>
                <w:webHidden/>
              </w:rPr>
              <w:fldChar w:fldCharType="end"/>
            </w:r>
          </w:hyperlink>
        </w:p>
        <w:p w14:paraId="71561D0A" w14:textId="094F6223" w:rsidR="00CA08D5" w:rsidRDefault="00CA08D5">
          <w:pPr>
            <w:pStyle w:val="TOC2"/>
            <w:tabs>
              <w:tab w:val="right" w:leader="dot" w:pos="9016"/>
            </w:tabs>
            <w:rPr>
              <w:rFonts w:eastAsiaTheme="minorEastAsia"/>
              <w:noProof/>
              <w:lang w:eastAsia="en-ZA"/>
            </w:rPr>
          </w:pPr>
          <w:hyperlink w:anchor="_Toc241686468" w:history="1">
            <w:r w:rsidRPr="00C477CB">
              <w:rPr>
                <w:rStyle w:val="Hyperlink"/>
                <w:noProof/>
              </w:rPr>
              <w:t>Architecture diagram</w:t>
            </w:r>
            <w:r>
              <w:rPr>
                <w:noProof/>
                <w:webHidden/>
              </w:rPr>
              <w:tab/>
            </w:r>
            <w:r>
              <w:rPr>
                <w:noProof/>
                <w:webHidden/>
              </w:rPr>
              <w:fldChar w:fldCharType="begin"/>
            </w:r>
            <w:r>
              <w:rPr>
                <w:noProof/>
                <w:webHidden/>
              </w:rPr>
              <w:instrText xml:space="preserve"> PAGEREF _Toc241686468 \h </w:instrText>
            </w:r>
            <w:r>
              <w:rPr>
                <w:noProof/>
                <w:webHidden/>
              </w:rPr>
            </w:r>
            <w:r>
              <w:rPr>
                <w:noProof/>
                <w:webHidden/>
              </w:rPr>
              <w:fldChar w:fldCharType="separate"/>
            </w:r>
            <w:r>
              <w:rPr>
                <w:noProof/>
                <w:webHidden/>
              </w:rPr>
              <w:t>27</w:t>
            </w:r>
            <w:r>
              <w:rPr>
                <w:noProof/>
                <w:webHidden/>
              </w:rPr>
              <w:fldChar w:fldCharType="end"/>
            </w:r>
          </w:hyperlink>
        </w:p>
        <w:p w14:paraId="0FA4EAA4" w14:textId="215BB1AE" w:rsidR="00CA08D5" w:rsidRDefault="00CA08D5">
          <w:pPr>
            <w:pStyle w:val="TOC2"/>
            <w:tabs>
              <w:tab w:val="right" w:leader="dot" w:pos="9016"/>
            </w:tabs>
            <w:rPr>
              <w:rFonts w:eastAsiaTheme="minorEastAsia"/>
              <w:noProof/>
              <w:lang w:eastAsia="en-ZA"/>
            </w:rPr>
          </w:pPr>
          <w:hyperlink w:anchor="_Toc241686469" w:history="1">
            <w:r w:rsidRPr="00C477CB">
              <w:rPr>
                <w:rStyle w:val="Hyperlink"/>
                <w:noProof/>
              </w:rPr>
              <w:t>Architecture vs. technology, logical modules vs. physical deployment tiers</w:t>
            </w:r>
            <w:r>
              <w:rPr>
                <w:noProof/>
                <w:webHidden/>
              </w:rPr>
              <w:tab/>
            </w:r>
            <w:r>
              <w:rPr>
                <w:noProof/>
                <w:webHidden/>
              </w:rPr>
              <w:fldChar w:fldCharType="begin"/>
            </w:r>
            <w:r>
              <w:rPr>
                <w:noProof/>
                <w:webHidden/>
              </w:rPr>
              <w:instrText xml:space="preserve"> PAGEREF _Toc241686469 \h </w:instrText>
            </w:r>
            <w:r>
              <w:rPr>
                <w:noProof/>
                <w:webHidden/>
              </w:rPr>
            </w:r>
            <w:r>
              <w:rPr>
                <w:noProof/>
                <w:webHidden/>
              </w:rPr>
              <w:fldChar w:fldCharType="separate"/>
            </w:r>
            <w:r>
              <w:rPr>
                <w:noProof/>
                <w:webHidden/>
              </w:rPr>
              <w:t>27</w:t>
            </w:r>
            <w:r>
              <w:rPr>
                <w:noProof/>
                <w:webHidden/>
              </w:rPr>
              <w:fldChar w:fldCharType="end"/>
            </w:r>
          </w:hyperlink>
        </w:p>
        <w:p w14:paraId="44CA5F88" w14:textId="2B20FA8D" w:rsidR="00CA08D5" w:rsidRDefault="00CA08D5">
          <w:pPr>
            <w:pStyle w:val="TOC1"/>
            <w:tabs>
              <w:tab w:val="right" w:leader="dot" w:pos="9016"/>
            </w:tabs>
            <w:rPr>
              <w:rFonts w:eastAsiaTheme="minorEastAsia"/>
              <w:noProof/>
              <w:lang w:eastAsia="en-ZA"/>
            </w:rPr>
          </w:pPr>
          <w:hyperlink w:anchor="_Toc241686470" w:history="1">
            <w:r w:rsidRPr="00C477CB">
              <w:rPr>
                <w:rStyle w:val="Hyperlink"/>
                <w:noProof/>
              </w:rPr>
              <w:t>Architecture Decision Record(ADR)</w:t>
            </w:r>
            <w:r>
              <w:rPr>
                <w:noProof/>
                <w:webHidden/>
              </w:rPr>
              <w:tab/>
            </w:r>
            <w:r>
              <w:rPr>
                <w:noProof/>
                <w:webHidden/>
              </w:rPr>
              <w:fldChar w:fldCharType="begin"/>
            </w:r>
            <w:r>
              <w:rPr>
                <w:noProof/>
                <w:webHidden/>
              </w:rPr>
              <w:instrText xml:space="preserve"> PAGEREF _Toc241686470 \h </w:instrText>
            </w:r>
            <w:r>
              <w:rPr>
                <w:noProof/>
                <w:webHidden/>
              </w:rPr>
            </w:r>
            <w:r>
              <w:rPr>
                <w:noProof/>
                <w:webHidden/>
              </w:rPr>
              <w:fldChar w:fldCharType="separate"/>
            </w:r>
            <w:r>
              <w:rPr>
                <w:noProof/>
                <w:webHidden/>
              </w:rPr>
              <w:t>28</w:t>
            </w:r>
            <w:r>
              <w:rPr>
                <w:noProof/>
                <w:webHidden/>
              </w:rPr>
              <w:fldChar w:fldCharType="end"/>
            </w:r>
          </w:hyperlink>
        </w:p>
        <w:p w14:paraId="22BFC8F6" w14:textId="3AD26AFF" w:rsidR="00CA08D5" w:rsidRDefault="00CA08D5">
          <w:pPr>
            <w:pStyle w:val="TOC2"/>
            <w:tabs>
              <w:tab w:val="right" w:leader="dot" w:pos="9016"/>
            </w:tabs>
            <w:rPr>
              <w:rFonts w:eastAsiaTheme="minorEastAsia"/>
              <w:noProof/>
              <w:lang w:eastAsia="en-ZA"/>
            </w:rPr>
          </w:pPr>
          <w:hyperlink w:anchor="_Toc241686471" w:history="1">
            <w:r w:rsidRPr="00C477CB">
              <w:rPr>
                <w:rStyle w:val="Hyperlink"/>
                <w:noProof/>
              </w:rPr>
              <w:t>Decision  ID: ADR-001</w:t>
            </w:r>
            <w:r>
              <w:rPr>
                <w:noProof/>
                <w:webHidden/>
              </w:rPr>
              <w:tab/>
            </w:r>
            <w:r>
              <w:rPr>
                <w:noProof/>
                <w:webHidden/>
              </w:rPr>
              <w:fldChar w:fldCharType="begin"/>
            </w:r>
            <w:r>
              <w:rPr>
                <w:noProof/>
                <w:webHidden/>
              </w:rPr>
              <w:instrText xml:space="preserve"> PAGEREF _Toc241686471 \h </w:instrText>
            </w:r>
            <w:r>
              <w:rPr>
                <w:noProof/>
                <w:webHidden/>
              </w:rPr>
            </w:r>
            <w:r>
              <w:rPr>
                <w:noProof/>
                <w:webHidden/>
              </w:rPr>
              <w:fldChar w:fldCharType="separate"/>
            </w:r>
            <w:r>
              <w:rPr>
                <w:noProof/>
                <w:webHidden/>
              </w:rPr>
              <w:t>28</w:t>
            </w:r>
            <w:r>
              <w:rPr>
                <w:noProof/>
                <w:webHidden/>
              </w:rPr>
              <w:fldChar w:fldCharType="end"/>
            </w:r>
          </w:hyperlink>
        </w:p>
        <w:p w14:paraId="328D5611" w14:textId="2E918359" w:rsidR="00CA08D5" w:rsidRDefault="00CA08D5">
          <w:pPr>
            <w:pStyle w:val="TOC2"/>
            <w:tabs>
              <w:tab w:val="right" w:leader="dot" w:pos="9016"/>
            </w:tabs>
            <w:rPr>
              <w:rFonts w:eastAsiaTheme="minorEastAsia"/>
              <w:noProof/>
              <w:lang w:eastAsia="en-ZA"/>
            </w:rPr>
          </w:pPr>
          <w:hyperlink w:anchor="_Toc241686472" w:history="1">
            <w:r w:rsidRPr="00C477CB">
              <w:rPr>
                <w:rStyle w:val="Hyperlink"/>
                <w:noProof/>
              </w:rPr>
              <w:t>Decision  ID: ADR-002</w:t>
            </w:r>
            <w:r>
              <w:rPr>
                <w:noProof/>
                <w:webHidden/>
              </w:rPr>
              <w:tab/>
            </w:r>
            <w:r>
              <w:rPr>
                <w:noProof/>
                <w:webHidden/>
              </w:rPr>
              <w:fldChar w:fldCharType="begin"/>
            </w:r>
            <w:r>
              <w:rPr>
                <w:noProof/>
                <w:webHidden/>
              </w:rPr>
              <w:instrText xml:space="preserve"> PAGEREF _Toc241686472 \h </w:instrText>
            </w:r>
            <w:r>
              <w:rPr>
                <w:noProof/>
                <w:webHidden/>
              </w:rPr>
            </w:r>
            <w:r>
              <w:rPr>
                <w:noProof/>
                <w:webHidden/>
              </w:rPr>
              <w:fldChar w:fldCharType="separate"/>
            </w:r>
            <w:r>
              <w:rPr>
                <w:noProof/>
                <w:webHidden/>
              </w:rPr>
              <w:t>29</w:t>
            </w:r>
            <w:r>
              <w:rPr>
                <w:noProof/>
                <w:webHidden/>
              </w:rPr>
              <w:fldChar w:fldCharType="end"/>
            </w:r>
          </w:hyperlink>
        </w:p>
        <w:p w14:paraId="732B95B3" w14:textId="0E85F900" w:rsidR="00CA08D5" w:rsidRDefault="00CA08D5">
          <w:pPr>
            <w:pStyle w:val="TOC1"/>
            <w:tabs>
              <w:tab w:val="right" w:leader="dot" w:pos="9016"/>
            </w:tabs>
            <w:rPr>
              <w:rFonts w:eastAsiaTheme="minorEastAsia"/>
              <w:noProof/>
              <w:lang w:eastAsia="en-ZA"/>
            </w:rPr>
          </w:pPr>
          <w:hyperlink w:anchor="_Toc241686473" w:history="1">
            <w:r w:rsidRPr="00C477CB">
              <w:rPr>
                <w:rStyle w:val="Hyperlink"/>
                <w:noProof/>
              </w:rPr>
              <w:t>Data and persistence baseline</w:t>
            </w:r>
            <w:r>
              <w:rPr>
                <w:noProof/>
                <w:webHidden/>
              </w:rPr>
              <w:tab/>
            </w:r>
            <w:r>
              <w:rPr>
                <w:noProof/>
                <w:webHidden/>
              </w:rPr>
              <w:fldChar w:fldCharType="begin"/>
            </w:r>
            <w:r>
              <w:rPr>
                <w:noProof/>
                <w:webHidden/>
              </w:rPr>
              <w:instrText xml:space="preserve"> PAGEREF _Toc241686473 \h </w:instrText>
            </w:r>
            <w:r>
              <w:rPr>
                <w:noProof/>
                <w:webHidden/>
              </w:rPr>
            </w:r>
            <w:r>
              <w:rPr>
                <w:noProof/>
                <w:webHidden/>
              </w:rPr>
              <w:fldChar w:fldCharType="separate"/>
            </w:r>
            <w:r>
              <w:rPr>
                <w:noProof/>
                <w:webHidden/>
              </w:rPr>
              <w:t>30</w:t>
            </w:r>
            <w:r>
              <w:rPr>
                <w:noProof/>
                <w:webHidden/>
              </w:rPr>
              <w:fldChar w:fldCharType="end"/>
            </w:r>
          </w:hyperlink>
        </w:p>
        <w:p w14:paraId="6A1AF7D3" w14:textId="6953767B" w:rsidR="00CA08D5" w:rsidRDefault="00CA08D5">
          <w:pPr>
            <w:pStyle w:val="TOC2"/>
            <w:tabs>
              <w:tab w:val="right" w:leader="dot" w:pos="9016"/>
            </w:tabs>
            <w:rPr>
              <w:rFonts w:eastAsiaTheme="minorEastAsia"/>
              <w:noProof/>
              <w:lang w:eastAsia="en-ZA"/>
            </w:rPr>
          </w:pPr>
          <w:hyperlink w:anchor="_Toc241686474" w:history="1">
            <w:r w:rsidRPr="00C477CB">
              <w:rPr>
                <w:rStyle w:val="Hyperlink"/>
                <w:noProof/>
              </w:rPr>
              <w:t>Data Entities, Relationships and Ownership</w:t>
            </w:r>
            <w:r>
              <w:rPr>
                <w:noProof/>
                <w:webHidden/>
              </w:rPr>
              <w:tab/>
            </w:r>
            <w:r>
              <w:rPr>
                <w:noProof/>
                <w:webHidden/>
              </w:rPr>
              <w:fldChar w:fldCharType="begin"/>
            </w:r>
            <w:r>
              <w:rPr>
                <w:noProof/>
                <w:webHidden/>
              </w:rPr>
              <w:instrText xml:space="preserve"> PAGEREF _Toc241686474 \h </w:instrText>
            </w:r>
            <w:r>
              <w:rPr>
                <w:noProof/>
                <w:webHidden/>
              </w:rPr>
            </w:r>
            <w:r>
              <w:rPr>
                <w:noProof/>
                <w:webHidden/>
              </w:rPr>
              <w:fldChar w:fldCharType="separate"/>
            </w:r>
            <w:r>
              <w:rPr>
                <w:noProof/>
                <w:webHidden/>
              </w:rPr>
              <w:t>30</w:t>
            </w:r>
            <w:r>
              <w:rPr>
                <w:noProof/>
                <w:webHidden/>
              </w:rPr>
              <w:fldChar w:fldCharType="end"/>
            </w:r>
          </w:hyperlink>
        </w:p>
        <w:p w14:paraId="27A246F9" w14:textId="77493807" w:rsidR="00CA08D5" w:rsidRDefault="00CA08D5">
          <w:pPr>
            <w:pStyle w:val="TOC2"/>
            <w:tabs>
              <w:tab w:val="right" w:leader="dot" w:pos="9016"/>
            </w:tabs>
            <w:rPr>
              <w:rFonts w:eastAsiaTheme="minorEastAsia"/>
              <w:noProof/>
              <w:lang w:eastAsia="en-ZA"/>
            </w:rPr>
          </w:pPr>
          <w:hyperlink w:anchor="_Toc241686475" w:history="1">
            <w:r w:rsidRPr="00C477CB">
              <w:rPr>
                <w:rStyle w:val="Hyperlink"/>
                <w:noProof/>
              </w:rPr>
              <w:t>Foreign key structure</w:t>
            </w:r>
            <w:r>
              <w:rPr>
                <w:noProof/>
                <w:webHidden/>
              </w:rPr>
              <w:tab/>
            </w:r>
            <w:r>
              <w:rPr>
                <w:noProof/>
                <w:webHidden/>
              </w:rPr>
              <w:fldChar w:fldCharType="begin"/>
            </w:r>
            <w:r>
              <w:rPr>
                <w:noProof/>
                <w:webHidden/>
              </w:rPr>
              <w:instrText xml:space="preserve"> PAGEREF _Toc241686475 \h </w:instrText>
            </w:r>
            <w:r>
              <w:rPr>
                <w:noProof/>
                <w:webHidden/>
              </w:rPr>
            </w:r>
            <w:r>
              <w:rPr>
                <w:noProof/>
                <w:webHidden/>
              </w:rPr>
              <w:fldChar w:fldCharType="separate"/>
            </w:r>
            <w:r>
              <w:rPr>
                <w:noProof/>
                <w:webHidden/>
              </w:rPr>
              <w:t>31</w:t>
            </w:r>
            <w:r>
              <w:rPr>
                <w:noProof/>
                <w:webHidden/>
              </w:rPr>
              <w:fldChar w:fldCharType="end"/>
            </w:r>
          </w:hyperlink>
        </w:p>
        <w:p w14:paraId="178998D3" w14:textId="00CA48A1" w:rsidR="00CA08D5" w:rsidRDefault="00CA08D5">
          <w:pPr>
            <w:pStyle w:val="TOC2"/>
            <w:tabs>
              <w:tab w:val="right" w:leader="dot" w:pos="9016"/>
            </w:tabs>
            <w:rPr>
              <w:rFonts w:eastAsiaTheme="minorEastAsia"/>
              <w:noProof/>
              <w:lang w:eastAsia="en-ZA"/>
            </w:rPr>
          </w:pPr>
          <w:hyperlink w:anchor="_Toc241686476" w:history="1">
            <w:r w:rsidRPr="00C477CB">
              <w:rPr>
                <w:rStyle w:val="Hyperlink"/>
                <w:noProof/>
              </w:rPr>
              <w:t>Lifecycle implications</w:t>
            </w:r>
            <w:r>
              <w:rPr>
                <w:noProof/>
                <w:webHidden/>
              </w:rPr>
              <w:tab/>
            </w:r>
            <w:r>
              <w:rPr>
                <w:noProof/>
                <w:webHidden/>
              </w:rPr>
              <w:fldChar w:fldCharType="begin"/>
            </w:r>
            <w:r>
              <w:rPr>
                <w:noProof/>
                <w:webHidden/>
              </w:rPr>
              <w:instrText xml:space="preserve"> PAGEREF _Toc241686476 \h </w:instrText>
            </w:r>
            <w:r>
              <w:rPr>
                <w:noProof/>
                <w:webHidden/>
              </w:rPr>
            </w:r>
            <w:r>
              <w:rPr>
                <w:noProof/>
                <w:webHidden/>
              </w:rPr>
              <w:fldChar w:fldCharType="separate"/>
            </w:r>
            <w:r>
              <w:rPr>
                <w:noProof/>
                <w:webHidden/>
              </w:rPr>
              <w:t>31</w:t>
            </w:r>
            <w:r>
              <w:rPr>
                <w:noProof/>
                <w:webHidden/>
              </w:rPr>
              <w:fldChar w:fldCharType="end"/>
            </w:r>
          </w:hyperlink>
        </w:p>
        <w:p w14:paraId="14B88C61" w14:textId="1A2A4393" w:rsidR="00CA08D5" w:rsidRDefault="00CA08D5">
          <w:pPr>
            <w:pStyle w:val="TOC2"/>
            <w:tabs>
              <w:tab w:val="right" w:leader="dot" w:pos="9016"/>
            </w:tabs>
            <w:rPr>
              <w:rFonts w:eastAsiaTheme="minorEastAsia"/>
              <w:noProof/>
              <w:lang w:eastAsia="en-ZA"/>
            </w:rPr>
          </w:pPr>
          <w:hyperlink w:anchor="_Toc241686477" w:history="1">
            <w:r w:rsidRPr="00C477CB">
              <w:rPr>
                <w:rStyle w:val="Hyperlink"/>
                <w:noProof/>
              </w:rPr>
              <w:t>ERD diagram</w:t>
            </w:r>
            <w:r>
              <w:rPr>
                <w:noProof/>
                <w:webHidden/>
              </w:rPr>
              <w:tab/>
            </w:r>
            <w:r>
              <w:rPr>
                <w:noProof/>
                <w:webHidden/>
              </w:rPr>
              <w:fldChar w:fldCharType="begin"/>
            </w:r>
            <w:r>
              <w:rPr>
                <w:noProof/>
                <w:webHidden/>
              </w:rPr>
              <w:instrText xml:space="preserve"> PAGEREF _Toc241686477 \h </w:instrText>
            </w:r>
            <w:r>
              <w:rPr>
                <w:noProof/>
                <w:webHidden/>
              </w:rPr>
            </w:r>
            <w:r>
              <w:rPr>
                <w:noProof/>
                <w:webHidden/>
              </w:rPr>
              <w:fldChar w:fldCharType="separate"/>
            </w:r>
            <w:r>
              <w:rPr>
                <w:noProof/>
                <w:webHidden/>
              </w:rPr>
              <w:t>32</w:t>
            </w:r>
            <w:r>
              <w:rPr>
                <w:noProof/>
                <w:webHidden/>
              </w:rPr>
              <w:fldChar w:fldCharType="end"/>
            </w:r>
          </w:hyperlink>
        </w:p>
        <w:p w14:paraId="06EE21C9" w14:textId="5B162A83" w:rsidR="00CA08D5" w:rsidRDefault="00CA08D5">
          <w:pPr>
            <w:pStyle w:val="TOC2"/>
            <w:tabs>
              <w:tab w:val="right" w:leader="dot" w:pos="9016"/>
            </w:tabs>
            <w:rPr>
              <w:rFonts w:eastAsiaTheme="minorEastAsia"/>
              <w:noProof/>
              <w:lang w:eastAsia="en-ZA"/>
            </w:rPr>
          </w:pPr>
          <w:hyperlink w:anchor="_Toc241686478" w:history="1">
            <w:r w:rsidRPr="00C477CB">
              <w:rPr>
                <w:rStyle w:val="Hyperlink"/>
                <w:noProof/>
              </w:rPr>
              <w:t>Persistence model classification</w:t>
            </w:r>
            <w:r>
              <w:rPr>
                <w:noProof/>
                <w:webHidden/>
              </w:rPr>
              <w:tab/>
            </w:r>
            <w:r>
              <w:rPr>
                <w:noProof/>
                <w:webHidden/>
              </w:rPr>
              <w:fldChar w:fldCharType="begin"/>
            </w:r>
            <w:r>
              <w:rPr>
                <w:noProof/>
                <w:webHidden/>
              </w:rPr>
              <w:instrText xml:space="preserve"> PAGEREF _Toc241686478 \h </w:instrText>
            </w:r>
            <w:r>
              <w:rPr>
                <w:noProof/>
                <w:webHidden/>
              </w:rPr>
            </w:r>
            <w:r>
              <w:rPr>
                <w:noProof/>
                <w:webHidden/>
              </w:rPr>
              <w:fldChar w:fldCharType="separate"/>
            </w:r>
            <w:r>
              <w:rPr>
                <w:noProof/>
                <w:webHidden/>
              </w:rPr>
              <w:t>33</w:t>
            </w:r>
            <w:r>
              <w:rPr>
                <w:noProof/>
                <w:webHidden/>
              </w:rPr>
              <w:fldChar w:fldCharType="end"/>
            </w:r>
          </w:hyperlink>
        </w:p>
        <w:p w14:paraId="7892C680" w14:textId="00302FA7" w:rsidR="00CA08D5" w:rsidRDefault="00CA08D5">
          <w:pPr>
            <w:pStyle w:val="TOC3"/>
            <w:tabs>
              <w:tab w:val="right" w:leader="dot" w:pos="9016"/>
            </w:tabs>
            <w:rPr>
              <w:rFonts w:eastAsiaTheme="minorEastAsia"/>
              <w:noProof/>
              <w:lang w:eastAsia="en-ZA"/>
            </w:rPr>
          </w:pPr>
          <w:hyperlink w:anchor="_Toc241686479" w:history="1">
            <w:r w:rsidRPr="00C477CB">
              <w:rPr>
                <w:rStyle w:val="Hyperlink"/>
                <w:noProof/>
              </w:rPr>
              <w:t>Structure and relationships</w:t>
            </w:r>
            <w:r>
              <w:rPr>
                <w:noProof/>
                <w:webHidden/>
              </w:rPr>
              <w:tab/>
            </w:r>
            <w:r>
              <w:rPr>
                <w:noProof/>
                <w:webHidden/>
              </w:rPr>
              <w:fldChar w:fldCharType="begin"/>
            </w:r>
            <w:r>
              <w:rPr>
                <w:noProof/>
                <w:webHidden/>
              </w:rPr>
              <w:instrText xml:space="preserve"> PAGEREF _Toc241686479 \h </w:instrText>
            </w:r>
            <w:r>
              <w:rPr>
                <w:noProof/>
                <w:webHidden/>
              </w:rPr>
            </w:r>
            <w:r>
              <w:rPr>
                <w:noProof/>
                <w:webHidden/>
              </w:rPr>
              <w:fldChar w:fldCharType="separate"/>
            </w:r>
            <w:r>
              <w:rPr>
                <w:noProof/>
                <w:webHidden/>
              </w:rPr>
              <w:t>33</w:t>
            </w:r>
            <w:r>
              <w:rPr>
                <w:noProof/>
                <w:webHidden/>
              </w:rPr>
              <w:fldChar w:fldCharType="end"/>
            </w:r>
          </w:hyperlink>
        </w:p>
        <w:p w14:paraId="31D61C54" w14:textId="5BFEC9B3" w:rsidR="00CA08D5" w:rsidRDefault="00CA08D5">
          <w:pPr>
            <w:pStyle w:val="TOC3"/>
            <w:tabs>
              <w:tab w:val="right" w:leader="dot" w:pos="9016"/>
            </w:tabs>
            <w:rPr>
              <w:rFonts w:eastAsiaTheme="minorEastAsia"/>
              <w:noProof/>
              <w:lang w:eastAsia="en-ZA"/>
            </w:rPr>
          </w:pPr>
          <w:hyperlink w:anchor="_Toc241686480" w:history="1">
            <w:r w:rsidRPr="00C477CB">
              <w:rPr>
                <w:rStyle w:val="Hyperlink"/>
                <w:noProof/>
              </w:rPr>
              <w:t>Access patterns</w:t>
            </w:r>
            <w:r>
              <w:rPr>
                <w:noProof/>
                <w:webHidden/>
              </w:rPr>
              <w:tab/>
            </w:r>
            <w:r>
              <w:rPr>
                <w:noProof/>
                <w:webHidden/>
              </w:rPr>
              <w:fldChar w:fldCharType="begin"/>
            </w:r>
            <w:r>
              <w:rPr>
                <w:noProof/>
                <w:webHidden/>
              </w:rPr>
              <w:instrText xml:space="preserve"> PAGEREF _Toc241686480 \h </w:instrText>
            </w:r>
            <w:r>
              <w:rPr>
                <w:noProof/>
                <w:webHidden/>
              </w:rPr>
            </w:r>
            <w:r>
              <w:rPr>
                <w:noProof/>
                <w:webHidden/>
              </w:rPr>
              <w:fldChar w:fldCharType="separate"/>
            </w:r>
            <w:r>
              <w:rPr>
                <w:noProof/>
                <w:webHidden/>
              </w:rPr>
              <w:t>33</w:t>
            </w:r>
            <w:r>
              <w:rPr>
                <w:noProof/>
                <w:webHidden/>
              </w:rPr>
              <w:fldChar w:fldCharType="end"/>
            </w:r>
          </w:hyperlink>
        </w:p>
        <w:p w14:paraId="7E0997DB" w14:textId="28DB1FF6" w:rsidR="00CA08D5" w:rsidRDefault="00CA08D5">
          <w:pPr>
            <w:pStyle w:val="TOC3"/>
            <w:tabs>
              <w:tab w:val="right" w:leader="dot" w:pos="9016"/>
            </w:tabs>
            <w:rPr>
              <w:rFonts w:eastAsiaTheme="minorEastAsia"/>
              <w:noProof/>
              <w:lang w:eastAsia="en-ZA"/>
            </w:rPr>
          </w:pPr>
          <w:hyperlink w:anchor="_Toc241686481" w:history="1">
            <w:r w:rsidRPr="00C477CB">
              <w:rPr>
                <w:rStyle w:val="Hyperlink"/>
                <w:noProof/>
              </w:rPr>
              <w:t>Integrity and consistency</w:t>
            </w:r>
            <w:r>
              <w:rPr>
                <w:noProof/>
                <w:webHidden/>
              </w:rPr>
              <w:tab/>
            </w:r>
            <w:r>
              <w:rPr>
                <w:noProof/>
                <w:webHidden/>
              </w:rPr>
              <w:fldChar w:fldCharType="begin"/>
            </w:r>
            <w:r>
              <w:rPr>
                <w:noProof/>
                <w:webHidden/>
              </w:rPr>
              <w:instrText xml:space="preserve"> PAGEREF _Toc241686481 \h </w:instrText>
            </w:r>
            <w:r>
              <w:rPr>
                <w:noProof/>
                <w:webHidden/>
              </w:rPr>
            </w:r>
            <w:r>
              <w:rPr>
                <w:noProof/>
                <w:webHidden/>
              </w:rPr>
              <w:fldChar w:fldCharType="separate"/>
            </w:r>
            <w:r>
              <w:rPr>
                <w:noProof/>
                <w:webHidden/>
              </w:rPr>
              <w:t>33</w:t>
            </w:r>
            <w:r>
              <w:rPr>
                <w:noProof/>
                <w:webHidden/>
              </w:rPr>
              <w:fldChar w:fldCharType="end"/>
            </w:r>
          </w:hyperlink>
        </w:p>
        <w:p w14:paraId="5113A87D" w14:textId="539C4A35" w:rsidR="00CA08D5" w:rsidRDefault="00CA08D5">
          <w:pPr>
            <w:pStyle w:val="TOC3"/>
            <w:tabs>
              <w:tab w:val="right" w:leader="dot" w:pos="9016"/>
            </w:tabs>
            <w:rPr>
              <w:rFonts w:eastAsiaTheme="minorEastAsia"/>
              <w:noProof/>
              <w:lang w:eastAsia="en-ZA"/>
            </w:rPr>
          </w:pPr>
          <w:hyperlink w:anchor="_Toc241686482" w:history="1">
            <w:r w:rsidRPr="00C477CB">
              <w:rPr>
                <w:rStyle w:val="Hyperlink"/>
                <w:noProof/>
              </w:rPr>
              <w:t>Sensitivity</w:t>
            </w:r>
            <w:r>
              <w:rPr>
                <w:noProof/>
                <w:webHidden/>
              </w:rPr>
              <w:tab/>
            </w:r>
            <w:r>
              <w:rPr>
                <w:noProof/>
                <w:webHidden/>
              </w:rPr>
              <w:fldChar w:fldCharType="begin"/>
            </w:r>
            <w:r>
              <w:rPr>
                <w:noProof/>
                <w:webHidden/>
              </w:rPr>
              <w:instrText xml:space="preserve"> PAGEREF _Toc241686482 \h </w:instrText>
            </w:r>
            <w:r>
              <w:rPr>
                <w:noProof/>
                <w:webHidden/>
              </w:rPr>
            </w:r>
            <w:r>
              <w:rPr>
                <w:noProof/>
                <w:webHidden/>
              </w:rPr>
              <w:fldChar w:fldCharType="separate"/>
            </w:r>
            <w:r>
              <w:rPr>
                <w:noProof/>
                <w:webHidden/>
              </w:rPr>
              <w:t>33</w:t>
            </w:r>
            <w:r>
              <w:rPr>
                <w:noProof/>
                <w:webHidden/>
              </w:rPr>
              <w:fldChar w:fldCharType="end"/>
            </w:r>
          </w:hyperlink>
        </w:p>
        <w:p w14:paraId="7A33AE08" w14:textId="478832D6" w:rsidR="00CA08D5" w:rsidRDefault="00CA08D5">
          <w:pPr>
            <w:pStyle w:val="TOC3"/>
            <w:tabs>
              <w:tab w:val="right" w:leader="dot" w:pos="9016"/>
            </w:tabs>
            <w:rPr>
              <w:rFonts w:eastAsiaTheme="minorEastAsia"/>
              <w:noProof/>
              <w:lang w:eastAsia="en-ZA"/>
            </w:rPr>
          </w:pPr>
          <w:hyperlink w:anchor="_Toc241686483" w:history="1">
            <w:r w:rsidRPr="00C477CB">
              <w:rPr>
                <w:rStyle w:val="Hyperlink"/>
                <w:noProof/>
              </w:rPr>
              <w:t>Expected growth</w:t>
            </w:r>
            <w:r>
              <w:rPr>
                <w:noProof/>
                <w:webHidden/>
              </w:rPr>
              <w:tab/>
            </w:r>
            <w:r>
              <w:rPr>
                <w:noProof/>
                <w:webHidden/>
              </w:rPr>
              <w:fldChar w:fldCharType="begin"/>
            </w:r>
            <w:r>
              <w:rPr>
                <w:noProof/>
                <w:webHidden/>
              </w:rPr>
              <w:instrText xml:space="preserve"> PAGEREF _Toc241686483 \h </w:instrText>
            </w:r>
            <w:r>
              <w:rPr>
                <w:noProof/>
                <w:webHidden/>
              </w:rPr>
            </w:r>
            <w:r>
              <w:rPr>
                <w:noProof/>
                <w:webHidden/>
              </w:rPr>
              <w:fldChar w:fldCharType="separate"/>
            </w:r>
            <w:r>
              <w:rPr>
                <w:noProof/>
                <w:webHidden/>
              </w:rPr>
              <w:t>34</w:t>
            </w:r>
            <w:r>
              <w:rPr>
                <w:noProof/>
                <w:webHidden/>
              </w:rPr>
              <w:fldChar w:fldCharType="end"/>
            </w:r>
          </w:hyperlink>
        </w:p>
        <w:p w14:paraId="2BA854F4" w14:textId="2B8E7706" w:rsidR="00CA08D5" w:rsidRDefault="00CA08D5">
          <w:pPr>
            <w:pStyle w:val="TOC3"/>
            <w:tabs>
              <w:tab w:val="right" w:leader="dot" w:pos="9016"/>
            </w:tabs>
            <w:rPr>
              <w:rFonts w:eastAsiaTheme="minorEastAsia"/>
              <w:noProof/>
              <w:lang w:eastAsia="en-ZA"/>
            </w:rPr>
          </w:pPr>
          <w:hyperlink w:anchor="_Toc241686484" w:history="1">
            <w:r w:rsidRPr="00C477CB">
              <w:rPr>
                <w:rStyle w:val="Hyperlink"/>
                <w:noProof/>
              </w:rPr>
              <w:t>Conclusion</w:t>
            </w:r>
            <w:r>
              <w:rPr>
                <w:noProof/>
                <w:webHidden/>
              </w:rPr>
              <w:tab/>
            </w:r>
            <w:r>
              <w:rPr>
                <w:noProof/>
                <w:webHidden/>
              </w:rPr>
              <w:fldChar w:fldCharType="begin"/>
            </w:r>
            <w:r>
              <w:rPr>
                <w:noProof/>
                <w:webHidden/>
              </w:rPr>
              <w:instrText xml:space="preserve"> PAGEREF _Toc241686484 \h </w:instrText>
            </w:r>
            <w:r>
              <w:rPr>
                <w:noProof/>
                <w:webHidden/>
              </w:rPr>
            </w:r>
            <w:r>
              <w:rPr>
                <w:noProof/>
                <w:webHidden/>
              </w:rPr>
              <w:fldChar w:fldCharType="separate"/>
            </w:r>
            <w:r>
              <w:rPr>
                <w:noProof/>
                <w:webHidden/>
              </w:rPr>
              <w:t>34</w:t>
            </w:r>
            <w:r>
              <w:rPr>
                <w:noProof/>
                <w:webHidden/>
              </w:rPr>
              <w:fldChar w:fldCharType="end"/>
            </w:r>
          </w:hyperlink>
        </w:p>
        <w:p w14:paraId="73CFEBC8" w14:textId="22964840" w:rsidR="00CA08D5" w:rsidRDefault="00CA08D5">
          <w:pPr>
            <w:pStyle w:val="TOC2"/>
            <w:tabs>
              <w:tab w:val="right" w:leader="dot" w:pos="9016"/>
            </w:tabs>
            <w:rPr>
              <w:rFonts w:eastAsiaTheme="minorEastAsia"/>
              <w:noProof/>
              <w:lang w:eastAsia="en-ZA"/>
            </w:rPr>
          </w:pPr>
          <w:hyperlink w:anchor="_Toc241686485" w:history="1">
            <w:r w:rsidRPr="00C477CB">
              <w:rPr>
                <w:rStyle w:val="Hyperlink"/>
                <w:noProof/>
              </w:rPr>
              <w:t>A2-Informed Transaction and Validation Strategy</w:t>
            </w:r>
            <w:r>
              <w:rPr>
                <w:noProof/>
                <w:webHidden/>
              </w:rPr>
              <w:tab/>
            </w:r>
            <w:r>
              <w:rPr>
                <w:noProof/>
                <w:webHidden/>
              </w:rPr>
              <w:fldChar w:fldCharType="begin"/>
            </w:r>
            <w:r>
              <w:rPr>
                <w:noProof/>
                <w:webHidden/>
              </w:rPr>
              <w:instrText xml:space="preserve"> PAGEREF _Toc241686485 \h </w:instrText>
            </w:r>
            <w:r>
              <w:rPr>
                <w:noProof/>
                <w:webHidden/>
              </w:rPr>
            </w:r>
            <w:r>
              <w:rPr>
                <w:noProof/>
                <w:webHidden/>
              </w:rPr>
              <w:fldChar w:fldCharType="separate"/>
            </w:r>
            <w:r>
              <w:rPr>
                <w:noProof/>
                <w:webHidden/>
              </w:rPr>
              <w:t>34</w:t>
            </w:r>
            <w:r>
              <w:rPr>
                <w:noProof/>
                <w:webHidden/>
              </w:rPr>
              <w:fldChar w:fldCharType="end"/>
            </w:r>
          </w:hyperlink>
        </w:p>
        <w:p w14:paraId="0A953B04" w14:textId="16E23E89" w:rsidR="00CA08D5" w:rsidRDefault="00CA08D5">
          <w:pPr>
            <w:pStyle w:val="TOC2"/>
            <w:tabs>
              <w:tab w:val="right" w:leader="dot" w:pos="9016"/>
            </w:tabs>
            <w:rPr>
              <w:rFonts w:eastAsiaTheme="minorEastAsia"/>
              <w:noProof/>
              <w:lang w:eastAsia="en-ZA"/>
            </w:rPr>
          </w:pPr>
          <w:hyperlink w:anchor="_Toc241686486" w:history="1">
            <w:r w:rsidRPr="00C477CB">
              <w:rPr>
                <w:rStyle w:val="Hyperlink"/>
                <w:noProof/>
              </w:rPr>
              <w:t>Database-Level SPOF, Scalability, Availability and Backup/Recovery</w:t>
            </w:r>
            <w:r>
              <w:rPr>
                <w:noProof/>
                <w:webHidden/>
              </w:rPr>
              <w:tab/>
            </w:r>
            <w:r>
              <w:rPr>
                <w:noProof/>
                <w:webHidden/>
              </w:rPr>
              <w:fldChar w:fldCharType="begin"/>
            </w:r>
            <w:r>
              <w:rPr>
                <w:noProof/>
                <w:webHidden/>
              </w:rPr>
              <w:instrText xml:space="preserve"> PAGEREF _Toc241686486 \h </w:instrText>
            </w:r>
            <w:r>
              <w:rPr>
                <w:noProof/>
                <w:webHidden/>
              </w:rPr>
            </w:r>
            <w:r>
              <w:rPr>
                <w:noProof/>
                <w:webHidden/>
              </w:rPr>
              <w:fldChar w:fldCharType="separate"/>
            </w:r>
            <w:r>
              <w:rPr>
                <w:noProof/>
                <w:webHidden/>
              </w:rPr>
              <w:t>35</w:t>
            </w:r>
            <w:r>
              <w:rPr>
                <w:noProof/>
                <w:webHidden/>
              </w:rPr>
              <w:fldChar w:fldCharType="end"/>
            </w:r>
          </w:hyperlink>
        </w:p>
        <w:p w14:paraId="1A05B689" w14:textId="27225640" w:rsidR="00CA08D5" w:rsidRDefault="00CA08D5">
          <w:pPr>
            <w:pStyle w:val="TOC3"/>
            <w:tabs>
              <w:tab w:val="right" w:leader="dot" w:pos="9016"/>
            </w:tabs>
            <w:rPr>
              <w:rFonts w:eastAsiaTheme="minorEastAsia"/>
              <w:noProof/>
              <w:lang w:eastAsia="en-ZA"/>
            </w:rPr>
          </w:pPr>
          <w:hyperlink w:anchor="_Toc241686487" w:history="1">
            <w:r w:rsidRPr="00C477CB">
              <w:rPr>
                <w:rStyle w:val="Hyperlink"/>
                <w:noProof/>
              </w:rPr>
              <w:t>Scalability</w:t>
            </w:r>
            <w:r>
              <w:rPr>
                <w:noProof/>
                <w:webHidden/>
              </w:rPr>
              <w:tab/>
            </w:r>
            <w:r>
              <w:rPr>
                <w:noProof/>
                <w:webHidden/>
              </w:rPr>
              <w:fldChar w:fldCharType="begin"/>
            </w:r>
            <w:r>
              <w:rPr>
                <w:noProof/>
                <w:webHidden/>
              </w:rPr>
              <w:instrText xml:space="preserve"> PAGEREF _Toc241686487 \h </w:instrText>
            </w:r>
            <w:r>
              <w:rPr>
                <w:noProof/>
                <w:webHidden/>
              </w:rPr>
            </w:r>
            <w:r>
              <w:rPr>
                <w:noProof/>
                <w:webHidden/>
              </w:rPr>
              <w:fldChar w:fldCharType="separate"/>
            </w:r>
            <w:r>
              <w:rPr>
                <w:noProof/>
                <w:webHidden/>
              </w:rPr>
              <w:t>35</w:t>
            </w:r>
            <w:r>
              <w:rPr>
                <w:noProof/>
                <w:webHidden/>
              </w:rPr>
              <w:fldChar w:fldCharType="end"/>
            </w:r>
          </w:hyperlink>
        </w:p>
        <w:p w14:paraId="68387471" w14:textId="0026D3EF" w:rsidR="00CA08D5" w:rsidRDefault="00CA08D5">
          <w:pPr>
            <w:pStyle w:val="TOC3"/>
            <w:tabs>
              <w:tab w:val="right" w:leader="dot" w:pos="9016"/>
            </w:tabs>
            <w:rPr>
              <w:rFonts w:eastAsiaTheme="minorEastAsia"/>
              <w:noProof/>
              <w:lang w:eastAsia="en-ZA"/>
            </w:rPr>
          </w:pPr>
          <w:hyperlink w:anchor="_Toc241686488" w:history="1">
            <w:r w:rsidRPr="00C477CB">
              <w:rPr>
                <w:rStyle w:val="Hyperlink"/>
                <w:noProof/>
              </w:rPr>
              <w:t>Availability</w:t>
            </w:r>
            <w:r>
              <w:rPr>
                <w:noProof/>
                <w:webHidden/>
              </w:rPr>
              <w:tab/>
            </w:r>
            <w:r>
              <w:rPr>
                <w:noProof/>
                <w:webHidden/>
              </w:rPr>
              <w:fldChar w:fldCharType="begin"/>
            </w:r>
            <w:r>
              <w:rPr>
                <w:noProof/>
                <w:webHidden/>
              </w:rPr>
              <w:instrText xml:space="preserve"> PAGEREF _Toc241686488 \h </w:instrText>
            </w:r>
            <w:r>
              <w:rPr>
                <w:noProof/>
                <w:webHidden/>
              </w:rPr>
            </w:r>
            <w:r>
              <w:rPr>
                <w:noProof/>
                <w:webHidden/>
              </w:rPr>
              <w:fldChar w:fldCharType="separate"/>
            </w:r>
            <w:r>
              <w:rPr>
                <w:noProof/>
                <w:webHidden/>
              </w:rPr>
              <w:t>35</w:t>
            </w:r>
            <w:r>
              <w:rPr>
                <w:noProof/>
                <w:webHidden/>
              </w:rPr>
              <w:fldChar w:fldCharType="end"/>
            </w:r>
          </w:hyperlink>
        </w:p>
        <w:p w14:paraId="58D8089D" w14:textId="66E8DFBE" w:rsidR="00CA08D5" w:rsidRDefault="00CA08D5">
          <w:pPr>
            <w:pStyle w:val="TOC3"/>
            <w:tabs>
              <w:tab w:val="right" w:leader="dot" w:pos="9016"/>
            </w:tabs>
            <w:rPr>
              <w:rFonts w:eastAsiaTheme="minorEastAsia"/>
              <w:noProof/>
              <w:lang w:eastAsia="en-ZA"/>
            </w:rPr>
          </w:pPr>
          <w:hyperlink w:anchor="_Toc241686489" w:history="1">
            <w:r w:rsidRPr="00C477CB">
              <w:rPr>
                <w:rStyle w:val="Hyperlink"/>
                <w:noProof/>
              </w:rPr>
              <w:t>Backup/recovery</w:t>
            </w:r>
            <w:r>
              <w:rPr>
                <w:noProof/>
                <w:webHidden/>
              </w:rPr>
              <w:tab/>
            </w:r>
            <w:r>
              <w:rPr>
                <w:noProof/>
                <w:webHidden/>
              </w:rPr>
              <w:fldChar w:fldCharType="begin"/>
            </w:r>
            <w:r>
              <w:rPr>
                <w:noProof/>
                <w:webHidden/>
              </w:rPr>
              <w:instrText xml:space="preserve"> PAGEREF _Toc241686489 \h </w:instrText>
            </w:r>
            <w:r>
              <w:rPr>
                <w:noProof/>
                <w:webHidden/>
              </w:rPr>
            </w:r>
            <w:r>
              <w:rPr>
                <w:noProof/>
                <w:webHidden/>
              </w:rPr>
              <w:fldChar w:fldCharType="separate"/>
            </w:r>
            <w:r>
              <w:rPr>
                <w:noProof/>
                <w:webHidden/>
              </w:rPr>
              <w:t>36</w:t>
            </w:r>
            <w:r>
              <w:rPr>
                <w:noProof/>
                <w:webHidden/>
              </w:rPr>
              <w:fldChar w:fldCharType="end"/>
            </w:r>
          </w:hyperlink>
        </w:p>
        <w:p w14:paraId="72CF48A6" w14:textId="3BB34D73" w:rsidR="00CA08D5" w:rsidRDefault="00CA08D5">
          <w:pPr>
            <w:pStyle w:val="TOC1"/>
            <w:tabs>
              <w:tab w:val="right" w:leader="dot" w:pos="9016"/>
            </w:tabs>
            <w:rPr>
              <w:rFonts w:eastAsiaTheme="minorEastAsia"/>
              <w:noProof/>
              <w:lang w:eastAsia="en-ZA"/>
            </w:rPr>
          </w:pPr>
          <w:hyperlink w:anchor="_Toc241686490" w:history="1">
            <w:r w:rsidRPr="00C477CB">
              <w:rPr>
                <w:rStyle w:val="Hyperlink"/>
                <w:noProof/>
              </w:rPr>
              <w:t>Engineering decision log</w:t>
            </w:r>
            <w:r>
              <w:rPr>
                <w:noProof/>
                <w:webHidden/>
              </w:rPr>
              <w:tab/>
            </w:r>
            <w:r>
              <w:rPr>
                <w:noProof/>
                <w:webHidden/>
              </w:rPr>
              <w:fldChar w:fldCharType="begin"/>
            </w:r>
            <w:r>
              <w:rPr>
                <w:noProof/>
                <w:webHidden/>
              </w:rPr>
              <w:instrText xml:space="preserve"> PAGEREF _Toc241686490 \h </w:instrText>
            </w:r>
            <w:r>
              <w:rPr>
                <w:noProof/>
                <w:webHidden/>
              </w:rPr>
            </w:r>
            <w:r>
              <w:rPr>
                <w:noProof/>
                <w:webHidden/>
              </w:rPr>
              <w:fldChar w:fldCharType="separate"/>
            </w:r>
            <w:r>
              <w:rPr>
                <w:noProof/>
                <w:webHidden/>
              </w:rPr>
              <w:t>36</w:t>
            </w:r>
            <w:r>
              <w:rPr>
                <w:noProof/>
                <w:webHidden/>
              </w:rPr>
              <w:fldChar w:fldCharType="end"/>
            </w:r>
          </w:hyperlink>
        </w:p>
        <w:p w14:paraId="1522EB70" w14:textId="1E521AC3" w:rsidR="00CA08D5" w:rsidRDefault="00CA08D5">
          <w:pPr>
            <w:pStyle w:val="TOC2"/>
            <w:tabs>
              <w:tab w:val="right" w:leader="dot" w:pos="9016"/>
            </w:tabs>
            <w:rPr>
              <w:rFonts w:eastAsiaTheme="minorEastAsia"/>
              <w:noProof/>
              <w:lang w:eastAsia="en-ZA"/>
            </w:rPr>
          </w:pPr>
          <w:hyperlink w:anchor="_Toc241686491" w:history="1">
            <w:r w:rsidRPr="00C477CB">
              <w:rPr>
                <w:rStyle w:val="Hyperlink"/>
                <w:noProof/>
              </w:rPr>
              <w:t>Decision ID: DEC-001</w:t>
            </w:r>
            <w:r>
              <w:rPr>
                <w:noProof/>
                <w:webHidden/>
              </w:rPr>
              <w:tab/>
            </w:r>
            <w:r>
              <w:rPr>
                <w:noProof/>
                <w:webHidden/>
              </w:rPr>
              <w:fldChar w:fldCharType="begin"/>
            </w:r>
            <w:r>
              <w:rPr>
                <w:noProof/>
                <w:webHidden/>
              </w:rPr>
              <w:instrText xml:space="preserve"> PAGEREF _Toc241686491 \h </w:instrText>
            </w:r>
            <w:r>
              <w:rPr>
                <w:noProof/>
                <w:webHidden/>
              </w:rPr>
            </w:r>
            <w:r>
              <w:rPr>
                <w:noProof/>
                <w:webHidden/>
              </w:rPr>
              <w:fldChar w:fldCharType="separate"/>
            </w:r>
            <w:r>
              <w:rPr>
                <w:noProof/>
                <w:webHidden/>
              </w:rPr>
              <w:t>36</w:t>
            </w:r>
            <w:r>
              <w:rPr>
                <w:noProof/>
                <w:webHidden/>
              </w:rPr>
              <w:fldChar w:fldCharType="end"/>
            </w:r>
          </w:hyperlink>
        </w:p>
        <w:p w14:paraId="77AEE726" w14:textId="08202BC5" w:rsidR="00CA08D5" w:rsidRDefault="00CA08D5">
          <w:pPr>
            <w:pStyle w:val="TOC2"/>
            <w:tabs>
              <w:tab w:val="right" w:leader="dot" w:pos="9016"/>
            </w:tabs>
            <w:rPr>
              <w:rFonts w:eastAsiaTheme="minorEastAsia"/>
              <w:noProof/>
              <w:lang w:eastAsia="en-ZA"/>
            </w:rPr>
          </w:pPr>
          <w:hyperlink w:anchor="_Toc241686492" w:history="1">
            <w:r w:rsidRPr="00C477CB">
              <w:rPr>
                <w:rStyle w:val="Hyperlink"/>
                <w:noProof/>
              </w:rPr>
              <w:t>Decision ID: DEC-002</w:t>
            </w:r>
            <w:r>
              <w:rPr>
                <w:noProof/>
                <w:webHidden/>
              </w:rPr>
              <w:tab/>
            </w:r>
            <w:r>
              <w:rPr>
                <w:noProof/>
                <w:webHidden/>
              </w:rPr>
              <w:fldChar w:fldCharType="begin"/>
            </w:r>
            <w:r>
              <w:rPr>
                <w:noProof/>
                <w:webHidden/>
              </w:rPr>
              <w:instrText xml:space="preserve"> PAGEREF _Toc241686492 \h </w:instrText>
            </w:r>
            <w:r>
              <w:rPr>
                <w:noProof/>
                <w:webHidden/>
              </w:rPr>
            </w:r>
            <w:r>
              <w:rPr>
                <w:noProof/>
                <w:webHidden/>
              </w:rPr>
              <w:fldChar w:fldCharType="separate"/>
            </w:r>
            <w:r>
              <w:rPr>
                <w:noProof/>
                <w:webHidden/>
              </w:rPr>
              <w:t>37</w:t>
            </w:r>
            <w:r>
              <w:rPr>
                <w:noProof/>
                <w:webHidden/>
              </w:rPr>
              <w:fldChar w:fldCharType="end"/>
            </w:r>
          </w:hyperlink>
        </w:p>
        <w:p w14:paraId="0BE6973E" w14:textId="71F90564" w:rsidR="00CA08D5" w:rsidRDefault="00CA08D5">
          <w:pPr>
            <w:pStyle w:val="TOC2"/>
            <w:tabs>
              <w:tab w:val="right" w:leader="dot" w:pos="9016"/>
            </w:tabs>
            <w:rPr>
              <w:rFonts w:eastAsiaTheme="minorEastAsia"/>
              <w:noProof/>
              <w:lang w:eastAsia="en-ZA"/>
            </w:rPr>
          </w:pPr>
          <w:hyperlink w:anchor="_Toc241686493" w:history="1">
            <w:r w:rsidRPr="00C477CB">
              <w:rPr>
                <w:rStyle w:val="Hyperlink"/>
                <w:noProof/>
              </w:rPr>
              <w:t>Decision ID: DEC-003</w:t>
            </w:r>
            <w:r>
              <w:rPr>
                <w:noProof/>
                <w:webHidden/>
              </w:rPr>
              <w:tab/>
            </w:r>
            <w:r>
              <w:rPr>
                <w:noProof/>
                <w:webHidden/>
              </w:rPr>
              <w:fldChar w:fldCharType="begin"/>
            </w:r>
            <w:r>
              <w:rPr>
                <w:noProof/>
                <w:webHidden/>
              </w:rPr>
              <w:instrText xml:space="preserve"> PAGEREF _Toc241686493 \h </w:instrText>
            </w:r>
            <w:r>
              <w:rPr>
                <w:noProof/>
                <w:webHidden/>
              </w:rPr>
            </w:r>
            <w:r>
              <w:rPr>
                <w:noProof/>
                <w:webHidden/>
              </w:rPr>
              <w:fldChar w:fldCharType="separate"/>
            </w:r>
            <w:r>
              <w:rPr>
                <w:noProof/>
                <w:webHidden/>
              </w:rPr>
              <w:t>38</w:t>
            </w:r>
            <w:r>
              <w:rPr>
                <w:noProof/>
                <w:webHidden/>
              </w:rPr>
              <w:fldChar w:fldCharType="end"/>
            </w:r>
          </w:hyperlink>
        </w:p>
        <w:p w14:paraId="2844D182" w14:textId="2C1D69D4" w:rsidR="00CA08D5" w:rsidRDefault="00CA08D5">
          <w:pPr>
            <w:pStyle w:val="TOC1"/>
            <w:tabs>
              <w:tab w:val="right" w:leader="dot" w:pos="9016"/>
            </w:tabs>
            <w:rPr>
              <w:rFonts w:eastAsiaTheme="minorEastAsia"/>
              <w:noProof/>
              <w:lang w:eastAsia="en-ZA"/>
            </w:rPr>
          </w:pPr>
          <w:hyperlink w:anchor="_Toc241686494" w:history="1">
            <w:r w:rsidRPr="00C477CB">
              <w:rPr>
                <w:rStyle w:val="Hyperlink"/>
                <w:noProof/>
              </w:rPr>
              <w:t>References</w:t>
            </w:r>
            <w:r>
              <w:rPr>
                <w:noProof/>
                <w:webHidden/>
              </w:rPr>
              <w:tab/>
            </w:r>
            <w:r>
              <w:rPr>
                <w:noProof/>
                <w:webHidden/>
              </w:rPr>
              <w:fldChar w:fldCharType="begin"/>
            </w:r>
            <w:r>
              <w:rPr>
                <w:noProof/>
                <w:webHidden/>
              </w:rPr>
              <w:instrText xml:space="preserve"> PAGEREF _Toc241686494 \h </w:instrText>
            </w:r>
            <w:r>
              <w:rPr>
                <w:noProof/>
                <w:webHidden/>
              </w:rPr>
            </w:r>
            <w:r>
              <w:rPr>
                <w:noProof/>
                <w:webHidden/>
              </w:rPr>
              <w:fldChar w:fldCharType="separate"/>
            </w:r>
            <w:r>
              <w:rPr>
                <w:noProof/>
                <w:webHidden/>
              </w:rPr>
              <w:t>39</w:t>
            </w:r>
            <w:r>
              <w:rPr>
                <w:noProof/>
                <w:webHidden/>
              </w:rPr>
              <w:fldChar w:fldCharType="end"/>
            </w:r>
          </w:hyperlink>
        </w:p>
        <w:p w14:paraId="7326339A" w14:textId="46126CAB" w:rsidR="00CA08D5" w:rsidRDefault="00CA08D5">
          <w:pPr>
            <w:pStyle w:val="TOC1"/>
            <w:tabs>
              <w:tab w:val="right" w:leader="dot" w:pos="9016"/>
            </w:tabs>
            <w:rPr>
              <w:rFonts w:eastAsiaTheme="minorEastAsia"/>
              <w:noProof/>
              <w:lang w:eastAsia="en-ZA"/>
            </w:rPr>
          </w:pPr>
          <w:hyperlink w:anchor="_Toc241686495" w:history="1">
            <w:r w:rsidRPr="00C477CB">
              <w:rPr>
                <w:rStyle w:val="Hyperlink"/>
                <w:noProof/>
              </w:rPr>
              <w:t>AI usage Register</w:t>
            </w:r>
            <w:r>
              <w:rPr>
                <w:noProof/>
                <w:webHidden/>
              </w:rPr>
              <w:tab/>
            </w:r>
            <w:r>
              <w:rPr>
                <w:noProof/>
                <w:webHidden/>
              </w:rPr>
              <w:fldChar w:fldCharType="begin"/>
            </w:r>
            <w:r>
              <w:rPr>
                <w:noProof/>
                <w:webHidden/>
              </w:rPr>
              <w:instrText xml:space="preserve"> PAGEREF _Toc241686495 \h </w:instrText>
            </w:r>
            <w:r>
              <w:rPr>
                <w:noProof/>
                <w:webHidden/>
              </w:rPr>
            </w:r>
            <w:r>
              <w:rPr>
                <w:noProof/>
                <w:webHidden/>
              </w:rPr>
              <w:fldChar w:fldCharType="separate"/>
            </w:r>
            <w:r>
              <w:rPr>
                <w:noProof/>
                <w:webHidden/>
              </w:rPr>
              <w:t>40</w:t>
            </w:r>
            <w:r>
              <w:rPr>
                <w:noProof/>
                <w:webHidden/>
              </w:rPr>
              <w:fldChar w:fldCharType="end"/>
            </w:r>
          </w:hyperlink>
        </w:p>
        <w:p w14:paraId="1B9690CF" w14:textId="5FA7F7CC" w:rsidR="00CA08D5" w:rsidRDefault="00CA08D5">
          <w:pPr>
            <w:pStyle w:val="TOC1"/>
            <w:tabs>
              <w:tab w:val="right" w:leader="dot" w:pos="9016"/>
            </w:tabs>
            <w:rPr>
              <w:rFonts w:eastAsiaTheme="minorEastAsia"/>
              <w:noProof/>
              <w:lang w:eastAsia="en-ZA"/>
            </w:rPr>
          </w:pPr>
          <w:hyperlink w:anchor="_Toc241686496" w:history="1">
            <w:r w:rsidRPr="00C477CB">
              <w:rPr>
                <w:rStyle w:val="Hyperlink"/>
                <w:noProof/>
              </w:rPr>
              <w:t>Sign off</w:t>
            </w:r>
            <w:r>
              <w:rPr>
                <w:noProof/>
                <w:webHidden/>
              </w:rPr>
              <w:tab/>
            </w:r>
            <w:r>
              <w:rPr>
                <w:noProof/>
                <w:webHidden/>
              </w:rPr>
              <w:fldChar w:fldCharType="begin"/>
            </w:r>
            <w:r>
              <w:rPr>
                <w:noProof/>
                <w:webHidden/>
              </w:rPr>
              <w:instrText xml:space="preserve"> PAGEREF _Toc241686496 \h </w:instrText>
            </w:r>
            <w:r>
              <w:rPr>
                <w:noProof/>
                <w:webHidden/>
              </w:rPr>
            </w:r>
            <w:r>
              <w:rPr>
                <w:noProof/>
                <w:webHidden/>
              </w:rPr>
              <w:fldChar w:fldCharType="separate"/>
            </w:r>
            <w:r>
              <w:rPr>
                <w:noProof/>
                <w:webHidden/>
              </w:rPr>
              <w:t>41</w:t>
            </w:r>
            <w:r>
              <w:rPr>
                <w:noProof/>
                <w:webHidden/>
              </w:rPr>
              <w:fldChar w:fldCharType="end"/>
            </w:r>
          </w:hyperlink>
        </w:p>
        <w:p w14:paraId="674E10DC" w14:textId="7A3E2465" w:rsidR="00FC42D3" w:rsidRDefault="00F047F6" w:rsidP="00FC42D3">
          <w:pPr>
            <w:rPr>
              <w:b/>
              <w:bCs/>
              <w:noProof/>
            </w:rPr>
            <w:sectPr w:rsidR="00FC42D3" w:rsidSect="00512D41">
              <w:pgSz w:w="11906" w:h="16838"/>
              <w:pgMar w:top="1440" w:right="1440" w:bottom="1440" w:left="1440" w:header="708" w:footer="708" w:gutter="0"/>
              <w:cols w:space="708"/>
              <w:titlePg/>
              <w:docGrid w:linePitch="360"/>
            </w:sectPr>
          </w:pPr>
          <w:r>
            <w:rPr>
              <w:noProof/>
              <w:lang w:val="en-US"/>
            </w:rPr>
            <w:fldChar w:fldCharType="end"/>
          </w:r>
        </w:p>
      </w:sdtContent>
    </w:sdt>
    <w:p w14:paraId="7A704E52" w14:textId="0E8D916E" w:rsidR="00D24B4C" w:rsidRDefault="00F047F6" w:rsidP="00D24B4C">
      <w:pPr>
        <w:pStyle w:val="Heading1"/>
      </w:pPr>
      <w:bookmarkStart w:id="4" w:name="_Toc241686431"/>
      <w:r>
        <w:lastRenderedPageBreak/>
        <w:t>Problem</w:t>
      </w:r>
      <w:r w:rsidR="00D24B4C">
        <w:t xml:space="preserve"> Statement</w:t>
      </w:r>
      <w:r>
        <w:t xml:space="preserve"> &amp; business need</w:t>
      </w:r>
      <w:bookmarkEnd w:id="4"/>
    </w:p>
    <w:p w14:paraId="0C8AB49E" w14:textId="77777777" w:rsidR="007A2D34" w:rsidRDefault="00D54941" w:rsidP="00D24B4C">
      <w:r>
        <w:t xml:space="preserve">The current problem is that various types of service requests are currently handled using different un-optimal methods, this causes many problems, including but not limited to lost or duplicated records. </w:t>
      </w:r>
      <w:r w:rsidR="007A2D34">
        <w:t>Thus,</w:t>
      </w:r>
      <w:r>
        <w:t xml:space="preserve"> a significant need for a functioning system</w:t>
      </w:r>
      <w:r w:rsidR="007A2D34">
        <w:t xml:space="preserve"> exists</w:t>
      </w:r>
      <w:r w:rsidR="00EB4DE5">
        <w:t>.</w:t>
      </w:r>
    </w:p>
    <w:p w14:paraId="7B4A25AD" w14:textId="1FC61119" w:rsidR="00D24B4C" w:rsidRPr="00D24B4C" w:rsidRDefault="00EB4DE5" w:rsidP="00D24B4C">
      <w:r>
        <w:t xml:space="preserve"> The organisation needs a managed digital platform that provides a </w:t>
      </w:r>
      <w:r w:rsidRPr="00EB4DE5">
        <w:t xml:space="preserve">reliable, traceable and usable way to submit, manage, monitor and report on </w:t>
      </w:r>
      <w:r>
        <w:t xml:space="preserve">various </w:t>
      </w:r>
      <w:r w:rsidRPr="00EB4DE5">
        <w:t xml:space="preserve">service requests. The solution must </w:t>
      </w:r>
      <w:r>
        <w:t>increase</w:t>
      </w:r>
      <w:r w:rsidRPr="00EB4DE5">
        <w:t xml:space="preserve"> visibility and accountability </w:t>
      </w:r>
      <w:r>
        <w:t xml:space="preserve">whilst maintaining a </w:t>
      </w:r>
      <w:r w:rsidRPr="00EB4DE5">
        <w:t xml:space="preserve">sustainable technical, operational </w:t>
      </w:r>
      <w:r>
        <w:t xml:space="preserve">and </w:t>
      </w:r>
      <w:r w:rsidRPr="00EB4DE5">
        <w:t xml:space="preserve">financial </w:t>
      </w:r>
      <w:r>
        <w:t>impact.</w:t>
      </w:r>
    </w:p>
    <w:p w14:paraId="18B0E960" w14:textId="5A51A230" w:rsidR="00F047F6" w:rsidRDefault="00F047F6" w:rsidP="00F047F6">
      <w:pPr>
        <w:pStyle w:val="Heading1"/>
      </w:pPr>
      <w:bookmarkStart w:id="5" w:name="_Toc241686432"/>
      <w:r>
        <w:t>Stakeholder analysis</w:t>
      </w:r>
      <w:bookmarkEnd w:id="5"/>
      <w:r>
        <w:t xml:space="preserve"> </w:t>
      </w:r>
    </w:p>
    <w:p w14:paraId="0054454A" w14:textId="79562A17" w:rsidR="007A2D34" w:rsidRDefault="007A2D34" w:rsidP="007A2D34">
      <w:r>
        <w:t xml:space="preserve">From the scenario we can identify </w:t>
      </w:r>
      <w:r w:rsidRPr="007A2D34">
        <w:t xml:space="preserve">3 </w:t>
      </w:r>
      <w:r>
        <w:t>stakeholders namely requesters, staff &amp; management.</w:t>
      </w:r>
    </w:p>
    <w:tbl>
      <w:tblPr>
        <w:tblStyle w:val="GridTable5Dark-Accent1"/>
        <w:tblW w:w="15663" w:type="dxa"/>
        <w:tblInd w:w="-1281" w:type="dxa"/>
        <w:tblLook w:val="04A0" w:firstRow="1" w:lastRow="0" w:firstColumn="1" w:lastColumn="0" w:noHBand="0" w:noVBand="1"/>
      </w:tblPr>
      <w:tblGrid>
        <w:gridCol w:w="2122"/>
        <w:gridCol w:w="4794"/>
        <w:gridCol w:w="1691"/>
        <w:gridCol w:w="1439"/>
        <w:gridCol w:w="5617"/>
      </w:tblGrid>
      <w:tr w:rsidR="003F58A1" w14:paraId="4433EA3F" w14:textId="77777777" w:rsidTr="002E1600">
        <w:trPr>
          <w:cnfStyle w:val="100000000000" w:firstRow="1" w:lastRow="0" w:firstColumn="0" w:lastColumn="0" w:oddVBand="0" w:evenVBand="0" w:oddHBand="0"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2122" w:type="dxa"/>
          </w:tcPr>
          <w:p w14:paraId="4E70C065" w14:textId="3625DF69" w:rsidR="003F58A1" w:rsidRPr="003F58A1" w:rsidRDefault="003F58A1" w:rsidP="007A2D34">
            <w:pPr>
              <w:rPr>
                <w:color w:val="auto"/>
              </w:rPr>
            </w:pPr>
            <w:r w:rsidRPr="003F58A1">
              <w:t>Stakeholder</w:t>
            </w:r>
          </w:p>
        </w:tc>
        <w:tc>
          <w:tcPr>
            <w:tcW w:w="4794" w:type="dxa"/>
          </w:tcPr>
          <w:p w14:paraId="5691C8D1" w14:textId="5E51A9A5" w:rsidR="003F58A1" w:rsidRDefault="003F58A1" w:rsidP="007A2D34">
            <w:pPr>
              <w:cnfStyle w:val="100000000000" w:firstRow="1" w:lastRow="0" w:firstColumn="0" w:lastColumn="0" w:oddVBand="0" w:evenVBand="0" w:oddHBand="0" w:evenHBand="0" w:firstRowFirstColumn="0" w:firstRowLastColumn="0" w:lastRowFirstColumn="0" w:lastRowLastColumn="0"/>
            </w:pPr>
            <w:r>
              <w:t>Needs</w:t>
            </w:r>
          </w:p>
        </w:tc>
        <w:tc>
          <w:tcPr>
            <w:tcW w:w="1691" w:type="dxa"/>
          </w:tcPr>
          <w:p w14:paraId="31D1E9DF" w14:textId="7C60E66D" w:rsidR="003F58A1" w:rsidRDefault="003F58A1" w:rsidP="007A2D34">
            <w:pPr>
              <w:cnfStyle w:val="100000000000" w:firstRow="1" w:lastRow="0" w:firstColumn="0" w:lastColumn="0" w:oddVBand="0" w:evenVBand="0" w:oddHBand="0" w:evenHBand="0" w:firstRowFirstColumn="0" w:firstRowLastColumn="0" w:lastRowFirstColumn="0" w:lastRowLastColumn="0"/>
            </w:pPr>
            <w:r>
              <w:t>Influence</w:t>
            </w:r>
          </w:p>
        </w:tc>
        <w:tc>
          <w:tcPr>
            <w:tcW w:w="1439" w:type="dxa"/>
          </w:tcPr>
          <w:p w14:paraId="5D05D1B9" w14:textId="272E9061" w:rsidR="003F58A1" w:rsidRDefault="003F58A1" w:rsidP="007A2D34">
            <w:pPr>
              <w:cnfStyle w:val="100000000000" w:firstRow="1" w:lastRow="0" w:firstColumn="0" w:lastColumn="0" w:oddVBand="0" w:evenVBand="0" w:oddHBand="0" w:evenHBand="0" w:firstRowFirstColumn="0" w:firstRowLastColumn="0" w:lastRowFirstColumn="0" w:lastRowLastColumn="0"/>
            </w:pPr>
            <w:r>
              <w:t>Interest</w:t>
            </w:r>
          </w:p>
        </w:tc>
        <w:tc>
          <w:tcPr>
            <w:tcW w:w="5617" w:type="dxa"/>
          </w:tcPr>
          <w:p w14:paraId="434B8B83" w14:textId="17182699" w:rsidR="003F58A1" w:rsidRDefault="003F58A1" w:rsidP="007A2D34">
            <w:pPr>
              <w:cnfStyle w:val="100000000000" w:firstRow="1" w:lastRow="0" w:firstColumn="0" w:lastColumn="0" w:oddVBand="0" w:evenVBand="0" w:oddHBand="0" w:evenHBand="0" w:firstRowFirstColumn="0" w:firstRowLastColumn="0" w:lastRowFirstColumn="0" w:lastRowLastColumn="0"/>
            </w:pPr>
            <w:r>
              <w:t>Conflicts</w:t>
            </w:r>
          </w:p>
        </w:tc>
      </w:tr>
      <w:tr w:rsidR="003F58A1" w14:paraId="7A03BBC6" w14:textId="77777777" w:rsidTr="002E1600">
        <w:trPr>
          <w:cnfStyle w:val="000000100000" w:firstRow="0" w:lastRow="0" w:firstColumn="0" w:lastColumn="0" w:oddVBand="0" w:evenVBand="0" w:oddHBand="1" w:evenHBand="0" w:firstRowFirstColumn="0" w:firstRowLastColumn="0" w:lastRowFirstColumn="0" w:lastRowLastColumn="0"/>
          <w:trHeight w:val="726"/>
        </w:trPr>
        <w:tc>
          <w:tcPr>
            <w:cnfStyle w:val="001000000000" w:firstRow="0" w:lastRow="0" w:firstColumn="1" w:lastColumn="0" w:oddVBand="0" w:evenVBand="0" w:oddHBand="0" w:evenHBand="0" w:firstRowFirstColumn="0" w:firstRowLastColumn="0" w:lastRowFirstColumn="0" w:lastRowLastColumn="0"/>
            <w:tcW w:w="2122" w:type="dxa"/>
          </w:tcPr>
          <w:p w14:paraId="16AE3B92" w14:textId="7A1327EC" w:rsidR="003F58A1" w:rsidRPr="003F58A1" w:rsidRDefault="003F58A1" w:rsidP="007A2D34">
            <w:pPr>
              <w:rPr>
                <w:b w:val="0"/>
                <w:bCs w:val="0"/>
              </w:rPr>
            </w:pPr>
            <w:r>
              <w:rPr>
                <w:b w:val="0"/>
                <w:bCs w:val="0"/>
              </w:rPr>
              <w:t>Requester</w:t>
            </w:r>
          </w:p>
        </w:tc>
        <w:tc>
          <w:tcPr>
            <w:tcW w:w="4794" w:type="dxa"/>
            <w:vAlign w:val="center"/>
          </w:tcPr>
          <w:p w14:paraId="35300ADC" w14:textId="361AF4B5" w:rsidR="003F58A1" w:rsidRPr="003F58A1" w:rsidRDefault="003F58A1" w:rsidP="003F58A1">
            <w:pPr>
              <w:jc w:val="center"/>
              <w:cnfStyle w:val="000000100000" w:firstRow="0" w:lastRow="0" w:firstColumn="0" w:lastColumn="0" w:oddVBand="0" w:evenVBand="0" w:oddHBand="1" w:evenHBand="0" w:firstRowFirstColumn="0" w:firstRowLastColumn="0" w:lastRowFirstColumn="0" w:lastRowLastColumn="0"/>
            </w:pPr>
            <w:r w:rsidRPr="003F58A1">
              <w:t>Submit a request easily and get status updates.</w:t>
            </w:r>
          </w:p>
        </w:tc>
        <w:tc>
          <w:tcPr>
            <w:tcW w:w="1691" w:type="dxa"/>
            <w:vAlign w:val="center"/>
          </w:tcPr>
          <w:p w14:paraId="0F1D63F4" w14:textId="34D0026B" w:rsidR="003F58A1" w:rsidRPr="003F58A1" w:rsidRDefault="003F58A1" w:rsidP="003F58A1">
            <w:pPr>
              <w:jc w:val="center"/>
              <w:cnfStyle w:val="000000100000" w:firstRow="0" w:lastRow="0" w:firstColumn="0" w:lastColumn="0" w:oddVBand="0" w:evenVBand="0" w:oddHBand="1" w:evenHBand="0" w:firstRowFirstColumn="0" w:firstRowLastColumn="0" w:lastRowFirstColumn="0" w:lastRowLastColumn="0"/>
            </w:pPr>
            <w:r w:rsidRPr="003F58A1">
              <w:t>Low</w:t>
            </w:r>
          </w:p>
        </w:tc>
        <w:tc>
          <w:tcPr>
            <w:tcW w:w="1439" w:type="dxa"/>
            <w:vAlign w:val="center"/>
          </w:tcPr>
          <w:p w14:paraId="75904CCC" w14:textId="58A0E974" w:rsidR="003F58A1" w:rsidRPr="003F58A1" w:rsidRDefault="00995632" w:rsidP="003F58A1">
            <w:pPr>
              <w:jc w:val="center"/>
              <w:cnfStyle w:val="000000100000" w:firstRow="0" w:lastRow="0" w:firstColumn="0" w:lastColumn="0" w:oddVBand="0" w:evenVBand="0" w:oddHBand="1" w:evenHBand="0" w:firstRowFirstColumn="0" w:firstRowLastColumn="0" w:lastRowFirstColumn="0" w:lastRowLastColumn="0"/>
            </w:pPr>
            <w:r>
              <w:t>High</w:t>
            </w:r>
          </w:p>
        </w:tc>
        <w:tc>
          <w:tcPr>
            <w:tcW w:w="5617" w:type="dxa"/>
            <w:vAlign w:val="center"/>
          </w:tcPr>
          <w:p w14:paraId="3BDF210D" w14:textId="5DE4879C" w:rsidR="003F58A1" w:rsidRPr="003F58A1" w:rsidRDefault="00995632" w:rsidP="003F58A1">
            <w:pPr>
              <w:jc w:val="center"/>
              <w:cnfStyle w:val="000000100000" w:firstRow="0" w:lastRow="0" w:firstColumn="0" w:lastColumn="0" w:oddVBand="0" w:evenVBand="0" w:oddHBand="1" w:evenHBand="0" w:firstRowFirstColumn="0" w:firstRowLastColumn="0" w:lastRowFirstColumn="0" w:lastRowLastColumn="0"/>
            </w:pPr>
            <w:r>
              <w:t>Frequent updates conflicts with staff’s need to avoid update overhead</w:t>
            </w:r>
          </w:p>
        </w:tc>
      </w:tr>
      <w:tr w:rsidR="003F58A1" w14:paraId="3B6A99D4" w14:textId="77777777" w:rsidTr="002E1600">
        <w:trPr>
          <w:trHeight w:val="1441"/>
        </w:trPr>
        <w:tc>
          <w:tcPr>
            <w:cnfStyle w:val="001000000000" w:firstRow="0" w:lastRow="0" w:firstColumn="1" w:lastColumn="0" w:oddVBand="0" w:evenVBand="0" w:oddHBand="0" w:evenHBand="0" w:firstRowFirstColumn="0" w:firstRowLastColumn="0" w:lastRowFirstColumn="0" w:lastRowLastColumn="0"/>
            <w:tcW w:w="2122" w:type="dxa"/>
          </w:tcPr>
          <w:p w14:paraId="7C4782C7" w14:textId="0619C3EE" w:rsidR="003F58A1" w:rsidRPr="003F58A1" w:rsidRDefault="003F58A1" w:rsidP="007A2D34">
            <w:pPr>
              <w:rPr>
                <w:b w:val="0"/>
                <w:bCs w:val="0"/>
              </w:rPr>
            </w:pPr>
            <w:r w:rsidRPr="003F58A1">
              <w:rPr>
                <w:b w:val="0"/>
                <w:bCs w:val="0"/>
              </w:rPr>
              <w:t>Staff</w:t>
            </w:r>
          </w:p>
        </w:tc>
        <w:tc>
          <w:tcPr>
            <w:tcW w:w="4794" w:type="dxa"/>
            <w:vAlign w:val="center"/>
          </w:tcPr>
          <w:p w14:paraId="5B334220" w14:textId="587CA515" w:rsidR="003F58A1" w:rsidRDefault="00995632" w:rsidP="003F58A1">
            <w:pPr>
              <w:jc w:val="center"/>
              <w:cnfStyle w:val="000000000000" w:firstRow="0" w:lastRow="0" w:firstColumn="0" w:lastColumn="0" w:oddVBand="0" w:evenVBand="0" w:oddHBand="0" w:evenHBand="0" w:firstRowFirstColumn="0" w:firstRowLastColumn="0" w:lastRowFirstColumn="0" w:lastRowLastColumn="0"/>
            </w:pPr>
            <w:r>
              <w:t>Fast acknowledgment, possible escalation path, discretion for sensitive reports,</w:t>
            </w:r>
          </w:p>
          <w:p w14:paraId="5E710334" w14:textId="194D182D" w:rsidR="00995632" w:rsidRPr="003F58A1" w:rsidRDefault="00995632" w:rsidP="00995632">
            <w:pPr>
              <w:jc w:val="center"/>
              <w:cnfStyle w:val="000000000000" w:firstRow="0" w:lastRow="0" w:firstColumn="0" w:lastColumn="0" w:oddVBand="0" w:evenVBand="0" w:oddHBand="0" w:evenHBand="0" w:firstRowFirstColumn="0" w:firstRowLastColumn="0" w:lastRowFirstColumn="0" w:lastRowLastColumn="0"/>
            </w:pPr>
            <w:r>
              <w:t xml:space="preserve">clear work assignment, </w:t>
            </w:r>
          </w:p>
        </w:tc>
        <w:tc>
          <w:tcPr>
            <w:tcW w:w="1691" w:type="dxa"/>
            <w:vAlign w:val="center"/>
          </w:tcPr>
          <w:p w14:paraId="3094C5EC" w14:textId="0BD6DAC7" w:rsidR="003F58A1" w:rsidRPr="003F58A1" w:rsidRDefault="00995632" w:rsidP="003F58A1">
            <w:pPr>
              <w:jc w:val="center"/>
              <w:cnfStyle w:val="000000000000" w:firstRow="0" w:lastRow="0" w:firstColumn="0" w:lastColumn="0" w:oddVBand="0" w:evenVBand="0" w:oddHBand="0" w:evenHBand="0" w:firstRowFirstColumn="0" w:firstRowLastColumn="0" w:lastRowFirstColumn="0" w:lastRowLastColumn="0"/>
            </w:pPr>
            <w:r>
              <w:t>Medium</w:t>
            </w:r>
          </w:p>
        </w:tc>
        <w:tc>
          <w:tcPr>
            <w:tcW w:w="1439" w:type="dxa"/>
            <w:vAlign w:val="center"/>
          </w:tcPr>
          <w:p w14:paraId="5679B504" w14:textId="45C0DFB8" w:rsidR="003F58A1" w:rsidRPr="003F58A1" w:rsidRDefault="00995632" w:rsidP="003F58A1">
            <w:pPr>
              <w:jc w:val="center"/>
              <w:cnfStyle w:val="000000000000" w:firstRow="0" w:lastRow="0" w:firstColumn="0" w:lastColumn="0" w:oddVBand="0" w:evenVBand="0" w:oddHBand="0" w:evenHBand="0" w:firstRowFirstColumn="0" w:firstRowLastColumn="0" w:lastRowFirstColumn="0" w:lastRowLastColumn="0"/>
            </w:pPr>
            <w:r>
              <w:t>High</w:t>
            </w:r>
          </w:p>
        </w:tc>
        <w:tc>
          <w:tcPr>
            <w:tcW w:w="5617" w:type="dxa"/>
            <w:vAlign w:val="center"/>
          </w:tcPr>
          <w:p w14:paraId="162242D5" w14:textId="716E3592" w:rsidR="003F58A1" w:rsidRPr="003F58A1" w:rsidRDefault="00995632" w:rsidP="003F58A1">
            <w:pPr>
              <w:jc w:val="center"/>
              <w:cnfStyle w:val="000000000000" w:firstRow="0" w:lastRow="0" w:firstColumn="0" w:lastColumn="0" w:oddVBand="0" w:evenVBand="0" w:oddHBand="0" w:evenHBand="0" w:firstRowFirstColumn="0" w:firstRowLastColumn="0" w:lastRowFirstColumn="0" w:lastRowLastColumn="0"/>
            </w:pPr>
            <w:r>
              <w:t>Wants minimal mandatory fields, conflicts with managers need for granular reporting</w:t>
            </w:r>
          </w:p>
        </w:tc>
      </w:tr>
      <w:tr w:rsidR="003F58A1" w14:paraId="4342A7B7" w14:textId="77777777" w:rsidTr="002E1600">
        <w:trPr>
          <w:cnfStyle w:val="000000100000" w:firstRow="0" w:lastRow="0" w:firstColumn="0" w:lastColumn="0" w:oddVBand="0" w:evenVBand="0" w:oddHBand="1" w:evenHBand="0" w:firstRowFirstColumn="0" w:firstRowLastColumn="0" w:lastRowFirstColumn="0" w:lastRowLastColumn="0"/>
          <w:trHeight w:val="1084"/>
        </w:trPr>
        <w:tc>
          <w:tcPr>
            <w:cnfStyle w:val="001000000000" w:firstRow="0" w:lastRow="0" w:firstColumn="1" w:lastColumn="0" w:oddVBand="0" w:evenVBand="0" w:oddHBand="0" w:evenHBand="0" w:firstRowFirstColumn="0" w:firstRowLastColumn="0" w:lastRowFirstColumn="0" w:lastRowLastColumn="0"/>
            <w:tcW w:w="2122" w:type="dxa"/>
          </w:tcPr>
          <w:p w14:paraId="039C398E" w14:textId="38620321" w:rsidR="003F58A1" w:rsidRDefault="003F58A1" w:rsidP="007A2D34">
            <w:r w:rsidRPr="003F58A1">
              <w:rPr>
                <w:b w:val="0"/>
                <w:bCs w:val="0"/>
              </w:rPr>
              <w:t>Management</w:t>
            </w:r>
          </w:p>
        </w:tc>
        <w:tc>
          <w:tcPr>
            <w:tcW w:w="4794" w:type="dxa"/>
            <w:vAlign w:val="center"/>
          </w:tcPr>
          <w:p w14:paraId="1B58A067" w14:textId="08D22591" w:rsidR="003F58A1" w:rsidRPr="00995632" w:rsidRDefault="00451A92" w:rsidP="00995632">
            <w:pPr>
              <w:jc w:val="center"/>
              <w:cnfStyle w:val="000000100000" w:firstRow="0" w:lastRow="0" w:firstColumn="0" w:lastColumn="0" w:oddVBand="0" w:evenVBand="0" w:oddHBand="1" w:evenHBand="0" w:firstRowFirstColumn="0" w:firstRowLastColumn="0" w:lastRowFirstColumn="0" w:lastRowLastColumn="0"/>
            </w:pPr>
            <w:r>
              <w:t xml:space="preserve">Reliable, auditable, information on work </w:t>
            </w:r>
          </w:p>
        </w:tc>
        <w:tc>
          <w:tcPr>
            <w:tcW w:w="1691" w:type="dxa"/>
            <w:vAlign w:val="center"/>
          </w:tcPr>
          <w:p w14:paraId="320E6284" w14:textId="110D72A7" w:rsidR="003F58A1" w:rsidRPr="00995632" w:rsidRDefault="00995632" w:rsidP="00995632">
            <w:pPr>
              <w:jc w:val="center"/>
              <w:cnfStyle w:val="000000100000" w:firstRow="0" w:lastRow="0" w:firstColumn="0" w:lastColumn="0" w:oddVBand="0" w:evenVBand="0" w:oddHBand="1" w:evenHBand="0" w:firstRowFirstColumn="0" w:firstRowLastColumn="0" w:lastRowFirstColumn="0" w:lastRowLastColumn="0"/>
            </w:pPr>
            <w:r w:rsidRPr="00995632">
              <w:t>High</w:t>
            </w:r>
          </w:p>
        </w:tc>
        <w:tc>
          <w:tcPr>
            <w:tcW w:w="1439" w:type="dxa"/>
            <w:vAlign w:val="center"/>
          </w:tcPr>
          <w:p w14:paraId="6CE62649" w14:textId="23275E51" w:rsidR="003F58A1" w:rsidRPr="00995632" w:rsidRDefault="00451A92" w:rsidP="00995632">
            <w:pPr>
              <w:jc w:val="center"/>
              <w:cnfStyle w:val="000000100000" w:firstRow="0" w:lastRow="0" w:firstColumn="0" w:lastColumn="0" w:oddVBand="0" w:evenVBand="0" w:oddHBand="1" w:evenHBand="0" w:firstRowFirstColumn="0" w:firstRowLastColumn="0" w:lastRowFirstColumn="0" w:lastRowLastColumn="0"/>
            </w:pPr>
            <w:r>
              <w:t>Medium</w:t>
            </w:r>
          </w:p>
        </w:tc>
        <w:tc>
          <w:tcPr>
            <w:tcW w:w="5617" w:type="dxa"/>
            <w:vAlign w:val="center"/>
          </w:tcPr>
          <w:p w14:paraId="5457B189" w14:textId="67E618EF" w:rsidR="003F58A1" w:rsidRPr="00995632" w:rsidRDefault="00451A92" w:rsidP="00995632">
            <w:pPr>
              <w:jc w:val="center"/>
              <w:cnfStyle w:val="000000100000" w:firstRow="0" w:lastRow="0" w:firstColumn="0" w:lastColumn="0" w:oddVBand="0" w:evenVBand="0" w:oddHBand="1" w:evenHBand="0" w:firstRowFirstColumn="0" w:firstRowLastColumn="0" w:lastRowFirstColumn="0" w:lastRowLastColumn="0"/>
            </w:pPr>
            <w:r>
              <w:t>Wants detailed reporting, conflicts with Staff’s need for lightweight logging</w:t>
            </w:r>
          </w:p>
        </w:tc>
      </w:tr>
      <w:tr w:rsidR="00D53C69" w14:paraId="0A4D1A16" w14:textId="77777777" w:rsidTr="002E1600">
        <w:trPr>
          <w:trHeight w:val="1084"/>
        </w:trPr>
        <w:tc>
          <w:tcPr>
            <w:cnfStyle w:val="001000000000" w:firstRow="0" w:lastRow="0" w:firstColumn="1" w:lastColumn="0" w:oddVBand="0" w:evenVBand="0" w:oddHBand="0" w:evenHBand="0" w:firstRowFirstColumn="0" w:firstRowLastColumn="0" w:lastRowFirstColumn="0" w:lastRowLastColumn="0"/>
            <w:tcW w:w="2122" w:type="dxa"/>
          </w:tcPr>
          <w:p w14:paraId="7B204B1E" w14:textId="6100EBA2" w:rsidR="00D53C69" w:rsidRPr="00D53C69" w:rsidRDefault="00D53C69" w:rsidP="007A2D34">
            <w:pPr>
              <w:rPr>
                <w:b w:val="0"/>
                <w:bCs w:val="0"/>
              </w:rPr>
            </w:pPr>
            <w:r w:rsidRPr="00D53C69">
              <w:rPr>
                <w:b w:val="0"/>
                <w:bCs w:val="0"/>
              </w:rPr>
              <w:t>Lecturer</w:t>
            </w:r>
          </w:p>
        </w:tc>
        <w:tc>
          <w:tcPr>
            <w:tcW w:w="4794" w:type="dxa"/>
            <w:vAlign w:val="center"/>
          </w:tcPr>
          <w:p w14:paraId="20EEBEB4" w14:textId="64293BCC" w:rsidR="00D53C69" w:rsidRDefault="00D53C69" w:rsidP="00995632">
            <w:pPr>
              <w:jc w:val="center"/>
              <w:cnfStyle w:val="000000000000" w:firstRow="0" w:lastRow="0" w:firstColumn="0" w:lastColumn="0" w:oddVBand="0" w:evenVBand="0" w:oddHBand="0" w:evenHBand="0" w:firstRowFirstColumn="0" w:firstRowLastColumn="0" w:lastRowFirstColumn="0" w:lastRowLastColumn="0"/>
            </w:pPr>
            <w:r>
              <w:t>Good work that follows the project baseline and relative milestone requirements.</w:t>
            </w:r>
          </w:p>
        </w:tc>
        <w:tc>
          <w:tcPr>
            <w:tcW w:w="1691" w:type="dxa"/>
            <w:vAlign w:val="center"/>
          </w:tcPr>
          <w:p w14:paraId="0216BC29" w14:textId="5A382631" w:rsidR="00D53C69" w:rsidRPr="00995632" w:rsidRDefault="00D53C69" w:rsidP="00995632">
            <w:pPr>
              <w:jc w:val="center"/>
              <w:cnfStyle w:val="000000000000" w:firstRow="0" w:lastRow="0" w:firstColumn="0" w:lastColumn="0" w:oddVBand="0" w:evenVBand="0" w:oddHBand="0" w:evenHBand="0" w:firstRowFirstColumn="0" w:firstRowLastColumn="0" w:lastRowFirstColumn="0" w:lastRowLastColumn="0"/>
            </w:pPr>
            <w:r>
              <w:t>High</w:t>
            </w:r>
          </w:p>
        </w:tc>
        <w:tc>
          <w:tcPr>
            <w:tcW w:w="1439" w:type="dxa"/>
            <w:vAlign w:val="center"/>
          </w:tcPr>
          <w:p w14:paraId="3D3D3049" w14:textId="5BEA39D0" w:rsidR="00D53C69" w:rsidRDefault="00D53C69" w:rsidP="00995632">
            <w:pPr>
              <w:jc w:val="center"/>
              <w:cnfStyle w:val="000000000000" w:firstRow="0" w:lastRow="0" w:firstColumn="0" w:lastColumn="0" w:oddVBand="0" w:evenVBand="0" w:oddHBand="0" w:evenHBand="0" w:firstRowFirstColumn="0" w:firstRowLastColumn="0" w:lastRowFirstColumn="0" w:lastRowLastColumn="0"/>
            </w:pPr>
            <w:r>
              <w:t>High</w:t>
            </w:r>
          </w:p>
        </w:tc>
        <w:tc>
          <w:tcPr>
            <w:tcW w:w="5617" w:type="dxa"/>
            <w:vAlign w:val="center"/>
          </w:tcPr>
          <w:p w14:paraId="6F722D9F" w14:textId="28D933E5" w:rsidR="00D53C69" w:rsidRDefault="00D53C69" w:rsidP="00995632">
            <w:pPr>
              <w:jc w:val="center"/>
              <w:cnfStyle w:val="000000000000" w:firstRow="0" w:lastRow="0" w:firstColumn="0" w:lastColumn="0" w:oddVBand="0" w:evenVBand="0" w:oddHBand="0" w:evenHBand="0" w:firstRowFirstColumn="0" w:firstRowLastColumn="0" w:lastRowFirstColumn="0" w:lastRowLastColumn="0"/>
            </w:pPr>
            <w:r>
              <w:t>None at present.</w:t>
            </w:r>
          </w:p>
        </w:tc>
      </w:tr>
    </w:tbl>
    <w:p w14:paraId="7A3D3DE4" w14:textId="77777777" w:rsidR="007A2D34" w:rsidRPr="007A2D34" w:rsidRDefault="007A2D34" w:rsidP="007A2D34"/>
    <w:p w14:paraId="7A516854" w14:textId="0C8FAACE" w:rsidR="00F047F6" w:rsidRDefault="00F047F6" w:rsidP="00F047F6">
      <w:pPr>
        <w:pStyle w:val="Heading1"/>
      </w:pPr>
      <w:bookmarkStart w:id="6" w:name="_Toc241686433"/>
      <w:r>
        <w:t>Scope baseline</w:t>
      </w:r>
      <w:bookmarkEnd w:id="6"/>
    </w:p>
    <w:p w14:paraId="15282F1E" w14:textId="7B6A5CBB" w:rsidR="00451A92" w:rsidRDefault="00451A92" w:rsidP="00451A92">
      <w:pPr>
        <w:pStyle w:val="Heading2"/>
      </w:pPr>
      <w:bookmarkStart w:id="7" w:name="_Toc241686434"/>
      <w:r>
        <w:t xml:space="preserve">In </w:t>
      </w:r>
      <w:r w:rsidR="00E63A6C">
        <w:t>s</w:t>
      </w:r>
      <w:r>
        <w:t>cope</w:t>
      </w:r>
      <w:bookmarkEnd w:id="7"/>
    </w:p>
    <w:p w14:paraId="6D94470C" w14:textId="0977C35B" w:rsidR="00451A92" w:rsidRDefault="00AA6F61" w:rsidP="00AA6F61">
      <w:pPr>
        <w:pStyle w:val="Heading3"/>
      </w:pPr>
      <w:bookmarkStart w:id="8" w:name="_Toc241686435"/>
      <w:r>
        <w:t>Request submission &amp; tracking</w:t>
      </w:r>
      <w:bookmarkEnd w:id="8"/>
      <w:r>
        <w:t xml:space="preserve"> </w:t>
      </w:r>
    </w:p>
    <w:p w14:paraId="257BADC9" w14:textId="792634A0" w:rsidR="00AA6F61" w:rsidRPr="00AA6F61" w:rsidRDefault="00AA6F61" w:rsidP="00AA6F61">
      <w:pPr>
        <w:pStyle w:val="ListParagraph"/>
        <w:numPr>
          <w:ilvl w:val="0"/>
          <w:numId w:val="1"/>
        </w:numPr>
      </w:pPr>
      <w:r w:rsidRPr="00AA6F61">
        <w:t xml:space="preserve">Requesters can submit a new service request with category, description, and relevant details </w:t>
      </w:r>
    </w:p>
    <w:p w14:paraId="14C6CB1F" w14:textId="67C124C7" w:rsidR="00AA6F61" w:rsidRPr="00AA6F61" w:rsidRDefault="00AA6F61" w:rsidP="00AA6F61">
      <w:pPr>
        <w:pStyle w:val="ListParagraph"/>
        <w:numPr>
          <w:ilvl w:val="0"/>
          <w:numId w:val="1"/>
        </w:numPr>
      </w:pPr>
      <w:r w:rsidRPr="00AA6F61">
        <w:t xml:space="preserve">Requesters can categorise a request using a controlled (fixed) category list </w:t>
      </w:r>
    </w:p>
    <w:p w14:paraId="296B193D" w14:textId="05C267E0" w:rsidR="00AA6F61" w:rsidRPr="00AA6F61" w:rsidRDefault="00AA6F61" w:rsidP="00AA6F61">
      <w:pPr>
        <w:pStyle w:val="ListParagraph"/>
        <w:numPr>
          <w:ilvl w:val="0"/>
          <w:numId w:val="1"/>
        </w:numPr>
      </w:pPr>
      <w:r w:rsidRPr="00AA6F61">
        <w:t xml:space="preserve">Requesters can view status of their own submitted requests </w:t>
      </w:r>
    </w:p>
    <w:p w14:paraId="0CB3FCC0" w14:textId="2A26481B" w:rsidR="00AA6F61" w:rsidRPr="00AA6F61" w:rsidRDefault="00AA6F61" w:rsidP="00AA6F61">
      <w:pPr>
        <w:pStyle w:val="ListParagraph"/>
        <w:numPr>
          <w:ilvl w:val="0"/>
          <w:numId w:val="1"/>
        </w:numPr>
      </w:pPr>
      <w:r w:rsidRPr="00AA6F61">
        <w:t xml:space="preserve">Requesters can view a history/list of their previously submitted requests </w:t>
      </w:r>
    </w:p>
    <w:p w14:paraId="3521FF2C" w14:textId="4EAA6E14" w:rsidR="00AA6F61" w:rsidRDefault="00AA6F61" w:rsidP="00AA6F61">
      <w:pPr>
        <w:pStyle w:val="ListParagraph"/>
        <w:numPr>
          <w:ilvl w:val="0"/>
          <w:numId w:val="1"/>
        </w:numPr>
      </w:pPr>
      <w:r w:rsidRPr="00AA6F61">
        <w:t>Requesters receive automated notification when a request is accepted, rejected, updated, or completed (in-app/email — not SMS)</w:t>
      </w:r>
    </w:p>
    <w:p w14:paraId="719C4129" w14:textId="5D97BF12" w:rsidR="00AA6F61" w:rsidRDefault="00AA6F61" w:rsidP="00AA6F61">
      <w:pPr>
        <w:pStyle w:val="Heading3"/>
      </w:pPr>
      <w:bookmarkStart w:id="9" w:name="_Toc241686436"/>
      <w:r>
        <w:t>Staff assignment and status management</w:t>
      </w:r>
      <w:bookmarkEnd w:id="9"/>
    </w:p>
    <w:p w14:paraId="5125D42E" w14:textId="4D0EEF7D" w:rsidR="00AA6F61" w:rsidRPr="00AA6F61" w:rsidRDefault="00AA6F61" w:rsidP="00AA6F61">
      <w:pPr>
        <w:pStyle w:val="ListParagraph"/>
        <w:numPr>
          <w:ilvl w:val="0"/>
          <w:numId w:val="2"/>
        </w:numPr>
      </w:pPr>
      <w:r w:rsidRPr="00AA6F61">
        <w:t xml:space="preserve">Staff can view requests relevant to their authorised role </w:t>
      </w:r>
    </w:p>
    <w:p w14:paraId="3349D642" w14:textId="794EE01C" w:rsidR="00AA6F61" w:rsidRPr="00AA6F61" w:rsidRDefault="00AA6F61" w:rsidP="00AA6F61">
      <w:pPr>
        <w:pStyle w:val="ListParagraph"/>
        <w:numPr>
          <w:ilvl w:val="0"/>
          <w:numId w:val="2"/>
        </w:numPr>
      </w:pPr>
      <w:r w:rsidRPr="00AA6F61">
        <w:t xml:space="preserve">Staff can search, filter, and sort requests (by status, category, date, etc.) </w:t>
      </w:r>
    </w:p>
    <w:p w14:paraId="32AD6AE2" w14:textId="57E571FE" w:rsidR="00AA6F61" w:rsidRPr="00AA6F61" w:rsidRDefault="00AA6F61" w:rsidP="00AA6F61">
      <w:pPr>
        <w:pStyle w:val="ListParagraph"/>
        <w:numPr>
          <w:ilvl w:val="0"/>
          <w:numId w:val="2"/>
        </w:numPr>
      </w:pPr>
      <w:r w:rsidRPr="00AA6F61">
        <w:t xml:space="preserve">Staff can view full request details </w:t>
      </w:r>
    </w:p>
    <w:p w14:paraId="41EA2FD3" w14:textId="2317FDFD" w:rsidR="00AA6F61" w:rsidRPr="00AA6F61" w:rsidRDefault="00AA6F61" w:rsidP="00AA6F61">
      <w:pPr>
        <w:pStyle w:val="ListParagraph"/>
        <w:numPr>
          <w:ilvl w:val="0"/>
          <w:numId w:val="2"/>
        </w:numPr>
      </w:pPr>
      <w:r w:rsidRPr="00AA6F61">
        <w:t xml:space="preserve">Staff can assign or accept responsibility for a request </w:t>
      </w:r>
    </w:p>
    <w:p w14:paraId="503995AE" w14:textId="3B2EDE48" w:rsidR="00AA6F61" w:rsidRPr="00AA6F61" w:rsidRDefault="00AA6F61" w:rsidP="00AA6F61">
      <w:pPr>
        <w:pStyle w:val="ListParagraph"/>
        <w:numPr>
          <w:ilvl w:val="0"/>
          <w:numId w:val="2"/>
        </w:numPr>
      </w:pPr>
      <w:r w:rsidRPr="00AA6F61">
        <w:t xml:space="preserve">Staff can update request status through defined, controlled transitions (e.g. New → Assigned → In Progress → Resolved → Closed) </w:t>
      </w:r>
    </w:p>
    <w:p w14:paraId="4C3020DB" w14:textId="21C19564" w:rsidR="00AA6F61" w:rsidRPr="00AA6F61" w:rsidRDefault="00AA6F61" w:rsidP="00AA6F61">
      <w:pPr>
        <w:pStyle w:val="ListParagraph"/>
        <w:numPr>
          <w:ilvl w:val="0"/>
          <w:numId w:val="2"/>
        </w:numPr>
      </w:pPr>
      <w:r w:rsidRPr="00AA6F61">
        <w:t xml:space="preserve">Staff can record comments/actions/resolution notes against a request </w:t>
      </w:r>
    </w:p>
    <w:p w14:paraId="5254F524" w14:textId="62F6AF1A" w:rsidR="00AA6F61" w:rsidRDefault="00AA6F61" w:rsidP="00AA6F61">
      <w:pPr>
        <w:pStyle w:val="ListParagraph"/>
        <w:numPr>
          <w:ilvl w:val="0"/>
          <w:numId w:val="2"/>
        </w:numPr>
      </w:pPr>
      <w:r w:rsidRPr="00AA6F61">
        <w:t>Staff can resolve or close requests where authorised</w:t>
      </w:r>
    </w:p>
    <w:p w14:paraId="53D644BF" w14:textId="0221B21C" w:rsidR="00AA6F61" w:rsidRDefault="00AA6F61" w:rsidP="00AA6F61">
      <w:pPr>
        <w:pStyle w:val="Heading3"/>
      </w:pPr>
      <w:bookmarkStart w:id="10" w:name="_Toc241686437"/>
      <w:r>
        <w:t>Management reporting &amp; oversight</w:t>
      </w:r>
      <w:bookmarkEnd w:id="10"/>
    </w:p>
    <w:p w14:paraId="2C3526B0" w14:textId="71F3400F" w:rsidR="00AA6F61" w:rsidRPr="00AA6F61" w:rsidRDefault="00AA6F61" w:rsidP="00AA6F61">
      <w:pPr>
        <w:pStyle w:val="ListParagraph"/>
        <w:numPr>
          <w:ilvl w:val="0"/>
          <w:numId w:val="3"/>
        </w:numPr>
      </w:pPr>
      <w:r w:rsidRPr="00AA6F61">
        <w:t xml:space="preserve">Management can view service activity summaries (open/overdue/resolved/closed counts) </w:t>
      </w:r>
    </w:p>
    <w:p w14:paraId="0E1A0083" w14:textId="2273DCBE" w:rsidR="00AA6F61" w:rsidRPr="00AA6F61" w:rsidRDefault="00AA6F61" w:rsidP="00AA6F61">
      <w:pPr>
        <w:pStyle w:val="ListParagraph"/>
        <w:numPr>
          <w:ilvl w:val="0"/>
          <w:numId w:val="3"/>
        </w:numPr>
      </w:pPr>
      <w:r w:rsidRPr="00AA6F61">
        <w:lastRenderedPageBreak/>
        <w:t xml:space="preserve">Management can filter/view requests by category, status, and other basic dimensions </w:t>
      </w:r>
    </w:p>
    <w:p w14:paraId="4ABE80A7" w14:textId="07DA85E8" w:rsidR="00AA6F61" w:rsidRDefault="00AA6F61" w:rsidP="00AA6F61">
      <w:pPr>
        <w:pStyle w:val="ListParagraph"/>
        <w:numPr>
          <w:ilvl w:val="0"/>
          <w:numId w:val="3"/>
        </w:numPr>
      </w:pPr>
      <w:r w:rsidRPr="00AA6F61">
        <w:t>Management has access to enough information to support basic accountability and performance review</w:t>
      </w:r>
    </w:p>
    <w:p w14:paraId="0375C50A" w14:textId="3E82CAE2" w:rsidR="00AA6F61" w:rsidRDefault="00AA6F61" w:rsidP="00AA6F61">
      <w:pPr>
        <w:pStyle w:val="Heading3"/>
      </w:pPr>
      <w:bookmarkStart w:id="11" w:name="_Toc241686438"/>
      <w:r>
        <w:t xml:space="preserve">Access </w:t>
      </w:r>
      <w:r w:rsidR="00E63A6C">
        <w:t>c</w:t>
      </w:r>
      <w:r>
        <w:t>ontrol</w:t>
      </w:r>
      <w:bookmarkEnd w:id="11"/>
    </w:p>
    <w:p w14:paraId="387137F8" w14:textId="40919A85" w:rsidR="00AC46EE" w:rsidRPr="00AA6F61" w:rsidRDefault="00AA6F61" w:rsidP="00E63B94">
      <w:pPr>
        <w:pStyle w:val="ListParagraph"/>
        <w:numPr>
          <w:ilvl w:val="0"/>
          <w:numId w:val="4"/>
        </w:numPr>
      </w:pPr>
      <w:r>
        <w:t xml:space="preserve">Basic </w:t>
      </w:r>
      <w:r w:rsidR="00AC46EE">
        <w:t>role-based</w:t>
      </w:r>
      <w:r>
        <w:t xml:space="preserve"> access control</w:t>
      </w:r>
      <w:r w:rsidR="00AC46EE">
        <w:t xml:space="preserve"> separating Requester/Staff/Management views</w:t>
      </w:r>
    </w:p>
    <w:p w14:paraId="0384016A" w14:textId="063683EA" w:rsidR="00451A92" w:rsidRDefault="00451A92" w:rsidP="00451A92">
      <w:pPr>
        <w:pStyle w:val="Heading2"/>
      </w:pPr>
      <w:bookmarkStart w:id="12" w:name="_Toc241686439"/>
      <w:r>
        <w:t>Out of scope</w:t>
      </w:r>
      <w:bookmarkEnd w:id="12"/>
    </w:p>
    <w:p w14:paraId="04C12DD6" w14:textId="67A746B7" w:rsidR="00AC46EE" w:rsidRDefault="00AC46EE" w:rsidP="00AC46EE">
      <w:pPr>
        <w:pStyle w:val="ListParagraph"/>
        <w:numPr>
          <w:ilvl w:val="0"/>
          <w:numId w:val="4"/>
        </w:numPr>
      </w:pPr>
      <w:r>
        <w:t>SMS/push notifications-</w:t>
      </w:r>
      <w:r w:rsidRPr="00AC46EE">
        <w:t xml:space="preserve"> </w:t>
      </w:r>
      <w:r w:rsidR="002F64EC" w:rsidRPr="002F64EC">
        <w:t>excluded on cost grounds. SMS gateway pricing carries per-segment charges plus recurring monthly number-rental fees regardless of volume tier</w:t>
      </w:r>
      <w:sdt>
        <w:sdtPr>
          <w:id w:val="-1706171201"/>
          <w:citation/>
        </w:sdtPr>
        <w:sdtContent>
          <w:r w:rsidR="002F64EC">
            <w:fldChar w:fldCharType="begin"/>
          </w:r>
          <w:r w:rsidR="002F64EC">
            <w:instrText xml:space="preserve"> CITATION Twi26 \l 7177 </w:instrText>
          </w:r>
          <w:r w:rsidR="002F64EC">
            <w:fldChar w:fldCharType="separate"/>
          </w:r>
          <w:r w:rsidR="00640326">
            <w:rPr>
              <w:noProof/>
            </w:rPr>
            <w:t xml:space="preserve"> </w:t>
          </w:r>
          <w:r w:rsidR="00640326" w:rsidRPr="00640326">
            <w:rPr>
              <w:noProof/>
            </w:rPr>
            <w:t>(Twilio, 2026)</w:t>
          </w:r>
          <w:r w:rsidR="002F64EC">
            <w:fldChar w:fldCharType="end"/>
          </w:r>
        </w:sdtContent>
      </w:sdt>
      <w:r w:rsidR="00195B4D" w:rsidRPr="00195B4D">
        <w:t>, making it an ongoing operational cost incompatible with the project's free/low-cost constraint.</w:t>
      </w:r>
    </w:p>
    <w:p w14:paraId="07354563" w14:textId="3259F5A1" w:rsidR="00AC46EE" w:rsidRDefault="00AC46EE" w:rsidP="00AC46EE">
      <w:pPr>
        <w:pStyle w:val="ListParagraph"/>
        <w:numPr>
          <w:ilvl w:val="0"/>
          <w:numId w:val="4"/>
        </w:numPr>
      </w:pPr>
      <w:r>
        <w:t>Native mobile application</w:t>
      </w:r>
      <w:r w:rsidR="00990E33">
        <w:t xml:space="preserve">- </w:t>
      </w:r>
      <w:r w:rsidR="00D629E8" w:rsidRPr="00D629E8">
        <w:t>excluded on schedule and team-capability grounds. Native development typically costs two to four times more than an equivalent web product and requires separate platform-specific codebases, increasing both build time and team learning curve beyond what the milestone schedule allows</w:t>
      </w:r>
      <w:sdt>
        <w:sdtPr>
          <w:id w:val="-2122601230"/>
          <w:citation/>
        </w:sdtPr>
        <w:sdtContent>
          <w:r w:rsidR="00D629E8">
            <w:fldChar w:fldCharType="begin"/>
          </w:r>
          <w:r w:rsidR="00D629E8">
            <w:instrText xml:space="preserve"> CITATION May26 \l 7177 </w:instrText>
          </w:r>
          <w:r w:rsidR="00D629E8">
            <w:fldChar w:fldCharType="separate"/>
          </w:r>
          <w:r w:rsidR="00640326">
            <w:rPr>
              <w:noProof/>
            </w:rPr>
            <w:t xml:space="preserve"> </w:t>
          </w:r>
          <w:r w:rsidR="00640326" w:rsidRPr="00640326">
            <w:rPr>
              <w:noProof/>
            </w:rPr>
            <w:t>(MayaLogic, 2026)</w:t>
          </w:r>
          <w:r w:rsidR="00D629E8">
            <w:fldChar w:fldCharType="end"/>
          </w:r>
        </w:sdtContent>
      </w:sdt>
      <w:r w:rsidR="00D629E8">
        <w:t>.</w:t>
      </w:r>
    </w:p>
    <w:p w14:paraId="0D4246EC" w14:textId="1D775AA8" w:rsidR="00AC46EE" w:rsidRDefault="00AC46EE" w:rsidP="00AC46EE">
      <w:pPr>
        <w:pStyle w:val="ListParagraph"/>
        <w:numPr>
          <w:ilvl w:val="0"/>
          <w:numId w:val="4"/>
        </w:numPr>
      </w:pPr>
      <w:r>
        <w:t>Multi-language support</w:t>
      </w:r>
      <w:r w:rsidR="00990E33">
        <w:t xml:space="preserve">- </w:t>
      </w:r>
      <w:r w:rsidR="00990E33" w:rsidRPr="00990E33">
        <w:t>excluded on</w:t>
      </w:r>
      <w:r w:rsidR="00990E33">
        <w:t xml:space="preserve"> schedule </w:t>
      </w:r>
      <w:r w:rsidR="00990E33" w:rsidRPr="00990E33">
        <w:t>grounds</w:t>
      </w:r>
    </w:p>
    <w:p w14:paraId="5029C080" w14:textId="34DA4CF3" w:rsidR="00E63A6C" w:rsidRDefault="00990E33" w:rsidP="00E63A6C">
      <w:pPr>
        <w:pStyle w:val="ListParagraph"/>
        <w:numPr>
          <w:ilvl w:val="0"/>
          <w:numId w:val="4"/>
        </w:numPr>
      </w:pPr>
      <w:r w:rsidRPr="00990E33">
        <w:t>Advanced analytics/BI dashboards — excluded as beyond core business need for this project</w:t>
      </w:r>
      <w:r w:rsidR="00E63A6C">
        <w:t>.</w:t>
      </w:r>
    </w:p>
    <w:p w14:paraId="26BC512A" w14:textId="4D2A23CD" w:rsidR="00E63A6C" w:rsidRDefault="00E63A6C" w:rsidP="00E63A6C">
      <w:pPr>
        <w:pStyle w:val="Heading2"/>
      </w:pPr>
      <w:bookmarkStart w:id="13" w:name="_Toc241686440"/>
      <w:r>
        <w:t>Deferred / future scope</w:t>
      </w:r>
      <w:bookmarkEnd w:id="13"/>
    </w:p>
    <w:p w14:paraId="1B91CBD1" w14:textId="7D69EED2" w:rsidR="00E63A6C" w:rsidRDefault="00E63A6C" w:rsidP="00E63A6C">
      <w:pPr>
        <w:pStyle w:val="ListParagraph"/>
        <w:numPr>
          <w:ilvl w:val="0"/>
          <w:numId w:val="5"/>
        </w:numPr>
      </w:pPr>
      <w:r>
        <w:t>SLA-based auto-escalation of overdue requests</w:t>
      </w:r>
    </w:p>
    <w:p w14:paraId="508965A8" w14:textId="43AC71E4" w:rsidR="00E63A6C" w:rsidRDefault="00E63A6C" w:rsidP="00E63A6C">
      <w:pPr>
        <w:pStyle w:val="ListParagraph"/>
        <w:numPr>
          <w:ilvl w:val="0"/>
          <w:numId w:val="5"/>
        </w:numPr>
      </w:pPr>
      <w:r>
        <w:t>Integration with external helpdesk systems</w:t>
      </w:r>
    </w:p>
    <w:p w14:paraId="366E0140" w14:textId="3BBFC782" w:rsidR="00E63A6C" w:rsidRDefault="00E63A6C" w:rsidP="00E63A6C">
      <w:pPr>
        <w:pStyle w:val="ListParagraph"/>
        <w:numPr>
          <w:ilvl w:val="0"/>
          <w:numId w:val="5"/>
        </w:numPr>
      </w:pPr>
      <w:r w:rsidRPr="00E63A6C">
        <w:t>Fine-grained, configurable category managemen</w:t>
      </w:r>
      <w:r>
        <w:t>t</w:t>
      </w:r>
    </w:p>
    <w:p w14:paraId="3A6643CC" w14:textId="753D6644" w:rsidR="00E63A6C" w:rsidRDefault="00E63A6C" w:rsidP="00E63A6C">
      <w:pPr>
        <w:pStyle w:val="Heading2"/>
      </w:pPr>
      <w:bookmarkStart w:id="14" w:name="_Toc241686441"/>
      <w:r>
        <w:t>Exclusion defence</w:t>
      </w:r>
      <w:bookmarkEnd w:id="14"/>
    </w:p>
    <w:p w14:paraId="60479021" w14:textId="6AE8DF9D" w:rsidR="00E63A6C" w:rsidRPr="00E63A6C" w:rsidRDefault="008927AC" w:rsidP="00E63A6C">
      <w:r>
        <w:t>SMS notifications were excluded because they require a paid gateway service to run, this directly conflicts with the constraint that free tools must be used</w:t>
      </w:r>
      <w:r w:rsidR="00E47193">
        <w:t xml:space="preserve"> to create the system. An in-app and email notification must satisfy the same underlying requester need</w:t>
      </w:r>
      <w:r w:rsidR="00E63B94">
        <w:t xml:space="preserve"> </w:t>
      </w:r>
      <w:r w:rsidR="00E47193">
        <w:t>“I know my request was not lost”, without introducing a recurring cost or an external service dependency.</w:t>
      </w:r>
    </w:p>
    <w:p w14:paraId="6EF350B1" w14:textId="248ECA88" w:rsidR="0058508D" w:rsidRDefault="00F047F6" w:rsidP="00D83BE9">
      <w:pPr>
        <w:pStyle w:val="Heading1"/>
      </w:pPr>
      <w:bookmarkStart w:id="15" w:name="_Toc241686442"/>
      <w:r>
        <w:lastRenderedPageBreak/>
        <w:t>Requirements &amp; acceptance criteria</w:t>
      </w:r>
      <w:bookmarkEnd w:id="15"/>
    </w:p>
    <w:p w14:paraId="5AC61180" w14:textId="77777777" w:rsidR="00D83BE9" w:rsidRDefault="00D83BE9" w:rsidP="00D83BE9">
      <w:pPr>
        <w:pStyle w:val="Heading2"/>
      </w:pPr>
      <w:bookmarkStart w:id="16" w:name="_Toc239857438"/>
      <w:bookmarkStart w:id="17" w:name="_Toc241686443"/>
      <w:r>
        <w:t>Functional Requirements (FRs)</w:t>
      </w:r>
      <w:bookmarkEnd w:id="16"/>
      <w:bookmarkEnd w:id="17"/>
    </w:p>
    <w:p w14:paraId="7B9A3EA0" w14:textId="77777777" w:rsidR="00D83BE9" w:rsidRDefault="00D83BE9" w:rsidP="00D83BE9">
      <w:r>
        <w:t>Each FR below maps to exactly one of the three capability groups in the SEN381 Master Brief document under section 3 namely Requester, Staff and Management and a cross-cutting access control requirement. This access control requirement exists because sections 4 and 16 of the same master brief document treats security as a lifecycle-wide constraint and not just as an afterthought and because a request-management platform handling potentially sensitive information cannot be meaningfully evaluated without knowing who is allowed to view or act on each FR below.</w:t>
      </w:r>
    </w:p>
    <w:p w14:paraId="67618C3D" w14:textId="77777777" w:rsidR="00D83BE9" w:rsidRDefault="00D83BE9" w:rsidP="00D83BE9">
      <w:r>
        <w:t>The question, “Does the platform lose its core value proposition without this?” was used to determine priorities. It is necessary for a requester, staff or manager to have everything they need to finish the basic request lifecycle namely submit --&gt; assign --&gt; action --&gt; resolve --&gt; report. Filtering, overdue flagging and grouping are examples of convenience features that enhance the experience but are not essential. The team could still present a functional platform without these, but they provide significant stakeholder value at a low cost.</w:t>
      </w:r>
    </w:p>
    <w:tbl>
      <w:tblPr>
        <w:tblStyle w:val="GridTable2"/>
        <w:tblW w:w="14910" w:type="dxa"/>
        <w:tblLook w:val="04A0" w:firstRow="1" w:lastRow="0" w:firstColumn="1" w:lastColumn="0" w:noHBand="0" w:noVBand="1"/>
      </w:tblPr>
      <w:tblGrid>
        <w:gridCol w:w="2270"/>
        <w:gridCol w:w="5975"/>
        <w:gridCol w:w="4123"/>
        <w:gridCol w:w="2542"/>
      </w:tblGrid>
      <w:tr w:rsidR="00D83BE9" w14:paraId="3EBAAFA2" w14:textId="77777777" w:rsidTr="002E1600">
        <w:trPr>
          <w:cnfStyle w:val="100000000000" w:firstRow="1" w:lastRow="0" w:firstColumn="0" w:lastColumn="0" w:oddVBand="0" w:evenVBand="0" w:oddHBand="0"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2270" w:type="dxa"/>
          </w:tcPr>
          <w:p w14:paraId="244DF3C7" w14:textId="77777777" w:rsidR="00D83BE9" w:rsidRDefault="00D83BE9" w:rsidP="00B0738B">
            <w:r>
              <w:t>ID</w:t>
            </w:r>
          </w:p>
        </w:tc>
        <w:tc>
          <w:tcPr>
            <w:tcW w:w="5975" w:type="dxa"/>
          </w:tcPr>
          <w:p w14:paraId="5D8DD72F"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Requirement</w:t>
            </w:r>
          </w:p>
        </w:tc>
        <w:tc>
          <w:tcPr>
            <w:tcW w:w="4123" w:type="dxa"/>
          </w:tcPr>
          <w:p w14:paraId="25850144"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Source/ Stakeholder</w:t>
            </w:r>
          </w:p>
        </w:tc>
        <w:tc>
          <w:tcPr>
            <w:tcW w:w="2542" w:type="dxa"/>
          </w:tcPr>
          <w:p w14:paraId="7A8E4359"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Priority</w:t>
            </w:r>
          </w:p>
        </w:tc>
      </w:tr>
      <w:tr w:rsidR="00D83BE9" w14:paraId="358D6196" w14:textId="77777777" w:rsidTr="002E1600">
        <w:trPr>
          <w:cnfStyle w:val="000000100000" w:firstRow="0" w:lastRow="0" w:firstColumn="0" w:lastColumn="0" w:oddVBand="0" w:evenVBand="0" w:oddHBand="1" w:evenHBand="0" w:firstRowFirstColumn="0" w:firstRowLastColumn="0" w:lastRowFirstColumn="0" w:lastRowLastColumn="0"/>
          <w:trHeight w:val="1865"/>
        </w:trPr>
        <w:tc>
          <w:tcPr>
            <w:cnfStyle w:val="001000000000" w:firstRow="0" w:lastRow="0" w:firstColumn="1" w:lastColumn="0" w:oddVBand="0" w:evenVBand="0" w:oddHBand="0" w:evenHBand="0" w:firstRowFirstColumn="0" w:firstRowLastColumn="0" w:lastRowFirstColumn="0" w:lastRowLastColumn="0"/>
            <w:tcW w:w="2270" w:type="dxa"/>
          </w:tcPr>
          <w:p w14:paraId="1AF0AEE6" w14:textId="77777777" w:rsidR="00D83BE9" w:rsidRDefault="00D83BE9" w:rsidP="00B0738B">
            <w:r>
              <w:t>FR-001</w:t>
            </w:r>
          </w:p>
        </w:tc>
        <w:tc>
          <w:tcPr>
            <w:tcW w:w="5975" w:type="dxa"/>
          </w:tcPr>
          <w:p w14:paraId="1E726740"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When a requester submits a new service, the system must at least record the category, description, location and requester’s contact information.</w:t>
            </w:r>
          </w:p>
        </w:tc>
        <w:tc>
          <w:tcPr>
            <w:tcW w:w="4123" w:type="dxa"/>
          </w:tcPr>
          <w:p w14:paraId="25EFD6D9"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Requester</w:t>
            </w:r>
          </w:p>
        </w:tc>
        <w:tc>
          <w:tcPr>
            <w:tcW w:w="2542" w:type="dxa"/>
          </w:tcPr>
          <w:p w14:paraId="7D11F914"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365FEE8C" w14:textId="77777777" w:rsidTr="002E1600">
        <w:trPr>
          <w:trHeight w:val="707"/>
        </w:trPr>
        <w:tc>
          <w:tcPr>
            <w:cnfStyle w:val="001000000000" w:firstRow="0" w:lastRow="0" w:firstColumn="1" w:lastColumn="0" w:oddVBand="0" w:evenVBand="0" w:oddHBand="0" w:evenHBand="0" w:firstRowFirstColumn="0" w:firstRowLastColumn="0" w:lastRowFirstColumn="0" w:lastRowLastColumn="0"/>
            <w:tcW w:w="2270" w:type="dxa"/>
          </w:tcPr>
          <w:p w14:paraId="0BE591EF" w14:textId="77777777" w:rsidR="00D83BE9" w:rsidRDefault="00D83BE9" w:rsidP="00B0738B">
            <w:r>
              <w:t>FR-002</w:t>
            </w:r>
          </w:p>
        </w:tc>
        <w:tc>
          <w:tcPr>
            <w:tcW w:w="5975" w:type="dxa"/>
          </w:tcPr>
          <w:p w14:paraId="011C3A85"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The system should require the requester to choose a category from a predetermined, controlled list.</w:t>
            </w:r>
          </w:p>
        </w:tc>
        <w:tc>
          <w:tcPr>
            <w:tcW w:w="4123" w:type="dxa"/>
          </w:tcPr>
          <w:p w14:paraId="32FDB8BD"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Requester</w:t>
            </w:r>
          </w:p>
        </w:tc>
        <w:tc>
          <w:tcPr>
            <w:tcW w:w="2542" w:type="dxa"/>
          </w:tcPr>
          <w:p w14:paraId="4AA4FBE2"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r w:rsidR="00D83BE9" w14:paraId="0267B0CF" w14:textId="77777777" w:rsidTr="002E1600">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270" w:type="dxa"/>
          </w:tcPr>
          <w:p w14:paraId="194F4023" w14:textId="77777777" w:rsidR="00D83BE9" w:rsidRDefault="00D83BE9" w:rsidP="00B0738B">
            <w:r>
              <w:t>FR-003</w:t>
            </w:r>
          </w:p>
        </w:tc>
        <w:tc>
          <w:tcPr>
            <w:tcW w:w="5975" w:type="dxa"/>
          </w:tcPr>
          <w:p w14:paraId="105C38F0"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 requester should be able to see the status of every request they have submitted through the system.</w:t>
            </w:r>
          </w:p>
        </w:tc>
        <w:tc>
          <w:tcPr>
            <w:tcW w:w="4123" w:type="dxa"/>
          </w:tcPr>
          <w:p w14:paraId="3D0107D5"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Requester</w:t>
            </w:r>
          </w:p>
        </w:tc>
        <w:tc>
          <w:tcPr>
            <w:tcW w:w="2542" w:type="dxa"/>
          </w:tcPr>
          <w:p w14:paraId="6B965C81"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40C4224B" w14:textId="77777777" w:rsidTr="002E1600">
        <w:trPr>
          <w:trHeight w:val="114"/>
        </w:trPr>
        <w:tc>
          <w:tcPr>
            <w:cnfStyle w:val="001000000000" w:firstRow="0" w:lastRow="0" w:firstColumn="1" w:lastColumn="0" w:oddVBand="0" w:evenVBand="0" w:oddHBand="0" w:evenHBand="0" w:firstRowFirstColumn="0" w:firstRowLastColumn="0" w:lastRowFirstColumn="0" w:lastRowLastColumn="0"/>
            <w:tcW w:w="2270" w:type="dxa"/>
          </w:tcPr>
          <w:p w14:paraId="5EF6B70F" w14:textId="77777777" w:rsidR="00D83BE9" w:rsidRDefault="00D83BE9" w:rsidP="00B0738B">
            <w:r>
              <w:lastRenderedPageBreak/>
              <w:t>FR-004</w:t>
            </w:r>
          </w:p>
        </w:tc>
        <w:tc>
          <w:tcPr>
            <w:tcW w:w="5975" w:type="dxa"/>
          </w:tcPr>
          <w:p w14:paraId="39D9ADB1"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A requester should be able to view a list or history of all the requests they have made in the past.</w:t>
            </w:r>
          </w:p>
        </w:tc>
        <w:tc>
          <w:tcPr>
            <w:tcW w:w="4123" w:type="dxa"/>
          </w:tcPr>
          <w:p w14:paraId="6EE937B7"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Requester</w:t>
            </w:r>
          </w:p>
        </w:tc>
        <w:tc>
          <w:tcPr>
            <w:tcW w:w="2542" w:type="dxa"/>
          </w:tcPr>
          <w:p w14:paraId="040B4E36"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r w:rsidR="00D83BE9" w14:paraId="77F066CC" w14:textId="77777777" w:rsidTr="002E1600">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270" w:type="dxa"/>
          </w:tcPr>
          <w:p w14:paraId="3F646552" w14:textId="77777777" w:rsidR="00D83BE9" w:rsidRDefault="00D83BE9" w:rsidP="00B0738B">
            <w:r>
              <w:t>FR-005</w:t>
            </w:r>
          </w:p>
        </w:tc>
        <w:tc>
          <w:tcPr>
            <w:tcW w:w="5975" w:type="dxa"/>
          </w:tcPr>
          <w:p w14:paraId="098FDEF9"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When a request is approved, denied, amended or finished the system must alert the requester or provide them with other relevant feedback.</w:t>
            </w:r>
          </w:p>
        </w:tc>
        <w:tc>
          <w:tcPr>
            <w:tcW w:w="4123" w:type="dxa"/>
          </w:tcPr>
          <w:p w14:paraId="6F69A450"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Requester</w:t>
            </w:r>
          </w:p>
        </w:tc>
        <w:tc>
          <w:tcPr>
            <w:tcW w:w="2542" w:type="dxa"/>
          </w:tcPr>
          <w:p w14:paraId="42D17132"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28F31918" w14:textId="77777777" w:rsidTr="002E1600">
        <w:trPr>
          <w:trHeight w:val="114"/>
        </w:trPr>
        <w:tc>
          <w:tcPr>
            <w:cnfStyle w:val="001000000000" w:firstRow="0" w:lastRow="0" w:firstColumn="1" w:lastColumn="0" w:oddVBand="0" w:evenVBand="0" w:oddHBand="0" w:evenHBand="0" w:firstRowFirstColumn="0" w:firstRowLastColumn="0" w:lastRowFirstColumn="0" w:lastRowLastColumn="0"/>
            <w:tcW w:w="2270" w:type="dxa"/>
          </w:tcPr>
          <w:p w14:paraId="5CA4A5EE" w14:textId="77777777" w:rsidR="00D83BE9" w:rsidRDefault="00D83BE9" w:rsidP="00B0738B">
            <w:r>
              <w:t>FR-006</w:t>
            </w:r>
          </w:p>
        </w:tc>
        <w:tc>
          <w:tcPr>
            <w:tcW w:w="5975" w:type="dxa"/>
          </w:tcPr>
          <w:p w14:paraId="337E8530"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Only authenticated, authorised users should be able to read and respond to service requests in accordance with their roles.</w:t>
            </w:r>
          </w:p>
        </w:tc>
        <w:tc>
          <w:tcPr>
            <w:tcW w:w="4123" w:type="dxa"/>
          </w:tcPr>
          <w:p w14:paraId="17C8413B"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Security Constraint</w:t>
            </w:r>
          </w:p>
        </w:tc>
        <w:tc>
          <w:tcPr>
            <w:tcW w:w="2542" w:type="dxa"/>
          </w:tcPr>
          <w:p w14:paraId="787B3026"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r w:rsidR="00D83BE9" w14:paraId="4B3ECEFD" w14:textId="77777777" w:rsidTr="002E1600">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2270" w:type="dxa"/>
          </w:tcPr>
          <w:p w14:paraId="111667CB" w14:textId="77777777" w:rsidR="00D83BE9" w:rsidRDefault="00D83BE9" w:rsidP="00B0738B">
            <w:r>
              <w:t>FR-007</w:t>
            </w:r>
          </w:p>
        </w:tc>
        <w:tc>
          <w:tcPr>
            <w:tcW w:w="5975" w:type="dxa"/>
          </w:tcPr>
          <w:p w14:paraId="23988175"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The system should permit authorised staff to access service requests that are specific to them.</w:t>
            </w:r>
          </w:p>
        </w:tc>
        <w:tc>
          <w:tcPr>
            <w:tcW w:w="4123" w:type="dxa"/>
          </w:tcPr>
          <w:p w14:paraId="2CAB2D83"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Staff</w:t>
            </w:r>
          </w:p>
        </w:tc>
        <w:tc>
          <w:tcPr>
            <w:tcW w:w="2542" w:type="dxa"/>
          </w:tcPr>
          <w:p w14:paraId="3DFDC36C"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57F5C3ED" w14:textId="77777777" w:rsidTr="002E1600">
        <w:trPr>
          <w:trHeight w:val="114"/>
        </w:trPr>
        <w:tc>
          <w:tcPr>
            <w:cnfStyle w:val="001000000000" w:firstRow="0" w:lastRow="0" w:firstColumn="1" w:lastColumn="0" w:oddVBand="0" w:evenVBand="0" w:oddHBand="0" w:evenHBand="0" w:firstRowFirstColumn="0" w:firstRowLastColumn="0" w:lastRowFirstColumn="0" w:lastRowLastColumn="0"/>
            <w:tcW w:w="2270" w:type="dxa"/>
          </w:tcPr>
          <w:p w14:paraId="4397A810" w14:textId="77777777" w:rsidR="00D83BE9" w:rsidRDefault="00D83BE9" w:rsidP="00B0738B">
            <w:r>
              <w:t>FR-008</w:t>
            </w:r>
          </w:p>
        </w:tc>
        <w:tc>
          <w:tcPr>
            <w:tcW w:w="5975" w:type="dxa"/>
          </w:tcPr>
          <w:p w14:paraId="2C1733B9"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Staff should be able to search, filter or arrange requests using practical criteria.</w:t>
            </w:r>
          </w:p>
        </w:tc>
        <w:tc>
          <w:tcPr>
            <w:tcW w:w="4123" w:type="dxa"/>
          </w:tcPr>
          <w:p w14:paraId="112805BE"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Staff</w:t>
            </w:r>
          </w:p>
        </w:tc>
        <w:tc>
          <w:tcPr>
            <w:tcW w:w="2542" w:type="dxa"/>
          </w:tcPr>
          <w:p w14:paraId="47711314"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Should</w:t>
            </w:r>
          </w:p>
        </w:tc>
      </w:tr>
      <w:tr w:rsidR="00D83BE9" w14:paraId="1EABF63B" w14:textId="77777777" w:rsidTr="002E1600">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270" w:type="dxa"/>
          </w:tcPr>
          <w:p w14:paraId="0A6A36E3" w14:textId="77777777" w:rsidR="00D83BE9" w:rsidRDefault="00D83BE9" w:rsidP="00B0738B">
            <w:r>
              <w:t>FR-009</w:t>
            </w:r>
          </w:p>
        </w:tc>
        <w:tc>
          <w:tcPr>
            <w:tcW w:w="5975" w:type="dxa"/>
          </w:tcPr>
          <w:p w14:paraId="27C86980"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The system should enable staff to see every element of a particular request, including the requester’s submitted information and the requester’s action history.</w:t>
            </w:r>
          </w:p>
        </w:tc>
        <w:tc>
          <w:tcPr>
            <w:tcW w:w="4123" w:type="dxa"/>
          </w:tcPr>
          <w:p w14:paraId="4E840E78"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Staff</w:t>
            </w:r>
          </w:p>
        </w:tc>
        <w:tc>
          <w:tcPr>
            <w:tcW w:w="2542" w:type="dxa"/>
          </w:tcPr>
          <w:p w14:paraId="3B2BE98F"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620B7239" w14:textId="77777777" w:rsidTr="002E1600">
        <w:trPr>
          <w:trHeight w:val="114"/>
        </w:trPr>
        <w:tc>
          <w:tcPr>
            <w:cnfStyle w:val="001000000000" w:firstRow="0" w:lastRow="0" w:firstColumn="1" w:lastColumn="0" w:oddVBand="0" w:evenVBand="0" w:oddHBand="0" w:evenHBand="0" w:firstRowFirstColumn="0" w:firstRowLastColumn="0" w:lastRowFirstColumn="0" w:lastRowLastColumn="0"/>
            <w:tcW w:w="2270" w:type="dxa"/>
          </w:tcPr>
          <w:p w14:paraId="461202C2" w14:textId="77777777" w:rsidR="00D83BE9" w:rsidRDefault="00D83BE9" w:rsidP="00B0738B">
            <w:r>
              <w:t>FR-010</w:t>
            </w:r>
          </w:p>
        </w:tc>
        <w:tc>
          <w:tcPr>
            <w:tcW w:w="5975" w:type="dxa"/>
          </w:tcPr>
          <w:p w14:paraId="3C00B7B3"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The system will should enable staff to either take responsibility for a request or allocate it to themselves or another permitted staff member.</w:t>
            </w:r>
          </w:p>
        </w:tc>
        <w:tc>
          <w:tcPr>
            <w:tcW w:w="4123" w:type="dxa"/>
          </w:tcPr>
          <w:p w14:paraId="02942519"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Staff</w:t>
            </w:r>
          </w:p>
        </w:tc>
        <w:tc>
          <w:tcPr>
            <w:tcW w:w="2542" w:type="dxa"/>
          </w:tcPr>
          <w:p w14:paraId="085FE61C"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r w:rsidR="00D83BE9" w14:paraId="7B38EDA2" w14:textId="77777777" w:rsidTr="002E1600">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270" w:type="dxa"/>
          </w:tcPr>
          <w:p w14:paraId="6C29F26D" w14:textId="77777777" w:rsidR="00D83BE9" w:rsidRDefault="00D83BE9" w:rsidP="00B0738B">
            <w:r>
              <w:t>FR-011</w:t>
            </w:r>
          </w:p>
        </w:tc>
        <w:tc>
          <w:tcPr>
            <w:tcW w:w="5975" w:type="dxa"/>
          </w:tcPr>
          <w:p w14:paraId="20462893"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Only a limited number of legitimate transactions should let staff change a request’s status.</w:t>
            </w:r>
          </w:p>
        </w:tc>
        <w:tc>
          <w:tcPr>
            <w:tcW w:w="4123" w:type="dxa"/>
          </w:tcPr>
          <w:p w14:paraId="3E8F5550"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Staff</w:t>
            </w:r>
          </w:p>
        </w:tc>
        <w:tc>
          <w:tcPr>
            <w:tcW w:w="2542" w:type="dxa"/>
          </w:tcPr>
          <w:p w14:paraId="1BC8A399"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527CE45A" w14:textId="77777777" w:rsidTr="002E1600">
        <w:trPr>
          <w:trHeight w:val="707"/>
        </w:trPr>
        <w:tc>
          <w:tcPr>
            <w:cnfStyle w:val="001000000000" w:firstRow="0" w:lastRow="0" w:firstColumn="1" w:lastColumn="0" w:oddVBand="0" w:evenVBand="0" w:oddHBand="0" w:evenHBand="0" w:firstRowFirstColumn="0" w:firstRowLastColumn="0" w:lastRowFirstColumn="0" w:lastRowLastColumn="0"/>
            <w:tcW w:w="2270" w:type="dxa"/>
          </w:tcPr>
          <w:p w14:paraId="520163E0" w14:textId="77777777" w:rsidR="00D83BE9" w:rsidRDefault="00D83BE9" w:rsidP="00B0738B">
            <w:r>
              <w:t>FR-012</w:t>
            </w:r>
          </w:p>
        </w:tc>
        <w:tc>
          <w:tcPr>
            <w:tcW w:w="5975" w:type="dxa"/>
          </w:tcPr>
          <w:p w14:paraId="1A616451"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Staff members should be able to document actions, remarks or resolution notes in response to a request using the system.</w:t>
            </w:r>
          </w:p>
        </w:tc>
        <w:tc>
          <w:tcPr>
            <w:tcW w:w="4123" w:type="dxa"/>
          </w:tcPr>
          <w:p w14:paraId="25522608"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Staff</w:t>
            </w:r>
          </w:p>
        </w:tc>
        <w:tc>
          <w:tcPr>
            <w:tcW w:w="2542" w:type="dxa"/>
          </w:tcPr>
          <w:p w14:paraId="5B89D9FF"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r w:rsidR="00D83BE9" w14:paraId="2872F33A" w14:textId="77777777" w:rsidTr="002E1600">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270" w:type="dxa"/>
          </w:tcPr>
          <w:p w14:paraId="1C512CEF" w14:textId="77777777" w:rsidR="00D83BE9" w:rsidRDefault="00D83BE9" w:rsidP="00B0738B">
            <w:r>
              <w:t>FR-013</w:t>
            </w:r>
          </w:p>
        </w:tc>
        <w:tc>
          <w:tcPr>
            <w:tcW w:w="5975" w:type="dxa"/>
          </w:tcPr>
          <w:p w14:paraId="7135974D"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Authorised staff should be able to close or resolve a request through the system.</w:t>
            </w:r>
          </w:p>
        </w:tc>
        <w:tc>
          <w:tcPr>
            <w:tcW w:w="4123" w:type="dxa"/>
          </w:tcPr>
          <w:p w14:paraId="2FFA53F1"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Staff</w:t>
            </w:r>
          </w:p>
        </w:tc>
        <w:tc>
          <w:tcPr>
            <w:tcW w:w="2542" w:type="dxa"/>
          </w:tcPr>
          <w:p w14:paraId="31731ED7"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6532C0F0" w14:textId="77777777" w:rsidTr="002E1600">
        <w:trPr>
          <w:trHeight w:val="114"/>
        </w:trPr>
        <w:tc>
          <w:tcPr>
            <w:cnfStyle w:val="001000000000" w:firstRow="0" w:lastRow="0" w:firstColumn="1" w:lastColumn="0" w:oddVBand="0" w:evenVBand="0" w:oddHBand="0" w:evenHBand="0" w:firstRowFirstColumn="0" w:firstRowLastColumn="0" w:lastRowFirstColumn="0" w:lastRowLastColumn="0"/>
            <w:tcW w:w="2270" w:type="dxa"/>
          </w:tcPr>
          <w:p w14:paraId="5CE9B8BB" w14:textId="77777777" w:rsidR="00D83BE9" w:rsidRDefault="00D83BE9" w:rsidP="00B0738B">
            <w:r>
              <w:t>FR-014</w:t>
            </w:r>
          </w:p>
        </w:tc>
        <w:tc>
          <w:tcPr>
            <w:tcW w:w="5975" w:type="dxa"/>
          </w:tcPr>
          <w:p w14:paraId="0D60D4C6"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Managers should be able to view aggregate service activity data across requests.</w:t>
            </w:r>
          </w:p>
        </w:tc>
        <w:tc>
          <w:tcPr>
            <w:tcW w:w="4123" w:type="dxa"/>
          </w:tcPr>
          <w:p w14:paraId="56CF668D"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Manager</w:t>
            </w:r>
          </w:p>
        </w:tc>
        <w:tc>
          <w:tcPr>
            <w:tcW w:w="2542" w:type="dxa"/>
          </w:tcPr>
          <w:p w14:paraId="6D9E1905"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r w:rsidR="00D83BE9" w14:paraId="2BD3A314" w14:textId="77777777" w:rsidTr="002E1600">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270" w:type="dxa"/>
          </w:tcPr>
          <w:p w14:paraId="67209538" w14:textId="77777777" w:rsidR="00D83BE9" w:rsidRDefault="00D83BE9" w:rsidP="00B0738B">
            <w:r>
              <w:lastRenderedPageBreak/>
              <w:t>FR-015</w:t>
            </w:r>
          </w:p>
        </w:tc>
        <w:tc>
          <w:tcPr>
            <w:tcW w:w="5975" w:type="dxa"/>
          </w:tcPr>
          <w:p w14:paraId="680983F8"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Based on a predetermined age/SLA threshold, the system should enable managers to identify past-due requests.</w:t>
            </w:r>
          </w:p>
        </w:tc>
        <w:tc>
          <w:tcPr>
            <w:tcW w:w="4123" w:type="dxa"/>
          </w:tcPr>
          <w:p w14:paraId="5018C03F"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Manager</w:t>
            </w:r>
          </w:p>
        </w:tc>
        <w:tc>
          <w:tcPr>
            <w:tcW w:w="2542" w:type="dxa"/>
          </w:tcPr>
          <w:p w14:paraId="60941417"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Should</w:t>
            </w:r>
          </w:p>
        </w:tc>
      </w:tr>
      <w:tr w:rsidR="00D83BE9" w14:paraId="3509719C" w14:textId="77777777" w:rsidTr="002E1600">
        <w:trPr>
          <w:trHeight w:val="114"/>
        </w:trPr>
        <w:tc>
          <w:tcPr>
            <w:cnfStyle w:val="001000000000" w:firstRow="0" w:lastRow="0" w:firstColumn="1" w:lastColumn="0" w:oddVBand="0" w:evenVBand="0" w:oddHBand="0" w:evenHBand="0" w:firstRowFirstColumn="0" w:firstRowLastColumn="0" w:lastRowFirstColumn="0" w:lastRowLastColumn="0"/>
            <w:tcW w:w="2270" w:type="dxa"/>
          </w:tcPr>
          <w:p w14:paraId="7123FF3E" w14:textId="77777777" w:rsidR="00D83BE9" w:rsidRDefault="00D83BE9" w:rsidP="00B0738B">
            <w:r>
              <w:t>FR-016</w:t>
            </w:r>
          </w:p>
        </w:tc>
        <w:tc>
          <w:tcPr>
            <w:tcW w:w="5975" w:type="dxa"/>
          </w:tcPr>
          <w:p w14:paraId="0D03EA95"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Managers should be able to view requests filtered or aggregated by category, status or other appropriate parameters.</w:t>
            </w:r>
          </w:p>
        </w:tc>
        <w:tc>
          <w:tcPr>
            <w:tcW w:w="4123" w:type="dxa"/>
          </w:tcPr>
          <w:p w14:paraId="6A4B0FBF"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Manager</w:t>
            </w:r>
          </w:p>
        </w:tc>
        <w:tc>
          <w:tcPr>
            <w:tcW w:w="2542" w:type="dxa"/>
          </w:tcPr>
          <w:p w14:paraId="5CA80660"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Should</w:t>
            </w:r>
          </w:p>
        </w:tc>
      </w:tr>
      <w:tr w:rsidR="00D83BE9" w14:paraId="65942FE3" w14:textId="77777777" w:rsidTr="002E1600">
        <w:trPr>
          <w:cnfStyle w:val="000000100000" w:firstRow="0" w:lastRow="0" w:firstColumn="0" w:lastColumn="0" w:oddVBand="0" w:evenVBand="0" w:oddHBand="1" w:evenHBand="0" w:firstRowFirstColumn="0" w:firstRowLastColumn="0" w:lastRowFirstColumn="0" w:lastRowLastColumn="0"/>
          <w:trHeight w:val="1636"/>
        </w:trPr>
        <w:tc>
          <w:tcPr>
            <w:cnfStyle w:val="001000000000" w:firstRow="0" w:lastRow="0" w:firstColumn="1" w:lastColumn="0" w:oddVBand="0" w:evenVBand="0" w:oddHBand="0" w:evenHBand="0" w:firstRowFirstColumn="0" w:firstRowLastColumn="0" w:lastRowFirstColumn="0" w:lastRowLastColumn="0"/>
            <w:tcW w:w="2270" w:type="dxa"/>
          </w:tcPr>
          <w:p w14:paraId="46583441" w14:textId="77777777" w:rsidR="00D83BE9" w:rsidRDefault="00D83BE9" w:rsidP="00B0738B">
            <w:r>
              <w:t>FR-017</w:t>
            </w:r>
          </w:p>
        </w:tc>
        <w:tc>
          <w:tcPr>
            <w:tcW w:w="5975" w:type="dxa"/>
          </w:tcPr>
          <w:p w14:paraId="40D97F80"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In order to facilitate accountability and service-performance analysis, the system should give managers sufficient request-level and aggregated data.</w:t>
            </w:r>
          </w:p>
        </w:tc>
        <w:tc>
          <w:tcPr>
            <w:tcW w:w="4123" w:type="dxa"/>
          </w:tcPr>
          <w:p w14:paraId="72FD1BD3"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Manager</w:t>
            </w:r>
          </w:p>
        </w:tc>
        <w:tc>
          <w:tcPr>
            <w:tcW w:w="2542" w:type="dxa"/>
          </w:tcPr>
          <w:p w14:paraId="7321750C"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Should</w:t>
            </w:r>
          </w:p>
        </w:tc>
      </w:tr>
    </w:tbl>
    <w:p w14:paraId="00FE1247" w14:textId="77777777" w:rsidR="00D83BE9" w:rsidRDefault="00D83BE9" w:rsidP="00D83BE9"/>
    <w:p w14:paraId="2E0FD61B" w14:textId="77777777" w:rsidR="00D83BE9" w:rsidRDefault="00D83BE9" w:rsidP="00D83BE9">
      <w:pPr>
        <w:pStyle w:val="Heading2"/>
      </w:pPr>
      <w:bookmarkStart w:id="18" w:name="_Toc239857439"/>
      <w:bookmarkStart w:id="19" w:name="_Toc241686444"/>
      <w:r>
        <w:t>Non-Functional Requirements (NFRs):</w:t>
      </w:r>
      <w:bookmarkEnd w:id="18"/>
      <w:bookmarkEnd w:id="19"/>
    </w:p>
    <w:p w14:paraId="30959903" w14:textId="77777777" w:rsidR="00D83BE9" w:rsidRDefault="00D83BE9" w:rsidP="00D83BE9">
      <w:r>
        <w:t xml:space="preserve">Even though this milestone is not yet permitted to make architectural and construction decisions, milestones 1 discreetly begins to restrict those decisions in NFRs (section 5, Explicit Milestone 1 Boundaries, Master Brief document). Each of the NFRs listed below can be traced either directly to a specific pain point in the business requirements or to an explicit restriction in the Master Brief (section 4). </w:t>
      </w:r>
    </w:p>
    <w:p w14:paraId="761BC6D7" w14:textId="77777777" w:rsidR="00D83BE9" w:rsidRDefault="00D83BE9" w:rsidP="00D83BE9">
      <w:r>
        <w:t>All the NFRs in this section are constructed so that they may eventually be proven true or false using evidence rather than claims.</w:t>
      </w:r>
    </w:p>
    <w:p w14:paraId="25AE1246" w14:textId="77777777" w:rsidR="002E1600" w:rsidRDefault="002E1600" w:rsidP="00D83BE9"/>
    <w:p w14:paraId="6ED6D83B" w14:textId="77777777" w:rsidR="002E1600" w:rsidRDefault="002E1600" w:rsidP="00D83BE9"/>
    <w:p w14:paraId="7868BD19" w14:textId="77777777" w:rsidR="002E1600" w:rsidRDefault="002E1600" w:rsidP="00D83BE9"/>
    <w:p w14:paraId="4E01A231" w14:textId="77777777" w:rsidR="002E1600" w:rsidRDefault="002E1600" w:rsidP="00D83BE9"/>
    <w:p w14:paraId="45FEDD95" w14:textId="77777777" w:rsidR="002E1600" w:rsidRDefault="002E1600" w:rsidP="00D83BE9"/>
    <w:p w14:paraId="302B426F" w14:textId="77777777" w:rsidR="002E1600" w:rsidRPr="001D737C" w:rsidRDefault="002E1600" w:rsidP="00D83BE9"/>
    <w:tbl>
      <w:tblPr>
        <w:tblStyle w:val="GridTable2"/>
        <w:tblW w:w="14106" w:type="dxa"/>
        <w:tblLook w:val="04A0" w:firstRow="1" w:lastRow="0" w:firstColumn="1" w:lastColumn="0" w:noHBand="0" w:noVBand="1"/>
      </w:tblPr>
      <w:tblGrid>
        <w:gridCol w:w="1499"/>
        <w:gridCol w:w="3293"/>
        <w:gridCol w:w="3315"/>
        <w:gridCol w:w="4064"/>
        <w:gridCol w:w="1935"/>
      </w:tblGrid>
      <w:tr w:rsidR="00D83BE9" w14:paraId="20E763B5" w14:textId="77777777" w:rsidTr="002E1600">
        <w:trPr>
          <w:cnfStyle w:val="100000000000" w:firstRow="1" w:lastRow="0" w:firstColumn="0" w:lastColumn="0" w:oddVBand="0" w:evenVBand="0" w:oddHBand="0"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1499" w:type="dxa"/>
          </w:tcPr>
          <w:p w14:paraId="22A817E3" w14:textId="77777777" w:rsidR="00D83BE9" w:rsidRDefault="00D83BE9" w:rsidP="00B0738B">
            <w:r>
              <w:lastRenderedPageBreak/>
              <w:t>ID</w:t>
            </w:r>
          </w:p>
        </w:tc>
        <w:tc>
          <w:tcPr>
            <w:tcW w:w="3293" w:type="dxa"/>
          </w:tcPr>
          <w:p w14:paraId="25A91F61"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Category</w:t>
            </w:r>
          </w:p>
        </w:tc>
        <w:tc>
          <w:tcPr>
            <w:tcW w:w="3315" w:type="dxa"/>
          </w:tcPr>
          <w:p w14:paraId="6425A3C1"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Requirement</w:t>
            </w:r>
          </w:p>
        </w:tc>
        <w:tc>
          <w:tcPr>
            <w:tcW w:w="4064" w:type="dxa"/>
          </w:tcPr>
          <w:p w14:paraId="130802F3"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Source/ Stakeholder</w:t>
            </w:r>
          </w:p>
        </w:tc>
        <w:tc>
          <w:tcPr>
            <w:tcW w:w="1935" w:type="dxa"/>
          </w:tcPr>
          <w:p w14:paraId="3565E3F8"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Priority</w:t>
            </w:r>
          </w:p>
        </w:tc>
      </w:tr>
      <w:tr w:rsidR="00D83BE9" w14:paraId="19E75D7D" w14:textId="77777777" w:rsidTr="002E1600">
        <w:trPr>
          <w:cnfStyle w:val="000000100000" w:firstRow="0" w:lastRow="0" w:firstColumn="0" w:lastColumn="0" w:oddVBand="0" w:evenVBand="0" w:oddHBand="1" w:evenHBand="0" w:firstRowFirstColumn="0" w:firstRowLastColumn="0" w:lastRowFirstColumn="0" w:lastRowLastColumn="0"/>
          <w:trHeight w:val="2366"/>
        </w:trPr>
        <w:tc>
          <w:tcPr>
            <w:cnfStyle w:val="001000000000" w:firstRow="0" w:lastRow="0" w:firstColumn="1" w:lastColumn="0" w:oddVBand="0" w:evenVBand="0" w:oddHBand="0" w:evenHBand="0" w:firstRowFirstColumn="0" w:firstRowLastColumn="0" w:lastRowFirstColumn="0" w:lastRowLastColumn="0"/>
            <w:tcW w:w="1499" w:type="dxa"/>
          </w:tcPr>
          <w:p w14:paraId="67E8DC96" w14:textId="77777777" w:rsidR="00D83BE9" w:rsidRDefault="00D83BE9" w:rsidP="00B0738B">
            <w:r>
              <w:t>NFR-001</w:t>
            </w:r>
          </w:p>
        </w:tc>
        <w:tc>
          <w:tcPr>
            <w:tcW w:w="3293" w:type="dxa"/>
          </w:tcPr>
          <w:p w14:paraId="6B634B6B"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Usability</w:t>
            </w:r>
          </w:p>
        </w:tc>
        <w:tc>
          <w:tcPr>
            <w:tcW w:w="3315" w:type="dxa"/>
          </w:tcPr>
          <w:p w14:paraId="5B513B69"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 valid service request can be submitted by a first-time requester without outside assistance.</w:t>
            </w:r>
          </w:p>
        </w:tc>
        <w:tc>
          <w:tcPr>
            <w:tcW w:w="4064" w:type="dxa"/>
          </w:tcPr>
          <w:p w14:paraId="56610894"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Requester/ business need</w:t>
            </w:r>
          </w:p>
        </w:tc>
        <w:tc>
          <w:tcPr>
            <w:tcW w:w="1935" w:type="dxa"/>
          </w:tcPr>
          <w:p w14:paraId="63930302"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6E4A9D34" w14:textId="77777777" w:rsidTr="002E1600">
        <w:trPr>
          <w:trHeight w:val="2670"/>
        </w:trPr>
        <w:tc>
          <w:tcPr>
            <w:cnfStyle w:val="001000000000" w:firstRow="0" w:lastRow="0" w:firstColumn="1" w:lastColumn="0" w:oddVBand="0" w:evenVBand="0" w:oddHBand="0" w:evenHBand="0" w:firstRowFirstColumn="0" w:firstRowLastColumn="0" w:lastRowFirstColumn="0" w:lastRowLastColumn="0"/>
            <w:tcW w:w="1499" w:type="dxa"/>
          </w:tcPr>
          <w:p w14:paraId="5BFA3E41" w14:textId="77777777" w:rsidR="00D83BE9" w:rsidRDefault="00D83BE9" w:rsidP="00B0738B">
            <w:r>
              <w:t>NFR-002</w:t>
            </w:r>
          </w:p>
        </w:tc>
        <w:tc>
          <w:tcPr>
            <w:tcW w:w="3293" w:type="dxa"/>
          </w:tcPr>
          <w:p w14:paraId="2A332625"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Performance</w:t>
            </w:r>
          </w:p>
        </w:tc>
        <w:tc>
          <w:tcPr>
            <w:tcW w:w="3315" w:type="dxa"/>
          </w:tcPr>
          <w:p w14:paraId="074B2DD0"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Under typica demand, the request list view must return results to staff within a predetermined response time.</w:t>
            </w:r>
          </w:p>
        </w:tc>
        <w:tc>
          <w:tcPr>
            <w:tcW w:w="4064" w:type="dxa"/>
          </w:tcPr>
          <w:p w14:paraId="6A294C44"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Constraint</w:t>
            </w:r>
          </w:p>
        </w:tc>
        <w:tc>
          <w:tcPr>
            <w:tcW w:w="1935" w:type="dxa"/>
          </w:tcPr>
          <w:p w14:paraId="4D5FC663"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Should</w:t>
            </w:r>
          </w:p>
        </w:tc>
      </w:tr>
      <w:tr w:rsidR="00D83BE9" w14:paraId="69F57EDD" w14:textId="77777777" w:rsidTr="002E1600">
        <w:trPr>
          <w:cnfStyle w:val="000000100000" w:firstRow="0" w:lastRow="0" w:firstColumn="0" w:lastColumn="0" w:oddVBand="0" w:evenVBand="0" w:oddHBand="1"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1499" w:type="dxa"/>
          </w:tcPr>
          <w:p w14:paraId="3F7DBA8B" w14:textId="77777777" w:rsidR="00D83BE9" w:rsidRDefault="00D83BE9" w:rsidP="00B0738B">
            <w:r>
              <w:t>NFR-003</w:t>
            </w:r>
          </w:p>
        </w:tc>
        <w:tc>
          <w:tcPr>
            <w:tcW w:w="3293" w:type="dxa"/>
          </w:tcPr>
          <w:p w14:paraId="556A3AA4"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Security</w:t>
            </w:r>
          </w:p>
        </w:tc>
        <w:tc>
          <w:tcPr>
            <w:tcW w:w="3315" w:type="dxa"/>
          </w:tcPr>
          <w:p w14:paraId="67587EBE"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No sensitive information is kept in the repository, all request data in transit and saved credentials must be secured using industry-standard techniques.</w:t>
            </w:r>
          </w:p>
        </w:tc>
        <w:tc>
          <w:tcPr>
            <w:tcW w:w="4064" w:type="dxa"/>
          </w:tcPr>
          <w:p w14:paraId="49031EB5"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Constraint</w:t>
            </w:r>
          </w:p>
        </w:tc>
        <w:tc>
          <w:tcPr>
            <w:tcW w:w="1935" w:type="dxa"/>
          </w:tcPr>
          <w:p w14:paraId="17BDDDDF"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4A1AE3A5" w14:textId="77777777" w:rsidTr="002E1600">
        <w:trPr>
          <w:trHeight w:val="145"/>
        </w:trPr>
        <w:tc>
          <w:tcPr>
            <w:cnfStyle w:val="001000000000" w:firstRow="0" w:lastRow="0" w:firstColumn="1" w:lastColumn="0" w:oddVBand="0" w:evenVBand="0" w:oddHBand="0" w:evenHBand="0" w:firstRowFirstColumn="0" w:firstRowLastColumn="0" w:lastRowFirstColumn="0" w:lastRowLastColumn="0"/>
            <w:tcW w:w="1499" w:type="dxa"/>
          </w:tcPr>
          <w:p w14:paraId="0A10CFBC" w14:textId="77777777" w:rsidR="00D83BE9" w:rsidRDefault="00D83BE9" w:rsidP="00B0738B">
            <w:r>
              <w:t>NFR-004</w:t>
            </w:r>
          </w:p>
        </w:tc>
        <w:tc>
          <w:tcPr>
            <w:tcW w:w="3293" w:type="dxa"/>
          </w:tcPr>
          <w:p w14:paraId="41FE24E8"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Availability</w:t>
            </w:r>
          </w:p>
        </w:tc>
        <w:tc>
          <w:tcPr>
            <w:tcW w:w="3315" w:type="dxa"/>
          </w:tcPr>
          <w:p w14:paraId="4DDAA84E"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 xml:space="preserve">Requesters and staff should be able to access the system during scheduled business hours and aby scheduled </w:t>
            </w:r>
            <w:r>
              <w:lastRenderedPageBreak/>
              <w:t>outages should be announced.</w:t>
            </w:r>
          </w:p>
        </w:tc>
        <w:tc>
          <w:tcPr>
            <w:tcW w:w="4064" w:type="dxa"/>
          </w:tcPr>
          <w:p w14:paraId="587791E0"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lastRenderedPageBreak/>
              <w:t>Business need</w:t>
            </w:r>
          </w:p>
        </w:tc>
        <w:tc>
          <w:tcPr>
            <w:tcW w:w="1935" w:type="dxa"/>
          </w:tcPr>
          <w:p w14:paraId="7E241A89"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Should</w:t>
            </w:r>
          </w:p>
        </w:tc>
      </w:tr>
      <w:tr w:rsidR="00D83BE9" w14:paraId="0E71C056" w14:textId="77777777" w:rsidTr="002E1600">
        <w:trPr>
          <w:cnfStyle w:val="000000100000" w:firstRow="0" w:lastRow="0" w:firstColumn="0" w:lastColumn="0" w:oddVBand="0" w:evenVBand="0" w:oddHBand="1" w:evenHBand="0" w:firstRowFirstColumn="0" w:firstRowLastColumn="0" w:lastRowFirstColumn="0" w:lastRowLastColumn="0"/>
          <w:trHeight w:val="2087"/>
        </w:trPr>
        <w:tc>
          <w:tcPr>
            <w:cnfStyle w:val="001000000000" w:firstRow="0" w:lastRow="0" w:firstColumn="1" w:lastColumn="0" w:oddVBand="0" w:evenVBand="0" w:oddHBand="0" w:evenHBand="0" w:firstRowFirstColumn="0" w:firstRowLastColumn="0" w:lastRowFirstColumn="0" w:lastRowLastColumn="0"/>
            <w:tcW w:w="1499" w:type="dxa"/>
          </w:tcPr>
          <w:p w14:paraId="049BFDBF" w14:textId="77777777" w:rsidR="00D83BE9" w:rsidRDefault="00D83BE9" w:rsidP="00B0738B">
            <w:r>
              <w:t>NFR-005</w:t>
            </w:r>
          </w:p>
        </w:tc>
        <w:tc>
          <w:tcPr>
            <w:tcW w:w="3293" w:type="dxa"/>
          </w:tcPr>
          <w:p w14:paraId="6F6242D4"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Auditability</w:t>
            </w:r>
          </w:p>
        </w:tc>
        <w:tc>
          <w:tcPr>
            <w:tcW w:w="3315" w:type="dxa"/>
          </w:tcPr>
          <w:p w14:paraId="27AAB2EE"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Every staff action and status change on a request must be recorded, along with the person who made the change and when. This history must not be able to be edited.</w:t>
            </w:r>
          </w:p>
        </w:tc>
        <w:tc>
          <w:tcPr>
            <w:tcW w:w="4064" w:type="dxa"/>
          </w:tcPr>
          <w:p w14:paraId="5A9F2E4C"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Traceability/ business need</w:t>
            </w:r>
          </w:p>
        </w:tc>
        <w:tc>
          <w:tcPr>
            <w:tcW w:w="1935" w:type="dxa"/>
          </w:tcPr>
          <w:p w14:paraId="27C011A5"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26FCDADA" w14:textId="77777777" w:rsidTr="002E1600">
        <w:trPr>
          <w:trHeight w:val="145"/>
        </w:trPr>
        <w:tc>
          <w:tcPr>
            <w:cnfStyle w:val="001000000000" w:firstRow="0" w:lastRow="0" w:firstColumn="1" w:lastColumn="0" w:oddVBand="0" w:evenVBand="0" w:oddHBand="0" w:evenHBand="0" w:firstRowFirstColumn="0" w:firstRowLastColumn="0" w:lastRowFirstColumn="0" w:lastRowLastColumn="0"/>
            <w:tcW w:w="1499" w:type="dxa"/>
          </w:tcPr>
          <w:p w14:paraId="3CEC4B1B" w14:textId="77777777" w:rsidR="00D83BE9" w:rsidRDefault="00D83BE9" w:rsidP="00B0738B">
            <w:r>
              <w:t>NFR-006</w:t>
            </w:r>
          </w:p>
        </w:tc>
        <w:tc>
          <w:tcPr>
            <w:tcW w:w="3293" w:type="dxa"/>
          </w:tcPr>
          <w:p w14:paraId="500A168F"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Maintainability</w:t>
            </w:r>
          </w:p>
        </w:tc>
        <w:tc>
          <w:tcPr>
            <w:tcW w:w="3315" w:type="dxa"/>
          </w:tcPr>
          <w:p w14:paraId="2E105E4B"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For a new team member</w:t>
            </w:r>
            <w:r>
              <w:rPr>
                <w:rStyle w:val="FootnoteReference"/>
              </w:rPr>
              <w:footnoteReference w:id="1"/>
            </w:r>
            <w:r>
              <w:t xml:space="preserve"> to find the request-submission, staff-action and reporting logic within a reasonable review, the codebase must adhere to a consistent, defined structure.</w:t>
            </w:r>
          </w:p>
        </w:tc>
        <w:tc>
          <w:tcPr>
            <w:tcW w:w="4064" w:type="dxa"/>
          </w:tcPr>
          <w:p w14:paraId="44FE1DC4"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 xml:space="preserve"> Constraint</w:t>
            </w:r>
          </w:p>
        </w:tc>
        <w:tc>
          <w:tcPr>
            <w:tcW w:w="1935" w:type="dxa"/>
          </w:tcPr>
          <w:p w14:paraId="63C8BCB8"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Could</w:t>
            </w:r>
          </w:p>
        </w:tc>
      </w:tr>
      <w:tr w:rsidR="00D83BE9" w14:paraId="747087C4" w14:textId="77777777" w:rsidTr="002E1600">
        <w:trPr>
          <w:cnfStyle w:val="000000100000" w:firstRow="0" w:lastRow="0" w:firstColumn="0" w:lastColumn="0" w:oddVBand="0" w:evenVBand="0" w:oddHBand="1" w:evenHBand="0" w:firstRowFirstColumn="0" w:firstRowLastColumn="0" w:lastRowFirstColumn="0" w:lastRowLastColumn="0"/>
          <w:trHeight w:val="1492"/>
        </w:trPr>
        <w:tc>
          <w:tcPr>
            <w:cnfStyle w:val="001000000000" w:firstRow="0" w:lastRow="0" w:firstColumn="1" w:lastColumn="0" w:oddVBand="0" w:evenVBand="0" w:oddHBand="0" w:evenHBand="0" w:firstRowFirstColumn="0" w:firstRowLastColumn="0" w:lastRowFirstColumn="0" w:lastRowLastColumn="0"/>
            <w:tcW w:w="1499" w:type="dxa"/>
          </w:tcPr>
          <w:p w14:paraId="4D64A846" w14:textId="77777777" w:rsidR="00D83BE9" w:rsidRDefault="00D83BE9" w:rsidP="00B0738B">
            <w:r>
              <w:t>NFR-007</w:t>
            </w:r>
          </w:p>
        </w:tc>
        <w:tc>
          <w:tcPr>
            <w:tcW w:w="3293" w:type="dxa"/>
          </w:tcPr>
          <w:p w14:paraId="29985F6C"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Scalability</w:t>
            </w:r>
          </w:p>
        </w:tc>
        <w:tc>
          <w:tcPr>
            <w:tcW w:w="3315" w:type="dxa"/>
          </w:tcPr>
          <w:p w14:paraId="55916B7B"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As the volume of requests exceed the initial testing dataset, the data model and queries must be made to continue to be functional.</w:t>
            </w:r>
          </w:p>
        </w:tc>
        <w:tc>
          <w:tcPr>
            <w:tcW w:w="4064" w:type="dxa"/>
          </w:tcPr>
          <w:p w14:paraId="46D51ED5"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Constraint/ business need</w:t>
            </w:r>
          </w:p>
        </w:tc>
        <w:tc>
          <w:tcPr>
            <w:tcW w:w="1935" w:type="dxa"/>
          </w:tcPr>
          <w:p w14:paraId="790CA05A"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Should</w:t>
            </w:r>
          </w:p>
        </w:tc>
      </w:tr>
      <w:tr w:rsidR="00D83BE9" w14:paraId="0FF9894D" w14:textId="77777777" w:rsidTr="002E1600">
        <w:trPr>
          <w:trHeight w:val="2682"/>
        </w:trPr>
        <w:tc>
          <w:tcPr>
            <w:cnfStyle w:val="001000000000" w:firstRow="0" w:lastRow="0" w:firstColumn="1" w:lastColumn="0" w:oddVBand="0" w:evenVBand="0" w:oddHBand="0" w:evenHBand="0" w:firstRowFirstColumn="0" w:firstRowLastColumn="0" w:lastRowFirstColumn="0" w:lastRowLastColumn="0"/>
            <w:tcW w:w="1499" w:type="dxa"/>
          </w:tcPr>
          <w:p w14:paraId="1C1559C6" w14:textId="77777777" w:rsidR="00D83BE9" w:rsidRDefault="00D83BE9" w:rsidP="00B0738B">
            <w:r>
              <w:lastRenderedPageBreak/>
              <w:t>NFR-008</w:t>
            </w:r>
          </w:p>
        </w:tc>
        <w:tc>
          <w:tcPr>
            <w:tcW w:w="3293" w:type="dxa"/>
          </w:tcPr>
          <w:p w14:paraId="7A21C63C"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Compliance/ Data Handling</w:t>
            </w:r>
          </w:p>
        </w:tc>
        <w:tc>
          <w:tcPr>
            <w:tcW w:w="3315" w:type="dxa"/>
          </w:tcPr>
          <w:p w14:paraId="7CBEECAC"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In accordance with FR-006, only authorised roles may view private or sensitive requester data.</w:t>
            </w:r>
          </w:p>
        </w:tc>
        <w:tc>
          <w:tcPr>
            <w:tcW w:w="4064" w:type="dxa"/>
          </w:tcPr>
          <w:p w14:paraId="438A6C82"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Constraint/ business need</w:t>
            </w:r>
          </w:p>
        </w:tc>
        <w:tc>
          <w:tcPr>
            <w:tcW w:w="1935" w:type="dxa"/>
          </w:tcPr>
          <w:p w14:paraId="307191F7"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bl>
    <w:p w14:paraId="7314F6E8" w14:textId="77777777" w:rsidR="00D83BE9" w:rsidRDefault="00D83BE9" w:rsidP="00D83BE9"/>
    <w:p w14:paraId="06511B5F" w14:textId="77777777" w:rsidR="00D83BE9" w:rsidRDefault="00D83BE9" w:rsidP="00D83BE9">
      <w:pPr>
        <w:pStyle w:val="Heading2"/>
      </w:pPr>
      <w:bookmarkStart w:id="20" w:name="_Toc239857440"/>
      <w:bookmarkStart w:id="21" w:name="_Toc241686445"/>
      <w:r>
        <w:t>Acceptance criteria:</w:t>
      </w:r>
      <w:bookmarkEnd w:id="20"/>
      <w:bookmarkEnd w:id="21"/>
    </w:p>
    <w:tbl>
      <w:tblPr>
        <w:tblStyle w:val="GridTable2"/>
        <w:tblW w:w="14965" w:type="dxa"/>
        <w:tblLook w:val="04A0" w:firstRow="1" w:lastRow="0" w:firstColumn="1" w:lastColumn="0" w:noHBand="0" w:noVBand="1"/>
      </w:tblPr>
      <w:tblGrid>
        <w:gridCol w:w="1640"/>
        <w:gridCol w:w="13325"/>
      </w:tblGrid>
      <w:tr w:rsidR="00D83BE9" w14:paraId="5B9604E8" w14:textId="77777777" w:rsidTr="002E1600">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640" w:type="dxa"/>
          </w:tcPr>
          <w:p w14:paraId="7093AD01" w14:textId="77777777" w:rsidR="00D83BE9" w:rsidRDefault="00D83BE9" w:rsidP="00B0738B">
            <w:r>
              <w:t>ID</w:t>
            </w:r>
          </w:p>
        </w:tc>
        <w:tc>
          <w:tcPr>
            <w:tcW w:w="13325" w:type="dxa"/>
          </w:tcPr>
          <w:p w14:paraId="6C60E09E"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Acceptance Criteria</w:t>
            </w:r>
          </w:p>
        </w:tc>
      </w:tr>
      <w:tr w:rsidR="00D83BE9" w14:paraId="385BE1FA" w14:textId="77777777" w:rsidTr="002E1600">
        <w:trPr>
          <w:cnfStyle w:val="000000100000" w:firstRow="0" w:lastRow="0" w:firstColumn="0" w:lastColumn="0" w:oddVBand="0" w:evenVBand="0" w:oddHBand="1" w:evenHBand="0" w:firstRowFirstColumn="0" w:firstRowLastColumn="0" w:lastRowFirstColumn="0" w:lastRowLastColumn="0"/>
          <w:trHeight w:val="1190"/>
        </w:trPr>
        <w:tc>
          <w:tcPr>
            <w:cnfStyle w:val="001000000000" w:firstRow="0" w:lastRow="0" w:firstColumn="1" w:lastColumn="0" w:oddVBand="0" w:evenVBand="0" w:oddHBand="0" w:evenHBand="0" w:firstRowFirstColumn="0" w:firstRowLastColumn="0" w:lastRowFirstColumn="0" w:lastRowLastColumn="0"/>
            <w:tcW w:w="1640" w:type="dxa"/>
          </w:tcPr>
          <w:p w14:paraId="25472DB2" w14:textId="77777777" w:rsidR="00D83BE9" w:rsidRDefault="00D83BE9" w:rsidP="00B0738B">
            <w:r>
              <w:t>FR-001</w:t>
            </w:r>
          </w:p>
        </w:tc>
        <w:tc>
          <w:tcPr>
            <w:tcW w:w="13325" w:type="dxa"/>
          </w:tcPr>
          <w:p w14:paraId="36B0D158"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 new request is created with a unique reference number and an initial status of “Submitted” when a requester who is logged in completes all the required information and presses submit. Submission is blocked with a field-level error message when required fields are missing.</w:t>
            </w:r>
          </w:p>
        </w:tc>
      </w:tr>
      <w:tr w:rsidR="00D83BE9" w14:paraId="5488AD46" w14:textId="77777777" w:rsidTr="002E1600">
        <w:trPr>
          <w:trHeight w:val="886"/>
        </w:trPr>
        <w:tc>
          <w:tcPr>
            <w:cnfStyle w:val="001000000000" w:firstRow="0" w:lastRow="0" w:firstColumn="1" w:lastColumn="0" w:oddVBand="0" w:evenVBand="0" w:oddHBand="0" w:evenHBand="0" w:firstRowFirstColumn="0" w:firstRowLastColumn="0" w:lastRowFirstColumn="0" w:lastRowLastColumn="0"/>
            <w:tcW w:w="1640" w:type="dxa"/>
          </w:tcPr>
          <w:p w14:paraId="37F918D3" w14:textId="77777777" w:rsidR="00D83BE9" w:rsidRDefault="00D83BE9" w:rsidP="00B0738B">
            <w:r>
              <w:t>FR-002</w:t>
            </w:r>
          </w:p>
        </w:tc>
        <w:tc>
          <w:tcPr>
            <w:tcW w:w="13325" w:type="dxa"/>
          </w:tcPr>
          <w:p w14:paraId="6A3A2ACB"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A request cannot be submitted without selecting a category from the approved list because the category field is a constrained selector rather than free text.</w:t>
            </w:r>
          </w:p>
        </w:tc>
      </w:tr>
      <w:tr w:rsidR="00D83BE9" w14:paraId="6A58A785" w14:textId="77777777" w:rsidTr="002E1600">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1640" w:type="dxa"/>
          </w:tcPr>
          <w:p w14:paraId="1A6C361E" w14:textId="77777777" w:rsidR="00D83BE9" w:rsidRDefault="00D83BE9" w:rsidP="00B0738B">
            <w:r>
              <w:t>FR-003</w:t>
            </w:r>
          </w:p>
        </w:tc>
        <w:tc>
          <w:tcPr>
            <w:tcW w:w="13325" w:type="dxa"/>
          </w:tcPr>
          <w:p w14:paraId="4464CEA7"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The status is shown when a requester reads a particular request they own and it corresponds to the most recent status noted by staff.</w:t>
            </w:r>
          </w:p>
        </w:tc>
      </w:tr>
      <w:tr w:rsidR="00D83BE9" w14:paraId="2A05B396" w14:textId="77777777" w:rsidTr="002E1600">
        <w:trPr>
          <w:trHeight w:val="898"/>
        </w:trPr>
        <w:tc>
          <w:tcPr>
            <w:cnfStyle w:val="001000000000" w:firstRow="0" w:lastRow="0" w:firstColumn="1" w:lastColumn="0" w:oddVBand="0" w:evenVBand="0" w:oddHBand="0" w:evenHBand="0" w:firstRowFirstColumn="0" w:firstRowLastColumn="0" w:lastRowFirstColumn="0" w:lastRowLastColumn="0"/>
            <w:tcW w:w="1640" w:type="dxa"/>
          </w:tcPr>
          <w:p w14:paraId="661F84C3" w14:textId="77777777" w:rsidR="00D83BE9" w:rsidRDefault="00D83BE9" w:rsidP="00B0738B">
            <w:r>
              <w:t>FR-004</w:t>
            </w:r>
          </w:p>
        </w:tc>
        <w:tc>
          <w:tcPr>
            <w:tcW w:w="13325" w:type="dxa"/>
          </w:tcPr>
          <w:p w14:paraId="623518CF"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When a requester logs in, a list of all their own requests, each with a reference number, category, submission date and status is displayed, requests from other requesters are not.</w:t>
            </w:r>
          </w:p>
        </w:tc>
      </w:tr>
      <w:tr w:rsidR="00D83BE9" w14:paraId="641A5C0C" w14:textId="77777777" w:rsidTr="002E1600">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1640" w:type="dxa"/>
          </w:tcPr>
          <w:p w14:paraId="37C75B08" w14:textId="77777777" w:rsidR="00D83BE9" w:rsidRDefault="00D83BE9" w:rsidP="00B0738B">
            <w:r>
              <w:t>FR-005</w:t>
            </w:r>
          </w:p>
        </w:tc>
        <w:tc>
          <w:tcPr>
            <w:tcW w:w="13325" w:type="dxa"/>
          </w:tcPr>
          <w:p w14:paraId="75FC1E11"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When a staff member modifies the status of a request, the requester can see the change within a predetermined window of time, and the feedback details they changed.</w:t>
            </w:r>
          </w:p>
        </w:tc>
      </w:tr>
      <w:tr w:rsidR="00D83BE9" w14:paraId="5D714CF6" w14:textId="77777777" w:rsidTr="002E1600">
        <w:trPr>
          <w:trHeight w:val="898"/>
        </w:trPr>
        <w:tc>
          <w:tcPr>
            <w:cnfStyle w:val="001000000000" w:firstRow="0" w:lastRow="0" w:firstColumn="1" w:lastColumn="0" w:oddVBand="0" w:evenVBand="0" w:oddHBand="0" w:evenHBand="0" w:firstRowFirstColumn="0" w:firstRowLastColumn="0" w:lastRowFirstColumn="0" w:lastRowLastColumn="0"/>
            <w:tcW w:w="1640" w:type="dxa"/>
          </w:tcPr>
          <w:p w14:paraId="624A2B86" w14:textId="77777777" w:rsidR="00D83BE9" w:rsidRDefault="00D83BE9" w:rsidP="00B0738B">
            <w:r>
              <w:lastRenderedPageBreak/>
              <w:t>FR-006</w:t>
            </w:r>
          </w:p>
        </w:tc>
        <w:tc>
          <w:tcPr>
            <w:tcW w:w="13325" w:type="dxa"/>
          </w:tcPr>
          <w:p w14:paraId="5274947C"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When a user without staff privileges tries to access management or staff views or actions, access is refused. Only request and actions relevant to that role are accessible if the staff login is genuine.</w:t>
            </w:r>
          </w:p>
        </w:tc>
      </w:tr>
      <w:tr w:rsidR="00D83BE9" w14:paraId="29FA9899" w14:textId="77777777" w:rsidTr="002E1600">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1640" w:type="dxa"/>
          </w:tcPr>
          <w:p w14:paraId="5EA25321" w14:textId="77777777" w:rsidR="00D83BE9" w:rsidRDefault="00D83BE9" w:rsidP="00B0738B">
            <w:r>
              <w:t>FR-007</w:t>
            </w:r>
          </w:p>
        </w:tc>
        <w:tc>
          <w:tcPr>
            <w:tcW w:w="13325" w:type="dxa"/>
          </w:tcPr>
          <w:p w14:paraId="145C0A0F"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When a staff member logs in, they can see a list of requests that are relevant to their role or queue, leaving out requests that are not authorised.</w:t>
            </w:r>
          </w:p>
        </w:tc>
      </w:tr>
      <w:tr w:rsidR="00D83BE9" w14:paraId="695DA62A" w14:textId="77777777" w:rsidTr="002E1600">
        <w:trPr>
          <w:trHeight w:val="303"/>
        </w:trPr>
        <w:tc>
          <w:tcPr>
            <w:cnfStyle w:val="001000000000" w:firstRow="0" w:lastRow="0" w:firstColumn="1" w:lastColumn="0" w:oddVBand="0" w:evenVBand="0" w:oddHBand="0" w:evenHBand="0" w:firstRowFirstColumn="0" w:firstRowLastColumn="0" w:lastRowFirstColumn="0" w:lastRowLastColumn="0"/>
            <w:tcW w:w="1640" w:type="dxa"/>
          </w:tcPr>
          <w:p w14:paraId="0DBCF370" w14:textId="77777777" w:rsidR="00D83BE9" w:rsidRDefault="00D83BE9" w:rsidP="00B0738B">
            <w:r>
              <w:t>FR-008</w:t>
            </w:r>
          </w:p>
        </w:tc>
        <w:tc>
          <w:tcPr>
            <w:tcW w:w="13325" w:type="dxa"/>
          </w:tcPr>
          <w:p w14:paraId="24D3B89A"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Only requests that match are shown when a staff member applies a filter.</w:t>
            </w:r>
          </w:p>
        </w:tc>
      </w:tr>
      <w:tr w:rsidR="00D83BE9" w14:paraId="2865EAF6" w14:textId="77777777" w:rsidTr="002E1600">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1640" w:type="dxa"/>
          </w:tcPr>
          <w:p w14:paraId="48BC7844" w14:textId="77777777" w:rsidR="00D83BE9" w:rsidRDefault="00D83BE9" w:rsidP="00B0738B">
            <w:r>
              <w:t>FR-009</w:t>
            </w:r>
          </w:p>
        </w:tc>
        <w:tc>
          <w:tcPr>
            <w:tcW w:w="13325" w:type="dxa"/>
          </w:tcPr>
          <w:p w14:paraId="015EAED6"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All submitted fields and a chronological action/ status history are shown when a staff member opens a request.</w:t>
            </w:r>
          </w:p>
        </w:tc>
      </w:tr>
      <w:tr w:rsidR="00D83BE9" w14:paraId="31A023CE" w14:textId="77777777" w:rsidTr="002E1600">
        <w:trPr>
          <w:trHeight w:val="898"/>
        </w:trPr>
        <w:tc>
          <w:tcPr>
            <w:cnfStyle w:val="001000000000" w:firstRow="0" w:lastRow="0" w:firstColumn="1" w:lastColumn="0" w:oddVBand="0" w:evenVBand="0" w:oddHBand="0" w:evenHBand="0" w:firstRowFirstColumn="0" w:firstRowLastColumn="0" w:lastRowFirstColumn="0" w:lastRowLastColumn="0"/>
            <w:tcW w:w="1640" w:type="dxa"/>
          </w:tcPr>
          <w:p w14:paraId="68F3A114" w14:textId="77777777" w:rsidR="00D83BE9" w:rsidRDefault="00D83BE9" w:rsidP="00B0738B">
            <w:r>
              <w:t>FR-010</w:t>
            </w:r>
          </w:p>
        </w:tc>
        <w:tc>
          <w:tcPr>
            <w:tcW w:w="13325" w:type="dxa"/>
          </w:tcPr>
          <w:p w14:paraId="65776D11"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When a staff member assigns or accepts an unassigned request, the action is timestamped and assigned to that staff member, and the request’s “owner” filed is updated.</w:t>
            </w:r>
          </w:p>
        </w:tc>
      </w:tr>
      <w:tr w:rsidR="00D83BE9" w14:paraId="01322A3E" w14:textId="77777777" w:rsidTr="002E1600">
        <w:trPr>
          <w:cnfStyle w:val="000000100000" w:firstRow="0" w:lastRow="0" w:firstColumn="0" w:lastColumn="0" w:oddVBand="0" w:evenVBand="0" w:oddHBand="1" w:evenHBand="0" w:firstRowFirstColumn="0" w:firstRowLastColumn="0" w:lastRowFirstColumn="0" w:lastRowLastColumn="0"/>
          <w:trHeight w:val="886"/>
        </w:trPr>
        <w:tc>
          <w:tcPr>
            <w:cnfStyle w:val="001000000000" w:firstRow="0" w:lastRow="0" w:firstColumn="1" w:lastColumn="0" w:oddVBand="0" w:evenVBand="0" w:oddHBand="0" w:evenHBand="0" w:firstRowFirstColumn="0" w:firstRowLastColumn="0" w:lastRowFirstColumn="0" w:lastRowLastColumn="0"/>
            <w:tcW w:w="1640" w:type="dxa"/>
          </w:tcPr>
          <w:p w14:paraId="678A6EA0" w14:textId="77777777" w:rsidR="00D83BE9" w:rsidRDefault="00D83BE9" w:rsidP="00B0738B">
            <w:r>
              <w:t>FR-011</w:t>
            </w:r>
          </w:p>
        </w:tc>
        <w:tc>
          <w:tcPr>
            <w:tcW w:w="13325" w:type="dxa"/>
          </w:tcPr>
          <w:p w14:paraId="44C2D355"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When a staff member tries and invalid transaction given a request in a specific status, the system stops them, legitimate transactions are successful and are recorded with a timestamp and staff ID.</w:t>
            </w:r>
          </w:p>
        </w:tc>
      </w:tr>
      <w:tr w:rsidR="00D83BE9" w14:paraId="4186C717" w14:textId="77777777" w:rsidTr="002E1600">
        <w:trPr>
          <w:trHeight w:val="898"/>
        </w:trPr>
        <w:tc>
          <w:tcPr>
            <w:cnfStyle w:val="001000000000" w:firstRow="0" w:lastRow="0" w:firstColumn="1" w:lastColumn="0" w:oddVBand="0" w:evenVBand="0" w:oddHBand="0" w:evenHBand="0" w:firstRowFirstColumn="0" w:firstRowLastColumn="0" w:lastRowFirstColumn="0" w:lastRowLastColumn="0"/>
            <w:tcW w:w="1640" w:type="dxa"/>
          </w:tcPr>
          <w:p w14:paraId="7C8B2F23" w14:textId="77777777" w:rsidR="00D83BE9" w:rsidRDefault="00D83BE9" w:rsidP="00B0738B">
            <w:r>
              <w:t>FR-012</w:t>
            </w:r>
          </w:p>
        </w:tc>
        <w:tc>
          <w:tcPr>
            <w:tcW w:w="13325" w:type="dxa"/>
          </w:tcPr>
          <w:p w14:paraId="029C4EC7"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When a staff member adds a comment or resolution note, it is recorded, timestamped, assigned to that staff member and displayed in the history of the request.</w:t>
            </w:r>
          </w:p>
        </w:tc>
      </w:tr>
      <w:tr w:rsidR="00D83BE9" w14:paraId="4E0C6EC8" w14:textId="77777777" w:rsidTr="002E1600">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1640" w:type="dxa"/>
          </w:tcPr>
          <w:p w14:paraId="6A9089EF" w14:textId="77777777" w:rsidR="00D83BE9" w:rsidRDefault="00D83BE9" w:rsidP="00B0738B">
            <w:r>
              <w:t>FR-013</w:t>
            </w:r>
          </w:p>
        </w:tc>
        <w:tc>
          <w:tcPr>
            <w:tcW w:w="13325" w:type="dxa"/>
          </w:tcPr>
          <w:p w14:paraId="460878BB"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When a staff member marks a request as “Resolved” or “Closed”, the system updated appropriately, the change is recorded and the requester can view the updated status (see FR-005).</w:t>
            </w:r>
          </w:p>
        </w:tc>
      </w:tr>
      <w:tr w:rsidR="00D83BE9" w14:paraId="0E6AAA24" w14:textId="77777777" w:rsidTr="002E1600">
        <w:trPr>
          <w:trHeight w:val="595"/>
        </w:trPr>
        <w:tc>
          <w:tcPr>
            <w:cnfStyle w:val="001000000000" w:firstRow="0" w:lastRow="0" w:firstColumn="1" w:lastColumn="0" w:oddVBand="0" w:evenVBand="0" w:oddHBand="0" w:evenHBand="0" w:firstRowFirstColumn="0" w:firstRowLastColumn="0" w:lastRowFirstColumn="0" w:lastRowLastColumn="0"/>
            <w:tcW w:w="1640" w:type="dxa"/>
          </w:tcPr>
          <w:p w14:paraId="4E02C81F" w14:textId="77777777" w:rsidR="00D83BE9" w:rsidRDefault="00D83BE9" w:rsidP="00B0738B">
            <w:r>
              <w:t>FR-014</w:t>
            </w:r>
          </w:p>
        </w:tc>
        <w:tc>
          <w:tcPr>
            <w:tcW w:w="13325" w:type="dxa"/>
          </w:tcPr>
          <w:p w14:paraId="5BC42274"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Counts of requests by status are shown and match the underlying request data when a manager examines the oversight dashboard ore report.</w:t>
            </w:r>
          </w:p>
        </w:tc>
      </w:tr>
      <w:tr w:rsidR="00D83BE9" w14:paraId="3C7F880C" w14:textId="77777777" w:rsidTr="002E1600">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1640" w:type="dxa"/>
          </w:tcPr>
          <w:p w14:paraId="2D0DCD11" w14:textId="77777777" w:rsidR="00D83BE9" w:rsidRDefault="00D83BE9" w:rsidP="00B0738B">
            <w:r>
              <w:t>FR-015</w:t>
            </w:r>
          </w:p>
        </w:tc>
        <w:tc>
          <w:tcPr>
            <w:tcW w:w="13325" w:type="dxa"/>
          </w:tcPr>
          <w:p w14:paraId="0580E28A"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 request is marked as “overdue” in the management view if it has stayed in an open status for longer than the specified timeframe.</w:t>
            </w:r>
          </w:p>
        </w:tc>
      </w:tr>
      <w:tr w:rsidR="00D83BE9" w14:paraId="724C874E" w14:textId="77777777" w:rsidTr="002E1600">
        <w:trPr>
          <w:trHeight w:val="595"/>
        </w:trPr>
        <w:tc>
          <w:tcPr>
            <w:cnfStyle w:val="001000000000" w:firstRow="0" w:lastRow="0" w:firstColumn="1" w:lastColumn="0" w:oddVBand="0" w:evenVBand="0" w:oddHBand="0" w:evenHBand="0" w:firstRowFirstColumn="0" w:firstRowLastColumn="0" w:lastRowFirstColumn="0" w:lastRowLastColumn="0"/>
            <w:tcW w:w="1640" w:type="dxa"/>
          </w:tcPr>
          <w:p w14:paraId="03930BE1" w14:textId="77777777" w:rsidR="00D83BE9" w:rsidRDefault="00D83BE9" w:rsidP="00B0738B">
            <w:r>
              <w:t>FR-016</w:t>
            </w:r>
          </w:p>
        </w:tc>
        <w:tc>
          <w:tcPr>
            <w:tcW w:w="13325" w:type="dxa"/>
          </w:tcPr>
          <w:p w14:paraId="3B3B7035"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The view only displays requests that match that dimension with accurate counts if a manager applies a grouping or filter.</w:t>
            </w:r>
          </w:p>
        </w:tc>
      </w:tr>
      <w:tr w:rsidR="00D83BE9" w14:paraId="00385412" w14:textId="77777777" w:rsidTr="002E1600">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1640" w:type="dxa"/>
          </w:tcPr>
          <w:p w14:paraId="7CEFA44F" w14:textId="77777777" w:rsidR="00D83BE9" w:rsidRDefault="00D83BE9" w:rsidP="00B0738B">
            <w:r>
              <w:t>FR-017</w:t>
            </w:r>
          </w:p>
        </w:tc>
        <w:tc>
          <w:tcPr>
            <w:tcW w:w="13325" w:type="dxa"/>
          </w:tcPr>
          <w:p w14:paraId="107F56F9"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 xml:space="preserve">The responding staff member and timestamps for significant status changes are visible and exportable when a manager reviews a request or report. </w:t>
            </w:r>
          </w:p>
        </w:tc>
      </w:tr>
      <w:tr w:rsidR="00D83BE9" w14:paraId="74EA1CB6" w14:textId="77777777" w:rsidTr="002E1600">
        <w:trPr>
          <w:trHeight w:val="595"/>
        </w:trPr>
        <w:tc>
          <w:tcPr>
            <w:cnfStyle w:val="001000000000" w:firstRow="0" w:lastRow="0" w:firstColumn="1" w:lastColumn="0" w:oddVBand="0" w:evenVBand="0" w:oddHBand="0" w:evenHBand="0" w:firstRowFirstColumn="0" w:firstRowLastColumn="0" w:lastRowFirstColumn="0" w:lastRowLastColumn="0"/>
            <w:tcW w:w="1640" w:type="dxa"/>
          </w:tcPr>
          <w:p w14:paraId="0BFDE034" w14:textId="77777777" w:rsidR="00D83BE9" w:rsidRDefault="00D83BE9" w:rsidP="00B0738B">
            <w:r>
              <w:lastRenderedPageBreak/>
              <w:t>NFR-001</w:t>
            </w:r>
          </w:p>
        </w:tc>
        <w:tc>
          <w:tcPr>
            <w:tcW w:w="13325" w:type="dxa"/>
          </w:tcPr>
          <w:p w14:paraId="258EDE12"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A first-time user completes and sends a legitimate request on their own during a usability test, and they can describe what happens next.</w:t>
            </w:r>
          </w:p>
        </w:tc>
      </w:tr>
      <w:tr w:rsidR="00D83BE9" w14:paraId="2C49280B" w14:textId="77777777" w:rsidTr="002E1600">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1640" w:type="dxa"/>
          </w:tcPr>
          <w:p w14:paraId="545C6E4F" w14:textId="77777777" w:rsidR="00D83BE9" w:rsidRDefault="00D83BE9" w:rsidP="00B0738B">
            <w:r>
              <w:t>NFR-002</w:t>
            </w:r>
          </w:p>
        </w:tc>
        <w:tc>
          <w:tcPr>
            <w:tcW w:w="13325" w:type="dxa"/>
          </w:tcPr>
          <w:p w14:paraId="7900BC6A"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Throughout multiple test runs, the measured page-load/ query time for a staff request list remains within the predetermined threshold, the threshold and test conditions are recorded.</w:t>
            </w:r>
            <w:r>
              <w:rPr>
                <w:rStyle w:val="FootnoteReference"/>
              </w:rPr>
              <w:footnoteReference w:id="2"/>
            </w:r>
          </w:p>
        </w:tc>
      </w:tr>
      <w:tr w:rsidR="00D83BE9" w14:paraId="1F2046E4" w14:textId="77777777" w:rsidTr="002E1600">
        <w:trPr>
          <w:trHeight w:val="595"/>
        </w:trPr>
        <w:tc>
          <w:tcPr>
            <w:cnfStyle w:val="001000000000" w:firstRow="0" w:lastRow="0" w:firstColumn="1" w:lastColumn="0" w:oddVBand="0" w:evenVBand="0" w:oddHBand="0" w:evenHBand="0" w:firstRowFirstColumn="0" w:firstRowLastColumn="0" w:lastRowFirstColumn="0" w:lastRowLastColumn="0"/>
            <w:tcW w:w="1640" w:type="dxa"/>
          </w:tcPr>
          <w:p w14:paraId="0D91F974" w14:textId="77777777" w:rsidR="00D83BE9" w:rsidRDefault="00D83BE9" w:rsidP="00B0738B">
            <w:r>
              <w:t>NFR-003</w:t>
            </w:r>
          </w:p>
        </w:tc>
        <w:tc>
          <w:tcPr>
            <w:tcW w:w="13325" w:type="dxa"/>
          </w:tcPr>
          <w:p w14:paraId="341B873F"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Passwords are not kept in plaintext, the repository scan reveals no committed credentials, secure login are used.</w:t>
            </w:r>
          </w:p>
        </w:tc>
      </w:tr>
      <w:tr w:rsidR="00D83BE9" w14:paraId="08103017" w14:textId="77777777" w:rsidTr="002E1600">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1640" w:type="dxa"/>
          </w:tcPr>
          <w:p w14:paraId="344C6BDA" w14:textId="77777777" w:rsidR="00D83BE9" w:rsidRDefault="00D83BE9" w:rsidP="00B0738B">
            <w:r>
              <w:t>NFR-004</w:t>
            </w:r>
          </w:p>
        </w:tc>
        <w:tc>
          <w:tcPr>
            <w:tcW w:w="13325" w:type="dxa"/>
          </w:tcPr>
          <w:p w14:paraId="72D2478F"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The uptime/availability strategy is recorded and every outage that occurs during demo or testing phase is noted along with the reason.</w:t>
            </w:r>
          </w:p>
        </w:tc>
      </w:tr>
      <w:tr w:rsidR="00D83BE9" w14:paraId="67C4BCC2" w14:textId="77777777" w:rsidTr="002E1600">
        <w:trPr>
          <w:trHeight w:val="898"/>
        </w:trPr>
        <w:tc>
          <w:tcPr>
            <w:cnfStyle w:val="001000000000" w:firstRow="0" w:lastRow="0" w:firstColumn="1" w:lastColumn="0" w:oddVBand="0" w:evenVBand="0" w:oddHBand="0" w:evenHBand="0" w:firstRowFirstColumn="0" w:firstRowLastColumn="0" w:lastRowFirstColumn="0" w:lastRowLastColumn="0"/>
            <w:tcW w:w="1640" w:type="dxa"/>
          </w:tcPr>
          <w:p w14:paraId="70118EA3" w14:textId="77777777" w:rsidR="00D83BE9" w:rsidRDefault="00D83BE9" w:rsidP="00B0738B">
            <w:r>
              <w:t>NFR-005</w:t>
            </w:r>
          </w:p>
        </w:tc>
        <w:tc>
          <w:tcPr>
            <w:tcW w:w="13325" w:type="dxa"/>
          </w:tcPr>
          <w:p w14:paraId="6C99EA77"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There is no UI path to update previous history entities, instead viewing a request’s history displays and unchangeable, timestamped, attributed log of all status changes and actions.</w:t>
            </w:r>
          </w:p>
        </w:tc>
      </w:tr>
      <w:tr w:rsidR="00D83BE9" w14:paraId="41F80A7A" w14:textId="77777777" w:rsidTr="002E1600">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1640" w:type="dxa"/>
          </w:tcPr>
          <w:p w14:paraId="018A3D1D" w14:textId="77777777" w:rsidR="00D83BE9" w:rsidRDefault="00D83BE9" w:rsidP="00B0738B">
            <w:r>
              <w:t>NFR-006</w:t>
            </w:r>
          </w:p>
        </w:tc>
        <w:tc>
          <w:tcPr>
            <w:tcW w:w="13325" w:type="dxa"/>
          </w:tcPr>
          <w:p w14:paraId="2F5744D2"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Within a predetermined amount of time, a walkthrough by someone other than the original creators finds the three areas (see NFR-006’s requirement in NFR table) using just the repository structure and documents.</w:t>
            </w:r>
          </w:p>
        </w:tc>
      </w:tr>
      <w:tr w:rsidR="00D83BE9" w14:paraId="5C835C49" w14:textId="77777777" w:rsidTr="002E1600">
        <w:trPr>
          <w:trHeight w:val="595"/>
        </w:trPr>
        <w:tc>
          <w:tcPr>
            <w:cnfStyle w:val="001000000000" w:firstRow="0" w:lastRow="0" w:firstColumn="1" w:lastColumn="0" w:oddVBand="0" w:evenVBand="0" w:oddHBand="0" w:evenHBand="0" w:firstRowFirstColumn="0" w:firstRowLastColumn="0" w:lastRowFirstColumn="0" w:lastRowLastColumn="0"/>
            <w:tcW w:w="1640" w:type="dxa"/>
          </w:tcPr>
          <w:p w14:paraId="63B6B5A9" w14:textId="77777777" w:rsidR="00D83BE9" w:rsidRDefault="00D83BE9" w:rsidP="00B0738B">
            <w:r>
              <w:t>NFR-007</w:t>
            </w:r>
          </w:p>
        </w:tc>
        <w:tc>
          <w:tcPr>
            <w:tcW w:w="13325" w:type="dxa"/>
          </w:tcPr>
          <w:p w14:paraId="7363F38D"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A simple load test with a larger dataset in a later milestone verifies that there are no fixed-size assumptions after reviewing the schema and queries.</w:t>
            </w:r>
          </w:p>
        </w:tc>
      </w:tr>
      <w:tr w:rsidR="00D83BE9" w14:paraId="542616C5" w14:textId="77777777" w:rsidTr="002E1600">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1640" w:type="dxa"/>
          </w:tcPr>
          <w:p w14:paraId="3678444C" w14:textId="77777777" w:rsidR="00D83BE9" w:rsidRDefault="00D83BE9" w:rsidP="00B0738B">
            <w:r>
              <w:t>NFR-008</w:t>
            </w:r>
          </w:p>
        </w:tc>
        <w:tc>
          <w:tcPr>
            <w:tcW w:w="13325" w:type="dxa"/>
          </w:tcPr>
          <w:p w14:paraId="3EE0E10A"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At no point in the user interface or API answers are other requesters or unauthenticated users able to see or access a requester’s contact information.</w:t>
            </w:r>
          </w:p>
        </w:tc>
      </w:tr>
    </w:tbl>
    <w:p w14:paraId="35FBFBAB" w14:textId="77777777" w:rsidR="00D83BE9" w:rsidRPr="00D83BE9" w:rsidRDefault="00D83BE9" w:rsidP="00D83BE9"/>
    <w:p w14:paraId="742D49EB" w14:textId="6247B356" w:rsidR="00F047F6" w:rsidRDefault="00F047F6" w:rsidP="00F047F6">
      <w:pPr>
        <w:pStyle w:val="Heading1"/>
      </w:pPr>
      <w:bookmarkStart w:id="22" w:name="_Toc241686446"/>
      <w:r>
        <w:lastRenderedPageBreak/>
        <w:t>Constraints</w:t>
      </w:r>
      <w:bookmarkEnd w:id="22"/>
    </w:p>
    <w:p w14:paraId="4F79AD9D" w14:textId="76AF4D3E" w:rsidR="00C84E17" w:rsidRDefault="00C84E17" w:rsidP="00C84E17">
      <w:pPr>
        <w:pStyle w:val="Heading2"/>
      </w:pPr>
      <w:bookmarkStart w:id="23" w:name="_Toc241686447"/>
      <w:r>
        <w:t>Scope constraint</w:t>
      </w:r>
      <w:bookmarkEnd w:id="23"/>
    </w:p>
    <w:p w14:paraId="7BD69EBC" w14:textId="77777777" w:rsidR="00632B20" w:rsidRPr="00632B20" w:rsidRDefault="00632B20" w:rsidP="00632B20">
      <w:r w:rsidRPr="00632B20">
        <w:t>Scope must be baselined and controlled once agreed. Any feature proposed after baseline must go through a formal change-request and impact-analysis process, not be silently added to work in progress.</w:t>
      </w:r>
    </w:p>
    <w:p w14:paraId="7A48086B" w14:textId="77777777" w:rsidR="00632B20" w:rsidRPr="00632B20" w:rsidRDefault="00632B20" w:rsidP="00632B20"/>
    <w:p w14:paraId="748C6546" w14:textId="7831E3E6" w:rsidR="00C84E17" w:rsidRDefault="00C84E17" w:rsidP="00C84E17">
      <w:pPr>
        <w:pStyle w:val="Heading2"/>
      </w:pPr>
      <w:bookmarkStart w:id="24" w:name="_Toc241686448"/>
      <w:r>
        <w:t>Schedule constraint</w:t>
      </w:r>
      <w:bookmarkEnd w:id="24"/>
    </w:p>
    <w:p w14:paraId="18BD8B75" w14:textId="7D72C095" w:rsidR="00632B20" w:rsidRPr="00632B20" w:rsidRDefault="00632B20" w:rsidP="00632B20">
      <w:r w:rsidRPr="00632B20">
        <w:t xml:space="preserve">The project must progress through </w:t>
      </w:r>
      <w:r>
        <w:t>4</w:t>
      </w:r>
      <w:r w:rsidRPr="00632B20">
        <w:t xml:space="preserve"> fixed milestones, each with its own presentation/defence date, with no flexibility to shift work across milestones after the fact.</w:t>
      </w:r>
    </w:p>
    <w:p w14:paraId="483B54C2" w14:textId="156FFB95" w:rsidR="00C84E17" w:rsidRDefault="00C84E17" w:rsidP="00C84E17">
      <w:pPr>
        <w:pStyle w:val="Heading2"/>
      </w:pPr>
      <w:bookmarkStart w:id="25" w:name="_Toc241686449"/>
      <w:r>
        <w:t>Cost/Resources constraint</w:t>
      </w:r>
      <w:bookmarkEnd w:id="25"/>
      <w:r>
        <w:t xml:space="preserve"> </w:t>
      </w:r>
    </w:p>
    <w:p w14:paraId="444B72AF" w14:textId="365302B9" w:rsidR="00632B20" w:rsidRPr="00632B20" w:rsidRDefault="00632B20" w:rsidP="00632B20">
      <w:r w:rsidRPr="00632B20">
        <w:t xml:space="preserve">The team must prefer free or low-cost services where practical and must identify the limitations of those services rather than assume "free" carries </w:t>
      </w:r>
      <w:r>
        <w:t xml:space="preserve">and </w:t>
      </w:r>
      <w:r w:rsidRPr="00632B20">
        <w:t>no trade-off.</w:t>
      </w:r>
    </w:p>
    <w:p w14:paraId="44466A28" w14:textId="6D18F65B" w:rsidR="00C84E17" w:rsidRDefault="00C84E17" w:rsidP="00C84E17">
      <w:pPr>
        <w:pStyle w:val="Heading2"/>
      </w:pPr>
      <w:bookmarkStart w:id="26" w:name="_Toc241686450"/>
      <w:r>
        <w:t>Quality constraint</w:t>
      </w:r>
      <w:bookmarkEnd w:id="26"/>
    </w:p>
    <w:p w14:paraId="044AA5D6" w14:textId="3373C2B7" w:rsidR="00C84E17" w:rsidRDefault="00632B20" w:rsidP="00C84E17">
      <w:r w:rsidRPr="00632B20">
        <w:t>Quality attributes must be defined early and later supported by measurable evidence, not asserted after implementation.</w:t>
      </w:r>
    </w:p>
    <w:p w14:paraId="44085E3D" w14:textId="25F565C9" w:rsidR="00850BDE" w:rsidRDefault="00850BDE" w:rsidP="00850BDE">
      <w:pPr>
        <w:pStyle w:val="Heading2"/>
      </w:pPr>
      <w:bookmarkStart w:id="27" w:name="_Toc241686451"/>
      <w:r>
        <w:t>Security Constraint</w:t>
      </w:r>
      <w:bookmarkEnd w:id="27"/>
    </w:p>
    <w:p w14:paraId="66972659" w14:textId="0CA48DD9" w:rsidR="00632B20" w:rsidRPr="00632B20" w:rsidRDefault="00632B20" w:rsidP="00632B20">
      <w:r w:rsidRPr="00632B20">
        <w:t>Security is a lifecycle-wide responsibility. Security-relevant decisions such as which stakeholders can see which requests must be identified at the foundation stage, before architecture or technology choices are made.</w:t>
      </w:r>
    </w:p>
    <w:p w14:paraId="08C98EAD" w14:textId="7B580919" w:rsidR="00632B20" w:rsidRDefault="00632B20" w:rsidP="00632B20">
      <w:pPr>
        <w:pStyle w:val="Heading2"/>
      </w:pPr>
      <w:bookmarkStart w:id="28" w:name="_Toc241686452"/>
      <w:r>
        <w:lastRenderedPageBreak/>
        <w:t>Trade-off</w:t>
      </w:r>
      <w:bookmarkEnd w:id="28"/>
    </w:p>
    <w:p w14:paraId="7125AF08" w14:textId="01FE2A4A" w:rsidR="00F047F6" w:rsidRDefault="00632B20" w:rsidP="00DE3F56">
      <w:r w:rsidRPr="00632B20">
        <w:t xml:space="preserve">Preferring free-tier hosting limits which security protections are available by default most free tiers don't include a </w:t>
      </w:r>
      <w:r>
        <w:t>w</w:t>
      </w:r>
      <w:r w:rsidRPr="00632B20">
        <w:t xml:space="preserve">eb </w:t>
      </w:r>
      <w:r>
        <w:t>a</w:t>
      </w:r>
      <w:r w:rsidRPr="00632B20">
        <w:t xml:space="preserve">pplication </w:t>
      </w:r>
      <w:r>
        <w:t>f</w:t>
      </w:r>
      <w:r w:rsidRPr="00632B20">
        <w:t>irewall or advanced traffic protection</w:t>
      </w:r>
      <w:r>
        <w:t xml:space="preserve"> services</w:t>
      </w:r>
      <w:r w:rsidRPr="00632B20">
        <w:t>. This pushes security responsibility from the infrastructure layer to the application layer. We've recorded the reduced infrastructure-level protection as a residual risk rather than assuming the free tier is safe by default.</w:t>
      </w:r>
    </w:p>
    <w:p w14:paraId="7921F567" w14:textId="5C817B1C" w:rsidR="00EF6443" w:rsidRDefault="00460B7C" w:rsidP="00EF6443">
      <w:pPr>
        <w:pStyle w:val="Heading1"/>
      </w:pPr>
      <w:bookmarkStart w:id="29" w:name="_Toc239857442"/>
      <w:bookmarkStart w:id="30" w:name="_Toc241686453"/>
      <w:r>
        <w:t>Requirements Traceability Matrix</w:t>
      </w:r>
      <w:r w:rsidR="00EF6443">
        <w:t xml:space="preserve"> </w:t>
      </w:r>
      <w:r>
        <w:t>(</w:t>
      </w:r>
      <w:r w:rsidR="00EF6443">
        <w:t>RTM</w:t>
      </w:r>
      <w:bookmarkEnd w:id="29"/>
      <w:r>
        <w:t>)</w:t>
      </w:r>
      <w:bookmarkEnd w:id="30"/>
      <w:r>
        <w:t xml:space="preserve"> </w:t>
      </w:r>
    </w:p>
    <w:p w14:paraId="1DB1EC16" w14:textId="77777777" w:rsidR="002E1600" w:rsidRDefault="002E1600" w:rsidP="002E1600"/>
    <w:p w14:paraId="14234950" w14:textId="77777777" w:rsidR="002E1600" w:rsidRPr="002E1600" w:rsidRDefault="002E1600" w:rsidP="002E1600"/>
    <w:tbl>
      <w:tblPr>
        <w:tblStyle w:val="GridTable2"/>
        <w:tblW w:w="13958" w:type="dxa"/>
        <w:tblLayout w:type="fixed"/>
        <w:tblLook w:val="04A0" w:firstRow="1" w:lastRow="0" w:firstColumn="1" w:lastColumn="0" w:noHBand="0" w:noVBand="1"/>
      </w:tblPr>
      <w:tblGrid>
        <w:gridCol w:w="1134"/>
        <w:gridCol w:w="709"/>
        <w:gridCol w:w="851"/>
        <w:gridCol w:w="1193"/>
        <w:gridCol w:w="1725"/>
        <w:gridCol w:w="1167"/>
        <w:gridCol w:w="1167"/>
        <w:gridCol w:w="1503"/>
        <w:gridCol w:w="1503"/>
        <w:gridCol w:w="1503"/>
        <w:gridCol w:w="1503"/>
      </w:tblGrid>
      <w:tr w:rsidR="006C6486" w14:paraId="26A9D0F3" w14:textId="5BA5CC1A" w:rsidTr="006C6486">
        <w:trPr>
          <w:cnfStyle w:val="100000000000" w:firstRow="1" w:lastRow="0" w:firstColumn="0" w:lastColumn="0" w:oddVBand="0" w:evenVBand="0" w:oddHBand="0"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134" w:type="dxa"/>
          </w:tcPr>
          <w:p w14:paraId="26D05AF8" w14:textId="56A984AF" w:rsidR="006C6486" w:rsidRDefault="006C6486" w:rsidP="00B0738B">
            <w:r>
              <w:t>Source/ Priority</w:t>
            </w:r>
          </w:p>
        </w:tc>
        <w:tc>
          <w:tcPr>
            <w:tcW w:w="709" w:type="dxa"/>
          </w:tcPr>
          <w:p w14:paraId="223E9AF6" w14:textId="2BC34C35" w:rsidR="006C6486" w:rsidRDefault="006C6486" w:rsidP="00B0738B">
            <w:pPr>
              <w:cnfStyle w:val="100000000000" w:firstRow="1" w:lastRow="0" w:firstColumn="0" w:lastColumn="0" w:oddVBand="0" w:evenVBand="0" w:oddHBand="0" w:evenHBand="0" w:firstRowFirstColumn="0" w:firstRowLastColumn="0" w:lastRowFirstColumn="0" w:lastRowLastColumn="0"/>
            </w:pPr>
            <w:proofErr w:type="spellStart"/>
            <w:r>
              <w:t>Req</w:t>
            </w:r>
            <w:proofErr w:type="spellEnd"/>
            <w:r>
              <w:t xml:space="preserve"> ID</w:t>
            </w:r>
          </w:p>
        </w:tc>
        <w:tc>
          <w:tcPr>
            <w:tcW w:w="851" w:type="dxa"/>
          </w:tcPr>
          <w:p w14:paraId="56CB920D" w14:textId="17AD1E86" w:rsidR="006C6486" w:rsidRDefault="006C6486" w:rsidP="00B0738B">
            <w:pPr>
              <w:cnfStyle w:val="100000000000" w:firstRow="1" w:lastRow="0" w:firstColumn="0" w:lastColumn="0" w:oddVBand="0" w:evenVBand="0" w:oddHBand="0" w:evenHBand="0" w:firstRowFirstColumn="0" w:firstRowLastColumn="0" w:lastRowFirstColumn="0" w:lastRowLastColumn="0"/>
            </w:pPr>
            <w:r>
              <w:t>ASR Link</w:t>
            </w:r>
          </w:p>
        </w:tc>
        <w:tc>
          <w:tcPr>
            <w:tcW w:w="1193" w:type="dxa"/>
          </w:tcPr>
          <w:p w14:paraId="5AAEEFE3" w14:textId="4B06D682" w:rsidR="006C6486" w:rsidRDefault="006C6486" w:rsidP="00B0738B">
            <w:pPr>
              <w:cnfStyle w:val="100000000000" w:firstRow="1" w:lastRow="0" w:firstColumn="0" w:lastColumn="0" w:oddVBand="0" w:evenVBand="0" w:oddHBand="0" w:evenHBand="0" w:firstRowFirstColumn="0" w:firstRowLastColumn="0" w:lastRowFirstColumn="0" w:lastRowLastColumn="0"/>
            </w:pPr>
            <w:r>
              <w:t>Architecture/Module</w:t>
            </w:r>
          </w:p>
        </w:tc>
        <w:tc>
          <w:tcPr>
            <w:tcW w:w="1725" w:type="dxa"/>
          </w:tcPr>
          <w:p w14:paraId="0435B847" w14:textId="73C2F0A6" w:rsidR="006C6486" w:rsidRDefault="006C6486" w:rsidP="00B0738B">
            <w:pPr>
              <w:cnfStyle w:val="100000000000" w:firstRow="1" w:lastRow="0" w:firstColumn="0" w:lastColumn="0" w:oddVBand="0" w:evenVBand="0" w:oddHBand="0" w:evenHBand="0" w:firstRowFirstColumn="0" w:firstRowLastColumn="0" w:lastRowFirstColumn="0" w:lastRowLastColumn="0"/>
            </w:pPr>
            <w:r>
              <w:t>Data/Persistence Impact</w:t>
            </w:r>
          </w:p>
        </w:tc>
        <w:tc>
          <w:tcPr>
            <w:tcW w:w="1167" w:type="dxa"/>
          </w:tcPr>
          <w:p w14:paraId="1BEB22FC" w14:textId="376C3AFA" w:rsidR="006C6486" w:rsidRDefault="006C6486" w:rsidP="00B0738B">
            <w:pPr>
              <w:cnfStyle w:val="100000000000" w:firstRow="1" w:lastRow="0" w:firstColumn="0" w:lastColumn="0" w:oddVBand="0" w:evenVBand="0" w:oddHBand="0" w:evenHBand="0" w:firstRowFirstColumn="0" w:firstRowLastColumn="0" w:lastRowFirstColumn="0" w:lastRowLastColumn="0"/>
            </w:pPr>
            <w:r>
              <w:t>Design Decision</w:t>
            </w:r>
          </w:p>
        </w:tc>
        <w:tc>
          <w:tcPr>
            <w:tcW w:w="1167" w:type="dxa"/>
          </w:tcPr>
          <w:p w14:paraId="18E78B60" w14:textId="1E34BF64" w:rsidR="006C6486" w:rsidRDefault="006C6486" w:rsidP="00B0738B">
            <w:pPr>
              <w:cnfStyle w:val="100000000000" w:firstRow="1" w:lastRow="0" w:firstColumn="0" w:lastColumn="0" w:oddVBand="0" w:evenVBand="0" w:oddHBand="0" w:evenHBand="0" w:firstRowFirstColumn="0" w:firstRowLastColumn="0" w:lastRowFirstColumn="0" w:lastRowLastColumn="0"/>
            </w:pPr>
            <w:r>
              <w:t>Tech Decision</w:t>
            </w:r>
          </w:p>
        </w:tc>
        <w:tc>
          <w:tcPr>
            <w:tcW w:w="1503" w:type="dxa"/>
          </w:tcPr>
          <w:p w14:paraId="2BD52C69" w14:textId="2E590606" w:rsidR="006C6486" w:rsidRDefault="006C6486" w:rsidP="00B0738B">
            <w:pPr>
              <w:cnfStyle w:val="100000000000" w:firstRow="1" w:lastRow="0" w:firstColumn="0" w:lastColumn="0" w:oddVBand="0" w:evenVBand="0" w:oddHBand="0" w:evenHBand="0" w:firstRowFirstColumn="0" w:firstRowLastColumn="0" w:lastRowFirstColumn="0" w:lastRowLastColumn="0"/>
            </w:pPr>
            <w:r>
              <w:t>Implementation Evidence</w:t>
            </w:r>
          </w:p>
        </w:tc>
        <w:tc>
          <w:tcPr>
            <w:tcW w:w="1503" w:type="dxa"/>
          </w:tcPr>
          <w:p w14:paraId="2DBBBCC3" w14:textId="2FB7C333" w:rsidR="006C6486" w:rsidRDefault="006C6486" w:rsidP="00B0738B">
            <w:pPr>
              <w:cnfStyle w:val="100000000000" w:firstRow="1" w:lastRow="0" w:firstColumn="0" w:lastColumn="0" w:oddVBand="0" w:evenVBand="0" w:oddHBand="0" w:evenHBand="0" w:firstRowFirstColumn="0" w:firstRowLastColumn="0" w:lastRowFirstColumn="0" w:lastRowLastColumn="0"/>
            </w:pPr>
            <w:r>
              <w:t>Verification Evidence</w:t>
            </w:r>
          </w:p>
        </w:tc>
        <w:tc>
          <w:tcPr>
            <w:tcW w:w="1503" w:type="dxa"/>
          </w:tcPr>
          <w:p w14:paraId="2152D62E" w14:textId="5CADE5F4" w:rsidR="006C6486" w:rsidRDefault="006C6486" w:rsidP="00B0738B">
            <w:pPr>
              <w:cnfStyle w:val="100000000000" w:firstRow="1" w:lastRow="0" w:firstColumn="0" w:lastColumn="0" w:oddVBand="0" w:evenVBand="0" w:oddHBand="0" w:evenHBand="0" w:firstRowFirstColumn="0" w:firstRowLastColumn="0" w:lastRowFirstColumn="0" w:lastRowLastColumn="0"/>
            </w:pPr>
            <w:r>
              <w:t>Status</w:t>
            </w:r>
          </w:p>
        </w:tc>
        <w:tc>
          <w:tcPr>
            <w:tcW w:w="1503" w:type="dxa"/>
          </w:tcPr>
          <w:p w14:paraId="0293DAD7" w14:textId="10A63604" w:rsidR="006C6486" w:rsidRDefault="006C6486" w:rsidP="00B0738B">
            <w:pPr>
              <w:cnfStyle w:val="100000000000" w:firstRow="1" w:lastRow="0" w:firstColumn="0" w:lastColumn="0" w:oddVBand="0" w:evenVBand="0" w:oddHBand="0" w:evenHBand="0" w:firstRowFirstColumn="0" w:firstRowLastColumn="0" w:lastRowFirstColumn="0" w:lastRowLastColumn="0"/>
            </w:pPr>
            <w:r>
              <w:t>ADR/Risk Ref</w:t>
            </w:r>
          </w:p>
        </w:tc>
      </w:tr>
      <w:tr w:rsidR="006C6486" w14:paraId="1B4F7FFA" w14:textId="7D3F11F7" w:rsidTr="006C6486">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1134" w:type="dxa"/>
          </w:tcPr>
          <w:p w14:paraId="5BC1C4FB" w14:textId="4B1A1035" w:rsidR="006C6486" w:rsidRDefault="006C6486" w:rsidP="006C6486">
            <w:r>
              <w:t>Requester/Must</w:t>
            </w:r>
          </w:p>
        </w:tc>
        <w:tc>
          <w:tcPr>
            <w:tcW w:w="709" w:type="dxa"/>
          </w:tcPr>
          <w:p w14:paraId="33AEAEB2" w14:textId="77777777" w:rsidR="006C6486" w:rsidRDefault="006C6486" w:rsidP="006C6486">
            <w:pPr>
              <w:cnfStyle w:val="000000100000" w:firstRow="0" w:lastRow="0" w:firstColumn="0" w:lastColumn="0" w:oddVBand="0" w:evenVBand="0" w:oddHBand="1" w:evenHBand="0" w:firstRowFirstColumn="0" w:firstRowLastColumn="0" w:lastRowFirstColumn="0" w:lastRowLastColumn="0"/>
            </w:pPr>
            <w:r>
              <w:t>FR-001</w:t>
            </w:r>
          </w:p>
        </w:tc>
        <w:tc>
          <w:tcPr>
            <w:tcW w:w="851" w:type="dxa"/>
          </w:tcPr>
          <w:p w14:paraId="4F70B084" w14:textId="441C2A1D" w:rsidR="006C6486" w:rsidRDefault="006C6486" w:rsidP="006C6486">
            <w:pPr>
              <w:cnfStyle w:val="000000100000" w:firstRow="0" w:lastRow="0" w:firstColumn="0" w:lastColumn="0" w:oddVBand="0" w:evenVBand="0" w:oddHBand="1" w:evenHBand="0" w:firstRowFirstColumn="0" w:firstRowLastColumn="0" w:lastRowFirstColumn="0" w:lastRowLastColumn="0"/>
            </w:pPr>
            <w:r>
              <w:t>NFR-008</w:t>
            </w:r>
          </w:p>
        </w:tc>
        <w:tc>
          <w:tcPr>
            <w:tcW w:w="1193" w:type="dxa"/>
          </w:tcPr>
          <w:p w14:paraId="3130873A" w14:textId="20B37995" w:rsidR="006C6486" w:rsidRDefault="006C6486" w:rsidP="006C6486">
            <w:pPr>
              <w:cnfStyle w:val="000000100000" w:firstRow="0" w:lastRow="0" w:firstColumn="0" w:lastColumn="0" w:oddVBand="0" w:evenVBand="0" w:oddHBand="1" w:evenHBand="0" w:firstRowFirstColumn="0" w:firstRowLastColumn="0" w:lastRowFirstColumn="0" w:lastRowLastColumn="0"/>
            </w:pPr>
            <w:r>
              <w:t>Request module</w:t>
            </w:r>
          </w:p>
        </w:tc>
        <w:tc>
          <w:tcPr>
            <w:tcW w:w="1725" w:type="dxa"/>
          </w:tcPr>
          <w:p w14:paraId="2DC09CA8" w14:textId="574284F4" w:rsidR="006C6486" w:rsidRDefault="006C6486" w:rsidP="006C6486">
            <w:pPr>
              <w:cnfStyle w:val="000000100000" w:firstRow="0" w:lastRow="0" w:firstColumn="0" w:lastColumn="0" w:oddVBand="0" w:evenVBand="0" w:oddHBand="1" w:evenHBand="0" w:firstRowFirstColumn="0" w:firstRowLastColumn="0" w:lastRowFirstColumn="0" w:lastRowLastColumn="0"/>
            </w:pPr>
            <w:r>
              <w:t>Request (created), Category (FK), User (</w:t>
            </w:r>
            <w:proofErr w:type="spellStart"/>
            <w:r>
              <w:t>requester_id</w:t>
            </w:r>
            <w:proofErr w:type="spellEnd"/>
            <w:r>
              <w:t>)</w:t>
            </w:r>
          </w:p>
        </w:tc>
        <w:tc>
          <w:tcPr>
            <w:tcW w:w="1167" w:type="dxa"/>
          </w:tcPr>
          <w:p w14:paraId="514691AD" w14:textId="75BD55C3" w:rsidR="006C6486" w:rsidRDefault="006C6486" w:rsidP="006C6486">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167" w:type="dxa"/>
          </w:tcPr>
          <w:p w14:paraId="30D0CAA4" w14:textId="665667E4" w:rsidR="006C6486" w:rsidRDefault="006C6486" w:rsidP="006C6486">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503" w:type="dxa"/>
          </w:tcPr>
          <w:p w14:paraId="51AB2C6F" w14:textId="71D74218" w:rsidR="006C6486" w:rsidRDefault="006C6486" w:rsidP="006C6486">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79E17DD5" w14:textId="6BA48E74" w:rsidR="006C6486" w:rsidRDefault="006C6486" w:rsidP="006C6486">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583A050B" w14:textId="4D7964C0" w:rsidR="006C6486" w:rsidRDefault="006C6486" w:rsidP="006C6486">
            <w:pPr>
              <w:cnfStyle w:val="000000100000" w:firstRow="0" w:lastRow="0" w:firstColumn="0" w:lastColumn="0" w:oddVBand="0" w:evenVBand="0" w:oddHBand="1" w:evenHBand="0" w:firstRowFirstColumn="0" w:firstRowLastColumn="0" w:lastRowFirstColumn="0" w:lastRowLastColumn="0"/>
            </w:pPr>
            <w:r>
              <w:t>In Development (baseline)</w:t>
            </w:r>
          </w:p>
        </w:tc>
        <w:tc>
          <w:tcPr>
            <w:tcW w:w="1503" w:type="dxa"/>
          </w:tcPr>
          <w:p w14:paraId="77A122D8" w14:textId="643A087A" w:rsidR="006C6486" w:rsidRDefault="006C6486" w:rsidP="006C6486">
            <w:pPr>
              <w:cnfStyle w:val="000000100000" w:firstRow="0" w:lastRow="0" w:firstColumn="0" w:lastColumn="0" w:oddVBand="0" w:evenVBand="0" w:oddHBand="1" w:evenHBand="0" w:firstRowFirstColumn="0" w:firstRowLastColumn="0" w:lastRowFirstColumn="0" w:lastRowLastColumn="0"/>
            </w:pPr>
            <w:r>
              <w:t>ADR-001</w:t>
            </w:r>
          </w:p>
        </w:tc>
      </w:tr>
      <w:tr w:rsidR="006C6486" w14:paraId="3A3881F9" w14:textId="7BC2C1CF" w:rsidTr="006C6486">
        <w:trPr>
          <w:trHeight w:val="599"/>
        </w:trPr>
        <w:tc>
          <w:tcPr>
            <w:cnfStyle w:val="001000000000" w:firstRow="0" w:lastRow="0" w:firstColumn="1" w:lastColumn="0" w:oddVBand="0" w:evenVBand="0" w:oddHBand="0" w:evenHBand="0" w:firstRowFirstColumn="0" w:firstRowLastColumn="0" w:lastRowFirstColumn="0" w:lastRowLastColumn="0"/>
            <w:tcW w:w="1134" w:type="dxa"/>
          </w:tcPr>
          <w:p w14:paraId="53ED6366" w14:textId="36DD34F8" w:rsidR="006C6486" w:rsidRDefault="006C6486" w:rsidP="006C6486">
            <w:r>
              <w:t>Requester/Must</w:t>
            </w:r>
          </w:p>
        </w:tc>
        <w:tc>
          <w:tcPr>
            <w:tcW w:w="709" w:type="dxa"/>
          </w:tcPr>
          <w:p w14:paraId="550B2821" w14:textId="77777777" w:rsidR="006C6486" w:rsidRDefault="006C6486" w:rsidP="006C6486">
            <w:pPr>
              <w:cnfStyle w:val="000000000000" w:firstRow="0" w:lastRow="0" w:firstColumn="0" w:lastColumn="0" w:oddVBand="0" w:evenVBand="0" w:oddHBand="0" w:evenHBand="0" w:firstRowFirstColumn="0" w:firstRowLastColumn="0" w:lastRowFirstColumn="0" w:lastRowLastColumn="0"/>
            </w:pPr>
            <w:r>
              <w:t>FR-002</w:t>
            </w:r>
          </w:p>
        </w:tc>
        <w:tc>
          <w:tcPr>
            <w:tcW w:w="851" w:type="dxa"/>
          </w:tcPr>
          <w:p w14:paraId="280F5F4B" w14:textId="34FE8901" w:rsidR="006C6486" w:rsidRDefault="006C6486" w:rsidP="006C6486">
            <w:pPr>
              <w:cnfStyle w:val="000000000000" w:firstRow="0" w:lastRow="0" w:firstColumn="0" w:lastColumn="0" w:oddVBand="0" w:evenVBand="0" w:oddHBand="0" w:evenHBand="0" w:firstRowFirstColumn="0" w:firstRowLastColumn="0" w:lastRowFirstColumn="0" w:lastRowLastColumn="0"/>
            </w:pPr>
            <w:r>
              <w:t>NFR-007 (indirect)</w:t>
            </w:r>
          </w:p>
        </w:tc>
        <w:tc>
          <w:tcPr>
            <w:tcW w:w="1193" w:type="dxa"/>
          </w:tcPr>
          <w:p w14:paraId="70C789E6" w14:textId="1DAB150D" w:rsidR="006C6486" w:rsidRDefault="006C6486" w:rsidP="006C6486">
            <w:pPr>
              <w:cnfStyle w:val="000000000000" w:firstRow="0" w:lastRow="0" w:firstColumn="0" w:lastColumn="0" w:oddVBand="0" w:evenVBand="0" w:oddHBand="0" w:evenHBand="0" w:firstRowFirstColumn="0" w:firstRowLastColumn="0" w:lastRowFirstColumn="0" w:lastRowLastColumn="0"/>
            </w:pPr>
            <w:r>
              <w:t>Request module</w:t>
            </w:r>
          </w:p>
        </w:tc>
        <w:tc>
          <w:tcPr>
            <w:tcW w:w="1725" w:type="dxa"/>
          </w:tcPr>
          <w:p w14:paraId="32022B99" w14:textId="5250F7ED" w:rsidR="006C6486" w:rsidRDefault="00CE0E04" w:rsidP="006C6486">
            <w:pPr>
              <w:cnfStyle w:val="000000000000" w:firstRow="0" w:lastRow="0" w:firstColumn="0" w:lastColumn="0" w:oddVBand="0" w:evenVBand="0" w:oddHBand="0" w:evenHBand="0" w:firstRowFirstColumn="0" w:firstRowLastColumn="0" w:lastRowFirstColumn="0" w:lastRowLastColumn="0"/>
            </w:pPr>
            <w:r>
              <w:t>Category (Lookup reference data)</w:t>
            </w:r>
          </w:p>
        </w:tc>
        <w:tc>
          <w:tcPr>
            <w:tcW w:w="1167" w:type="dxa"/>
          </w:tcPr>
          <w:p w14:paraId="184F6DEB" w14:textId="2C825445" w:rsidR="006C6486" w:rsidRDefault="006C6486" w:rsidP="006C6486">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167" w:type="dxa"/>
          </w:tcPr>
          <w:p w14:paraId="31F76FF2" w14:textId="0B60CB01" w:rsidR="006C6486" w:rsidRDefault="006C6486" w:rsidP="006C6486">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503" w:type="dxa"/>
          </w:tcPr>
          <w:p w14:paraId="2ACD3581" w14:textId="236E9B6A" w:rsidR="006C6486" w:rsidRDefault="006C6486" w:rsidP="006C6486">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15769530" w14:textId="41577C08" w:rsidR="006C6486" w:rsidRDefault="006C6486" w:rsidP="006C6486">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706F7D8A" w14:textId="43FA4607" w:rsidR="006C6486" w:rsidRDefault="00CE0E04" w:rsidP="006C6486">
            <w:pPr>
              <w:cnfStyle w:val="000000000000" w:firstRow="0" w:lastRow="0" w:firstColumn="0" w:lastColumn="0" w:oddVBand="0" w:evenVBand="0" w:oddHBand="0" w:evenHBand="0" w:firstRowFirstColumn="0" w:firstRowLastColumn="0" w:lastRowFirstColumn="0" w:lastRowLastColumn="0"/>
            </w:pPr>
            <w:r>
              <w:t>Approved</w:t>
            </w:r>
          </w:p>
        </w:tc>
        <w:tc>
          <w:tcPr>
            <w:tcW w:w="1503" w:type="dxa"/>
          </w:tcPr>
          <w:p w14:paraId="79922073" w14:textId="3DE2D506" w:rsidR="006C6486" w:rsidRDefault="00CE0E04" w:rsidP="006C6486">
            <w:pPr>
              <w:cnfStyle w:val="000000000000" w:firstRow="0" w:lastRow="0" w:firstColumn="0" w:lastColumn="0" w:oddVBand="0" w:evenVBand="0" w:oddHBand="0" w:evenHBand="0" w:firstRowFirstColumn="0" w:firstRowLastColumn="0" w:lastRowFirstColumn="0" w:lastRowLastColumn="0"/>
            </w:pPr>
            <w:r>
              <w:t>ADR-001</w:t>
            </w:r>
          </w:p>
        </w:tc>
      </w:tr>
      <w:tr w:rsidR="006C6486" w14:paraId="6A3DF1FF" w14:textId="75F3DE86" w:rsidTr="006C6486">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134" w:type="dxa"/>
          </w:tcPr>
          <w:p w14:paraId="24DF10BD" w14:textId="5065092C" w:rsidR="006C6486" w:rsidRDefault="006C6486" w:rsidP="006C6486">
            <w:r>
              <w:t>Requester/Must</w:t>
            </w:r>
          </w:p>
        </w:tc>
        <w:tc>
          <w:tcPr>
            <w:tcW w:w="709" w:type="dxa"/>
          </w:tcPr>
          <w:p w14:paraId="1C91EFFD" w14:textId="77777777" w:rsidR="006C6486" w:rsidRDefault="006C6486" w:rsidP="006C6486">
            <w:pPr>
              <w:cnfStyle w:val="000000100000" w:firstRow="0" w:lastRow="0" w:firstColumn="0" w:lastColumn="0" w:oddVBand="0" w:evenVBand="0" w:oddHBand="1" w:evenHBand="0" w:firstRowFirstColumn="0" w:firstRowLastColumn="0" w:lastRowFirstColumn="0" w:lastRowLastColumn="0"/>
            </w:pPr>
            <w:r>
              <w:t>FR-003</w:t>
            </w:r>
          </w:p>
        </w:tc>
        <w:tc>
          <w:tcPr>
            <w:tcW w:w="851" w:type="dxa"/>
          </w:tcPr>
          <w:p w14:paraId="25B081C5" w14:textId="53E9D2B2" w:rsidR="006C6486" w:rsidRDefault="00CE0E04" w:rsidP="006C6486">
            <w:pPr>
              <w:cnfStyle w:val="000000100000" w:firstRow="0" w:lastRow="0" w:firstColumn="0" w:lastColumn="0" w:oddVBand="0" w:evenVBand="0" w:oddHBand="1" w:evenHBand="0" w:firstRowFirstColumn="0" w:firstRowLastColumn="0" w:lastRowFirstColumn="0" w:lastRowLastColumn="0"/>
            </w:pPr>
            <w:r>
              <w:t>NFR-005</w:t>
            </w:r>
          </w:p>
        </w:tc>
        <w:tc>
          <w:tcPr>
            <w:tcW w:w="1193" w:type="dxa"/>
          </w:tcPr>
          <w:p w14:paraId="7F6F39A1" w14:textId="61B04A0B" w:rsidR="006C6486" w:rsidRDefault="006C6486" w:rsidP="006C6486">
            <w:pPr>
              <w:cnfStyle w:val="000000100000" w:firstRow="0" w:lastRow="0" w:firstColumn="0" w:lastColumn="0" w:oddVBand="0" w:evenVBand="0" w:oddHBand="1" w:evenHBand="0" w:firstRowFirstColumn="0" w:firstRowLastColumn="0" w:lastRowFirstColumn="0" w:lastRowLastColumn="0"/>
            </w:pPr>
            <w:r>
              <w:t>Request module</w:t>
            </w:r>
          </w:p>
        </w:tc>
        <w:tc>
          <w:tcPr>
            <w:tcW w:w="1725" w:type="dxa"/>
          </w:tcPr>
          <w:p w14:paraId="6902D83C" w14:textId="74E82FC0" w:rsidR="006C6486" w:rsidRDefault="00CE0E04" w:rsidP="006C6486">
            <w:pPr>
              <w:cnfStyle w:val="000000100000" w:firstRow="0" w:lastRow="0" w:firstColumn="0" w:lastColumn="0" w:oddVBand="0" w:evenVBand="0" w:oddHBand="1" w:evenHBand="0" w:firstRowFirstColumn="0" w:firstRowLastColumn="0" w:lastRowFirstColumn="0" w:lastRowLastColumn="0"/>
            </w:pPr>
            <w:r>
              <w:t xml:space="preserve">Request, </w:t>
            </w:r>
            <w:proofErr w:type="spellStart"/>
            <w:r>
              <w:t>RequestHistory</w:t>
            </w:r>
            <w:proofErr w:type="spellEnd"/>
            <w:r>
              <w:t xml:space="preserve"> (read)</w:t>
            </w:r>
          </w:p>
        </w:tc>
        <w:tc>
          <w:tcPr>
            <w:tcW w:w="1167" w:type="dxa"/>
          </w:tcPr>
          <w:p w14:paraId="2D2E74A7" w14:textId="7B7D40C5" w:rsidR="006C6486" w:rsidRDefault="006C6486" w:rsidP="006C6486">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167" w:type="dxa"/>
          </w:tcPr>
          <w:p w14:paraId="7D048AC0" w14:textId="4854331C" w:rsidR="006C6486" w:rsidRDefault="006C6486" w:rsidP="006C6486">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503" w:type="dxa"/>
          </w:tcPr>
          <w:p w14:paraId="624285B1" w14:textId="78F258B0" w:rsidR="006C6486" w:rsidRDefault="006C6486" w:rsidP="006C6486">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7643D4D7" w14:textId="02C9FD2C" w:rsidR="006C6486" w:rsidRDefault="006C6486" w:rsidP="006C6486">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4CF9B2A6" w14:textId="46391E9F" w:rsidR="006C6486" w:rsidRDefault="00CE0E04" w:rsidP="006C6486">
            <w:pPr>
              <w:cnfStyle w:val="000000100000" w:firstRow="0" w:lastRow="0" w:firstColumn="0" w:lastColumn="0" w:oddVBand="0" w:evenVBand="0" w:oddHBand="1" w:evenHBand="0" w:firstRowFirstColumn="0" w:firstRowLastColumn="0" w:lastRowFirstColumn="0" w:lastRowLastColumn="0"/>
            </w:pPr>
            <w:r>
              <w:t>Approved</w:t>
            </w:r>
          </w:p>
        </w:tc>
        <w:tc>
          <w:tcPr>
            <w:tcW w:w="1503" w:type="dxa"/>
          </w:tcPr>
          <w:p w14:paraId="27ACB989" w14:textId="475E6B01" w:rsidR="006C6486" w:rsidRDefault="00CE0E04" w:rsidP="006C6486">
            <w:pPr>
              <w:cnfStyle w:val="000000100000" w:firstRow="0" w:lastRow="0" w:firstColumn="0" w:lastColumn="0" w:oddVBand="0" w:evenVBand="0" w:oddHBand="1" w:evenHBand="0" w:firstRowFirstColumn="0" w:firstRowLastColumn="0" w:lastRowFirstColumn="0" w:lastRowLastColumn="0"/>
            </w:pPr>
            <w:r>
              <w:t>ADR-002</w:t>
            </w:r>
          </w:p>
        </w:tc>
      </w:tr>
      <w:tr w:rsidR="006C6486" w14:paraId="5B4DB202" w14:textId="2856842E" w:rsidTr="006C6486">
        <w:trPr>
          <w:trHeight w:val="599"/>
        </w:trPr>
        <w:tc>
          <w:tcPr>
            <w:cnfStyle w:val="001000000000" w:firstRow="0" w:lastRow="0" w:firstColumn="1" w:lastColumn="0" w:oddVBand="0" w:evenVBand="0" w:oddHBand="0" w:evenHBand="0" w:firstRowFirstColumn="0" w:firstRowLastColumn="0" w:lastRowFirstColumn="0" w:lastRowLastColumn="0"/>
            <w:tcW w:w="1134" w:type="dxa"/>
          </w:tcPr>
          <w:p w14:paraId="6579C0D7" w14:textId="397AD255" w:rsidR="006C6486" w:rsidRDefault="006C6486" w:rsidP="006C6486">
            <w:r>
              <w:lastRenderedPageBreak/>
              <w:t>Requester/Should</w:t>
            </w:r>
          </w:p>
        </w:tc>
        <w:tc>
          <w:tcPr>
            <w:tcW w:w="709" w:type="dxa"/>
          </w:tcPr>
          <w:p w14:paraId="0AE7E5F4" w14:textId="77777777" w:rsidR="006C6486" w:rsidRDefault="006C6486" w:rsidP="006C6486">
            <w:pPr>
              <w:cnfStyle w:val="000000000000" w:firstRow="0" w:lastRow="0" w:firstColumn="0" w:lastColumn="0" w:oddVBand="0" w:evenVBand="0" w:oddHBand="0" w:evenHBand="0" w:firstRowFirstColumn="0" w:firstRowLastColumn="0" w:lastRowFirstColumn="0" w:lastRowLastColumn="0"/>
            </w:pPr>
            <w:r>
              <w:t>FR-004</w:t>
            </w:r>
          </w:p>
        </w:tc>
        <w:tc>
          <w:tcPr>
            <w:tcW w:w="851" w:type="dxa"/>
          </w:tcPr>
          <w:p w14:paraId="7D6D800D" w14:textId="576BD648" w:rsidR="006C6486" w:rsidRDefault="00CE0E04" w:rsidP="006C6486">
            <w:pPr>
              <w:cnfStyle w:val="000000000000" w:firstRow="0" w:lastRow="0" w:firstColumn="0" w:lastColumn="0" w:oddVBand="0" w:evenVBand="0" w:oddHBand="0" w:evenHBand="0" w:firstRowFirstColumn="0" w:firstRowLastColumn="0" w:lastRowFirstColumn="0" w:lastRowLastColumn="0"/>
            </w:pPr>
            <w:r>
              <w:t>NFR-005</w:t>
            </w:r>
          </w:p>
        </w:tc>
        <w:tc>
          <w:tcPr>
            <w:tcW w:w="1193" w:type="dxa"/>
          </w:tcPr>
          <w:p w14:paraId="6CD67EB0" w14:textId="6229B15B" w:rsidR="006C6486" w:rsidRDefault="00CE0E04" w:rsidP="006C6486">
            <w:pPr>
              <w:cnfStyle w:val="000000000000" w:firstRow="0" w:lastRow="0" w:firstColumn="0" w:lastColumn="0" w:oddVBand="0" w:evenVBand="0" w:oddHBand="0" w:evenHBand="0" w:firstRowFirstColumn="0" w:firstRowLastColumn="0" w:lastRowFirstColumn="0" w:lastRowLastColumn="0"/>
            </w:pPr>
            <w:r>
              <w:t>Request module</w:t>
            </w:r>
          </w:p>
        </w:tc>
        <w:tc>
          <w:tcPr>
            <w:tcW w:w="1725" w:type="dxa"/>
          </w:tcPr>
          <w:p w14:paraId="7BC70B76" w14:textId="23F7E636" w:rsidR="006C6486" w:rsidRDefault="00CE0E04" w:rsidP="006C6486">
            <w:pPr>
              <w:cnfStyle w:val="000000000000" w:firstRow="0" w:lastRow="0" w:firstColumn="0" w:lastColumn="0" w:oddVBand="0" w:evenVBand="0" w:oddHBand="0" w:evenHBand="0" w:firstRowFirstColumn="0" w:firstRowLastColumn="0" w:lastRowFirstColumn="0" w:lastRowLastColumn="0"/>
            </w:pPr>
            <w:r>
              <w:t xml:space="preserve">Request, </w:t>
            </w:r>
            <w:proofErr w:type="spellStart"/>
            <w:r>
              <w:t>RequestHistory</w:t>
            </w:r>
            <w:proofErr w:type="spellEnd"/>
            <w:r>
              <w:t xml:space="preserve"> (read, append-only)</w:t>
            </w:r>
          </w:p>
        </w:tc>
        <w:tc>
          <w:tcPr>
            <w:tcW w:w="1167" w:type="dxa"/>
          </w:tcPr>
          <w:p w14:paraId="1E0FB2DE" w14:textId="75B7A7D4" w:rsidR="006C6486" w:rsidRDefault="006C6486" w:rsidP="006C6486">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167" w:type="dxa"/>
          </w:tcPr>
          <w:p w14:paraId="255EC9C5" w14:textId="39C6F5F2" w:rsidR="006C6486" w:rsidRDefault="006C6486" w:rsidP="006C6486">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503" w:type="dxa"/>
          </w:tcPr>
          <w:p w14:paraId="4FEB8E27" w14:textId="6F02A4E4" w:rsidR="006C6486" w:rsidRDefault="006C6486" w:rsidP="006C6486">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4B5962E2" w14:textId="5157E57C" w:rsidR="006C6486" w:rsidRDefault="006C6486" w:rsidP="006C6486">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279D6238" w14:textId="65CB1844" w:rsidR="006C6486" w:rsidRDefault="00CE0E04" w:rsidP="006C6486">
            <w:pPr>
              <w:cnfStyle w:val="000000000000" w:firstRow="0" w:lastRow="0" w:firstColumn="0" w:lastColumn="0" w:oddVBand="0" w:evenVBand="0" w:oddHBand="0" w:evenHBand="0" w:firstRowFirstColumn="0" w:firstRowLastColumn="0" w:lastRowFirstColumn="0" w:lastRowLastColumn="0"/>
            </w:pPr>
            <w:r>
              <w:t>Approved</w:t>
            </w:r>
          </w:p>
        </w:tc>
        <w:tc>
          <w:tcPr>
            <w:tcW w:w="1503" w:type="dxa"/>
          </w:tcPr>
          <w:p w14:paraId="1A199029" w14:textId="3B78721F" w:rsidR="006C6486" w:rsidRDefault="00CE0E04" w:rsidP="006C6486">
            <w:pPr>
              <w:cnfStyle w:val="000000000000" w:firstRow="0" w:lastRow="0" w:firstColumn="0" w:lastColumn="0" w:oddVBand="0" w:evenVBand="0" w:oddHBand="0" w:evenHBand="0" w:firstRowFirstColumn="0" w:firstRowLastColumn="0" w:lastRowFirstColumn="0" w:lastRowLastColumn="0"/>
            </w:pPr>
            <w:r>
              <w:t>ADR-002</w:t>
            </w:r>
          </w:p>
        </w:tc>
      </w:tr>
      <w:tr w:rsidR="006C6486" w14:paraId="25518DBB" w14:textId="61BC3841" w:rsidTr="006C6486">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134" w:type="dxa"/>
          </w:tcPr>
          <w:p w14:paraId="4EB2DBE1" w14:textId="19AF62C9" w:rsidR="006C6486" w:rsidRDefault="006C6486" w:rsidP="006C6486">
            <w:r>
              <w:t>Requester/Should</w:t>
            </w:r>
          </w:p>
        </w:tc>
        <w:tc>
          <w:tcPr>
            <w:tcW w:w="709" w:type="dxa"/>
          </w:tcPr>
          <w:p w14:paraId="3EAA28D2" w14:textId="77777777" w:rsidR="006C6486" w:rsidRDefault="006C6486" w:rsidP="006C6486">
            <w:pPr>
              <w:cnfStyle w:val="000000100000" w:firstRow="0" w:lastRow="0" w:firstColumn="0" w:lastColumn="0" w:oddVBand="0" w:evenVBand="0" w:oddHBand="1" w:evenHBand="0" w:firstRowFirstColumn="0" w:firstRowLastColumn="0" w:lastRowFirstColumn="0" w:lastRowLastColumn="0"/>
            </w:pPr>
            <w:r>
              <w:t>FR-005</w:t>
            </w:r>
          </w:p>
        </w:tc>
        <w:tc>
          <w:tcPr>
            <w:tcW w:w="851" w:type="dxa"/>
          </w:tcPr>
          <w:p w14:paraId="20ECD137" w14:textId="01971DE0" w:rsidR="006C6486" w:rsidRDefault="00CE0E04" w:rsidP="006C6486">
            <w:pPr>
              <w:cnfStyle w:val="000000100000" w:firstRow="0" w:lastRow="0" w:firstColumn="0" w:lastColumn="0" w:oddVBand="0" w:evenVBand="0" w:oddHBand="1" w:evenHBand="0" w:firstRowFirstColumn="0" w:firstRowLastColumn="0" w:lastRowFirstColumn="0" w:lastRowLastColumn="0"/>
            </w:pPr>
            <w:r>
              <w:t>NFR-005</w:t>
            </w:r>
          </w:p>
        </w:tc>
        <w:tc>
          <w:tcPr>
            <w:tcW w:w="1193" w:type="dxa"/>
          </w:tcPr>
          <w:p w14:paraId="3822E50D" w14:textId="6704246C" w:rsidR="006C6486" w:rsidRDefault="00CE0E04" w:rsidP="006C6486">
            <w:pPr>
              <w:cnfStyle w:val="000000100000" w:firstRow="0" w:lastRow="0" w:firstColumn="0" w:lastColumn="0" w:oddVBand="0" w:evenVBand="0" w:oddHBand="1" w:evenHBand="0" w:firstRowFirstColumn="0" w:firstRowLastColumn="0" w:lastRowFirstColumn="0" w:lastRowLastColumn="0"/>
            </w:pPr>
            <w:r>
              <w:t>Request module</w:t>
            </w:r>
          </w:p>
        </w:tc>
        <w:tc>
          <w:tcPr>
            <w:tcW w:w="1725" w:type="dxa"/>
          </w:tcPr>
          <w:p w14:paraId="2DB9F4CC" w14:textId="7B1CC811" w:rsidR="006C6486" w:rsidRDefault="00CE0E04" w:rsidP="006C6486">
            <w:pPr>
              <w:cnfStyle w:val="000000100000" w:firstRow="0" w:lastRow="0" w:firstColumn="0" w:lastColumn="0" w:oddVBand="0" w:evenVBand="0" w:oddHBand="1" w:evenHBand="0" w:firstRowFirstColumn="0" w:firstRowLastColumn="0" w:lastRowFirstColumn="0" w:lastRowLastColumn="0"/>
            </w:pPr>
            <w:proofErr w:type="spellStart"/>
            <w:r>
              <w:t>RequestHistory</w:t>
            </w:r>
            <w:proofErr w:type="spellEnd"/>
            <w:r>
              <w:t xml:space="preserve"> (triggers notification per DEC-001)</w:t>
            </w:r>
          </w:p>
        </w:tc>
        <w:tc>
          <w:tcPr>
            <w:tcW w:w="1167" w:type="dxa"/>
          </w:tcPr>
          <w:p w14:paraId="51F0FE1D" w14:textId="5681958E" w:rsidR="006C6486" w:rsidRDefault="006C6486" w:rsidP="006C6486">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167" w:type="dxa"/>
          </w:tcPr>
          <w:p w14:paraId="079A92F0" w14:textId="1A075570" w:rsidR="006C6486" w:rsidRDefault="006C6486" w:rsidP="006C6486">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503" w:type="dxa"/>
          </w:tcPr>
          <w:p w14:paraId="5154232A" w14:textId="106D0E89" w:rsidR="006C6486" w:rsidRDefault="006C6486" w:rsidP="006C6486">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31569FA5" w14:textId="1057ABA4" w:rsidR="006C6486" w:rsidRDefault="006C6486" w:rsidP="006C6486">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7DDAEF12" w14:textId="75FC01A3" w:rsidR="006C6486" w:rsidRDefault="00CE0E04" w:rsidP="006C6486">
            <w:pPr>
              <w:cnfStyle w:val="000000100000" w:firstRow="0" w:lastRow="0" w:firstColumn="0" w:lastColumn="0" w:oddVBand="0" w:evenVBand="0" w:oddHBand="1" w:evenHBand="0" w:firstRowFirstColumn="0" w:firstRowLastColumn="0" w:lastRowFirstColumn="0" w:lastRowLastColumn="0"/>
            </w:pPr>
            <w:r>
              <w:t>Approved</w:t>
            </w:r>
          </w:p>
        </w:tc>
        <w:tc>
          <w:tcPr>
            <w:tcW w:w="1503" w:type="dxa"/>
          </w:tcPr>
          <w:p w14:paraId="0CC6FAC5" w14:textId="70983AAA" w:rsidR="006C6486" w:rsidRDefault="00CE0E04" w:rsidP="006C6486">
            <w:pPr>
              <w:cnfStyle w:val="000000100000" w:firstRow="0" w:lastRow="0" w:firstColumn="0" w:lastColumn="0" w:oddVBand="0" w:evenVBand="0" w:oddHBand="1" w:evenHBand="0" w:firstRowFirstColumn="0" w:firstRowLastColumn="0" w:lastRowFirstColumn="0" w:lastRowLastColumn="0"/>
            </w:pPr>
            <w:r>
              <w:t>DEC-001</w:t>
            </w:r>
          </w:p>
        </w:tc>
      </w:tr>
      <w:tr w:rsidR="00CE0E04" w14:paraId="2E3B103D" w14:textId="488F1349" w:rsidTr="006C6486">
        <w:trPr>
          <w:trHeight w:val="599"/>
        </w:trPr>
        <w:tc>
          <w:tcPr>
            <w:cnfStyle w:val="001000000000" w:firstRow="0" w:lastRow="0" w:firstColumn="1" w:lastColumn="0" w:oddVBand="0" w:evenVBand="0" w:oddHBand="0" w:evenHBand="0" w:firstRowFirstColumn="0" w:firstRowLastColumn="0" w:lastRowFirstColumn="0" w:lastRowLastColumn="0"/>
            <w:tcW w:w="1134" w:type="dxa"/>
          </w:tcPr>
          <w:p w14:paraId="44B707B0" w14:textId="18043A56" w:rsidR="00CE0E04" w:rsidRDefault="00CE0E04" w:rsidP="00CE0E04">
            <w:r>
              <w:t>Security Constraint/Must</w:t>
            </w:r>
          </w:p>
        </w:tc>
        <w:tc>
          <w:tcPr>
            <w:tcW w:w="709" w:type="dxa"/>
          </w:tcPr>
          <w:p w14:paraId="3CAED317" w14:textId="77777777" w:rsidR="00CE0E04" w:rsidRDefault="00CE0E04" w:rsidP="00CE0E04">
            <w:pPr>
              <w:cnfStyle w:val="000000000000" w:firstRow="0" w:lastRow="0" w:firstColumn="0" w:lastColumn="0" w:oddVBand="0" w:evenVBand="0" w:oddHBand="0" w:evenHBand="0" w:firstRowFirstColumn="0" w:firstRowLastColumn="0" w:lastRowFirstColumn="0" w:lastRowLastColumn="0"/>
            </w:pPr>
            <w:r>
              <w:t>FR-006</w:t>
            </w:r>
          </w:p>
        </w:tc>
        <w:tc>
          <w:tcPr>
            <w:tcW w:w="851" w:type="dxa"/>
          </w:tcPr>
          <w:p w14:paraId="19E4DF44" w14:textId="59AE7BE9" w:rsidR="00CE0E04" w:rsidRDefault="00CE0E04" w:rsidP="00CE0E04">
            <w:pPr>
              <w:cnfStyle w:val="000000000000" w:firstRow="0" w:lastRow="0" w:firstColumn="0" w:lastColumn="0" w:oddVBand="0" w:evenVBand="0" w:oddHBand="0" w:evenHBand="0" w:firstRowFirstColumn="0" w:firstRowLastColumn="0" w:lastRowFirstColumn="0" w:lastRowLastColumn="0"/>
            </w:pPr>
            <w:r>
              <w:t>NFR-003, NFR-008</w:t>
            </w:r>
          </w:p>
        </w:tc>
        <w:tc>
          <w:tcPr>
            <w:tcW w:w="1193" w:type="dxa"/>
          </w:tcPr>
          <w:p w14:paraId="7C55F93C" w14:textId="21C39C0B" w:rsidR="00CE0E04" w:rsidRDefault="00CE0E04" w:rsidP="00CE0E04">
            <w:pPr>
              <w:cnfStyle w:val="000000000000" w:firstRow="0" w:lastRow="0" w:firstColumn="0" w:lastColumn="0" w:oddVBand="0" w:evenVBand="0" w:oddHBand="0" w:evenHBand="0" w:firstRowFirstColumn="0" w:firstRowLastColumn="0" w:lastRowFirstColumn="0" w:lastRowLastColumn="0"/>
            </w:pPr>
            <w:r>
              <w:t>User and auth module</w:t>
            </w:r>
          </w:p>
        </w:tc>
        <w:tc>
          <w:tcPr>
            <w:tcW w:w="1725" w:type="dxa"/>
          </w:tcPr>
          <w:p w14:paraId="09476238" w14:textId="5C9360CE" w:rsidR="00CE0E04" w:rsidRDefault="00CE0E04" w:rsidP="00CE0E04">
            <w:pPr>
              <w:cnfStyle w:val="000000000000" w:firstRow="0" w:lastRow="0" w:firstColumn="0" w:lastColumn="0" w:oddVBand="0" w:evenVBand="0" w:oddHBand="0" w:evenHBand="0" w:firstRowFirstColumn="0" w:firstRowLastColumn="0" w:lastRowFirstColumn="0" w:lastRowLastColumn="0"/>
            </w:pPr>
            <w:r>
              <w:t>User (role field)</w:t>
            </w:r>
          </w:p>
        </w:tc>
        <w:tc>
          <w:tcPr>
            <w:tcW w:w="1167" w:type="dxa"/>
          </w:tcPr>
          <w:p w14:paraId="128FB5B8" w14:textId="35351CC7"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167" w:type="dxa"/>
          </w:tcPr>
          <w:p w14:paraId="39A10AA5" w14:textId="21770AC8"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503" w:type="dxa"/>
          </w:tcPr>
          <w:p w14:paraId="602708B5" w14:textId="70421A07"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58B65A1E" w14:textId="3AB01C23"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0562E139" w14:textId="2055B55B" w:rsidR="00CE0E04" w:rsidRDefault="00CE0E04" w:rsidP="00CE0E04">
            <w:pPr>
              <w:cnfStyle w:val="000000000000" w:firstRow="0" w:lastRow="0" w:firstColumn="0" w:lastColumn="0" w:oddVBand="0" w:evenVBand="0" w:oddHBand="0" w:evenHBand="0" w:firstRowFirstColumn="0" w:firstRowLastColumn="0" w:lastRowFirstColumn="0" w:lastRowLastColumn="0"/>
            </w:pPr>
            <w:r>
              <w:t>Approved</w:t>
            </w:r>
          </w:p>
        </w:tc>
        <w:tc>
          <w:tcPr>
            <w:tcW w:w="1503" w:type="dxa"/>
          </w:tcPr>
          <w:p w14:paraId="33E3A871" w14:textId="0B204AB9" w:rsidR="00CE0E04" w:rsidRDefault="00CE0E04" w:rsidP="00CE0E04">
            <w:pPr>
              <w:cnfStyle w:val="000000000000" w:firstRow="0" w:lastRow="0" w:firstColumn="0" w:lastColumn="0" w:oddVBand="0" w:evenVBand="0" w:oddHBand="0" w:evenHBand="0" w:firstRowFirstColumn="0" w:firstRowLastColumn="0" w:lastRowFirstColumn="0" w:lastRowLastColumn="0"/>
            </w:pPr>
            <w:r>
              <w:t>DEC-003</w:t>
            </w:r>
          </w:p>
        </w:tc>
      </w:tr>
      <w:tr w:rsidR="00CE0E04" w14:paraId="0B5656EE" w14:textId="3FC1D77C" w:rsidTr="006C6486">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134" w:type="dxa"/>
          </w:tcPr>
          <w:p w14:paraId="2AEAB713" w14:textId="3022B724" w:rsidR="00CE0E04" w:rsidRDefault="00CE0E04" w:rsidP="00CE0E04">
            <w:r>
              <w:t>Staff/Must</w:t>
            </w:r>
          </w:p>
        </w:tc>
        <w:tc>
          <w:tcPr>
            <w:tcW w:w="709" w:type="dxa"/>
          </w:tcPr>
          <w:p w14:paraId="097E0F40" w14:textId="77777777" w:rsidR="00CE0E04" w:rsidRDefault="00CE0E04" w:rsidP="00CE0E04">
            <w:pPr>
              <w:cnfStyle w:val="000000100000" w:firstRow="0" w:lastRow="0" w:firstColumn="0" w:lastColumn="0" w:oddVBand="0" w:evenVBand="0" w:oddHBand="1" w:evenHBand="0" w:firstRowFirstColumn="0" w:firstRowLastColumn="0" w:lastRowFirstColumn="0" w:lastRowLastColumn="0"/>
            </w:pPr>
            <w:r>
              <w:t>FR-007</w:t>
            </w:r>
          </w:p>
        </w:tc>
        <w:tc>
          <w:tcPr>
            <w:tcW w:w="851" w:type="dxa"/>
          </w:tcPr>
          <w:p w14:paraId="441BB855" w14:textId="005885F7" w:rsidR="00CE0E04" w:rsidRDefault="00CE0E04" w:rsidP="00CE0E04">
            <w:pPr>
              <w:cnfStyle w:val="000000100000" w:firstRow="0" w:lastRow="0" w:firstColumn="0" w:lastColumn="0" w:oddVBand="0" w:evenVBand="0" w:oddHBand="1" w:evenHBand="0" w:firstRowFirstColumn="0" w:firstRowLastColumn="0" w:lastRowFirstColumn="0" w:lastRowLastColumn="0"/>
            </w:pPr>
            <w:r>
              <w:t>NFR-002, NFR-008</w:t>
            </w:r>
          </w:p>
        </w:tc>
        <w:tc>
          <w:tcPr>
            <w:tcW w:w="1193" w:type="dxa"/>
          </w:tcPr>
          <w:p w14:paraId="767B638D" w14:textId="70271814" w:rsidR="00CE0E04" w:rsidRDefault="00CE0E04" w:rsidP="00CE0E04">
            <w:pPr>
              <w:cnfStyle w:val="000000100000" w:firstRow="0" w:lastRow="0" w:firstColumn="0" w:lastColumn="0" w:oddVBand="0" w:evenVBand="0" w:oddHBand="1" w:evenHBand="0" w:firstRowFirstColumn="0" w:firstRowLastColumn="0" w:lastRowFirstColumn="0" w:lastRowLastColumn="0"/>
            </w:pPr>
            <w:r>
              <w:t>Request module</w:t>
            </w:r>
          </w:p>
        </w:tc>
        <w:tc>
          <w:tcPr>
            <w:tcW w:w="1725" w:type="dxa"/>
          </w:tcPr>
          <w:p w14:paraId="76A70DC8" w14:textId="6C326EEF" w:rsidR="00CE0E04" w:rsidRDefault="00CE0E04" w:rsidP="00CE0E04">
            <w:pPr>
              <w:cnfStyle w:val="000000100000" w:firstRow="0" w:lastRow="0" w:firstColumn="0" w:lastColumn="0" w:oddVBand="0" w:evenVBand="0" w:oddHBand="1" w:evenHBand="0" w:firstRowFirstColumn="0" w:firstRowLastColumn="0" w:lastRowFirstColumn="0" w:lastRowLastColumn="0"/>
            </w:pPr>
            <w:r>
              <w:t>Request (role-filtered read)</w:t>
            </w:r>
          </w:p>
        </w:tc>
        <w:tc>
          <w:tcPr>
            <w:tcW w:w="1167" w:type="dxa"/>
          </w:tcPr>
          <w:p w14:paraId="01C8B1B6" w14:textId="7F8C37D7"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167" w:type="dxa"/>
          </w:tcPr>
          <w:p w14:paraId="258A2A6D" w14:textId="7A2B7A9E"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503" w:type="dxa"/>
          </w:tcPr>
          <w:p w14:paraId="311D9F85" w14:textId="68B54571"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73218F70" w14:textId="40951A07"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3506917E" w14:textId="5C5CB63A" w:rsidR="00CE0E04" w:rsidRDefault="00CE0E04" w:rsidP="00CE0E04">
            <w:pPr>
              <w:cnfStyle w:val="000000100000" w:firstRow="0" w:lastRow="0" w:firstColumn="0" w:lastColumn="0" w:oddVBand="0" w:evenVBand="0" w:oddHBand="1" w:evenHBand="0" w:firstRowFirstColumn="0" w:firstRowLastColumn="0" w:lastRowFirstColumn="0" w:lastRowLastColumn="0"/>
            </w:pPr>
            <w:r>
              <w:t>Approved</w:t>
            </w:r>
          </w:p>
        </w:tc>
        <w:tc>
          <w:tcPr>
            <w:tcW w:w="1503" w:type="dxa"/>
          </w:tcPr>
          <w:p w14:paraId="0A74811F" w14:textId="3FCF38C9" w:rsidR="00CE0E04" w:rsidRDefault="00CE0E04" w:rsidP="00CE0E04">
            <w:pPr>
              <w:cnfStyle w:val="000000100000" w:firstRow="0" w:lastRow="0" w:firstColumn="0" w:lastColumn="0" w:oddVBand="0" w:evenVBand="0" w:oddHBand="1" w:evenHBand="0" w:firstRowFirstColumn="0" w:firstRowLastColumn="0" w:lastRowFirstColumn="0" w:lastRowLastColumn="0"/>
            </w:pPr>
          </w:p>
        </w:tc>
      </w:tr>
      <w:tr w:rsidR="00CE0E04" w14:paraId="71251F0C" w14:textId="328A4A45" w:rsidTr="006C6486">
        <w:trPr>
          <w:trHeight w:val="599"/>
        </w:trPr>
        <w:tc>
          <w:tcPr>
            <w:cnfStyle w:val="001000000000" w:firstRow="0" w:lastRow="0" w:firstColumn="1" w:lastColumn="0" w:oddVBand="0" w:evenVBand="0" w:oddHBand="0" w:evenHBand="0" w:firstRowFirstColumn="0" w:firstRowLastColumn="0" w:lastRowFirstColumn="0" w:lastRowLastColumn="0"/>
            <w:tcW w:w="1134" w:type="dxa"/>
          </w:tcPr>
          <w:p w14:paraId="0A51AAB4" w14:textId="103531E7" w:rsidR="00CE0E04" w:rsidRDefault="00CE0E04" w:rsidP="00CE0E04">
            <w:r>
              <w:t>Staff/Must</w:t>
            </w:r>
          </w:p>
        </w:tc>
        <w:tc>
          <w:tcPr>
            <w:tcW w:w="709" w:type="dxa"/>
          </w:tcPr>
          <w:p w14:paraId="7A0E755F" w14:textId="77777777" w:rsidR="00CE0E04" w:rsidRDefault="00CE0E04" w:rsidP="00CE0E04">
            <w:pPr>
              <w:cnfStyle w:val="000000000000" w:firstRow="0" w:lastRow="0" w:firstColumn="0" w:lastColumn="0" w:oddVBand="0" w:evenVBand="0" w:oddHBand="0" w:evenHBand="0" w:firstRowFirstColumn="0" w:firstRowLastColumn="0" w:lastRowFirstColumn="0" w:lastRowLastColumn="0"/>
            </w:pPr>
            <w:r>
              <w:t>FR-008</w:t>
            </w:r>
          </w:p>
        </w:tc>
        <w:tc>
          <w:tcPr>
            <w:tcW w:w="851" w:type="dxa"/>
          </w:tcPr>
          <w:p w14:paraId="17B9C516" w14:textId="5AA00F2B" w:rsidR="00CE0E04" w:rsidRDefault="00CE0E04" w:rsidP="00CE0E04">
            <w:pPr>
              <w:cnfStyle w:val="000000000000" w:firstRow="0" w:lastRow="0" w:firstColumn="0" w:lastColumn="0" w:oddVBand="0" w:evenVBand="0" w:oddHBand="0" w:evenHBand="0" w:firstRowFirstColumn="0" w:firstRowLastColumn="0" w:lastRowFirstColumn="0" w:lastRowLastColumn="0"/>
            </w:pPr>
            <w:r>
              <w:t>NFR-002</w:t>
            </w:r>
          </w:p>
        </w:tc>
        <w:tc>
          <w:tcPr>
            <w:tcW w:w="1193" w:type="dxa"/>
          </w:tcPr>
          <w:p w14:paraId="4CCAAE70" w14:textId="61117F78" w:rsidR="00CE0E04" w:rsidRDefault="00CE0E04" w:rsidP="00CE0E04">
            <w:pPr>
              <w:cnfStyle w:val="000000000000" w:firstRow="0" w:lastRow="0" w:firstColumn="0" w:lastColumn="0" w:oddVBand="0" w:evenVBand="0" w:oddHBand="0" w:evenHBand="0" w:firstRowFirstColumn="0" w:firstRowLastColumn="0" w:lastRowFirstColumn="0" w:lastRowLastColumn="0"/>
            </w:pPr>
            <w:r>
              <w:t>Request module</w:t>
            </w:r>
          </w:p>
        </w:tc>
        <w:tc>
          <w:tcPr>
            <w:tcW w:w="1725" w:type="dxa"/>
          </w:tcPr>
          <w:p w14:paraId="1692E98A" w14:textId="723AF969" w:rsidR="00CE0E04" w:rsidRDefault="00CE0E04" w:rsidP="00CE0E04">
            <w:pPr>
              <w:cnfStyle w:val="000000000000" w:firstRow="0" w:lastRow="0" w:firstColumn="0" w:lastColumn="0" w:oddVBand="0" w:evenVBand="0" w:oddHBand="0" w:evenHBand="0" w:firstRowFirstColumn="0" w:firstRowLastColumn="0" w:lastRowFirstColumn="0" w:lastRowLastColumn="0"/>
            </w:pPr>
            <w:r>
              <w:t>Request (indexed filter field per NFR-002)</w:t>
            </w:r>
          </w:p>
        </w:tc>
        <w:tc>
          <w:tcPr>
            <w:tcW w:w="1167" w:type="dxa"/>
          </w:tcPr>
          <w:p w14:paraId="1D16075C" w14:textId="5EF6200B"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167" w:type="dxa"/>
          </w:tcPr>
          <w:p w14:paraId="15CD99CD" w14:textId="5F16F113"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503" w:type="dxa"/>
          </w:tcPr>
          <w:p w14:paraId="5FE396A5" w14:textId="5C6FC8F2"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3D778D55" w14:textId="1CC0E5DE"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56AD74AE" w14:textId="30E695FC" w:rsidR="00CE0E04" w:rsidRDefault="00CE0E04" w:rsidP="00CE0E04">
            <w:pPr>
              <w:cnfStyle w:val="000000000000" w:firstRow="0" w:lastRow="0" w:firstColumn="0" w:lastColumn="0" w:oddVBand="0" w:evenVBand="0" w:oddHBand="0" w:evenHBand="0" w:firstRowFirstColumn="0" w:firstRowLastColumn="0" w:lastRowFirstColumn="0" w:lastRowLastColumn="0"/>
            </w:pPr>
            <w:r>
              <w:t>Approved</w:t>
            </w:r>
          </w:p>
        </w:tc>
        <w:tc>
          <w:tcPr>
            <w:tcW w:w="1503" w:type="dxa"/>
          </w:tcPr>
          <w:p w14:paraId="7E5001E5" w14:textId="77777777" w:rsidR="00CE0E04" w:rsidRDefault="00CE0E04" w:rsidP="00CE0E04">
            <w:pPr>
              <w:cnfStyle w:val="000000000000" w:firstRow="0" w:lastRow="0" w:firstColumn="0" w:lastColumn="0" w:oddVBand="0" w:evenVBand="0" w:oddHBand="0" w:evenHBand="0" w:firstRowFirstColumn="0" w:firstRowLastColumn="0" w:lastRowFirstColumn="0" w:lastRowLastColumn="0"/>
            </w:pPr>
          </w:p>
        </w:tc>
      </w:tr>
      <w:tr w:rsidR="00CE0E04" w14:paraId="6F8B3480" w14:textId="5E659D4F" w:rsidTr="006C6486">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134" w:type="dxa"/>
          </w:tcPr>
          <w:p w14:paraId="38250C44" w14:textId="6C5AB9ED" w:rsidR="00CE0E04" w:rsidRDefault="00CE0E04" w:rsidP="00CE0E04">
            <w:r>
              <w:t>Staff/Must</w:t>
            </w:r>
          </w:p>
        </w:tc>
        <w:tc>
          <w:tcPr>
            <w:tcW w:w="709" w:type="dxa"/>
          </w:tcPr>
          <w:p w14:paraId="00545EC1" w14:textId="77777777" w:rsidR="00CE0E04" w:rsidRDefault="00CE0E04" w:rsidP="00CE0E04">
            <w:pPr>
              <w:cnfStyle w:val="000000100000" w:firstRow="0" w:lastRow="0" w:firstColumn="0" w:lastColumn="0" w:oddVBand="0" w:evenVBand="0" w:oddHBand="1" w:evenHBand="0" w:firstRowFirstColumn="0" w:firstRowLastColumn="0" w:lastRowFirstColumn="0" w:lastRowLastColumn="0"/>
            </w:pPr>
            <w:r>
              <w:t>FR-009</w:t>
            </w:r>
          </w:p>
        </w:tc>
        <w:tc>
          <w:tcPr>
            <w:tcW w:w="851" w:type="dxa"/>
          </w:tcPr>
          <w:p w14:paraId="3FC3C19E" w14:textId="4271AB49" w:rsidR="00CE0E04" w:rsidRDefault="00CE0E04" w:rsidP="00CE0E04">
            <w:pPr>
              <w:cnfStyle w:val="000000100000" w:firstRow="0" w:lastRow="0" w:firstColumn="0" w:lastColumn="0" w:oddVBand="0" w:evenVBand="0" w:oddHBand="1" w:evenHBand="0" w:firstRowFirstColumn="0" w:firstRowLastColumn="0" w:lastRowFirstColumn="0" w:lastRowLastColumn="0"/>
            </w:pPr>
            <w:r>
              <w:t>NFR-008</w:t>
            </w:r>
          </w:p>
        </w:tc>
        <w:tc>
          <w:tcPr>
            <w:tcW w:w="1193" w:type="dxa"/>
          </w:tcPr>
          <w:p w14:paraId="53E7AA62" w14:textId="2DE010B6" w:rsidR="00CE0E04" w:rsidRDefault="00CE0E04" w:rsidP="00CE0E04">
            <w:pPr>
              <w:cnfStyle w:val="000000100000" w:firstRow="0" w:lastRow="0" w:firstColumn="0" w:lastColumn="0" w:oddVBand="0" w:evenVBand="0" w:oddHBand="1" w:evenHBand="0" w:firstRowFirstColumn="0" w:firstRowLastColumn="0" w:lastRowFirstColumn="0" w:lastRowLastColumn="0"/>
            </w:pPr>
            <w:r>
              <w:t>Request module</w:t>
            </w:r>
          </w:p>
        </w:tc>
        <w:tc>
          <w:tcPr>
            <w:tcW w:w="1725" w:type="dxa"/>
          </w:tcPr>
          <w:p w14:paraId="79804D9C" w14:textId="6872BA28" w:rsidR="00CE0E04" w:rsidRDefault="00CE0E04" w:rsidP="00CE0E04">
            <w:pPr>
              <w:cnfStyle w:val="000000100000" w:firstRow="0" w:lastRow="0" w:firstColumn="0" w:lastColumn="0" w:oddVBand="0" w:evenVBand="0" w:oddHBand="1" w:evenHBand="0" w:firstRowFirstColumn="0" w:firstRowLastColumn="0" w:lastRowFirstColumn="0" w:lastRowLastColumn="0"/>
            </w:pPr>
            <w:r>
              <w:t xml:space="preserve">Request, Comment, </w:t>
            </w:r>
            <w:proofErr w:type="spellStart"/>
            <w:r>
              <w:t>RequestHistory</w:t>
            </w:r>
            <w:proofErr w:type="spellEnd"/>
            <w:r>
              <w:t xml:space="preserve"> (</w:t>
            </w:r>
            <w:proofErr w:type="spellStart"/>
            <w:r>
              <w:t>fied</w:t>
            </w:r>
            <w:proofErr w:type="spellEnd"/>
            <w:r>
              <w:t>-level access)</w:t>
            </w:r>
          </w:p>
        </w:tc>
        <w:tc>
          <w:tcPr>
            <w:tcW w:w="1167" w:type="dxa"/>
          </w:tcPr>
          <w:p w14:paraId="4A2E5BF9" w14:textId="5F40E070"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167" w:type="dxa"/>
          </w:tcPr>
          <w:p w14:paraId="7A8EC3B5" w14:textId="058E373F"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503" w:type="dxa"/>
          </w:tcPr>
          <w:p w14:paraId="4964A58A" w14:textId="67B8BD56"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773BC832" w14:textId="6FF7ADD3"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68321186" w14:textId="38594C3F" w:rsidR="00CE0E04" w:rsidRDefault="00CE0E04" w:rsidP="00CE0E04">
            <w:pPr>
              <w:cnfStyle w:val="000000100000" w:firstRow="0" w:lastRow="0" w:firstColumn="0" w:lastColumn="0" w:oddVBand="0" w:evenVBand="0" w:oddHBand="1" w:evenHBand="0" w:firstRowFirstColumn="0" w:firstRowLastColumn="0" w:lastRowFirstColumn="0" w:lastRowLastColumn="0"/>
            </w:pPr>
            <w:r>
              <w:t>Approved</w:t>
            </w:r>
          </w:p>
        </w:tc>
        <w:tc>
          <w:tcPr>
            <w:tcW w:w="1503" w:type="dxa"/>
          </w:tcPr>
          <w:p w14:paraId="7B50C7EC" w14:textId="77777777" w:rsidR="00CE0E04" w:rsidRDefault="00CE0E04" w:rsidP="00CE0E04">
            <w:pPr>
              <w:cnfStyle w:val="000000100000" w:firstRow="0" w:lastRow="0" w:firstColumn="0" w:lastColumn="0" w:oddVBand="0" w:evenVBand="0" w:oddHBand="1" w:evenHBand="0" w:firstRowFirstColumn="0" w:firstRowLastColumn="0" w:lastRowFirstColumn="0" w:lastRowLastColumn="0"/>
            </w:pPr>
          </w:p>
        </w:tc>
      </w:tr>
      <w:tr w:rsidR="00CE0E04" w14:paraId="15EB9F61" w14:textId="65129BF9" w:rsidTr="006C6486">
        <w:trPr>
          <w:trHeight w:val="599"/>
        </w:trPr>
        <w:tc>
          <w:tcPr>
            <w:cnfStyle w:val="001000000000" w:firstRow="0" w:lastRow="0" w:firstColumn="1" w:lastColumn="0" w:oddVBand="0" w:evenVBand="0" w:oddHBand="0" w:evenHBand="0" w:firstRowFirstColumn="0" w:firstRowLastColumn="0" w:lastRowFirstColumn="0" w:lastRowLastColumn="0"/>
            <w:tcW w:w="1134" w:type="dxa"/>
          </w:tcPr>
          <w:p w14:paraId="4A69F28F" w14:textId="4113E633" w:rsidR="00CE0E04" w:rsidRDefault="00CE0E04" w:rsidP="00CE0E04">
            <w:r>
              <w:t>Staff/Must</w:t>
            </w:r>
          </w:p>
        </w:tc>
        <w:tc>
          <w:tcPr>
            <w:tcW w:w="709" w:type="dxa"/>
          </w:tcPr>
          <w:p w14:paraId="5D8B2CB1" w14:textId="77777777" w:rsidR="00CE0E04" w:rsidRDefault="00CE0E04" w:rsidP="00CE0E04">
            <w:pPr>
              <w:cnfStyle w:val="000000000000" w:firstRow="0" w:lastRow="0" w:firstColumn="0" w:lastColumn="0" w:oddVBand="0" w:evenVBand="0" w:oddHBand="0" w:evenHBand="0" w:firstRowFirstColumn="0" w:firstRowLastColumn="0" w:lastRowFirstColumn="0" w:lastRowLastColumn="0"/>
            </w:pPr>
            <w:r>
              <w:t>FR-010</w:t>
            </w:r>
          </w:p>
        </w:tc>
        <w:tc>
          <w:tcPr>
            <w:tcW w:w="851" w:type="dxa"/>
          </w:tcPr>
          <w:p w14:paraId="3F3E6CD9" w14:textId="69FBEAB5" w:rsidR="00CE0E04" w:rsidRDefault="00CE0E04" w:rsidP="00CE0E04">
            <w:pPr>
              <w:cnfStyle w:val="000000000000" w:firstRow="0" w:lastRow="0" w:firstColumn="0" w:lastColumn="0" w:oddVBand="0" w:evenVBand="0" w:oddHBand="0" w:evenHBand="0" w:firstRowFirstColumn="0" w:firstRowLastColumn="0" w:lastRowFirstColumn="0" w:lastRowLastColumn="0"/>
            </w:pPr>
            <w:r>
              <w:t>NFR-005</w:t>
            </w:r>
          </w:p>
        </w:tc>
        <w:tc>
          <w:tcPr>
            <w:tcW w:w="1193" w:type="dxa"/>
          </w:tcPr>
          <w:p w14:paraId="58E2A5E9" w14:textId="2751396B" w:rsidR="00CE0E04" w:rsidRDefault="00CE0E04" w:rsidP="00CE0E04">
            <w:pPr>
              <w:cnfStyle w:val="000000000000" w:firstRow="0" w:lastRow="0" w:firstColumn="0" w:lastColumn="0" w:oddVBand="0" w:evenVBand="0" w:oddHBand="0" w:evenHBand="0" w:firstRowFirstColumn="0" w:firstRowLastColumn="0" w:lastRowFirstColumn="0" w:lastRowLastColumn="0"/>
            </w:pPr>
            <w:r>
              <w:t>Request module</w:t>
            </w:r>
          </w:p>
        </w:tc>
        <w:tc>
          <w:tcPr>
            <w:tcW w:w="1725" w:type="dxa"/>
          </w:tcPr>
          <w:p w14:paraId="0A03B6C3" w14:textId="08BBDE4E" w:rsidR="00CE0E04" w:rsidRDefault="00CE0E04" w:rsidP="00CE0E04">
            <w:pPr>
              <w:cnfStyle w:val="000000000000" w:firstRow="0" w:lastRow="0" w:firstColumn="0" w:lastColumn="0" w:oddVBand="0" w:evenVBand="0" w:oddHBand="0" w:evenHBand="0" w:firstRowFirstColumn="0" w:firstRowLastColumn="0" w:lastRowFirstColumn="0" w:lastRowLastColumn="0"/>
            </w:pPr>
            <w:r>
              <w:t>Request (</w:t>
            </w:r>
            <w:proofErr w:type="spellStart"/>
            <w:r>
              <w:t>assigned_staff_id</w:t>
            </w:r>
            <w:proofErr w:type="spellEnd"/>
            <w:r>
              <w:t xml:space="preserve"> FK to User)</w:t>
            </w:r>
          </w:p>
        </w:tc>
        <w:tc>
          <w:tcPr>
            <w:tcW w:w="1167" w:type="dxa"/>
          </w:tcPr>
          <w:p w14:paraId="4B870585" w14:textId="5789C0E0"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167" w:type="dxa"/>
          </w:tcPr>
          <w:p w14:paraId="072B4C42" w14:textId="6202D475"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503" w:type="dxa"/>
          </w:tcPr>
          <w:p w14:paraId="77217292" w14:textId="5C2E8F5C"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73F5A009" w14:textId="00395145"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4ED468A7" w14:textId="257C5471" w:rsidR="00CE0E04" w:rsidRDefault="00CE0E04" w:rsidP="00CE0E04">
            <w:pPr>
              <w:cnfStyle w:val="000000000000" w:firstRow="0" w:lastRow="0" w:firstColumn="0" w:lastColumn="0" w:oddVBand="0" w:evenVBand="0" w:oddHBand="0" w:evenHBand="0" w:firstRowFirstColumn="0" w:firstRowLastColumn="0" w:lastRowFirstColumn="0" w:lastRowLastColumn="0"/>
            </w:pPr>
            <w:r>
              <w:t>Approved</w:t>
            </w:r>
          </w:p>
        </w:tc>
        <w:tc>
          <w:tcPr>
            <w:tcW w:w="1503" w:type="dxa"/>
          </w:tcPr>
          <w:p w14:paraId="15F68763" w14:textId="77777777" w:rsidR="00CE0E04" w:rsidRDefault="00CE0E04" w:rsidP="00CE0E04">
            <w:pPr>
              <w:cnfStyle w:val="000000000000" w:firstRow="0" w:lastRow="0" w:firstColumn="0" w:lastColumn="0" w:oddVBand="0" w:evenVBand="0" w:oddHBand="0" w:evenHBand="0" w:firstRowFirstColumn="0" w:firstRowLastColumn="0" w:lastRowFirstColumn="0" w:lastRowLastColumn="0"/>
            </w:pPr>
          </w:p>
        </w:tc>
      </w:tr>
      <w:tr w:rsidR="00CE0E04" w14:paraId="2E59B243" w14:textId="2DB491F8" w:rsidTr="006C6486">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134" w:type="dxa"/>
          </w:tcPr>
          <w:p w14:paraId="0B4DFA79" w14:textId="5EDA4228" w:rsidR="00CE0E04" w:rsidRDefault="00CE0E04" w:rsidP="00CE0E04">
            <w:r>
              <w:lastRenderedPageBreak/>
              <w:t>Staff/Must</w:t>
            </w:r>
          </w:p>
        </w:tc>
        <w:tc>
          <w:tcPr>
            <w:tcW w:w="709" w:type="dxa"/>
          </w:tcPr>
          <w:p w14:paraId="498EAA34" w14:textId="77777777" w:rsidR="00CE0E04" w:rsidRDefault="00CE0E04" w:rsidP="00CE0E04">
            <w:pPr>
              <w:cnfStyle w:val="000000100000" w:firstRow="0" w:lastRow="0" w:firstColumn="0" w:lastColumn="0" w:oddVBand="0" w:evenVBand="0" w:oddHBand="1" w:evenHBand="0" w:firstRowFirstColumn="0" w:firstRowLastColumn="0" w:lastRowFirstColumn="0" w:lastRowLastColumn="0"/>
            </w:pPr>
            <w:r>
              <w:t>FR-011</w:t>
            </w:r>
          </w:p>
        </w:tc>
        <w:tc>
          <w:tcPr>
            <w:tcW w:w="851" w:type="dxa"/>
          </w:tcPr>
          <w:p w14:paraId="01247A37" w14:textId="1BA16454" w:rsidR="00CE0E04" w:rsidRDefault="00CE0E04" w:rsidP="00CE0E04">
            <w:pPr>
              <w:cnfStyle w:val="000000100000" w:firstRow="0" w:lastRow="0" w:firstColumn="0" w:lastColumn="0" w:oddVBand="0" w:evenVBand="0" w:oddHBand="1" w:evenHBand="0" w:firstRowFirstColumn="0" w:firstRowLastColumn="0" w:lastRowFirstColumn="0" w:lastRowLastColumn="0"/>
            </w:pPr>
            <w:r>
              <w:t>NFR-005</w:t>
            </w:r>
          </w:p>
        </w:tc>
        <w:tc>
          <w:tcPr>
            <w:tcW w:w="1193" w:type="dxa"/>
          </w:tcPr>
          <w:p w14:paraId="6F7143FA" w14:textId="1CA223A8" w:rsidR="00CE0E04" w:rsidRDefault="00CE0E04" w:rsidP="00CE0E04">
            <w:pPr>
              <w:cnfStyle w:val="000000100000" w:firstRow="0" w:lastRow="0" w:firstColumn="0" w:lastColumn="0" w:oddVBand="0" w:evenVBand="0" w:oddHBand="1" w:evenHBand="0" w:firstRowFirstColumn="0" w:firstRowLastColumn="0" w:lastRowFirstColumn="0" w:lastRowLastColumn="0"/>
            </w:pPr>
            <w:r>
              <w:t>Request module + Audit log module</w:t>
            </w:r>
          </w:p>
        </w:tc>
        <w:tc>
          <w:tcPr>
            <w:tcW w:w="1725" w:type="dxa"/>
          </w:tcPr>
          <w:p w14:paraId="6749D045" w14:textId="7B17449F" w:rsidR="00CE0E04" w:rsidRDefault="00CE0E04" w:rsidP="00CE0E04">
            <w:pPr>
              <w:cnfStyle w:val="000000100000" w:firstRow="0" w:lastRow="0" w:firstColumn="0" w:lastColumn="0" w:oddVBand="0" w:evenVBand="0" w:oddHBand="1" w:evenHBand="0" w:firstRowFirstColumn="0" w:firstRowLastColumn="0" w:lastRowFirstColumn="0" w:lastRowLastColumn="0"/>
            </w:pPr>
            <w:r>
              <w:t xml:space="preserve">Request, </w:t>
            </w:r>
            <w:proofErr w:type="spellStart"/>
            <w:r>
              <w:t>RequestHistory</w:t>
            </w:r>
            <w:proofErr w:type="spellEnd"/>
            <w:r>
              <w:t xml:space="preserve"> (hybrid enforcement, optimistic concurrency)</w:t>
            </w:r>
          </w:p>
        </w:tc>
        <w:tc>
          <w:tcPr>
            <w:tcW w:w="1167" w:type="dxa"/>
          </w:tcPr>
          <w:p w14:paraId="15C7D597" w14:textId="35DBC0C5"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167" w:type="dxa"/>
          </w:tcPr>
          <w:p w14:paraId="1AB2057A" w14:textId="5D80AF4B"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503" w:type="dxa"/>
          </w:tcPr>
          <w:p w14:paraId="6880EA23" w14:textId="4D55EF8B"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5080AB91" w14:textId="78984BC2"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631B0722" w14:textId="4EBB21F3" w:rsidR="00CE0E04" w:rsidRDefault="00CE0E04" w:rsidP="00CE0E04">
            <w:pPr>
              <w:cnfStyle w:val="000000100000" w:firstRow="0" w:lastRow="0" w:firstColumn="0" w:lastColumn="0" w:oddVBand="0" w:evenVBand="0" w:oddHBand="1" w:evenHBand="0" w:firstRowFirstColumn="0" w:firstRowLastColumn="0" w:lastRowFirstColumn="0" w:lastRowLastColumn="0"/>
            </w:pPr>
            <w:r>
              <w:t>In development (baseline_</w:t>
            </w:r>
          </w:p>
        </w:tc>
        <w:tc>
          <w:tcPr>
            <w:tcW w:w="1503" w:type="dxa"/>
          </w:tcPr>
          <w:p w14:paraId="0350A8FF" w14:textId="0EAA896E" w:rsidR="00CE0E04" w:rsidRDefault="00CE0E04" w:rsidP="00CE0E04">
            <w:pPr>
              <w:cnfStyle w:val="000000100000" w:firstRow="0" w:lastRow="0" w:firstColumn="0" w:lastColumn="0" w:oddVBand="0" w:evenVBand="0" w:oddHBand="1" w:evenHBand="0" w:firstRowFirstColumn="0" w:firstRowLastColumn="0" w:lastRowFirstColumn="0" w:lastRowLastColumn="0"/>
            </w:pPr>
            <w:r>
              <w:t>ADR-002</w:t>
            </w:r>
          </w:p>
        </w:tc>
      </w:tr>
      <w:tr w:rsidR="00CE0E04" w14:paraId="183E9689" w14:textId="486FE034" w:rsidTr="006C6486">
        <w:trPr>
          <w:trHeight w:val="599"/>
        </w:trPr>
        <w:tc>
          <w:tcPr>
            <w:cnfStyle w:val="001000000000" w:firstRow="0" w:lastRow="0" w:firstColumn="1" w:lastColumn="0" w:oddVBand="0" w:evenVBand="0" w:oddHBand="0" w:evenHBand="0" w:firstRowFirstColumn="0" w:firstRowLastColumn="0" w:lastRowFirstColumn="0" w:lastRowLastColumn="0"/>
            <w:tcW w:w="1134" w:type="dxa"/>
          </w:tcPr>
          <w:p w14:paraId="421874DA" w14:textId="1C4D6DD9" w:rsidR="00CE0E04" w:rsidRDefault="00CE0E04" w:rsidP="00CE0E04">
            <w:r>
              <w:t>Staff/Must</w:t>
            </w:r>
          </w:p>
        </w:tc>
        <w:tc>
          <w:tcPr>
            <w:tcW w:w="709" w:type="dxa"/>
          </w:tcPr>
          <w:p w14:paraId="3F47B818" w14:textId="77777777" w:rsidR="00CE0E04" w:rsidRDefault="00CE0E04" w:rsidP="00CE0E04">
            <w:pPr>
              <w:cnfStyle w:val="000000000000" w:firstRow="0" w:lastRow="0" w:firstColumn="0" w:lastColumn="0" w:oddVBand="0" w:evenVBand="0" w:oddHBand="0" w:evenHBand="0" w:firstRowFirstColumn="0" w:firstRowLastColumn="0" w:lastRowFirstColumn="0" w:lastRowLastColumn="0"/>
            </w:pPr>
            <w:r>
              <w:t>FR-012</w:t>
            </w:r>
          </w:p>
        </w:tc>
        <w:tc>
          <w:tcPr>
            <w:tcW w:w="851" w:type="dxa"/>
          </w:tcPr>
          <w:p w14:paraId="3D6E55F3" w14:textId="3AEB3A07" w:rsidR="00CE0E04" w:rsidRDefault="00CE0E04" w:rsidP="00CE0E04">
            <w:pPr>
              <w:cnfStyle w:val="000000000000" w:firstRow="0" w:lastRow="0" w:firstColumn="0" w:lastColumn="0" w:oddVBand="0" w:evenVBand="0" w:oddHBand="0" w:evenHBand="0" w:firstRowFirstColumn="0" w:firstRowLastColumn="0" w:lastRowFirstColumn="0" w:lastRowLastColumn="0"/>
            </w:pPr>
            <w:r>
              <w:t>NFR-</w:t>
            </w:r>
            <w:r w:rsidR="00E12EA8">
              <w:t>005</w:t>
            </w:r>
          </w:p>
        </w:tc>
        <w:tc>
          <w:tcPr>
            <w:tcW w:w="1193" w:type="dxa"/>
          </w:tcPr>
          <w:p w14:paraId="4CE40DF7" w14:textId="60B841A0" w:rsidR="00CE0E04" w:rsidRDefault="00CE0E04" w:rsidP="00CE0E04">
            <w:pPr>
              <w:cnfStyle w:val="000000000000" w:firstRow="0" w:lastRow="0" w:firstColumn="0" w:lastColumn="0" w:oddVBand="0" w:evenVBand="0" w:oddHBand="0" w:evenHBand="0" w:firstRowFirstColumn="0" w:firstRowLastColumn="0" w:lastRowFirstColumn="0" w:lastRowLastColumn="0"/>
            </w:pPr>
            <w:r>
              <w:t>Request module</w:t>
            </w:r>
          </w:p>
        </w:tc>
        <w:tc>
          <w:tcPr>
            <w:tcW w:w="1725" w:type="dxa"/>
          </w:tcPr>
          <w:p w14:paraId="63F88988" w14:textId="328B9A94" w:rsidR="00CE0E04" w:rsidRDefault="00E12EA8" w:rsidP="00CE0E04">
            <w:pPr>
              <w:cnfStyle w:val="000000000000" w:firstRow="0" w:lastRow="0" w:firstColumn="0" w:lastColumn="0" w:oddVBand="0" w:evenVBand="0" w:oddHBand="0" w:evenHBand="0" w:firstRowFirstColumn="0" w:firstRowLastColumn="0" w:lastRowFirstColumn="0" w:lastRowLastColumn="0"/>
            </w:pPr>
            <w:r>
              <w:t>Comment (created by Staff)</w:t>
            </w:r>
          </w:p>
        </w:tc>
        <w:tc>
          <w:tcPr>
            <w:tcW w:w="1167" w:type="dxa"/>
          </w:tcPr>
          <w:p w14:paraId="50C10737" w14:textId="0D55E546"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167" w:type="dxa"/>
          </w:tcPr>
          <w:p w14:paraId="2EA98E53" w14:textId="102A24FC"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503" w:type="dxa"/>
          </w:tcPr>
          <w:p w14:paraId="75E46A34" w14:textId="5381BC4E"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625AB033" w14:textId="5F2A7DFC"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18AEE98D" w14:textId="2BAA2B93" w:rsidR="00CE0E04" w:rsidRDefault="00CE0E04" w:rsidP="00CE0E04">
            <w:pPr>
              <w:cnfStyle w:val="000000000000" w:firstRow="0" w:lastRow="0" w:firstColumn="0" w:lastColumn="0" w:oddVBand="0" w:evenVBand="0" w:oddHBand="0" w:evenHBand="0" w:firstRowFirstColumn="0" w:firstRowLastColumn="0" w:lastRowFirstColumn="0" w:lastRowLastColumn="0"/>
            </w:pPr>
            <w:r>
              <w:t>Approved</w:t>
            </w:r>
          </w:p>
        </w:tc>
        <w:tc>
          <w:tcPr>
            <w:tcW w:w="1503" w:type="dxa"/>
          </w:tcPr>
          <w:p w14:paraId="06F9131F" w14:textId="77777777" w:rsidR="00CE0E04" w:rsidRDefault="00CE0E04" w:rsidP="00CE0E04">
            <w:pPr>
              <w:cnfStyle w:val="000000000000" w:firstRow="0" w:lastRow="0" w:firstColumn="0" w:lastColumn="0" w:oddVBand="0" w:evenVBand="0" w:oddHBand="0" w:evenHBand="0" w:firstRowFirstColumn="0" w:firstRowLastColumn="0" w:lastRowFirstColumn="0" w:lastRowLastColumn="0"/>
            </w:pPr>
          </w:p>
        </w:tc>
      </w:tr>
      <w:tr w:rsidR="00CE0E04" w14:paraId="20478F3F" w14:textId="1C5F49C8" w:rsidTr="006C6486">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134" w:type="dxa"/>
          </w:tcPr>
          <w:p w14:paraId="3421B92C" w14:textId="130BE117" w:rsidR="00CE0E04" w:rsidRDefault="00CE0E04" w:rsidP="00CE0E04">
            <w:r>
              <w:t>Staff/Must</w:t>
            </w:r>
          </w:p>
        </w:tc>
        <w:tc>
          <w:tcPr>
            <w:tcW w:w="709" w:type="dxa"/>
          </w:tcPr>
          <w:p w14:paraId="0CC997B1" w14:textId="77777777" w:rsidR="00CE0E04" w:rsidRDefault="00CE0E04" w:rsidP="00CE0E04">
            <w:pPr>
              <w:cnfStyle w:val="000000100000" w:firstRow="0" w:lastRow="0" w:firstColumn="0" w:lastColumn="0" w:oddVBand="0" w:evenVBand="0" w:oddHBand="1" w:evenHBand="0" w:firstRowFirstColumn="0" w:firstRowLastColumn="0" w:lastRowFirstColumn="0" w:lastRowLastColumn="0"/>
            </w:pPr>
            <w:r>
              <w:t>FR-013</w:t>
            </w:r>
          </w:p>
        </w:tc>
        <w:tc>
          <w:tcPr>
            <w:tcW w:w="851" w:type="dxa"/>
          </w:tcPr>
          <w:p w14:paraId="2CCD1873" w14:textId="483345D9" w:rsidR="00CE0E04" w:rsidRDefault="00E12EA8" w:rsidP="00CE0E04">
            <w:pPr>
              <w:cnfStyle w:val="000000100000" w:firstRow="0" w:lastRow="0" w:firstColumn="0" w:lastColumn="0" w:oddVBand="0" w:evenVBand="0" w:oddHBand="1" w:evenHBand="0" w:firstRowFirstColumn="0" w:firstRowLastColumn="0" w:lastRowFirstColumn="0" w:lastRowLastColumn="0"/>
            </w:pPr>
            <w:r>
              <w:t>NFR-005</w:t>
            </w:r>
          </w:p>
        </w:tc>
        <w:tc>
          <w:tcPr>
            <w:tcW w:w="1193" w:type="dxa"/>
          </w:tcPr>
          <w:p w14:paraId="532FC1A1" w14:textId="71F89A56" w:rsidR="00CE0E04" w:rsidRDefault="00CE0E04" w:rsidP="00CE0E04">
            <w:pPr>
              <w:cnfStyle w:val="000000100000" w:firstRow="0" w:lastRow="0" w:firstColumn="0" w:lastColumn="0" w:oddVBand="0" w:evenVBand="0" w:oddHBand="1" w:evenHBand="0" w:firstRowFirstColumn="0" w:firstRowLastColumn="0" w:lastRowFirstColumn="0" w:lastRowLastColumn="0"/>
            </w:pPr>
            <w:r>
              <w:t>Request module</w:t>
            </w:r>
          </w:p>
        </w:tc>
        <w:tc>
          <w:tcPr>
            <w:tcW w:w="1725" w:type="dxa"/>
          </w:tcPr>
          <w:p w14:paraId="6A240CC3" w14:textId="2E11C8F6" w:rsidR="00CE0E04" w:rsidRDefault="00E12EA8" w:rsidP="00CE0E04">
            <w:pPr>
              <w:cnfStyle w:val="000000100000" w:firstRow="0" w:lastRow="0" w:firstColumn="0" w:lastColumn="0" w:oddVBand="0" w:evenVBand="0" w:oddHBand="1" w:evenHBand="0" w:firstRowFirstColumn="0" w:firstRowLastColumn="0" w:lastRowFirstColumn="0" w:lastRowLastColumn="0"/>
            </w:pPr>
            <w:r>
              <w:t xml:space="preserve">Request, </w:t>
            </w:r>
            <w:proofErr w:type="spellStart"/>
            <w:r>
              <w:t>RequestHistory</w:t>
            </w:r>
            <w:proofErr w:type="spellEnd"/>
            <w:r>
              <w:t xml:space="preserve"> (closure recorded)</w:t>
            </w:r>
          </w:p>
        </w:tc>
        <w:tc>
          <w:tcPr>
            <w:tcW w:w="1167" w:type="dxa"/>
          </w:tcPr>
          <w:p w14:paraId="040A756D" w14:textId="1B2D43B5"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167" w:type="dxa"/>
          </w:tcPr>
          <w:p w14:paraId="743AE6F5" w14:textId="1217653B"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503" w:type="dxa"/>
          </w:tcPr>
          <w:p w14:paraId="5017465D" w14:textId="6E932030"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7B6486CC" w14:textId="177D4808"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5993938C" w14:textId="4E27CFC4" w:rsidR="00CE0E04" w:rsidRDefault="00CE0E04" w:rsidP="00CE0E04">
            <w:pPr>
              <w:cnfStyle w:val="000000100000" w:firstRow="0" w:lastRow="0" w:firstColumn="0" w:lastColumn="0" w:oddVBand="0" w:evenVBand="0" w:oddHBand="1" w:evenHBand="0" w:firstRowFirstColumn="0" w:firstRowLastColumn="0" w:lastRowFirstColumn="0" w:lastRowLastColumn="0"/>
            </w:pPr>
            <w:r>
              <w:t>Approved</w:t>
            </w:r>
          </w:p>
        </w:tc>
        <w:tc>
          <w:tcPr>
            <w:tcW w:w="1503" w:type="dxa"/>
          </w:tcPr>
          <w:p w14:paraId="0E9E3601" w14:textId="44377075" w:rsidR="00CE0E04" w:rsidRDefault="00CE0E04" w:rsidP="00CE0E04">
            <w:pPr>
              <w:cnfStyle w:val="000000100000" w:firstRow="0" w:lastRow="0" w:firstColumn="0" w:lastColumn="0" w:oddVBand="0" w:evenVBand="0" w:oddHBand="1" w:evenHBand="0" w:firstRowFirstColumn="0" w:firstRowLastColumn="0" w:lastRowFirstColumn="0" w:lastRowLastColumn="0"/>
            </w:pPr>
            <w:r>
              <w:t>ADR-002</w:t>
            </w:r>
          </w:p>
        </w:tc>
      </w:tr>
      <w:tr w:rsidR="00CE0E04" w14:paraId="4CF27C2D" w14:textId="668A8E9D" w:rsidTr="006C6486">
        <w:trPr>
          <w:trHeight w:val="599"/>
        </w:trPr>
        <w:tc>
          <w:tcPr>
            <w:cnfStyle w:val="001000000000" w:firstRow="0" w:lastRow="0" w:firstColumn="1" w:lastColumn="0" w:oddVBand="0" w:evenVBand="0" w:oddHBand="0" w:evenHBand="0" w:firstRowFirstColumn="0" w:firstRowLastColumn="0" w:lastRowFirstColumn="0" w:lastRowLastColumn="0"/>
            <w:tcW w:w="1134" w:type="dxa"/>
          </w:tcPr>
          <w:p w14:paraId="744F23A6" w14:textId="57FB609D" w:rsidR="00CE0E04" w:rsidRDefault="00CE0E04" w:rsidP="00CE0E04">
            <w:r>
              <w:t>Manager/Should</w:t>
            </w:r>
          </w:p>
        </w:tc>
        <w:tc>
          <w:tcPr>
            <w:tcW w:w="709" w:type="dxa"/>
          </w:tcPr>
          <w:p w14:paraId="1B178740" w14:textId="77777777" w:rsidR="00CE0E04" w:rsidRDefault="00CE0E04" w:rsidP="00CE0E04">
            <w:pPr>
              <w:cnfStyle w:val="000000000000" w:firstRow="0" w:lastRow="0" w:firstColumn="0" w:lastColumn="0" w:oddVBand="0" w:evenVBand="0" w:oddHBand="0" w:evenHBand="0" w:firstRowFirstColumn="0" w:firstRowLastColumn="0" w:lastRowFirstColumn="0" w:lastRowLastColumn="0"/>
            </w:pPr>
            <w:r>
              <w:t>FR-014</w:t>
            </w:r>
          </w:p>
        </w:tc>
        <w:tc>
          <w:tcPr>
            <w:tcW w:w="851" w:type="dxa"/>
          </w:tcPr>
          <w:p w14:paraId="70AC641C" w14:textId="6C6DBE6D" w:rsidR="00CE0E04" w:rsidRDefault="00E12EA8" w:rsidP="00CE0E04">
            <w:pPr>
              <w:cnfStyle w:val="000000000000" w:firstRow="0" w:lastRow="0" w:firstColumn="0" w:lastColumn="0" w:oddVBand="0" w:evenVBand="0" w:oddHBand="0" w:evenHBand="0" w:firstRowFirstColumn="0" w:firstRowLastColumn="0" w:lastRowFirstColumn="0" w:lastRowLastColumn="0"/>
            </w:pPr>
            <w:r>
              <w:t>NFR-007</w:t>
            </w:r>
          </w:p>
        </w:tc>
        <w:tc>
          <w:tcPr>
            <w:tcW w:w="1193" w:type="dxa"/>
          </w:tcPr>
          <w:p w14:paraId="2089796A" w14:textId="62FEA895" w:rsidR="00CE0E04" w:rsidRDefault="00CE0E04" w:rsidP="00CE0E04">
            <w:pPr>
              <w:cnfStyle w:val="000000000000" w:firstRow="0" w:lastRow="0" w:firstColumn="0" w:lastColumn="0" w:oddVBand="0" w:evenVBand="0" w:oddHBand="0" w:evenHBand="0" w:firstRowFirstColumn="0" w:firstRowLastColumn="0" w:lastRowFirstColumn="0" w:lastRowLastColumn="0"/>
            </w:pPr>
            <w:r>
              <w:t>Re</w:t>
            </w:r>
            <w:r w:rsidR="00E12EA8">
              <w:t>porting</w:t>
            </w:r>
            <w:r>
              <w:t xml:space="preserve"> module</w:t>
            </w:r>
          </w:p>
        </w:tc>
        <w:tc>
          <w:tcPr>
            <w:tcW w:w="1725" w:type="dxa"/>
          </w:tcPr>
          <w:p w14:paraId="55039912" w14:textId="17F9D27F" w:rsidR="00CE0E04" w:rsidRDefault="00E12EA8" w:rsidP="00CE0E04">
            <w:pPr>
              <w:cnfStyle w:val="000000000000" w:firstRow="0" w:lastRow="0" w:firstColumn="0" w:lastColumn="0" w:oddVBand="0" w:evenVBand="0" w:oddHBand="0" w:evenHBand="0" w:firstRowFirstColumn="0" w:firstRowLastColumn="0" w:lastRowFirstColumn="0" w:lastRowLastColumn="0"/>
            </w:pPr>
            <w:r>
              <w:t>Request (aggregated read queries)</w:t>
            </w:r>
          </w:p>
        </w:tc>
        <w:tc>
          <w:tcPr>
            <w:tcW w:w="1167" w:type="dxa"/>
          </w:tcPr>
          <w:p w14:paraId="06141EE9" w14:textId="50A54DC4"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167" w:type="dxa"/>
          </w:tcPr>
          <w:p w14:paraId="30FCA662" w14:textId="7FE21C80"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503" w:type="dxa"/>
          </w:tcPr>
          <w:p w14:paraId="3B4D4868" w14:textId="46F89F80"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03B0979C" w14:textId="733E6A9A"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7306DFE9" w14:textId="368A7F3C" w:rsidR="00CE0E04" w:rsidRDefault="00CE0E04" w:rsidP="00CE0E04">
            <w:pPr>
              <w:cnfStyle w:val="000000000000" w:firstRow="0" w:lastRow="0" w:firstColumn="0" w:lastColumn="0" w:oddVBand="0" w:evenVBand="0" w:oddHBand="0" w:evenHBand="0" w:firstRowFirstColumn="0" w:firstRowLastColumn="0" w:lastRowFirstColumn="0" w:lastRowLastColumn="0"/>
            </w:pPr>
            <w:r>
              <w:t>Approved</w:t>
            </w:r>
          </w:p>
        </w:tc>
        <w:tc>
          <w:tcPr>
            <w:tcW w:w="1503" w:type="dxa"/>
          </w:tcPr>
          <w:p w14:paraId="6C8E1D76" w14:textId="77777777" w:rsidR="00CE0E04" w:rsidRDefault="00CE0E04" w:rsidP="00CE0E04">
            <w:pPr>
              <w:cnfStyle w:val="000000000000" w:firstRow="0" w:lastRow="0" w:firstColumn="0" w:lastColumn="0" w:oddVBand="0" w:evenVBand="0" w:oddHBand="0" w:evenHBand="0" w:firstRowFirstColumn="0" w:firstRowLastColumn="0" w:lastRowFirstColumn="0" w:lastRowLastColumn="0"/>
            </w:pPr>
          </w:p>
        </w:tc>
      </w:tr>
      <w:tr w:rsidR="00CE0E04" w14:paraId="729CFB19" w14:textId="230D1E72" w:rsidTr="006C6486">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134" w:type="dxa"/>
          </w:tcPr>
          <w:p w14:paraId="0D92B8A5" w14:textId="3B11C843" w:rsidR="00CE0E04" w:rsidRDefault="00CE0E04" w:rsidP="00CE0E04">
            <w:r>
              <w:t>Manager /Should</w:t>
            </w:r>
          </w:p>
        </w:tc>
        <w:tc>
          <w:tcPr>
            <w:tcW w:w="709" w:type="dxa"/>
          </w:tcPr>
          <w:p w14:paraId="50C253CD" w14:textId="77777777" w:rsidR="00CE0E04" w:rsidRDefault="00CE0E04" w:rsidP="00CE0E04">
            <w:pPr>
              <w:cnfStyle w:val="000000100000" w:firstRow="0" w:lastRow="0" w:firstColumn="0" w:lastColumn="0" w:oddVBand="0" w:evenVBand="0" w:oddHBand="1" w:evenHBand="0" w:firstRowFirstColumn="0" w:firstRowLastColumn="0" w:lastRowFirstColumn="0" w:lastRowLastColumn="0"/>
            </w:pPr>
            <w:r>
              <w:t>FR-015</w:t>
            </w:r>
          </w:p>
        </w:tc>
        <w:tc>
          <w:tcPr>
            <w:tcW w:w="851" w:type="dxa"/>
          </w:tcPr>
          <w:p w14:paraId="4A15D2B6" w14:textId="0D270A03" w:rsidR="00CE0E04" w:rsidRDefault="00E12EA8" w:rsidP="00CE0E04">
            <w:pPr>
              <w:cnfStyle w:val="000000100000" w:firstRow="0" w:lastRow="0" w:firstColumn="0" w:lastColumn="0" w:oddVBand="0" w:evenVBand="0" w:oddHBand="1" w:evenHBand="0" w:firstRowFirstColumn="0" w:firstRowLastColumn="0" w:lastRowFirstColumn="0" w:lastRowLastColumn="0"/>
            </w:pPr>
            <w:r>
              <w:t>NFR-007</w:t>
            </w:r>
          </w:p>
        </w:tc>
        <w:tc>
          <w:tcPr>
            <w:tcW w:w="1193" w:type="dxa"/>
          </w:tcPr>
          <w:p w14:paraId="424177E5" w14:textId="65A930FE" w:rsidR="00CE0E04" w:rsidRDefault="00E12EA8" w:rsidP="00CE0E04">
            <w:pPr>
              <w:cnfStyle w:val="000000100000" w:firstRow="0" w:lastRow="0" w:firstColumn="0" w:lastColumn="0" w:oddVBand="0" w:evenVBand="0" w:oddHBand="1" w:evenHBand="0" w:firstRowFirstColumn="0" w:firstRowLastColumn="0" w:lastRowFirstColumn="0" w:lastRowLastColumn="0"/>
            </w:pPr>
            <w:r>
              <w:t xml:space="preserve">Reporting </w:t>
            </w:r>
            <w:r w:rsidR="00CE0E04">
              <w:t>module</w:t>
            </w:r>
          </w:p>
        </w:tc>
        <w:tc>
          <w:tcPr>
            <w:tcW w:w="1725" w:type="dxa"/>
          </w:tcPr>
          <w:p w14:paraId="64A1559F" w14:textId="0442FE6A" w:rsidR="00CE0E04" w:rsidRDefault="00E12EA8" w:rsidP="00CE0E04">
            <w:pPr>
              <w:cnfStyle w:val="000000100000" w:firstRow="0" w:lastRow="0" w:firstColumn="0" w:lastColumn="0" w:oddVBand="0" w:evenVBand="0" w:oddHBand="1" w:evenHBand="0" w:firstRowFirstColumn="0" w:firstRowLastColumn="0" w:lastRowFirstColumn="0" w:lastRowLastColumn="0"/>
            </w:pPr>
            <w:r>
              <w:t>Request (overdue-threshold queries)</w:t>
            </w:r>
          </w:p>
        </w:tc>
        <w:tc>
          <w:tcPr>
            <w:tcW w:w="1167" w:type="dxa"/>
          </w:tcPr>
          <w:p w14:paraId="1C5E8EE7" w14:textId="7A07469B"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167" w:type="dxa"/>
          </w:tcPr>
          <w:p w14:paraId="622CF28A" w14:textId="4276FAE8"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503" w:type="dxa"/>
          </w:tcPr>
          <w:p w14:paraId="014FF161" w14:textId="18B4D418"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3D421944" w14:textId="0F91BB57"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59C72D45" w14:textId="7C299254" w:rsidR="00CE0E04" w:rsidRDefault="00CE0E04" w:rsidP="00CE0E04">
            <w:pPr>
              <w:cnfStyle w:val="000000100000" w:firstRow="0" w:lastRow="0" w:firstColumn="0" w:lastColumn="0" w:oddVBand="0" w:evenVBand="0" w:oddHBand="1" w:evenHBand="0" w:firstRowFirstColumn="0" w:firstRowLastColumn="0" w:lastRowFirstColumn="0" w:lastRowLastColumn="0"/>
            </w:pPr>
            <w:r>
              <w:t>Approved</w:t>
            </w:r>
          </w:p>
        </w:tc>
        <w:tc>
          <w:tcPr>
            <w:tcW w:w="1503" w:type="dxa"/>
          </w:tcPr>
          <w:p w14:paraId="4955C884" w14:textId="77777777" w:rsidR="00CE0E04" w:rsidRDefault="00CE0E04" w:rsidP="00CE0E04">
            <w:pPr>
              <w:cnfStyle w:val="000000100000" w:firstRow="0" w:lastRow="0" w:firstColumn="0" w:lastColumn="0" w:oddVBand="0" w:evenVBand="0" w:oddHBand="1" w:evenHBand="0" w:firstRowFirstColumn="0" w:firstRowLastColumn="0" w:lastRowFirstColumn="0" w:lastRowLastColumn="0"/>
            </w:pPr>
          </w:p>
        </w:tc>
      </w:tr>
      <w:tr w:rsidR="00CE0E04" w14:paraId="5F7EA744" w14:textId="7AFA4644" w:rsidTr="006C6486">
        <w:trPr>
          <w:trHeight w:val="599"/>
        </w:trPr>
        <w:tc>
          <w:tcPr>
            <w:cnfStyle w:val="001000000000" w:firstRow="0" w:lastRow="0" w:firstColumn="1" w:lastColumn="0" w:oddVBand="0" w:evenVBand="0" w:oddHBand="0" w:evenHBand="0" w:firstRowFirstColumn="0" w:firstRowLastColumn="0" w:lastRowFirstColumn="0" w:lastRowLastColumn="0"/>
            <w:tcW w:w="1134" w:type="dxa"/>
          </w:tcPr>
          <w:p w14:paraId="0B59DD5B" w14:textId="6485AFB6" w:rsidR="00CE0E04" w:rsidRDefault="00CE0E04" w:rsidP="00CE0E04">
            <w:r>
              <w:t>Manager/Could</w:t>
            </w:r>
          </w:p>
        </w:tc>
        <w:tc>
          <w:tcPr>
            <w:tcW w:w="709" w:type="dxa"/>
          </w:tcPr>
          <w:p w14:paraId="118D957F" w14:textId="77777777" w:rsidR="00CE0E04" w:rsidRDefault="00CE0E04" w:rsidP="00CE0E04">
            <w:pPr>
              <w:cnfStyle w:val="000000000000" w:firstRow="0" w:lastRow="0" w:firstColumn="0" w:lastColumn="0" w:oddVBand="0" w:evenVBand="0" w:oddHBand="0" w:evenHBand="0" w:firstRowFirstColumn="0" w:firstRowLastColumn="0" w:lastRowFirstColumn="0" w:lastRowLastColumn="0"/>
            </w:pPr>
            <w:r>
              <w:t>FR-016</w:t>
            </w:r>
          </w:p>
        </w:tc>
        <w:tc>
          <w:tcPr>
            <w:tcW w:w="851" w:type="dxa"/>
          </w:tcPr>
          <w:p w14:paraId="7FACEDC4" w14:textId="6BDC19E9" w:rsidR="00CE0E04" w:rsidRDefault="00E12EA8" w:rsidP="00CE0E04">
            <w:pPr>
              <w:cnfStyle w:val="000000000000" w:firstRow="0" w:lastRow="0" w:firstColumn="0" w:lastColumn="0" w:oddVBand="0" w:evenVBand="0" w:oddHBand="0" w:evenHBand="0" w:firstRowFirstColumn="0" w:firstRowLastColumn="0" w:lastRowFirstColumn="0" w:lastRowLastColumn="0"/>
            </w:pPr>
            <w:r>
              <w:t>NFR-007</w:t>
            </w:r>
          </w:p>
        </w:tc>
        <w:tc>
          <w:tcPr>
            <w:tcW w:w="1193" w:type="dxa"/>
          </w:tcPr>
          <w:p w14:paraId="282A8718" w14:textId="07A25CCE" w:rsidR="00CE0E04" w:rsidRDefault="00CE0E04" w:rsidP="00CE0E04">
            <w:pPr>
              <w:cnfStyle w:val="000000000000" w:firstRow="0" w:lastRow="0" w:firstColumn="0" w:lastColumn="0" w:oddVBand="0" w:evenVBand="0" w:oddHBand="0" w:evenHBand="0" w:firstRowFirstColumn="0" w:firstRowLastColumn="0" w:lastRowFirstColumn="0" w:lastRowLastColumn="0"/>
            </w:pPr>
            <w:r>
              <w:t>Re</w:t>
            </w:r>
            <w:r w:rsidR="00E12EA8">
              <w:t xml:space="preserve">porting </w:t>
            </w:r>
            <w:r>
              <w:t>module</w:t>
            </w:r>
          </w:p>
        </w:tc>
        <w:tc>
          <w:tcPr>
            <w:tcW w:w="1725" w:type="dxa"/>
          </w:tcPr>
          <w:p w14:paraId="028D662F" w14:textId="3FBBD3C9" w:rsidR="00CE0E04" w:rsidRDefault="00E12EA8" w:rsidP="00CE0E04">
            <w:pPr>
              <w:cnfStyle w:val="000000000000" w:firstRow="0" w:lastRow="0" w:firstColumn="0" w:lastColumn="0" w:oddVBand="0" w:evenVBand="0" w:oddHBand="0" w:evenHBand="0" w:firstRowFirstColumn="0" w:firstRowLastColumn="0" w:lastRowFirstColumn="0" w:lastRowLastColumn="0"/>
            </w:pPr>
            <w:r>
              <w:t>Request, Category (grouped read)</w:t>
            </w:r>
          </w:p>
        </w:tc>
        <w:tc>
          <w:tcPr>
            <w:tcW w:w="1167" w:type="dxa"/>
          </w:tcPr>
          <w:p w14:paraId="0595D0FA" w14:textId="19C62EC2"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167" w:type="dxa"/>
          </w:tcPr>
          <w:p w14:paraId="4471F734" w14:textId="2411B6A9"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503" w:type="dxa"/>
          </w:tcPr>
          <w:p w14:paraId="5AFF5F25" w14:textId="3550692B"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69AD50CC" w14:textId="53C41E0B"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000F7E31" w14:textId="661DA4C1" w:rsidR="00CE0E04" w:rsidRDefault="00CE0E04" w:rsidP="00CE0E04">
            <w:pPr>
              <w:cnfStyle w:val="000000000000" w:firstRow="0" w:lastRow="0" w:firstColumn="0" w:lastColumn="0" w:oddVBand="0" w:evenVBand="0" w:oddHBand="0" w:evenHBand="0" w:firstRowFirstColumn="0" w:firstRowLastColumn="0" w:lastRowFirstColumn="0" w:lastRowLastColumn="0"/>
            </w:pPr>
            <w:r>
              <w:t>Approved</w:t>
            </w:r>
          </w:p>
        </w:tc>
        <w:tc>
          <w:tcPr>
            <w:tcW w:w="1503" w:type="dxa"/>
          </w:tcPr>
          <w:p w14:paraId="6E66A87E" w14:textId="77777777" w:rsidR="00CE0E04" w:rsidRDefault="00CE0E04" w:rsidP="00CE0E04">
            <w:pPr>
              <w:cnfStyle w:val="000000000000" w:firstRow="0" w:lastRow="0" w:firstColumn="0" w:lastColumn="0" w:oddVBand="0" w:evenVBand="0" w:oddHBand="0" w:evenHBand="0" w:firstRowFirstColumn="0" w:firstRowLastColumn="0" w:lastRowFirstColumn="0" w:lastRowLastColumn="0"/>
            </w:pPr>
          </w:p>
        </w:tc>
      </w:tr>
      <w:tr w:rsidR="00CE0E04" w14:paraId="75EB25AE" w14:textId="735AEB79" w:rsidTr="006C6486">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134" w:type="dxa"/>
          </w:tcPr>
          <w:p w14:paraId="18E3BF20" w14:textId="041B4E0E" w:rsidR="00CE0E04" w:rsidRDefault="00CE0E04" w:rsidP="00CE0E04">
            <w:r>
              <w:t>Manager/Should</w:t>
            </w:r>
          </w:p>
        </w:tc>
        <w:tc>
          <w:tcPr>
            <w:tcW w:w="709" w:type="dxa"/>
          </w:tcPr>
          <w:p w14:paraId="7427FA99" w14:textId="77777777" w:rsidR="00CE0E04" w:rsidRDefault="00CE0E04" w:rsidP="00CE0E04">
            <w:pPr>
              <w:cnfStyle w:val="000000100000" w:firstRow="0" w:lastRow="0" w:firstColumn="0" w:lastColumn="0" w:oddVBand="0" w:evenVBand="0" w:oddHBand="1" w:evenHBand="0" w:firstRowFirstColumn="0" w:firstRowLastColumn="0" w:lastRowFirstColumn="0" w:lastRowLastColumn="0"/>
            </w:pPr>
            <w:r>
              <w:t>FR-017</w:t>
            </w:r>
          </w:p>
        </w:tc>
        <w:tc>
          <w:tcPr>
            <w:tcW w:w="851" w:type="dxa"/>
          </w:tcPr>
          <w:p w14:paraId="3CC5C6D4" w14:textId="49F4B0F0" w:rsidR="00CE0E04" w:rsidRDefault="00E12EA8" w:rsidP="00CE0E04">
            <w:pPr>
              <w:cnfStyle w:val="000000100000" w:firstRow="0" w:lastRow="0" w:firstColumn="0" w:lastColumn="0" w:oddVBand="0" w:evenVBand="0" w:oddHBand="1" w:evenHBand="0" w:firstRowFirstColumn="0" w:firstRowLastColumn="0" w:lastRowFirstColumn="0" w:lastRowLastColumn="0"/>
            </w:pPr>
            <w:r>
              <w:t>NFR-005, NFR-007</w:t>
            </w:r>
          </w:p>
        </w:tc>
        <w:tc>
          <w:tcPr>
            <w:tcW w:w="1193" w:type="dxa"/>
          </w:tcPr>
          <w:p w14:paraId="0A69879D" w14:textId="36EB25DE" w:rsidR="00CE0E04" w:rsidRDefault="00E12EA8" w:rsidP="00CE0E04">
            <w:pPr>
              <w:cnfStyle w:val="000000100000" w:firstRow="0" w:lastRow="0" w:firstColumn="0" w:lastColumn="0" w:oddVBand="0" w:evenVBand="0" w:oddHBand="1" w:evenHBand="0" w:firstRowFirstColumn="0" w:firstRowLastColumn="0" w:lastRowFirstColumn="0" w:lastRowLastColumn="0"/>
            </w:pPr>
            <w:r>
              <w:t xml:space="preserve">Reporting </w:t>
            </w:r>
            <w:r w:rsidR="00CE0E04">
              <w:t>modules</w:t>
            </w:r>
          </w:p>
        </w:tc>
        <w:tc>
          <w:tcPr>
            <w:tcW w:w="1725" w:type="dxa"/>
          </w:tcPr>
          <w:p w14:paraId="0D844849" w14:textId="7CFB0863" w:rsidR="00CE0E04" w:rsidRDefault="00E12EA8" w:rsidP="00CE0E04">
            <w:pPr>
              <w:cnfStyle w:val="000000100000" w:firstRow="0" w:lastRow="0" w:firstColumn="0" w:lastColumn="0" w:oddVBand="0" w:evenVBand="0" w:oddHBand="1" w:evenHBand="0" w:firstRowFirstColumn="0" w:firstRowLastColumn="0" w:lastRowFirstColumn="0" w:lastRowLastColumn="0"/>
            </w:pPr>
            <w:proofErr w:type="spellStart"/>
            <w:r>
              <w:t>RequestHistory</w:t>
            </w:r>
            <w:proofErr w:type="spellEnd"/>
            <w:r>
              <w:t xml:space="preserve">, Comment (read for </w:t>
            </w:r>
            <w:r>
              <w:lastRenderedPageBreak/>
              <w:t>accountability)</w:t>
            </w:r>
          </w:p>
        </w:tc>
        <w:tc>
          <w:tcPr>
            <w:tcW w:w="1167" w:type="dxa"/>
          </w:tcPr>
          <w:p w14:paraId="26D5DF7A" w14:textId="5F7D4CC8" w:rsidR="00CE0E04" w:rsidRDefault="00CE0E04" w:rsidP="00CE0E04">
            <w:pPr>
              <w:cnfStyle w:val="000000100000" w:firstRow="0" w:lastRow="0" w:firstColumn="0" w:lastColumn="0" w:oddVBand="0" w:evenVBand="0" w:oddHBand="1" w:evenHBand="0" w:firstRowFirstColumn="0" w:firstRowLastColumn="0" w:lastRowFirstColumn="0" w:lastRowLastColumn="0"/>
            </w:pPr>
            <w:r>
              <w:lastRenderedPageBreak/>
              <w:t>Planned: Pending Person 2’s work</w:t>
            </w:r>
          </w:p>
        </w:tc>
        <w:tc>
          <w:tcPr>
            <w:tcW w:w="1167" w:type="dxa"/>
          </w:tcPr>
          <w:p w14:paraId="2C82D2D9" w14:textId="1E162FB4"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Pending Person 2’s work</w:t>
            </w:r>
          </w:p>
        </w:tc>
        <w:tc>
          <w:tcPr>
            <w:tcW w:w="1503" w:type="dxa"/>
          </w:tcPr>
          <w:p w14:paraId="082F666B" w14:textId="72E38A1A"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0ADCF55B" w14:textId="7AB894B5" w:rsidR="00CE0E04" w:rsidRDefault="00CE0E04" w:rsidP="00CE0E04">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67515810" w14:textId="37FF51E3" w:rsidR="00CE0E04" w:rsidRDefault="00CE0E04" w:rsidP="00CE0E04">
            <w:pPr>
              <w:cnfStyle w:val="000000100000" w:firstRow="0" w:lastRow="0" w:firstColumn="0" w:lastColumn="0" w:oddVBand="0" w:evenVBand="0" w:oddHBand="1" w:evenHBand="0" w:firstRowFirstColumn="0" w:firstRowLastColumn="0" w:lastRowFirstColumn="0" w:lastRowLastColumn="0"/>
            </w:pPr>
            <w:r>
              <w:t>Approved</w:t>
            </w:r>
          </w:p>
        </w:tc>
        <w:tc>
          <w:tcPr>
            <w:tcW w:w="1503" w:type="dxa"/>
          </w:tcPr>
          <w:p w14:paraId="02086AFC" w14:textId="77777777" w:rsidR="00CE0E04" w:rsidRDefault="00CE0E04" w:rsidP="00CE0E04">
            <w:pPr>
              <w:cnfStyle w:val="000000100000" w:firstRow="0" w:lastRow="0" w:firstColumn="0" w:lastColumn="0" w:oddVBand="0" w:evenVBand="0" w:oddHBand="1" w:evenHBand="0" w:firstRowFirstColumn="0" w:firstRowLastColumn="0" w:lastRowFirstColumn="0" w:lastRowLastColumn="0"/>
            </w:pPr>
          </w:p>
        </w:tc>
      </w:tr>
      <w:tr w:rsidR="00CE0E04" w14:paraId="004C4808" w14:textId="17FCF9ED" w:rsidTr="006C6486">
        <w:trPr>
          <w:trHeight w:val="611"/>
        </w:trPr>
        <w:tc>
          <w:tcPr>
            <w:cnfStyle w:val="001000000000" w:firstRow="0" w:lastRow="0" w:firstColumn="1" w:lastColumn="0" w:oddVBand="0" w:evenVBand="0" w:oddHBand="0" w:evenHBand="0" w:firstRowFirstColumn="0" w:firstRowLastColumn="0" w:lastRowFirstColumn="0" w:lastRowLastColumn="0"/>
            <w:tcW w:w="1134" w:type="dxa"/>
          </w:tcPr>
          <w:p w14:paraId="591186A9" w14:textId="2A62118C" w:rsidR="00CE0E04" w:rsidRDefault="00CE0E04" w:rsidP="00CE0E04">
            <w:r>
              <w:t>Constraints/Must</w:t>
            </w:r>
          </w:p>
        </w:tc>
        <w:tc>
          <w:tcPr>
            <w:tcW w:w="709" w:type="dxa"/>
          </w:tcPr>
          <w:p w14:paraId="1067E461" w14:textId="77777777" w:rsidR="00CE0E04" w:rsidRDefault="00CE0E04" w:rsidP="00CE0E04">
            <w:pPr>
              <w:cnfStyle w:val="000000000000" w:firstRow="0" w:lastRow="0" w:firstColumn="0" w:lastColumn="0" w:oddVBand="0" w:evenVBand="0" w:oddHBand="0" w:evenHBand="0" w:firstRowFirstColumn="0" w:firstRowLastColumn="0" w:lastRowFirstColumn="0" w:lastRowLastColumn="0"/>
            </w:pPr>
            <w:r>
              <w:t>NFR-001-&gt;008</w:t>
            </w:r>
          </w:p>
        </w:tc>
        <w:tc>
          <w:tcPr>
            <w:tcW w:w="851" w:type="dxa"/>
          </w:tcPr>
          <w:p w14:paraId="7CB10EB0" w14:textId="7FC8CD32" w:rsidR="00CE0E04" w:rsidRDefault="00E12EA8" w:rsidP="00CE0E04">
            <w:pPr>
              <w:cnfStyle w:val="000000000000" w:firstRow="0" w:lastRow="0" w:firstColumn="0" w:lastColumn="0" w:oddVBand="0" w:evenVBand="0" w:oddHBand="0" w:evenHBand="0" w:firstRowFirstColumn="0" w:firstRowLastColumn="0" w:lastRowFirstColumn="0" w:lastRowLastColumn="0"/>
            </w:pPr>
            <w:r>
              <w:t xml:space="preserve">All (NFR-002,003,005,007,008 formalised as ASRs) </w:t>
            </w:r>
          </w:p>
        </w:tc>
        <w:tc>
          <w:tcPr>
            <w:tcW w:w="1193" w:type="dxa"/>
          </w:tcPr>
          <w:p w14:paraId="2F8D71A5" w14:textId="1EECF709" w:rsidR="00CE0E04" w:rsidRDefault="00E12EA8" w:rsidP="00CE0E04">
            <w:pPr>
              <w:cnfStyle w:val="000000000000" w:firstRow="0" w:lastRow="0" w:firstColumn="0" w:lastColumn="0" w:oddVBand="0" w:evenVBand="0" w:oddHBand="0" w:evenHBand="0" w:firstRowFirstColumn="0" w:firstRowLastColumn="0" w:lastRowFirstColumn="0" w:lastRowLastColumn="0"/>
            </w:pPr>
            <w:r>
              <w:t>All 4 modules</w:t>
            </w:r>
          </w:p>
        </w:tc>
        <w:tc>
          <w:tcPr>
            <w:tcW w:w="1725" w:type="dxa"/>
          </w:tcPr>
          <w:p w14:paraId="604D9C95" w14:textId="4AFC1FE8" w:rsidR="00CE0E04" w:rsidRDefault="00E12EA8" w:rsidP="00CE0E04">
            <w:pPr>
              <w:cnfStyle w:val="000000000000" w:firstRow="0" w:lastRow="0" w:firstColumn="0" w:lastColumn="0" w:oddVBand="0" w:evenVBand="0" w:oddHBand="0" w:evenHBand="0" w:firstRowFirstColumn="0" w:firstRowLastColumn="0" w:lastRowFirstColumn="0" w:lastRowLastColumn="0"/>
            </w:pPr>
            <w:r>
              <w:t>Crosscutting see ASR section for per NDR data impact</w:t>
            </w:r>
          </w:p>
        </w:tc>
        <w:tc>
          <w:tcPr>
            <w:tcW w:w="1167" w:type="dxa"/>
          </w:tcPr>
          <w:p w14:paraId="1C7CF193" w14:textId="5F7CD4E6"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167" w:type="dxa"/>
          </w:tcPr>
          <w:p w14:paraId="69B5FE6B" w14:textId="2D64BC7E"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Pending Person 2’s work</w:t>
            </w:r>
          </w:p>
        </w:tc>
        <w:tc>
          <w:tcPr>
            <w:tcW w:w="1503" w:type="dxa"/>
          </w:tcPr>
          <w:p w14:paraId="3EC0C0F4" w14:textId="485EE375"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501BD135" w14:textId="04924954" w:rsidR="00CE0E04" w:rsidRDefault="00CE0E04" w:rsidP="00CE0E04">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09838076" w14:textId="446354FD" w:rsidR="00CE0E04" w:rsidRDefault="00CE0E04" w:rsidP="00CE0E04">
            <w:pPr>
              <w:cnfStyle w:val="000000000000" w:firstRow="0" w:lastRow="0" w:firstColumn="0" w:lastColumn="0" w:oddVBand="0" w:evenVBand="0" w:oddHBand="0" w:evenHBand="0" w:firstRowFirstColumn="0" w:firstRowLastColumn="0" w:lastRowFirstColumn="0" w:lastRowLastColumn="0"/>
            </w:pPr>
            <w:r>
              <w:t>Approved (ASRs formalised)</w:t>
            </w:r>
          </w:p>
        </w:tc>
        <w:tc>
          <w:tcPr>
            <w:tcW w:w="1503" w:type="dxa"/>
          </w:tcPr>
          <w:p w14:paraId="5F0CAB4D" w14:textId="35AA4A32" w:rsidR="00CE0E04" w:rsidRDefault="00CE0E04" w:rsidP="00CE0E04">
            <w:pPr>
              <w:cnfStyle w:val="000000000000" w:firstRow="0" w:lastRow="0" w:firstColumn="0" w:lastColumn="0" w:oddVBand="0" w:evenVBand="0" w:oddHBand="0" w:evenHBand="0" w:firstRowFirstColumn="0" w:firstRowLastColumn="0" w:lastRowFirstColumn="0" w:lastRowLastColumn="0"/>
            </w:pPr>
            <w:r>
              <w:t>ADR-001, ADR-002</w:t>
            </w:r>
          </w:p>
        </w:tc>
      </w:tr>
    </w:tbl>
    <w:p w14:paraId="09741428" w14:textId="77777777" w:rsidR="00EF6443" w:rsidRDefault="00EF6443" w:rsidP="00E12EA8">
      <w:pPr>
        <w:jc w:val="right"/>
      </w:pPr>
    </w:p>
    <w:p w14:paraId="0538B21D" w14:textId="0518A400" w:rsidR="00E12EA8" w:rsidRDefault="00E12EA8" w:rsidP="00E12EA8">
      <w:pPr>
        <w:pStyle w:val="Heading1"/>
      </w:pPr>
      <w:bookmarkStart w:id="31" w:name="_Toc241686454"/>
      <w:r>
        <w:t>End-to-end traceability</w:t>
      </w:r>
      <w:bookmarkEnd w:id="31"/>
    </w:p>
    <w:tbl>
      <w:tblPr>
        <w:tblStyle w:val="GridTable2"/>
        <w:tblW w:w="0" w:type="auto"/>
        <w:tblLook w:val="04A0" w:firstRow="1" w:lastRow="0" w:firstColumn="1" w:lastColumn="0" w:noHBand="0" w:noVBand="1"/>
      </w:tblPr>
      <w:tblGrid>
        <w:gridCol w:w="3261"/>
        <w:gridCol w:w="10687"/>
      </w:tblGrid>
      <w:tr w:rsidR="00E12EA8" w14:paraId="051B41A4" w14:textId="77777777" w:rsidTr="00267E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37950E5B" w14:textId="65ACF8AB" w:rsidR="00E12EA8" w:rsidRPr="00267E78" w:rsidRDefault="00E12EA8" w:rsidP="00E12EA8">
            <w:r w:rsidRPr="00267E78">
              <w:t>Stage</w:t>
            </w:r>
          </w:p>
        </w:tc>
        <w:tc>
          <w:tcPr>
            <w:tcW w:w="10687" w:type="dxa"/>
          </w:tcPr>
          <w:p w14:paraId="6C549D16" w14:textId="064BA166" w:rsidR="00E12EA8" w:rsidRDefault="00E12EA8" w:rsidP="00E12EA8">
            <w:pPr>
              <w:cnfStyle w:val="100000000000" w:firstRow="1" w:lastRow="0" w:firstColumn="0" w:lastColumn="0" w:oddVBand="0" w:evenVBand="0" w:oddHBand="0" w:evenHBand="0" w:firstRowFirstColumn="0" w:firstRowLastColumn="0" w:lastRowFirstColumn="0" w:lastRowLastColumn="0"/>
            </w:pPr>
            <w:r>
              <w:t>Evidence</w:t>
            </w:r>
          </w:p>
        </w:tc>
      </w:tr>
      <w:tr w:rsidR="00E12EA8" w14:paraId="5A3A0470" w14:textId="77777777" w:rsidTr="00267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01B1F2BE" w14:textId="5C34D21E" w:rsidR="00E12EA8" w:rsidRDefault="00267E78" w:rsidP="00E12EA8">
            <w:r>
              <w:t>Requirement</w:t>
            </w:r>
          </w:p>
        </w:tc>
        <w:tc>
          <w:tcPr>
            <w:tcW w:w="10687" w:type="dxa"/>
          </w:tcPr>
          <w:p w14:paraId="22BA2569" w14:textId="6D51A1A8" w:rsidR="00E12EA8" w:rsidRDefault="00267E78" w:rsidP="00E12EA8">
            <w:pPr>
              <w:cnfStyle w:val="000000100000" w:firstRow="0" w:lastRow="0" w:firstColumn="0" w:lastColumn="0" w:oddVBand="0" w:evenVBand="0" w:oddHBand="1" w:evenHBand="0" w:firstRowFirstColumn="0" w:firstRowLastColumn="0" w:lastRowFirstColumn="0" w:lastRowLastColumn="0"/>
            </w:pPr>
            <w:r>
              <w:t>FR-001: “Submit a new service request with appropriate information” (priority: Must)</w:t>
            </w:r>
          </w:p>
        </w:tc>
      </w:tr>
      <w:tr w:rsidR="00E12EA8" w14:paraId="4EC69436" w14:textId="77777777" w:rsidTr="00267E78">
        <w:tc>
          <w:tcPr>
            <w:cnfStyle w:val="001000000000" w:firstRow="0" w:lastRow="0" w:firstColumn="1" w:lastColumn="0" w:oddVBand="0" w:evenVBand="0" w:oddHBand="0" w:evenHBand="0" w:firstRowFirstColumn="0" w:firstRowLastColumn="0" w:lastRowFirstColumn="0" w:lastRowLastColumn="0"/>
            <w:tcW w:w="3261" w:type="dxa"/>
          </w:tcPr>
          <w:p w14:paraId="7EC91E9E" w14:textId="0693A470" w:rsidR="00E12EA8" w:rsidRDefault="00267E78" w:rsidP="00E12EA8">
            <w:r>
              <w:t>ASR/Constraint</w:t>
            </w:r>
          </w:p>
        </w:tc>
        <w:tc>
          <w:tcPr>
            <w:tcW w:w="10687" w:type="dxa"/>
          </w:tcPr>
          <w:p w14:paraId="04A87CC0" w14:textId="4B516E56" w:rsidR="00E12EA8" w:rsidRDefault="00267E78" w:rsidP="00E12EA8">
            <w:pPr>
              <w:cnfStyle w:val="000000000000" w:firstRow="0" w:lastRow="0" w:firstColumn="0" w:lastColumn="0" w:oddVBand="0" w:evenVBand="0" w:oddHBand="0" w:evenHBand="0" w:firstRowFirstColumn="0" w:firstRowLastColumn="0" w:lastRowFirstColumn="0" w:lastRowLastColumn="0"/>
            </w:pPr>
            <w:r>
              <w:t>NFR-008 (Compliance/Data Handling: role-gated sensitive data) applies from the point of submission, since Request capture requester-identifying information. Cost/Resources constraint also shaped DEC-001</w:t>
            </w:r>
          </w:p>
        </w:tc>
      </w:tr>
      <w:tr w:rsidR="00E12EA8" w14:paraId="128FCE4A" w14:textId="77777777" w:rsidTr="00267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3330B9E1" w14:textId="09890D38" w:rsidR="00E12EA8" w:rsidRDefault="00267E78" w:rsidP="00E12EA8">
            <w:r>
              <w:t>Architecture Responsibility</w:t>
            </w:r>
          </w:p>
        </w:tc>
        <w:tc>
          <w:tcPr>
            <w:tcW w:w="10687" w:type="dxa"/>
          </w:tcPr>
          <w:p w14:paraId="6F57B38B" w14:textId="15CCE1FB" w:rsidR="00E12EA8" w:rsidRDefault="00267E78" w:rsidP="00E12EA8">
            <w:pPr>
              <w:cnfStyle w:val="000000100000" w:firstRow="0" w:lastRow="0" w:firstColumn="0" w:lastColumn="0" w:oddVBand="0" w:evenVBand="0" w:oddHBand="1" w:evenHBand="0" w:firstRowFirstColumn="0" w:firstRowLastColumn="0" w:lastRowFirstColumn="0" w:lastRowLastColumn="0"/>
            </w:pPr>
            <w:r>
              <w:t>Request module, per ADR-001</w:t>
            </w:r>
          </w:p>
        </w:tc>
      </w:tr>
      <w:tr w:rsidR="00E12EA8" w14:paraId="40CD49CD" w14:textId="77777777" w:rsidTr="00267E78">
        <w:tc>
          <w:tcPr>
            <w:cnfStyle w:val="001000000000" w:firstRow="0" w:lastRow="0" w:firstColumn="1" w:lastColumn="0" w:oddVBand="0" w:evenVBand="0" w:oddHBand="0" w:evenHBand="0" w:firstRowFirstColumn="0" w:firstRowLastColumn="0" w:lastRowFirstColumn="0" w:lastRowLastColumn="0"/>
            <w:tcW w:w="3261" w:type="dxa"/>
          </w:tcPr>
          <w:p w14:paraId="31E9AADA" w14:textId="2A0B1FC9" w:rsidR="00E12EA8" w:rsidRDefault="00267E78" w:rsidP="00E12EA8">
            <w:r>
              <w:t>Data Decision</w:t>
            </w:r>
          </w:p>
        </w:tc>
        <w:tc>
          <w:tcPr>
            <w:tcW w:w="10687" w:type="dxa"/>
          </w:tcPr>
          <w:p w14:paraId="6C4C28FC" w14:textId="314F08B8" w:rsidR="00E12EA8" w:rsidRDefault="00267E78" w:rsidP="00E12EA8">
            <w:pPr>
              <w:cnfStyle w:val="000000000000" w:firstRow="0" w:lastRow="0" w:firstColumn="0" w:lastColumn="0" w:oddVBand="0" w:evenVBand="0" w:oddHBand="0" w:evenHBand="0" w:firstRowFirstColumn="0" w:firstRowLastColumn="0" w:lastRowFirstColumn="0" w:lastRowLastColumn="0"/>
            </w:pPr>
            <w:r>
              <w:t xml:space="preserve">Request entity created with required FKs to User and Category. Per ADR-002 creation is enforced though hybrid database and application-layer integrity checks, per NFR-005 a corresponding </w:t>
            </w:r>
            <w:proofErr w:type="spellStart"/>
            <w:r>
              <w:t>RequestHistory</w:t>
            </w:r>
            <w:proofErr w:type="spellEnd"/>
            <w:r>
              <w:t xml:space="preserve"> entry is written as the first append-only status record (“Submitted”).</w:t>
            </w:r>
          </w:p>
        </w:tc>
      </w:tr>
      <w:tr w:rsidR="00E12EA8" w14:paraId="0523FAF9" w14:textId="77777777" w:rsidTr="00267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1E9519DD" w14:textId="74D9EE2A" w:rsidR="00E12EA8" w:rsidRDefault="00267E78" w:rsidP="00E12EA8">
            <w:r>
              <w:t>Design/Interface Decision</w:t>
            </w:r>
          </w:p>
        </w:tc>
        <w:tc>
          <w:tcPr>
            <w:tcW w:w="10687" w:type="dxa"/>
          </w:tcPr>
          <w:p w14:paraId="590DE556" w14:textId="7D978513" w:rsidR="00E12EA8" w:rsidRDefault="00267E78" w:rsidP="00E12EA8">
            <w:pPr>
              <w:cnfStyle w:val="000000100000" w:firstRow="0" w:lastRow="0" w:firstColumn="0" w:lastColumn="0" w:oddVBand="0" w:evenVBand="0" w:oddHBand="1" w:evenHBand="0" w:firstRowFirstColumn="0" w:firstRowLastColumn="0" w:lastRowFirstColumn="0" w:lastRowLastColumn="0"/>
            </w:pPr>
            <w:r>
              <w:t>Planned: Pending Person 2’s work</w:t>
            </w:r>
          </w:p>
        </w:tc>
      </w:tr>
      <w:tr w:rsidR="00267E78" w14:paraId="4797D2F8" w14:textId="77777777" w:rsidTr="00267E78">
        <w:tc>
          <w:tcPr>
            <w:cnfStyle w:val="001000000000" w:firstRow="0" w:lastRow="0" w:firstColumn="1" w:lastColumn="0" w:oddVBand="0" w:evenVBand="0" w:oddHBand="0" w:evenHBand="0" w:firstRowFirstColumn="0" w:firstRowLastColumn="0" w:lastRowFirstColumn="0" w:lastRowLastColumn="0"/>
            <w:tcW w:w="3261" w:type="dxa"/>
          </w:tcPr>
          <w:p w14:paraId="42A0CC8F" w14:textId="047B005F" w:rsidR="00267E78" w:rsidRDefault="00267E78" w:rsidP="00267E78">
            <w:r>
              <w:t>Technology/ADR</w:t>
            </w:r>
          </w:p>
        </w:tc>
        <w:tc>
          <w:tcPr>
            <w:tcW w:w="10687" w:type="dxa"/>
          </w:tcPr>
          <w:p w14:paraId="2DD460F1" w14:textId="359CF844" w:rsidR="00267E78" w:rsidRDefault="00267E78" w:rsidP="00267E78">
            <w:pPr>
              <w:cnfStyle w:val="000000000000" w:firstRow="0" w:lastRow="0" w:firstColumn="0" w:lastColumn="0" w:oddVBand="0" w:evenVBand="0" w:oddHBand="0" w:evenHBand="0" w:firstRowFirstColumn="0" w:firstRowLastColumn="0" w:lastRowFirstColumn="0" w:lastRowLastColumn="0"/>
            </w:pPr>
            <w:r>
              <w:t>Planned: Pending Person 2’s work</w:t>
            </w:r>
          </w:p>
        </w:tc>
      </w:tr>
      <w:tr w:rsidR="00267E78" w14:paraId="7742ECD8" w14:textId="77777777" w:rsidTr="00267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197CE7CB" w14:textId="1CD4FB60" w:rsidR="00267E78" w:rsidRDefault="00267E78" w:rsidP="00267E78">
            <w:r>
              <w:t>Application Artifact</w:t>
            </w:r>
          </w:p>
        </w:tc>
        <w:tc>
          <w:tcPr>
            <w:tcW w:w="10687" w:type="dxa"/>
          </w:tcPr>
          <w:p w14:paraId="67D526EB" w14:textId="0CDBC3F6" w:rsidR="00267E78" w:rsidRDefault="00267E78" w:rsidP="00267E78">
            <w:pPr>
              <w:cnfStyle w:val="000000100000" w:firstRow="0" w:lastRow="0" w:firstColumn="0" w:lastColumn="0" w:oddVBand="0" w:evenVBand="0" w:oddHBand="1" w:evenHBand="0" w:firstRowFirstColumn="0" w:firstRowLastColumn="0" w:lastRowFirstColumn="0" w:lastRowLastColumn="0"/>
            </w:pPr>
            <w:r>
              <w:t>Planned/Not yet implemented: No branch, class or endpoint yet exists for FR-001 at this M2 version.</w:t>
            </w:r>
          </w:p>
        </w:tc>
      </w:tr>
      <w:tr w:rsidR="00267E78" w14:paraId="28916DF5" w14:textId="77777777" w:rsidTr="00267E78">
        <w:tc>
          <w:tcPr>
            <w:cnfStyle w:val="001000000000" w:firstRow="0" w:lastRow="0" w:firstColumn="1" w:lastColumn="0" w:oddVBand="0" w:evenVBand="0" w:oddHBand="0" w:evenHBand="0" w:firstRowFirstColumn="0" w:firstRowLastColumn="0" w:lastRowFirstColumn="0" w:lastRowLastColumn="0"/>
            <w:tcW w:w="3261" w:type="dxa"/>
          </w:tcPr>
          <w:p w14:paraId="5D9EA851" w14:textId="2F2D23B9" w:rsidR="00267E78" w:rsidRDefault="00267E78" w:rsidP="00267E78">
            <w:r>
              <w:t>Initial Verification</w:t>
            </w:r>
          </w:p>
        </w:tc>
        <w:tc>
          <w:tcPr>
            <w:tcW w:w="10687" w:type="dxa"/>
          </w:tcPr>
          <w:p w14:paraId="2AAC2197" w14:textId="0AB6C6E9" w:rsidR="00267E78" w:rsidRDefault="00267E78" w:rsidP="00267E78">
            <w:pPr>
              <w:cnfStyle w:val="000000000000" w:firstRow="0" w:lastRow="0" w:firstColumn="0" w:lastColumn="0" w:oddVBand="0" w:evenVBand="0" w:oddHBand="0" w:evenHBand="0" w:firstRowFirstColumn="0" w:firstRowLastColumn="0" w:lastRowFirstColumn="0" w:lastRowLastColumn="0"/>
            </w:pPr>
            <w:r>
              <w:t>Planned</w:t>
            </w:r>
          </w:p>
        </w:tc>
      </w:tr>
    </w:tbl>
    <w:p w14:paraId="1821F6E9" w14:textId="7E2616E2" w:rsidR="00F047F6" w:rsidRDefault="00E12EA8" w:rsidP="00F047F6">
      <w:pPr>
        <w:pStyle w:val="Heading1"/>
      </w:pPr>
      <w:bookmarkStart w:id="32" w:name="_Toc241686455"/>
      <w:r>
        <w:lastRenderedPageBreak/>
        <w:t>R</w:t>
      </w:r>
      <w:r w:rsidR="00F047F6">
        <w:t>isk register</w:t>
      </w:r>
      <w:bookmarkEnd w:id="32"/>
    </w:p>
    <w:p w14:paraId="44F45544" w14:textId="0442289A" w:rsidR="00DE3F56" w:rsidRPr="00DE3F56" w:rsidRDefault="00DE3F56" w:rsidP="00DE3F56">
      <w:pPr>
        <w:rPr>
          <w:b/>
          <w:bCs/>
          <w:lang w:val="en-US"/>
        </w:rPr>
      </w:pPr>
      <w:r w:rsidRPr="00DE3F56">
        <w:rPr>
          <w:b/>
          <w:bCs/>
          <w:lang w:val="en-US"/>
        </w:rPr>
        <w:t>1. Initial Risk Register</w:t>
      </w:r>
    </w:p>
    <w:tbl>
      <w:tblPr>
        <w:tblW w:w="16495"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6"/>
        <w:gridCol w:w="2566"/>
        <w:gridCol w:w="2615"/>
        <w:gridCol w:w="1006"/>
        <w:gridCol w:w="1004"/>
        <w:gridCol w:w="1409"/>
        <w:gridCol w:w="3219"/>
        <w:gridCol w:w="3620"/>
      </w:tblGrid>
      <w:tr w:rsidR="00E06846" w:rsidRPr="00DE3F56" w14:paraId="2BB0B3FC" w14:textId="77777777" w:rsidTr="002E1600">
        <w:trPr>
          <w:trHeight w:val="424"/>
        </w:trPr>
        <w:tc>
          <w:tcPr>
            <w:tcW w:w="1056" w:type="dxa"/>
            <w:shd w:val="clear" w:color="auto" w:fill="1B365D"/>
            <w:tcMar>
              <w:top w:w="100" w:type="dxa"/>
              <w:left w:w="150" w:type="dxa"/>
              <w:bottom w:w="100" w:type="dxa"/>
              <w:right w:w="150" w:type="dxa"/>
            </w:tcMar>
            <w:hideMark/>
          </w:tcPr>
          <w:p w14:paraId="6C77ED0A" w14:textId="77777777" w:rsidR="00E06846" w:rsidRPr="00DE3F56" w:rsidRDefault="00E06846" w:rsidP="00DE3F56">
            <w:pPr>
              <w:rPr>
                <w:sz w:val="18"/>
                <w:szCs w:val="18"/>
                <w:lang w:val="en-US"/>
              </w:rPr>
            </w:pPr>
            <w:r w:rsidRPr="00DE3F56">
              <w:rPr>
                <w:b/>
                <w:sz w:val="18"/>
                <w:szCs w:val="18"/>
                <w:lang w:val="en-US"/>
              </w:rPr>
              <w:t>ID</w:t>
            </w:r>
          </w:p>
        </w:tc>
        <w:tc>
          <w:tcPr>
            <w:tcW w:w="2566" w:type="dxa"/>
            <w:shd w:val="clear" w:color="auto" w:fill="1B365D"/>
            <w:tcMar>
              <w:top w:w="100" w:type="dxa"/>
              <w:left w:w="150" w:type="dxa"/>
              <w:bottom w:w="100" w:type="dxa"/>
              <w:right w:w="150" w:type="dxa"/>
            </w:tcMar>
            <w:hideMark/>
          </w:tcPr>
          <w:p w14:paraId="4FCD8295" w14:textId="77777777" w:rsidR="00E06846" w:rsidRPr="00DE3F56" w:rsidRDefault="00E06846" w:rsidP="00DE3F56">
            <w:pPr>
              <w:rPr>
                <w:sz w:val="18"/>
                <w:szCs w:val="18"/>
                <w:lang w:val="en-US"/>
              </w:rPr>
            </w:pPr>
            <w:r w:rsidRPr="00DE3F56">
              <w:rPr>
                <w:b/>
                <w:sz w:val="18"/>
                <w:szCs w:val="18"/>
                <w:lang w:val="en-US"/>
              </w:rPr>
              <w:t>Risk Description</w:t>
            </w:r>
          </w:p>
        </w:tc>
        <w:tc>
          <w:tcPr>
            <w:tcW w:w="2615" w:type="dxa"/>
            <w:shd w:val="clear" w:color="auto" w:fill="1B365D"/>
            <w:tcMar>
              <w:top w:w="100" w:type="dxa"/>
              <w:left w:w="150" w:type="dxa"/>
              <w:bottom w:w="100" w:type="dxa"/>
              <w:right w:w="150" w:type="dxa"/>
            </w:tcMar>
            <w:hideMark/>
          </w:tcPr>
          <w:p w14:paraId="1A1761FA" w14:textId="77777777" w:rsidR="00E06846" w:rsidRPr="00DE3F56" w:rsidRDefault="00E06846" w:rsidP="00DE3F56">
            <w:pPr>
              <w:rPr>
                <w:sz w:val="18"/>
                <w:szCs w:val="18"/>
                <w:lang w:val="en-US"/>
              </w:rPr>
            </w:pPr>
            <w:r w:rsidRPr="00DE3F56">
              <w:rPr>
                <w:b/>
                <w:sz w:val="18"/>
                <w:szCs w:val="18"/>
                <w:lang w:val="en-US"/>
              </w:rPr>
              <w:t>Category</w:t>
            </w:r>
          </w:p>
        </w:tc>
        <w:tc>
          <w:tcPr>
            <w:tcW w:w="1006" w:type="dxa"/>
            <w:shd w:val="clear" w:color="auto" w:fill="1B365D"/>
            <w:tcMar>
              <w:top w:w="100" w:type="dxa"/>
              <w:left w:w="150" w:type="dxa"/>
              <w:bottom w:w="100" w:type="dxa"/>
              <w:right w:w="150" w:type="dxa"/>
            </w:tcMar>
            <w:hideMark/>
          </w:tcPr>
          <w:p w14:paraId="0E16711D" w14:textId="77777777" w:rsidR="00E06846" w:rsidRPr="00DE3F56" w:rsidRDefault="00E06846" w:rsidP="00DE3F56">
            <w:pPr>
              <w:rPr>
                <w:sz w:val="18"/>
                <w:szCs w:val="18"/>
                <w:lang w:val="en-US"/>
              </w:rPr>
            </w:pPr>
            <w:r w:rsidRPr="00DE3F56">
              <w:rPr>
                <w:b/>
                <w:sz w:val="18"/>
                <w:szCs w:val="18"/>
                <w:lang w:val="en-US"/>
              </w:rPr>
              <w:t>Prob</w:t>
            </w:r>
          </w:p>
        </w:tc>
        <w:tc>
          <w:tcPr>
            <w:tcW w:w="1004" w:type="dxa"/>
            <w:shd w:val="clear" w:color="auto" w:fill="1B365D"/>
            <w:tcMar>
              <w:top w:w="100" w:type="dxa"/>
              <w:left w:w="150" w:type="dxa"/>
              <w:bottom w:w="100" w:type="dxa"/>
              <w:right w:w="150" w:type="dxa"/>
            </w:tcMar>
            <w:hideMark/>
          </w:tcPr>
          <w:p w14:paraId="0DFE2F58" w14:textId="77777777" w:rsidR="00E06846" w:rsidRPr="00DE3F56" w:rsidRDefault="00E06846" w:rsidP="00DE3F56">
            <w:pPr>
              <w:rPr>
                <w:sz w:val="18"/>
                <w:szCs w:val="18"/>
                <w:lang w:val="en-US"/>
              </w:rPr>
            </w:pPr>
            <w:r w:rsidRPr="00DE3F56">
              <w:rPr>
                <w:b/>
                <w:sz w:val="18"/>
                <w:szCs w:val="18"/>
                <w:lang w:val="en-US"/>
              </w:rPr>
              <w:t>Imp</w:t>
            </w:r>
          </w:p>
        </w:tc>
        <w:tc>
          <w:tcPr>
            <w:tcW w:w="1409" w:type="dxa"/>
            <w:shd w:val="clear" w:color="auto" w:fill="1B365D"/>
            <w:tcMar>
              <w:top w:w="100" w:type="dxa"/>
              <w:left w:w="150" w:type="dxa"/>
              <w:bottom w:w="100" w:type="dxa"/>
              <w:right w:w="150" w:type="dxa"/>
            </w:tcMar>
            <w:hideMark/>
          </w:tcPr>
          <w:p w14:paraId="6B6AF338" w14:textId="77777777" w:rsidR="00E06846" w:rsidRPr="00DE3F56" w:rsidRDefault="00E06846" w:rsidP="00DE3F56">
            <w:pPr>
              <w:rPr>
                <w:sz w:val="18"/>
                <w:szCs w:val="18"/>
                <w:lang w:val="en-US"/>
              </w:rPr>
            </w:pPr>
            <w:r w:rsidRPr="00DE3F56">
              <w:rPr>
                <w:b/>
                <w:sz w:val="18"/>
                <w:szCs w:val="18"/>
                <w:lang w:val="en-US"/>
              </w:rPr>
              <w:t>Priority</w:t>
            </w:r>
          </w:p>
        </w:tc>
        <w:tc>
          <w:tcPr>
            <w:tcW w:w="3219" w:type="dxa"/>
            <w:shd w:val="clear" w:color="auto" w:fill="1B365D"/>
            <w:tcMar>
              <w:top w:w="100" w:type="dxa"/>
              <w:left w:w="150" w:type="dxa"/>
              <w:bottom w:w="100" w:type="dxa"/>
              <w:right w:w="150" w:type="dxa"/>
            </w:tcMar>
            <w:hideMark/>
          </w:tcPr>
          <w:p w14:paraId="0101AAA7" w14:textId="77777777" w:rsidR="00E06846" w:rsidRPr="00DE3F56" w:rsidRDefault="00E06846" w:rsidP="00DE3F56">
            <w:pPr>
              <w:rPr>
                <w:sz w:val="18"/>
                <w:szCs w:val="18"/>
                <w:lang w:val="en-US"/>
              </w:rPr>
            </w:pPr>
            <w:r w:rsidRPr="00DE3F56">
              <w:rPr>
                <w:b/>
                <w:sz w:val="18"/>
                <w:szCs w:val="18"/>
                <w:lang w:val="en-US"/>
              </w:rPr>
              <w:t>Mitigation</w:t>
            </w:r>
          </w:p>
        </w:tc>
        <w:tc>
          <w:tcPr>
            <w:tcW w:w="3620" w:type="dxa"/>
            <w:shd w:val="clear" w:color="auto" w:fill="1B365D"/>
            <w:tcMar>
              <w:top w:w="100" w:type="dxa"/>
              <w:left w:w="150" w:type="dxa"/>
              <w:bottom w:w="100" w:type="dxa"/>
              <w:right w:w="150" w:type="dxa"/>
            </w:tcMar>
            <w:hideMark/>
          </w:tcPr>
          <w:p w14:paraId="37FC6D29" w14:textId="77777777" w:rsidR="00E06846" w:rsidRPr="00DE3F56" w:rsidRDefault="00E06846" w:rsidP="00DE3F56">
            <w:pPr>
              <w:rPr>
                <w:sz w:val="18"/>
                <w:szCs w:val="18"/>
                <w:lang w:val="en-US"/>
              </w:rPr>
            </w:pPr>
            <w:r w:rsidRPr="00DE3F56">
              <w:rPr>
                <w:b/>
                <w:sz w:val="18"/>
                <w:szCs w:val="18"/>
                <w:lang w:val="en-US"/>
              </w:rPr>
              <w:t>Contingency</w:t>
            </w:r>
          </w:p>
        </w:tc>
      </w:tr>
      <w:tr w:rsidR="00E06846" w:rsidRPr="00DE3F56" w14:paraId="644C2431" w14:textId="77777777" w:rsidTr="002E1600">
        <w:trPr>
          <w:trHeight w:val="1962"/>
        </w:trPr>
        <w:tc>
          <w:tcPr>
            <w:tcW w:w="1056" w:type="dxa"/>
            <w:tcMar>
              <w:top w:w="100" w:type="dxa"/>
              <w:left w:w="150" w:type="dxa"/>
              <w:bottom w:w="100" w:type="dxa"/>
              <w:right w:w="150" w:type="dxa"/>
            </w:tcMar>
            <w:hideMark/>
          </w:tcPr>
          <w:p w14:paraId="34F59361" w14:textId="77777777" w:rsidR="00E06846" w:rsidRPr="00DE3F56" w:rsidRDefault="00E06846" w:rsidP="00DE3F56">
            <w:pPr>
              <w:rPr>
                <w:sz w:val="18"/>
                <w:szCs w:val="18"/>
                <w:lang w:val="en-US"/>
              </w:rPr>
            </w:pPr>
            <w:r w:rsidRPr="00DE3F56">
              <w:rPr>
                <w:sz w:val="18"/>
                <w:szCs w:val="18"/>
                <w:lang w:val="en-US"/>
              </w:rPr>
              <w:t>RSK-001</w:t>
            </w:r>
          </w:p>
        </w:tc>
        <w:tc>
          <w:tcPr>
            <w:tcW w:w="2566" w:type="dxa"/>
            <w:tcMar>
              <w:top w:w="100" w:type="dxa"/>
              <w:left w:w="150" w:type="dxa"/>
              <w:bottom w:w="100" w:type="dxa"/>
              <w:right w:w="150" w:type="dxa"/>
            </w:tcMar>
            <w:hideMark/>
          </w:tcPr>
          <w:p w14:paraId="4C23B8FE" w14:textId="77777777" w:rsidR="00E06846" w:rsidRPr="00DE3F56" w:rsidRDefault="00E06846" w:rsidP="00DE3F56">
            <w:pPr>
              <w:rPr>
                <w:sz w:val="18"/>
                <w:szCs w:val="18"/>
                <w:lang w:val="en-US"/>
              </w:rPr>
            </w:pPr>
            <w:r w:rsidRPr="00DE3F56">
              <w:rPr>
                <w:sz w:val="18"/>
                <w:szCs w:val="18"/>
                <w:lang w:val="en-US"/>
              </w:rPr>
              <w:t>Team member unavailability (illness, exams, dropout) disrupts delivery of a milestone component</w:t>
            </w:r>
          </w:p>
        </w:tc>
        <w:tc>
          <w:tcPr>
            <w:tcW w:w="2615" w:type="dxa"/>
            <w:tcMar>
              <w:top w:w="100" w:type="dxa"/>
              <w:left w:w="150" w:type="dxa"/>
              <w:bottom w:w="100" w:type="dxa"/>
              <w:right w:w="150" w:type="dxa"/>
            </w:tcMar>
            <w:hideMark/>
          </w:tcPr>
          <w:p w14:paraId="117CD06D" w14:textId="77777777" w:rsidR="00E06846" w:rsidRPr="00DE3F56" w:rsidRDefault="00E06846" w:rsidP="00DE3F56">
            <w:pPr>
              <w:rPr>
                <w:sz w:val="18"/>
                <w:szCs w:val="18"/>
                <w:lang w:val="en-US"/>
              </w:rPr>
            </w:pPr>
            <w:r w:rsidRPr="00DE3F56">
              <w:rPr>
                <w:sz w:val="18"/>
                <w:szCs w:val="18"/>
                <w:lang w:val="en-US"/>
              </w:rPr>
              <w:t>Team/Schedule</w:t>
            </w:r>
          </w:p>
        </w:tc>
        <w:tc>
          <w:tcPr>
            <w:tcW w:w="1006" w:type="dxa"/>
            <w:tcMar>
              <w:top w:w="100" w:type="dxa"/>
              <w:left w:w="150" w:type="dxa"/>
              <w:bottom w:w="100" w:type="dxa"/>
              <w:right w:w="150" w:type="dxa"/>
            </w:tcMar>
            <w:hideMark/>
          </w:tcPr>
          <w:p w14:paraId="7C54AB81" w14:textId="77777777" w:rsidR="00E06846" w:rsidRPr="00DE3F56" w:rsidRDefault="00E06846" w:rsidP="00DE3F56">
            <w:pPr>
              <w:rPr>
                <w:sz w:val="18"/>
                <w:szCs w:val="18"/>
                <w:lang w:val="en-US"/>
              </w:rPr>
            </w:pPr>
            <w:r w:rsidRPr="00DE3F56">
              <w:rPr>
                <w:sz w:val="18"/>
                <w:szCs w:val="18"/>
                <w:lang w:val="en-US"/>
              </w:rPr>
              <w:t>M</w:t>
            </w:r>
          </w:p>
        </w:tc>
        <w:tc>
          <w:tcPr>
            <w:tcW w:w="1004" w:type="dxa"/>
            <w:tcMar>
              <w:top w:w="100" w:type="dxa"/>
              <w:left w:w="150" w:type="dxa"/>
              <w:bottom w:w="100" w:type="dxa"/>
              <w:right w:w="150" w:type="dxa"/>
            </w:tcMar>
            <w:hideMark/>
          </w:tcPr>
          <w:p w14:paraId="57445FC2" w14:textId="77777777" w:rsidR="00E06846" w:rsidRPr="00DE3F56" w:rsidRDefault="00E06846" w:rsidP="00DE3F56">
            <w:pPr>
              <w:rPr>
                <w:sz w:val="18"/>
                <w:szCs w:val="18"/>
                <w:lang w:val="en-US"/>
              </w:rPr>
            </w:pPr>
            <w:r w:rsidRPr="00DE3F56">
              <w:rPr>
                <w:sz w:val="18"/>
                <w:szCs w:val="18"/>
                <w:lang w:val="en-US"/>
              </w:rPr>
              <w:t>H</w:t>
            </w:r>
          </w:p>
        </w:tc>
        <w:tc>
          <w:tcPr>
            <w:tcW w:w="1409" w:type="dxa"/>
            <w:tcMar>
              <w:top w:w="100" w:type="dxa"/>
              <w:left w:w="150" w:type="dxa"/>
              <w:bottom w:w="100" w:type="dxa"/>
              <w:right w:w="150" w:type="dxa"/>
            </w:tcMar>
            <w:hideMark/>
          </w:tcPr>
          <w:p w14:paraId="751A84E4" w14:textId="77777777" w:rsidR="00E06846" w:rsidRPr="00DE3F56" w:rsidRDefault="00E06846" w:rsidP="00DE3F56">
            <w:pPr>
              <w:rPr>
                <w:sz w:val="18"/>
                <w:szCs w:val="18"/>
                <w:lang w:val="en-US"/>
              </w:rPr>
            </w:pPr>
            <w:r w:rsidRPr="00DE3F56">
              <w:rPr>
                <w:sz w:val="18"/>
                <w:szCs w:val="18"/>
                <w:lang w:val="en-US"/>
              </w:rPr>
              <w:t>High</w:t>
            </w:r>
          </w:p>
        </w:tc>
        <w:tc>
          <w:tcPr>
            <w:tcW w:w="3219" w:type="dxa"/>
            <w:tcMar>
              <w:top w:w="100" w:type="dxa"/>
              <w:left w:w="150" w:type="dxa"/>
              <w:bottom w:w="100" w:type="dxa"/>
              <w:right w:w="150" w:type="dxa"/>
            </w:tcMar>
            <w:hideMark/>
          </w:tcPr>
          <w:p w14:paraId="156922DB" w14:textId="77777777" w:rsidR="00E06846" w:rsidRPr="00DE3F56" w:rsidRDefault="00E06846" w:rsidP="00DE3F56">
            <w:pPr>
              <w:rPr>
                <w:sz w:val="18"/>
                <w:szCs w:val="18"/>
                <w:lang w:val="en-US"/>
              </w:rPr>
            </w:pPr>
            <w:r w:rsidRPr="00DE3F56">
              <w:rPr>
                <w:sz w:val="18"/>
                <w:szCs w:val="18"/>
                <w:lang w:val="en-US"/>
              </w:rPr>
              <w:t>Cross-training via shared PED reviews; no single-owner knowledge silos; weekly sync with visible task board</w:t>
            </w:r>
          </w:p>
        </w:tc>
        <w:tc>
          <w:tcPr>
            <w:tcW w:w="3620" w:type="dxa"/>
            <w:tcMar>
              <w:top w:w="100" w:type="dxa"/>
              <w:left w:w="150" w:type="dxa"/>
              <w:bottom w:w="100" w:type="dxa"/>
              <w:right w:w="150" w:type="dxa"/>
            </w:tcMar>
            <w:hideMark/>
          </w:tcPr>
          <w:p w14:paraId="7D6AE121" w14:textId="77777777" w:rsidR="00E06846" w:rsidRPr="00DE3F56" w:rsidRDefault="00E06846" w:rsidP="00DE3F56">
            <w:pPr>
              <w:rPr>
                <w:sz w:val="18"/>
                <w:szCs w:val="18"/>
                <w:lang w:val="en-US"/>
              </w:rPr>
            </w:pPr>
            <w:r w:rsidRPr="00DE3F56">
              <w:rPr>
                <w:sz w:val="18"/>
                <w:szCs w:val="18"/>
                <w:lang w:val="en-US"/>
              </w:rPr>
              <w:t>Redistribute open issues; extend internal deadline buffer</w:t>
            </w:r>
          </w:p>
        </w:tc>
      </w:tr>
      <w:tr w:rsidR="00E06846" w:rsidRPr="00DE3F56" w14:paraId="38E74BA4" w14:textId="77777777" w:rsidTr="002E1600">
        <w:trPr>
          <w:trHeight w:val="1708"/>
        </w:trPr>
        <w:tc>
          <w:tcPr>
            <w:tcW w:w="1056" w:type="dxa"/>
            <w:tcMar>
              <w:top w:w="100" w:type="dxa"/>
              <w:left w:w="150" w:type="dxa"/>
              <w:bottom w:w="100" w:type="dxa"/>
              <w:right w:w="150" w:type="dxa"/>
            </w:tcMar>
            <w:hideMark/>
          </w:tcPr>
          <w:p w14:paraId="58156628" w14:textId="77777777" w:rsidR="00E06846" w:rsidRPr="00DE3F56" w:rsidRDefault="00E06846" w:rsidP="00DE3F56">
            <w:pPr>
              <w:rPr>
                <w:sz w:val="18"/>
                <w:szCs w:val="18"/>
                <w:lang w:val="en-US"/>
              </w:rPr>
            </w:pPr>
            <w:r w:rsidRPr="00DE3F56">
              <w:rPr>
                <w:sz w:val="18"/>
                <w:szCs w:val="18"/>
                <w:lang w:val="en-US"/>
              </w:rPr>
              <w:t>RSK-002</w:t>
            </w:r>
          </w:p>
        </w:tc>
        <w:tc>
          <w:tcPr>
            <w:tcW w:w="2566" w:type="dxa"/>
            <w:tcMar>
              <w:top w:w="100" w:type="dxa"/>
              <w:left w:w="150" w:type="dxa"/>
              <w:bottom w:w="100" w:type="dxa"/>
              <w:right w:w="150" w:type="dxa"/>
            </w:tcMar>
            <w:hideMark/>
          </w:tcPr>
          <w:p w14:paraId="47FCFE1F" w14:textId="77777777" w:rsidR="00E06846" w:rsidRPr="00DE3F56" w:rsidRDefault="00E06846" w:rsidP="00DE3F56">
            <w:pPr>
              <w:rPr>
                <w:sz w:val="18"/>
                <w:szCs w:val="18"/>
                <w:lang w:val="en-US"/>
              </w:rPr>
            </w:pPr>
            <w:r w:rsidRPr="00DE3F56">
              <w:rPr>
                <w:sz w:val="18"/>
                <w:szCs w:val="18"/>
                <w:lang w:val="en-US"/>
              </w:rPr>
              <w:t>Requirements drift — client/lecturer feedback introduces scope not covered by current baseline</w:t>
            </w:r>
          </w:p>
        </w:tc>
        <w:tc>
          <w:tcPr>
            <w:tcW w:w="2615" w:type="dxa"/>
            <w:tcMar>
              <w:top w:w="100" w:type="dxa"/>
              <w:left w:w="150" w:type="dxa"/>
              <w:bottom w:w="100" w:type="dxa"/>
              <w:right w:w="150" w:type="dxa"/>
            </w:tcMar>
            <w:hideMark/>
          </w:tcPr>
          <w:p w14:paraId="4FADD330" w14:textId="77777777" w:rsidR="00E06846" w:rsidRPr="00DE3F56" w:rsidRDefault="00E06846" w:rsidP="00DE3F56">
            <w:pPr>
              <w:rPr>
                <w:sz w:val="18"/>
                <w:szCs w:val="18"/>
                <w:lang w:val="en-US"/>
              </w:rPr>
            </w:pPr>
            <w:r w:rsidRPr="00DE3F56">
              <w:rPr>
                <w:sz w:val="18"/>
                <w:szCs w:val="18"/>
                <w:lang w:val="en-US"/>
              </w:rPr>
              <w:t>Scope</w:t>
            </w:r>
          </w:p>
        </w:tc>
        <w:tc>
          <w:tcPr>
            <w:tcW w:w="1006" w:type="dxa"/>
            <w:tcMar>
              <w:top w:w="100" w:type="dxa"/>
              <w:left w:w="150" w:type="dxa"/>
              <w:bottom w:w="100" w:type="dxa"/>
              <w:right w:w="150" w:type="dxa"/>
            </w:tcMar>
            <w:hideMark/>
          </w:tcPr>
          <w:p w14:paraId="5A8BAFCD" w14:textId="77777777" w:rsidR="00E06846" w:rsidRPr="00DE3F56" w:rsidRDefault="00E06846" w:rsidP="00DE3F56">
            <w:pPr>
              <w:rPr>
                <w:sz w:val="18"/>
                <w:szCs w:val="18"/>
                <w:lang w:val="en-US"/>
              </w:rPr>
            </w:pPr>
            <w:r w:rsidRPr="00DE3F56">
              <w:rPr>
                <w:sz w:val="18"/>
                <w:szCs w:val="18"/>
                <w:lang w:val="en-US"/>
              </w:rPr>
              <w:t>H</w:t>
            </w:r>
          </w:p>
        </w:tc>
        <w:tc>
          <w:tcPr>
            <w:tcW w:w="1004" w:type="dxa"/>
            <w:tcMar>
              <w:top w:w="100" w:type="dxa"/>
              <w:left w:w="150" w:type="dxa"/>
              <w:bottom w:w="100" w:type="dxa"/>
              <w:right w:w="150" w:type="dxa"/>
            </w:tcMar>
            <w:hideMark/>
          </w:tcPr>
          <w:p w14:paraId="3BE443BC" w14:textId="77777777" w:rsidR="00E06846" w:rsidRPr="00DE3F56" w:rsidRDefault="00E06846" w:rsidP="00DE3F56">
            <w:pPr>
              <w:rPr>
                <w:sz w:val="18"/>
                <w:szCs w:val="18"/>
                <w:lang w:val="en-US"/>
              </w:rPr>
            </w:pPr>
            <w:r w:rsidRPr="00DE3F56">
              <w:rPr>
                <w:sz w:val="18"/>
                <w:szCs w:val="18"/>
                <w:lang w:val="en-US"/>
              </w:rPr>
              <w:t>M</w:t>
            </w:r>
          </w:p>
        </w:tc>
        <w:tc>
          <w:tcPr>
            <w:tcW w:w="1409" w:type="dxa"/>
            <w:tcMar>
              <w:top w:w="100" w:type="dxa"/>
              <w:left w:w="150" w:type="dxa"/>
              <w:bottom w:w="100" w:type="dxa"/>
              <w:right w:w="150" w:type="dxa"/>
            </w:tcMar>
            <w:hideMark/>
          </w:tcPr>
          <w:p w14:paraId="3F074B3A" w14:textId="77777777" w:rsidR="00E06846" w:rsidRPr="00DE3F56" w:rsidRDefault="00E06846" w:rsidP="00DE3F56">
            <w:pPr>
              <w:rPr>
                <w:sz w:val="18"/>
                <w:szCs w:val="18"/>
                <w:lang w:val="en-US"/>
              </w:rPr>
            </w:pPr>
            <w:r w:rsidRPr="00DE3F56">
              <w:rPr>
                <w:sz w:val="18"/>
                <w:szCs w:val="18"/>
                <w:lang w:val="en-US"/>
              </w:rPr>
              <w:t>High</w:t>
            </w:r>
          </w:p>
        </w:tc>
        <w:tc>
          <w:tcPr>
            <w:tcW w:w="3219" w:type="dxa"/>
            <w:tcMar>
              <w:top w:w="100" w:type="dxa"/>
              <w:left w:w="150" w:type="dxa"/>
              <w:bottom w:w="100" w:type="dxa"/>
              <w:right w:w="150" w:type="dxa"/>
            </w:tcMar>
            <w:hideMark/>
          </w:tcPr>
          <w:p w14:paraId="15DDD84C" w14:textId="77777777" w:rsidR="00E06846" w:rsidRPr="00DE3F56" w:rsidRDefault="00E06846" w:rsidP="00DE3F56">
            <w:pPr>
              <w:rPr>
                <w:sz w:val="18"/>
                <w:szCs w:val="18"/>
                <w:lang w:val="en-US"/>
              </w:rPr>
            </w:pPr>
            <w:r w:rsidRPr="00DE3F56">
              <w:rPr>
                <w:sz w:val="18"/>
                <w:szCs w:val="18"/>
                <w:lang w:val="en-US"/>
              </w:rPr>
              <w:t>Explicit scope baseline with in/out/deferred; change-request note added to Decision Log before any requirement is altered</w:t>
            </w:r>
          </w:p>
        </w:tc>
        <w:tc>
          <w:tcPr>
            <w:tcW w:w="3620" w:type="dxa"/>
            <w:tcMar>
              <w:top w:w="100" w:type="dxa"/>
              <w:left w:w="150" w:type="dxa"/>
              <w:bottom w:w="100" w:type="dxa"/>
              <w:right w:w="150" w:type="dxa"/>
            </w:tcMar>
            <w:hideMark/>
          </w:tcPr>
          <w:p w14:paraId="7ABFA87C" w14:textId="77777777" w:rsidR="00E06846" w:rsidRPr="00DE3F56" w:rsidRDefault="00E06846" w:rsidP="00DE3F56">
            <w:pPr>
              <w:rPr>
                <w:sz w:val="18"/>
                <w:szCs w:val="18"/>
                <w:lang w:val="en-US"/>
              </w:rPr>
            </w:pPr>
            <w:r w:rsidRPr="00DE3F56">
              <w:rPr>
                <w:sz w:val="18"/>
                <w:szCs w:val="18"/>
                <w:lang w:val="en-US"/>
              </w:rPr>
              <w:t>Log as deferred/future scope item; re-baseline only via team review</w:t>
            </w:r>
          </w:p>
        </w:tc>
      </w:tr>
      <w:tr w:rsidR="00E06846" w:rsidRPr="00DE3F56" w14:paraId="06033210" w14:textId="77777777" w:rsidTr="002E1600">
        <w:trPr>
          <w:trHeight w:val="1962"/>
        </w:trPr>
        <w:tc>
          <w:tcPr>
            <w:tcW w:w="1056" w:type="dxa"/>
            <w:tcMar>
              <w:top w:w="100" w:type="dxa"/>
              <w:left w:w="150" w:type="dxa"/>
              <w:bottom w:w="100" w:type="dxa"/>
              <w:right w:w="150" w:type="dxa"/>
            </w:tcMar>
            <w:hideMark/>
          </w:tcPr>
          <w:p w14:paraId="1C4D95A4" w14:textId="77777777" w:rsidR="00E06846" w:rsidRPr="00DE3F56" w:rsidRDefault="00E06846" w:rsidP="00DE3F56">
            <w:pPr>
              <w:rPr>
                <w:sz w:val="18"/>
                <w:szCs w:val="18"/>
                <w:lang w:val="en-US"/>
              </w:rPr>
            </w:pPr>
            <w:r w:rsidRPr="00DE3F56">
              <w:rPr>
                <w:sz w:val="18"/>
                <w:szCs w:val="18"/>
                <w:lang w:val="en-US"/>
              </w:rPr>
              <w:t>RSK-003</w:t>
            </w:r>
          </w:p>
        </w:tc>
        <w:tc>
          <w:tcPr>
            <w:tcW w:w="2566" w:type="dxa"/>
            <w:tcMar>
              <w:top w:w="100" w:type="dxa"/>
              <w:left w:w="150" w:type="dxa"/>
              <w:bottom w:w="100" w:type="dxa"/>
              <w:right w:w="150" w:type="dxa"/>
            </w:tcMar>
            <w:hideMark/>
          </w:tcPr>
          <w:p w14:paraId="67727DDB" w14:textId="77777777" w:rsidR="00E06846" w:rsidRPr="00DE3F56" w:rsidRDefault="00E06846" w:rsidP="00DE3F56">
            <w:pPr>
              <w:rPr>
                <w:sz w:val="18"/>
                <w:szCs w:val="18"/>
                <w:lang w:val="en-US"/>
              </w:rPr>
            </w:pPr>
            <w:r w:rsidRPr="00DE3F56">
              <w:rPr>
                <w:sz w:val="18"/>
                <w:szCs w:val="18"/>
                <w:lang w:val="en-US"/>
              </w:rPr>
              <w:t>Weak or broken traceability between requirements -&gt; RTM -&gt; future test evidence, discovered late</w:t>
            </w:r>
          </w:p>
        </w:tc>
        <w:tc>
          <w:tcPr>
            <w:tcW w:w="2615" w:type="dxa"/>
            <w:tcMar>
              <w:top w:w="100" w:type="dxa"/>
              <w:left w:w="150" w:type="dxa"/>
              <w:bottom w:w="100" w:type="dxa"/>
              <w:right w:w="150" w:type="dxa"/>
            </w:tcMar>
            <w:hideMark/>
          </w:tcPr>
          <w:p w14:paraId="2E532D20" w14:textId="77777777" w:rsidR="00E06846" w:rsidRPr="00DE3F56" w:rsidRDefault="00E06846" w:rsidP="00DE3F56">
            <w:pPr>
              <w:rPr>
                <w:sz w:val="18"/>
                <w:szCs w:val="18"/>
                <w:lang w:val="en-US"/>
              </w:rPr>
            </w:pPr>
            <w:r w:rsidRPr="00DE3F56">
              <w:rPr>
                <w:sz w:val="18"/>
                <w:szCs w:val="18"/>
                <w:lang w:val="en-US"/>
              </w:rPr>
              <w:t>Quality/Traceability</w:t>
            </w:r>
          </w:p>
        </w:tc>
        <w:tc>
          <w:tcPr>
            <w:tcW w:w="1006" w:type="dxa"/>
            <w:tcMar>
              <w:top w:w="100" w:type="dxa"/>
              <w:left w:w="150" w:type="dxa"/>
              <w:bottom w:w="100" w:type="dxa"/>
              <w:right w:w="150" w:type="dxa"/>
            </w:tcMar>
            <w:hideMark/>
          </w:tcPr>
          <w:p w14:paraId="47F6F40D" w14:textId="77777777" w:rsidR="00E06846" w:rsidRPr="00DE3F56" w:rsidRDefault="00E06846" w:rsidP="00DE3F56">
            <w:pPr>
              <w:rPr>
                <w:sz w:val="18"/>
                <w:szCs w:val="18"/>
                <w:lang w:val="en-US"/>
              </w:rPr>
            </w:pPr>
            <w:r w:rsidRPr="00DE3F56">
              <w:rPr>
                <w:sz w:val="18"/>
                <w:szCs w:val="18"/>
                <w:lang w:val="en-US"/>
              </w:rPr>
              <w:t>M</w:t>
            </w:r>
          </w:p>
        </w:tc>
        <w:tc>
          <w:tcPr>
            <w:tcW w:w="1004" w:type="dxa"/>
            <w:tcMar>
              <w:top w:w="100" w:type="dxa"/>
              <w:left w:w="150" w:type="dxa"/>
              <w:bottom w:w="100" w:type="dxa"/>
              <w:right w:w="150" w:type="dxa"/>
            </w:tcMar>
            <w:hideMark/>
          </w:tcPr>
          <w:p w14:paraId="67FD5EE0" w14:textId="77777777" w:rsidR="00E06846" w:rsidRPr="00DE3F56" w:rsidRDefault="00E06846" w:rsidP="00DE3F56">
            <w:pPr>
              <w:rPr>
                <w:sz w:val="18"/>
                <w:szCs w:val="18"/>
                <w:lang w:val="en-US"/>
              </w:rPr>
            </w:pPr>
            <w:r w:rsidRPr="00DE3F56">
              <w:rPr>
                <w:sz w:val="18"/>
                <w:szCs w:val="18"/>
                <w:lang w:val="en-US"/>
              </w:rPr>
              <w:t>H</w:t>
            </w:r>
          </w:p>
        </w:tc>
        <w:tc>
          <w:tcPr>
            <w:tcW w:w="1409" w:type="dxa"/>
            <w:tcMar>
              <w:top w:w="100" w:type="dxa"/>
              <w:left w:w="150" w:type="dxa"/>
              <w:bottom w:w="100" w:type="dxa"/>
              <w:right w:w="150" w:type="dxa"/>
            </w:tcMar>
            <w:hideMark/>
          </w:tcPr>
          <w:p w14:paraId="7E2DB480" w14:textId="77777777" w:rsidR="00E06846" w:rsidRPr="00DE3F56" w:rsidRDefault="00E06846" w:rsidP="00DE3F56">
            <w:pPr>
              <w:rPr>
                <w:sz w:val="18"/>
                <w:szCs w:val="18"/>
                <w:lang w:val="en-US"/>
              </w:rPr>
            </w:pPr>
            <w:r w:rsidRPr="00DE3F56">
              <w:rPr>
                <w:sz w:val="18"/>
                <w:szCs w:val="18"/>
                <w:lang w:val="en-US"/>
              </w:rPr>
              <w:t>High</w:t>
            </w:r>
          </w:p>
        </w:tc>
        <w:tc>
          <w:tcPr>
            <w:tcW w:w="3219" w:type="dxa"/>
            <w:tcMar>
              <w:top w:w="100" w:type="dxa"/>
              <w:left w:w="150" w:type="dxa"/>
              <w:bottom w:w="100" w:type="dxa"/>
              <w:right w:w="150" w:type="dxa"/>
            </w:tcMar>
            <w:hideMark/>
          </w:tcPr>
          <w:p w14:paraId="3A729FBE" w14:textId="77777777" w:rsidR="00E06846" w:rsidRPr="00DE3F56" w:rsidRDefault="00E06846" w:rsidP="00DE3F56">
            <w:pPr>
              <w:rPr>
                <w:sz w:val="18"/>
                <w:szCs w:val="18"/>
                <w:lang w:val="en-US"/>
              </w:rPr>
            </w:pPr>
            <w:r w:rsidRPr="00DE3F56">
              <w:rPr>
                <w:sz w:val="18"/>
                <w:szCs w:val="18"/>
                <w:lang w:val="en-US"/>
              </w:rPr>
              <w:t>RTM built and populated from M1 onward; each new FR/NFR gets an RTM row at creation time</w:t>
            </w:r>
          </w:p>
        </w:tc>
        <w:tc>
          <w:tcPr>
            <w:tcW w:w="3620" w:type="dxa"/>
            <w:tcMar>
              <w:top w:w="100" w:type="dxa"/>
              <w:left w:w="150" w:type="dxa"/>
              <w:bottom w:w="100" w:type="dxa"/>
              <w:right w:w="150" w:type="dxa"/>
            </w:tcMar>
            <w:hideMark/>
          </w:tcPr>
          <w:p w14:paraId="5A66FEA2" w14:textId="77777777" w:rsidR="00E06846" w:rsidRPr="00DE3F56" w:rsidRDefault="00E06846" w:rsidP="00DE3F56">
            <w:pPr>
              <w:rPr>
                <w:sz w:val="18"/>
                <w:szCs w:val="18"/>
                <w:lang w:val="en-US"/>
              </w:rPr>
            </w:pPr>
            <w:r w:rsidRPr="00DE3F56">
              <w:rPr>
                <w:sz w:val="18"/>
                <w:szCs w:val="18"/>
                <w:lang w:val="en-US"/>
              </w:rPr>
              <w:t>Dedicated traceability audit session before next milestone gate</w:t>
            </w:r>
          </w:p>
        </w:tc>
      </w:tr>
      <w:tr w:rsidR="00E06846" w:rsidRPr="00DE3F56" w14:paraId="5EEE66C0" w14:textId="77777777" w:rsidTr="002E1600">
        <w:trPr>
          <w:trHeight w:val="1975"/>
        </w:trPr>
        <w:tc>
          <w:tcPr>
            <w:tcW w:w="1056" w:type="dxa"/>
            <w:tcMar>
              <w:top w:w="100" w:type="dxa"/>
              <w:left w:w="150" w:type="dxa"/>
              <w:bottom w:w="100" w:type="dxa"/>
              <w:right w:w="150" w:type="dxa"/>
            </w:tcMar>
            <w:hideMark/>
          </w:tcPr>
          <w:p w14:paraId="43A446BC" w14:textId="77777777" w:rsidR="00E06846" w:rsidRPr="00DE3F56" w:rsidRDefault="00E06846" w:rsidP="00DE3F56">
            <w:pPr>
              <w:rPr>
                <w:sz w:val="18"/>
                <w:szCs w:val="18"/>
                <w:lang w:val="en-US"/>
              </w:rPr>
            </w:pPr>
            <w:r w:rsidRPr="00DE3F56">
              <w:rPr>
                <w:sz w:val="18"/>
                <w:szCs w:val="18"/>
                <w:lang w:val="en-US"/>
              </w:rPr>
              <w:lastRenderedPageBreak/>
              <w:t>RSK-004</w:t>
            </w:r>
          </w:p>
        </w:tc>
        <w:tc>
          <w:tcPr>
            <w:tcW w:w="2566" w:type="dxa"/>
            <w:tcMar>
              <w:top w:w="100" w:type="dxa"/>
              <w:left w:w="150" w:type="dxa"/>
              <w:bottom w:w="100" w:type="dxa"/>
              <w:right w:w="150" w:type="dxa"/>
            </w:tcMar>
            <w:hideMark/>
          </w:tcPr>
          <w:p w14:paraId="103A799C" w14:textId="77777777" w:rsidR="00E06846" w:rsidRPr="00DE3F56" w:rsidRDefault="00E06846" w:rsidP="00DE3F56">
            <w:pPr>
              <w:rPr>
                <w:sz w:val="18"/>
                <w:szCs w:val="18"/>
                <w:lang w:val="en-US"/>
              </w:rPr>
            </w:pPr>
            <w:r w:rsidRPr="00DE3F56">
              <w:rPr>
                <w:sz w:val="18"/>
                <w:szCs w:val="18"/>
                <w:lang w:val="en-US"/>
              </w:rPr>
              <w:t>Sensitive citizen data (location, contact/reporter details) mishandled, creating security exposure</w:t>
            </w:r>
          </w:p>
        </w:tc>
        <w:tc>
          <w:tcPr>
            <w:tcW w:w="2615" w:type="dxa"/>
            <w:tcMar>
              <w:top w:w="100" w:type="dxa"/>
              <w:left w:w="150" w:type="dxa"/>
              <w:bottom w:w="100" w:type="dxa"/>
              <w:right w:w="150" w:type="dxa"/>
            </w:tcMar>
            <w:hideMark/>
          </w:tcPr>
          <w:p w14:paraId="2E580AF3" w14:textId="77777777" w:rsidR="00E06846" w:rsidRPr="00DE3F56" w:rsidRDefault="00E06846" w:rsidP="00DE3F56">
            <w:pPr>
              <w:rPr>
                <w:sz w:val="18"/>
                <w:szCs w:val="18"/>
                <w:lang w:val="en-US"/>
              </w:rPr>
            </w:pPr>
            <w:r w:rsidRPr="00DE3F56">
              <w:rPr>
                <w:sz w:val="18"/>
                <w:szCs w:val="18"/>
                <w:lang w:val="en-US"/>
              </w:rPr>
              <w:t>Security</w:t>
            </w:r>
          </w:p>
        </w:tc>
        <w:tc>
          <w:tcPr>
            <w:tcW w:w="1006" w:type="dxa"/>
            <w:tcMar>
              <w:top w:w="100" w:type="dxa"/>
              <w:left w:w="150" w:type="dxa"/>
              <w:bottom w:w="100" w:type="dxa"/>
              <w:right w:w="150" w:type="dxa"/>
            </w:tcMar>
            <w:hideMark/>
          </w:tcPr>
          <w:p w14:paraId="02A8C560" w14:textId="77777777" w:rsidR="00E06846" w:rsidRPr="00DE3F56" w:rsidRDefault="00E06846" w:rsidP="00DE3F56">
            <w:pPr>
              <w:rPr>
                <w:sz w:val="18"/>
                <w:szCs w:val="18"/>
                <w:lang w:val="en-US"/>
              </w:rPr>
            </w:pPr>
            <w:r w:rsidRPr="00DE3F56">
              <w:rPr>
                <w:sz w:val="18"/>
                <w:szCs w:val="18"/>
                <w:lang w:val="en-US"/>
              </w:rPr>
              <w:t>M</w:t>
            </w:r>
          </w:p>
        </w:tc>
        <w:tc>
          <w:tcPr>
            <w:tcW w:w="1004" w:type="dxa"/>
            <w:tcMar>
              <w:top w:w="100" w:type="dxa"/>
              <w:left w:w="150" w:type="dxa"/>
              <w:bottom w:w="100" w:type="dxa"/>
              <w:right w:w="150" w:type="dxa"/>
            </w:tcMar>
            <w:hideMark/>
          </w:tcPr>
          <w:p w14:paraId="1FA8B717" w14:textId="77777777" w:rsidR="00E06846" w:rsidRPr="00DE3F56" w:rsidRDefault="00E06846" w:rsidP="00DE3F56">
            <w:pPr>
              <w:rPr>
                <w:sz w:val="18"/>
                <w:szCs w:val="18"/>
                <w:lang w:val="en-US"/>
              </w:rPr>
            </w:pPr>
            <w:r w:rsidRPr="00DE3F56">
              <w:rPr>
                <w:sz w:val="18"/>
                <w:szCs w:val="18"/>
                <w:lang w:val="en-US"/>
              </w:rPr>
              <w:t>H</w:t>
            </w:r>
          </w:p>
        </w:tc>
        <w:tc>
          <w:tcPr>
            <w:tcW w:w="1409" w:type="dxa"/>
            <w:tcMar>
              <w:top w:w="100" w:type="dxa"/>
              <w:left w:w="150" w:type="dxa"/>
              <w:bottom w:w="100" w:type="dxa"/>
              <w:right w:w="150" w:type="dxa"/>
            </w:tcMar>
            <w:hideMark/>
          </w:tcPr>
          <w:p w14:paraId="26849E37" w14:textId="77777777" w:rsidR="00E06846" w:rsidRPr="00DE3F56" w:rsidRDefault="00E06846" w:rsidP="00DE3F56">
            <w:pPr>
              <w:rPr>
                <w:sz w:val="18"/>
                <w:szCs w:val="18"/>
                <w:lang w:val="en-US"/>
              </w:rPr>
            </w:pPr>
            <w:r w:rsidRPr="00DE3F56">
              <w:rPr>
                <w:sz w:val="18"/>
                <w:szCs w:val="18"/>
                <w:lang w:val="en-US"/>
              </w:rPr>
              <w:t>High</w:t>
            </w:r>
          </w:p>
        </w:tc>
        <w:tc>
          <w:tcPr>
            <w:tcW w:w="3219" w:type="dxa"/>
            <w:tcMar>
              <w:top w:w="100" w:type="dxa"/>
              <w:left w:w="150" w:type="dxa"/>
              <w:bottom w:w="100" w:type="dxa"/>
              <w:right w:w="150" w:type="dxa"/>
            </w:tcMar>
            <w:hideMark/>
          </w:tcPr>
          <w:p w14:paraId="48B65894" w14:textId="77777777" w:rsidR="00E06846" w:rsidRPr="00DE3F56" w:rsidRDefault="00E06846" w:rsidP="00DE3F56">
            <w:pPr>
              <w:rPr>
                <w:sz w:val="18"/>
                <w:szCs w:val="18"/>
                <w:lang w:val="en-US"/>
              </w:rPr>
            </w:pPr>
            <w:r w:rsidRPr="00DE3F56">
              <w:rPr>
                <w:sz w:val="18"/>
                <w:szCs w:val="18"/>
                <w:lang w:val="en-US"/>
              </w:rPr>
              <w:t>NFR mandating data minimisation and access control recorded now; constraint documented</w:t>
            </w:r>
          </w:p>
        </w:tc>
        <w:tc>
          <w:tcPr>
            <w:tcW w:w="3620" w:type="dxa"/>
            <w:tcMar>
              <w:top w:w="100" w:type="dxa"/>
              <w:left w:w="150" w:type="dxa"/>
              <w:bottom w:w="100" w:type="dxa"/>
              <w:right w:w="150" w:type="dxa"/>
            </w:tcMar>
            <w:hideMark/>
          </w:tcPr>
          <w:p w14:paraId="1671133D" w14:textId="77777777" w:rsidR="00E06846" w:rsidRPr="00DE3F56" w:rsidRDefault="00E06846" w:rsidP="00DE3F56">
            <w:pPr>
              <w:rPr>
                <w:sz w:val="18"/>
                <w:szCs w:val="18"/>
                <w:lang w:val="en-US"/>
              </w:rPr>
            </w:pPr>
            <w:r w:rsidRPr="00DE3F56">
              <w:rPr>
                <w:sz w:val="18"/>
                <w:szCs w:val="18"/>
                <w:lang w:val="en-US"/>
              </w:rPr>
              <w:t>Treat as a P0 defect if discovered later; restrict field collection to minimum necessary</w:t>
            </w:r>
          </w:p>
        </w:tc>
      </w:tr>
      <w:tr w:rsidR="00E06846" w:rsidRPr="00DE3F56" w14:paraId="4666EC35" w14:textId="77777777" w:rsidTr="002E1600">
        <w:trPr>
          <w:trHeight w:val="1962"/>
        </w:trPr>
        <w:tc>
          <w:tcPr>
            <w:tcW w:w="1056" w:type="dxa"/>
            <w:tcMar>
              <w:top w:w="100" w:type="dxa"/>
              <w:left w:w="150" w:type="dxa"/>
              <w:bottom w:w="100" w:type="dxa"/>
              <w:right w:w="150" w:type="dxa"/>
            </w:tcMar>
            <w:hideMark/>
          </w:tcPr>
          <w:p w14:paraId="7AE8C410" w14:textId="77777777" w:rsidR="00E06846" w:rsidRPr="00DE3F56" w:rsidRDefault="00E06846" w:rsidP="00DE3F56">
            <w:pPr>
              <w:rPr>
                <w:sz w:val="18"/>
                <w:szCs w:val="18"/>
                <w:lang w:val="en-US"/>
              </w:rPr>
            </w:pPr>
            <w:r w:rsidRPr="00DE3F56">
              <w:rPr>
                <w:sz w:val="18"/>
                <w:szCs w:val="18"/>
                <w:lang w:val="en-US"/>
              </w:rPr>
              <w:t>RSK-005</w:t>
            </w:r>
          </w:p>
        </w:tc>
        <w:tc>
          <w:tcPr>
            <w:tcW w:w="2566" w:type="dxa"/>
            <w:tcMar>
              <w:top w:w="100" w:type="dxa"/>
              <w:left w:w="150" w:type="dxa"/>
              <w:bottom w:w="100" w:type="dxa"/>
              <w:right w:w="150" w:type="dxa"/>
            </w:tcMar>
            <w:hideMark/>
          </w:tcPr>
          <w:p w14:paraId="4EB6A4BB" w14:textId="77777777" w:rsidR="00E06846" w:rsidRPr="00DE3F56" w:rsidRDefault="00E06846" w:rsidP="00DE3F56">
            <w:pPr>
              <w:rPr>
                <w:sz w:val="18"/>
                <w:szCs w:val="18"/>
                <w:lang w:val="en-US"/>
              </w:rPr>
            </w:pPr>
            <w:r w:rsidRPr="00DE3F56">
              <w:rPr>
                <w:sz w:val="18"/>
                <w:szCs w:val="18"/>
                <w:lang w:val="en-US"/>
              </w:rPr>
              <w:t>Repository history is bulk-uploaded or reconstructed just before assessment, failing authentic progression</w:t>
            </w:r>
          </w:p>
        </w:tc>
        <w:tc>
          <w:tcPr>
            <w:tcW w:w="2615" w:type="dxa"/>
            <w:tcMar>
              <w:top w:w="100" w:type="dxa"/>
              <w:left w:w="150" w:type="dxa"/>
              <w:bottom w:w="100" w:type="dxa"/>
              <w:right w:w="150" w:type="dxa"/>
            </w:tcMar>
            <w:hideMark/>
          </w:tcPr>
          <w:p w14:paraId="4FDA6AC8" w14:textId="77777777" w:rsidR="00E06846" w:rsidRPr="00DE3F56" w:rsidRDefault="00E06846" w:rsidP="00DE3F56">
            <w:pPr>
              <w:rPr>
                <w:sz w:val="18"/>
                <w:szCs w:val="18"/>
                <w:lang w:val="en-US"/>
              </w:rPr>
            </w:pPr>
            <w:r w:rsidRPr="00DE3F56">
              <w:rPr>
                <w:sz w:val="18"/>
                <w:szCs w:val="18"/>
                <w:lang w:val="en-US"/>
              </w:rPr>
              <w:t>Governance</w:t>
            </w:r>
          </w:p>
        </w:tc>
        <w:tc>
          <w:tcPr>
            <w:tcW w:w="1006" w:type="dxa"/>
            <w:tcMar>
              <w:top w:w="100" w:type="dxa"/>
              <w:left w:w="150" w:type="dxa"/>
              <w:bottom w:w="100" w:type="dxa"/>
              <w:right w:w="150" w:type="dxa"/>
            </w:tcMar>
            <w:hideMark/>
          </w:tcPr>
          <w:p w14:paraId="093F5420" w14:textId="77777777" w:rsidR="00E06846" w:rsidRPr="00DE3F56" w:rsidRDefault="00E06846" w:rsidP="00DE3F56">
            <w:pPr>
              <w:rPr>
                <w:sz w:val="18"/>
                <w:szCs w:val="18"/>
                <w:lang w:val="en-US"/>
              </w:rPr>
            </w:pPr>
            <w:r w:rsidRPr="00DE3F56">
              <w:rPr>
                <w:sz w:val="18"/>
                <w:szCs w:val="18"/>
                <w:lang w:val="en-US"/>
              </w:rPr>
              <w:t>M</w:t>
            </w:r>
          </w:p>
        </w:tc>
        <w:tc>
          <w:tcPr>
            <w:tcW w:w="1004" w:type="dxa"/>
            <w:tcMar>
              <w:top w:w="100" w:type="dxa"/>
              <w:left w:w="150" w:type="dxa"/>
              <w:bottom w:w="100" w:type="dxa"/>
              <w:right w:w="150" w:type="dxa"/>
            </w:tcMar>
            <w:hideMark/>
          </w:tcPr>
          <w:p w14:paraId="5D8AFE74" w14:textId="77777777" w:rsidR="00E06846" w:rsidRPr="00DE3F56" w:rsidRDefault="00E06846" w:rsidP="00DE3F56">
            <w:pPr>
              <w:rPr>
                <w:sz w:val="18"/>
                <w:szCs w:val="18"/>
                <w:lang w:val="en-US"/>
              </w:rPr>
            </w:pPr>
            <w:r w:rsidRPr="00DE3F56">
              <w:rPr>
                <w:sz w:val="18"/>
                <w:szCs w:val="18"/>
                <w:lang w:val="en-US"/>
              </w:rPr>
              <w:t>H</w:t>
            </w:r>
          </w:p>
        </w:tc>
        <w:tc>
          <w:tcPr>
            <w:tcW w:w="1409" w:type="dxa"/>
            <w:tcMar>
              <w:top w:w="100" w:type="dxa"/>
              <w:left w:w="150" w:type="dxa"/>
              <w:bottom w:w="100" w:type="dxa"/>
              <w:right w:w="150" w:type="dxa"/>
            </w:tcMar>
            <w:hideMark/>
          </w:tcPr>
          <w:p w14:paraId="38509623" w14:textId="77777777" w:rsidR="00E06846" w:rsidRPr="00DE3F56" w:rsidRDefault="00E06846" w:rsidP="00DE3F56">
            <w:pPr>
              <w:rPr>
                <w:sz w:val="18"/>
                <w:szCs w:val="18"/>
                <w:lang w:val="en-US"/>
              </w:rPr>
            </w:pPr>
            <w:r w:rsidRPr="00DE3F56">
              <w:rPr>
                <w:sz w:val="18"/>
                <w:szCs w:val="18"/>
                <w:lang w:val="en-US"/>
              </w:rPr>
              <w:t>High</w:t>
            </w:r>
          </w:p>
        </w:tc>
        <w:tc>
          <w:tcPr>
            <w:tcW w:w="3219" w:type="dxa"/>
            <w:tcMar>
              <w:top w:w="100" w:type="dxa"/>
              <w:left w:w="150" w:type="dxa"/>
              <w:bottom w:w="100" w:type="dxa"/>
              <w:right w:w="150" w:type="dxa"/>
            </w:tcMar>
            <w:hideMark/>
          </w:tcPr>
          <w:p w14:paraId="069C8912" w14:textId="77777777" w:rsidR="00E06846" w:rsidRPr="00DE3F56" w:rsidRDefault="00E06846" w:rsidP="00DE3F56">
            <w:pPr>
              <w:rPr>
                <w:sz w:val="18"/>
                <w:szCs w:val="18"/>
                <w:lang w:val="en-US"/>
              </w:rPr>
            </w:pPr>
            <w:r w:rsidRPr="00DE3F56">
              <w:rPr>
                <w:sz w:val="18"/>
                <w:szCs w:val="18"/>
                <w:lang w:val="en-US"/>
              </w:rPr>
              <w:t>Weekly minimum commit/issue/PR cadence from Week 1; protected main + 2-reviewer rule</w:t>
            </w:r>
          </w:p>
        </w:tc>
        <w:tc>
          <w:tcPr>
            <w:tcW w:w="3620" w:type="dxa"/>
            <w:tcMar>
              <w:top w:w="100" w:type="dxa"/>
              <w:left w:w="150" w:type="dxa"/>
              <w:bottom w:w="100" w:type="dxa"/>
              <w:right w:w="150" w:type="dxa"/>
            </w:tcMar>
            <w:hideMark/>
          </w:tcPr>
          <w:p w14:paraId="3E432E89" w14:textId="77777777" w:rsidR="00E06846" w:rsidRPr="00DE3F56" w:rsidRDefault="00E06846" w:rsidP="00DE3F56">
            <w:pPr>
              <w:rPr>
                <w:sz w:val="18"/>
                <w:szCs w:val="18"/>
                <w:lang w:val="en-US"/>
              </w:rPr>
            </w:pPr>
            <w:r w:rsidRPr="00DE3F56">
              <w:rPr>
                <w:sz w:val="18"/>
                <w:szCs w:val="18"/>
                <w:lang w:val="en-US"/>
              </w:rPr>
              <w:t>Document the cause transparently in the AI Usage/Decision Log rather than concealing it</w:t>
            </w:r>
          </w:p>
        </w:tc>
      </w:tr>
      <w:tr w:rsidR="00E06846" w:rsidRPr="00DE3F56" w14:paraId="7AE50D7A" w14:textId="77777777" w:rsidTr="002E1600">
        <w:trPr>
          <w:trHeight w:val="1454"/>
        </w:trPr>
        <w:tc>
          <w:tcPr>
            <w:tcW w:w="1056" w:type="dxa"/>
            <w:tcMar>
              <w:top w:w="100" w:type="dxa"/>
              <w:left w:w="150" w:type="dxa"/>
              <w:bottom w:w="100" w:type="dxa"/>
              <w:right w:w="150" w:type="dxa"/>
            </w:tcMar>
            <w:hideMark/>
          </w:tcPr>
          <w:p w14:paraId="7580934E" w14:textId="77777777" w:rsidR="00E06846" w:rsidRPr="00DE3F56" w:rsidRDefault="00E06846" w:rsidP="00DE3F56">
            <w:pPr>
              <w:rPr>
                <w:sz w:val="18"/>
                <w:szCs w:val="18"/>
                <w:lang w:val="en-US"/>
              </w:rPr>
            </w:pPr>
            <w:r w:rsidRPr="00DE3F56">
              <w:rPr>
                <w:sz w:val="18"/>
                <w:szCs w:val="18"/>
                <w:lang w:val="en-US"/>
              </w:rPr>
              <w:t>RSK-006</w:t>
            </w:r>
          </w:p>
        </w:tc>
        <w:tc>
          <w:tcPr>
            <w:tcW w:w="2566" w:type="dxa"/>
            <w:tcMar>
              <w:top w:w="100" w:type="dxa"/>
              <w:left w:w="150" w:type="dxa"/>
              <w:bottom w:w="100" w:type="dxa"/>
              <w:right w:w="150" w:type="dxa"/>
            </w:tcMar>
            <w:hideMark/>
          </w:tcPr>
          <w:p w14:paraId="60A0004F" w14:textId="77777777" w:rsidR="00E06846" w:rsidRPr="00DE3F56" w:rsidRDefault="00E06846" w:rsidP="00DE3F56">
            <w:pPr>
              <w:rPr>
                <w:sz w:val="18"/>
                <w:szCs w:val="18"/>
                <w:lang w:val="en-US"/>
              </w:rPr>
            </w:pPr>
            <w:r w:rsidRPr="00DE3F56">
              <w:rPr>
                <w:sz w:val="18"/>
                <w:szCs w:val="18"/>
                <w:lang w:val="en-US"/>
              </w:rPr>
              <w:t>Undisclosed or unverified AI-generated content submitted as own work</w:t>
            </w:r>
          </w:p>
        </w:tc>
        <w:tc>
          <w:tcPr>
            <w:tcW w:w="2615" w:type="dxa"/>
            <w:tcMar>
              <w:top w:w="100" w:type="dxa"/>
              <w:left w:w="150" w:type="dxa"/>
              <w:bottom w:w="100" w:type="dxa"/>
              <w:right w:w="150" w:type="dxa"/>
            </w:tcMar>
            <w:hideMark/>
          </w:tcPr>
          <w:p w14:paraId="7538C2F8" w14:textId="77777777" w:rsidR="00E06846" w:rsidRPr="00DE3F56" w:rsidRDefault="00E06846" w:rsidP="00DE3F56">
            <w:pPr>
              <w:rPr>
                <w:sz w:val="18"/>
                <w:szCs w:val="18"/>
                <w:lang w:val="en-US"/>
              </w:rPr>
            </w:pPr>
            <w:r w:rsidRPr="00DE3F56">
              <w:rPr>
                <w:sz w:val="18"/>
                <w:szCs w:val="18"/>
                <w:lang w:val="en-US"/>
              </w:rPr>
              <w:t>Academic Integrity</w:t>
            </w:r>
          </w:p>
        </w:tc>
        <w:tc>
          <w:tcPr>
            <w:tcW w:w="1006" w:type="dxa"/>
            <w:tcMar>
              <w:top w:w="100" w:type="dxa"/>
              <w:left w:w="150" w:type="dxa"/>
              <w:bottom w:w="100" w:type="dxa"/>
              <w:right w:w="150" w:type="dxa"/>
            </w:tcMar>
            <w:hideMark/>
          </w:tcPr>
          <w:p w14:paraId="1D9C8FFE" w14:textId="77777777" w:rsidR="00E06846" w:rsidRPr="00DE3F56" w:rsidRDefault="00E06846" w:rsidP="00DE3F56">
            <w:pPr>
              <w:rPr>
                <w:sz w:val="18"/>
                <w:szCs w:val="18"/>
                <w:lang w:val="en-US"/>
              </w:rPr>
            </w:pPr>
            <w:r w:rsidRPr="00DE3F56">
              <w:rPr>
                <w:sz w:val="18"/>
                <w:szCs w:val="18"/>
                <w:lang w:val="en-US"/>
              </w:rPr>
              <w:t>L</w:t>
            </w:r>
          </w:p>
        </w:tc>
        <w:tc>
          <w:tcPr>
            <w:tcW w:w="1004" w:type="dxa"/>
            <w:tcMar>
              <w:top w:w="100" w:type="dxa"/>
              <w:left w:w="150" w:type="dxa"/>
              <w:bottom w:w="100" w:type="dxa"/>
              <w:right w:w="150" w:type="dxa"/>
            </w:tcMar>
            <w:hideMark/>
          </w:tcPr>
          <w:p w14:paraId="1A4CCC55" w14:textId="77777777" w:rsidR="00E06846" w:rsidRPr="00DE3F56" w:rsidRDefault="00E06846" w:rsidP="00DE3F56">
            <w:pPr>
              <w:rPr>
                <w:sz w:val="18"/>
                <w:szCs w:val="18"/>
                <w:lang w:val="en-US"/>
              </w:rPr>
            </w:pPr>
            <w:r w:rsidRPr="00DE3F56">
              <w:rPr>
                <w:sz w:val="18"/>
                <w:szCs w:val="18"/>
                <w:lang w:val="en-US"/>
              </w:rPr>
              <w:t>H</w:t>
            </w:r>
          </w:p>
        </w:tc>
        <w:tc>
          <w:tcPr>
            <w:tcW w:w="1409" w:type="dxa"/>
            <w:tcMar>
              <w:top w:w="100" w:type="dxa"/>
              <w:left w:w="150" w:type="dxa"/>
              <w:bottom w:w="100" w:type="dxa"/>
              <w:right w:w="150" w:type="dxa"/>
            </w:tcMar>
            <w:hideMark/>
          </w:tcPr>
          <w:p w14:paraId="0F47902E" w14:textId="77777777" w:rsidR="00E06846" w:rsidRPr="00DE3F56" w:rsidRDefault="00E06846" w:rsidP="00DE3F56">
            <w:pPr>
              <w:rPr>
                <w:sz w:val="18"/>
                <w:szCs w:val="18"/>
                <w:lang w:val="en-US"/>
              </w:rPr>
            </w:pPr>
            <w:r w:rsidRPr="00DE3F56">
              <w:rPr>
                <w:sz w:val="18"/>
                <w:szCs w:val="18"/>
                <w:lang w:val="en-US"/>
              </w:rPr>
              <w:t>Medium</w:t>
            </w:r>
          </w:p>
        </w:tc>
        <w:tc>
          <w:tcPr>
            <w:tcW w:w="3219" w:type="dxa"/>
            <w:tcMar>
              <w:top w:w="100" w:type="dxa"/>
              <w:left w:w="150" w:type="dxa"/>
              <w:bottom w:w="100" w:type="dxa"/>
              <w:right w:w="150" w:type="dxa"/>
            </w:tcMar>
            <w:hideMark/>
          </w:tcPr>
          <w:p w14:paraId="4772EA22" w14:textId="77777777" w:rsidR="00E06846" w:rsidRPr="00DE3F56" w:rsidRDefault="00E06846" w:rsidP="00DE3F56">
            <w:pPr>
              <w:rPr>
                <w:sz w:val="18"/>
                <w:szCs w:val="18"/>
                <w:lang w:val="en-US"/>
              </w:rPr>
            </w:pPr>
            <w:r w:rsidRPr="00DE3F56">
              <w:rPr>
                <w:sz w:val="18"/>
                <w:szCs w:val="18"/>
                <w:lang w:val="en-US"/>
              </w:rPr>
              <w:t>AI Usage Register maintained live, per contribution, with verification notes</w:t>
            </w:r>
          </w:p>
        </w:tc>
        <w:tc>
          <w:tcPr>
            <w:tcW w:w="3620" w:type="dxa"/>
            <w:tcMar>
              <w:top w:w="100" w:type="dxa"/>
              <w:left w:w="150" w:type="dxa"/>
              <w:bottom w:w="100" w:type="dxa"/>
              <w:right w:w="150" w:type="dxa"/>
            </w:tcMar>
            <w:hideMark/>
          </w:tcPr>
          <w:p w14:paraId="1E8D07C0" w14:textId="77777777" w:rsidR="00E06846" w:rsidRPr="00DE3F56" w:rsidRDefault="00E06846" w:rsidP="00DE3F56">
            <w:pPr>
              <w:rPr>
                <w:sz w:val="18"/>
                <w:szCs w:val="18"/>
                <w:lang w:val="en-US"/>
              </w:rPr>
            </w:pPr>
            <w:r w:rsidRPr="00DE3F56">
              <w:rPr>
                <w:sz w:val="18"/>
                <w:szCs w:val="18"/>
                <w:lang w:val="en-US"/>
              </w:rPr>
              <w:t>Immediate correction and re-attribution before submission; team review catches unregistered AI</w:t>
            </w:r>
          </w:p>
        </w:tc>
      </w:tr>
      <w:tr w:rsidR="00E06846" w:rsidRPr="00DE3F56" w14:paraId="6BE0424F" w14:textId="77777777" w:rsidTr="002E1600">
        <w:trPr>
          <w:trHeight w:val="1708"/>
        </w:trPr>
        <w:tc>
          <w:tcPr>
            <w:tcW w:w="1056" w:type="dxa"/>
            <w:tcMar>
              <w:top w:w="100" w:type="dxa"/>
              <w:left w:w="150" w:type="dxa"/>
              <w:bottom w:w="100" w:type="dxa"/>
              <w:right w:w="150" w:type="dxa"/>
            </w:tcMar>
            <w:hideMark/>
          </w:tcPr>
          <w:p w14:paraId="4042F516" w14:textId="77777777" w:rsidR="00E06846" w:rsidRPr="00DE3F56" w:rsidRDefault="00E06846" w:rsidP="00DE3F56">
            <w:pPr>
              <w:rPr>
                <w:sz w:val="18"/>
                <w:szCs w:val="18"/>
                <w:lang w:val="en-US"/>
              </w:rPr>
            </w:pPr>
            <w:r w:rsidRPr="00DE3F56">
              <w:rPr>
                <w:sz w:val="18"/>
                <w:szCs w:val="18"/>
                <w:lang w:val="en-US"/>
              </w:rPr>
              <w:t>RSK-007</w:t>
            </w:r>
          </w:p>
        </w:tc>
        <w:tc>
          <w:tcPr>
            <w:tcW w:w="2566" w:type="dxa"/>
            <w:tcMar>
              <w:top w:w="100" w:type="dxa"/>
              <w:left w:w="150" w:type="dxa"/>
              <w:bottom w:w="100" w:type="dxa"/>
              <w:right w:w="150" w:type="dxa"/>
            </w:tcMar>
            <w:hideMark/>
          </w:tcPr>
          <w:p w14:paraId="63C118E5" w14:textId="77777777" w:rsidR="00E06846" w:rsidRPr="00DE3F56" w:rsidRDefault="00E06846" w:rsidP="00DE3F56">
            <w:pPr>
              <w:rPr>
                <w:sz w:val="18"/>
                <w:szCs w:val="18"/>
                <w:lang w:val="en-US"/>
              </w:rPr>
            </w:pPr>
            <w:r w:rsidRPr="00DE3F56">
              <w:rPr>
                <w:sz w:val="18"/>
                <w:szCs w:val="18"/>
                <w:lang w:val="en-US"/>
              </w:rPr>
              <w:t>Over-scoping M1 into premature technology/architecture decisions, violating milestone boundaries</w:t>
            </w:r>
          </w:p>
        </w:tc>
        <w:tc>
          <w:tcPr>
            <w:tcW w:w="2615" w:type="dxa"/>
            <w:tcMar>
              <w:top w:w="100" w:type="dxa"/>
              <w:left w:w="150" w:type="dxa"/>
              <w:bottom w:w="100" w:type="dxa"/>
              <w:right w:w="150" w:type="dxa"/>
            </w:tcMar>
            <w:hideMark/>
          </w:tcPr>
          <w:p w14:paraId="01E4E31C" w14:textId="77777777" w:rsidR="00E06846" w:rsidRPr="00DE3F56" w:rsidRDefault="00E06846" w:rsidP="00DE3F56">
            <w:pPr>
              <w:rPr>
                <w:sz w:val="18"/>
                <w:szCs w:val="18"/>
                <w:lang w:val="en-US"/>
              </w:rPr>
            </w:pPr>
            <w:r w:rsidRPr="00DE3F56">
              <w:rPr>
                <w:sz w:val="18"/>
                <w:szCs w:val="18"/>
                <w:lang w:val="en-US"/>
              </w:rPr>
              <w:t>Process</w:t>
            </w:r>
          </w:p>
        </w:tc>
        <w:tc>
          <w:tcPr>
            <w:tcW w:w="1006" w:type="dxa"/>
            <w:tcMar>
              <w:top w:w="100" w:type="dxa"/>
              <w:left w:w="150" w:type="dxa"/>
              <w:bottom w:w="100" w:type="dxa"/>
              <w:right w:w="150" w:type="dxa"/>
            </w:tcMar>
            <w:hideMark/>
          </w:tcPr>
          <w:p w14:paraId="44E95B73" w14:textId="77777777" w:rsidR="00E06846" w:rsidRPr="00DE3F56" w:rsidRDefault="00E06846" w:rsidP="00DE3F56">
            <w:pPr>
              <w:rPr>
                <w:sz w:val="18"/>
                <w:szCs w:val="18"/>
                <w:lang w:val="en-US"/>
              </w:rPr>
            </w:pPr>
            <w:r w:rsidRPr="00DE3F56">
              <w:rPr>
                <w:sz w:val="18"/>
                <w:szCs w:val="18"/>
                <w:lang w:val="en-US"/>
              </w:rPr>
              <w:t>M</w:t>
            </w:r>
          </w:p>
        </w:tc>
        <w:tc>
          <w:tcPr>
            <w:tcW w:w="1004" w:type="dxa"/>
            <w:tcMar>
              <w:top w:w="100" w:type="dxa"/>
              <w:left w:w="150" w:type="dxa"/>
              <w:bottom w:w="100" w:type="dxa"/>
              <w:right w:w="150" w:type="dxa"/>
            </w:tcMar>
            <w:hideMark/>
          </w:tcPr>
          <w:p w14:paraId="4766200C" w14:textId="77777777" w:rsidR="00E06846" w:rsidRPr="00DE3F56" w:rsidRDefault="00E06846" w:rsidP="00DE3F56">
            <w:pPr>
              <w:rPr>
                <w:sz w:val="18"/>
                <w:szCs w:val="18"/>
                <w:lang w:val="en-US"/>
              </w:rPr>
            </w:pPr>
            <w:r w:rsidRPr="00DE3F56">
              <w:rPr>
                <w:sz w:val="18"/>
                <w:szCs w:val="18"/>
                <w:lang w:val="en-US"/>
              </w:rPr>
              <w:t>M</w:t>
            </w:r>
          </w:p>
        </w:tc>
        <w:tc>
          <w:tcPr>
            <w:tcW w:w="1409" w:type="dxa"/>
            <w:tcMar>
              <w:top w:w="100" w:type="dxa"/>
              <w:left w:w="150" w:type="dxa"/>
              <w:bottom w:w="100" w:type="dxa"/>
              <w:right w:w="150" w:type="dxa"/>
            </w:tcMar>
            <w:hideMark/>
          </w:tcPr>
          <w:p w14:paraId="33E851F7" w14:textId="77777777" w:rsidR="00E06846" w:rsidRPr="00DE3F56" w:rsidRDefault="00E06846" w:rsidP="00DE3F56">
            <w:pPr>
              <w:rPr>
                <w:sz w:val="18"/>
                <w:szCs w:val="18"/>
                <w:lang w:val="en-US"/>
              </w:rPr>
            </w:pPr>
            <w:r w:rsidRPr="00DE3F56">
              <w:rPr>
                <w:sz w:val="18"/>
                <w:szCs w:val="18"/>
                <w:lang w:val="en-US"/>
              </w:rPr>
              <w:t>Medium</w:t>
            </w:r>
          </w:p>
        </w:tc>
        <w:tc>
          <w:tcPr>
            <w:tcW w:w="3219" w:type="dxa"/>
            <w:tcMar>
              <w:top w:w="100" w:type="dxa"/>
              <w:left w:w="150" w:type="dxa"/>
              <w:bottom w:w="100" w:type="dxa"/>
              <w:right w:w="150" w:type="dxa"/>
            </w:tcMar>
            <w:hideMark/>
          </w:tcPr>
          <w:p w14:paraId="729D2FE4" w14:textId="77777777" w:rsidR="00E06846" w:rsidRPr="00DE3F56" w:rsidRDefault="00E06846" w:rsidP="00DE3F56">
            <w:pPr>
              <w:rPr>
                <w:sz w:val="18"/>
                <w:szCs w:val="18"/>
                <w:lang w:val="en-US"/>
              </w:rPr>
            </w:pPr>
            <w:r w:rsidRPr="00DE3F56">
              <w:rPr>
                <w:sz w:val="18"/>
                <w:szCs w:val="18"/>
                <w:lang w:val="en-US"/>
              </w:rPr>
              <w:t>Explicit 'deferred pending M2' tagging in Decision Log; review Section 5 of brief before sessions</w:t>
            </w:r>
          </w:p>
        </w:tc>
        <w:tc>
          <w:tcPr>
            <w:tcW w:w="3620" w:type="dxa"/>
            <w:tcMar>
              <w:top w:w="100" w:type="dxa"/>
              <w:left w:w="150" w:type="dxa"/>
              <w:bottom w:w="100" w:type="dxa"/>
              <w:right w:w="150" w:type="dxa"/>
            </w:tcMar>
            <w:hideMark/>
          </w:tcPr>
          <w:p w14:paraId="134342C1" w14:textId="77777777" w:rsidR="00E06846" w:rsidRPr="00DE3F56" w:rsidRDefault="00E06846" w:rsidP="00DE3F56">
            <w:pPr>
              <w:rPr>
                <w:sz w:val="18"/>
                <w:szCs w:val="18"/>
                <w:lang w:val="en-US"/>
              </w:rPr>
            </w:pPr>
            <w:r w:rsidRPr="00DE3F56">
              <w:rPr>
                <w:sz w:val="18"/>
                <w:szCs w:val="18"/>
                <w:lang w:val="en-US"/>
              </w:rPr>
              <w:t>Flag and roll back any premature implementation artefact found in the repo</w:t>
            </w:r>
          </w:p>
        </w:tc>
      </w:tr>
      <w:tr w:rsidR="00093458" w:rsidRPr="00DE3F56" w14:paraId="2147D779" w14:textId="77777777" w:rsidTr="002E1600">
        <w:trPr>
          <w:trHeight w:val="3247"/>
        </w:trPr>
        <w:tc>
          <w:tcPr>
            <w:tcW w:w="1056" w:type="dxa"/>
            <w:tcMar>
              <w:top w:w="100" w:type="dxa"/>
              <w:left w:w="150" w:type="dxa"/>
              <w:bottom w:w="100" w:type="dxa"/>
              <w:right w:w="150" w:type="dxa"/>
            </w:tcMar>
          </w:tcPr>
          <w:p w14:paraId="40AE3844" w14:textId="0FB0E923" w:rsidR="00093458" w:rsidRPr="00DE3F56" w:rsidRDefault="00224516" w:rsidP="00DE3F56">
            <w:pPr>
              <w:rPr>
                <w:sz w:val="18"/>
                <w:szCs w:val="18"/>
                <w:lang w:val="en-US"/>
              </w:rPr>
            </w:pPr>
            <w:r w:rsidRPr="00224516">
              <w:rPr>
                <w:sz w:val="18"/>
                <w:szCs w:val="18"/>
              </w:rPr>
              <w:lastRenderedPageBreak/>
              <w:t>RSK-008</w:t>
            </w:r>
          </w:p>
        </w:tc>
        <w:tc>
          <w:tcPr>
            <w:tcW w:w="2566" w:type="dxa"/>
            <w:tcMar>
              <w:top w:w="100" w:type="dxa"/>
              <w:left w:w="150" w:type="dxa"/>
              <w:bottom w:w="100" w:type="dxa"/>
              <w:right w:w="150" w:type="dxa"/>
            </w:tcMar>
          </w:tcPr>
          <w:p w14:paraId="76B16C6E" w14:textId="584B62EE" w:rsidR="00093458" w:rsidRPr="00DE3F56" w:rsidRDefault="00224516" w:rsidP="00DE3F56">
            <w:pPr>
              <w:rPr>
                <w:sz w:val="18"/>
                <w:szCs w:val="18"/>
                <w:lang w:val="en-US"/>
              </w:rPr>
            </w:pPr>
            <w:r w:rsidRPr="00224516">
              <w:rPr>
                <w:sz w:val="18"/>
                <w:szCs w:val="18"/>
              </w:rPr>
              <w:t>Modular monolith architecture creates a single point of failure</w:t>
            </w:r>
            <w:r>
              <w:rPr>
                <w:sz w:val="18"/>
                <w:szCs w:val="18"/>
              </w:rPr>
              <w:t xml:space="preserve">. </w:t>
            </w:r>
            <w:r w:rsidRPr="00224516">
              <w:rPr>
                <w:sz w:val="18"/>
                <w:szCs w:val="18"/>
              </w:rPr>
              <w:t xml:space="preserve">if the deployed instance goes down, all modules (request submission, staff actions, reporting) </w:t>
            </w:r>
            <w:r>
              <w:rPr>
                <w:sz w:val="18"/>
                <w:szCs w:val="18"/>
              </w:rPr>
              <w:t xml:space="preserve">all </w:t>
            </w:r>
            <w:r w:rsidRPr="00224516">
              <w:rPr>
                <w:sz w:val="18"/>
                <w:szCs w:val="18"/>
              </w:rPr>
              <w:t>become unavailable</w:t>
            </w:r>
            <w:r>
              <w:rPr>
                <w:sz w:val="18"/>
                <w:szCs w:val="18"/>
              </w:rPr>
              <w:t>.</w:t>
            </w:r>
          </w:p>
        </w:tc>
        <w:tc>
          <w:tcPr>
            <w:tcW w:w="2615" w:type="dxa"/>
            <w:tcMar>
              <w:top w:w="100" w:type="dxa"/>
              <w:left w:w="150" w:type="dxa"/>
              <w:bottom w:w="100" w:type="dxa"/>
              <w:right w:w="150" w:type="dxa"/>
            </w:tcMar>
          </w:tcPr>
          <w:p w14:paraId="0F99AF1A" w14:textId="3ED5608C" w:rsidR="00093458" w:rsidRPr="00DE3F56" w:rsidRDefault="006A5A4E" w:rsidP="001D549D">
            <w:pPr>
              <w:rPr>
                <w:sz w:val="18"/>
                <w:szCs w:val="18"/>
                <w:lang w:val="en-US"/>
              </w:rPr>
            </w:pPr>
            <w:r w:rsidRPr="006A5A4E">
              <w:rPr>
                <w:sz w:val="18"/>
                <w:szCs w:val="18"/>
              </w:rPr>
              <w:t>Architecture</w:t>
            </w:r>
            <w:r w:rsidR="001D549D">
              <w:rPr>
                <w:sz w:val="18"/>
                <w:szCs w:val="18"/>
              </w:rPr>
              <w:t>/</w:t>
            </w:r>
            <w:r w:rsidRPr="006A5A4E">
              <w:rPr>
                <w:sz w:val="18"/>
                <w:szCs w:val="18"/>
              </w:rPr>
              <w:t>Availability</w:t>
            </w:r>
          </w:p>
        </w:tc>
        <w:tc>
          <w:tcPr>
            <w:tcW w:w="1006" w:type="dxa"/>
            <w:tcMar>
              <w:top w:w="100" w:type="dxa"/>
              <w:left w:w="150" w:type="dxa"/>
              <w:bottom w:w="100" w:type="dxa"/>
              <w:right w:w="150" w:type="dxa"/>
            </w:tcMar>
          </w:tcPr>
          <w:p w14:paraId="15DF24BB" w14:textId="5B29C6D6" w:rsidR="00093458" w:rsidRPr="00DE3F56" w:rsidRDefault="006A5A4E" w:rsidP="00DE3F56">
            <w:pPr>
              <w:rPr>
                <w:sz w:val="18"/>
                <w:szCs w:val="18"/>
                <w:lang w:val="en-US"/>
              </w:rPr>
            </w:pPr>
            <w:r>
              <w:rPr>
                <w:sz w:val="18"/>
                <w:szCs w:val="18"/>
                <w:lang w:val="en-US"/>
              </w:rPr>
              <w:t>L</w:t>
            </w:r>
          </w:p>
        </w:tc>
        <w:tc>
          <w:tcPr>
            <w:tcW w:w="1004" w:type="dxa"/>
            <w:tcMar>
              <w:top w:w="100" w:type="dxa"/>
              <w:left w:w="150" w:type="dxa"/>
              <w:bottom w:w="100" w:type="dxa"/>
              <w:right w:w="150" w:type="dxa"/>
            </w:tcMar>
          </w:tcPr>
          <w:p w14:paraId="2C90DAD3" w14:textId="6CBDF873" w:rsidR="00093458" w:rsidRPr="00DE3F56" w:rsidRDefault="006A5A4E" w:rsidP="00DE3F56">
            <w:pPr>
              <w:rPr>
                <w:sz w:val="18"/>
                <w:szCs w:val="18"/>
                <w:lang w:val="en-US"/>
              </w:rPr>
            </w:pPr>
            <w:r>
              <w:rPr>
                <w:sz w:val="18"/>
                <w:szCs w:val="18"/>
                <w:lang w:val="en-US"/>
              </w:rPr>
              <w:t>M</w:t>
            </w:r>
          </w:p>
        </w:tc>
        <w:tc>
          <w:tcPr>
            <w:tcW w:w="1409" w:type="dxa"/>
            <w:tcMar>
              <w:top w:w="100" w:type="dxa"/>
              <w:left w:w="150" w:type="dxa"/>
              <w:bottom w:w="100" w:type="dxa"/>
              <w:right w:w="150" w:type="dxa"/>
            </w:tcMar>
          </w:tcPr>
          <w:p w14:paraId="4C278FAB" w14:textId="5C7EA84B" w:rsidR="00093458" w:rsidRPr="00DE3F56" w:rsidRDefault="006A5A4E" w:rsidP="00DE3F56">
            <w:pPr>
              <w:rPr>
                <w:sz w:val="18"/>
                <w:szCs w:val="18"/>
                <w:lang w:val="en-US"/>
              </w:rPr>
            </w:pPr>
            <w:r>
              <w:rPr>
                <w:sz w:val="18"/>
                <w:szCs w:val="18"/>
                <w:lang w:val="en-US"/>
              </w:rPr>
              <w:t>Medium</w:t>
            </w:r>
          </w:p>
        </w:tc>
        <w:tc>
          <w:tcPr>
            <w:tcW w:w="3219" w:type="dxa"/>
            <w:tcMar>
              <w:top w:w="100" w:type="dxa"/>
              <w:left w:w="150" w:type="dxa"/>
              <w:bottom w:w="100" w:type="dxa"/>
              <w:right w:w="150" w:type="dxa"/>
            </w:tcMar>
          </w:tcPr>
          <w:p w14:paraId="24BF63BF" w14:textId="40C3424C" w:rsidR="00093458" w:rsidRPr="00DE3F56" w:rsidRDefault="001D549D" w:rsidP="00DE3F56">
            <w:pPr>
              <w:rPr>
                <w:sz w:val="18"/>
                <w:szCs w:val="18"/>
                <w:lang w:val="en-US"/>
              </w:rPr>
            </w:pPr>
            <w:r w:rsidRPr="001D549D">
              <w:rPr>
                <w:sz w:val="18"/>
                <w:szCs w:val="18"/>
              </w:rPr>
              <w:t>Free-tier hosting platform's uptime/restart behaviour documented (NFR-004)</w:t>
            </w:r>
            <w:r>
              <w:rPr>
                <w:sz w:val="18"/>
                <w:szCs w:val="18"/>
              </w:rPr>
              <w:t>,</w:t>
            </w:r>
            <w:r w:rsidRPr="001D549D">
              <w:rPr>
                <w:sz w:val="18"/>
                <w:szCs w:val="18"/>
              </w:rPr>
              <w:t xml:space="preserve"> modules kept loosely coupled internally so a future split to microservices remains possible if justified later</w:t>
            </w:r>
            <w:r>
              <w:rPr>
                <w:sz w:val="18"/>
                <w:szCs w:val="18"/>
              </w:rPr>
              <w:t>,</w:t>
            </w:r>
            <w:r w:rsidRPr="001D549D">
              <w:rPr>
                <w:sz w:val="18"/>
                <w:szCs w:val="18"/>
              </w:rPr>
              <w:t xml:space="preserve"> deployment/rollback approach recorded in </w:t>
            </w:r>
            <w:r>
              <w:rPr>
                <w:sz w:val="18"/>
                <w:szCs w:val="18"/>
              </w:rPr>
              <w:t>deployment compatibility s</w:t>
            </w:r>
            <w:r w:rsidRPr="001D549D">
              <w:rPr>
                <w:sz w:val="18"/>
                <w:szCs w:val="18"/>
              </w:rPr>
              <w:t>ection</w:t>
            </w:r>
          </w:p>
        </w:tc>
        <w:tc>
          <w:tcPr>
            <w:tcW w:w="3620" w:type="dxa"/>
            <w:tcMar>
              <w:top w:w="100" w:type="dxa"/>
              <w:left w:w="150" w:type="dxa"/>
              <w:bottom w:w="100" w:type="dxa"/>
              <w:right w:w="150" w:type="dxa"/>
            </w:tcMar>
          </w:tcPr>
          <w:p w14:paraId="5D625AF2" w14:textId="4FF3A43F" w:rsidR="00093458" w:rsidRPr="00DE3F56" w:rsidRDefault="00063E1D" w:rsidP="00DE3F56">
            <w:pPr>
              <w:rPr>
                <w:sz w:val="18"/>
                <w:szCs w:val="18"/>
                <w:lang w:val="en-US"/>
              </w:rPr>
            </w:pPr>
            <w:r w:rsidRPr="00063E1D">
              <w:rPr>
                <w:sz w:val="18"/>
                <w:szCs w:val="18"/>
              </w:rPr>
              <w:t>If downtime becomes a recurring issue, evaluate extracting the highest-risk module (e.g. request submission) into a separately deployed service  logged as a controlled architecture change via ADR, not a</w:t>
            </w:r>
            <w:r w:rsidR="00653E45">
              <w:rPr>
                <w:sz w:val="18"/>
                <w:szCs w:val="18"/>
              </w:rPr>
              <w:t xml:space="preserve"> deliberate</w:t>
            </w:r>
            <w:r w:rsidRPr="00063E1D">
              <w:rPr>
                <w:sz w:val="18"/>
                <w:szCs w:val="18"/>
              </w:rPr>
              <w:t xml:space="preserve"> fix</w:t>
            </w:r>
          </w:p>
        </w:tc>
      </w:tr>
      <w:tr w:rsidR="00B91DCA" w:rsidRPr="00DE3F56" w14:paraId="4B6D3669" w14:textId="77777777" w:rsidTr="002E1600">
        <w:trPr>
          <w:trHeight w:val="2738"/>
        </w:trPr>
        <w:tc>
          <w:tcPr>
            <w:tcW w:w="1056" w:type="dxa"/>
            <w:tcMar>
              <w:top w:w="100" w:type="dxa"/>
              <w:left w:w="150" w:type="dxa"/>
              <w:bottom w:w="100" w:type="dxa"/>
              <w:right w:w="150" w:type="dxa"/>
            </w:tcMar>
          </w:tcPr>
          <w:p w14:paraId="09C474F0" w14:textId="77777777" w:rsidR="00C465DB" w:rsidRPr="00C465DB" w:rsidRDefault="00C465DB" w:rsidP="00C465DB">
            <w:pPr>
              <w:rPr>
                <w:sz w:val="18"/>
                <w:szCs w:val="18"/>
              </w:rPr>
            </w:pPr>
            <w:r w:rsidRPr="00C465DB">
              <w:rPr>
                <w:sz w:val="18"/>
                <w:szCs w:val="18"/>
              </w:rPr>
              <w:t>RSK-009</w:t>
            </w:r>
          </w:p>
          <w:p w14:paraId="0837325B" w14:textId="77777777" w:rsidR="00B91DCA" w:rsidRPr="00224516" w:rsidRDefault="00B91DCA" w:rsidP="00DE3F56">
            <w:pPr>
              <w:rPr>
                <w:sz w:val="18"/>
                <w:szCs w:val="18"/>
              </w:rPr>
            </w:pPr>
          </w:p>
        </w:tc>
        <w:tc>
          <w:tcPr>
            <w:tcW w:w="2566" w:type="dxa"/>
            <w:tcMar>
              <w:top w:w="100" w:type="dxa"/>
              <w:left w:w="150" w:type="dxa"/>
              <w:bottom w:w="100" w:type="dxa"/>
              <w:right w:w="150" w:type="dxa"/>
            </w:tcMar>
          </w:tcPr>
          <w:p w14:paraId="48937705" w14:textId="1AFDF9ED" w:rsidR="00B91DCA" w:rsidRPr="00224516" w:rsidRDefault="00C465DB" w:rsidP="00DE3F56">
            <w:pPr>
              <w:rPr>
                <w:sz w:val="18"/>
                <w:szCs w:val="18"/>
              </w:rPr>
            </w:pPr>
            <w:r w:rsidRPr="00C465DB">
              <w:rPr>
                <w:sz w:val="18"/>
                <w:szCs w:val="18"/>
              </w:rPr>
              <w:t>Single free-tier database instance with no backup/recovery strategy creates risk of permanent data loss if the instance fails, expires, or is corrupted</w:t>
            </w:r>
          </w:p>
        </w:tc>
        <w:tc>
          <w:tcPr>
            <w:tcW w:w="2615" w:type="dxa"/>
            <w:tcMar>
              <w:top w:w="100" w:type="dxa"/>
              <w:left w:w="150" w:type="dxa"/>
              <w:bottom w:w="100" w:type="dxa"/>
              <w:right w:w="150" w:type="dxa"/>
            </w:tcMar>
          </w:tcPr>
          <w:p w14:paraId="5C49C9DD" w14:textId="46253C1A" w:rsidR="00B91DCA" w:rsidRPr="006A5A4E" w:rsidRDefault="00C465DB" w:rsidP="001D549D">
            <w:pPr>
              <w:rPr>
                <w:sz w:val="18"/>
                <w:szCs w:val="18"/>
              </w:rPr>
            </w:pPr>
            <w:r w:rsidRPr="00C465DB">
              <w:rPr>
                <w:sz w:val="18"/>
                <w:szCs w:val="18"/>
              </w:rPr>
              <w:t>Architecture/Data</w:t>
            </w:r>
          </w:p>
        </w:tc>
        <w:tc>
          <w:tcPr>
            <w:tcW w:w="1006" w:type="dxa"/>
            <w:tcMar>
              <w:top w:w="100" w:type="dxa"/>
              <w:left w:w="150" w:type="dxa"/>
              <w:bottom w:w="100" w:type="dxa"/>
              <w:right w:w="150" w:type="dxa"/>
            </w:tcMar>
          </w:tcPr>
          <w:p w14:paraId="15D21554" w14:textId="0D9DEB72" w:rsidR="00B91DCA" w:rsidRDefault="00C465DB" w:rsidP="00DE3F56">
            <w:pPr>
              <w:rPr>
                <w:sz w:val="18"/>
                <w:szCs w:val="18"/>
                <w:lang w:val="en-US"/>
              </w:rPr>
            </w:pPr>
            <w:r>
              <w:rPr>
                <w:sz w:val="18"/>
                <w:szCs w:val="18"/>
                <w:lang w:val="en-US"/>
              </w:rPr>
              <w:t>M</w:t>
            </w:r>
          </w:p>
        </w:tc>
        <w:tc>
          <w:tcPr>
            <w:tcW w:w="1004" w:type="dxa"/>
            <w:tcMar>
              <w:top w:w="100" w:type="dxa"/>
              <w:left w:w="150" w:type="dxa"/>
              <w:bottom w:w="100" w:type="dxa"/>
              <w:right w:w="150" w:type="dxa"/>
            </w:tcMar>
          </w:tcPr>
          <w:p w14:paraId="3788FC87" w14:textId="7E5E251D" w:rsidR="00B91DCA" w:rsidRDefault="00C465DB" w:rsidP="00DE3F56">
            <w:pPr>
              <w:rPr>
                <w:sz w:val="18"/>
                <w:szCs w:val="18"/>
                <w:lang w:val="en-US"/>
              </w:rPr>
            </w:pPr>
            <w:r>
              <w:rPr>
                <w:sz w:val="18"/>
                <w:szCs w:val="18"/>
                <w:lang w:val="en-US"/>
              </w:rPr>
              <w:t>H</w:t>
            </w:r>
          </w:p>
        </w:tc>
        <w:tc>
          <w:tcPr>
            <w:tcW w:w="1409" w:type="dxa"/>
            <w:tcMar>
              <w:top w:w="100" w:type="dxa"/>
              <w:left w:w="150" w:type="dxa"/>
              <w:bottom w:w="100" w:type="dxa"/>
              <w:right w:w="150" w:type="dxa"/>
            </w:tcMar>
          </w:tcPr>
          <w:p w14:paraId="1D4C85AF" w14:textId="74C9C4F2" w:rsidR="00B91DCA" w:rsidRDefault="00C465DB" w:rsidP="00DE3F56">
            <w:pPr>
              <w:rPr>
                <w:sz w:val="18"/>
                <w:szCs w:val="18"/>
                <w:lang w:val="en-US"/>
              </w:rPr>
            </w:pPr>
            <w:r>
              <w:rPr>
                <w:sz w:val="18"/>
                <w:szCs w:val="18"/>
                <w:lang w:val="en-US"/>
              </w:rPr>
              <w:t>High</w:t>
            </w:r>
          </w:p>
        </w:tc>
        <w:tc>
          <w:tcPr>
            <w:tcW w:w="3219" w:type="dxa"/>
            <w:tcMar>
              <w:top w:w="100" w:type="dxa"/>
              <w:left w:w="150" w:type="dxa"/>
              <w:bottom w:w="100" w:type="dxa"/>
              <w:right w:w="150" w:type="dxa"/>
            </w:tcMar>
          </w:tcPr>
          <w:p w14:paraId="1BB15EB9" w14:textId="2209244D" w:rsidR="00B91DCA" w:rsidRPr="001D549D" w:rsidRDefault="00C465DB" w:rsidP="00DE3F56">
            <w:pPr>
              <w:rPr>
                <w:sz w:val="18"/>
                <w:szCs w:val="18"/>
              </w:rPr>
            </w:pPr>
            <w:r w:rsidRPr="00C465DB">
              <w:rPr>
                <w:sz w:val="18"/>
                <w:szCs w:val="18"/>
              </w:rPr>
              <w:t>Document free-tier provider's data retention/expiry policy explicitly (e.g. Render's 30-day free Postgres limit); avoid relying on free-tier database beyond its stated retention window without a migration/backup plan</w:t>
            </w:r>
          </w:p>
        </w:tc>
        <w:tc>
          <w:tcPr>
            <w:tcW w:w="3620" w:type="dxa"/>
            <w:tcMar>
              <w:top w:w="100" w:type="dxa"/>
              <w:left w:w="150" w:type="dxa"/>
              <w:bottom w:w="100" w:type="dxa"/>
              <w:right w:w="150" w:type="dxa"/>
            </w:tcMar>
          </w:tcPr>
          <w:p w14:paraId="7E8B9201" w14:textId="18842FBF" w:rsidR="00B91DCA" w:rsidRPr="00063E1D" w:rsidRDefault="00E51192" w:rsidP="00DE3F56">
            <w:pPr>
              <w:rPr>
                <w:sz w:val="18"/>
                <w:szCs w:val="18"/>
              </w:rPr>
            </w:pPr>
            <w:r w:rsidRPr="00E51192">
              <w:rPr>
                <w:sz w:val="18"/>
                <w:szCs w:val="18"/>
              </w:rPr>
              <w:t>Establish a manual or automated backup/export routine before M3 staging deployment; treat any pre-M3 data loss as acceptable since M1–M2 data is baseline/test data, not production data</w:t>
            </w:r>
          </w:p>
        </w:tc>
      </w:tr>
    </w:tbl>
    <w:p w14:paraId="51C738B3" w14:textId="7534B5DE" w:rsidR="00A11344" w:rsidRDefault="00DE3F56" w:rsidP="00A11344">
      <w:pPr>
        <w:rPr>
          <w:lang w:val="en-US"/>
        </w:rPr>
      </w:pPr>
      <w:r w:rsidRPr="00DE3F56">
        <w:rPr>
          <w:b/>
          <w:lang w:val="en-US"/>
        </w:rPr>
        <w:br/>
      </w:r>
      <w:r w:rsidR="00A11344">
        <w:rPr>
          <w:b/>
          <w:lang w:val="en-US"/>
        </w:rPr>
        <w:t xml:space="preserve">2. </w:t>
      </w:r>
      <w:r w:rsidRPr="00DE3F56">
        <w:rPr>
          <w:b/>
          <w:lang w:val="en-US"/>
        </w:rPr>
        <w:t>Highest-priority risk to defend (recommend RSK-004 or RSK-005):</w:t>
      </w:r>
      <w:r w:rsidRPr="00DE3F56">
        <w:rPr>
          <w:b/>
          <w:lang w:val="en-US"/>
        </w:rPr>
        <w:br/>
      </w:r>
      <w:r w:rsidRPr="00DE3F56">
        <w:rPr>
          <w:lang w:val="en-US"/>
        </w:rPr>
        <w:t>- RSK-004 (data handling): worth defending because it's the risk most likely to produce a genuinely defensible NFR-to-risk trace, and it demonstrates forward-thinking without violating the "no architecture yet" boundary.</w:t>
      </w:r>
      <w:r w:rsidRPr="00DE3F56">
        <w:rPr>
          <w:lang w:val="en-US"/>
        </w:rPr>
        <w:br/>
        <w:t>- RSK-005 (repo authenticity): worth defending because it's the risk most directly under your control as the governance owner, and shows you understand GitHub as an engineering control environment.</w:t>
      </w:r>
    </w:p>
    <w:p w14:paraId="5234E846" w14:textId="05B6D2F2" w:rsidR="00F047F6" w:rsidRDefault="00F047F6" w:rsidP="00A11344">
      <w:pPr>
        <w:pStyle w:val="Heading1"/>
      </w:pPr>
      <w:bookmarkStart w:id="33" w:name="_Toc241686456"/>
      <w:r>
        <w:lastRenderedPageBreak/>
        <w:t xml:space="preserve">Forward engineering </w:t>
      </w:r>
      <w:r w:rsidR="00C84E17">
        <w:t>c</w:t>
      </w:r>
      <w:r>
        <w:t>onsiderations</w:t>
      </w:r>
      <w:bookmarkEnd w:id="33"/>
    </w:p>
    <w:tbl>
      <w:tblPr>
        <w:tblW w:w="14318"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1885"/>
        <w:gridCol w:w="2571"/>
        <w:gridCol w:w="2337"/>
        <w:gridCol w:w="2240"/>
        <w:gridCol w:w="1877"/>
        <w:gridCol w:w="2591"/>
      </w:tblGrid>
      <w:tr w:rsidR="00C97BC5" w:rsidRPr="00A11344" w14:paraId="6C19120B" w14:textId="62DDBC3F" w:rsidTr="00C97BC5">
        <w:trPr>
          <w:trHeight w:val="782"/>
        </w:trPr>
        <w:tc>
          <w:tcPr>
            <w:tcW w:w="850" w:type="dxa"/>
            <w:shd w:val="clear" w:color="auto" w:fill="1B365D"/>
            <w:tcMar>
              <w:top w:w="100" w:type="dxa"/>
              <w:left w:w="150" w:type="dxa"/>
              <w:bottom w:w="100" w:type="dxa"/>
              <w:right w:w="150" w:type="dxa"/>
            </w:tcMar>
            <w:hideMark/>
          </w:tcPr>
          <w:p w14:paraId="480D7549" w14:textId="77777777" w:rsidR="00C97BC5" w:rsidRPr="00A11344" w:rsidRDefault="00C97BC5" w:rsidP="00A11344">
            <w:pPr>
              <w:rPr>
                <w:sz w:val="18"/>
                <w:szCs w:val="18"/>
                <w:lang w:val="en-US"/>
              </w:rPr>
            </w:pPr>
            <w:r w:rsidRPr="00A11344">
              <w:rPr>
                <w:b/>
                <w:sz w:val="18"/>
                <w:szCs w:val="18"/>
                <w:lang w:val="en-US"/>
              </w:rPr>
              <w:t>ID</w:t>
            </w:r>
          </w:p>
        </w:tc>
        <w:tc>
          <w:tcPr>
            <w:tcW w:w="1986" w:type="dxa"/>
            <w:shd w:val="clear" w:color="auto" w:fill="1B365D"/>
            <w:tcMar>
              <w:top w:w="100" w:type="dxa"/>
              <w:left w:w="150" w:type="dxa"/>
              <w:bottom w:w="100" w:type="dxa"/>
              <w:right w:w="150" w:type="dxa"/>
            </w:tcMar>
            <w:hideMark/>
          </w:tcPr>
          <w:p w14:paraId="47594B95" w14:textId="58A81DFB" w:rsidR="00C97BC5" w:rsidRPr="00A11344" w:rsidRDefault="00C97BC5" w:rsidP="00A11344">
            <w:pPr>
              <w:rPr>
                <w:sz w:val="18"/>
                <w:szCs w:val="18"/>
                <w:lang w:val="en-US"/>
              </w:rPr>
            </w:pPr>
            <w:r>
              <w:rPr>
                <w:b/>
                <w:sz w:val="18"/>
                <w:szCs w:val="18"/>
                <w:lang w:val="en-US"/>
              </w:rPr>
              <w:t xml:space="preserve">M1 </w:t>
            </w:r>
            <w:r w:rsidRPr="00A11344">
              <w:rPr>
                <w:b/>
                <w:sz w:val="18"/>
                <w:szCs w:val="18"/>
                <w:lang w:val="en-US"/>
              </w:rPr>
              <w:t>Concern</w:t>
            </w:r>
          </w:p>
        </w:tc>
        <w:tc>
          <w:tcPr>
            <w:tcW w:w="2693" w:type="dxa"/>
            <w:shd w:val="clear" w:color="auto" w:fill="1B365D"/>
            <w:tcMar>
              <w:top w:w="100" w:type="dxa"/>
              <w:left w:w="150" w:type="dxa"/>
              <w:bottom w:w="100" w:type="dxa"/>
              <w:right w:w="150" w:type="dxa"/>
            </w:tcMar>
            <w:hideMark/>
          </w:tcPr>
          <w:p w14:paraId="47B579B5" w14:textId="77777777" w:rsidR="00C97BC5" w:rsidRPr="00A11344" w:rsidRDefault="00C97BC5" w:rsidP="00A11344">
            <w:pPr>
              <w:rPr>
                <w:sz w:val="18"/>
                <w:szCs w:val="18"/>
                <w:lang w:val="en-US"/>
              </w:rPr>
            </w:pPr>
            <w:r w:rsidRPr="00A11344">
              <w:rPr>
                <w:b/>
                <w:sz w:val="18"/>
                <w:szCs w:val="18"/>
                <w:lang w:val="en-US"/>
              </w:rPr>
              <w:t>Why it matters now</w:t>
            </w:r>
          </w:p>
        </w:tc>
        <w:tc>
          <w:tcPr>
            <w:tcW w:w="2410" w:type="dxa"/>
            <w:shd w:val="clear" w:color="auto" w:fill="1B365D"/>
            <w:tcMar>
              <w:top w:w="100" w:type="dxa"/>
              <w:left w:w="150" w:type="dxa"/>
              <w:bottom w:w="100" w:type="dxa"/>
              <w:right w:w="150" w:type="dxa"/>
            </w:tcMar>
            <w:hideMark/>
          </w:tcPr>
          <w:p w14:paraId="180AE1C8" w14:textId="77777777" w:rsidR="00C97BC5" w:rsidRPr="00A11344" w:rsidRDefault="00C97BC5" w:rsidP="00A11344">
            <w:pPr>
              <w:rPr>
                <w:sz w:val="18"/>
                <w:szCs w:val="18"/>
                <w:lang w:val="en-US"/>
              </w:rPr>
            </w:pPr>
            <w:r w:rsidRPr="00A11344">
              <w:rPr>
                <w:b/>
                <w:sz w:val="18"/>
                <w:szCs w:val="18"/>
                <w:lang w:val="en-US"/>
              </w:rPr>
              <w:t>Later decision / activity it influences</w:t>
            </w:r>
          </w:p>
        </w:tc>
        <w:tc>
          <w:tcPr>
            <w:tcW w:w="2409" w:type="dxa"/>
            <w:shd w:val="clear" w:color="auto" w:fill="1B365D"/>
            <w:tcMar>
              <w:top w:w="100" w:type="dxa"/>
              <w:left w:w="150" w:type="dxa"/>
              <w:bottom w:w="100" w:type="dxa"/>
              <w:right w:w="150" w:type="dxa"/>
            </w:tcMar>
            <w:hideMark/>
          </w:tcPr>
          <w:p w14:paraId="74848501" w14:textId="77777777" w:rsidR="00C97BC5" w:rsidRPr="00A11344" w:rsidRDefault="00C97BC5" w:rsidP="00A11344">
            <w:pPr>
              <w:rPr>
                <w:sz w:val="18"/>
                <w:szCs w:val="18"/>
                <w:lang w:val="en-US"/>
              </w:rPr>
            </w:pPr>
            <w:r w:rsidRPr="00A11344">
              <w:rPr>
                <w:b/>
                <w:sz w:val="18"/>
                <w:szCs w:val="18"/>
                <w:lang w:val="en-US"/>
              </w:rPr>
              <w:t>Information still missing</w:t>
            </w:r>
          </w:p>
        </w:tc>
        <w:tc>
          <w:tcPr>
            <w:tcW w:w="1985" w:type="dxa"/>
            <w:shd w:val="clear" w:color="auto" w:fill="1B365D"/>
            <w:tcMar>
              <w:top w:w="100" w:type="dxa"/>
              <w:left w:w="150" w:type="dxa"/>
              <w:bottom w:w="100" w:type="dxa"/>
              <w:right w:w="150" w:type="dxa"/>
            </w:tcMar>
            <w:hideMark/>
          </w:tcPr>
          <w:p w14:paraId="1AEF5EEB" w14:textId="77777777" w:rsidR="00C97BC5" w:rsidRPr="00A11344" w:rsidRDefault="00C97BC5" w:rsidP="00A11344">
            <w:pPr>
              <w:rPr>
                <w:sz w:val="18"/>
                <w:szCs w:val="18"/>
                <w:lang w:val="en-US"/>
              </w:rPr>
            </w:pPr>
            <w:r w:rsidRPr="00A11344">
              <w:rPr>
                <w:b/>
                <w:sz w:val="18"/>
                <w:szCs w:val="18"/>
                <w:lang w:val="en-US"/>
              </w:rPr>
              <w:t>Risk of ignoring it</w:t>
            </w:r>
          </w:p>
        </w:tc>
        <w:tc>
          <w:tcPr>
            <w:tcW w:w="1985" w:type="dxa"/>
            <w:shd w:val="clear" w:color="auto" w:fill="1B365D"/>
          </w:tcPr>
          <w:p w14:paraId="6F8BA615" w14:textId="01394304" w:rsidR="00C97BC5" w:rsidRPr="00A11344" w:rsidRDefault="00C97BC5" w:rsidP="00A11344">
            <w:pPr>
              <w:rPr>
                <w:b/>
                <w:sz w:val="18"/>
                <w:szCs w:val="18"/>
                <w:lang w:val="en-US"/>
              </w:rPr>
            </w:pPr>
            <w:r>
              <w:rPr>
                <w:b/>
                <w:sz w:val="18"/>
                <w:szCs w:val="18"/>
                <w:lang w:val="en-US"/>
              </w:rPr>
              <w:t>M2 Status Update</w:t>
            </w:r>
          </w:p>
        </w:tc>
      </w:tr>
      <w:tr w:rsidR="00C97BC5" w:rsidRPr="00A11344" w14:paraId="6378DADD" w14:textId="5B6F74BB" w:rsidTr="00C97BC5">
        <w:trPr>
          <w:trHeight w:val="1969"/>
        </w:trPr>
        <w:tc>
          <w:tcPr>
            <w:tcW w:w="850" w:type="dxa"/>
            <w:tcMar>
              <w:top w:w="100" w:type="dxa"/>
              <w:left w:w="150" w:type="dxa"/>
              <w:bottom w:w="100" w:type="dxa"/>
              <w:right w:w="150" w:type="dxa"/>
            </w:tcMar>
            <w:hideMark/>
          </w:tcPr>
          <w:p w14:paraId="18D62470" w14:textId="77777777" w:rsidR="00C97BC5" w:rsidRPr="00A11344" w:rsidRDefault="00C97BC5" w:rsidP="00A11344">
            <w:pPr>
              <w:rPr>
                <w:sz w:val="18"/>
                <w:szCs w:val="18"/>
                <w:lang w:val="en-US"/>
              </w:rPr>
            </w:pPr>
            <w:r w:rsidRPr="00A11344">
              <w:rPr>
                <w:sz w:val="18"/>
                <w:szCs w:val="18"/>
                <w:lang w:val="en-US"/>
              </w:rPr>
              <w:t>FEC-01</w:t>
            </w:r>
          </w:p>
        </w:tc>
        <w:tc>
          <w:tcPr>
            <w:tcW w:w="1986" w:type="dxa"/>
            <w:tcMar>
              <w:top w:w="100" w:type="dxa"/>
              <w:left w:w="150" w:type="dxa"/>
              <w:bottom w:w="100" w:type="dxa"/>
              <w:right w:w="150" w:type="dxa"/>
            </w:tcMar>
            <w:hideMark/>
          </w:tcPr>
          <w:p w14:paraId="6A409AA7" w14:textId="77777777" w:rsidR="00C97BC5" w:rsidRPr="00A11344" w:rsidRDefault="00C97BC5" w:rsidP="00A11344">
            <w:pPr>
              <w:rPr>
                <w:sz w:val="18"/>
                <w:szCs w:val="18"/>
                <w:lang w:val="en-US"/>
              </w:rPr>
            </w:pPr>
            <w:r w:rsidRPr="00A11344">
              <w:rPr>
                <w:sz w:val="18"/>
                <w:szCs w:val="18"/>
                <w:lang w:val="en-US"/>
              </w:rPr>
              <w:t>Security &amp; access control</w:t>
            </w:r>
          </w:p>
        </w:tc>
        <w:tc>
          <w:tcPr>
            <w:tcW w:w="2693" w:type="dxa"/>
            <w:tcMar>
              <w:top w:w="100" w:type="dxa"/>
              <w:left w:w="150" w:type="dxa"/>
              <w:bottom w:w="100" w:type="dxa"/>
              <w:right w:w="150" w:type="dxa"/>
            </w:tcMar>
            <w:hideMark/>
          </w:tcPr>
          <w:p w14:paraId="4B79DAD3" w14:textId="77777777" w:rsidR="00C97BC5" w:rsidRPr="00A11344" w:rsidRDefault="00C97BC5" w:rsidP="00A11344">
            <w:pPr>
              <w:rPr>
                <w:sz w:val="18"/>
                <w:szCs w:val="18"/>
                <w:lang w:val="en-US"/>
              </w:rPr>
            </w:pPr>
            <w:r w:rsidRPr="00A11344">
              <w:rPr>
                <w:sz w:val="18"/>
                <w:szCs w:val="18"/>
                <w:lang w:val="en-US"/>
              </w:rPr>
              <w:t>Citizen reports and staff roles imply differentiated access from day one</w:t>
            </w:r>
          </w:p>
        </w:tc>
        <w:tc>
          <w:tcPr>
            <w:tcW w:w="2410" w:type="dxa"/>
            <w:tcMar>
              <w:top w:w="100" w:type="dxa"/>
              <w:left w:w="150" w:type="dxa"/>
              <w:bottom w:w="100" w:type="dxa"/>
              <w:right w:w="150" w:type="dxa"/>
            </w:tcMar>
            <w:hideMark/>
          </w:tcPr>
          <w:p w14:paraId="1CCCA88C" w14:textId="77777777" w:rsidR="00C97BC5" w:rsidRPr="00A11344" w:rsidRDefault="00C97BC5" w:rsidP="00A11344">
            <w:pPr>
              <w:rPr>
                <w:sz w:val="18"/>
                <w:szCs w:val="18"/>
                <w:lang w:val="en-US"/>
              </w:rPr>
            </w:pPr>
            <w:r w:rsidRPr="00A11344">
              <w:rPr>
                <w:sz w:val="18"/>
                <w:szCs w:val="18"/>
                <w:lang w:val="en-US"/>
              </w:rPr>
              <w:t>M2 architecture (</w:t>
            </w:r>
            <w:proofErr w:type="spellStart"/>
            <w:r w:rsidRPr="00A11344">
              <w:rPr>
                <w:sz w:val="18"/>
                <w:szCs w:val="18"/>
                <w:lang w:val="en-US"/>
              </w:rPr>
              <w:t>authN</w:t>
            </w:r>
            <w:proofErr w:type="spellEnd"/>
            <w:r w:rsidRPr="00A11344">
              <w:rPr>
                <w:sz w:val="18"/>
                <w:szCs w:val="18"/>
                <w:lang w:val="en-US"/>
              </w:rPr>
              <w:t>/</w:t>
            </w:r>
            <w:proofErr w:type="spellStart"/>
            <w:r w:rsidRPr="00A11344">
              <w:rPr>
                <w:sz w:val="18"/>
                <w:szCs w:val="18"/>
                <w:lang w:val="en-US"/>
              </w:rPr>
              <w:t>authZ</w:t>
            </w:r>
            <w:proofErr w:type="spellEnd"/>
            <w:r w:rsidRPr="00A11344">
              <w:rPr>
                <w:sz w:val="18"/>
                <w:szCs w:val="18"/>
                <w:lang w:val="en-US"/>
              </w:rPr>
              <w:t xml:space="preserve"> approach), data model</w:t>
            </w:r>
          </w:p>
        </w:tc>
        <w:tc>
          <w:tcPr>
            <w:tcW w:w="2409" w:type="dxa"/>
            <w:tcMar>
              <w:top w:w="100" w:type="dxa"/>
              <w:left w:w="150" w:type="dxa"/>
              <w:bottom w:w="100" w:type="dxa"/>
              <w:right w:w="150" w:type="dxa"/>
            </w:tcMar>
            <w:hideMark/>
          </w:tcPr>
          <w:p w14:paraId="726AB8CE" w14:textId="77777777" w:rsidR="00C97BC5" w:rsidRPr="00A11344" w:rsidRDefault="00C97BC5" w:rsidP="00A11344">
            <w:pPr>
              <w:rPr>
                <w:sz w:val="18"/>
                <w:szCs w:val="18"/>
                <w:lang w:val="en-US"/>
              </w:rPr>
            </w:pPr>
            <w:r w:rsidRPr="00A11344">
              <w:rPr>
                <w:sz w:val="18"/>
                <w:szCs w:val="18"/>
                <w:lang w:val="en-US"/>
              </w:rPr>
              <w:t>Whether municipal staff need role-based access vs single admin tier</w:t>
            </w:r>
          </w:p>
        </w:tc>
        <w:tc>
          <w:tcPr>
            <w:tcW w:w="1985" w:type="dxa"/>
            <w:tcMar>
              <w:top w:w="100" w:type="dxa"/>
              <w:left w:w="150" w:type="dxa"/>
              <w:bottom w:w="100" w:type="dxa"/>
              <w:right w:w="150" w:type="dxa"/>
            </w:tcMar>
            <w:hideMark/>
          </w:tcPr>
          <w:p w14:paraId="0340AEA6" w14:textId="77777777" w:rsidR="00C97BC5" w:rsidRPr="00A11344" w:rsidRDefault="00C97BC5" w:rsidP="00A11344">
            <w:pPr>
              <w:rPr>
                <w:sz w:val="18"/>
                <w:szCs w:val="18"/>
                <w:lang w:val="en-US"/>
              </w:rPr>
            </w:pPr>
            <w:r w:rsidRPr="00A11344">
              <w:rPr>
                <w:sz w:val="18"/>
                <w:szCs w:val="18"/>
                <w:lang w:val="en-US"/>
              </w:rPr>
              <w:t>Retrofitting access control later is expensive and risks exposing citizen data</w:t>
            </w:r>
          </w:p>
        </w:tc>
        <w:tc>
          <w:tcPr>
            <w:tcW w:w="1985" w:type="dxa"/>
          </w:tcPr>
          <w:p w14:paraId="20F35A31" w14:textId="49A4D7CA" w:rsidR="00C97BC5" w:rsidRDefault="00C97BC5" w:rsidP="00A11344">
            <w:pPr>
              <w:rPr>
                <w:sz w:val="18"/>
                <w:szCs w:val="18"/>
                <w:lang w:val="en-US"/>
              </w:rPr>
            </w:pPr>
            <w:r>
              <w:rPr>
                <w:sz w:val="18"/>
                <w:szCs w:val="18"/>
                <w:lang w:val="en-US"/>
              </w:rPr>
              <w:t>Partially resolved. ADR-001 requires access control to be enforced server-side. ADR-002 confirms data-access-layer enforcement directions. Authentication mechanism/library itself remains Planned, pending person 2’s work</w:t>
            </w:r>
          </w:p>
          <w:p w14:paraId="5DDE0293" w14:textId="1B9E3795" w:rsidR="00C97BC5" w:rsidRPr="00A11344" w:rsidRDefault="00C97BC5" w:rsidP="00A11344">
            <w:pPr>
              <w:rPr>
                <w:sz w:val="18"/>
                <w:szCs w:val="18"/>
                <w:lang w:val="en-US"/>
              </w:rPr>
            </w:pPr>
            <w:r w:rsidRPr="00C97BC5">
              <w:rPr>
                <w:b/>
                <w:bCs/>
                <w:sz w:val="18"/>
                <w:szCs w:val="18"/>
                <w:lang w:val="en-US"/>
              </w:rPr>
              <w:t>Status:</w:t>
            </w:r>
            <w:r>
              <w:rPr>
                <w:sz w:val="18"/>
                <w:szCs w:val="18"/>
                <w:lang w:val="en-US"/>
              </w:rPr>
              <w:t xml:space="preserve"> In Progress</w:t>
            </w:r>
          </w:p>
        </w:tc>
      </w:tr>
      <w:tr w:rsidR="00C97BC5" w:rsidRPr="00A11344" w14:paraId="61B8916D" w14:textId="291596AC" w:rsidTr="00C97BC5">
        <w:trPr>
          <w:trHeight w:val="1382"/>
        </w:trPr>
        <w:tc>
          <w:tcPr>
            <w:tcW w:w="850" w:type="dxa"/>
            <w:tcMar>
              <w:top w:w="100" w:type="dxa"/>
              <w:left w:w="150" w:type="dxa"/>
              <w:bottom w:w="100" w:type="dxa"/>
              <w:right w:w="150" w:type="dxa"/>
            </w:tcMar>
            <w:hideMark/>
          </w:tcPr>
          <w:p w14:paraId="2E7131D8" w14:textId="77777777" w:rsidR="00C97BC5" w:rsidRPr="00A11344" w:rsidRDefault="00C97BC5" w:rsidP="00A11344">
            <w:pPr>
              <w:rPr>
                <w:sz w:val="18"/>
                <w:szCs w:val="18"/>
                <w:lang w:val="en-US"/>
              </w:rPr>
            </w:pPr>
            <w:r w:rsidRPr="00A11344">
              <w:rPr>
                <w:sz w:val="18"/>
                <w:szCs w:val="18"/>
                <w:lang w:val="en-US"/>
              </w:rPr>
              <w:t>FEC-02</w:t>
            </w:r>
          </w:p>
        </w:tc>
        <w:tc>
          <w:tcPr>
            <w:tcW w:w="1986" w:type="dxa"/>
            <w:tcMar>
              <w:top w:w="100" w:type="dxa"/>
              <w:left w:w="150" w:type="dxa"/>
              <w:bottom w:w="100" w:type="dxa"/>
              <w:right w:w="150" w:type="dxa"/>
            </w:tcMar>
            <w:hideMark/>
          </w:tcPr>
          <w:p w14:paraId="479208FB" w14:textId="77777777" w:rsidR="00C97BC5" w:rsidRPr="00A11344" w:rsidRDefault="00C97BC5" w:rsidP="00A11344">
            <w:pPr>
              <w:rPr>
                <w:sz w:val="18"/>
                <w:szCs w:val="18"/>
                <w:lang w:val="en-US"/>
              </w:rPr>
            </w:pPr>
            <w:r w:rsidRPr="00A11344">
              <w:rPr>
                <w:sz w:val="18"/>
                <w:szCs w:val="18"/>
                <w:lang w:val="en-US"/>
              </w:rPr>
              <w:t>Data migration &amp; integrity</w:t>
            </w:r>
          </w:p>
        </w:tc>
        <w:tc>
          <w:tcPr>
            <w:tcW w:w="2693" w:type="dxa"/>
            <w:tcMar>
              <w:top w:w="100" w:type="dxa"/>
              <w:left w:w="150" w:type="dxa"/>
              <w:bottom w:w="100" w:type="dxa"/>
              <w:right w:w="150" w:type="dxa"/>
            </w:tcMar>
            <w:hideMark/>
          </w:tcPr>
          <w:p w14:paraId="486F5309" w14:textId="77777777" w:rsidR="00C97BC5" w:rsidRPr="00A11344" w:rsidRDefault="00C97BC5" w:rsidP="00A11344">
            <w:pPr>
              <w:rPr>
                <w:sz w:val="18"/>
                <w:szCs w:val="18"/>
                <w:lang w:val="en-US"/>
              </w:rPr>
            </w:pPr>
            <w:r w:rsidRPr="00A11344">
              <w:rPr>
                <w:sz w:val="18"/>
                <w:szCs w:val="18"/>
                <w:lang w:val="en-US"/>
              </w:rPr>
              <w:t>Legacy or pilot data collected early must be portable into whatever schema M2 selects</w:t>
            </w:r>
          </w:p>
        </w:tc>
        <w:tc>
          <w:tcPr>
            <w:tcW w:w="2410" w:type="dxa"/>
            <w:tcMar>
              <w:top w:w="100" w:type="dxa"/>
              <w:left w:w="150" w:type="dxa"/>
              <w:bottom w:w="100" w:type="dxa"/>
              <w:right w:w="150" w:type="dxa"/>
            </w:tcMar>
            <w:hideMark/>
          </w:tcPr>
          <w:p w14:paraId="71D14F8A" w14:textId="77777777" w:rsidR="00C97BC5" w:rsidRPr="00A11344" w:rsidRDefault="00C97BC5" w:rsidP="00A11344">
            <w:pPr>
              <w:rPr>
                <w:sz w:val="18"/>
                <w:szCs w:val="18"/>
                <w:lang w:val="en-US"/>
              </w:rPr>
            </w:pPr>
            <w:r w:rsidRPr="00A11344">
              <w:rPr>
                <w:sz w:val="18"/>
                <w:szCs w:val="18"/>
                <w:lang w:val="en-US"/>
              </w:rPr>
              <w:t>Database technology choice, schema design</w:t>
            </w:r>
          </w:p>
        </w:tc>
        <w:tc>
          <w:tcPr>
            <w:tcW w:w="2409" w:type="dxa"/>
            <w:tcMar>
              <w:top w:w="100" w:type="dxa"/>
              <w:left w:w="150" w:type="dxa"/>
              <w:bottom w:w="100" w:type="dxa"/>
              <w:right w:w="150" w:type="dxa"/>
            </w:tcMar>
            <w:hideMark/>
          </w:tcPr>
          <w:p w14:paraId="05E56815" w14:textId="77777777" w:rsidR="00C97BC5" w:rsidRPr="00A11344" w:rsidRDefault="00C97BC5" w:rsidP="00A11344">
            <w:pPr>
              <w:rPr>
                <w:sz w:val="18"/>
                <w:szCs w:val="18"/>
                <w:lang w:val="en-US"/>
              </w:rPr>
            </w:pPr>
            <w:r w:rsidRPr="00A11344">
              <w:rPr>
                <w:sz w:val="18"/>
                <w:szCs w:val="18"/>
                <w:lang w:val="en-US"/>
              </w:rPr>
              <w:t>Format and volume of any existing/pilot data</w:t>
            </w:r>
          </w:p>
        </w:tc>
        <w:tc>
          <w:tcPr>
            <w:tcW w:w="1985" w:type="dxa"/>
            <w:tcMar>
              <w:top w:w="100" w:type="dxa"/>
              <w:left w:w="150" w:type="dxa"/>
              <w:bottom w:w="100" w:type="dxa"/>
              <w:right w:w="150" w:type="dxa"/>
            </w:tcMar>
            <w:hideMark/>
          </w:tcPr>
          <w:p w14:paraId="4CD6A659" w14:textId="77777777" w:rsidR="00C97BC5" w:rsidRPr="00A11344" w:rsidRDefault="00C97BC5" w:rsidP="00A11344">
            <w:pPr>
              <w:rPr>
                <w:sz w:val="18"/>
                <w:szCs w:val="18"/>
                <w:lang w:val="en-US"/>
              </w:rPr>
            </w:pPr>
            <w:r w:rsidRPr="00A11344">
              <w:rPr>
                <w:sz w:val="18"/>
                <w:szCs w:val="18"/>
                <w:lang w:val="en-US"/>
              </w:rPr>
              <w:t>Locked-in choices made for convenience now could block a sound M2 schema decision</w:t>
            </w:r>
          </w:p>
        </w:tc>
        <w:tc>
          <w:tcPr>
            <w:tcW w:w="1985" w:type="dxa"/>
          </w:tcPr>
          <w:p w14:paraId="21C9B948" w14:textId="77777777" w:rsidR="00C97BC5" w:rsidRDefault="00C97BC5" w:rsidP="00A11344">
            <w:pPr>
              <w:rPr>
                <w:sz w:val="18"/>
                <w:szCs w:val="18"/>
                <w:lang w:val="en-US"/>
              </w:rPr>
            </w:pPr>
            <w:r>
              <w:rPr>
                <w:sz w:val="18"/>
                <w:szCs w:val="18"/>
                <w:lang w:val="en-US"/>
              </w:rPr>
              <w:t>Partially resolved. Data and persistence baseline is now baselined per the Data &amp; Persistence section, and ADR-002 sets hybrid DB and application-layer integrity enforcement with optimistic concurrency.</w:t>
            </w:r>
          </w:p>
          <w:p w14:paraId="3C421316" w14:textId="3B0D5755" w:rsidR="00C97BC5" w:rsidRPr="00A11344" w:rsidRDefault="00C97BC5" w:rsidP="00A11344">
            <w:pPr>
              <w:rPr>
                <w:sz w:val="18"/>
                <w:szCs w:val="18"/>
                <w:lang w:val="en-US"/>
              </w:rPr>
            </w:pPr>
            <w:r w:rsidRPr="00C97BC5">
              <w:rPr>
                <w:b/>
                <w:bCs/>
                <w:sz w:val="18"/>
                <w:szCs w:val="18"/>
                <w:lang w:val="en-US"/>
              </w:rPr>
              <w:t>Status:</w:t>
            </w:r>
            <w:r>
              <w:rPr>
                <w:sz w:val="18"/>
                <w:szCs w:val="18"/>
                <w:lang w:val="en-US"/>
              </w:rPr>
              <w:t xml:space="preserve"> In Progress</w:t>
            </w:r>
          </w:p>
        </w:tc>
      </w:tr>
      <w:tr w:rsidR="00C97BC5" w:rsidRPr="00A11344" w14:paraId="48F343C2" w14:textId="4DE2FB39" w:rsidTr="00C97BC5">
        <w:trPr>
          <w:trHeight w:val="1969"/>
        </w:trPr>
        <w:tc>
          <w:tcPr>
            <w:tcW w:w="850" w:type="dxa"/>
            <w:tcMar>
              <w:top w:w="100" w:type="dxa"/>
              <w:left w:w="150" w:type="dxa"/>
              <w:bottom w:w="100" w:type="dxa"/>
              <w:right w:w="150" w:type="dxa"/>
            </w:tcMar>
            <w:hideMark/>
          </w:tcPr>
          <w:p w14:paraId="00AFEE6C" w14:textId="77777777" w:rsidR="00C97BC5" w:rsidRPr="00A11344" w:rsidRDefault="00C97BC5" w:rsidP="00A11344">
            <w:pPr>
              <w:rPr>
                <w:sz w:val="18"/>
                <w:szCs w:val="18"/>
                <w:lang w:val="en-US"/>
              </w:rPr>
            </w:pPr>
            <w:r w:rsidRPr="00A11344">
              <w:rPr>
                <w:sz w:val="18"/>
                <w:szCs w:val="18"/>
                <w:lang w:val="en-US"/>
              </w:rPr>
              <w:lastRenderedPageBreak/>
              <w:t>FEC-03</w:t>
            </w:r>
          </w:p>
        </w:tc>
        <w:tc>
          <w:tcPr>
            <w:tcW w:w="1986" w:type="dxa"/>
            <w:tcMar>
              <w:top w:w="100" w:type="dxa"/>
              <w:left w:w="150" w:type="dxa"/>
              <w:bottom w:w="100" w:type="dxa"/>
              <w:right w:w="150" w:type="dxa"/>
            </w:tcMar>
            <w:hideMark/>
          </w:tcPr>
          <w:p w14:paraId="785A6751" w14:textId="77777777" w:rsidR="00C97BC5" w:rsidRPr="00A11344" w:rsidRDefault="00C97BC5" w:rsidP="00A11344">
            <w:pPr>
              <w:rPr>
                <w:sz w:val="18"/>
                <w:szCs w:val="18"/>
                <w:lang w:val="en-US"/>
              </w:rPr>
            </w:pPr>
            <w:r w:rsidRPr="00A11344">
              <w:rPr>
                <w:sz w:val="18"/>
                <w:szCs w:val="18"/>
                <w:lang w:val="en-US"/>
              </w:rPr>
              <w:t>Observability &amp; tracking</w:t>
            </w:r>
          </w:p>
        </w:tc>
        <w:tc>
          <w:tcPr>
            <w:tcW w:w="2693" w:type="dxa"/>
            <w:tcMar>
              <w:top w:w="100" w:type="dxa"/>
              <w:left w:w="150" w:type="dxa"/>
              <w:bottom w:w="100" w:type="dxa"/>
              <w:right w:w="150" w:type="dxa"/>
            </w:tcMar>
            <w:hideMark/>
          </w:tcPr>
          <w:p w14:paraId="3F3A9692" w14:textId="77777777" w:rsidR="00C97BC5" w:rsidRPr="00A11344" w:rsidRDefault="00C97BC5" w:rsidP="00A11344">
            <w:pPr>
              <w:rPr>
                <w:sz w:val="18"/>
                <w:szCs w:val="18"/>
                <w:lang w:val="en-US"/>
              </w:rPr>
            </w:pPr>
            <w:r w:rsidRPr="00A11344">
              <w:rPr>
                <w:sz w:val="18"/>
                <w:szCs w:val="18"/>
                <w:lang w:val="en-US"/>
              </w:rPr>
              <w:t>Citizens need to see report status; this is a functional expectation, not just an ops concern</w:t>
            </w:r>
          </w:p>
        </w:tc>
        <w:tc>
          <w:tcPr>
            <w:tcW w:w="2410" w:type="dxa"/>
            <w:tcMar>
              <w:top w:w="100" w:type="dxa"/>
              <w:left w:w="150" w:type="dxa"/>
              <w:bottom w:w="100" w:type="dxa"/>
              <w:right w:w="150" w:type="dxa"/>
            </w:tcMar>
            <w:hideMark/>
          </w:tcPr>
          <w:p w14:paraId="45AF4611" w14:textId="77777777" w:rsidR="00C97BC5" w:rsidRPr="00A11344" w:rsidRDefault="00C97BC5" w:rsidP="00A11344">
            <w:pPr>
              <w:rPr>
                <w:sz w:val="18"/>
                <w:szCs w:val="18"/>
                <w:lang w:val="en-US"/>
              </w:rPr>
            </w:pPr>
            <w:r w:rsidRPr="00A11344">
              <w:rPr>
                <w:sz w:val="18"/>
                <w:szCs w:val="18"/>
                <w:lang w:val="en-US"/>
              </w:rPr>
              <w:t>Logging/monitoring approach, status-change audit trail</w:t>
            </w:r>
          </w:p>
        </w:tc>
        <w:tc>
          <w:tcPr>
            <w:tcW w:w="2409" w:type="dxa"/>
            <w:tcMar>
              <w:top w:w="100" w:type="dxa"/>
              <w:left w:w="150" w:type="dxa"/>
              <w:bottom w:w="100" w:type="dxa"/>
              <w:right w:w="150" w:type="dxa"/>
            </w:tcMar>
            <w:hideMark/>
          </w:tcPr>
          <w:p w14:paraId="701FCAA5" w14:textId="4D87757E" w:rsidR="00C97BC5" w:rsidRPr="00A11344" w:rsidRDefault="00C97BC5" w:rsidP="00A11344">
            <w:pPr>
              <w:rPr>
                <w:sz w:val="18"/>
                <w:szCs w:val="18"/>
                <w:lang w:val="en-US"/>
              </w:rPr>
            </w:pPr>
            <w:r w:rsidRPr="00A11344">
              <w:rPr>
                <w:sz w:val="18"/>
                <w:szCs w:val="18"/>
                <w:lang w:val="en-US"/>
              </w:rPr>
              <w:t>Whether status history needs to be query able/reportable for municipal accountability</w:t>
            </w:r>
          </w:p>
        </w:tc>
        <w:tc>
          <w:tcPr>
            <w:tcW w:w="1985" w:type="dxa"/>
            <w:tcMar>
              <w:top w:w="100" w:type="dxa"/>
              <w:left w:w="150" w:type="dxa"/>
              <w:bottom w:w="100" w:type="dxa"/>
              <w:right w:w="150" w:type="dxa"/>
            </w:tcMar>
            <w:hideMark/>
          </w:tcPr>
          <w:p w14:paraId="0EAE1F4B" w14:textId="77777777" w:rsidR="00C97BC5" w:rsidRPr="00A11344" w:rsidRDefault="00C97BC5" w:rsidP="00A11344">
            <w:pPr>
              <w:rPr>
                <w:sz w:val="18"/>
                <w:szCs w:val="18"/>
                <w:lang w:val="en-US"/>
              </w:rPr>
            </w:pPr>
            <w:r w:rsidRPr="00A11344">
              <w:rPr>
                <w:sz w:val="18"/>
                <w:szCs w:val="18"/>
                <w:lang w:val="en-US"/>
              </w:rPr>
              <w:t>Without early NFRs on this, status tracking risks being bolted on rather than designed in</w:t>
            </w:r>
          </w:p>
        </w:tc>
        <w:tc>
          <w:tcPr>
            <w:tcW w:w="1985" w:type="dxa"/>
          </w:tcPr>
          <w:p w14:paraId="038FF952" w14:textId="79EF945B" w:rsidR="00C97BC5" w:rsidRDefault="00C97BC5" w:rsidP="00A11344">
            <w:pPr>
              <w:rPr>
                <w:sz w:val="18"/>
                <w:szCs w:val="18"/>
                <w:lang w:val="en-US"/>
              </w:rPr>
            </w:pPr>
            <w:r>
              <w:rPr>
                <w:sz w:val="18"/>
                <w:szCs w:val="18"/>
                <w:lang w:val="en-US"/>
              </w:rPr>
              <w:t xml:space="preserve">Still open as originally scoped but now has an architectural home. NFR-005 formalized as an ASR, </w:t>
            </w:r>
            <w:proofErr w:type="spellStart"/>
            <w:r>
              <w:rPr>
                <w:sz w:val="18"/>
                <w:szCs w:val="18"/>
                <w:lang w:val="en-US"/>
              </w:rPr>
              <w:t>RequestHistory</w:t>
            </w:r>
            <w:proofErr w:type="spellEnd"/>
            <w:r>
              <w:rPr>
                <w:sz w:val="18"/>
                <w:szCs w:val="18"/>
                <w:lang w:val="en-US"/>
              </w:rPr>
              <w:t xml:space="preserve"> entity defined as append-only. Logging/monitoring tools itself remains a forward consideration for M3. </w:t>
            </w:r>
          </w:p>
          <w:p w14:paraId="17CC9772" w14:textId="29B54E29" w:rsidR="00C97BC5" w:rsidRPr="00A11344" w:rsidRDefault="00C97BC5" w:rsidP="00A11344">
            <w:pPr>
              <w:rPr>
                <w:sz w:val="18"/>
                <w:szCs w:val="18"/>
                <w:lang w:val="en-US"/>
              </w:rPr>
            </w:pPr>
            <w:r w:rsidRPr="00C97BC5">
              <w:rPr>
                <w:b/>
                <w:bCs/>
                <w:sz w:val="18"/>
                <w:szCs w:val="18"/>
                <w:lang w:val="en-US"/>
              </w:rPr>
              <w:t>Status:</w:t>
            </w:r>
            <w:r>
              <w:rPr>
                <w:sz w:val="18"/>
                <w:szCs w:val="18"/>
                <w:lang w:val="en-US"/>
              </w:rPr>
              <w:t xml:space="preserve"> Still open, narrowed scope</w:t>
            </w:r>
          </w:p>
        </w:tc>
      </w:tr>
      <w:tr w:rsidR="00C97BC5" w:rsidRPr="00A11344" w14:paraId="1F741021" w14:textId="1EDAACCF" w:rsidTr="00C97BC5">
        <w:trPr>
          <w:trHeight w:val="1382"/>
        </w:trPr>
        <w:tc>
          <w:tcPr>
            <w:tcW w:w="850" w:type="dxa"/>
            <w:tcMar>
              <w:top w:w="100" w:type="dxa"/>
              <w:left w:w="150" w:type="dxa"/>
              <w:bottom w:w="100" w:type="dxa"/>
              <w:right w:w="150" w:type="dxa"/>
            </w:tcMar>
            <w:hideMark/>
          </w:tcPr>
          <w:p w14:paraId="377B3634" w14:textId="77777777" w:rsidR="00C97BC5" w:rsidRPr="00A11344" w:rsidRDefault="00C97BC5" w:rsidP="00A11344">
            <w:pPr>
              <w:rPr>
                <w:sz w:val="18"/>
                <w:szCs w:val="18"/>
                <w:lang w:val="en-US"/>
              </w:rPr>
            </w:pPr>
            <w:r w:rsidRPr="00A11344">
              <w:rPr>
                <w:sz w:val="18"/>
                <w:szCs w:val="18"/>
                <w:lang w:val="en-US"/>
              </w:rPr>
              <w:t>FEC-04</w:t>
            </w:r>
          </w:p>
        </w:tc>
        <w:tc>
          <w:tcPr>
            <w:tcW w:w="1986" w:type="dxa"/>
            <w:tcMar>
              <w:top w:w="100" w:type="dxa"/>
              <w:left w:w="150" w:type="dxa"/>
              <w:bottom w:w="100" w:type="dxa"/>
              <w:right w:w="150" w:type="dxa"/>
            </w:tcMar>
            <w:hideMark/>
          </w:tcPr>
          <w:p w14:paraId="0CDB42BC" w14:textId="77777777" w:rsidR="00C97BC5" w:rsidRPr="00A11344" w:rsidRDefault="00C97BC5" w:rsidP="00A11344">
            <w:pPr>
              <w:rPr>
                <w:sz w:val="18"/>
                <w:szCs w:val="18"/>
                <w:lang w:val="en-US"/>
              </w:rPr>
            </w:pPr>
            <w:r w:rsidRPr="00A11344">
              <w:rPr>
                <w:sz w:val="18"/>
                <w:szCs w:val="18"/>
                <w:lang w:val="en-US"/>
              </w:rPr>
              <w:t>Scalability under uneven load</w:t>
            </w:r>
          </w:p>
        </w:tc>
        <w:tc>
          <w:tcPr>
            <w:tcW w:w="2693" w:type="dxa"/>
            <w:tcMar>
              <w:top w:w="100" w:type="dxa"/>
              <w:left w:w="150" w:type="dxa"/>
              <w:bottom w:w="100" w:type="dxa"/>
              <w:right w:w="150" w:type="dxa"/>
            </w:tcMar>
            <w:hideMark/>
          </w:tcPr>
          <w:p w14:paraId="529BD19B" w14:textId="77777777" w:rsidR="00C97BC5" w:rsidRPr="00A11344" w:rsidRDefault="00C97BC5" w:rsidP="00A11344">
            <w:pPr>
              <w:rPr>
                <w:sz w:val="18"/>
                <w:szCs w:val="18"/>
                <w:lang w:val="en-US"/>
              </w:rPr>
            </w:pPr>
            <w:r w:rsidRPr="00A11344">
              <w:rPr>
                <w:sz w:val="18"/>
                <w:szCs w:val="18"/>
                <w:lang w:val="en-US"/>
              </w:rPr>
              <w:t>Report volume will spike after major weather events or infrastructure failures, not evenly</w:t>
            </w:r>
          </w:p>
        </w:tc>
        <w:tc>
          <w:tcPr>
            <w:tcW w:w="2410" w:type="dxa"/>
            <w:tcMar>
              <w:top w:w="100" w:type="dxa"/>
              <w:left w:w="150" w:type="dxa"/>
              <w:bottom w:w="100" w:type="dxa"/>
              <w:right w:w="150" w:type="dxa"/>
            </w:tcMar>
            <w:hideMark/>
          </w:tcPr>
          <w:p w14:paraId="3EC500B3" w14:textId="77777777" w:rsidR="00C97BC5" w:rsidRPr="00A11344" w:rsidRDefault="00C97BC5" w:rsidP="00A11344">
            <w:pPr>
              <w:rPr>
                <w:sz w:val="18"/>
                <w:szCs w:val="18"/>
                <w:lang w:val="en-US"/>
              </w:rPr>
            </w:pPr>
            <w:r w:rsidRPr="00A11344">
              <w:rPr>
                <w:sz w:val="18"/>
                <w:szCs w:val="18"/>
                <w:lang w:val="en-US"/>
              </w:rPr>
              <w:t>Deployment environment, architecture (M2)</w:t>
            </w:r>
          </w:p>
        </w:tc>
        <w:tc>
          <w:tcPr>
            <w:tcW w:w="2409" w:type="dxa"/>
            <w:tcMar>
              <w:top w:w="100" w:type="dxa"/>
              <w:left w:w="150" w:type="dxa"/>
              <w:bottom w:w="100" w:type="dxa"/>
              <w:right w:w="150" w:type="dxa"/>
            </w:tcMar>
            <w:hideMark/>
          </w:tcPr>
          <w:p w14:paraId="26B8A141" w14:textId="77777777" w:rsidR="00C97BC5" w:rsidRPr="00A11344" w:rsidRDefault="00C97BC5" w:rsidP="00A11344">
            <w:pPr>
              <w:rPr>
                <w:sz w:val="18"/>
                <w:szCs w:val="18"/>
                <w:lang w:val="en-US"/>
              </w:rPr>
            </w:pPr>
            <w:r w:rsidRPr="00A11344">
              <w:rPr>
                <w:sz w:val="18"/>
                <w:szCs w:val="18"/>
                <w:lang w:val="en-US"/>
              </w:rPr>
              <w:t>Expected peak vs baseline volumes (no real data yet)</w:t>
            </w:r>
          </w:p>
        </w:tc>
        <w:tc>
          <w:tcPr>
            <w:tcW w:w="1985" w:type="dxa"/>
            <w:tcMar>
              <w:top w:w="100" w:type="dxa"/>
              <w:left w:w="150" w:type="dxa"/>
              <w:bottom w:w="100" w:type="dxa"/>
              <w:right w:w="150" w:type="dxa"/>
            </w:tcMar>
            <w:hideMark/>
          </w:tcPr>
          <w:p w14:paraId="140F065E" w14:textId="77777777" w:rsidR="00C97BC5" w:rsidRPr="00A11344" w:rsidRDefault="00C97BC5" w:rsidP="00A11344">
            <w:pPr>
              <w:rPr>
                <w:sz w:val="18"/>
                <w:szCs w:val="18"/>
                <w:lang w:val="en-US"/>
              </w:rPr>
            </w:pPr>
            <w:r w:rsidRPr="00A11344">
              <w:rPr>
                <w:sz w:val="18"/>
                <w:szCs w:val="18"/>
                <w:lang w:val="en-US"/>
              </w:rPr>
              <w:t>Under-provisioning is a public-facing failure mode — visible and reputationally costly</w:t>
            </w:r>
          </w:p>
        </w:tc>
        <w:tc>
          <w:tcPr>
            <w:tcW w:w="1985" w:type="dxa"/>
          </w:tcPr>
          <w:p w14:paraId="15B5DFAC" w14:textId="2844B5A9" w:rsidR="00C97BC5" w:rsidRDefault="00C97BC5" w:rsidP="00A11344">
            <w:pPr>
              <w:rPr>
                <w:sz w:val="18"/>
                <w:szCs w:val="18"/>
                <w:lang w:val="en-US"/>
              </w:rPr>
            </w:pPr>
            <w:r>
              <w:rPr>
                <w:sz w:val="18"/>
                <w:szCs w:val="18"/>
                <w:lang w:val="en-US"/>
              </w:rPr>
              <w:t>Partially resolved. NFR-007 formalized as an ASR, Data 7 Persistence baseline explicitly addresses scalability/availability/backup-recovery at the architectural level. Actual load-test evidence remains a forward consideration for M3.</w:t>
            </w:r>
          </w:p>
          <w:p w14:paraId="4624441C" w14:textId="37427EF9" w:rsidR="00C97BC5" w:rsidRPr="00A11344" w:rsidRDefault="00C97BC5" w:rsidP="00A11344">
            <w:pPr>
              <w:rPr>
                <w:sz w:val="18"/>
                <w:szCs w:val="18"/>
                <w:lang w:val="en-US"/>
              </w:rPr>
            </w:pPr>
            <w:r w:rsidRPr="00C97BC5">
              <w:rPr>
                <w:b/>
                <w:bCs/>
                <w:sz w:val="18"/>
                <w:szCs w:val="18"/>
                <w:lang w:val="en-US"/>
              </w:rPr>
              <w:t>Status:</w:t>
            </w:r>
            <w:r>
              <w:rPr>
                <w:sz w:val="18"/>
                <w:szCs w:val="18"/>
                <w:lang w:val="en-US"/>
              </w:rPr>
              <w:t xml:space="preserve"> In Progress</w:t>
            </w:r>
          </w:p>
        </w:tc>
      </w:tr>
      <w:tr w:rsidR="00C97BC5" w:rsidRPr="00A11344" w14:paraId="08E3BF64" w14:textId="7855C7E0" w:rsidTr="00C97BC5">
        <w:trPr>
          <w:trHeight w:val="1368"/>
        </w:trPr>
        <w:tc>
          <w:tcPr>
            <w:tcW w:w="850" w:type="dxa"/>
            <w:tcMar>
              <w:top w:w="100" w:type="dxa"/>
              <w:left w:w="150" w:type="dxa"/>
              <w:bottom w:w="100" w:type="dxa"/>
              <w:right w:w="150" w:type="dxa"/>
            </w:tcMar>
            <w:hideMark/>
          </w:tcPr>
          <w:p w14:paraId="429B7C82" w14:textId="77777777" w:rsidR="00C97BC5" w:rsidRPr="00A11344" w:rsidRDefault="00C97BC5" w:rsidP="00A11344">
            <w:pPr>
              <w:rPr>
                <w:sz w:val="18"/>
                <w:szCs w:val="18"/>
                <w:lang w:val="en-US"/>
              </w:rPr>
            </w:pPr>
            <w:r w:rsidRPr="00A11344">
              <w:rPr>
                <w:sz w:val="18"/>
                <w:szCs w:val="18"/>
                <w:lang w:val="en-US"/>
              </w:rPr>
              <w:t>FEC-05</w:t>
            </w:r>
          </w:p>
        </w:tc>
        <w:tc>
          <w:tcPr>
            <w:tcW w:w="1986" w:type="dxa"/>
            <w:tcMar>
              <w:top w:w="100" w:type="dxa"/>
              <w:left w:w="150" w:type="dxa"/>
              <w:bottom w:w="100" w:type="dxa"/>
              <w:right w:w="150" w:type="dxa"/>
            </w:tcMar>
            <w:hideMark/>
          </w:tcPr>
          <w:p w14:paraId="62045BBE" w14:textId="77777777" w:rsidR="00C97BC5" w:rsidRPr="00A11344" w:rsidRDefault="00C97BC5" w:rsidP="00A11344">
            <w:pPr>
              <w:rPr>
                <w:sz w:val="18"/>
                <w:szCs w:val="18"/>
                <w:lang w:val="en-US"/>
              </w:rPr>
            </w:pPr>
            <w:r w:rsidRPr="00A11344">
              <w:rPr>
                <w:sz w:val="18"/>
                <w:szCs w:val="18"/>
                <w:lang w:val="en-US"/>
              </w:rPr>
              <w:t>Automated testing &amp; CI</w:t>
            </w:r>
          </w:p>
        </w:tc>
        <w:tc>
          <w:tcPr>
            <w:tcW w:w="2693" w:type="dxa"/>
            <w:tcMar>
              <w:top w:w="100" w:type="dxa"/>
              <w:left w:w="150" w:type="dxa"/>
              <w:bottom w:w="100" w:type="dxa"/>
              <w:right w:w="150" w:type="dxa"/>
            </w:tcMar>
            <w:hideMark/>
          </w:tcPr>
          <w:p w14:paraId="5C408407" w14:textId="77777777" w:rsidR="00C97BC5" w:rsidRPr="00A11344" w:rsidRDefault="00C97BC5" w:rsidP="00A11344">
            <w:pPr>
              <w:rPr>
                <w:sz w:val="18"/>
                <w:szCs w:val="18"/>
                <w:lang w:val="en-US"/>
              </w:rPr>
            </w:pPr>
            <w:r w:rsidRPr="00A11344">
              <w:rPr>
                <w:sz w:val="18"/>
                <w:szCs w:val="18"/>
                <w:lang w:val="en-US"/>
              </w:rPr>
              <w:t>Requirements must be written testable now so M2/M3 CI can actually verify them</w:t>
            </w:r>
          </w:p>
        </w:tc>
        <w:tc>
          <w:tcPr>
            <w:tcW w:w="2410" w:type="dxa"/>
            <w:tcMar>
              <w:top w:w="100" w:type="dxa"/>
              <w:left w:w="150" w:type="dxa"/>
              <w:bottom w:w="100" w:type="dxa"/>
              <w:right w:w="150" w:type="dxa"/>
            </w:tcMar>
            <w:hideMark/>
          </w:tcPr>
          <w:p w14:paraId="3215F1FC" w14:textId="77777777" w:rsidR="00C97BC5" w:rsidRPr="00A11344" w:rsidRDefault="00C97BC5" w:rsidP="00A11344">
            <w:pPr>
              <w:rPr>
                <w:sz w:val="18"/>
                <w:szCs w:val="18"/>
                <w:lang w:val="en-US"/>
              </w:rPr>
            </w:pPr>
            <w:r w:rsidRPr="00A11344">
              <w:rPr>
                <w:sz w:val="18"/>
                <w:szCs w:val="18"/>
                <w:lang w:val="en-US"/>
              </w:rPr>
              <w:t>Test strategy, CI pipeline design</w:t>
            </w:r>
          </w:p>
        </w:tc>
        <w:tc>
          <w:tcPr>
            <w:tcW w:w="2409" w:type="dxa"/>
            <w:tcMar>
              <w:top w:w="100" w:type="dxa"/>
              <w:left w:w="150" w:type="dxa"/>
              <w:bottom w:w="100" w:type="dxa"/>
              <w:right w:w="150" w:type="dxa"/>
            </w:tcMar>
            <w:hideMark/>
          </w:tcPr>
          <w:p w14:paraId="0EF12A8A" w14:textId="77777777" w:rsidR="00C97BC5" w:rsidRPr="00A11344" w:rsidRDefault="00C97BC5" w:rsidP="00A11344">
            <w:pPr>
              <w:rPr>
                <w:sz w:val="18"/>
                <w:szCs w:val="18"/>
                <w:lang w:val="en-US"/>
              </w:rPr>
            </w:pPr>
            <w:r w:rsidRPr="00A11344">
              <w:rPr>
                <w:sz w:val="18"/>
                <w:szCs w:val="18"/>
                <w:lang w:val="en-US"/>
              </w:rPr>
              <w:t>Which NFRs are realistically automatable vs manual</w:t>
            </w:r>
          </w:p>
        </w:tc>
        <w:tc>
          <w:tcPr>
            <w:tcW w:w="1985" w:type="dxa"/>
            <w:tcMar>
              <w:top w:w="100" w:type="dxa"/>
              <w:left w:w="150" w:type="dxa"/>
              <w:bottom w:w="100" w:type="dxa"/>
              <w:right w:w="150" w:type="dxa"/>
            </w:tcMar>
            <w:hideMark/>
          </w:tcPr>
          <w:p w14:paraId="54F9A961" w14:textId="77777777" w:rsidR="00C97BC5" w:rsidRPr="00A11344" w:rsidRDefault="00C97BC5" w:rsidP="00A11344">
            <w:pPr>
              <w:rPr>
                <w:sz w:val="18"/>
                <w:szCs w:val="18"/>
                <w:lang w:val="en-US"/>
              </w:rPr>
            </w:pPr>
            <w:r w:rsidRPr="00A11344">
              <w:rPr>
                <w:sz w:val="18"/>
                <w:szCs w:val="18"/>
                <w:lang w:val="en-US"/>
              </w:rPr>
              <w:t>Untestable requirements written now become unverifiable requirements later</w:t>
            </w:r>
          </w:p>
        </w:tc>
        <w:tc>
          <w:tcPr>
            <w:tcW w:w="1985" w:type="dxa"/>
          </w:tcPr>
          <w:p w14:paraId="27F5E6C7" w14:textId="405AFF06" w:rsidR="00CB1F88" w:rsidRPr="00CB1F88" w:rsidRDefault="00CB1F88" w:rsidP="00A11344">
            <w:pPr>
              <w:rPr>
                <w:sz w:val="18"/>
                <w:szCs w:val="18"/>
                <w:lang w:val="en-US"/>
              </w:rPr>
            </w:pPr>
            <w:r w:rsidRPr="00CB1F88">
              <w:rPr>
                <w:sz w:val="18"/>
                <w:szCs w:val="18"/>
                <w:lang w:val="en-US"/>
              </w:rPr>
              <w:t>Still open. No CI pipeline or automated test evidence exists yet, consistent with the M2 boundary.</w:t>
            </w:r>
          </w:p>
          <w:p w14:paraId="0DE1D730" w14:textId="52307499" w:rsidR="00C97BC5" w:rsidRPr="00A11344" w:rsidRDefault="00C97BC5" w:rsidP="00A11344">
            <w:pPr>
              <w:rPr>
                <w:sz w:val="18"/>
                <w:szCs w:val="18"/>
                <w:lang w:val="en-US"/>
              </w:rPr>
            </w:pPr>
            <w:r w:rsidRPr="00CB1F88">
              <w:rPr>
                <w:b/>
                <w:bCs/>
                <w:sz w:val="18"/>
                <w:szCs w:val="18"/>
                <w:lang w:val="en-US"/>
              </w:rPr>
              <w:t>Status:</w:t>
            </w:r>
            <w:r w:rsidR="00CB1F88">
              <w:rPr>
                <w:sz w:val="18"/>
                <w:szCs w:val="18"/>
                <w:lang w:val="en-US"/>
              </w:rPr>
              <w:t xml:space="preserve"> Still open, on schedule</w:t>
            </w:r>
          </w:p>
        </w:tc>
      </w:tr>
      <w:tr w:rsidR="00C97BC5" w:rsidRPr="00A11344" w14:paraId="1A4927B6" w14:textId="2C08F4D3" w:rsidTr="00C97BC5">
        <w:trPr>
          <w:trHeight w:val="1969"/>
        </w:trPr>
        <w:tc>
          <w:tcPr>
            <w:tcW w:w="850" w:type="dxa"/>
            <w:tcMar>
              <w:top w:w="100" w:type="dxa"/>
              <w:left w:w="150" w:type="dxa"/>
              <w:bottom w:w="100" w:type="dxa"/>
              <w:right w:w="150" w:type="dxa"/>
            </w:tcMar>
            <w:hideMark/>
          </w:tcPr>
          <w:p w14:paraId="243207F1" w14:textId="77777777" w:rsidR="00C97BC5" w:rsidRPr="00A11344" w:rsidRDefault="00C97BC5" w:rsidP="00A11344">
            <w:pPr>
              <w:rPr>
                <w:sz w:val="18"/>
                <w:szCs w:val="18"/>
                <w:lang w:val="en-US"/>
              </w:rPr>
            </w:pPr>
            <w:r w:rsidRPr="00A11344">
              <w:rPr>
                <w:sz w:val="18"/>
                <w:szCs w:val="18"/>
                <w:lang w:val="en-US"/>
              </w:rPr>
              <w:lastRenderedPageBreak/>
              <w:t>FEC-06</w:t>
            </w:r>
          </w:p>
        </w:tc>
        <w:tc>
          <w:tcPr>
            <w:tcW w:w="1986" w:type="dxa"/>
            <w:tcMar>
              <w:top w:w="100" w:type="dxa"/>
              <w:left w:w="150" w:type="dxa"/>
              <w:bottom w:w="100" w:type="dxa"/>
              <w:right w:w="150" w:type="dxa"/>
            </w:tcMar>
            <w:hideMark/>
          </w:tcPr>
          <w:p w14:paraId="2E676D43" w14:textId="77777777" w:rsidR="00C97BC5" w:rsidRPr="00A11344" w:rsidRDefault="00C97BC5" w:rsidP="00A11344">
            <w:pPr>
              <w:rPr>
                <w:sz w:val="18"/>
                <w:szCs w:val="18"/>
                <w:lang w:val="en-US"/>
              </w:rPr>
            </w:pPr>
            <w:r w:rsidRPr="00A11344">
              <w:rPr>
                <w:sz w:val="18"/>
                <w:szCs w:val="18"/>
                <w:lang w:val="en-US"/>
              </w:rPr>
              <w:t>Deployment constraints</w:t>
            </w:r>
          </w:p>
        </w:tc>
        <w:tc>
          <w:tcPr>
            <w:tcW w:w="2693" w:type="dxa"/>
            <w:tcMar>
              <w:top w:w="100" w:type="dxa"/>
              <w:left w:w="150" w:type="dxa"/>
              <w:bottom w:w="100" w:type="dxa"/>
              <w:right w:w="150" w:type="dxa"/>
            </w:tcMar>
            <w:hideMark/>
          </w:tcPr>
          <w:p w14:paraId="50D76C78" w14:textId="77777777" w:rsidR="00C97BC5" w:rsidRPr="00A11344" w:rsidRDefault="00C97BC5" w:rsidP="00A11344">
            <w:pPr>
              <w:rPr>
                <w:sz w:val="18"/>
                <w:szCs w:val="18"/>
                <w:lang w:val="en-US"/>
              </w:rPr>
            </w:pPr>
            <w:r w:rsidRPr="00A11344">
              <w:rPr>
                <w:sz w:val="18"/>
                <w:szCs w:val="18"/>
                <w:lang w:val="en-US"/>
              </w:rPr>
              <w:t>Municipal/government hosting may carry compliance, uptime or procurement constraints unknown yet</w:t>
            </w:r>
          </w:p>
        </w:tc>
        <w:tc>
          <w:tcPr>
            <w:tcW w:w="2410" w:type="dxa"/>
            <w:tcMar>
              <w:top w:w="100" w:type="dxa"/>
              <w:left w:w="150" w:type="dxa"/>
              <w:bottom w:w="100" w:type="dxa"/>
              <w:right w:w="150" w:type="dxa"/>
            </w:tcMar>
            <w:hideMark/>
          </w:tcPr>
          <w:p w14:paraId="73691C38" w14:textId="77777777" w:rsidR="00C97BC5" w:rsidRPr="00A11344" w:rsidRDefault="00C97BC5" w:rsidP="00A11344">
            <w:pPr>
              <w:rPr>
                <w:sz w:val="18"/>
                <w:szCs w:val="18"/>
                <w:lang w:val="en-US"/>
              </w:rPr>
            </w:pPr>
            <w:r w:rsidRPr="00A11344">
              <w:rPr>
                <w:sz w:val="18"/>
                <w:szCs w:val="18"/>
                <w:lang w:val="en-US"/>
              </w:rPr>
              <w:t>Hosting/infrastructure decision (M2+)</w:t>
            </w:r>
          </w:p>
        </w:tc>
        <w:tc>
          <w:tcPr>
            <w:tcW w:w="2409" w:type="dxa"/>
            <w:tcMar>
              <w:top w:w="100" w:type="dxa"/>
              <w:left w:w="150" w:type="dxa"/>
              <w:bottom w:w="100" w:type="dxa"/>
              <w:right w:w="150" w:type="dxa"/>
            </w:tcMar>
            <w:hideMark/>
          </w:tcPr>
          <w:p w14:paraId="226C8E60" w14:textId="77777777" w:rsidR="00C97BC5" w:rsidRPr="00A11344" w:rsidRDefault="00C97BC5" w:rsidP="00A11344">
            <w:pPr>
              <w:rPr>
                <w:sz w:val="18"/>
                <w:szCs w:val="18"/>
                <w:lang w:val="en-US"/>
              </w:rPr>
            </w:pPr>
            <w:r w:rsidRPr="00A11344">
              <w:rPr>
                <w:sz w:val="18"/>
                <w:szCs w:val="18"/>
                <w:lang w:val="en-US"/>
              </w:rPr>
              <w:t>Whether the client has a mandated hosting environment or budget ceiling</w:t>
            </w:r>
          </w:p>
        </w:tc>
        <w:tc>
          <w:tcPr>
            <w:tcW w:w="1985" w:type="dxa"/>
            <w:tcMar>
              <w:top w:w="100" w:type="dxa"/>
              <w:left w:w="150" w:type="dxa"/>
              <w:bottom w:w="100" w:type="dxa"/>
              <w:right w:w="150" w:type="dxa"/>
            </w:tcMar>
            <w:hideMark/>
          </w:tcPr>
          <w:p w14:paraId="399EC06F" w14:textId="77777777" w:rsidR="00C97BC5" w:rsidRPr="00A11344" w:rsidRDefault="00C97BC5" w:rsidP="00A11344">
            <w:pPr>
              <w:rPr>
                <w:sz w:val="18"/>
                <w:szCs w:val="18"/>
                <w:lang w:val="en-US"/>
              </w:rPr>
            </w:pPr>
            <w:r w:rsidRPr="00A11344">
              <w:rPr>
                <w:sz w:val="18"/>
                <w:szCs w:val="18"/>
                <w:lang w:val="en-US"/>
              </w:rPr>
              <w:t>Committing to assumptions now may not survive client constraints later</w:t>
            </w:r>
          </w:p>
        </w:tc>
        <w:tc>
          <w:tcPr>
            <w:tcW w:w="1985" w:type="dxa"/>
          </w:tcPr>
          <w:p w14:paraId="6E55FE9A" w14:textId="3E4AE53F" w:rsidR="00CB1F88" w:rsidRPr="00CB1F88" w:rsidRDefault="00CB1F88" w:rsidP="00A11344">
            <w:pPr>
              <w:rPr>
                <w:sz w:val="18"/>
                <w:szCs w:val="18"/>
                <w:lang w:val="en-US"/>
              </w:rPr>
            </w:pPr>
            <w:r w:rsidRPr="00CB1F88">
              <w:rPr>
                <w:sz w:val="18"/>
                <w:szCs w:val="18"/>
                <w:lang w:val="en-US"/>
              </w:rPr>
              <w:t xml:space="preserve">Partially resolved. ADR-001’s evidence includes a Render vs Railway free-tier comparison supporting the modular-monolith decision and RSK-009 documents the free-tier database backup/retention risk explicitly. A final hosting/deployment platform is still Planned </w:t>
            </w:r>
            <w:proofErr w:type="gramStart"/>
            <w:r w:rsidRPr="00CB1F88">
              <w:rPr>
                <w:sz w:val="18"/>
                <w:szCs w:val="18"/>
                <w:lang w:val="en-US"/>
              </w:rPr>
              <w:t>pending</w:t>
            </w:r>
            <w:proofErr w:type="gramEnd"/>
            <w:r w:rsidRPr="00CB1F88">
              <w:rPr>
                <w:sz w:val="18"/>
                <w:szCs w:val="18"/>
                <w:lang w:val="en-US"/>
              </w:rPr>
              <w:t xml:space="preserve"> the Technology ADR and deployment-compatibility review (Person 2’s work)</w:t>
            </w:r>
          </w:p>
          <w:p w14:paraId="6EA518D1" w14:textId="7DF65634" w:rsidR="00C97BC5" w:rsidRPr="00A11344" w:rsidRDefault="00CB1F88" w:rsidP="00A11344">
            <w:pPr>
              <w:rPr>
                <w:sz w:val="18"/>
                <w:szCs w:val="18"/>
                <w:lang w:val="en-US"/>
              </w:rPr>
            </w:pPr>
            <w:r w:rsidRPr="00C97BC5">
              <w:rPr>
                <w:b/>
                <w:bCs/>
                <w:sz w:val="18"/>
                <w:szCs w:val="18"/>
                <w:lang w:val="en-US"/>
              </w:rPr>
              <w:t>Status:</w:t>
            </w:r>
            <w:r>
              <w:rPr>
                <w:sz w:val="18"/>
                <w:szCs w:val="18"/>
                <w:lang w:val="en-US"/>
              </w:rPr>
              <w:t xml:space="preserve"> In Progress</w:t>
            </w:r>
          </w:p>
        </w:tc>
      </w:tr>
      <w:tr w:rsidR="00C97BC5" w:rsidRPr="00A11344" w14:paraId="5ECBAAD8" w14:textId="4EB605C8" w:rsidTr="00C97BC5">
        <w:trPr>
          <w:trHeight w:val="1969"/>
        </w:trPr>
        <w:tc>
          <w:tcPr>
            <w:tcW w:w="850" w:type="dxa"/>
            <w:tcMar>
              <w:top w:w="100" w:type="dxa"/>
              <w:left w:w="150" w:type="dxa"/>
              <w:bottom w:w="100" w:type="dxa"/>
              <w:right w:w="150" w:type="dxa"/>
            </w:tcMar>
            <w:hideMark/>
          </w:tcPr>
          <w:p w14:paraId="03852C3D" w14:textId="77777777" w:rsidR="00C97BC5" w:rsidRPr="00A11344" w:rsidRDefault="00C97BC5" w:rsidP="00A11344">
            <w:pPr>
              <w:rPr>
                <w:sz w:val="18"/>
                <w:szCs w:val="18"/>
                <w:lang w:val="en-US"/>
              </w:rPr>
            </w:pPr>
            <w:r w:rsidRPr="00A11344">
              <w:rPr>
                <w:sz w:val="18"/>
                <w:szCs w:val="18"/>
                <w:lang w:val="en-US"/>
              </w:rPr>
              <w:t>FEC-07</w:t>
            </w:r>
          </w:p>
        </w:tc>
        <w:tc>
          <w:tcPr>
            <w:tcW w:w="1986" w:type="dxa"/>
            <w:tcMar>
              <w:top w:w="100" w:type="dxa"/>
              <w:left w:w="150" w:type="dxa"/>
              <w:bottom w:w="100" w:type="dxa"/>
              <w:right w:w="150" w:type="dxa"/>
            </w:tcMar>
            <w:hideMark/>
          </w:tcPr>
          <w:p w14:paraId="26FEDFB4" w14:textId="77777777" w:rsidR="00C97BC5" w:rsidRPr="00A11344" w:rsidRDefault="00C97BC5" w:rsidP="00A11344">
            <w:pPr>
              <w:rPr>
                <w:sz w:val="18"/>
                <w:szCs w:val="18"/>
                <w:lang w:val="en-US"/>
              </w:rPr>
            </w:pPr>
            <w:r w:rsidRPr="00A11344">
              <w:rPr>
                <w:sz w:val="18"/>
                <w:szCs w:val="18"/>
                <w:lang w:val="en-US"/>
              </w:rPr>
              <w:t>Maintainability post-handover</w:t>
            </w:r>
          </w:p>
        </w:tc>
        <w:tc>
          <w:tcPr>
            <w:tcW w:w="2693" w:type="dxa"/>
            <w:tcMar>
              <w:top w:w="100" w:type="dxa"/>
              <w:left w:w="150" w:type="dxa"/>
              <w:bottom w:w="100" w:type="dxa"/>
              <w:right w:w="150" w:type="dxa"/>
            </w:tcMar>
            <w:hideMark/>
          </w:tcPr>
          <w:p w14:paraId="1AD8B111" w14:textId="77777777" w:rsidR="00C97BC5" w:rsidRPr="00A11344" w:rsidRDefault="00C97BC5" w:rsidP="00A11344">
            <w:pPr>
              <w:rPr>
                <w:sz w:val="18"/>
                <w:szCs w:val="18"/>
                <w:lang w:val="en-US"/>
              </w:rPr>
            </w:pPr>
            <w:r w:rsidRPr="00A11344">
              <w:rPr>
                <w:sz w:val="18"/>
                <w:szCs w:val="18"/>
                <w:lang w:val="en-US"/>
              </w:rPr>
              <w:t>The client (a municipality) will operate this after the team graduates/moves on</w:t>
            </w:r>
          </w:p>
        </w:tc>
        <w:tc>
          <w:tcPr>
            <w:tcW w:w="2410" w:type="dxa"/>
            <w:tcMar>
              <w:top w:w="100" w:type="dxa"/>
              <w:left w:w="150" w:type="dxa"/>
              <w:bottom w:w="100" w:type="dxa"/>
              <w:right w:w="150" w:type="dxa"/>
            </w:tcMar>
            <w:hideMark/>
          </w:tcPr>
          <w:p w14:paraId="060DA741" w14:textId="77777777" w:rsidR="00C97BC5" w:rsidRPr="00A11344" w:rsidRDefault="00C97BC5" w:rsidP="00A11344">
            <w:pPr>
              <w:rPr>
                <w:sz w:val="18"/>
                <w:szCs w:val="18"/>
                <w:lang w:val="en-US"/>
              </w:rPr>
            </w:pPr>
            <w:r w:rsidRPr="00A11344">
              <w:rPr>
                <w:sz w:val="18"/>
                <w:szCs w:val="18"/>
                <w:lang w:val="en-US"/>
              </w:rPr>
              <w:t>Documentation depth, architecture simplicity vs sophistication trade-off</w:t>
            </w:r>
          </w:p>
        </w:tc>
        <w:tc>
          <w:tcPr>
            <w:tcW w:w="2409" w:type="dxa"/>
            <w:tcMar>
              <w:top w:w="100" w:type="dxa"/>
              <w:left w:w="150" w:type="dxa"/>
              <w:bottom w:w="100" w:type="dxa"/>
              <w:right w:w="150" w:type="dxa"/>
            </w:tcMar>
            <w:hideMark/>
          </w:tcPr>
          <w:p w14:paraId="54D6266E" w14:textId="77777777" w:rsidR="00C97BC5" w:rsidRPr="00A11344" w:rsidRDefault="00C97BC5" w:rsidP="00A11344">
            <w:pPr>
              <w:rPr>
                <w:sz w:val="18"/>
                <w:szCs w:val="18"/>
                <w:lang w:val="en-US"/>
              </w:rPr>
            </w:pPr>
            <w:r w:rsidRPr="00A11344">
              <w:rPr>
                <w:sz w:val="18"/>
                <w:szCs w:val="18"/>
                <w:lang w:val="en-US"/>
              </w:rPr>
              <w:t>Client's technical capacity to maintain the system long-term</w:t>
            </w:r>
          </w:p>
        </w:tc>
        <w:tc>
          <w:tcPr>
            <w:tcW w:w="1985" w:type="dxa"/>
            <w:tcMar>
              <w:top w:w="100" w:type="dxa"/>
              <w:left w:w="150" w:type="dxa"/>
              <w:bottom w:w="100" w:type="dxa"/>
              <w:right w:w="150" w:type="dxa"/>
            </w:tcMar>
            <w:hideMark/>
          </w:tcPr>
          <w:p w14:paraId="368D1E2E" w14:textId="77777777" w:rsidR="00C97BC5" w:rsidRPr="00A11344" w:rsidRDefault="00C97BC5" w:rsidP="00A11344">
            <w:pPr>
              <w:rPr>
                <w:sz w:val="18"/>
                <w:szCs w:val="18"/>
                <w:lang w:val="en-US"/>
              </w:rPr>
            </w:pPr>
            <w:r w:rsidRPr="00A11344">
              <w:rPr>
                <w:sz w:val="18"/>
                <w:szCs w:val="18"/>
                <w:lang w:val="en-US"/>
              </w:rPr>
              <w:t>Building something only the current team can maintain creates unsustainable technical debt</w:t>
            </w:r>
          </w:p>
        </w:tc>
        <w:tc>
          <w:tcPr>
            <w:tcW w:w="1985" w:type="dxa"/>
          </w:tcPr>
          <w:p w14:paraId="50335F35" w14:textId="00903B92" w:rsidR="00CB1F88" w:rsidRPr="00CB1F88" w:rsidRDefault="00CB1F88" w:rsidP="00A11344">
            <w:pPr>
              <w:rPr>
                <w:sz w:val="18"/>
                <w:szCs w:val="18"/>
                <w:lang w:val="en-US"/>
              </w:rPr>
            </w:pPr>
            <w:r w:rsidRPr="00CB1F88">
              <w:rPr>
                <w:sz w:val="18"/>
                <w:szCs w:val="18"/>
                <w:lang w:val="en-US"/>
              </w:rPr>
              <w:t>Still open as a documentation depth/simplicity trade-off, but ADR-001’s rational already speaks to it. Full assessment deferred to M3 debt review.</w:t>
            </w:r>
          </w:p>
          <w:p w14:paraId="3808AD3D" w14:textId="5A497C53" w:rsidR="00C97BC5" w:rsidRPr="00A11344" w:rsidRDefault="00CB1F88" w:rsidP="00A11344">
            <w:pPr>
              <w:rPr>
                <w:sz w:val="18"/>
                <w:szCs w:val="18"/>
                <w:lang w:val="en-US"/>
              </w:rPr>
            </w:pPr>
            <w:r w:rsidRPr="00C97BC5">
              <w:rPr>
                <w:b/>
                <w:bCs/>
                <w:sz w:val="18"/>
                <w:szCs w:val="18"/>
                <w:lang w:val="en-US"/>
              </w:rPr>
              <w:t>Status:</w:t>
            </w:r>
            <w:r>
              <w:rPr>
                <w:sz w:val="18"/>
                <w:szCs w:val="18"/>
                <w:lang w:val="en-US"/>
              </w:rPr>
              <w:t xml:space="preserve"> Still open, informed by ADR-001</w:t>
            </w:r>
          </w:p>
        </w:tc>
      </w:tr>
    </w:tbl>
    <w:p w14:paraId="6D3E8C35" w14:textId="77777777" w:rsidR="00A11344" w:rsidRDefault="00A11344" w:rsidP="00A11344"/>
    <w:p w14:paraId="4B29F1AA" w14:textId="1711CDFE" w:rsidR="00942291" w:rsidRDefault="00942291" w:rsidP="00942291">
      <w:pPr>
        <w:pStyle w:val="Heading1"/>
      </w:pPr>
      <w:bookmarkStart w:id="34" w:name="_Toc241686457"/>
      <w:r>
        <w:lastRenderedPageBreak/>
        <w:t xml:space="preserve">ASR’s </w:t>
      </w:r>
      <w:r w:rsidR="003B0A1D">
        <w:t>&amp; quality drivers</w:t>
      </w:r>
      <w:bookmarkEnd w:id="34"/>
    </w:p>
    <w:p w14:paraId="3907CD1F" w14:textId="1ABEFEDA" w:rsidR="003B0A1D" w:rsidRDefault="007C7C94" w:rsidP="00F357DC">
      <w:pPr>
        <w:pStyle w:val="Heading2"/>
      </w:pPr>
      <w:bookmarkStart w:id="35" w:name="_Toc241686458"/>
      <w:r w:rsidRPr="007C7C94">
        <w:t>NFR-002 (Performance</w:t>
      </w:r>
      <w:r w:rsidR="00DC00E2">
        <w:t>:</w:t>
      </w:r>
      <w:r w:rsidRPr="007C7C94">
        <w:t xml:space="preserve"> staff list view response time)</w:t>
      </w:r>
      <w:bookmarkEnd w:id="35"/>
    </w:p>
    <w:p w14:paraId="3A7427BA" w14:textId="363176FF" w:rsidR="00B16F04" w:rsidRDefault="00BA6F6D" w:rsidP="00B16F04">
      <w:r>
        <w:t xml:space="preserve">Here </w:t>
      </w:r>
      <w:r w:rsidR="00A43F1A">
        <w:t>we</w:t>
      </w:r>
      <w:r w:rsidR="00A61346">
        <w:t xml:space="preserve"> have a measurable aspect in that</w:t>
      </w:r>
      <w:r w:rsidR="00A61346" w:rsidRPr="00A61346">
        <w:t xml:space="preserve"> </w:t>
      </w:r>
      <w:r w:rsidR="00A61346">
        <w:t>staff</w:t>
      </w:r>
      <w:r w:rsidR="00A61346" w:rsidRPr="00A61346">
        <w:t xml:space="preserve"> request-list page-load/query time stays within a defined threshold across multiple test runs, with the threshold and test conditions recorded.</w:t>
      </w:r>
      <w:r w:rsidR="00A43F1A">
        <w:t xml:space="preserve"> As evidenced by the </w:t>
      </w:r>
      <w:r w:rsidR="00A43F1A" w:rsidRPr="00A43F1A">
        <w:t>Problem Statement (</w:t>
      </w:r>
      <w:r w:rsidR="00A43F1A" w:rsidRPr="00A43F1A">
        <w:rPr>
          <w:i/>
          <w:iCs/>
        </w:rPr>
        <w:t>"Staff have difficulty prioritising requests..."</w:t>
      </w:r>
      <w:r w:rsidR="00A43F1A" w:rsidRPr="00A43F1A">
        <w:t>); FR-008 (filtering must return only matching requests).</w:t>
      </w:r>
      <w:r w:rsidR="00A43F1A">
        <w:t xml:space="preserve"> </w:t>
      </w:r>
    </w:p>
    <w:p w14:paraId="2D474140" w14:textId="3D992B66" w:rsidR="00A43F1A" w:rsidRPr="00B16F04" w:rsidRDefault="00392EAF" w:rsidP="00B16F04">
      <w:r>
        <w:t>This influences the architecture</w:t>
      </w:r>
      <w:r w:rsidR="000A403A">
        <w:t xml:space="preserve"> by </w:t>
      </w:r>
      <w:r w:rsidR="0065702B">
        <w:t xml:space="preserve">requiring an indexed filterable read path </w:t>
      </w:r>
      <w:r w:rsidR="00F62288">
        <w:t xml:space="preserve">for the staff queue. It also influences the data by indexing on </w:t>
      </w:r>
      <w:r w:rsidR="003D28E2" w:rsidRPr="003D28E2">
        <w:t>status/category/assigned-to fields, si</w:t>
      </w:r>
      <w:r w:rsidR="003D28E2">
        <w:t>z</w:t>
      </w:r>
      <w:r w:rsidR="003D28E2" w:rsidRPr="003D28E2">
        <w:t>ed for query patterns not just storage</w:t>
      </w:r>
      <w:r w:rsidR="003D28E2">
        <w:t xml:space="preserve">. </w:t>
      </w:r>
      <w:r w:rsidR="008577A0">
        <w:t>Furthermore,</w:t>
      </w:r>
      <w:r w:rsidR="003D28E2">
        <w:t xml:space="preserve"> it also </w:t>
      </w:r>
      <w:r w:rsidR="008577A0">
        <w:t xml:space="preserve">influences technology by </w:t>
      </w:r>
      <w:r w:rsidR="00C77846">
        <w:t xml:space="preserve">constraining the database choice </w:t>
      </w:r>
      <w:r w:rsidR="00C77846" w:rsidRPr="00C77846">
        <w:t>toward one with efficient indexed filtering at the</w:t>
      </w:r>
      <w:r w:rsidR="00C77846">
        <w:t xml:space="preserve"> </w:t>
      </w:r>
      <w:r w:rsidR="00C77846" w:rsidRPr="00C77846">
        <w:t>expected data volumes.</w:t>
      </w:r>
      <w:r w:rsidR="00C77846">
        <w:t xml:space="preserve"> Lastly</w:t>
      </w:r>
      <w:r w:rsidR="008B2F61">
        <w:t xml:space="preserve">, it influences design by ruling out </w:t>
      </w:r>
      <w:r w:rsidR="00525786">
        <w:t>c</w:t>
      </w:r>
      <w:r w:rsidR="00525786" w:rsidRPr="00525786">
        <w:t>lient-side-only filtering of an unbounded dataset.</w:t>
      </w:r>
    </w:p>
    <w:p w14:paraId="60696E87" w14:textId="4EEB5DCC" w:rsidR="00DC00E2" w:rsidRDefault="00DC00E2" w:rsidP="00DC00E2">
      <w:pPr>
        <w:pStyle w:val="Heading2"/>
      </w:pPr>
      <w:bookmarkStart w:id="36" w:name="_Toc241686459"/>
      <w:r w:rsidRPr="00DC00E2">
        <w:t>NFR-003 (Security</w:t>
      </w:r>
      <w:r>
        <w:t>:</w:t>
      </w:r>
      <w:r w:rsidRPr="00DC00E2">
        <w:t xml:space="preserve"> data in transit/credentials, nothing sensitive in repo)</w:t>
      </w:r>
      <w:bookmarkEnd w:id="36"/>
    </w:p>
    <w:p w14:paraId="1756030E" w14:textId="58539669" w:rsidR="00EA1CCC" w:rsidRPr="00EA1CCC" w:rsidRDefault="00EA1CCC" w:rsidP="00EA1CCC">
      <w:r w:rsidRPr="00EA1CCC">
        <w:t>A measurable aspect here is that no plain</w:t>
      </w:r>
      <w:r>
        <w:t xml:space="preserve"> </w:t>
      </w:r>
      <w:r w:rsidRPr="00EA1CCC">
        <w:t>text passwords are kept, the repository scan reveals no committed credentials, and secure login mechanisms are used. This is evidenced by RSK-004 (sensitive citizen data mishandled, creating security exposure)</w:t>
      </w:r>
      <w:r w:rsidR="00370D02">
        <w:t xml:space="preserve">, </w:t>
      </w:r>
      <w:r w:rsidRPr="00EA1CCC">
        <w:t>FEC-01 (security &amp; access control implied from day one)</w:t>
      </w:r>
      <w:r w:rsidR="00370D02">
        <w:t>,</w:t>
      </w:r>
      <w:r w:rsidRPr="00EA1CCC">
        <w:t xml:space="preserve"> FR-006 (only authenticated, authorised users can read/respond to requests).</w:t>
      </w:r>
    </w:p>
    <w:p w14:paraId="59BFEDD3" w14:textId="19BE2B10" w:rsidR="00EA1CCC" w:rsidRPr="00EA1CCC" w:rsidRDefault="00EA1CCC" w:rsidP="00EA1CCC">
      <w:r w:rsidRPr="00EA1CCC">
        <w:t>This influences the architecture by requiring credentials and secrets to live outside source control, informing the deployment/environment design. It also influences the data by requiring passwords to be stored hashed. Furthermore, it also influences technology by constraining the auth library/framework choice toward one that supports secure hashing and HTTPS by default. Lastly, it influences design by requiring the trust boundary to sit server-side rather than being assumed from client input.</w:t>
      </w:r>
    </w:p>
    <w:p w14:paraId="74D0211F" w14:textId="21CF0EE7" w:rsidR="00EA1CCC" w:rsidRDefault="009D2A57" w:rsidP="006D29AB">
      <w:pPr>
        <w:pStyle w:val="Heading2"/>
      </w:pPr>
      <w:bookmarkStart w:id="37" w:name="_Toc241686460"/>
      <w:r w:rsidRPr="009D2A57">
        <w:t>NFR-005 (Auditability</w:t>
      </w:r>
      <w:r>
        <w:t>:</w:t>
      </w:r>
      <w:r w:rsidRPr="009D2A57">
        <w:t xml:space="preserve"> immutable action log</w:t>
      </w:r>
      <w:r>
        <w:t>)</w:t>
      </w:r>
      <w:bookmarkEnd w:id="37"/>
    </w:p>
    <w:p w14:paraId="7B7D3A05" w14:textId="20C5AC78" w:rsidR="00FD20F6" w:rsidRPr="00FD20F6" w:rsidRDefault="00FD20F6" w:rsidP="00FD20F6">
      <w:r w:rsidRPr="00FD20F6">
        <w:t>The measurable expectation is that there is no UI path to update previous history entries, and viewing a request's history displays an unchangeable, timestamped, attributed log of all status changes and actions. This is evidenced by FEC-03 (status-change audit trail as a functional expectation, not just an ops concern)</w:t>
      </w:r>
      <w:r>
        <w:t>,</w:t>
      </w:r>
      <w:r w:rsidRPr="00FD20F6">
        <w:t xml:space="preserve"> FR-011 (only legitimate transactions succeed and are recorded with a timestamp and staff ID).</w:t>
      </w:r>
    </w:p>
    <w:p w14:paraId="60704EDD" w14:textId="19AB0752" w:rsidR="009D2A57" w:rsidRPr="009D2A57" w:rsidRDefault="00FD20F6" w:rsidP="009D2A57">
      <w:r w:rsidRPr="00FD20F6">
        <w:lastRenderedPageBreak/>
        <w:t>This influences the architecture by requiring an append-only event/log structure as a first-class architectural component, not an afterthought. It also influences the data by requiring a separate RequestHistory/AuditLog table that is insert-only, with no UPDATE/DELETE permitted at the schema level. Furthermore, it also influences technology by constraining the ORM/database choice toward one that can enforce insert-only access cleanly. Lastly, it influences design by requiring status changes to go through a controlled transition function rather than a direct field write.</w:t>
      </w:r>
    </w:p>
    <w:p w14:paraId="5E99442C" w14:textId="76A12606" w:rsidR="00C651B9" w:rsidRDefault="00C651B9" w:rsidP="00C651B9">
      <w:pPr>
        <w:pStyle w:val="Heading2"/>
      </w:pPr>
      <w:bookmarkStart w:id="38" w:name="_Toc241686461"/>
      <w:r w:rsidRPr="00F65424">
        <w:t>NFR-007 (Scalability</w:t>
      </w:r>
      <w:r w:rsidR="00F67C57" w:rsidRPr="00F65424">
        <w:t xml:space="preserve">: </w:t>
      </w:r>
      <w:r w:rsidRPr="00F65424">
        <w:t>data model/queries hold up as volume grows)</w:t>
      </w:r>
      <w:bookmarkEnd w:id="38"/>
    </w:p>
    <w:p w14:paraId="5126AAAD" w14:textId="346AEEDB" w:rsidR="00F65424" w:rsidRPr="00F65424" w:rsidRDefault="00F65424" w:rsidP="00F65424">
      <w:r w:rsidRPr="00F65424">
        <w:t>What makes this measurable is that a load test with a larger dataset, conducted in a later milestone, confirms there are no fixed-size assumptions in the schema or queries. This is evidenced by FEC-04 (report volume spikes unevenly after major events</w:t>
      </w:r>
      <w:r w:rsidR="00B64FA8">
        <w:t xml:space="preserve">, </w:t>
      </w:r>
      <w:r w:rsidRPr="00F65424">
        <w:t>under-provisioning is a public-facing failure mode)</w:t>
      </w:r>
      <w:r w:rsidR="00B64FA8">
        <w:t>,</w:t>
      </w:r>
      <w:r w:rsidRPr="00F65424">
        <w:t xml:space="preserve"> FR-015 (overdue-threshold queries must remain efficient as request volume grows).</w:t>
      </w:r>
    </w:p>
    <w:p w14:paraId="5156DA65" w14:textId="4B2E5E9D" w:rsidR="00F65424" w:rsidRPr="00F65424" w:rsidRDefault="00F65424" w:rsidP="00F65424">
      <w:r w:rsidRPr="00F65424">
        <w:t>This influences the architecture by requiring query and data-access patterns to be designed for volume growth from the outset. It also influences the data by ruling out hardcoded row-count or pagination assumptions in the schema. Furthermore, it also influences technology by constraining</w:t>
      </w:r>
      <w:r w:rsidR="00290715">
        <w:t xml:space="preserve"> </w:t>
      </w:r>
      <w:r w:rsidRPr="00F65424">
        <w:t>database tier selection toward one where scaling isn't blocked by free-tier hard limits. Lastly, it influences design by ruling out patterns like unindexed joins that degrade non-linearly with volume.</w:t>
      </w:r>
    </w:p>
    <w:p w14:paraId="58F8FBD6" w14:textId="12473E78" w:rsidR="0026376C" w:rsidRDefault="0026376C" w:rsidP="00B16F04">
      <w:pPr>
        <w:pStyle w:val="Heading2"/>
      </w:pPr>
      <w:bookmarkStart w:id="39" w:name="_Toc241686462"/>
      <w:r w:rsidRPr="0026376C">
        <w:t xml:space="preserve">NFR-008 (Compliance/Data </w:t>
      </w:r>
      <w:r w:rsidR="00B34DAB" w:rsidRPr="0026376C">
        <w:t>Handling:</w:t>
      </w:r>
      <w:r w:rsidRPr="0026376C">
        <w:t xml:space="preserve"> role-gated sensitive data)</w:t>
      </w:r>
      <w:bookmarkEnd w:id="39"/>
    </w:p>
    <w:p w14:paraId="0D503871" w14:textId="05228DEA" w:rsidR="00290715" w:rsidRPr="00290715" w:rsidRDefault="00290715" w:rsidP="00290715">
      <w:r w:rsidRPr="00290715">
        <w:t>The measurable condition is that at no point in the user interface or API responses can other requesters or unauthenticated users see or access a requester's contact information. This is evidenced by RSK-004</w:t>
      </w:r>
      <w:r>
        <w:t>,</w:t>
      </w:r>
      <w:r w:rsidRPr="00290715">
        <w:t xml:space="preserve"> FEC-01</w:t>
      </w:r>
      <w:r>
        <w:t>,</w:t>
      </w:r>
      <w:r w:rsidRPr="00290715">
        <w:t xml:space="preserve"> FR-006 (role-based access enforcement).</w:t>
      </w:r>
    </w:p>
    <w:p w14:paraId="45AC0BEE" w14:textId="10EEB43B" w:rsidR="00290715" w:rsidRDefault="00290715" w:rsidP="00290715">
      <w:r w:rsidRPr="00290715">
        <w:t>This influences the architecture by requiring access control to be enforced server-side at the data-access layer, not only hidden in the UI. It also influences the data by requiring field-level access rules on sensitive fields like contact information, not just table-level restrictions. Furthermore, it also influences technology by constraining the API layer design toward one that can enforce field-level authorization checks per response. Lastly, it influences design by ruling out a single unrestricted endpoint serving all roles identically.</w:t>
      </w:r>
    </w:p>
    <w:p w14:paraId="37475DA8" w14:textId="0C4AD89E" w:rsidR="002E2ED3" w:rsidRDefault="002E2ED3" w:rsidP="0077439A">
      <w:pPr>
        <w:pStyle w:val="Heading1"/>
      </w:pPr>
      <w:bookmarkStart w:id="40" w:name="_Toc241686463"/>
      <w:r w:rsidRPr="002E2ED3">
        <w:lastRenderedPageBreak/>
        <w:t>Architecture diagrams</w:t>
      </w:r>
      <w:bookmarkEnd w:id="40"/>
    </w:p>
    <w:p w14:paraId="7462CFE4" w14:textId="73FF5B03" w:rsidR="0077439A" w:rsidRDefault="0077439A" w:rsidP="0077439A">
      <w:r>
        <w:t xml:space="preserve">The decision was made to use </w:t>
      </w:r>
      <w:r w:rsidR="004741C5">
        <w:t xml:space="preserve">a modular monolith architecture, the following will expand on why this choice was made, evidence supporting this </w:t>
      </w:r>
      <w:r w:rsidR="00D52F16">
        <w:t>choice, and</w:t>
      </w:r>
      <w:r w:rsidR="004741C5">
        <w:t xml:space="preserve"> </w:t>
      </w:r>
      <w:r w:rsidR="00BD4432">
        <w:t>why another architecture was not chosen</w:t>
      </w:r>
      <w:r w:rsidR="00D52F16">
        <w:t xml:space="preserve"> and more.</w:t>
      </w:r>
    </w:p>
    <w:p w14:paraId="2BC69F38" w14:textId="742B7012" w:rsidR="00014081" w:rsidRDefault="00014081" w:rsidP="00014081">
      <w:pPr>
        <w:pStyle w:val="Heading2"/>
      </w:pPr>
      <w:bookmarkStart w:id="41" w:name="_Toc241686464"/>
      <w:r>
        <w:t>Justifications</w:t>
      </w:r>
      <w:bookmarkEnd w:id="41"/>
    </w:p>
    <w:p w14:paraId="6CF0E69C" w14:textId="7A5CF038" w:rsidR="00D52F16" w:rsidRDefault="00D52F16" w:rsidP="00014081">
      <w:pPr>
        <w:pStyle w:val="Heading3"/>
      </w:pPr>
      <w:bookmarkStart w:id="42" w:name="_Toc241686465"/>
      <w:r>
        <w:t>Why not a standard monolith</w:t>
      </w:r>
      <w:bookmarkEnd w:id="42"/>
    </w:p>
    <w:p w14:paraId="5AE0AAEE" w14:textId="76ABB51B" w:rsidR="00980EA0" w:rsidRDefault="00B86192" w:rsidP="00B86192">
      <w:r w:rsidRPr="00B86192">
        <w:t xml:space="preserve">Without enforced internal module boundaries, nothing stops a dev from writing code elsewhere in the codebase that directly updates a history row </w:t>
      </w:r>
      <w:r>
        <w:t>(</w:t>
      </w:r>
      <w:r w:rsidRPr="00B86192">
        <w:t>which would silently violate NFR-005's insert-only requirement</w:t>
      </w:r>
      <w:r>
        <w:t>)</w:t>
      </w:r>
      <w:r w:rsidRPr="00B86192">
        <w:t xml:space="preserve">. A modular monolith solves this by giving the audit/history logic its own module with a controlled interface (e.g. only exposing an </w:t>
      </w:r>
      <w:r w:rsidR="00980EA0">
        <w:t>“</w:t>
      </w:r>
      <w:r w:rsidRPr="00B86192">
        <w:t>appendHistoryEntry()</w:t>
      </w:r>
      <w:r w:rsidR="00980EA0">
        <w:t>”</w:t>
      </w:r>
      <w:r w:rsidRPr="00B86192">
        <w:t xml:space="preserve"> function, never an </w:t>
      </w:r>
      <w:r>
        <w:t>UPDATE</w:t>
      </w:r>
      <w:r w:rsidRPr="00B86192">
        <w:t>/</w:t>
      </w:r>
      <w:r>
        <w:t>DELETE</w:t>
      </w:r>
      <w:r w:rsidRPr="00B86192">
        <w:t xml:space="preserve"> path), so the immutability constraint is enforced by the module boundary itself, not just by developer </w:t>
      </w:r>
      <w:r w:rsidR="00A95A71" w:rsidRPr="00B86192">
        <w:t>discipline</w:t>
      </w:r>
      <w:r w:rsidR="00A95A71">
        <w:t>.</w:t>
      </w:r>
    </w:p>
    <w:p w14:paraId="66EA1F28" w14:textId="48AC751A" w:rsidR="00980EA0" w:rsidRDefault="00980EA0" w:rsidP="00014081">
      <w:pPr>
        <w:pStyle w:val="Heading3"/>
      </w:pPr>
      <w:bookmarkStart w:id="43" w:name="_Toc241686466"/>
      <w:r>
        <w:t>Why not microservices</w:t>
      </w:r>
      <w:bookmarkEnd w:id="43"/>
    </w:p>
    <w:p w14:paraId="1A753501" w14:textId="2BE24DB0" w:rsidR="00980EA0" w:rsidRDefault="00C77EBC" w:rsidP="00980EA0">
      <w:r w:rsidRPr="00C77EBC">
        <w:t xml:space="preserve">Splitting into separate deployable services means separate hosting instances, separate free-tier limits, network calls between services (latency working against NFR-002's performance requirement), and distributed-transaction complexity for a 3-person team with a fixed milestone schedule. </w:t>
      </w:r>
      <w:r>
        <w:t>C</w:t>
      </w:r>
      <w:r w:rsidRPr="00C77EBC">
        <w:t xml:space="preserve">ost evidence already shows free-tier platforms carry real constraints (Render's 750 hrs/month, Railway's peak-hour deploy restrictions) — multiplying that across several independently-deployed services multiplies the operational risk for no corresponding benefit at CivicConnect's expected scale. </w:t>
      </w:r>
    </w:p>
    <w:p w14:paraId="44E0B40B" w14:textId="65C23DF6" w:rsidR="00C77EBC" w:rsidRDefault="00C77EBC" w:rsidP="00014081">
      <w:pPr>
        <w:pStyle w:val="Heading3"/>
      </w:pPr>
      <w:bookmarkStart w:id="44" w:name="_Toc241686467"/>
      <w:r>
        <w:t>Why modular monolith</w:t>
      </w:r>
      <w:bookmarkEnd w:id="44"/>
    </w:p>
    <w:p w14:paraId="26BA81BE" w14:textId="66CC9FEB" w:rsidR="000F0C6A" w:rsidRPr="000F0C6A" w:rsidRDefault="000F0C6A" w:rsidP="000F0C6A">
      <w:r w:rsidRPr="000F0C6A">
        <w:t xml:space="preserve">One deployable unit (simple for free-tier hosting, one team to manage) but internally organized into clearly bounded modules </w:t>
      </w:r>
      <w:r>
        <w:t>(</w:t>
      </w:r>
      <w:r w:rsidRPr="000F0C6A">
        <w:t>e.g. Requests, Users/Auth, AuditLog, Reporting</w:t>
      </w:r>
      <w:r>
        <w:t>)</w:t>
      </w:r>
      <w:r w:rsidRPr="000F0C6A">
        <w:t xml:space="preserve"> each with a defined interface. This gives the structural enforcement NFR-005 needs (audit module only allows inserts), the access-control isolation NFR-003/008 need</w:t>
      </w:r>
      <w:r>
        <w:t>s</w:t>
      </w:r>
      <w:r w:rsidRPr="000F0C6A">
        <w:t xml:space="preserve"> (auth/permissions logic centralized in one module rather than scattered</w:t>
      </w:r>
      <w:r w:rsidR="00846787" w:rsidRPr="000F0C6A">
        <w:t>) and</w:t>
      </w:r>
      <w:r w:rsidRPr="000F0C6A">
        <w:t xml:space="preserve"> keeps deployment and hosting cost proportionate to </w:t>
      </w:r>
      <w:r>
        <w:t>the team size</w:t>
      </w:r>
      <w:r w:rsidRPr="000F0C6A">
        <w:t xml:space="preserve"> on a fixed schedule.</w:t>
      </w:r>
    </w:p>
    <w:p w14:paraId="53F2F16D" w14:textId="6A9FE95B" w:rsidR="005E4E3A" w:rsidRPr="005E4E3A" w:rsidRDefault="005E4E3A" w:rsidP="005E4E3A">
      <w:r w:rsidRPr="005E4E3A">
        <w:lastRenderedPageBreak/>
        <w:t>The team's strongest shared skill is C#, with working proficiency in Java</w:t>
      </w:r>
      <w:r>
        <w:t>, HTML, CSS</w:t>
      </w:r>
      <w:r w:rsidR="00810BA8">
        <w:t xml:space="preserve"> &amp;</w:t>
      </w:r>
      <w:r>
        <w:t xml:space="preserve"> </w:t>
      </w:r>
      <w:r w:rsidRPr="005E4E3A">
        <w:t>JavaScript. A modular monolith aligns with this capability: ASP.NET Core provides built-in support for organizing a single deployable application into clearly bounded modules (e.g. via project structure, namespaces, or feature folders) without requiring the team to Given the fixed</w:t>
      </w:r>
      <w:r w:rsidR="00810BA8">
        <w:t xml:space="preserve"> </w:t>
      </w:r>
      <w:r w:rsidRPr="005E4E3A">
        <w:t>schedule, committing to an architecture the team can implement reliably within known tooling reduces schedule risk compared to an architecture requiring new skills to be learned under deadline pressure.</w:t>
      </w:r>
    </w:p>
    <w:p w14:paraId="3A2BA000" w14:textId="066AB171" w:rsidR="00817B8D" w:rsidRPr="00817B8D" w:rsidRDefault="00817B8D" w:rsidP="00817B8D">
      <w:r w:rsidRPr="00817B8D">
        <w:t>A modular monolith deploys as a single unit, which fits cleanly within a single free-tier hosting instance (e.g. Render's 750 free web-service hours), avoiding the cost and configuration overhead of provisioning multiple services across free-tier limits. This does introduce a single point of failure</w:t>
      </w:r>
      <w:r w:rsidR="00A52843">
        <w:t xml:space="preserve">, </w:t>
      </w:r>
      <w:r w:rsidRPr="00817B8D">
        <w:t xml:space="preserve">if the one deployed instance goes down, all modules become unavailable simultaneously, unlike microservices where a failure in one service can be isolated. This risk is accepted given the team's schedule and hosting-cost </w:t>
      </w:r>
      <w:r w:rsidR="00A52843" w:rsidRPr="00817B8D">
        <w:t>constraints and</w:t>
      </w:r>
      <w:r w:rsidRPr="00817B8D">
        <w:t xml:space="preserve"> is recorded in the </w:t>
      </w:r>
      <w:r w:rsidR="00A52843">
        <w:t>r</w:t>
      </w:r>
      <w:r w:rsidRPr="00817B8D">
        <w:t xml:space="preserve">isk </w:t>
      </w:r>
      <w:r w:rsidR="00A52843">
        <w:t>r</w:t>
      </w:r>
      <w:r w:rsidRPr="00817B8D">
        <w:t>egister as a residual architectural risk rather than ignored.</w:t>
      </w:r>
      <w:r w:rsidR="00A52843">
        <w:t xml:space="preserve"> </w:t>
      </w:r>
    </w:p>
    <w:p w14:paraId="32486455" w14:textId="516DFB98" w:rsidR="00C77EBC" w:rsidRDefault="00014081" w:rsidP="00014081">
      <w:pPr>
        <w:pStyle w:val="Heading2"/>
      </w:pPr>
      <w:bookmarkStart w:id="45" w:name="_Toc241686468"/>
      <w:r>
        <w:lastRenderedPageBreak/>
        <w:t>Architecture diagram</w:t>
      </w:r>
      <w:bookmarkEnd w:id="45"/>
    </w:p>
    <w:p w14:paraId="4908E9BA" w14:textId="75EC513F" w:rsidR="003B6DB8" w:rsidRDefault="00014081" w:rsidP="00014081">
      <w:r>
        <w:rPr>
          <w:noProof/>
        </w:rPr>
        <w:drawing>
          <wp:inline distT="0" distB="0" distL="0" distR="0" wp14:anchorId="4D182FB5" wp14:editId="0B076CFF">
            <wp:extent cx="5212080" cy="3701466"/>
            <wp:effectExtent l="0" t="0" r="0" b="0"/>
            <wp:docPr id="10935374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37451" name="Picture 10935374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36507" cy="3718813"/>
                    </a:xfrm>
                    <a:prstGeom prst="rect">
                      <a:avLst/>
                    </a:prstGeom>
                  </pic:spPr>
                </pic:pic>
              </a:graphicData>
            </a:graphic>
          </wp:inline>
        </w:drawing>
      </w:r>
    </w:p>
    <w:p w14:paraId="088909D5" w14:textId="77777777" w:rsidR="007B3139" w:rsidRDefault="007B3139" w:rsidP="00014081"/>
    <w:p w14:paraId="4272FFD4" w14:textId="6D858806" w:rsidR="003B6DB8" w:rsidRDefault="00C87507" w:rsidP="00C87507">
      <w:pPr>
        <w:pStyle w:val="Heading2"/>
      </w:pPr>
      <w:bookmarkStart w:id="46" w:name="_Toc241686469"/>
      <w:r w:rsidRPr="00C87507">
        <w:t>Architecture vs. technology, logical modules vs. physical deployment tiers</w:t>
      </w:r>
      <w:bookmarkEnd w:id="46"/>
    </w:p>
    <w:p w14:paraId="718C5FA2" w14:textId="622AAC93" w:rsidR="00EE2734" w:rsidRPr="00EE2734" w:rsidRDefault="00EE2734" w:rsidP="00EE2734">
      <w:r w:rsidRPr="00EE2734">
        <w:t>The architecture decisions in this section describe</w:t>
      </w:r>
      <w:r>
        <w:t>s the</w:t>
      </w:r>
      <w:r w:rsidRPr="00EE2734">
        <w:t xml:space="preserve"> logical</w:t>
      </w:r>
      <w:r w:rsidRPr="00EE2734">
        <w:rPr>
          <w:b/>
          <w:bCs/>
        </w:rPr>
        <w:t xml:space="preserve"> </w:t>
      </w:r>
      <w:r w:rsidRPr="00EE2734">
        <w:t>structure</w:t>
      </w:r>
      <w:r>
        <w:t>,</w:t>
      </w:r>
      <w:r w:rsidRPr="00EE2734">
        <w:t xml:space="preserve"> the modular monolith pattern and the module boundaries (Requests, Audit log, Users and auth, Reporting) independent of any specific programming language, framework, or hosting provider. Technology choices (e.g. ASP.NET Core, a specific database engine) are addressed </w:t>
      </w:r>
      <w:r w:rsidR="006D4C89">
        <w:t xml:space="preserve">in a separate section </w:t>
      </w:r>
      <w:r w:rsidRPr="00EE2734">
        <w:t xml:space="preserve"> and constrained </w:t>
      </w:r>
      <w:r w:rsidRPr="00522796">
        <w:t>by</w:t>
      </w:r>
      <w:r w:rsidRPr="00EE2734">
        <w:t xml:space="preserve"> this architecture, not the reverse.</w:t>
      </w:r>
    </w:p>
    <w:p w14:paraId="7AD28C19" w14:textId="02E845B3" w:rsidR="00717F6F" w:rsidRPr="00717F6F" w:rsidRDefault="00717F6F" w:rsidP="00717F6F">
      <w:r w:rsidRPr="00717F6F">
        <w:lastRenderedPageBreak/>
        <w:t>Similarly, the module boundaries shown in the architecture diagram are logical, describing responsibility and data-ownership within the single deployable application. They are distinct from physical deployment tiers the actual runtime/hosting layout (e.g. one web-service instance, one database instance)</w:t>
      </w:r>
      <w:r>
        <w:t>,</w:t>
      </w:r>
      <w:r w:rsidRPr="00717F6F">
        <w:t xml:space="preserve"> which is addressed in Deployment compatibility. At this baseline, all four modules deploy together as one physical unit</w:t>
      </w:r>
      <w:r>
        <w:t>.</w:t>
      </w:r>
      <w:r w:rsidRPr="00717F6F">
        <w:t xml:space="preserve"> </w:t>
      </w:r>
      <w:r>
        <w:t>T</w:t>
      </w:r>
      <w:r w:rsidRPr="00717F6F">
        <w:t>he logical boundaries exist to keep responsibilities separated in code and data (supporting NFR-005's insert-only enforcement and NFR-008's access control), not to imply separate deployment today.</w:t>
      </w:r>
    </w:p>
    <w:p w14:paraId="0B3B2F63" w14:textId="0E2865F8" w:rsidR="002F145E" w:rsidRDefault="007B3139" w:rsidP="007B3139">
      <w:pPr>
        <w:pStyle w:val="Heading1"/>
      </w:pPr>
      <w:bookmarkStart w:id="47" w:name="_Toc241686470"/>
      <w:r w:rsidRPr="007B3139">
        <w:t>Architecture Decision Record</w:t>
      </w:r>
      <w:r>
        <w:t>(ADR)</w:t>
      </w:r>
      <w:bookmarkEnd w:id="47"/>
    </w:p>
    <w:p w14:paraId="2E398A01" w14:textId="60E302E0" w:rsidR="007B3139" w:rsidRDefault="0073308D" w:rsidP="0073308D">
      <w:pPr>
        <w:pStyle w:val="Heading2"/>
      </w:pPr>
      <w:bookmarkStart w:id="48" w:name="_Toc241686471"/>
      <w:r>
        <w:t>Decision  ID: ADR-001</w:t>
      </w:r>
      <w:bookmarkEnd w:id="48"/>
    </w:p>
    <w:p w14:paraId="096D6AEE" w14:textId="03252CA9" w:rsidR="0073308D" w:rsidRDefault="0073308D" w:rsidP="0073308D">
      <w:r>
        <w:t xml:space="preserve">Context: </w:t>
      </w:r>
      <w:r w:rsidR="0088607E" w:rsidRPr="0088607E">
        <w:t xml:space="preserve">CivicConnect requires an architecture proportionate to a </w:t>
      </w:r>
      <w:proofErr w:type="gramStart"/>
      <w:r w:rsidR="0088607E" w:rsidRPr="0088607E">
        <w:t>3</w:t>
      </w:r>
      <w:r w:rsidR="0088607E">
        <w:t xml:space="preserve"> </w:t>
      </w:r>
      <w:r w:rsidR="0088607E" w:rsidRPr="0088607E">
        <w:t>person</w:t>
      </w:r>
      <w:proofErr w:type="gramEnd"/>
      <w:r w:rsidR="0088607E" w:rsidRPr="0088607E">
        <w:t xml:space="preserve"> team, a fixed 4-milestone schedule, and free-tier hosting, while satisfying five ASRs (NFR-002, 003, 005, 007, 008) that materially constrain data handling, access control, and auditability.</w:t>
      </w:r>
    </w:p>
    <w:p w14:paraId="58439111" w14:textId="34392219" w:rsidR="0088607E" w:rsidRDefault="0088607E" w:rsidP="0073308D">
      <w:r>
        <w:t xml:space="preserve">Constraints: </w:t>
      </w:r>
      <w:r w:rsidRPr="0088607E">
        <w:t>Cost/Resources (prefer free-tier hosting)</w:t>
      </w:r>
      <w:r>
        <w:t>,</w:t>
      </w:r>
      <w:r w:rsidRPr="0088607E">
        <w:t xml:space="preserve"> Schedule (fixed milestone deadlines)</w:t>
      </w:r>
      <w:r>
        <w:t>,</w:t>
      </w:r>
      <w:r w:rsidRPr="0088607E">
        <w:t xml:space="preserve"> Team capability (strongest shared skill is C#)</w:t>
      </w:r>
      <w:r>
        <w:t>,</w:t>
      </w:r>
      <w:r w:rsidRPr="0088607E">
        <w:t xml:space="preserve"> Scope (avoid unjustified complexity)</w:t>
      </w:r>
      <w:r>
        <w:t>.</w:t>
      </w:r>
    </w:p>
    <w:p w14:paraId="716FD3EA" w14:textId="56AC9B5B" w:rsidR="0088607E" w:rsidRDefault="0088607E" w:rsidP="0073308D">
      <w:r>
        <w:t>Alternatives:</w:t>
      </w:r>
      <w:r w:rsidR="007F3436" w:rsidRPr="007F3436">
        <w:t xml:space="preserve"> Plain layered monolith</w:t>
      </w:r>
      <w:r w:rsidR="007F3436">
        <w:t>,</w:t>
      </w:r>
      <w:r w:rsidR="007F3436" w:rsidRPr="007F3436">
        <w:t xml:space="preserve"> no enforced internal module boundaries</w:t>
      </w:r>
      <w:r w:rsidR="007F3436">
        <w:t xml:space="preserve">. </w:t>
      </w:r>
      <w:r w:rsidR="007F3436" w:rsidRPr="007F3436">
        <w:t>Modular monolith</w:t>
      </w:r>
      <w:r w:rsidR="007F3436">
        <w:t xml:space="preserve">, </w:t>
      </w:r>
      <w:r w:rsidR="007F3436" w:rsidRPr="007F3436">
        <w:t>single deployable, internally organized into bounded modules</w:t>
      </w:r>
      <w:r w:rsidR="007F3436">
        <w:t xml:space="preserve">. </w:t>
      </w:r>
      <w:r w:rsidR="007F3436" w:rsidRPr="007F3436">
        <w:t>Microservices</w:t>
      </w:r>
      <w:r w:rsidR="007F3436">
        <w:t xml:space="preserve">, </w:t>
      </w:r>
      <w:r w:rsidR="007F3436" w:rsidRPr="007F3436">
        <w:t>separately deployed services per domain</w:t>
      </w:r>
      <w:r w:rsidR="007F3436">
        <w:t>.</w:t>
      </w:r>
    </w:p>
    <w:p w14:paraId="04617A43" w14:textId="5ABDF260" w:rsidR="007F3436" w:rsidRDefault="007F3436" w:rsidP="0073308D">
      <w:r>
        <w:t xml:space="preserve">Decision: </w:t>
      </w:r>
      <w:r w:rsidR="00A34A24" w:rsidRPr="00A34A24">
        <w:t xml:space="preserve">Adopt a modular monolith, organized into four modules: Requests, Audit log, Users and auth, and </w:t>
      </w:r>
      <w:r w:rsidR="00A34A24">
        <w:t>R</w:t>
      </w:r>
      <w:r w:rsidR="00A34A24" w:rsidRPr="00A34A24">
        <w:t>eporting.</w:t>
      </w:r>
    </w:p>
    <w:p w14:paraId="09CA54BF" w14:textId="4531F8A1" w:rsidR="00A34A24" w:rsidRDefault="00A34A24" w:rsidP="0073308D">
      <w:r>
        <w:t xml:space="preserve">Rationale: </w:t>
      </w:r>
      <w:r w:rsidRPr="00A34A24">
        <w:t>A plain monolith cannot structurally guarantee NFR-005's insert-only audit requirement</w:t>
      </w:r>
      <w:r>
        <w:t xml:space="preserve">, </w:t>
      </w:r>
      <w:r w:rsidRPr="00A34A24">
        <w:t xml:space="preserve">nothing prevents code elsewhere from writing directly to history data. Microservices introduce distributed-systems complexity (network calls, multiple free-tier hosting instances, distributed transactions) disproportionate to team size and schedule </w:t>
      </w:r>
      <w:r>
        <w:t>this also</w:t>
      </w:r>
      <w:r w:rsidRPr="00A34A24">
        <w:t xml:space="preserve"> directly conflict</w:t>
      </w:r>
      <w:r>
        <w:t>s</w:t>
      </w:r>
      <w:r w:rsidRPr="00A34A24">
        <w:t xml:space="preserve"> with the Cost constraint (evidenced by Render/Railway free-tier limitations). A modular monolith enforces module boundaries at the code level (e.g. Audit log only exposes an insert operation) while remaining a single deployable unit compatible with free-tier hosting and the team's strongest language (C#/ASP.NET Core).</w:t>
      </w:r>
    </w:p>
    <w:p w14:paraId="32B34C50" w14:textId="5832EA98" w:rsidR="00A34A24" w:rsidRDefault="007443AE" w:rsidP="0073308D">
      <w:r w:rsidRPr="007443AE">
        <w:lastRenderedPageBreak/>
        <w:t>Trade-offs</w:t>
      </w:r>
      <w:r>
        <w:t xml:space="preserve">: </w:t>
      </w:r>
      <w:r w:rsidRPr="007443AE">
        <w:t>Single point of failure</w:t>
      </w:r>
      <w:r>
        <w:t xml:space="preserve">, </w:t>
      </w:r>
      <w:r w:rsidRPr="007443AE">
        <w:t>if the one deployed instance goes down, all modules become unavailable simultaneously, unlike microservices where failures can be isolated per service.</w:t>
      </w:r>
    </w:p>
    <w:p w14:paraId="2CB3B2DB" w14:textId="59642812" w:rsidR="007443AE" w:rsidRDefault="007443AE" w:rsidP="0073308D">
      <w:r>
        <w:t xml:space="preserve">Risks: </w:t>
      </w:r>
      <w:r w:rsidRPr="007443AE">
        <w:t>Logged as RSK-008 (modular monolith SPOF); mitigated via documented uptime/restart behaviour (NFR-004) and an internal design that keeps modules loosely coupled enough to extract into a separate service later if justified.</w:t>
      </w:r>
    </w:p>
    <w:p w14:paraId="7152D069" w14:textId="56635DE6" w:rsidR="007443AE" w:rsidRDefault="007443AE" w:rsidP="0073308D">
      <w:r>
        <w:t xml:space="preserve">Evidence: </w:t>
      </w:r>
      <w:r w:rsidRPr="007443AE">
        <w:t xml:space="preserve">ASR evidence for NFR-002, 003, 005, 007, 008 </w:t>
      </w:r>
      <w:r>
        <w:t>,</w:t>
      </w:r>
      <w:r w:rsidRPr="007443AE">
        <w:t xml:space="preserve"> Cost constraint evidence (Render vs Railway free-tier comparison)</w:t>
      </w:r>
      <w:r>
        <w:t>,</w:t>
      </w:r>
      <w:r w:rsidRPr="007443AE">
        <w:t xml:space="preserve"> Team capability (C# proficiency).</w:t>
      </w:r>
    </w:p>
    <w:p w14:paraId="5F9171FA" w14:textId="0EF37B26" w:rsidR="007443AE" w:rsidRDefault="007443AE" w:rsidP="0073308D">
      <w:r>
        <w:t xml:space="preserve">Later consequence: </w:t>
      </w:r>
      <w:r w:rsidR="00FA0AE5" w:rsidRPr="00FA0AE5">
        <w:t>TBD</w:t>
      </w:r>
      <w:r w:rsidR="00FA0AE5">
        <w:t xml:space="preserve">, </w:t>
      </w:r>
      <w:r w:rsidR="00FA0AE5" w:rsidRPr="00FA0AE5">
        <w:t>to be revisited at M3/M4 if load</w:t>
      </w:r>
      <w:r w:rsidR="00FA0AE5">
        <w:t xml:space="preserve"> </w:t>
      </w:r>
      <w:r w:rsidR="00FA0AE5" w:rsidRPr="00FA0AE5">
        <w:t>or availability requirements change materially.</w:t>
      </w:r>
    </w:p>
    <w:p w14:paraId="3F4F97C0" w14:textId="56915B0D" w:rsidR="00D22413" w:rsidRDefault="00D22413" w:rsidP="00D22413">
      <w:pPr>
        <w:pStyle w:val="Heading2"/>
      </w:pPr>
      <w:bookmarkStart w:id="49" w:name="_Toc241686472"/>
      <w:r>
        <w:t>Decision  ID: ADR-002</w:t>
      </w:r>
      <w:bookmarkEnd w:id="49"/>
    </w:p>
    <w:p w14:paraId="4DE382F3" w14:textId="4AE77D02" w:rsidR="00D22413" w:rsidRDefault="00A75016" w:rsidP="00D22413">
      <w:r>
        <w:t xml:space="preserve">Context: </w:t>
      </w:r>
      <w:r w:rsidRPr="00A75016">
        <w:t>Request creation and its initial status record must be atomic; validation must hold regardless of entry point; near-simultaneous Staff edits to the same Request must not silently corrupt data.</w:t>
      </w:r>
    </w:p>
    <w:p w14:paraId="49431447" w14:textId="1AEA46FD" w:rsidR="00A75016" w:rsidRDefault="00A75016" w:rsidP="00D22413">
      <w:r>
        <w:t xml:space="preserve">Constraints: </w:t>
      </w:r>
      <w:r w:rsidR="00A46A01" w:rsidRPr="00A46A01">
        <w:t>Quality constraint (measurable correctness)</w:t>
      </w:r>
      <w:r w:rsidR="00A46A01">
        <w:t>,</w:t>
      </w:r>
      <w:r w:rsidR="00A46A01" w:rsidRPr="00A46A01">
        <w:t xml:space="preserve"> Security/Compliance (NFR-008)</w:t>
      </w:r>
      <w:r w:rsidR="00A46A01">
        <w:t>,</w:t>
      </w:r>
      <w:r w:rsidR="00A46A01" w:rsidRPr="00A46A01">
        <w:t xml:space="preserve"> small team, limited capacity for complex concurrency infrastructure</w:t>
      </w:r>
      <w:r w:rsidR="00A46A01">
        <w:t>.</w:t>
      </w:r>
    </w:p>
    <w:p w14:paraId="55345B0E" w14:textId="5E09B876" w:rsidR="00A46A01" w:rsidRDefault="00A46A01" w:rsidP="00D22413">
      <w:r>
        <w:t xml:space="preserve">Alternatives: </w:t>
      </w:r>
      <w:r w:rsidRPr="00A46A01">
        <w:t>Application-layer-only enforcement</w:t>
      </w:r>
      <w:r>
        <w:t>,</w:t>
      </w:r>
      <w:r w:rsidRPr="00A46A01">
        <w:t xml:space="preserve"> Database-layer-only enforcement</w:t>
      </w:r>
      <w:r>
        <w:t xml:space="preserve">, </w:t>
      </w:r>
      <w:r w:rsidRPr="00A46A01">
        <w:t>Hybrid both layers, different responsibilities. Concurrency: optimistic check vs. pessimistic locking.</w:t>
      </w:r>
      <w:r>
        <w:t xml:space="preserve"> </w:t>
      </w:r>
    </w:p>
    <w:p w14:paraId="476D36FD" w14:textId="2179A82A" w:rsidR="00A46A01" w:rsidRDefault="00A46A01" w:rsidP="00D22413">
      <w:r>
        <w:t xml:space="preserve">Decision: </w:t>
      </w:r>
      <w:r w:rsidR="00065845" w:rsidRPr="00065845">
        <w:t>Adopt hybrid enforcement (database constraints for structural integrity, application layer for transaction boundary and business rules) and optimistic concurrency control for status updates.</w:t>
      </w:r>
    </w:p>
    <w:p w14:paraId="4F01EC89" w14:textId="3DBE1CB5" w:rsidR="00065845" w:rsidRDefault="00065845" w:rsidP="00D22413">
      <w:r>
        <w:t xml:space="preserve">Rationale: </w:t>
      </w:r>
      <w:r w:rsidRPr="00065845">
        <w:t>Application-only enforcement risks a forgotten transaction wrap on an overlooked code path</w:t>
      </w:r>
      <w:r>
        <w:t>.</w:t>
      </w:r>
      <w:r w:rsidRPr="00065845">
        <w:t xml:space="preserve"> </w:t>
      </w:r>
      <w:r>
        <w:t>D</w:t>
      </w:r>
      <w:r w:rsidRPr="00065845">
        <w:t>atabase-only enforcement produces SQL errors that are hard to translate into meaningful user feedback and struggles to express complex multi-conditional business rules. A hybrid gets structural guarantees that hold regardless of caller, plus readable, testable business logic. Optimistic concurrency is preferred over locking because CivicConnect's expected concurrent-edit rate on any single Request is low, and optimistic checks are simpler for a three-person team to implement and reason about correctly than pessimistic locking.</w:t>
      </w:r>
    </w:p>
    <w:p w14:paraId="2201D936" w14:textId="059CFD7B" w:rsidR="00065845" w:rsidRDefault="00065845" w:rsidP="00D22413">
      <w:r>
        <w:lastRenderedPageBreak/>
        <w:t xml:space="preserve">Trade-offs: </w:t>
      </w:r>
      <w:r w:rsidR="00797ED3" w:rsidRPr="00797ED3">
        <w:t>Hybrid approach means integrity logic is split across two layers, requiring discipline to keep both in sync as requirements evolve. Optimistic concurrency means a legitimate second edit can be rejected and must be retried, rather than silently queued.</w:t>
      </w:r>
    </w:p>
    <w:p w14:paraId="4E583FF0" w14:textId="4C74E107" w:rsidR="00797ED3" w:rsidRDefault="00797ED3" w:rsidP="00D22413">
      <w:r>
        <w:t xml:space="preserve">Risks: </w:t>
      </w:r>
      <w:r w:rsidRPr="00797ED3">
        <w:t>A developer could bypass the transaction wrapper on a new code path</w:t>
      </w:r>
      <w:r>
        <w:t>,</w:t>
      </w:r>
      <w:r w:rsidRPr="00797ED3">
        <w:t xml:space="preserve"> a rejected concurrent edit needs clear UI feedback, so Staff aren't confused (deferred to M2/M3 UI implementation).</w:t>
      </w:r>
    </w:p>
    <w:p w14:paraId="2E9B4A61" w14:textId="6C3B3317" w:rsidR="00797ED3" w:rsidRDefault="00797ED3" w:rsidP="00D22413">
      <w:r>
        <w:t xml:space="preserve">Evidence: </w:t>
      </w:r>
      <w:r w:rsidRPr="00797ED3">
        <w:t>Assignment 2, Task 2.2–2.</w:t>
      </w:r>
      <w:r w:rsidR="00640326">
        <w:t xml:space="preserve"> </w:t>
      </w:r>
      <w:r w:rsidRPr="00797ED3">
        <w:t xml:space="preserve"> NFR-005 (auditability); FR-011 (controlled transitions)</w:t>
      </w:r>
      <w:sdt>
        <w:sdtPr>
          <w:id w:val="692576992"/>
          <w:citation/>
        </w:sdtPr>
        <w:sdtContent>
          <w:r w:rsidR="00640326">
            <w:fldChar w:fldCharType="begin"/>
          </w:r>
          <w:r w:rsidR="00640326">
            <w:instrText xml:space="preserve"> CITATION Ham22 \l 7177 </w:instrText>
          </w:r>
          <w:r w:rsidR="00640326">
            <w:fldChar w:fldCharType="separate"/>
          </w:r>
          <w:r w:rsidR="00640326">
            <w:rPr>
              <w:noProof/>
            </w:rPr>
            <w:t xml:space="preserve"> </w:t>
          </w:r>
          <w:r w:rsidR="00640326" w:rsidRPr="00640326">
            <w:rPr>
              <w:noProof/>
            </w:rPr>
            <w:t>(Pearce, et al., 2022)</w:t>
          </w:r>
          <w:r w:rsidR="00640326">
            <w:fldChar w:fldCharType="end"/>
          </w:r>
        </w:sdtContent>
      </w:sdt>
      <w:sdt>
        <w:sdtPr>
          <w:id w:val="630908329"/>
          <w:citation/>
        </w:sdtPr>
        <w:sdtContent>
          <w:r w:rsidR="00640326">
            <w:fldChar w:fldCharType="begin"/>
          </w:r>
          <w:r w:rsidR="00640326">
            <w:instrText xml:space="preserve"> CITATION Qin21 \l 7177 </w:instrText>
          </w:r>
          <w:r w:rsidR="00640326">
            <w:fldChar w:fldCharType="separate"/>
          </w:r>
          <w:r w:rsidR="00640326">
            <w:rPr>
              <w:noProof/>
            </w:rPr>
            <w:t xml:space="preserve"> </w:t>
          </w:r>
          <w:r w:rsidR="00640326" w:rsidRPr="00640326">
            <w:rPr>
              <w:noProof/>
            </w:rPr>
            <w:t>(Zhu, et al., 2021)</w:t>
          </w:r>
          <w:r w:rsidR="00640326">
            <w:fldChar w:fldCharType="end"/>
          </w:r>
        </w:sdtContent>
      </w:sdt>
      <w:r w:rsidR="00640326">
        <w:t>.</w:t>
      </w:r>
    </w:p>
    <w:p w14:paraId="0EDA7730" w14:textId="71CE2CD3" w:rsidR="00640326" w:rsidRDefault="00640326" w:rsidP="00D22413">
      <w:r>
        <w:t xml:space="preserve">Later consequence: </w:t>
      </w:r>
      <w:r w:rsidRPr="00640326">
        <w:t>TB</w:t>
      </w:r>
      <w:r>
        <w:t>D</w:t>
      </w:r>
      <w:r w:rsidRPr="00640326">
        <w:t>.</w:t>
      </w:r>
    </w:p>
    <w:p w14:paraId="6600D0F0" w14:textId="39B18765" w:rsidR="00B822F6" w:rsidRDefault="00B822F6" w:rsidP="00B822F6">
      <w:pPr>
        <w:pStyle w:val="Heading2"/>
      </w:pPr>
      <w:r w:rsidRPr="00B822F6">
        <w:t>Decision Record: ADR-003</w:t>
      </w:r>
    </w:p>
    <w:p w14:paraId="4A4B7504" w14:textId="77777777" w:rsidR="00B822F6" w:rsidRPr="00B822F6" w:rsidRDefault="00B822F6" w:rsidP="00B822F6">
      <w:pPr>
        <w:numPr>
          <w:ilvl w:val="0"/>
          <w:numId w:val="16"/>
        </w:numPr>
      </w:pPr>
      <w:r w:rsidRPr="00B822F6">
        <w:t xml:space="preserve">Context: </w:t>
      </w:r>
      <w:proofErr w:type="spellStart"/>
      <w:r w:rsidRPr="00B822F6">
        <w:t>CivicConnect</w:t>
      </w:r>
      <w:proofErr w:type="spellEnd"/>
      <w:r w:rsidRPr="00B822F6">
        <w:t xml:space="preserve"> requires a responsive, maintainable desktop client application using WinForms .NET 10 and open-source PostgreSQL to support modular request management, satisfying NFR-002, NFR-003, NFR-005, NFR-007, and NFR-008.</w:t>
      </w:r>
    </w:p>
    <w:p w14:paraId="4BD4E801" w14:textId="77777777" w:rsidR="00B822F6" w:rsidRPr="00B822F6" w:rsidRDefault="00B822F6" w:rsidP="00B822F6">
      <w:pPr>
        <w:numPr>
          <w:ilvl w:val="0"/>
          <w:numId w:val="16"/>
        </w:numPr>
      </w:pPr>
      <w:r w:rsidRPr="00B822F6">
        <w:t>Constraints: Free/Open-Source constraint (PostgreSQL / open-source tooling), Schedule constraint (fixed milestones), Team capability (strong shared C# proficiency).</w:t>
      </w:r>
    </w:p>
    <w:p w14:paraId="41D54821" w14:textId="77777777" w:rsidR="00B822F6" w:rsidRPr="00B822F6" w:rsidRDefault="00B822F6" w:rsidP="00B822F6">
      <w:pPr>
        <w:numPr>
          <w:ilvl w:val="0"/>
          <w:numId w:val="16"/>
        </w:numPr>
      </w:pPr>
      <w:r w:rsidRPr="00B822F6">
        <w:t xml:space="preserve">Alternatives: MS SQL Server / Oracle (rejected due to licensing); MySQL 8.0 (rejected due to lack of native </w:t>
      </w:r>
      <w:proofErr w:type="spellStart"/>
      <w:r w:rsidRPr="00B822F6">
        <w:t>xmin</w:t>
      </w:r>
      <w:proofErr w:type="spellEnd"/>
      <w:r w:rsidRPr="00B822F6">
        <w:t xml:space="preserve"> concurrency tokens and weaker EF Core spatial support); C# .NET 10 WinForms + PostgreSQL 16+ (selected).</w:t>
      </w:r>
    </w:p>
    <w:p w14:paraId="2E3CE4B1" w14:textId="77777777" w:rsidR="00B822F6" w:rsidRPr="00B822F6" w:rsidRDefault="00B822F6" w:rsidP="00B822F6">
      <w:pPr>
        <w:numPr>
          <w:ilvl w:val="0"/>
          <w:numId w:val="16"/>
        </w:numPr>
      </w:pPr>
      <w:r w:rsidRPr="00B822F6">
        <w:t>Decision: Adopt C# .NET 10 WinForms desktop application developed in Visual Studio 2026 with Entity Framework Core 10 and open-source PostgreSQL.</w:t>
      </w:r>
    </w:p>
    <w:p w14:paraId="711E37CF" w14:textId="77777777" w:rsidR="00B822F6" w:rsidRPr="00B822F6" w:rsidRDefault="00B822F6" w:rsidP="00B822F6">
      <w:pPr>
        <w:numPr>
          <w:ilvl w:val="0"/>
          <w:numId w:val="16"/>
        </w:numPr>
      </w:pPr>
      <w:r w:rsidRPr="00B822F6">
        <w:t xml:space="preserve">Rationale: Capitalizes on team C# expertise; provides rapid desktop UI via WinForms; PostgreSQL </w:t>
      </w:r>
      <w:proofErr w:type="spellStart"/>
      <w:r w:rsidRPr="00B822F6">
        <w:t>xmin</w:t>
      </w:r>
      <w:proofErr w:type="spellEnd"/>
      <w:r w:rsidRPr="00B822F6">
        <w:t xml:space="preserve"> system column provides robust optimistic concurrency control required by ADR-002; open-source PostgreSQL eliminates licensing costs.</w:t>
      </w:r>
    </w:p>
    <w:p w14:paraId="2F4FF46A" w14:textId="77777777" w:rsidR="00B822F6" w:rsidRPr="00B822F6" w:rsidRDefault="00B822F6" w:rsidP="00B822F6">
      <w:pPr>
        <w:numPr>
          <w:ilvl w:val="0"/>
          <w:numId w:val="16"/>
        </w:numPr>
      </w:pPr>
      <w:r w:rsidRPr="00B822F6">
        <w:t>Trade-offs: Windows desktop OS dependency; client deployment requires installing/distributing the desktop application executable.</w:t>
      </w:r>
    </w:p>
    <w:p w14:paraId="296055DC" w14:textId="77777777" w:rsidR="00B822F6" w:rsidRPr="00B822F6" w:rsidRDefault="00B822F6" w:rsidP="00B822F6">
      <w:pPr>
        <w:numPr>
          <w:ilvl w:val="0"/>
          <w:numId w:val="16"/>
        </w:numPr>
      </w:pPr>
      <w:r w:rsidRPr="00B822F6">
        <w:t xml:space="preserve">Risks &amp; Mitigation: PostgreSQL connection string handling; mitigated by storing connection strings in </w:t>
      </w:r>
      <w:proofErr w:type="spellStart"/>
      <w:proofErr w:type="gramStart"/>
      <w:r w:rsidRPr="00B822F6">
        <w:t>appsettings.json</w:t>
      </w:r>
      <w:proofErr w:type="spellEnd"/>
      <w:proofErr w:type="gramEnd"/>
      <w:r w:rsidRPr="00B822F6">
        <w:t xml:space="preserve"> (</w:t>
      </w:r>
      <w:proofErr w:type="spellStart"/>
      <w:r w:rsidRPr="00B822F6">
        <w:t>gitignored</w:t>
      </w:r>
      <w:proofErr w:type="spellEnd"/>
      <w:r w:rsidRPr="00B822F6">
        <w:t>) and ensuring zero hardcoded credentials in the GitHub repository (NFR-003).</w:t>
      </w:r>
    </w:p>
    <w:p w14:paraId="740AA2D2" w14:textId="79D9F630" w:rsidR="00B822F6" w:rsidRDefault="00B822F6" w:rsidP="00B822F6">
      <w:pPr>
        <w:pStyle w:val="Heading2"/>
      </w:pPr>
      <w:r w:rsidRPr="00B822F6">
        <w:lastRenderedPageBreak/>
        <w:t>Decision Record: ADR-004</w:t>
      </w:r>
    </w:p>
    <w:p w14:paraId="49154146" w14:textId="77777777" w:rsidR="00B822F6" w:rsidRPr="00B822F6" w:rsidRDefault="00B822F6" w:rsidP="00B822F6">
      <w:pPr>
        <w:numPr>
          <w:ilvl w:val="0"/>
          <w:numId w:val="17"/>
        </w:numPr>
      </w:pPr>
      <w:r w:rsidRPr="00B822F6">
        <w:rPr>
          <w:b/>
          <w:bCs/>
        </w:rPr>
        <w:t>Context</w:t>
      </w:r>
      <w:r w:rsidRPr="00B822F6">
        <w:t>: State transitions must be strictly controlled, testable, and transparently auditable to satisfy FR-011 and NFR-005.</w:t>
      </w:r>
    </w:p>
    <w:p w14:paraId="4F75FF35" w14:textId="77777777" w:rsidR="00B822F6" w:rsidRPr="00B822F6" w:rsidRDefault="00B822F6" w:rsidP="00B822F6">
      <w:pPr>
        <w:numPr>
          <w:ilvl w:val="0"/>
          <w:numId w:val="17"/>
        </w:numPr>
      </w:pPr>
      <w:r w:rsidRPr="00B822F6">
        <w:rPr>
          <w:b/>
          <w:bCs/>
        </w:rPr>
        <w:t>Decision</w:t>
      </w:r>
      <w:r w:rsidRPr="00B822F6">
        <w:t>: Adopt the State Pattern for Request status transitions.</w:t>
      </w:r>
    </w:p>
    <w:p w14:paraId="62CEC9E7" w14:textId="39DAB32E" w:rsidR="00B822F6" w:rsidRDefault="00B822F6" w:rsidP="00B822F6">
      <w:pPr>
        <w:numPr>
          <w:ilvl w:val="0"/>
          <w:numId w:val="17"/>
        </w:numPr>
      </w:pPr>
      <w:r w:rsidRPr="00B822F6">
        <w:rPr>
          <w:b/>
          <w:bCs/>
        </w:rPr>
        <w:t>Consequences</w:t>
      </w:r>
      <w:r w:rsidRPr="00B822F6">
        <w:t>: Centralizes transition rules, enforces NFR-005 logging, prevents invalid status changes at the domain model level</w:t>
      </w:r>
      <w:r>
        <w:t>.</w:t>
      </w:r>
    </w:p>
    <w:p w14:paraId="4CF9C0B7" w14:textId="3B17F3D5" w:rsidR="00B822F6" w:rsidRDefault="00B822F6" w:rsidP="00B822F6">
      <w:pPr>
        <w:pStyle w:val="Heading2"/>
      </w:pPr>
      <w:r w:rsidRPr="00B822F6">
        <w:t>Decision Record: ADR-005</w:t>
      </w:r>
    </w:p>
    <w:p w14:paraId="2E962582" w14:textId="77777777" w:rsidR="00B822F6" w:rsidRPr="00B822F6" w:rsidRDefault="00B822F6" w:rsidP="00B822F6">
      <w:pPr>
        <w:numPr>
          <w:ilvl w:val="0"/>
          <w:numId w:val="18"/>
        </w:numPr>
      </w:pPr>
      <w:r w:rsidRPr="00B822F6">
        <w:rPr>
          <w:b/>
          <w:bCs/>
        </w:rPr>
        <w:t>Context</w:t>
      </w:r>
      <w:r w:rsidRPr="00B822F6">
        <w:t>: Side-effects must remain decoupled from core request transaction logic to satisfy SRP, NFR-005, and DEC-001.</w:t>
      </w:r>
    </w:p>
    <w:p w14:paraId="5129B009" w14:textId="77777777" w:rsidR="00B822F6" w:rsidRPr="00B822F6" w:rsidRDefault="00B822F6" w:rsidP="00B822F6">
      <w:pPr>
        <w:numPr>
          <w:ilvl w:val="0"/>
          <w:numId w:val="18"/>
        </w:numPr>
      </w:pPr>
      <w:r w:rsidRPr="00B822F6">
        <w:rPr>
          <w:b/>
          <w:bCs/>
        </w:rPr>
        <w:t>Decision</w:t>
      </w:r>
      <w:r w:rsidRPr="00B822F6">
        <w:t>: Adopt Observer Pattern via in-process domain event dispatching.</w:t>
      </w:r>
    </w:p>
    <w:p w14:paraId="32ABF85E" w14:textId="29717C2E" w:rsidR="00B822F6" w:rsidRPr="00B822F6" w:rsidRDefault="00B822F6" w:rsidP="00B822F6">
      <w:pPr>
        <w:numPr>
          <w:ilvl w:val="0"/>
          <w:numId w:val="18"/>
        </w:numPr>
      </w:pPr>
      <w:r w:rsidRPr="00B822F6">
        <w:rPr>
          <w:b/>
          <w:bCs/>
        </w:rPr>
        <w:t>Consequences</w:t>
      </w:r>
      <w:r w:rsidRPr="00B822F6">
        <w:t>: Decouples subsystems, simplifies unit testing, enables clean audit trail generation.</w:t>
      </w:r>
    </w:p>
    <w:p w14:paraId="0C5D0E41" w14:textId="60CE03C8" w:rsidR="005904CC" w:rsidRDefault="005904CC" w:rsidP="005904CC">
      <w:pPr>
        <w:pStyle w:val="Heading1"/>
      </w:pPr>
      <w:r w:rsidRPr="005904CC">
        <w:t>Technology-Stack Decision</w:t>
      </w:r>
    </w:p>
    <w:p w14:paraId="5DACFA50" w14:textId="500BAC59" w:rsidR="00B822F6" w:rsidRPr="00B822F6" w:rsidRDefault="005904CC" w:rsidP="00B822F6">
      <w:pPr>
        <w:pStyle w:val="Heading2"/>
      </w:pPr>
      <w:r w:rsidRPr="005904CC">
        <w:t>Stack Overview</w:t>
      </w:r>
    </w:p>
    <w:p w14:paraId="55011673" w14:textId="19B09447" w:rsidR="005904CC" w:rsidRPr="005904CC" w:rsidRDefault="005904CC" w:rsidP="005904CC">
      <w:pPr>
        <w:numPr>
          <w:ilvl w:val="0"/>
          <w:numId w:val="11"/>
        </w:numPr>
      </w:pPr>
      <w:r w:rsidRPr="005904CC">
        <w:rPr>
          <w:b/>
          <w:bCs/>
        </w:rPr>
        <w:t>Application UI / Client Tier</w:t>
      </w:r>
      <w:r w:rsidRPr="005904CC">
        <w:t>: C# .NET 10 WinForms (Windows Forms) desktop application built in Visual Studio 2026</w:t>
      </w:r>
    </w:p>
    <w:p w14:paraId="25C71544" w14:textId="03F34BFA" w:rsidR="005904CC" w:rsidRPr="005904CC" w:rsidRDefault="005904CC" w:rsidP="005904CC">
      <w:pPr>
        <w:numPr>
          <w:ilvl w:val="0"/>
          <w:numId w:val="11"/>
        </w:numPr>
      </w:pPr>
      <w:r w:rsidRPr="005904CC">
        <w:rPr>
          <w:b/>
          <w:bCs/>
        </w:rPr>
        <w:t>Backend &amp; Modular Architecture:</w:t>
      </w:r>
      <w:r w:rsidRPr="005904CC">
        <w:t xml:space="preserve"> C# .NET 10 Class Libraries adhering to the Modular Monolith structure</w:t>
      </w:r>
    </w:p>
    <w:p w14:paraId="6187A339" w14:textId="773002A2" w:rsidR="005904CC" w:rsidRPr="005904CC" w:rsidRDefault="005904CC" w:rsidP="005904CC">
      <w:pPr>
        <w:numPr>
          <w:ilvl w:val="0"/>
          <w:numId w:val="11"/>
        </w:numPr>
      </w:pPr>
      <w:r w:rsidRPr="005904CC">
        <w:rPr>
          <w:b/>
          <w:bCs/>
        </w:rPr>
        <w:t>Persistence &amp; ORM:</w:t>
      </w:r>
      <w:r w:rsidRPr="005904CC">
        <w:t xml:space="preserve"> PostgreSQL with Entity Framework Core 10</w:t>
      </w:r>
    </w:p>
    <w:p w14:paraId="2B8DB386" w14:textId="0DB90BC6" w:rsidR="005904CC" w:rsidRDefault="005904CC" w:rsidP="005904CC">
      <w:pPr>
        <w:numPr>
          <w:ilvl w:val="0"/>
          <w:numId w:val="11"/>
        </w:numPr>
      </w:pPr>
      <w:r w:rsidRPr="005904CC">
        <w:rPr>
          <w:b/>
          <w:bCs/>
        </w:rPr>
        <w:t>Build &amp; Version Control:</w:t>
      </w:r>
      <w:r w:rsidRPr="005904CC">
        <w:t xml:space="preserve"> GitHub repository</w:t>
      </w:r>
    </w:p>
    <w:p w14:paraId="75610A2D" w14:textId="77777777" w:rsidR="00B822F6" w:rsidRDefault="00B822F6" w:rsidP="00B822F6">
      <w:pPr>
        <w:numPr>
          <w:ilvl w:val="0"/>
          <w:numId w:val="11"/>
        </w:numPr>
      </w:pPr>
      <w:r w:rsidRPr="00B822F6">
        <w:rPr>
          <w:b/>
          <w:bCs/>
        </w:rPr>
        <w:t>IDE &amp; Development Environment:</w:t>
      </w:r>
      <w:r>
        <w:t xml:space="preserve"> Visual Studio 2026</w:t>
      </w:r>
    </w:p>
    <w:p w14:paraId="22AEBC38" w14:textId="75757E19" w:rsidR="00B822F6" w:rsidRPr="005904CC" w:rsidRDefault="00B822F6" w:rsidP="00B822F6">
      <w:pPr>
        <w:numPr>
          <w:ilvl w:val="0"/>
          <w:numId w:val="11"/>
        </w:numPr>
      </w:pPr>
      <w:r w:rsidRPr="00B822F6">
        <w:rPr>
          <w:b/>
          <w:bCs/>
        </w:rPr>
        <w:t>Target Framework:</w:t>
      </w:r>
      <w:r>
        <w:t xml:space="preserve"> .NET 10.0 (net10.0-windows)</w:t>
      </w:r>
    </w:p>
    <w:p w14:paraId="762CF225" w14:textId="06E0ADAC" w:rsidR="005904CC" w:rsidRPr="005904CC" w:rsidRDefault="005904CC" w:rsidP="005904CC">
      <w:pPr>
        <w:numPr>
          <w:ilvl w:val="0"/>
          <w:numId w:val="11"/>
        </w:numPr>
      </w:pPr>
      <w:r w:rsidRPr="005904CC">
        <w:rPr>
          <w:b/>
          <w:bCs/>
        </w:rPr>
        <w:lastRenderedPageBreak/>
        <w:t>Testing Framework:</w:t>
      </w:r>
      <w:r w:rsidRPr="005904CC">
        <w:t xml:space="preserve"> </w:t>
      </w:r>
      <w:proofErr w:type="spellStart"/>
      <w:r w:rsidRPr="005904CC">
        <w:t>xUnit</w:t>
      </w:r>
      <w:proofErr w:type="spellEnd"/>
      <w:r w:rsidRPr="005904CC">
        <w:t xml:space="preserve"> </w:t>
      </w:r>
      <w:r>
        <w:t>v3</w:t>
      </w:r>
      <w:r w:rsidRPr="005904CC">
        <w:t>.</w:t>
      </w:r>
    </w:p>
    <w:p w14:paraId="3642A3B5" w14:textId="16BFC0FC" w:rsidR="005904CC" w:rsidRDefault="008F62BC" w:rsidP="008F62BC">
      <w:pPr>
        <w:pStyle w:val="Heading2"/>
      </w:pPr>
      <w:r w:rsidRPr="008F62BC">
        <w:t>Technology Comparison Evidence</w:t>
      </w:r>
    </w:p>
    <w:p w14:paraId="3F321818" w14:textId="77E99C06" w:rsidR="008F62BC" w:rsidRDefault="008F62BC" w:rsidP="008F62BC">
      <w:pPr>
        <w:pStyle w:val="Heading3"/>
      </w:pPr>
      <w:r w:rsidRPr="008F62BC">
        <w:t>Frontend Selection Evidence</w:t>
      </w:r>
    </w:p>
    <w:p w14:paraId="2FD6610F" w14:textId="77777777" w:rsidR="008F62BC" w:rsidRPr="008F62BC" w:rsidRDefault="008F62BC" w:rsidP="008F62BC">
      <w:pPr>
        <w:numPr>
          <w:ilvl w:val="0"/>
          <w:numId w:val="13"/>
        </w:numPr>
      </w:pPr>
      <w:r w:rsidRPr="008F62BC">
        <w:rPr>
          <w:b/>
          <w:bCs/>
        </w:rPr>
        <w:t xml:space="preserve">Option A: </w:t>
      </w:r>
      <w:r w:rsidRPr="008F62BC">
        <w:t>Web Application / WPF: Excluded based on group decision for a straightforward desktop application using WinForms in .NET 10; rapid form layout, direct C# event handling, native Windows execution in Visual Studio 2026.</w:t>
      </w:r>
    </w:p>
    <w:p w14:paraId="4E5644FB" w14:textId="77777777" w:rsidR="008F62BC" w:rsidRPr="008F62BC" w:rsidRDefault="008F62BC" w:rsidP="008F62BC">
      <w:pPr>
        <w:numPr>
          <w:ilvl w:val="0"/>
          <w:numId w:val="13"/>
        </w:numPr>
      </w:pPr>
      <w:r w:rsidRPr="008F62BC">
        <w:rPr>
          <w:b/>
          <w:bCs/>
        </w:rPr>
        <w:t>Option B (Selected):</w:t>
      </w:r>
      <w:r w:rsidRPr="008F62BC">
        <w:t xml:space="preserve"> WinForms .NET 10 (Windows Forms) Desktop Application: Straightforward desktop form design, native C# execution, responsive Windows UI, and seamless integration with .NET 10 libraries.</w:t>
      </w:r>
    </w:p>
    <w:p w14:paraId="060E9152" w14:textId="382D8F0C" w:rsidR="008F62BC" w:rsidRDefault="008F62BC" w:rsidP="008F62BC">
      <w:pPr>
        <w:pStyle w:val="Heading3"/>
      </w:pPr>
      <w:r w:rsidRPr="008F62BC">
        <w:t>Backend &amp; Runtime Selection Evidence</w:t>
      </w:r>
    </w:p>
    <w:p w14:paraId="28E1CA58" w14:textId="78DB3CD1" w:rsidR="00B822F6" w:rsidRPr="00B822F6" w:rsidRDefault="00B822F6" w:rsidP="00B822F6">
      <w:pPr>
        <w:numPr>
          <w:ilvl w:val="0"/>
          <w:numId w:val="14"/>
        </w:numPr>
        <w:rPr>
          <w:b/>
          <w:bCs/>
        </w:rPr>
      </w:pPr>
      <w:r w:rsidRPr="00B822F6">
        <w:rPr>
          <w:b/>
          <w:bCs/>
        </w:rPr>
        <w:t xml:space="preserve">Option A: </w:t>
      </w:r>
      <w:r w:rsidRPr="00B822F6">
        <w:t>Node.js / Java Spring Boot microservices: Excluded due to team specialization, higher architectural complexity, and unnecessary overhead for a modular monolith desktop application</w:t>
      </w:r>
      <w:r>
        <w:t>.</w:t>
      </w:r>
    </w:p>
    <w:p w14:paraId="791C57E0" w14:textId="77777777" w:rsidR="00B822F6" w:rsidRPr="00B822F6" w:rsidRDefault="00B822F6" w:rsidP="00B822F6">
      <w:pPr>
        <w:numPr>
          <w:ilvl w:val="0"/>
          <w:numId w:val="14"/>
        </w:numPr>
        <w:rPr>
          <w:b/>
          <w:bCs/>
        </w:rPr>
      </w:pPr>
      <w:r w:rsidRPr="00B822F6">
        <w:rPr>
          <w:b/>
          <w:bCs/>
        </w:rPr>
        <w:t xml:space="preserve">Option B: </w:t>
      </w:r>
      <w:r w:rsidRPr="00B822F6">
        <w:t>Python / Django backend: Rejected due to dynamically typed runtime limitations and lower performance overhead when interfacing with native WinForms UI components.</w:t>
      </w:r>
    </w:p>
    <w:p w14:paraId="6ED497FA" w14:textId="2FC628A2" w:rsidR="008F62BC" w:rsidRPr="00B822F6" w:rsidRDefault="00B822F6" w:rsidP="00B822F6">
      <w:pPr>
        <w:numPr>
          <w:ilvl w:val="0"/>
          <w:numId w:val="14"/>
        </w:numPr>
      </w:pPr>
      <w:r w:rsidRPr="00B822F6">
        <w:rPr>
          <w:b/>
          <w:bCs/>
        </w:rPr>
        <w:t xml:space="preserve">Option C (Selected): </w:t>
      </w:r>
      <w:r w:rsidRPr="00B822F6">
        <w:t>C# .NET 10 Class Libraries Runtime: Provides strongly typed execution, native synchronization with WinForms UI controls, optimal performance, and shared domain models across modular monolith boundaries.</w:t>
      </w:r>
    </w:p>
    <w:p w14:paraId="5EA63598" w14:textId="7601971A" w:rsidR="008F62BC" w:rsidRDefault="00B822F6" w:rsidP="00B822F6">
      <w:pPr>
        <w:pStyle w:val="Heading3"/>
      </w:pPr>
      <w:r w:rsidRPr="00B822F6">
        <w:t>Persistence Engine Selection Evidence</w:t>
      </w:r>
    </w:p>
    <w:p w14:paraId="6E79D616" w14:textId="77777777" w:rsidR="00B822F6" w:rsidRPr="00B822F6" w:rsidRDefault="00B822F6" w:rsidP="00B822F6">
      <w:pPr>
        <w:numPr>
          <w:ilvl w:val="0"/>
          <w:numId w:val="15"/>
        </w:numPr>
      </w:pPr>
      <w:r w:rsidRPr="00B822F6">
        <w:rPr>
          <w:b/>
          <w:bCs/>
        </w:rPr>
        <w:t>Option A:</w:t>
      </w:r>
      <w:r w:rsidRPr="00B822F6">
        <w:t xml:space="preserve"> MongoDB 7.0 (Document Store): Lacks native schema-enforced Foreign Key referential integrity, making audit immutability (NFR-005, ADR-002) depend entirely on application discipline.</w:t>
      </w:r>
    </w:p>
    <w:p w14:paraId="5316F524" w14:textId="77777777" w:rsidR="00B822F6" w:rsidRPr="00B822F6" w:rsidRDefault="00B822F6" w:rsidP="00B822F6">
      <w:pPr>
        <w:numPr>
          <w:ilvl w:val="0"/>
          <w:numId w:val="15"/>
        </w:numPr>
      </w:pPr>
      <w:r w:rsidRPr="00B822F6">
        <w:rPr>
          <w:b/>
          <w:bCs/>
        </w:rPr>
        <w:t>Option B:</w:t>
      </w:r>
      <w:r w:rsidRPr="00B822F6">
        <w:t xml:space="preserve"> SQLite 3 / File-based Storage: Embedded file storage lacks multi-user concurrent write throughput and enterprise-grade row locking necessary for concurrent staff updates.</w:t>
      </w:r>
    </w:p>
    <w:p w14:paraId="32C73654" w14:textId="77777777" w:rsidR="00B822F6" w:rsidRDefault="00B822F6" w:rsidP="00B822F6">
      <w:pPr>
        <w:numPr>
          <w:ilvl w:val="0"/>
          <w:numId w:val="15"/>
        </w:numPr>
      </w:pPr>
      <w:r w:rsidRPr="00B822F6">
        <w:rPr>
          <w:b/>
          <w:bCs/>
        </w:rPr>
        <w:lastRenderedPageBreak/>
        <w:t>Option C (Selected):</w:t>
      </w:r>
      <w:r w:rsidRPr="00B822F6">
        <w:t xml:space="preserve"> PostgreSQL 16+ + EF Core 10: Single definitively chosen open-source relational database engine; native </w:t>
      </w:r>
      <w:proofErr w:type="spellStart"/>
      <w:r w:rsidRPr="00B822F6">
        <w:t>xmin</w:t>
      </w:r>
      <w:proofErr w:type="spellEnd"/>
      <w:r w:rsidRPr="00B822F6">
        <w:t xml:space="preserve"> system column provides built-in optimistic concurrency tokens (supporting ADR-002), strict schema enforcement, and zero licensing fees.</w:t>
      </w:r>
    </w:p>
    <w:p w14:paraId="15CBBB03" w14:textId="4CD0E1CD" w:rsidR="001F6A45" w:rsidRDefault="001F6A45" w:rsidP="001F6A45">
      <w:pPr>
        <w:pStyle w:val="Heading1"/>
      </w:pPr>
      <w:r w:rsidRPr="001F6A45">
        <w:t>Deployment Compatibility Notes Tied to the Stack</w:t>
      </w:r>
    </w:p>
    <w:p w14:paraId="0CA5EE87" w14:textId="77777777" w:rsidR="001F6A45" w:rsidRPr="001F6A45" w:rsidRDefault="001F6A45" w:rsidP="001F6A45">
      <w:pPr>
        <w:numPr>
          <w:ilvl w:val="0"/>
          <w:numId w:val="21"/>
        </w:numPr>
      </w:pPr>
      <w:r w:rsidRPr="001F6A45">
        <w:t>Target Distribution Environment: Windows 10/11 Desktop Client with PostgreSQL database instance.</w:t>
      </w:r>
    </w:p>
    <w:p w14:paraId="54BC6CE9" w14:textId="77777777" w:rsidR="001F6A45" w:rsidRPr="001F6A45" w:rsidRDefault="001F6A45" w:rsidP="001F6A45">
      <w:pPr>
        <w:numPr>
          <w:ilvl w:val="0"/>
          <w:numId w:val="21"/>
        </w:numPr>
      </w:pPr>
      <w:r w:rsidRPr="001F6A45">
        <w:t>Packaging &amp; Deployment: Executable built and packaged via Visual Studio 2026 / .NET 10 CLI (dotnet publish -c Release -r win-x64).</w:t>
      </w:r>
    </w:p>
    <w:p w14:paraId="5BAB0581" w14:textId="77777777" w:rsidR="001F6A45" w:rsidRPr="001F6A45" w:rsidRDefault="001F6A45" w:rsidP="001F6A45">
      <w:pPr>
        <w:numPr>
          <w:ilvl w:val="0"/>
          <w:numId w:val="21"/>
        </w:numPr>
      </w:pPr>
      <w:r w:rsidRPr="001F6A45">
        <w:t xml:space="preserve">Configuration &amp; Secrets: Connection strings stored in </w:t>
      </w:r>
      <w:proofErr w:type="spellStart"/>
      <w:proofErr w:type="gramStart"/>
      <w:r w:rsidRPr="001F6A45">
        <w:t>appsettings.json</w:t>
      </w:r>
      <w:proofErr w:type="spellEnd"/>
      <w:proofErr w:type="gramEnd"/>
      <w:r w:rsidRPr="001F6A45">
        <w:t xml:space="preserve"> (</w:t>
      </w:r>
      <w:proofErr w:type="spellStart"/>
      <w:r w:rsidRPr="001F6A45">
        <w:t>gitignored</w:t>
      </w:r>
      <w:proofErr w:type="spellEnd"/>
      <w:r w:rsidRPr="001F6A45">
        <w:t>); zero committed credentials in GitHub repository (NFR-003).</w:t>
      </w:r>
    </w:p>
    <w:p w14:paraId="6BE4B6DA" w14:textId="0FF6596B" w:rsidR="001F6A45" w:rsidRPr="001F6A45" w:rsidRDefault="001F6A45" w:rsidP="001F6A45">
      <w:pPr>
        <w:numPr>
          <w:ilvl w:val="0"/>
          <w:numId w:val="21"/>
        </w:numPr>
      </w:pPr>
      <w:r w:rsidRPr="001F6A45">
        <w:t xml:space="preserve">Database Migrations: EF Core </w:t>
      </w:r>
      <w:proofErr w:type="spellStart"/>
      <w:proofErr w:type="gramStart"/>
      <w:r w:rsidRPr="001F6A45">
        <w:t>dbContext.Database.Migrate</w:t>
      </w:r>
      <w:proofErr w:type="spellEnd"/>
      <w:proofErr w:type="gramEnd"/>
      <w:r w:rsidRPr="001F6A45">
        <w:t>() executed on application startup or deployed via PostgreSQL setup scripts.</w:t>
      </w:r>
    </w:p>
    <w:p w14:paraId="087EE54C" w14:textId="0ACE7B00" w:rsidR="00B822F6" w:rsidRDefault="00B822F6" w:rsidP="00B822F6">
      <w:pPr>
        <w:pStyle w:val="Heading1"/>
      </w:pPr>
      <w:r w:rsidRPr="00B822F6">
        <w:t>Initial Design-Pattern Decisions</w:t>
      </w:r>
    </w:p>
    <w:p w14:paraId="78EE61A2" w14:textId="6868BAAF" w:rsidR="00B822F6" w:rsidRDefault="001F6A45" w:rsidP="001F6A45">
      <w:pPr>
        <w:pStyle w:val="Heading2"/>
      </w:pPr>
      <w:r w:rsidRPr="001F6A45">
        <w:t>Design Decision 1: Request Status State Machine &amp; Workflow Transitions</w:t>
      </w:r>
    </w:p>
    <w:p w14:paraId="08E640F3" w14:textId="77777777" w:rsidR="001F6A45" w:rsidRPr="001F6A45" w:rsidRDefault="001F6A45" w:rsidP="001F6A45">
      <w:pPr>
        <w:numPr>
          <w:ilvl w:val="0"/>
          <w:numId w:val="19"/>
        </w:numPr>
      </w:pPr>
      <w:r w:rsidRPr="001F6A45">
        <w:rPr>
          <w:b/>
          <w:bCs/>
        </w:rPr>
        <w:t>Problem Statement</w:t>
      </w:r>
      <w:r w:rsidRPr="001F6A45">
        <w:t>: Enforce strict status transitions (Submitted -&gt; Assigned -&gt; In Progress -&gt; Resolved -&gt; Closed) in the C# domain layer while ensuring audit logging (NFR-005).</w:t>
      </w:r>
    </w:p>
    <w:p w14:paraId="04564E2C" w14:textId="77777777" w:rsidR="001F6A45" w:rsidRPr="001F6A45" w:rsidRDefault="001F6A45" w:rsidP="001F6A45">
      <w:pPr>
        <w:numPr>
          <w:ilvl w:val="0"/>
          <w:numId w:val="19"/>
        </w:numPr>
      </w:pPr>
      <w:r w:rsidRPr="001F6A45">
        <w:rPr>
          <w:b/>
          <w:bCs/>
        </w:rPr>
        <w:t>A2 Research Evidence &amp; Alternatives</w:t>
      </w:r>
      <w:r w:rsidRPr="001F6A45">
        <w:t>:</w:t>
      </w:r>
    </w:p>
    <w:p w14:paraId="7E01A1AE" w14:textId="77777777" w:rsidR="001F6A45" w:rsidRPr="001F6A45" w:rsidRDefault="001F6A45" w:rsidP="001F6A45">
      <w:pPr>
        <w:numPr>
          <w:ilvl w:val="0"/>
          <w:numId w:val="19"/>
        </w:numPr>
      </w:pPr>
      <w:r w:rsidRPr="001F6A45">
        <w:t>A2 Task 2.1 Research compared Procedural switch statements, Strategy Pattern, Command Pattern, and State Pattern.</w:t>
      </w:r>
    </w:p>
    <w:p w14:paraId="1FA49D27" w14:textId="77777777" w:rsidR="001F6A45" w:rsidRPr="001F6A45" w:rsidRDefault="001F6A45" w:rsidP="001F6A45">
      <w:pPr>
        <w:numPr>
          <w:ilvl w:val="0"/>
          <w:numId w:val="19"/>
        </w:numPr>
      </w:pPr>
      <w:r w:rsidRPr="001F6A45">
        <w:t>Procedural switch: Highly fragile, duplicates state checks across forms, fails to enforce encapsulated state-transition rules.</w:t>
      </w:r>
    </w:p>
    <w:p w14:paraId="092DAE46" w14:textId="77777777" w:rsidR="001F6A45" w:rsidRPr="001F6A45" w:rsidRDefault="001F6A45" w:rsidP="001F6A45">
      <w:pPr>
        <w:numPr>
          <w:ilvl w:val="0"/>
          <w:numId w:val="19"/>
        </w:numPr>
      </w:pPr>
      <w:r w:rsidRPr="001F6A45">
        <w:lastRenderedPageBreak/>
        <w:t>Command Pattern: Encapsulates user actions into command objects but does not natively model internal entity state transitions.</w:t>
      </w:r>
    </w:p>
    <w:p w14:paraId="38836362" w14:textId="77777777" w:rsidR="001F6A45" w:rsidRPr="001F6A45" w:rsidRDefault="001F6A45" w:rsidP="001F6A45">
      <w:pPr>
        <w:numPr>
          <w:ilvl w:val="0"/>
          <w:numId w:val="19"/>
        </w:numPr>
      </w:pPr>
      <w:r w:rsidRPr="001F6A45">
        <w:t>Selected: State Pattern (</w:t>
      </w:r>
      <w:proofErr w:type="spellStart"/>
      <w:r w:rsidRPr="001F6A45">
        <w:t>IRequestState</w:t>
      </w:r>
      <w:proofErr w:type="spellEnd"/>
      <w:r w:rsidRPr="001F6A45">
        <w:t xml:space="preserve"> interface with concrete state handlers).</w:t>
      </w:r>
    </w:p>
    <w:p w14:paraId="23888A09" w14:textId="77777777" w:rsidR="001F6A45" w:rsidRPr="001F6A45" w:rsidRDefault="001F6A45" w:rsidP="001F6A45">
      <w:pPr>
        <w:numPr>
          <w:ilvl w:val="0"/>
          <w:numId w:val="19"/>
        </w:numPr>
      </w:pPr>
      <w:r w:rsidRPr="001F6A45">
        <w:rPr>
          <w:b/>
          <w:bCs/>
        </w:rPr>
        <w:t>Final Judgement &amp; Rationale</w:t>
      </w:r>
      <w:r w:rsidRPr="001F6A45">
        <w:t xml:space="preserve">: Implement the </w:t>
      </w:r>
      <w:r w:rsidRPr="001F6A45">
        <w:rPr>
          <w:b/>
          <w:bCs/>
        </w:rPr>
        <w:t>State Pattern</w:t>
      </w:r>
      <w:r w:rsidRPr="001F6A45">
        <w:t>. Each request state is represented by an explicit class (</w:t>
      </w:r>
      <w:proofErr w:type="spellStart"/>
      <w:r w:rsidRPr="001F6A45">
        <w:t>SubmittedState</w:t>
      </w:r>
      <w:proofErr w:type="spellEnd"/>
      <w:r w:rsidRPr="001F6A45">
        <w:t xml:space="preserve">, </w:t>
      </w:r>
      <w:proofErr w:type="spellStart"/>
      <w:r w:rsidRPr="001F6A45">
        <w:t>AssignedState</w:t>
      </w:r>
      <w:proofErr w:type="spellEnd"/>
      <w:r w:rsidRPr="001F6A45">
        <w:t xml:space="preserve">, </w:t>
      </w:r>
      <w:proofErr w:type="spellStart"/>
      <w:r w:rsidRPr="001F6A45">
        <w:t>InProgressState</w:t>
      </w:r>
      <w:proofErr w:type="spellEnd"/>
      <w:r w:rsidRPr="001F6A45">
        <w:t xml:space="preserve">, </w:t>
      </w:r>
      <w:proofErr w:type="spellStart"/>
      <w:r w:rsidRPr="001F6A45">
        <w:t>ResolvedState</w:t>
      </w:r>
      <w:proofErr w:type="spellEnd"/>
      <w:r w:rsidRPr="001F6A45">
        <w:t xml:space="preserve">, </w:t>
      </w:r>
      <w:proofErr w:type="spellStart"/>
      <w:r w:rsidRPr="001F6A45">
        <w:t>ClosedState</w:t>
      </w:r>
      <w:proofErr w:type="spellEnd"/>
      <w:r w:rsidRPr="001F6A45">
        <w:t xml:space="preserve">) implementing </w:t>
      </w:r>
      <w:proofErr w:type="spellStart"/>
      <w:r w:rsidRPr="001F6A45">
        <w:t>IRequestState</w:t>
      </w:r>
      <w:proofErr w:type="spellEnd"/>
      <w:r w:rsidRPr="001F6A45">
        <w:t xml:space="preserve">. State objects enforce valid transition paths and automatically construct append-only </w:t>
      </w:r>
      <w:proofErr w:type="spellStart"/>
      <w:r w:rsidRPr="001F6A45">
        <w:t>RequestHistory</w:t>
      </w:r>
      <w:proofErr w:type="spellEnd"/>
      <w:r w:rsidRPr="001F6A45">
        <w:t xml:space="preserve"> records upon transition.</w:t>
      </w:r>
    </w:p>
    <w:p w14:paraId="4824302B" w14:textId="77777777" w:rsidR="001F6A45" w:rsidRPr="001F6A45" w:rsidRDefault="001F6A45" w:rsidP="001F6A45">
      <w:pPr>
        <w:numPr>
          <w:ilvl w:val="0"/>
          <w:numId w:val="19"/>
        </w:numPr>
      </w:pPr>
      <w:r w:rsidRPr="001F6A45">
        <w:rPr>
          <w:b/>
          <w:bCs/>
        </w:rPr>
        <w:t>Expected Benefits</w:t>
      </w:r>
      <w:r w:rsidRPr="001F6A45">
        <w:t>: High cohesion; complete elimination of duplicate conditional logic; strict compile-time and runtime enforcement of NFR-005 audit trails; simplified unit testing per state class.</w:t>
      </w:r>
    </w:p>
    <w:p w14:paraId="2F58C49A" w14:textId="77777777" w:rsidR="001F6A45" w:rsidRPr="001F6A45" w:rsidRDefault="001F6A45" w:rsidP="001F6A45">
      <w:pPr>
        <w:numPr>
          <w:ilvl w:val="0"/>
          <w:numId w:val="19"/>
        </w:numPr>
      </w:pPr>
      <w:r w:rsidRPr="001F6A45">
        <w:rPr>
          <w:b/>
          <w:bCs/>
        </w:rPr>
        <w:t>Trade-offs / Introduced Complexity</w:t>
      </w:r>
      <w:r w:rsidRPr="001F6A45">
        <w:t>: Adds several small class files (</w:t>
      </w:r>
      <w:proofErr w:type="spellStart"/>
      <w:r w:rsidRPr="001F6A45">
        <w:t>IRequestState</w:t>
      </w:r>
      <w:proofErr w:type="spellEnd"/>
      <w:r w:rsidRPr="001F6A45">
        <w:t xml:space="preserve"> + 5 state classes); requires a state mapper to convert between database entity strings and C# State </w:t>
      </w:r>
      <w:proofErr w:type="gramStart"/>
      <w:r w:rsidRPr="001F6A45">
        <w:t>objects</w:t>
      </w:r>
      <w:proofErr w:type="gramEnd"/>
      <w:r w:rsidRPr="001F6A45">
        <w:t xml:space="preserve"> in WinForms.</w:t>
      </w:r>
    </w:p>
    <w:p w14:paraId="7B7B1FC2" w14:textId="77777777" w:rsidR="001F6A45" w:rsidRPr="001F6A45" w:rsidRDefault="001F6A45" w:rsidP="001F6A45">
      <w:pPr>
        <w:numPr>
          <w:ilvl w:val="0"/>
          <w:numId w:val="19"/>
        </w:numPr>
      </w:pPr>
      <w:r w:rsidRPr="001F6A45">
        <w:rPr>
          <w:b/>
          <w:bCs/>
        </w:rPr>
        <w:t>Affected Components &amp; Classes</w:t>
      </w:r>
      <w:r w:rsidRPr="001F6A45">
        <w:t>:</w:t>
      </w:r>
    </w:p>
    <w:p w14:paraId="3D7E512F" w14:textId="77777777" w:rsidR="001F6A45" w:rsidRPr="001F6A45" w:rsidRDefault="001F6A45" w:rsidP="001F6A45">
      <w:pPr>
        <w:numPr>
          <w:ilvl w:val="0"/>
          <w:numId w:val="19"/>
        </w:numPr>
      </w:pPr>
      <w:r w:rsidRPr="001F6A45">
        <w:t xml:space="preserve">Interface: </w:t>
      </w:r>
      <w:proofErr w:type="spellStart"/>
      <w:r w:rsidRPr="001F6A45">
        <w:t>IRequestState</w:t>
      </w:r>
      <w:proofErr w:type="spellEnd"/>
      <w:r w:rsidRPr="001F6A45">
        <w:t xml:space="preserve"> (</w:t>
      </w:r>
      <w:proofErr w:type="spellStart"/>
      <w:proofErr w:type="gramStart"/>
      <w:r w:rsidRPr="001F6A45">
        <w:t>CanTransitionTo</w:t>
      </w:r>
      <w:proofErr w:type="spellEnd"/>
      <w:r w:rsidRPr="001F6A45">
        <w:t>(</w:t>
      </w:r>
      <w:proofErr w:type="gramEnd"/>
      <w:r w:rsidRPr="001F6A45">
        <w:t xml:space="preserve">), </w:t>
      </w:r>
      <w:proofErr w:type="spellStart"/>
      <w:proofErr w:type="gramStart"/>
      <w:r w:rsidRPr="001F6A45">
        <w:t>TransitionTo</w:t>
      </w:r>
      <w:proofErr w:type="spellEnd"/>
      <w:r w:rsidRPr="001F6A45">
        <w:t>(</w:t>
      </w:r>
      <w:proofErr w:type="gramEnd"/>
      <w:r w:rsidRPr="001F6A45">
        <w:t>))</w:t>
      </w:r>
    </w:p>
    <w:p w14:paraId="31FD4DB8" w14:textId="77777777" w:rsidR="001F6A45" w:rsidRPr="001F6A45" w:rsidRDefault="001F6A45" w:rsidP="001F6A45">
      <w:pPr>
        <w:numPr>
          <w:ilvl w:val="0"/>
          <w:numId w:val="19"/>
        </w:numPr>
      </w:pPr>
      <w:r w:rsidRPr="001F6A45">
        <w:t xml:space="preserve">States: </w:t>
      </w:r>
      <w:proofErr w:type="spellStart"/>
      <w:r w:rsidRPr="001F6A45">
        <w:t>SubmittedState</w:t>
      </w:r>
      <w:proofErr w:type="spellEnd"/>
      <w:r w:rsidRPr="001F6A45">
        <w:t xml:space="preserve">, </w:t>
      </w:r>
      <w:proofErr w:type="spellStart"/>
      <w:r w:rsidRPr="001F6A45">
        <w:t>AssignedState</w:t>
      </w:r>
      <w:proofErr w:type="spellEnd"/>
      <w:r w:rsidRPr="001F6A45">
        <w:t xml:space="preserve">, </w:t>
      </w:r>
      <w:proofErr w:type="spellStart"/>
      <w:r w:rsidRPr="001F6A45">
        <w:t>InProgressState</w:t>
      </w:r>
      <w:proofErr w:type="spellEnd"/>
      <w:r w:rsidRPr="001F6A45">
        <w:t xml:space="preserve">, </w:t>
      </w:r>
      <w:proofErr w:type="spellStart"/>
      <w:r w:rsidRPr="001F6A45">
        <w:t>ResolvedState</w:t>
      </w:r>
      <w:proofErr w:type="spellEnd"/>
      <w:r w:rsidRPr="001F6A45">
        <w:t xml:space="preserve">, </w:t>
      </w:r>
      <w:proofErr w:type="spellStart"/>
      <w:r w:rsidRPr="001F6A45">
        <w:t>ClosedState</w:t>
      </w:r>
      <w:proofErr w:type="spellEnd"/>
    </w:p>
    <w:p w14:paraId="0738E0FA" w14:textId="401C754F" w:rsidR="001F6A45" w:rsidRDefault="001F6A45" w:rsidP="001F6A45">
      <w:pPr>
        <w:numPr>
          <w:ilvl w:val="0"/>
          <w:numId w:val="19"/>
        </w:numPr>
      </w:pPr>
      <w:r w:rsidRPr="001F6A45">
        <w:t xml:space="preserve">Context / Service: </w:t>
      </w:r>
      <w:proofErr w:type="spellStart"/>
      <w:r w:rsidRPr="001F6A45">
        <w:t>RequestAggregate</w:t>
      </w:r>
      <w:proofErr w:type="spellEnd"/>
      <w:r w:rsidRPr="001F6A45">
        <w:t xml:space="preserve">, </w:t>
      </w:r>
      <w:proofErr w:type="spellStart"/>
      <w:r w:rsidRPr="001F6A45">
        <w:t>RequestService</w:t>
      </w:r>
      <w:proofErr w:type="spellEnd"/>
    </w:p>
    <w:p w14:paraId="3522B37A" w14:textId="46CB4910" w:rsidR="001F6A45" w:rsidRDefault="001F6A45" w:rsidP="001F6A45">
      <w:pPr>
        <w:pStyle w:val="Heading2"/>
      </w:pPr>
      <w:r w:rsidRPr="001F6A45">
        <w:t>Design Decision 2: Audit Trail Event Dispatching &amp; Notification Triggering</w:t>
      </w:r>
    </w:p>
    <w:p w14:paraId="77ADDD9D" w14:textId="77777777" w:rsidR="001F6A45" w:rsidRPr="001F6A45" w:rsidRDefault="001F6A45" w:rsidP="001F6A45">
      <w:pPr>
        <w:numPr>
          <w:ilvl w:val="0"/>
          <w:numId w:val="20"/>
        </w:numPr>
      </w:pPr>
      <w:r w:rsidRPr="001F6A45">
        <w:rPr>
          <w:b/>
          <w:bCs/>
        </w:rPr>
        <w:t>Problem Statement</w:t>
      </w:r>
      <w:r w:rsidRPr="001F6A45">
        <w:t xml:space="preserve">: Decouple core request status updates from writing </w:t>
      </w:r>
      <w:proofErr w:type="spellStart"/>
      <w:r w:rsidRPr="001F6A45">
        <w:t>RequestHistory</w:t>
      </w:r>
      <w:proofErr w:type="spellEnd"/>
      <w:r w:rsidRPr="001F6A45">
        <w:t xml:space="preserve"> logs (NFR-005) and sending requester notifications (FR-005).</w:t>
      </w:r>
    </w:p>
    <w:p w14:paraId="641BCC7D" w14:textId="77777777" w:rsidR="001F6A45" w:rsidRPr="001F6A45" w:rsidRDefault="001F6A45" w:rsidP="001F6A45">
      <w:pPr>
        <w:numPr>
          <w:ilvl w:val="0"/>
          <w:numId w:val="20"/>
        </w:numPr>
      </w:pPr>
      <w:r w:rsidRPr="001F6A45">
        <w:rPr>
          <w:b/>
          <w:bCs/>
        </w:rPr>
        <w:t>A2 Research Evidence &amp; Alternatives</w:t>
      </w:r>
      <w:r w:rsidRPr="001F6A45">
        <w:t>:</w:t>
      </w:r>
    </w:p>
    <w:p w14:paraId="1980CC60" w14:textId="77777777" w:rsidR="001F6A45" w:rsidRPr="001F6A45" w:rsidRDefault="001F6A45" w:rsidP="001F6A45">
      <w:pPr>
        <w:numPr>
          <w:ilvl w:val="0"/>
          <w:numId w:val="20"/>
        </w:numPr>
      </w:pPr>
      <w:r w:rsidRPr="001F6A45">
        <w:t>A2 Task 2.1 Research compared Direct Synchronous Method Invocations, Decorator Pattern, and Observer Pattern (In-Process Domain Events).</w:t>
      </w:r>
    </w:p>
    <w:p w14:paraId="7D2D471A" w14:textId="77777777" w:rsidR="001F6A45" w:rsidRPr="001F6A45" w:rsidRDefault="001F6A45" w:rsidP="001F6A45">
      <w:pPr>
        <w:numPr>
          <w:ilvl w:val="0"/>
          <w:numId w:val="20"/>
        </w:numPr>
      </w:pPr>
      <w:r w:rsidRPr="001F6A45">
        <w:lastRenderedPageBreak/>
        <w:t>Direct Method Invocations: Tight coupling; failure in email sending rolls back the primary request update.</w:t>
      </w:r>
    </w:p>
    <w:p w14:paraId="4D0DB48B" w14:textId="77777777" w:rsidR="001F6A45" w:rsidRPr="001F6A45" w:rsidRDefault="001F6A45" w:rsidP="001F6A45">
      <w:pPr>
        <w:numPr>
          <w:ilvl w:val="0"/>
          <w:numId w:val="20"/>
        </w:numPr>
      </w:pPr>
      <w:r w:rsidRPr="001F6A45">
        <w:t>Decorator Pattern: Wraps service calls but becomes cumbersome when multiple disparate handlers need execution.</w:t>
      </w:r>
    </w:p>
    <w:p w14:paraId="21D41B54" w14:textId="77777777" w:rsidR="001F6A45" w:rsidRPr="001F6A45" w:rsidRDefault="001F6A45" w:rsidP="001F6A45">
      <w:pPr>
        <w:numPr>
          <w:ilvl w:val="0"/>
          <w:numId w:val="20"/>
        </w:numPr>
      </w:pPr>
      <w:r w:rsidRPr="001F6A45">
        <w:t>Selected: Observer Pattern via In-Process C# Domain Events (</w:t>
      </w:r>
      <w:proofErr w:type="spellStart"/>
      <w:r w:rsidRPr="001F6A45">
        <w:t>IDomainEventDispatcher</w:t>
      </w:r>
      <w:proofErr w:type="spellEnd"/>
      <w:r w:rsidRPr="001F6A45">
        <w:t xml:space="preserve">, </w:t>
      </w:r>
      <w:proofErr w:type="spellStart"/>
      <w:r w:rsidRPr="001F6A45">
        <w:t>RequestStatusChangedEvent</w:t>
      </w:r>
      <w:proofErr w:type="spellEnd"/>
      <w:r w:rsidRPr="001F6A45">
        <w:t xml:space="preserve">, </w:t>
      </w:r>
      <w:proofErr w:type="spellStart"/>
      <w:r w:rsidRPr="001F6A45">
        <w:t>AuditLogEventHandler</w:t>
      </w:r>
      <w:proofErr w:type="spellEnd"/>
      <w:r w:rsidRPr="001F6A45">
        <w:t>).</w:t>
      </w:r>
    </w:p>
    <w:p w14:paraId="61292F65" w14:textId="77777777" w:rsidR="001F6A45" w:rsidRPr="001F6A45" w:rsidRDefault="001F6A45" w:rsidP="001F6A45">
      <w:pPr>
        <w:numPr>
          <w:ilvl w:val="0"/>
          <w:numId w:val="20"/>
        </w:numPr>
      </w:pPr>
      <w:r w:rsidRPr="001F6A45">
        <w:rPr>
          <w:b/>
          <w:bCs/>
        </w:rPr>
        <w:t>Final Judgement &amp; Rationale</w:t>
      </w:r>
      <w:r w:rsidRPr="001F6A45">
        <w:t xml:space="preserve">: Implement the </w:t>
      </w:r>
      <w:r w:rsidRPr="001F6A45">
        <w:rPr>
          <w:b/>
          <w:bCs/>
        </w:rPr>
        <w:t>Observer Pattern</w:t>
      </w:r>
      <w:r w:rsidRPr="001F6A45">
        <w:t xml:space="preserve"> using C# Domain Events. Upon status update, </w:t>
      </w:r>
      <w:proofErr w:type="spellStart"/>
      <w:r w:rsidRPr="001F6A45">
        <w:t>RequestAggregate</w:t>
      </w:r>
      <w:proofErr w:type="spellEnd"/>
      <w:r w:rsidRPr="001F6A45">
        <w:t xml:space="preserve"> raises </w:t>
      </w:r>
      <w:proofErr w:type="spellStart"/>
      <w:r w:rsidRPr="001F6A45">
        <w:t>RequestStatusChangedEvent</w:t>
      </w:r>
      <w:proofErr w:type="spellEnd"/>
      <w:r w:rsidRPr="001F6A45">
        <w:t>. Independent handlers (</w:t>
      </w:r>
      <w:proofErr w:type="spellStart"/>
      <w:r w:rsidRPr="001F6A45">
        <w:t>AuditLogEventHandler</w:t>
      </w:r>
      <w:proofErr w:type="spellEnd"/>
      <w:r w:rsidRPr="001F6A45">
        <w:t xml:space="preserve">, </w:t>
      </w:r>
      <w:proofErr w:type="spellStart"/>
      <w:r w:rsidRPr="001F6A45">
        <w:t>NotificationEventHandler</w:t>
      </w:r>
      <w:proofErr w:type="spellEnd"/>
      <w:r w:rsidRPr="001F6A45">
        <w:t>) subscribe to and handle this event within the application.</w:t>
      </w:r>
    </w:p>
    <w:p w14:paraId="040C1348" w14:textId="77777777" w:rsidR="001F6A45" w:rsidRPr="001F6A45" w:rsidRDefault="001F6A45" w:rsidP="001F6A45">
      <w:pPr>
        <w:numPr>
          <w:ilvl w:val="0"/>
          <w:numId w:val="20"/>
        </w:numPr>
      </w:pPr>
      <w:r w:rsidRPr="001F6A45">
        <w:rPr>
          <w:b/>
          <w:bCs/>
        </w:rPr>
        <w:t>Expected Benefits</w:t>
      </w:r>
      <w:r w:rsidRPr="001F6A45">
        <w:t>: Complete decoupling of core request logic from notification/audit side-effects; easy addition of future listeners (e.g., analytics/reporting) without modifying core domain logic; isolated unit testing.</w:t>
      </w:r>
    </w:p>
    <w:p w14:paraId="5E4C5F9C" w14:textId="77777777" w:rsidR="001F6A45" w:rsidRPr="001F6A45" w:rsidRDefault="001F6A45" w:rsidP="001F6A45">
      <w:pPr>
        <w:numPr>
          <w:ilvl w:val="0"/>
          <w:numId w:val="20"/>
        </w:numPr>
      </w:pPr>
      <w:r w:rsidRPr="001F6A45">
        <w:rPr>
          <w:b/>
          <w:bCs/>
        </w:rPr>
        <w:t>Trade-offs / Introduced Complexity</w:t>
      </w:r>
      <w:r w:rsidRPr="001F6A45">
        <w:t>: Indirect execution flow makes tracing call paths slightly harder; requires an in-memory event dispatcher component.</w:t>
      </w:r>
    </w:p>
    <w:p w14:paraId="32FCD530" w14:textId="77777777" w:rsidR="001F6A45" w:rsidRPr="001F6A45" w:rsidRDefault="001F6A45" w:rsidP="001F6A45">
      <w:pPr>
        <w:numPr>
          <w:ilvl w:val="0"/>
          <w:numId w:val="20"/>
        </w:numPr>
      </w:pPr>
      <w:r w:rsidRPr="001F6A45">
        <w:rPr>
          <w:b/>
          <w:bCs/>
        </w:rPr>
        <w:t>Affected Components &amp; Classes</w:t>
      </w:r>
      <w:r w:rsidRPr="001F6A45">
        <w:t>:</w:t>
      </w:r>
    </w:p>
    <w:p w14:paraId="288B7365" w14:textId="77777777" w:rsidR="001F6A45" w:rsidRPr="001F6A45" w:rsidRDefault="001F6A45" w:rsidP="001F6A45">
      <w:pPr>
        <w:numPr>
          <w:ilvl w:val="0"/>
          <w:numId w:val="20"/>
        </w:numPr>
      </w:pPr>
      <w:r w:rsidRPr="001F6A45">
        <w:t xml:space="preserve">Event: </w:t>
      </w:r>
      <w:proofErr w:type="spellStart"/>
      <w:r w:rsidRPr="001F6A45">
        <w:t>RequestStatusChangedEvent</w:t>
      </w:r>
      <w:proofErr w:type="spellEnd"/>
      <w:r w:rsidRPr="001F6A45">
        <w:t xml:space="preserve">, </w:t>
      </w:r>
      <w:proofErr w:type="spellStart"/>
      <w:r w:rsidRPr="001F6A45">
        <w:t>IDomainEvent</w:t>
      </w:r>
      <w:proofErr w:type="spellEnd"/>
    </w:p>
    <w:p w14:paraId="08D6C52F" w14:textId="77777777" w:rsidR="001F6A45" w:rsidRPr="001F6A45" w:rsidRDefault="001F6A45" w:rsidP="001F6A45">
      <w:pPr>
        <w:numPr>
          <w:ilvl w:val="0"/>
          <w:numId w:val="20"/>
        </w:numPr>
      </w:pPr>
      <w:r w:rsidRPr="001F6A45">
        <w:t xml:space="preserve">Dispatcher: </w:t>
      </w:r>
      <w:proofErr w:type="spellStart"/>
      <w:r w:rsidRPr="001F6A45">
        <w:t>IDomainEventDispatcher</w:t>
      </w:r>
      <w:proofErr w:type="spellEnd"/>
    </w:p>
    <w:p w14:paraId="3257473C" w14:textId="77777777" w:rsidR="001F6A45" w:rsidRPr="001F6A45" w:rsidRDefault="001F6A45" w:rsidP="001F6A45">
      <w:pPr>
        <w:numPr>
          <w:ilvl w:val="0"/>
          <w:numId w:val="20"/>
        </w:numPr>
      </w:pPr>
      <w:r w:rsidRPr="001F6A45">
        <w:t xml:space="preserve">Handlers: </w:t>
      </w:r>
      <w:proofErr w:type="spellStart"/>
      <w:r w:rsidRPr="001F6A45">
        <w:t>AuditLogEventHandler</w:t>
      </w:r>
      <w:proofErr w:type="spellEnd"/>
      <w:r w:rsidRPr="001F6A45">
        <w:t xml:space="preserve">, </w:t>
      </w:r>
      <w:proofErr w:type="spellStart"/>
      <w:r w:rsidRPr="001F6A45">
        <w:t>NotificationEventHandler</w:t>
      </w:r>
      <w:proofErr w:type="spellEnd"/>
    </w:p>
    <w:p w14:paraId="496F6725" w14:textId="0788DB3F" w:rsidR="001F6A45" w:rsidRDefault="001F6A45" w:rsidP="001F6A45">
      <w:pPr>
        <w:numPr>
          <w:ilvl w:val="0"/>
          <w:numId w:val="20"/>
        </w:numPr>
      </w:pPr>
      <w:r w:rsidRPr="001F6A45">
        <w:t xml:space="preserve">Service: </w:t>
      </w:r>
      <w:proofErr w:type="spellStart"/>
      <w:r w:rsidRPr="001F6A45">
        <w:t>RequestService</w:t>
      </w:r>
      <w:proofErr w:type="spellEnd"/>
    </w:p>
    <w:p w14:paraId="068AE0E8" w14:textId="6DDB98D6" w:rsidR="001F6A45" w:rsidRDefault="001F6A45" w:rsidP="001F6A45">
      <w:pPr>
        <w:pStyle w:val="Heading1"/>
      </w:pPr>
      <w:r w:rsidRPr="001F6A45">
        <w:rPr>
          <w:b/>
          <w:bCs/>
        </w:rPr>
        <w:t> </w:t>
      </w:r>
      <w:r w:rsidRPr="001F6A45">
        <w:t>Initial Module Interface &amp; Integration Decisions</w:t>
      </w:r>
    </w:p>
    <w:p w14:paraId="2F0B8013" w14:textId="77777777" w:rsidR="001F6A45" w:rsidRPr="001F6A45" w:rsidRDefault="001F6A45" w:rsidP="001F6A45">
      <w:pPr>
        <w:numPr>
          <w:ilvl w:val="0"/>
          <w:numId w:val="22"/>
        </w:numPr>
      </w:pPr>
      <w:r w:rsidRPr="001F6A45">
        <w:t>Module Interface Boundaries: Strongly typed C# interfaces (</w:t>
      </w:r>
      <w:proofErr w:type="spellStart"/>
      <w:r w:rsidRPr="001F6A45">
        <w:t>IRequestService</w:t>
      </w:r>
      <w:proofErr w:type="spellEnd"/>
      <w:r w:rsidRPr="001F6A45">
        <w:t xml:space="preserve">, </w:t>
      </w:r>
      <w:proofErr w:type="spellStart"/>
      <w:r w:rsidRPr="001F6A45">
        <w:t>IUserService</w:t>
      </w:r>
      <w:proofErr w:type="spellEnd"/>
      <w:r w:rsidRPr="001F6A45">
        <w:t>, IAuditLogService) separating logical modules within the Modular Monolith.</w:t>
      </w:r>
    </w:p>
    <w:p w14:paraId="673D2F4B" w14:textId="77777777" w:rsidR="001F6A45" w:rsidRPr="001F6A45" w:rsidRDefault="001F6A45" w:rsidP="001F6A45">
      <w:pPr>
        <w:numPr>
          <w:ilvl w:val="0"/>
          <w:numId w:val="22"/>
        </w:numPr>
      </w:pPr>
      <w:r w:rsidRPr="001F6A45">
        <w:lastRenderedPageBreak/>
        <w:t>Data Transfer: Strongly typed C# DTOs passed between WinForms controls/presenters and Core Domain Services.</w:t>
      </w:r>
    </w:p>
    <w:p w14:paraId="314C3AA5" w14:textId="77777777" w:rsidR="001F6A45" w:rsidRPr="001F6A45" w:rsidRDefault="001F6A45" w:rsidP="001F6A45">
      <w:pPr>
        <w:numPr>
          <w:ilvl w:val="0"/>
          <w:numId w:val="22"/>
        </w:numPr>
      </w:pPr>
      <w:r w:rsidRPr="001F6A45">
        <w:t xml:space="preserve">Validation: </w:t>
      </w:r>
      <w:proofErr w:type="spellStart"/>
      <w:r w:rsidRPr="001F6A45">
        <w:t>FluentValidation</w:t>
      </w:r>
      <w:proofErr w:type="spellEnd"/>
      <w:r w:rsidRPr="001F6A45">
        <w:t xml:space="preserve"> pipeline validating input forms and DTOs before domain execution.</w:t>
      </w:r>
    </w:p>
    <w:p w14:paraId="36C0C327" w14:textId="548743CA" w:rsidR="001F6A45" w:rsidRPr="001F6A45" w:rsidRDefault="001F6A45" w:rsidP="001F6A45">
      <w:pPr>
        <w:numPr>
          <w:ilvl w:val="0"/>
          <w:numId w:val="22"/>
        </w:numPr>
      </w:pPr>
      <w:r w:rsidRPr="001F6A45">
        <w:t>Error Handling: Custom C# Exception handling and result objects (Result&lt;T&gt;), mapping PostgreSQL concurrency conflicts (</w:t>
      </w:r>
      <w:proofErr w:type="spellStart"/>
      <w:r w:rsidRPr="001F6A45">
        <w:t>DbUpdateException</w:t>
      </w:r>
      <w:proofErr w:type="spellEnd"/>
      <w:r w:rsidRPr="001F6A45">
        <w:t xml:space="preserve"> / </w:t>
      </w:r>
      <w:proofErr w:type="spellStart"/>
      <w:r w:rsidRPr="001F6A45">
        <w:t>DbUpdateConcurrencyException</w:t>
      </w:r>
      <w:proofErr w:type="spellEnd"/>
      <w:r w:rsidRPr="001F6A45">
        <w:t>) to friendly WinForms user dialogs.</w:t>
      </w:r>
    </w:p>
    <w:p w14:paraId="7D230685" w14:textId="79674626" w:rsidR="007F3436" w:rsidRDefault="004226E2" w:rsidP="004226E2">
      <w:pPr>
        <w:pStyle w:val="Heading1"/>
      </w:pPr>
      <w:bookmarkStart w:id="50" w:name="_Toc241686473"/>
      <w:r w:rsidRPr="004226E2">
        <w:t>Data and persistence baseline</w:t>
      </w:r>
      <w:bookmarkEnd w:id="50"/>
    </w:p>
    <w:p w14:paraId="0332B107" w14:textId="72C00EFC" w:rsidR="004226E2" w:rsidRDefault="006D4C89" w:rsidP="006D4C89">
      <w:pPr>
        <w:pStyle w:val="Heading2"/>
      </w:pPr>
      <w:bookmarkStart w:id="51" w:name="_Toc241686474"/>
      <w:r w:rsidRPr="006D4C89">
        <w:t>Data Entities, Relationships and Ownership</w:t>
      </w:r>
      <w:bookmarkEnd w:id="51"/>
    </w:p>
    <w:tbl>
      <w:tblPr>
        <w:tblStyle w:val="GridTable5Dark-Accent1"/>
        <w:tblW w:w="16172" w:type="dxa"/>
        <w:tblInd w:w="-1281" w:type="dxa"/>
        <w:tblLook w:val="04A0" w:firstRow="1" w:lastRow="0" w:firstColumn="1" w:lastColumn="0" w:noHBand="0" w:noVBand="1"/>
      </w:tblPr>
      <w:tblGrid>
        <w:gridCol w:w="2664"/>
        <w:gridCol w:w="5226"/>
        <w:gridCol w:w="3844"/>
        <w:gridCol w:w="4438"/>
      </w:tblGrid>
      <w:tr w:rsidR="006D4C89" w14:paraId="470571EC" w14:textId="77777777" w:rsidTr="002E1600">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664" w:type="dxa"/>
          </w:tcPr>
          <w:p w14:paraId="4D93731C" w14:textId="7A4B1CCC" w:rsidR="006D4C89" w:rsidRDefault="00062903" w:rsidP="006D4C89">
            <w:r>
              <w:t>Entity</w:t>
            </w:r>
          </w:p>
        </w:tc>
        <w:tc>
          <w:tcPr>
            <w:tcW w:w="5226" w:type="dxa"/>
          </w:tcPr>
          <w:p w14:paraId="2CB3EA64" w14:textId="49BF3263" w:rsidR="006D4C89" w:rsidRDefault="00062903" w:rsidP="006D4C89">
            <w:pPr>
              <w:cnfStyle w:val="100000000000" w:firstRow="1" w:lastRow="0" w:firstColumn="0" w:lastColumn="0" w:oddVBand="0" w:evenVBand="0" w:oddHBand="0" w:evenHBand="0" w:firstRowFirstColumn="0" w:firstRowLastColumn="0" w:lastRowFirstColumn="0" w:lastRowLastColumn="0"/>
            </w:pPr>
            <w:r>
              <w:t>Description</w:t>
            </w:r>
          </w:p>
        </w:tc>
        <w:tc>
          <w:tcPr>
            <w:tcW w:w="3844" w:type="dxa"/>
          </w:tcPr>
          <w:p w14:paraId="0D33C36A" w14:textId="4AA2E612" w:rsidR="006D4C89" w:rsidRDefault="00062903" w:rsidP="00062903">
            <w:pPr>
              <w:cnfStyle w:val="100000000000" w:firstRow="1" w:lastRow="0" w:firstColumn="0" w:lastColumn="0" w:oddVBand="0" w:evenVBand="0" w:oddHBand="0" w:evenHBand="0" w:firstRowFirstColumn="0" w:firstRowLastColumn="0" w:lastRowFirstColumn="0" w:lastRowLastColumn="0"/>
            </w:pPr>
            <w:r w:rsidRPr="00062903">
              <w:t xml:space="preserve">Ownership </w:t>
            </w:r>
          </w:p>
        </w:tc>
        <w:tc>
          <w:tcPr>
            <w:tcW w:w="4438" w:type="dxa"/>
          </w:tcPr>
          <w:p w14:paraId="15DC7F1E" w14:textId="7321A16D" w:rsidR="006D4C89" w:rsidRDefault="00361361" w:rsidP="006D4C89">
            <w:pPr>
              <w:cnfStyle w:val="100000000000" w:firstRow="1" w:lastRow="0" w:firstColumn="0" w:lastColumn="0" w:oddVBand="0" w:evenVBand="0" w:oddHBand="0" w:evenHBand="0" w:firstRowFirstColumn="0" w:firstRowLastColumn="0" w:lastRowFirstColumn="0" w:lastRowLastColumn="0"/>
            </w:pPr>
            <w:r w:rsidRPr="00361361">
              <w:t>Relationships</w:t>
            </w:r>
          </w:p>
        </w:tc>
      </w:tr>
      <w:tr w:rsidR="006D4C89" w14:paraId="2F70123C" w14:textId="77777777" w:rsidTr="002E1600">
        <w:trPr>
          <w:cnfStyle w:val="000000100000" w:firstRow="0" w:lastRow="0" w:firstColumn="0" w:lastColumn="0" w:oddVBand="0" w:evenVBand="0" w:oddHBand="1" w:evenHBand="0" w:firstRowFirstColumn="0" w:firstRowLastColumn="0" w:lastRowFirstColumn="0" w:lastRowLastColumn="0"/>
          <w:trHeight w:val="1246"/>
        </w:trPr>
        <w:tc>
          <w:tcPr>
            <w:cnfStyle w:val="001000000000" w:firstRow="0" w:lastRow="0" w:firstColumn="1" w:lastColumn="0" w:oddVBand="0" w:evenVBand="0" w:oddHBand="0" w:evenHBand="0" w:firstRowFirstColumn="0" w:firstRowLastColumn="0" w:lastRowFirstColumn="0" w:lastRowLastColumn="0"/>
            <w:tcW w:w="2664" w:type="dxa"/>
          </w:tcPr>
          <w:p w14:paraId="36F04446" w14:textId="4BC89D98" w:rsidR="006D4C89" w:rsidRDefault="00361361" w:rsidP="006D4C89">
            <w:r>
              <w:t>User</w:t>
            </w:r>
          </w:p>
        </w:tc>
        <w:tc>
          <w:tcPr>
            <w:tcW w:w="5226" w:type="dxa"/>
          </w:tcPr>
          <w:p w14:paraId="3A780D98" w14:textId="7CDAC4A0" w:rsidR="006D4C89" w:rsidRDefault="00146C7F" w:rsidP="006D4C89">
            <w:pPr>
              <w:cnfStyle w:val="000000100000" w:firstRow="0" w:lastRow="0" w:firstColumn="0" w:lastColumn="0" w:oddVBand="0" w:evenVBand="0" w:oddHBand="1" w:evenHBand="0" w:firstRowFirstColumn="0" w:firstRowLastColumn="0" w:lastRowFirstColumn="0" w:lastRowLastColumn="0"/>
            </w:pPr>
            <w:r w:rsidRPr="00146C7F">
              <w:t>Any authenticated account (Requester, Staff, or Manager role)</w:t>
            </w:r>
            <w:r w:rsidR="00766E6A">
              <w:t>.</w:t>
            </w:r>
          </w:p>
        </w:tc>
        <w:tc>
          <w:tcPr>
            <w:tcW w:w="3844" w:type="dxa"/>
          </w:tcPr>
          <w:p w14:paraId="2AAE43BB" w14:textId="647E5302" w:rsidR="006D4C89" w:rsidRDefault="00146C7F" w:rsidP="006D4C89">
            <w:pPr>
              <w:cnfStyle w:val="000000100000" w:firstRow="0" w:lastRow="0" w:firstColumn="0" w:lastColumn="0" w:oddVBand="0" w:evenVBand="0" w:oddHBand="1" w:evenHBand="0" w:firstRowFirstColumn="0" w:firstRowLastColumn="0" w:lastRowFirstColumn="0" w:lastRowLastColumn="0"/>
            </w:pPr>
            <w:r w:rsidRPr="00146C7F">
              <w:t>Self-registered</w:t>
            </w:r>
            <w:r w:rsidR="00766E6A">
              <w:t>.</w:t>
            </w:r>
          </w:p>
        </w:tc>
        <w:tc>
          <w:tcPr>
            <w:tcW w:w="4438" w:type="dxa"/>
          </w:tcPr>
          <w:p w14:paraId="7A6929A8" w14:textId="04DB3DEE" w:rsidR="006D4C89" w:rsidRDefault="009440D0" w:rsidP="009440D0">
            <w:pPr>
              <w:cnfStyle w:val="000000100000" w:firstRow="0" w:lastRow="0" w:firstColumn="0" w:lastColumn="0" w:oddVBand="0" w:evenVBand="0" w:oddHBand="1" w:evenHBand="0" w:firstRowFirstColumn="0" w:firstRowLastColumn="0" w:lastRowFirstColumn="0" w:lastRowLastColumn="0"/>
            </w:pPr>
            <w:r w:rsidRPr="009440D0">
              <w:t>Referenced by Request (as requester and optionally as assigned staff), and by Comment (as author)</w:t>
            </w:r>
            <w:r w:rsidR="00766E6A">
              <w:t>.</w:t>
            </w:r>
          </w:p>
        </w:tc>
      </w:tr>
      <w:tr w:rsidR="006D4C89" w14:paraId="197691B4" w14:textId="77777777" w:rsidTr="002E1600">
        <w:trPr>
          <w:trHeight w:val="610"/>
        </w:trPr>
        <w:tc>
          <w:tcPr>
            <w:cnfStyle w:val="001000000000" w:firstRow="0" w:lastRow="0" w:firstColumn="1" w:lastColumn="0" w:oddVBand="0" w:evenVBand="0" w:oddHBand="0" w:evenHBand="0" w:firstRowFirstColumn="0" w:firstRowLastColumn="0" w:lastRowFirstColumn="0" w:lastRowLastColumn="0"/>
            <w:tcW w:w="2664" w:type="dxa"/>
          </w:tcPr>
          <w:p w14:paraId="7978598A" w14:textId="6403B85E" w:rsidR="006D4C89" w:rsidRDefault="00361361" w:rsidP="006D4C89">
            <w:r>
              <w:t>Category</w:t>
            </w:r>
          </w:p>
        </w:tc>
        <w:tc>
          <w:tcPr>
            <w:tcW w:w="5226" w:type="dxa"/>
          </w:tcPr>
          <w:p w14:paraId="191009DB" w14:textId="6FB6270F" w:rsidR="006D4C89" w:rsidRDefault="009440D0" w:rsidP="006D4C89">
            <w:pPr>
              <w:cnfStyle w:val="000000000000" w:firstRow="0" w:lastRow="0" w:firstColumn="0" w:lastColumn="0" w:oddVBand="0" w:evenVBand="0" w:oddHBand="0" w:evenHBand="0" w:firstRowFirstColumn="0" w:firstRowLastColumn="0" w:lastRowFirstColumn="0" w:lastRowLastColumn="0"/>
            </w:pPr>
            <w:r w:rsidRPr="009440D0">
              <w:t>Controlled, fixed list of request categories (FR-002)</w:t>
            </w:r>
            <w:r w:rsidR="00766E6A">
              <w:t>.</w:t>
            </w:r>
          </w:p>
        </w:tc>
        <w:tc>
          <w:tcPr>
            <w:tcW w:w="3844" w:type="dxa"/>
          </w:tcPr>
          <w:p w14:paraId="1756E0D1" w14:textId="386CEA37" w:rsidR="006D4C89" w:rsidRDefault="009440D0" w:rsidP="006D4C89">
            <w:pPr>
              <w:cnfStyle w:val="000000000000" w:firstRow="0" w:lastRow="0" w:firstColumn="0" w:lastColumn="0" w:oddVBand="0" w:evenVBand="0" w:oddHBand="0" w:evenHBand="0" w:firstRowFirstColumn="0" w:firstRowLastColumn="0" w:lastRowFirstColumn="0" w:lastRowLastColumn="0"/>
            </w:pPr>
            <w:r w:rsidRPr="009440D0">
              <w:t>Managed as reference/lookup data</w:t>
            </w:r>
          </w:p>
        </w:tc>
        <w:tc>
          <w:tcPr>
            <w:tcW w:w="4438" w:type="dxa"/>
          </w:tcPr>
          <w:p w14:paraId="7AFB659F" w14:textId="69E37CAB" w:rsidR="006D4C89" w:rsidRDefault="00026DCF" w:rsidP="006D4C89">
            <w:pPr>
              <w:cnfStyle w:val="000000000000" w:firstRow="0" w:lastRow="0" w:firstColumn="0" w:lastColumn="0" w:oddVBand="0" w:evenVBand="0" w:oddHBand="0" w:evenHBand="0" w:firstRowFirstColumn="0" w:firstRowLastColumn="0" w:lastRowFirstColumn="0" w:lastRowLastColumn="0"/>
            </w:pPr>
            <w:r w:rsidRPr="00026DCF">
              <w:t>Referenced by Request (many-to-one)</w:t>
            </w:r>
            <w:r w:rsidR="00766E6A">
              <w:t>.</w:t>
            </w:r>
          </w:p>
        </w:tc>
      </w:tr>
      <w:tr w:rsidR="006D4C89" w14:paraId="2B25B723" w14:textId="77777777" w:rsidTr="002E1600">
        <w:trPr>
          <w:cnfStyle w:val="000000100000" w:firstRow="0" w:lastRow="0" w:firstColumn="0" w:lastColumn="0" w:oddVBand="0" w:evenVBand="0" w:oddHBand="1" w:evenHBand="0" w:firstRowFirstColumn="0" w:firstRowLastColumn="0" w:lastRowFirstColumn="0" w:lastRowLastColumn="0"/>
          <w:trHeight w:val="1869"/>
        </w:trPr>
        <w:tc>
          <w:tcPr>
            <w:cnfStyle w:val="001000000000" w:firstRow="0" w:lastRow="0" w:firstColumn="1" w:lastColumn="0" w:oddVBand="0" w:evenVBand="0" w:oddHBand="0" w:evenHBand="0" w:firstRowFirstColumn="0" w:firstRowLastColumn="0" w:lastRowFirstColumn="0" w:lastRowLastColumn="0"/>
            <w:tcW w:w="2664" w:type="dxa"/>
          </w:tcPr>
          <w:p w14:paraId="74C0737D" w14:textId="378DA5A6" w:rsidR="006D4C89" w:rsidRDefault="00361361" w:rsidP="006D4C89">
            <w:r>
              <w:t>Request</w:t>
            </w:r>
          </w:p>
        </w:tc>
        <w:tc>
          <w:tcPr>
            <w:tcW w:w="5226" w:type="dxa"/>
          </w:tcPr>
          <w:p w14:paraId="161B7F18" w14:textId="5D436085" w:rsidR="006D4C89" w:rsidRDefault="00026DCF" w:rsidP="006D4C89">
            <w:pPr>
              <w:cnfStyle w:val="000000100000" w:firstRow="0" w:lastRow="0" w:firstColumn="0" w:lastColumn="0" w:oddVBand="0" w:evenVBand="0" w:oddHBand="1" w:evenHBand="0" w:firstRowFirstColumn="0" w:firstRowLastColumn="0" w:lastRowFirstColumn="0" w:lastRowLastColumn="0"/>
            </w:pPr>
            <w:r w:rsidRPr="00026DCF">
              <w:t>A submitted service request</w:t>
            </w:r>
            <w:r>
              <w:t>,</w:t>
            </w:r>
            <w:r w:rsidRPr="00026DCF">
              <w:t xml:space="preserve"> core transactional entity</w:t>
            </w:r>
            <w:r w:rsidR="00766E6A">
              <w:t>.</w:t>
            </w:r>
          </w:p>
        </w:tc>
        <w:tc>
          <w:tcPr>
            <w:tcW w:w="3844" w:type="dxa"/>
          </w:tcPr>
          <w:p w14:paraId="37E778C9" w14:textId="684CC715" w:rsidR="006D4C89" w:rsidRDefault="00026DCF" w:rsidP="006D4C89">
            <w:pPr>
              <w:cnfStyle w:val="000000100000" w:firstRow="0" w:lastRow="0" w:firstColumn="0" w:lastColumn="0" w:oddVBand="0" w:evenVBand="0" w:oddHBand="1" w:evenHBand="0" w:firstRowFirstColumn="0" w:firstRowLastColumn="0" w:lastRowFirstColumn="0" w:lastRowLastColumn="0"/>
            </w:pPr>
            <w:r w:rsidRPr="00026DCF">
              <w:t>Created by the Requester (FR-001)</w:t>
            </w:r>
            <w:r w:rsidR="00766E6A">
              <w:t>.</w:t>
            </w:r>
          </w:p>
        </w:tc>
        <w:tc>
          <w:tcPr>
            <w:tcW w:w="4438" w:type="dxa"/>
          </w:tcPr>
          <w:p w14:paraId="46119248" w14:textId="5732A893" w:rsidR="006D4C89" w:rsidRDefault="00026DCF" w:rsidP="00026DCF">
            <w:pPr>
              <w:jc w:val="center"/>
              <w:cnfStyle w:val="000000100000" w:firstRow="0" w:lastRow="0" w:firstColumn="0" w:lastColumn="0" w:oddVBand="0" w:evenVBand="0" w:oddHBand="1" w:evenHBand="0" w:firstRowFirstColumn="0" w:firstRowLastColumn="0" w:lastRowFirstColumn="0" w:lastRowLastColumn="0"/>
            </w:pPr>
            <w:r w:rsidRPr="00026DCF">
              <w:t>Belongs to one Requester, optionally one assigned Staff member, and exactly one Category</w:t>
            </w:r>
            <w:r>
              <w:t>,</w:t>
            </w:r>
            <w:r w:rsidRPr="00026DCF">
              <w:t xml:space="preserve"> owns many RequestHistory entries and Comments</w:t>
            </w:r>
            <w:r w:rsidR="00766E6A">
              <w:t>.</w:t>
            </w:r>
          </w:p>
        </w:tc>
      </w:tr>
      <w:tr w:rsidR="006D4C89" w14:paraId="7E1330A9" w14:textId="77777777" w:rsidTr="002E1600">
        <w:trPr>
          <w:trHeight w:val="928"/>
        </w:trPr>
        <w:tc>
          <w:tcPr>
            <w:cnfStyle w:val="001000000000" w:firstRow="0" w:lastRow="0" w:firstColumn="1" w:lastColumn="0" w:oddVBand="0" w:evenVBand="0" w:oddHBand="0" w:evenHBand="0" w:firstRowFirstColumn="0" w:firstRowLastColumn="0" w:lastRowFirstColumn="0" w:lastRowLastColumn="0"/>
            <w:tcW w:w="2664" w:type="dxa"/>
          </w:tcPr>
          <w:p w14:paraId="60EF9187" w14:textId="793B83AE" w:rsidR="006D4C89" w:rsidRDefault="00361361" w:rsidP="006D4C89">
            <w:r>
              <w:t>Request</w:t>
            </w:r>
            <w:r w:rsidR="00146C7F">
              <w:t>H</w:t>
            </w:r>
            <w:r>
              <w:t>istory</w:t>
            </w:r>
          </w:p>
        </w:tc>
        <w:tc>
          <w:tcPr>
            <w:tcW w:w="5226" w:type="dxa"/>
          </w:tcPr>
          <w:p w14:paraId="61AEE3BF" w14:textId="3A054AE2" w:rsidR="006D4C89" w:rsidRDefault="00766E6A" w:rsidP="00766E6A">
            <w:pPr>
              <w:cnfStyle w:val="000000000000" w:firstRow="0" w:lastRow="0" w:firstColumn="0" w:lastColumn="0" w:oddVBand="0" w:evenVBand="0" w:oddHBand="0" w:evenHBand="0" w:firstRowFirstColumn="0" w:firstRowLastColumn="0" w:lastRowFirstColumn="0" w:lastRowLastColumn="0"/>
            </w:pPr>
            <w:r w:rsidRPr="00766E6A">
              <w:t>Append-only, immutable log of status changes (NFR-005, FR-011)</w:t>
            </w:r>
            <w:r>
              <w:t>.</w:t>
            </w:r>
          </w:p>
        </w:tc>
        <w:tc>
          <w:tcPr>
            <w:tcW w:w="3844" w:type="dxa"/>
          </w:tcPr>
          <w:p w14:paraId="0D641252" w14:textId="5D037282" w:rsidR="006D4C89" w:rsidRDefault="00766E6A" w:rsidP="006D4C89">
            <w:pPr>
              <w:cnfStyle w:val="000000000000" w:firstRow="0" w:lastRow="0" w:firstColumn="0" w:lastColumn="0" w:oddVBand="0" w:evenVBand="0" w:oddHBand="0" w:evenHBand="0" w:firstRowFirstColumn="0" w:firstRowLastColumn="0" w:lastRowFirstColumn="0" w:lastRowLastColumn="0"/>
            </w:pPr>
            <w:r w:rsidRPr="00766E6A">
              <w:t>Written by the system on every valid status transition</w:t>
            </w:r>
            <w:r>
              <w:t>.</w:t>
            </w:r>
          </w:p>
        </w:tc>
        <w:tc>
          <w:tcPr>
            <w:tcW w:w="4438" w:type="dxa"/>
          </w:tcPr>
          <w:p w14:paraId="531F97E6" w14:textId="4D7A044A" w:rsidR="006D4C89" w:rsidRDefault="00766E6A" w:rsidP="006D4C89">
            <w:pPr>
              <w:cnfStyle w:val="000000000000" w:firstRow="0" w:lastRow="0" w:firstColumn="0" w:lastColumn="0" w:oddVBand="0" w:evenVBand="0" w:oddHBand="0" w:evenHBand="0" w:firstRowFirstColumn="0" w:firstRowLastColumn="0" w:lastRowFirstColumn="0" w:lastRowLastColumn="0"/>
            </w:pPr>
            <w:r w:rsidRPr="00766E6A">
              <w:t>Belongs to exactly one Request</w:t>
            </w:r>
            <w:r>
              <w:t>,</w:t>
            </w:r>
            <w:r w:rsidRPr="00766E6A">
              <w:t xml:space="preserve"> never updated or deleted</w:t>
            </w:r>
            <w:r>
              <w:t>.</w:t>
            </w:r>
          </w:p>
        </w:tc>
      </w:tr>
      <w:tr w:rsidR="006D4C89" w14:paraId="1D6D7062" w14:textId="77777777" w:rsidTr="002E1600">
        <w:trPr>
          <w:cnfStyle w:val="000000100000" w:firstRow="0" w:lastRow="0" w:firstColumn="0" w:lastColumn="0" w:oddVBand="0" w:evenVBand="0" w:oddHBand="1" w:evenHBand="0" w:firstRowFirstColumn="0" w:firstRowLastColumn="0" w:lastRowFirstColumn="0" w:lastRowLastColumn="0"/>
          <w:trHeight w:val="928"/>
        </w:trPr>
        <w:tc>
          <w:tcPr>
            <w:cnfStyle w:val="001000000000" w:firstRow="0" w:lastRow="0" w:firstColumn="1" w:lastColumn="0" w:oddVBand="0" w:evenVBand="0" w:oddHBand="0" w:evenHBand="0" w:firstRowFirstColumn="0" w:firstRowLastColumn="0" w:lastRowFirstColumn="0" w:lastRowLastColumn="0"/>
            <w:tcW w:w="2664" w:type="dxa"/>
          </w:tcPr>
          <w:p w14:paraId="413EC8FE" w14:textId="1CC6CE44" w:rsidR="006D4C89" w:rsidRDefault="00361361" w:rsidP="006D4C89">
            <w:r>
              <w:lastRenderedPageBreak/>
              <w:t>Comment</w:t>
            </w:r>
          </w:p>
        </w:tc>
        <w:tc>
          <w:tcPr>
            <w:tcW w:w="5226" w:type="dxa"/>
          </w:tcPr>
          <w:p w14:paraId="20B18D05" w14:textId="0898691F" w:rsidR="006D4C89" w:rsidRDefault="006E7BFF" w:rsidP="006D4C89">
            <w:pPr>
              <w:cnfStyle w:val="000000100000" w:firstRow="0" w:lastRow="0" w:firstColumn="0" w:lastColumn="0" w:oddVBand="0" w:evenVBand="0" w:oddHBand="1" w:evenHBand="0" w:firstRowFirstColumn="0" w:firstRowLastColumn="0" w:lastRowFirstColumn="0" w:lastRowLastColumn="0"/>
            </w:pPr>
            <w:r w:rsidRPr="006E7BFF">
              <w:t>Staff-authored action/resolution notes (FR-012)</w:t>
            </w:r>
            <w:r>
              <w:t>.</w:t>
            </w:r>
          </w:p>
        </w:tc>
        <w:tc>
          <w:tcPr>
            <w:tcW w:w="3844" w:type="dxa"/>
          </w:tcPr>
          <w:p w14:paraId="567BBD00" w14:textId="455F9E6A" w:rsidR="006D4C89" w:rsidRDefault="006E7BFF" w:rsidP="006E7BFF">
            <w:pPr>
              <w:cnfStyle w:val="000000100000" w:firstRow="0" w:lastRow="0" w:firstColumn="0" w:lastColumn="0" w:oddVBand="0" w:evenVBand="0" w:oddHBand="1" w:evenHBand="0" w:firstRowFirstColumn="0" w:firstRowLastColumn="0" w:lastRowFirstColumn="0" w:lastRowLastColumn="0"/>
            </w:pPr>
            <w:r w:rsidRPr="006E7BFF">
              <w:t>Created by a Staff member</w:t>
            </w:r>
          </w:p>
        </w:tc>
        <w:tc>
          <w:tcPr>
            <w:tcW w:w="4438" w:type="dxa"/>
          </w:tcPr>
          <w:p w14:paraId="640E8E14" w14:textId="0C4C0B59" w:rsidR="006D4C89" w:rsidRDefault="006E7BFF" w:rsidP="006D4C89">
            <w:pPr>
              <w:cnfStyle w:val="000000100000" w:firstRow="0" w:lastRow="0" w:firstColumn="0" w:lastColumn="0" w:oddVBand="0" w:evenVBand="0" w:oddHBand="1" w:evenHBand="0" w:firstRowFirstColumn="0" w:firstRowLastColumn="0" w:lastRowFirstColumn="0" w:lastRowLastColumn="0"/>
            </w:pPr>
            <w:r w:rsidRPr="006E7BFF">
              <w:t>Belongs to one Request</w:t>
            </w:r>
            <w:r>
              <w:t xml:space="preserve">, </w:t>
            </w:r>
            <w:r w:rsidRPr="006E7BFF">
              <w:t>references one User (author)</w:t>
            </w:r>
            <w:r>
              <w:t>.</w:t>
            </w:r>
          </w:p>
        </w:tc>
      </w:tr>
    </w:tbl>
    <w:p w14:paraId="0C8B065D" w14:textId="53D6A6A5" w:rsidR="006D4C89" w:rsidRDefault="005B4E28" w:rsidP="00265CE8">
      <w:pPr>
        <w:pStyle w:val="Heading2"/>
      </w:pPr>
      <w:bookmarkStart w:id="52" w:name="_Toc241686475"/>
      <w:r>
        <w:t xml:space="preserve">Foreign </w:t>
      </w:r>
      <w:r w:rsidR="0015637E">
        <w:t>key structure</w:t>
      </w:r>
      <w:bookmarkEnd w:id="52"/>
    </w:p>
    <w:p w14:paraId="534155C7" w14:textId="2CA91579" w:rsidR="0015637E" w:rsidRDefault="0015637E" w:rsidP="0015637E">
      <w:pPr>
        <w:pStyle w:val="ListParagraph"/>
        <w:numPr>
          <w:ilvl w:val="0"/>
          <w:numId w:val="9"/>
        </w:numPr>
      </w:pPr>
      <w:r>
        <w:t>Request.requester</w:t>
      </w:r>
      <w:r w:rsidR="0081005B">
        <w:t xml:space="preserve">_id → </w:t>
      </w:r>
      <w:r w:rsidR="00603E51">
        <w:t>User (required).</w:t>
      </w:r>
    </w:p>
    <w:p w14:paraId="1A5C448C" w14:textId="2A576AFB" w:rsidR="00603E51" w:rsidRDefault="00603E51" w:rsidP="0015637E">
      <w:pPr>
        <w:pStyle w:val="ListParagraph"/>
        <w:numPr>
          <w:ilvl w:val="0"/>
          <w:numId w:val="9"/>
        </w:numPr>
      </w:pPr>
      <w:r>
        <w:t>Request.assigned_staff_id</w:t>
      </w:r>
      <w:r w:rsidR="007169B7">
        <w:t xml:space="preserve"> → User (nullable).</w:t>
      </w:r>
    </w:p>
    <w:p w14:paraId="53B28061" w14:textId="07CF1258" w:rsidR="007460C7" w:rsidRPr="007460C7" w:rsidRDefault="007460C7" w:rsidP="007460C7">
      <w:pPr>
        <w:pStyle w:val="ListParagraph"/>
        <w:numPr>
          <w:ilvl w:val="0"/>
          <w:numId w:val="9"/>
        </w:numPr>
      </w:pPr>
      <w:r w:rsidRPr="007460C7">
        <w:t xml:space="preserve">Request.category_id → Category (required) </w:t>
      </w:r>
      <w:r>
        <w:t>.</w:t>
      </w:r>
    </w:p>
    <w:p w14:paraId="2E1127BE" w14:textId="36570D8B" w:rsidR="007460C7" w:rsidRPr="007460C7" w:rsidRDefault="007460C7" w:rsidP="007460C7">
      <w:pPr>
        <w:pStyle w:val="ListParagraph"/>
        <w:numPr>
          <w:ilvl w:val="0"/>
          <w:numId w:val="9"/>
        </w:numPr>
      </w:pPr>
      <w:r w:rsidRPr="007460C7">
        <w:t>RequestHistory.request_id → Request (required)</w:t>
      </w:r>
      <w:r>
        <w:t>.</w:t>
      </w:r>
    </w:p>
    <w:p w14:paraId="73DC3CC3" w14:textId="7021640B" w:rsidR="00265CE8" w:rsidRPr="00265CE8" w:rsidRDefault="00265CE8" w:rsidP="00265CE8">
      <w:pPr>
        <w:pStyle w:val="ListParagraph"/>
        <w:numPr>
          <w:ilvl w:val="0"/>
          <w:numId w:val="9"/>
        </w:numPr>
      </w:pPr>
      <w:r w:rsidRPr="00265CE8">
        <w:t xml:space="preserve">Comment.request_id → Request (required) </w:t>
      </w:r>
      <w:r>
        <w:t>.</w:t>
      </w:r>
    </w:p>
    <w:p w14:paraId="52C9C836" w14:textId="70427C01" w:rsidR="007169B7" w:rsidRDefault="00265CE8" w:rsidP="00265CE8">
      <w:pPr>
        <w:pStyle w:val="ListParagraph"/>
        <w:numPr>
          <w:ilvl w:val="0"/>
          <w:numId w:val="9"/>
        </w:numPr>
      </w:pPr>
      <w:r>
        <w:t xml:space="preserve">Comment.author_id </w:t>
      </w:r>
      <w:r w:rsidRPr="007460C7">
        <w:t>→</w:t>
      </w:r>
      <w:r>
        <w:t xml:space="preserve"> User (required).</w:t>
      </w:r>
    </w:p>
    <w:p w14:paraId="1DDFD25C" w14:textId="757E38AD" w:rsidR="00265CE8" w:rsidRDefault="002768E1" w:rsidP="00265CE8">
      <w:pPr>
        <w:pStyle w:val="Heading2"/>
      </w:pPr>
      <w:bookmarkStart w:id="53" w:name="_Toc241686476"/>
      <w:r>
        <w:t>Lifecycle implications</w:t>
      </w:r>
      <w:bookmarkEnd w:id="53"/>
    </w:p>
    <w:p w14:paraId="42633A9B" w14:textId="1F975D7A" w:rsidR="002768E1" w:rsidRPr="002768E1" w:rsidRDefault="002768E1" w:rsidP="002768E1">
      <w:r w:rsidRPr="002768E1">
        <w:t xml:space="preserve">Request is the </w:t>
      </w:r>
      <w:r>
        <w:t>core</w:t>
      </w:r>
      <w:r w:rsidRPr="002768E1">
        <w:t xml:space="preserve"> entity</w:t>
      </w:r>
      <w:r>
        <w:t xml:space="preserve">, meaning </w:t>
      </w:r>
      <w:r w:rsidRPr="002768E1">
        <w:t xml:space="preserve">its lifecycle drives the others. RequestHistory entries are permanent once written and are never deleted, even if the parent Request is later closed or archived, since immutability is the entire point of NFR-005. Comments are tied to their Request's lifecycle and are retained alongside it as part of the request's audit trail. Category, by contrast, is reference data rather than transactional data: a Category should not be </w:t>
      </w:r>
      <w:r>
        <w:t>deleted</w:t>
      </w:r>
      <w:r w:rsidRPr="002768E1">
        <w:t xml:space="preserve"> while active Requests reference it, requiring either a restrict-on-delete rule or a soft-delete/deprecation approach so historical Requests retain a valid category reference even if that category is later retired from the active list.</w:t>
      </w:r>
    </w:p>
    <w:p w14:paraId="73941AEB" w14:textId="694C89A4" w:rsidR="002768E1" w:rsidRDefault="000D6C74" w:rsidP="000D6C74">
      <w:pPr>
        <w:pStyle w:val="Heading2"/>
      </w:pPr>
      <w:bookmarkStart w:id="54" w:name="_Toc241686477"/>
      <w:r>
        <w:lastRenderedPageBreak/>
        <w:t>ERD diagram</w:t>
      </w:r>
      <w:bookmarkEnd w:id="54"/>
    </w:p>
    <w:p w14:paraId="6DFD0390" w14:textId="7A33B364" w:rsidR="000D6C74" w:rsidRDefault="000D6C74" w:rsidP="000D6C74">
      <w:r>
        <w:rPr>
          <w:noProof/>
        </w:rPr>
        <w:drawing>
          <wp:inline distT="0" distB="0" distL="0" distR="0" wp14:anchorId="2C760C26" wp14:editId="4E9D7E69">
            <wp:extent cx="5265420" cy="5343007"/>
            <wp:effectExtent l="0" t="0" r="0" b="0"/>
            <wp:docPr id="1938335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35258" name="Picture 19383352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69168" cy="5346810"/>
                    </a:xfrm>
                    <a:prstGeom prst="rect">
                      <a:avLst/>
                    </a:prstGeom>
                  </pic:spPr>
                </pic:pic>
              </a:graphicData>
            </a:graphic>
          </wp:inline>
        </w:drawing>
      </w:r>
    </w:p>
    <w:p w14:paraId="0A63D70C" w14:textId="6608DAF7" w:rsidR="002824AF" w:rsidRDefault="002824AF" w:rsidP="002824AF">
      <w:pPr>
        <w:pStyle w:val="Heading2"/>
      </w:pPr>
      <w:bookmarkStart w:id="55" w:name="_Toc241686478"/>
      <w:r>
        <w:lastRenderedPageBreak/>
        <w:t>Persistence model classification</w:t>
      </w:r>
      <w:bookmarkEnd w:id="55"/>
    </w:p>
    <w:p w14:paraId="174AD3AE" w14:textId="77777777" w:rsidR="0016166E" w:rsidRDefault="005248D8" w:rsidP="005248D8">
      <w:bookmarkStart w:id="56" w:name="_Toc241686479"/>
      <w:r w:rsidRPr="0016166E">
        <w:rPr>
          <w:rStyle w:val="Heading3Char"/>
        </w:rPr>
        <w:t>Structure and relationships</w:t>
      </w:r>
      <w:bookmarkEnd w:id="56"/>
    </w:p>
    <w:p w14:paraId="55556FE1" w14:textId="2CA781C5" w:rsidR="005248D8" w:rsidRDefault="005248D8" w:rsidP="005248D8">
      <w:r w:rsidRPr="005248D8">
        <w:t>CivicConnect's data is highly relational</w:t>
      </w:r>
      <w:r>
        <w:t xml:space="preserve">, </w:t>
      </w:r>
      <w:r w:rsidRPr="005248D8">
        <w:t>Request depends on User, Category, and owns many RequestHistory and Comment records via clear foreign-key relationships . This structure is naturally suited to a relational (SQL) database, where foreign-key constraints can enforce referential integrity at the schema level (e.g. preventing a Request from referencing a non-existent Category) rather than relying on application code alone.</w:t>
      </w:r>
    </w:p>
    <w:p w14:paraId="394B76C3" w14:textId="1F17D662" w:rsidR="0016166E" w:rsidRDefault="006A6F24" w:rsidP="0016166E">
      <w:pPr>
        <w:pStyle w:val="Heading3"/>
      </w:pPr>
      <w:bookmarkStart w:id="57" w:name="_Toc241686480"/>
      <w:r w:rsidRPr="006A6F24">
        <w:t>Access patterns</w:t>
      </w:r>
      <w:bookmarkEnd w:id="57"/>
      <w:r w:rsidRPr="006A6F24">
        <w:t xml:space="preserve"> </w:t>
      </w:r>
    </w:p>
    <w:p w14:paraId="49753EA2" w14:textId="312A27F4" w:rsidR="006A6F24" w:rsidRDefault="006A6F24" w:rsidP="006A6F24">
      <w:r w:rsidRPr="006A6F24">
        <w:t>The dominant read pattern is the Staff request queue (NFR-002)</w:t>
      </w:r>
      <w:r>
        <w:t xml:space="preserve"> </w:t>
      </w:r>
      <w:r w:rsidRPr="006A6F24">
        <w:t>filtered, sorted lookups across Request by status/category/assignment. Relational databases support this well through standard indexing on foreign-key and status columns, without requiring denormalized or pre-aggregated data structures. The Manager oversight views (FR-014–FR-017) are aggregate queries (counts by status/category) a natural fit for SQL's native GROUP BY/aggregate functions, rather than requiring separate reporting infrastructure at this scale.</w:t>
      </w:r>
    </w:p>
    <w:p w14:paraId="351CF553" w14:textId="77777777" w:rsidR="0016166E" w:rsidRDefault="00E44473" w:rsidP="0016166E">
      <w:pPr>
        <w:pStyle w:val="Heading3"/>
      </w:pPr>
      <w:bookmarkStart w:id="58" w:name="_Toc241686481"/>
      <w:r w:rsidRPr="00E44473">
        <w:t>Integrity and consistency</w:t>
      </w:r>
      <w:bookmarkEnd w:id="58"/>
    </w:p>
    <w:p w14:paraId="21B34186" w14:textId="60C9B476" w:rsidR="00E44473" w:rsidRDefault="00E44473" w:rsidP="00E44473">
      <w:r w:rsidRPr="00E44473">
        <w:t xml:space="preserve"> Several requirements demand strong consistency guarantees a relational model provides directly: a Request must always reference a valid Category and Requester (FR-001, FR-002)</w:t>
      </w:r>
      <w:r>
        <w:t>,</w:t>
      </w:r>
      <w:r w:rsidRPr="00E44473">
        <w:t xml:space="preserve"> a status transition must be validated against allowed states before being recorded (FR-011)</w:t>
      </w:r>
      <w:r>
        <w:t>,</w:t>
      </w:r>
      <w:r w:rsidRPr="00E44473">
        <w:t xml:space="preserve"> and RequestHistory must never be altered once written (NFR-005). These are enforced through foreign-key constraints, check constraints on valid status values, and database-level permission restrictions (no UPDATE/DELETE grants on RequestHistory for the application's normal database role)</w:t>
      </w:r>
      <w:r>
        <w:t xml:space="preserve"> </w:t>
      </w:r>
      <w:r w:rsidRPr="00E44473">
        <w:t>pushing the immutability guarantee below the application layer, where it can't be bypassed by a coding mistake.</w:t>
      </w:r>
    </w:p>
    <w:p w14:paraId="1B27DC1D" w14:textId="77777777" w:rsidR="0016166E" w:rsidRDefault="00B36CAD" w:rsidP="0016166E">
      <w:pPr>
        <w:pStyle w:val="Heading3"/>
      </w:pPr>
      <w:bookmarkStart w:id="59" w:name="_Toc241686482"/>
      <w:r w:rsidRPr="00B36CAD">
        <w:t>Sensitivity</w:t>
      </w:r>
      <w:bookmarkEnd w:id="59"/>
    </w:p>
    <w:p w14:paraId="6958BD1C" w14:textId="3774E953" w:rsidR="00B36CAD" w:rsidRDefault="00B36CAD" w:rsidP="00B36CAD">
      <w:r w:rsidRPr="00B36CAD">
        <w:t xml:space="preserve">Requester contact information (NFR-008) requires field-level access control, not just table-level restriction </w:t>
      </w:r>
      <w:r>
        <w:t>. A</w:t>
      </w:r>
      <w:r w:rsidRPr="00B36CAD">
        <w:t xml:space="preserve"> relational database with role-based query permissions or application-enforced field filtering supports this directly, since sensitive fields sit alongside non-sensitive ones in the same normalized User/Request structure rather than being scattered across denormalized documents.</w:t>
      </w:r>
    </w:p>
    <w:p w14:paraId="75877D31" w14:textId="69DAC845" w:rsidR="0016166E" w:rsidRDefault="00B36CAD" w:rsidP="0016166E">
      <w:pPr>
        <w:pStyle w:val="Heading3"/>
      </w:pPr>
      <w:bookmarkStart w:id="60" w:name="_Toc241686483"/>
      <w:r w:rsidRPr="00CC1694">
        <w:lastRenderedPageBreak/>
        <w:t>Expected growth</w:t>
      </w:r>
      <w:bookmarkEnd w:id="60"/>
      <w:r w:rsidRPr="00CC1694">
        <w:t xml:space="preserve"> </w:t>
      </w:r>
    </w:p>
    <w:p w14:paraId="411E37C4" w14:textId="6467FE96" w:rsidR="00B36CAD" w:rsidRPr="00B36CAD" w:rsidRDefault="00CC1694" w:rsidP="00B36CAD">
      <w:r>
        <w:t>As per</w:t>
      </w:r>
      <w:r w:rsidR="00B36CAD" w:rsidRPr="00CC1694">
        <w:t xml:space="preserve"> NFR-007 and FEC-04 (uneven spikes after major events), the schema avoids fixed-size or hardcoded assumptions</w:t>
      </w:r>
      <w:r>
        <w:t>, f</w:t>
      </w:r>
      <w:r w:rsidR="00B36CAD" w:rsidRPr="00CC1694">
        <w:t>oreign-key-indexed lookups scale predictably with row count, and the modular schema separation (ERD/architecture diagram) means growth in one area (e.g. RequestHistory volume) doesn't require redesigning unrelated modules like Category.</w:t>
      </w:r>
    </w:p>
    <w:p w14:paraId="28567384" w14:textId="18573512" w:rsidR="0016166E" w:rsidRDefault="00AE4A7A" w:rsidP="0016166E">
      <w:pPr>
        <w:pStyle w:val="Heading3"/>
      </w:pPr>
      <w:bookmarkStart w:id="61" w:name="_Toc241686484"/>
      <w:r w:rsidRPr="00AE4A7A">
        <w:t>Conclusion</w:t>
      </w:r>
      <w:bookmarkEnd w:id="61"/>
    </w:p>
    <w:p w14:paraId="0277245E" w14:textId="7C7B6D79" w:rsidR="00BC0B32" w:rsidRDefault="00AE4A7A" w:rsidP="00BC0B32">
      <w:r w:rsidRPr="00AE4A7A">
        <w:t>A relational database is justified over a document/NoSQL alternative specifically because CivicConnect's core value proposition</w:t>
      </w:r>
      <w:r>
        <w:t>:</w:t>
      </w:r>
      <w:r w:rsidRPr="00AE4A7A">
        <w:t xml:space="preserve"> traceable, auditable, accountable request handling depends on enforced structural integrity and immutability guarantees that a schema-less model would have to reimplement entirely in application code, increasing the risk of the exact accountability gaps the project exists to solve.</w:t>
      </w:r>
    </w:p>
    <w:p w14:paraId="28342FA1" w14:textId="77777777" w:rsidR="00BC0B32" w:rsidRPr="00BC0B32" w:rsidRDefault="00BC0B32" w:rsidP="00BC0B32">
      <w:pPr>
        <w:pStyle w:val="Heading2"/>
      </w:pPr>
      <w:bookmarkStart w:id="62" w:name="_Toc241686485"/>
      <w:r w:rsidRPr="00BC0B32">
        <w:t>A2-Informed Transaction and Validation Strategy</w:t>
      </w:r>
      <w:bookmarkEnd w:id="62"/>
    </w:p>
    <w:p w14:paraId="7513F0C7" w14:textId="54AF5B25" w:rsidR="00BC0B32" w:rsidRPr="00BC0B32" w:rsidRDefault="00BC0B32" w:rsidP="00BC0B32">
      <w:r w:rsidRPr="00BC0B32">
        <w:t>Assignment 2 research into CivicConnect's request-submission operation</w:t>
      </w:r>
      <w:r>
        <w:t xml:space="preserve"> </w:t>
      </w:r>
      <w:r w:rsidRPr="00BC0B32">
        <w:t>directly informs the persistence approach for Request and RequestHistory. Two locally coupled writes creating a Request and recording its initial status must succeed or fail together; a Request without an initial status breaks the staff queue, and an orphaned status record with no parent breaks the audit trail. This is the atomicity property of ACID transactions, and the M2 baseline adopts it directly: Request creation and the initial RequestHistory entry are wrapped in a single database transaction.</w:t>
      </w:r>
    </w:p>
    <w:p w14:paraId="1908F277" w14:textId="77777777" w:rsidR="00BC0B32" w:rsidRPr="004D3FCD" w:rsidRDefault="00BC0B32" w:rsidP="00BC0B32">
      <w:r w:rsidRPr="004D3FCD">
        <w:t>Rather than choosing purely application-layer or purely database-layer enforcement, the A2 comparison of both approaches recommends a hybrid model, which this baseline adopts:</w:t>
      </w:r>
    </w:p>
    <w:p w14:paraId="074A6F90" w14:textId="77777777" w:rsidR="00BC0B32" w:rsidRPr="00BC0B32" w:rsidRDefault="00BC0B32" w:rsidP="00BC0B32">
      <w:pPr>
        <w:numPr>
          <w:ilvl w:val="0"/>
          <w:numId w:val="10"/>
        </w:numPr>
      </w:pPr>
      <w:r w:rsidRPr="004D3FCD">
        <w:t>Database-layer</w:t>
      </w:r>
      <w:r w:rsidRPr="00BC0B32">
        <w:t xml:space="preserve"> carries non-negotiable structural constraints: NOT NULL on required fields (e.g. location), a foreign-key constraint from RequestHistory to its parent Request, and a CHECK constraint restricting status values to the approved workflow states.</w:t>
      </w:r>
    </w:p>
    <w:p w14:paraId="4DA6A0DB" w14:textId="604CBADE" w:rsidR="00BC0B32" w:rsidRPr="00BC0B32" w:rsidRDefault="00BC0B32" w:rsidP="00BC0B32">
      <w:pPr>
        <w:numPr>
          <w:ilvl w:val="0"/>
          <w:numId w:val="10"/>
        </w:numPr>
      </w:pPr>
      <w:r w:rsidRPr="004D3FCD">
        <w:t>Application/service-layer</w:t>
      </w:r>
      <w:r w:rsidRPr="00BC0B32">
        <w:t xml:space="preserve"> owns the transaction boundary and business-rule validation (e.g. which status transitions are legal</w:t>
      </w:r>
      <w:r w:rsidR="004D3FCD">
        <w:t>,</w:t>
      </w:r>
      <w:r w:rsidRPr="00BC0B32">
        <w:t xml:space="preserve"> feeding directly into NFR-005'</w:t>
      </w:r>
      <w:proofErr w:type="gramStart"/>
      <w:r w:rsidRPr="00BC0B32">
        <w:t>s controlled</w:t>
      </w:r>
      <w:proofErr w:type="gramEnd"/>
      <w:r w:rsidRPr="00BC0B32">
        <w:t xml:space="preserve"> transition logic).</w:t>
      </w:r>
    </w:p>
    <w:p w14:paraId="0C75DE95" w14:textId="77777777" w:rsidR="00BC0B32" w:rsidRPr="00BC0B32" w:rsidRDefault="00BC0B32" w:rsidP="00BC0B32">
      <w:pPr>
        <w:numPr>
          <w:ilvl w:val="0"/>
          <w:numId w:val="10"/>
        </w:numPr>
      </w:pPr>
      <w:r w:rsidRPr="004D3FCD">
        <w:lastRenderedPageBreak/>
        <w:t>UI-layer validation</w:t>
      </w:r>
      <w:r w:rsidRPr="00BC0B32">
        <w:t xml:space="preserve"> is treated as a convenience only, never the sole safeguard, since any other entry point (script, future API, integration) bypasses the client entirely.</w:t>
      </w:r>
    </w:p>
    <w:p w14:paraId="20E8B89F" w14:textId="4D08F06C" w:rsidR="00BC0B32" w:rsidRPr="00BC0B32" w:rsidRDefault="00BC0B32" w:rsidP="00BC0B32">
      <w:r w:rsidRPr="00BC0B32">
        <w:t>For concurrency</w:t>
      </w:r>
      <w:r w:rsidR="00D801F7">
        <w:t xml:space="preserve"> (</w:t>
      </w:r>
      <w:r w:rsidRPr="00BC0B32">
        <w:t>two Staff members updating the same Request near-simultaneously</w:t>
      </w:r>
      <w:r w:rsidR="00D801F7">
        <w:t xml:space="preserve">) </w:t>
      </w:r>
      <w:r w:rsidRPr="00BC0B32">
        <w:t xml:space="preserve">the A2 research recommends </w:t>
      </w:r>
      <w:r w:rsidRPr="00C86F3B">
        <w:t>optimistic concurrency control</w:t>
      </w:r>
      <w:r w:rsidRPr="00BC0B32">
        <w:t xml:space="preserve"> over locking, given CivicConnect's low expected contention on any single Request and a small team's ability to reason about it more easily than pessimistic locking. This is adopted as the M2 baseline approach: Request includes a version/row-check field, and a conflicting concurrent update is rejected and surfaced to the second Staff member rather than silently overwritten.</w:t>
      </w:r>
    </w:p>
    <w:p w14:paraId="41A23EBB" w14:textId="77777777" w:rsidR="00BC0B32" w:rsidRDefault="00BC0B32" w:rsidP="00BC0B32"/>
    <w:p w14:paraId="35C49B62" w14:textId="75B02B39" w:rsidR="00B8436D" w:rsidRDefault="00B8436D" w:rsidP="00B8436D">
      <w:pPr>
        <w:pStyle w:val="Heading2"/>
      </w:pPr>
      <w:bookmarkStart w:id="63" w:name="_Toc241686486"/>
      <w:r w:rsidRPr="00B8436D">
        <w:t>Database-Level SPOF, Scalability, Availability and Backup/Recovery</w:t>
      </w:r>
      <w:bookmarkEnd w:id="63"/>
    </w:p>
    <w:p w14:paraId="6F9BA2B8" w14:textId="0277BF31" w:rsidR="00B8436D" w:rsidRDefault="00B8436D" w:rsidP="00B8436D">
      <w:r w:rsidRPr="00B8436D">
        <w:t>Single point of failure (database-specific): Distinct from the application-instance SPOF logged as RSK-008 the database itself is a separate potential failure point even with multiple application instances, a single database instance means database downtime or data loss affects the entire system regardless of application redundancy. Given the free-tier hosting constraint, only one database instance is realistically provisioned, so this risk is accepted rather than solved architecturally at this stage.</w:t>
      </w:r>
    </w:p>
    <w:p w14:paraId="3A79ACAC" w14:textId="4396A2A5" w:rsidR="007707BE" w:rsidRDefault="007471EB" w:rsidP="007707BE">
      <w:pPr>
        <w:pStyle w:val="Heading3"/>
      </w:pPr>
      <w:bookmarkStart w:id="64" w:name="_Toc241686487"/>
      <w:r w:rsidRPr="007471EB">
        <w:t>Scalability</w:t>
      </w:r>
      <w:bookmarkEnd w:id="64"/>
    </w:p>
    <w:p w14:paraId="6C262118" w14:textId="3CD7B64E" w:rsidR="007471EB" w:rsidRDefault="007471EB" w:rsidP="007471EB">
      <w:r w:rsidRPr="007471EB">
        <w:t xml:space="preserve">The relational schema avoids fixed-size or hardcoded row-count assumptions, and query patterns rely on indexed foreign keys rather than full-table scans. However, free-tier database services impose hard scalability ceilings independent of schema quality </w:t>
      </w:r>
      <w:r>
        <w:t>(</w:t>
      </w:r>
      <w:r w:rsidRPr="007471EB">
        <w:t>e.g. Render's free-tier Postgres instance expires after 30 days and has storage/connection limits regardless of how well-indexed the schema is</w:t>
      </w:r>
      <w:r>
        <w:t>)</w:t>
      </w:r>
      <w:r w:rsidRPr="007471EB">
        <w:t>. This means CivicConnect's scalability is currently bounded by hosting tier, not application design</w:t>
      </w:r>
      <w:r>
        <w:t xml:space="preserve">. </w:t>
      </w:r>
    </w:p>
    <w:p w14:paraId="5058133C" w14:textId="7A8AC998" w:rsidR="007707BE" w:rsidRDefault="0016166E" w:rsidP="007707BE">
      <w:pPr>
        <w:pStyle w:val="Heading3"/>
      </w:pPr>
      <w:bookmarkStart w:id="65" w:name="_Toc241686488"/>
      <w:r w:rsidRPr="0016166E">
        <w:t>Availability</w:t>
      </w:r>
      <w:bookmarkEnd w:id="65"/>
    </w:p>
    <w:p w14:paraId="75D64E25" w14:textId="4484606E" w:rsidR="0016166E" w:rsidRDefault="0016166E" w:rsidP="0016166E">
      <w:r w:rsidRPr="0016166E">
        <w:t>No high-availability (multi-instance/replicated) database configuration is planned for M2 this would require paid infrastructure disproportionate to project scope. Availability at this stage depends entirely on the hosting provider's uptime for a single instance, and any outage is expected to be recorded</w:t>
      </w:r>
      <w:r w:rsidR="007707BE">
        <w:t xml:space="preserve"> as</w:t>
      </w:r>
      <w:r w:rsidRPr="0016166E">
        <w:t xml:space="preserve"> per NFR-004 ("uptime/availability strategy is recorded and every outage that occurs during demo or testing phase is noted along with the reason").</w:t>
      </w:r>
    </w:p>
    <w:p w14:paraId="0CF8C35A" w14:textId="2CF03E49" w:rsidR="00B91DCA" w:rsidRDefault="00B91DCA" w:rsidP="00B91DCA">
      <w:pPr>
        <w:pStyle w:val="Heading3"/>
      </w:pPr>
      <w:bookmarkStart w:id="66" w:name="_Toc241686489"/>
      <w:r w:rsidRPr="00B91DCA">
        <w:lastRenderedPageBreak/>
        <w:t>Backup/recovery</w:t>
      </w:r>
      <w:bookmarkEnd w:id="66"/>
    </w:p>
    <w:p w14:paraId="3204F65E" w14:textId="5AEA7789" w:rsidR="002824AF" w:rsidRPr="002824AF" w:rsidRDefault="00B91DCA" w:rsidP="002824AF">
      <w:r w:rsidRPr="00B91DCA">
        <w:t>No automated backup strategy has been implemented at M2 this is recorded as a deliberately deferred decision, not an oversight. Free-tier database services typically don't include automated backups, and implementing custom backup tooling this early would be premature relative to M2's boundaries. This is flagged as a Forward Engineering Consideration for M3/M4, where staging/production deployment readiness is explicitly in scope.</w:t>
      </w:r>
    </w:p>
    <w:p w14:paraId="7B58CC2D" w14:textId="392511EA" w:rsidR="00F047F6" w:rsidRDefault="00F047F6" w:rsidP="00F047F6">
      <w:pPr>
        <w:pStyle w:val="Heading1"/>
      </w:pPr>
      <w:bookmarkStart w:id="67" w:name="_Toc241686490"/>
      <w:r>
        <w:t>Engineering decision log</w:t>
      </w:r>
      <w:bookmarkEnd w:id="67"/>
    </w:p>
    <w:p w14:paraId="49493FBC" w14:textId="099D9CDC" w:rsidR="00882EA5" w:rsidRDefault="00882EA5" w:rsidP="00E162BF">
      <w:pPr>
        <w:pStyle w:val="Heading2"/>
      </w:pPr>
      <w:bookmarkStart w:id="68" w:name="_Toc241686491"/>
      <w:r>
        <w:t xml:space="preserve">Decision ID: </w:t>
      </w:r>
      <w:r w:rsidRPr="00882EA5">
        <w:t>DEC-001</w:t>
      </w:r>
      <w:bookmarkEnd w:id="68"/>
    </w:p>
    <w:p w14:paraId="3DA8B631" w14:textId="17E53A6C" w:rsidR="00882EA5" w:rsidRDefault="00882EA5" w:rsidP="00882EA5">
      <w:r>
        <w:t>Context:</w:t>
      </w:r>
      <w:r w:rsidRPr="00882EA5">
        <w:t xml:space="preserve"> The team needed to decide how </w:t>
      </w:r>
      <w:r>
        <w:t>r</w:t>
      </w:r>
      <w:r w:rsidRPr="00882EA5">
        <w:t xml:space="preserve">equesters would be notified when their request status changes, to satisfy the </w:t>
      </w:r>
      <w:r>
        <w:t>r</w:t>
      </w:r>
      <w:r w:rsidRPr="00882EA5">
        <w:t>equester need for visibility without overloading Staff with manual update work.</w:t>
      </w:r>
    </w:p>
    <w:p w14:paraId="2F562408" w14:textId="5F1247CA" w:rsidR="00882EA5" w:rsidRDefault="00882EA5" w:rsidP="00882EA5">
      <w:r>
        <w:t xml:space="preserve">Constraints: </w:t>
      </w:r>
      <w:r w:rsidRPr="00882EA5">
        <w:t>Cost/Resources constraint (prefer free/low-cost services)</w:t>
      </w:r>
      <w:r>
        <w:t xml:space="preserve">, </w:t>
      </w:r>
      <w:r w:rsidRPr="00882EA5">
        <w:t>Scope constraint (avoid unjustified feature complexity)</w:t>
      </w:r>
    </w:p>
    <w:p w14:paraId="1DFCECA3" w14:textId="20CF53FE" w:rsidR="00882EA5" w:rsidRDefault="00882EA5" w:rsidP="00882EA5">
      <w:r>
        <w:t xml:space="preserve">Alternatives: </w:t>
      </w:r>
      <w:r w:rsidRPr="00882EA5">
        <w:t>(1) SMS notifications via a third-party gateway (e.g. Twilio)</w:t>
      </w:r>
      <w:r>
        <w:t xml:space="preserve">, </w:t>
      </w:r>
      <w:r w:rsidRPr="00882EA5">
        <w:t>(2) In-app + email notifications only</w:t>
      </w:r>
      <w:r>
        <w:t xml:space="preserve">, </w:t>
      </w:r>
      <w:r w:rsidRPr="00882EA5">
        <w:t>(3) No automated notification</w:t>
      </w:r>
      <w:r>
        <w:t xml:space="preserve">, </w:t>
      </w:r>
      <w:r w:rsidRPr="00882EA5">
        <w:t>requester must manually check status</w:t>
      </w:r>
      <w:r>
        <w:t>.</w:t>
      </w:r>
    </w:p>
    <w:p w14:paraId="7DCAF974" w14:textId="5923DF86" w:rsidR="00882EA5" w:rsidRDefault="00882EA5" w:rsidP="00882EA5">
      <w:r>
        <w:t xml:space="preserve">Decision: </w:t>
      </w:r>
      <w:r w:rsidRPr="00882EA5">
        <w:t>Use in-app and email notifications only</w:t>
      </w:r>
      <w:r>
        <w:t>,</w:t>
      </w:r>
      <w:r w:rsidRPr="00882EA5">
        <w:t xml:space="preserve"> SMS notifications excluded from scope</w:t>
      </w:r>
      <w:r>
        <w:t>.</w:t>
      </w:r>
    </w:p>
    <w:p w14:paraId="49810C8C" w14:textId="6BC39EAE" w:rsidR="00882EA5" w:rsidRDefault="00882EA5" w:rsidP="00882EA5">
      <w:r>
        <w:t xml:space="preserve">Rationale: </w:t>
      </w:r>
      <w:r w:rsidRPr="00882EA5">
        <w:t>SMS requires a paid gateway service, which conflicts with the project's cost constraint of preferring free-tier services. Email and in-app notification satisfy the same underlying stakeholder need confirmation that a request wasn't lost without introducing a recurring operational cost or an external paid dependency. Option 3 (no automated notification) was rejected because it fails to address the core business problem of poor requester visibility identified in the problem statement.</w:t>
      </w:r>
    </w:p>
    <w:p w14:paraId="2EBCB080" w14:textId="4BACF2A5" w:rsidR="00882EA5" w:rsidRDefault="00882EA5" w:rsidP="00882EA5">
      <w:r>
        <w:t xml:space="preserve">Trade-offs: </w:t>
      </w:r>
      <w:r w:rsidRPr="00882EA5">
        <w:t>Requesters without regular access to email/the platform may experience slower awareness of status changes compared to SMS. This is accepted as a reasonable trade-off given the cost constraint.</w:t>
      </w:r>
    </w:p>
    <w:p w14:paraId="5E1812F3" w14:textId="5246BEF7" w:rsidR="00882EA5" w:rsidRDefault="00882EA5" w:rsidP="00882EA5">
      <w:r>
        <w:lastRenderedPageBreak/>
        <w:t xml:space="preserve">Risks: </w:t>
      </w:r>
      <w:r w:rsidRPr="00882EA5">
        <w:t>Requesters who don't check email/app promptly may perceive the system as unresponsive even when status updates are occurring correctly.</w:t>
      </w:r>
    </w:p>
    <w:p w14:paraId="2F5677CC" w14:textId="05A764B1" w:rsidR="00882EA5" w:rsidRDefault="00882EA5" w:rsidP="00882EA5">
      <w:r>
        <w:t xml:space="preserve">Evidence: </w:t>
      </w:r>
      <w:r w:rsidRPr="00882EA5">
        <w:t>Cost/Resources constraint (PED Constraints)</w:t>
      </w:r>
      <w:r>
        <w:t xml:space="preserve">, </w:t>
      </w:r>
      <w:r w:rsidRPr="00882EA5">
        <w:t>Scope Baseline exclusion (PED Scope, Out of Scope)</w:t>
      </w:r>
      <w:r>
        <w:t xml:space="preserve">, </w:t>
      </w:r>
      <w:r w:rsidRPr="00882EA5">
        <w:t>Stakeholder need — Requester "know it wasn't lost" (Stakeholder Analysis)</w:t>
      </w:r>
      <w:r>
        <w:t>.</w:t>
      </w:r>
    </w:p>
    <w:p w14:paraId="6CF0D3A7" w14:textId="1655B574" w:rsidR="00882EA5" w:rsidRDefault="00882EA5" w:rsidP="00882EA5">
      <w:r>
        <w:t>Later consequences: T</w:t>
      </w:r>
      <w:r w:rsidRPr="00882EA5">
        <w:t>o be revisited at M2 when notification implementation approach is selected, and at M4 if operational cost/usage evidence suggests SMS should be reconsidered.</w:t>
      </w:r>
    </w:p>
    <w:p w14:paraId="4A28D0C4" w14:textId="77777777" w:rsidR="00A948FE" w:rsidRDefault="00A948FE" w:rsidP="00882EA5"/>
    <w:p w14:paraId="24B2CB63" w14:textId="491D60AD" w:rsidR="00A948FE" w:rsidRDefault="00A948FE" w:rsidP="00E162BF">
      <w:pPr>
        <w:pStyle w:val="Heading2"/>
      </w:pPr>
      <w:bookmarkStart w:id="69" w:name="_Toc241686492"/>
      <w:r>
        <w:t xml:space="preserve">Decision ID: </w:t>
      </w:r>
      <w:r w:rsidRPr="00882EA5">
        <w:t>DEC-00</w:t>
      </w:r>
      <w:r>
        <w:t>2</w:t>
      </w:r>
      <w:bookmarkEnd w:id="69"/>
    </w:p>
    <w:p w14:paraId="3745EDE6" w14:textId="77777777" w:rsidR="00F50254" w:rsidRDefault="00A948FE" w:rsidP="00A948FE">
      <w:r>
        <w:t>Context:</w:t>
      </w:r>
      <w:r w:rsidRPr="00882EA5">
        <w:t xml:space="preserve"> </w:t>
      </w:r>
      <w:r w:rsidR="00F50254">
        <w:t xml:space="preserve">A quantifiable criterion was required for NFR-002, although the precise figure depends on hosting and infrastructure decisions that have not yet been decided (out of scope for M1). </w:t>
      </w:r>
    </w:p>
    <w:p w14:paraId="2C712CBB" w14:textId="77777777" w:rsidR="003420BD" w:rsidRDefault="00A948FE" w:rsidP="00A948FE">
      <w:r>
        <w:t xml:space="preserve">Constraints: </w:t>
      </w:r>
      <w:r w:rsidR="003420BD">
        <w:t>Technology-stack or architecture decisions are expressly prohibited under M1, although section 15 in the Milestone 1 document mandates that NFRs eventually be quantifiable and supported by evidence.</w:t>
      </w:r>
    </w:p>
    <w:p w14:paraId="2290B67D" w14:textId="6D6E5E32" w:rsidR="00A948FE" w:rsidRDefault="00A948FE" w:rsidP="00A948FE">
      <w:r>
        <w:t xml:space="preserve">Alternatives: </w:t>
      </w:r>
    </w:p>
    <w:p w14:paraId="293F345C" w14:textId="77777777" w:rsidR="00D63587" w:rsidRDefault="00D63587" w:rsidP="00D63587">
      <w:pPr>
        <w:pStyle w:val="ListParagraph"/>
        <w:numPr>
          <w:ilvl w:val="0"/>
          <w:numId w:val="7"/>
        </w:numPr>
      </w:pPr>
      <w:r>
        <w:t>Select a random number at this point of the project.</w:t>
      </w:r>
    </w:p>
    <w:p w14:paraId="32BE84E5" w14:textId="77777777" w:rsidR="00D63587" w:rsidRDefault="00D63587" w:rsidP="00D63587">
      <w:pPr>
        <w:pStyle w:val="ListParagraph"/>
        <w:numPr>
          <w:ilvl w:val="0"/>
          <w:numId w:val="7"/>
        </w:numPr>
      </w:pPr>
      <w:r>
        <w:t>Wait until M2 to measure the NFR.</w:t>
      </w:r>
    </w:p>
    <w:p w14:paraId="041809DE" w14:textId="2E5FF81F" w:rsidR="00D63587" w:rsidRDefault="00D63587" w:rsidP="00D63587">
      <w:pPr>
        <w:pStyle w:val="ListParagraph"/>
        <w:numPr>
          <w:ilvl w:val="0"/>
          <w:numId w:val="7"/>
        </w:numPr>
      </w:pPr>
      <w:r>
        <w:t>Establish a temporary placeholder threshold with a clear label.</w:t>
      </w:r>
    </w:p>
    <w:p w14:paraId="162AA771" w14:textId="1DA500D0" w:rsidR="00925056" w:rsidRDefault="00A948FE" w:rsidP="00925056">
      <w:r>
        <w:t xml:space="preserve">Decision: </w:t>
      </w:r>
      <w:r w:rsidR="00925056">
        <w:t>Instead of leaving it unmeasurable, set a temporary placeholder (&lt;= 2 seconds for up to 200 requests), clearly marked as subject to adjustment once hosting/architecture is selected.</w:t>
      </w:r>
    </w:p>
    <w:p w14:paraId="65FE7A36" w14:textId="7DDE79CB" w:rsidR="00A948FE" w:rsidRDefault="00A948FE" w:rsidP="00A948FE">
      <w:r>
        <w:t xml:space="preserve">Rationale: </w:t>
      </w:r>
      <w:r w:rsidR="00C85214">
        <w:t>A marked placeholder maintains testability while truthfully indicating the number is not final, an NFR with zero measurable targets is not testable at all.</w:t>
      </w:r>
    </w:p>
    <w:p w14:paraId="315AA06C" w14:textId="523B344D" w:rsidR="00DC7FA7" w:rsidRDefault="00A948FE" w:rsidP="00DC7FA7">
      <w:r>
        <w:lastRenderedPageBreak/>
        <w:t>Trade-offs:</w:t>
      </w:r>
      <w:r w:rsidR="00DC7FA7">
        <w:t xml:space="preserve"> The NFR is still used in the RTM and defence at the time but, here is a chance that the placeholder number will be mistakenly regarded as final if it is not reviewed.</w:t>
      </w:r>
    </w:p>
    <w:p w14:paraId="0909498D" w14:textId="4ACB5769" w:rsidR="00A948FE" w:rsidRDefault="00A948FE" w:rsidP="00DC7FA7">
      <w:r>
        <w:t xml:space="preserve">Risks: </w:t>
      </w:r>
      <w:r w:rsidR="00A016A6">
        <w:t>The acceptance criteria may become untestable against the actual environment if the team neglects to check the figure after deciding on the M2 architecture and hosting.</w:t>
      </w:r>
    </w:p>
    <w:p w14:paraId="3E8A6C0A" w14:textId="77777777" w:rsidR="006501FF" w:rsidRDefault="00A948FE" w:rsidP="00A948FE">
      <w:r>
        <w:t>Evidence</w:t>
      </w:r>
      <w:r w:rsidR="006501FF" w:rsidRPr="006501FF">
        <w:t xml:space="preserve"> </w:t>
      </w:r>
      <w:r w:rsidR="006501FF">
        <w:t>PED v1.0’s NFR-002 row in the NFR table and acceptance criteria table, this decision log item serves as the deferral’s record.</w:t>
      </w:r>
    </w:p>
    <w:p w14:paraId="53ED08E0" w14:textId="05FB8AA3" w:rsidR="00882EA5" w:rsidRDefault="00A948FE" w:rsidP="00882EA5">
      <w:r>
        <w:t xml:space="preserve">Later consequences: </w:t>
      </w:r>
      <w:r w:rsidR="00F16427">
        <w:t>Once hosting has been selected, note the actual threshold and verify if 2 seconds/200 requests was reasonable</w:t>
      </w:r>
      <w:r w:rsidR="00E06846">
        <w:t>.</w:t>
      </w:r>
    </w:p>
    <w:p w14:paraId="6F79F2E3" w14:textId="77777777" w:rsidR="00E06846" w:rsidRDefault="00E06846" w:rsidP="00882EA5"/>
    <w:p w14:paraId="1247675B" w14:textId="2FB16BE4" w:rsidR="00E06846" w:rsidRDefault="00E06846" w:rsidP="00E162BF">
      <w:pPr>
        <w:pStyle w:val="Heading2"/>
      </w:pPr>
      <w:bookmarkStart w:id="70" w:name="_Toc241686493"/>
      <w:r>
        <w:t>Decision ID: DEC-003</w:t>
      </w:r>
      <w:bookmarkEnd w:id="70"/>
    </w:p>
    <w:p w14:paraId="35D78E8F" w14:textId="43EB4BF3" w:rsidR="00E06846" w:rsidRDefault="00E06846" w:rsidP="00882EA5">
      <w:r w:rsidRPr="00E06846">
        <w:t>Context</w:t>
      </w:r>
      <w:r>
        <w:t>:</w:t>
      </w:r>
      <w:r>
        <w:rPr>
          <w:b/>
          <w:bCs/>
        </w:rPr>
        <w:t xml:space="preserve"> </w:t>
      </w:r>
      <w:r w:rsidRPr="00E06846">
        <w:t>Stakeholder analysis identified two user classes — residents and municipal staff — with different access needs. The team must decide whether M1 requirements should assume a single shared login mechanism or anticipate role-based access, without committing to an implementation.</w:t>
      </w:r>
    </w:p>
    <w:p w14:paraId="3B8E2858" w14:textId="4DCF48B9" w:rsidR="00E06846" w:rsidRDefault="007F062C" w:rsidP="00882EA5">
      <w:r w:rsidRPr="007F062C">
        <w:t>Options considered</w:t>
      </w:r>
      <w:r>
        <w:t>:</w:t>
      </w:r>
      <w:r w:rsidRPr="007F062C">
        <w:t xml:space="preserve">(1) Treat all users identically with no role distinction; (2) Define requirements now assuming role-based access exists, deferring </w:t>
      </w:r>
      <w:r w:rsidRPr="007F062C">
        <w:rPr>
          <w:i/>
          <w:iCs/>
        </w:rPr>
        <w:t>how</w:t>
      </w:r>
      <w:r w:rsidRPr="007F062C">
        <w:t xml:space="preserve"> it's implemented; (3) Defer the question entirely to M2.</w:t>
      </w:r>
    </w:p>
    <w:p w14:paraId="5840391D" w14:textId="14A8F043" w:rsidR="007F062C" w:rsidRDefault="007F062C" w:rsidP="00882EA5">
      <w:r>
        <w:t xml:space="preserve">Decision: </w:t>
      </w:r>
      <w:r w:rsidRPr="007F062C">
        <w:t>NFRs and FRs will assume distinct resident/staff roles exist</w:t>
      </w:r>
      <w:r w:rsidR="00A964CF">
        <w:t xml:space="preserve">, </w:t>
      </w:r>
      <w:r w:rsidRPr="007F062C">
        <w:t xml:space="preserve">but the authentication mechanism, technology and schema are explicitly </w:t>
      </w:r>
      <w:r w:rsidRPr="007F062C">
        <w:rPr>
          <w:b/>
          <w:bCs/>
        </w:rPr>
        <w:t>not</w:t>
      </w:r>
      <w:r w:rsidRPr="007F062C">
        <w:t xml:space="preserve"> decided at this stage.</w:t>
      </w:r>
    </w:p>
    <w:p w14:paraId="6AB3E306" w14:textId="5D9E9A82" w:rsidR="007F062C" w:rsidRDefault="007F062C" w:rsidP="00882EA5">
      <w:r>
        <w:t xml:space="preserve">Rationale: </w:t>
      </w:r>
      <w:r w:rsidRPr="007F062C">
        <w:t>Reflects genuine stakeholder conflict already surfaced in the stakeholder analysis</w:t>
      </w:r>
      <w:r>
        <w:t xml:space="preserve">. </w:t>
      </w:r>
      <w:r w:rsidRPr="007F062C">
        <w:t>Not deciding this would leave requirements untestable and would risk rework of acceptance criteria later.</w:t>
      </w:r>
    </w:p>
    <w:p w14:paraId="51C6D944" w14:textId="0F4E7F8F" w:rsidR="007F062C" w:rsidRDefault="007F062C" w:rsidP="00882EA5">
      <w:r>
        <w:t xml:space="preserve">Trade-offs: </w:t>
      </w:r>
      <w:r w:rsidRPr="007F062C">
        <w:rPr>
          <w:b/>
          <w:bCs/>
        </w:rPr>
        <w:t>Gained:</w:t>
      </w:r>
      <w:r w:rsidRPr="007F062C">
        <w:t xml:space="preserve"> requirements and acceptance criteria can be written now with testable role-based conditions, preventing a rewrite of FR/NFR wording at M2. </w:t>
      </w:r>
      <w:r w:rsidRPr="007F062C">
        <w:rPr>
          <w:b/>
          <w:bCs/>
        </w:rPr>
        <w:t>Given up:</w:t>
      </w:r>
      <w:r w:rsidRPr="007F062C">
        <w:t xml:space="preserve"> the team cannot yet confirm how expensive or complex the eventual access-control implementation will be, so effort estimation for M2 carries more uncertainty. Choosing to specify roles now vs staying generic also means any late stakeholder request for a </w:t>
      </w:r>
      <w:r w:rsidRPr="007F062C">
        <w:rPr>
          <w:i/>
          <w:iCs/>
        </w:rPr>
        <w:t>third</w:t>
      </w:r>
      <w:r w:rsidRPr="007F062C">
        <w:t xml:space="preserve"> </w:t>
      </w:r>
      <w:r w:rsidR="00A964CF" w:rsidRPr="007F062C">
        <w:t>role would</w:t>
      </w:r>
      <w:r w:rsidRPr="007F062C">
        <w:t xml:space="preserve"> require revisiting already-baselined requirements rather than starting clean.</w:t>
      </w:r>
    </w:p>
    <w:p w14:paraId="1123C271" w14:textId="52FCEEFE" w:rsidR="007F062C" w:rsidRDefault="007F062C" w:rsidP="00882EA5">
      <w:r>
        <w:lastRenderedPageBreak/>
        <w:t xml:space="preserve">Risks: </w:t>
      </w:r>
      <w:r w:rsidRPr="007F062C">
        <w:t xml:space="preserve">R-004 — Unauthorized access to staff functions (linked): probability Medium, impact High if role boundaries are assumed in requirements but not enforced correctly later. R-007 — Requirements rework risk (new): if a stakeholder later requests a third user role, baselined FR-012/NFR-003 wording may need revision, consuming RTM traceability effort. Mitigation: both risks flagged for review at M2 architecture </w:t>
      </w:r>
      <w:r w:rsidR="00512D41" w:rsidRPr="007F062C">
        <w:t>kick-off</w:t>
      </w:r>
      <w:r w:rsidRPr="007F062C">
        <w:t>; contingency is to re-baseline the affected requirements under controlled change rather than informal edit.</w:t>
      </w:r>
    </w:p>
    <w:p w14:paraId="33C20F7F" w14:textId="60E7D564" w:rsidR="00C53299" w:rsidRDefault="007F062C" w:rsidP="00882EA5">
      <w:r>
        <w:t xml:space="preserve">Consequences: </w:t>
      </w:r>
      <w:r w:rsidRPr="007F062C">
        <w:t>Influences NFR-003 (access control), FR-012 (staff status update), and will constrain M2 architecture decisions around session/role management. Flagged in Forward Engineering Considerations as "Access control model.</w:t>
      </w:r>
      <w:r>
        <w:t>”</w:t>
      </w:r>
    </w:p>
    <w:p w14:paraId="62AF4814" w14:textId="77777777" w:rsidR="00AE1C55" w:rsidRDefault="00AE1C55" w:rsidP="00882EA5"/>
    <w:bookmarkStart w:id="71" w:name="_Toc241686494" w:displacedByCustomXml="next"/>
    <w:sdt>
      <w:sdtPr>
        <w:rPr>
          <w:rFonts w:asciiTheme="minorHAnsi" w:eastAsiaTheme="minorHAnsi" w:hAnsiTheme="minorHAnsi" w:cstheme="minorBidi"/>
          <w:color w:val="auto"/>
          <w:sz w:val="24"/>
          <w:szCs w:val="24"/>
        </w:rPr>
        <w:id w:val="-861047479"/>
        <w:docPartObj>
          <w:docPartGallery w:val="Bibliographies"/>
          <w:docPartUnique/>
        </w:docPartObj>
      </w:sdtPr>
      <w:sdtContent>
        <w:p w14:paraId="761004A9" w14:textId="17850D2D" w:rsidR="003447E8" w:rsidRDefault="003447E8">
          <w:pPr>
            <w:pStyle w:val="Heading1"/>
          </w:pPr>
          <w:r>
            <w:t>References</w:t>
          </w:r>
          <w:bookmarkEnd w:id="71"/>
        </w:p>
        <w:sdt>
          <w:sdtPr>
            <w:id w:val="-573587230"/>
            <w:bibliography/>
          </w:sdtPr>
          <w:sdtContent>
            <w:p w14:paraId="4F916FFB" w14:textId="77777777" w:rsidR="00640326" w:rsidRDefault="003447E8" w:rsidP="00640326">
              <w:pPr>
                <w:pStyle w:val="Bibliography"/>
                <w:rPr>
                  <w:noProof/>
                  <w:kern w:val="0"/>
                  <w14:ligatures w14:val="none"/>
                </w:rPr>
              </w:pPr>
              <w:r>
                <w:fldChar w:fldCharType="begin"/>
              </w:r>
              <w:r>
                <w:instrText xml:space="preserve"> BIBLIOGRAPHY </w:instrText>
              </w:r>
              <w:r>
                <w:fldChar w:fldCharType="separate"/>
              </w:r>
              <w:r w:rsidR="00640326">
                <w:rPr>
                  <w:noProof/>
                </w:rPr>
                <w:t xml:space="preserve">MayaLogic, 2026. </w:t>
              </w:r>
              <w:r w:rsidR="00640326">
                <w:rPr>
                  <w:i/>
                  <w:iCs/>
                  <w:noProof/>
                </w:rPr>
                <w:t xml:space="preserve">Mobile vs web: the decision most teams get wrong. </w:t>
              </w:r>
              <w:r w:rsidR="00640326">
                <w:rPr>
                  <w:noProof/>
                </w:rPr>
                <w:t xml:space="preserve">[Online] </w:t>
              </w:r>
              <w:r w:rsidR="00640326">
                <w:rPr>
                  <w:noProof/>
                </w:rPr>
                <w:br/>
                <w:t xml:space="preserve">Available at: </w:t>
              </w:r>
              <w:r w:rsidR="00640326">
                <w:rPr>
                  <w:noProof/>
                  <w:u w:val="single"/>
                </w:rPr>
                <w:t>https://www.mayalogic.com/blog/mobile-vs-web-the-decision-most-teams-get-wrong</w:t>
              </w:r>
              <w:r w:rsidR="00640326">
                <w:rPr>
                  <w:noProof/>
                </w:rPr>
                <w:br/>
                <w:t>[Accessed 17 September 2026].</w:t>
              </w:r>
            </w:p>
            <w:p w14:paraId="1981BDAA" w14:textId="77777777" w:rsidR="00640326" w:rsidRDefault="00640326" w:rsidP="00640326">
              <w:pPr>
                <w:pStyle w:val="Bibliography"/>
                <w:rPr>
                  <w:noProof/>
                </w:rPr>
              </w:pPr>
              <w:r>
                <w:rPr>
                  <w:noProof/>
                </w:rPr>
                <w:t xml:space="preserve">Pearce, H. et al., 2022. Asleep at the Keyboard? Assessing the Security of GitHub Copilot’s Code Contributions. </w:t>
              </w:r>
              <w:r>
                <w:rPr>
                  <w:i/>
                  <w:iCs/>
                  <w:noProof/>
                </w:rPr>
                <w:t xml:space="preserve">Communications of the ACM, </w:t>
              </w:r>
              <w:r>
                <w:rPr>
                  <w:noProof/>
                </w:rPr>
                <w:t>68(2), pp. 95 - 105.</w:t>
              </w:r>
            </w:p>
            <w:p w14:paraId="2155CF31" w14:textId="77777777" w:rsidR="00640326" w:rsidRDefault="00640326" w:rsidP="00640326">
              <w:pPr>
                <w:pStyle w:val="Bibliography"/>
                <w:rPr>
                  <w:noProof/>
                </w:rPr>
              </w:pPr>
              <w:r>
                <w:rPr>
                  <w:noProof/>
                </w:rPr>
                <w:t xml:space="preserve">Twilio, 2026. </w:t>
              </w:r>
              <w:r>
                <w:rPr>
                  <w:i/>
                  <w:iCs/>
                  <w:noProof/>
                </w:rPr>
                <w:t xml:space="preserve">SMS Pricing. </w:t>
              </w:r>
              <w:r>
                <w:rPr>
                  <w:noProof/>
                </w:rPr>
                <w:t xml:space="preserve">[Online] </w:t>
              </w:r>
              <w:r>
                <w:rPr>
                  <w:noProof/>
                </w:rPr>
                <w:br/>
                <w:t xml:space="preserve">Available at: </w:t>
              </w:r>
              <w:r>
                <w:rPr>
                  <w:noProof/>
                  <w:u w:val="single"/>
                </w:rPr>
                <w:t>https://costbench.com/software/sms-api/twilio-sms/hidden-costs/</w:t>
              </w:r>
              <w:r>
                <w:rPr>
                  <w:noProof/>
                </w:rPr>
                <w:br/>
                <w:t>[Accessed 17 September 2026].</w:t>
              </w:r>
            </w:p>
            <w:p w14:paraId="73FA599F" w14:textId="77777777" w:rsidR="00640326" w:rsidRDefault="00640326" w:rsidP="00640326">
              <w:pPr>
                <w:pStyle w:val="Bibliography"/>
                <w:rPr>
                  <w:noProof/>
                </w:rPr>
              </w:pPr>
              <w:r>
                <w:rPr>
                  <w:noProof/>
                </w:rPr>
                <w:t xml:space="preserve">Zhu, Q.-H., Tang, H., Huang, J.-J. &amp; Hou, Y., 2021. Task scheduling for multi-cloud computing subject to security and reliability constraints. </w:t>
              </w:r>
              <w:r>
                <w:rPr>
                  <w:i/>
                  <w:iCs/>
                  <w:noProof/>
                </w:rPr>
                <w:t xml:space="preserve">IEEE/CAA Journal of Automatica Sinica, </w:t>
              </w:r>
              <w:r>
                <w:rPr>
                  <w:noProof/>
                </w:rPr>
                <w:t>8(4), pp. 848-865.</w:t>
              </w:r>
            </w:p>
            <w:p w14:paraId="41C4E111" w14:textId="35E05001" w:rsidR="003447E8" w:rsidRPr="00882EA5" w:rsidRDefault="003447E8" w:rsidP="00640326">
              <w:r>
                <w:rPr>
                  <w:b/>
                  <w:bCs/>
                  <w:noProof/>
                </w:rPr>
                <w:fldChar w:fldCharType="end"/>
              </w:r>
            </w:p>
          </w:sdtContent>
        </w:sdt>
      </w:sdtContent>
    </w:sdt>
    <w:p w14:paraId="1EA0FD2D" w14:textId="511DD2E1" w:rsidR="00970B16" w:rsidRDefault="00970B16" w:rsidP="00970B16">
      <w:pPr>
        <w:pStyle w:val="Heading1"/>
      </w:pPr>
      <w:bookmarkStart w:id="72" w:name="_Toc241686495"/>
      <w:r>
        <w:lastRenderedPageBreak/>
        <w:t>AI usage Register</w:t>
      </w:r>
      <w:bookmarkEnd w:id="72"/>
    </w:p>
    <w:tbl>
      <w:tblPr>
        <w:tblStyle w:val="GridTable4-Accent4"/>
        <w:tblW w:w="16114" w:type="dxa"/>
        <w:tblInd w:w="-1281" w:type="dxa"/>
        <w:tblLayout w:type="fixed"/>
        <w:tblLook w:val="04A0" w:firstRow="1" w:lastRow="0" w:firstColumn="1" w:lastColumn="0" w:noHBand="0" w:noVBand="1"/>
      </w:tblPr>
      <w:tblGrid>
        <w:gridCol w:w="1567"/>
        <w:gridCol w:w="2356"/>
        <w:gridCol w:w="85"/>
        <w:gridCol w:w="1494"/>
        <w:gridCol w:w="2358"/>
        <w:gridCol w:w="8254"/>
      </w:tblGrid>
      <w:tr w:rsidR="00A964CF" w:rsidRPr="00A11344" w14:paraId="082208D8" w14:textId="77777777" w:rsidTr="002E1600">
        <w:trPr>
          <w:cnfStyle w:val="100000000000" w:firstRow="1" w:lastRow="0" w:firstColumn="0" w:lastColumn="0" w:oddVBand="0" w:evenVBand="0" w:oddHBand="0"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567" w:type="dxa"/>
            <w:vAlign w:val="center"/>
          </w:tcPr>
          <w:p w14:paraId="22F2E506" w14:textId="2A309055" w:rsidR="00A964CF" w:rsidRPr="00A964CF" w:rsidRDefault="00A964CF" w:rsidP="00A964CF">
            <w:pPr>
              <w:jc w:val="center"/>
              <w:rPr>
                <w:color w:val="auto"/>
                <w:lang w:val="en-US"/>
              </w:rPr>
            </w:pPr>
            <w:r w:rsidRPr="00A964CF">
              <w:rPr>
                <w:color w:val="auto"/>
                <w:lang w:val="en-US"/>
              </w:rPr>
              <w:t>Team Member</w:t>
            </w:r>
          </w:p>
        </w:tc>
        <w:tc>
          <w:tcPr>
            <w:tcW w:w="2441" w:type="dxa"/>
            <w:gridSpan w:val="2"/>
          </w:tcPr>
          <w:p w14:paraId="5B48CF86" w14:textId="3B2B829C" w:rsidR="00A964CF" w:rsidRPr="00A964CF" w:rsidRDefault="00A964CF" w:rsidP="00A964CF">
            <w:pPr>
              <w:jc w:val="center"/>
              <w:cnfStyle w:val="100000000000" w:firstRow="1" w:lastRow="0" w:firstColumn="0" w:lastColumn="0" w:oddVBand="0" w:evenVBand="0" w:oddHBand="0" w:evenHBand="0" w:firstRowFirstColumn="0" w:firstRowLastColumn="0" w:lastRowFirstColumn="0" w:lastRowLastColumn="0"/>
              <w:rPr>
                <w:color w:val="auto"/>
                <w:lang w:val="en-US"/>
              </w:rPr>
            </w:pPr>
            <w:r w:rsidRPr="00A964CF">
              <w:rPr>
                <w:color w:val="auto"/>
                <w:lang w:val="en-US"/>
              </w:rPr>
              <w:t>Artefact/Task</w:t>
            </w:r>
          </w:p>
        </w:tc>
        <w:tc>
          <w:tcPr>
            <w:tcW w:w="1494" w:type="dxa"/>
          </w:tcPr>
          <w:p w14:paraId="134E384D" w14:textId="29B60C64" w:rsidR="00A964CF" w:rsidRPr="00A964CF" w:rsidRDefault="00A964CF" w:rsidP="00A964CF">
            <w:pPr>
              <w:jc w:val="center"/>
              <w:cnfStyle w:val="100000000000" w:firstRow="1" w:lastRow="0" w:firstColumn="0" w:lastColumn="0" w:oddVBand="0" w:evenVBand="0" w:oddHBand="0" w:evenHBand="0" w:firstRowFirstColumn="0" w:firstRowLastColumn="0" w:lastRowFirstColumn="0" w:lastRowLastColumn="0"/>
              <w:rPr>
                <w:color w:val="auto"/>
                <w:lang w:val="en-US"/>
              </w:rPr>
            </w:pPr>
            <w:r w:rsidRPr="00A964CF">
              <w:rPr>
                <w:color w:val="auto"/>
                <w:lang w:val="en-US"/>
              </w:rPr>
              <w:t>AI Tool Used</w:t>
            </w:r>
          </w:p>
        </w:tc>
        <w:tc>
          <w:tcPr>
            <w:tcW w:w="2358" w:type="dxa"/>
          </w:tcPr>
          <w:p w14:paraId="3AD295AC" w14:textId="453B7A74" w:rsidR="00A964CF" w:rsidRPr="00A964CF" w:rsidRDefault="00A964CF" w:rsidP="00A964CF">
            <w:pPr>
              <w:jc w:val="center"/>
              <w:cnfStyle w:val="100000000000" w:firstRow="1" w:lastRow="0" w:firstColumn="0" w:lastColumn="0" w:oddVBand="0" w:evenVBand="0" w:oddHBand="0" w:evenHBand="0" w:firstRowFirstColumn="0" w:firstRowLastColumn="0" w:lastRowFirstColumn="0" w:lastRowLastColumn="0"/>
              <w:rPr>
                <w:color w:val="auto"/>
                <w:lang w:val="en-US"/>
              </w:rPr>
            </w:pPr>
            <w:r w:rsidRPr="00A964CF">
              <w:rPr>
                <w:color w:val="auto"/>
                <w:lang w:val="en-US"/>
              </w:rPr>
              <w:t>Nature of Assistance</w:t>
            </w:r>
          </w:p>
        </w:tc>
        <w:tc>
          <w:tcPr>
            <w:tcW w:w="8252" w:type="dxa"/>
          </w:tcPr>
          <w:p w14:paraId="3BC4CE10" w14:textId="47B7B77E" w:rsidR="00A964CF" w:rsidRPr="00A964CF" w:rsidRDefault="00A964CF" w:rsidP="00A964CF">
            <w:pPr>
              <w:jc w:val="center"/>
              <w:cnfStyle w:val="100000000000" w:firstRow="1" w:lastRow="0" w:firstColumn="0" w:lastColumn="0" w:oddVBand="0" w:evenVBand="0" w:oddHBand="0" w:evenHBand="0" w:firstRowFirstColumn="0" w:firstRowLastColumn="0" w:lastRowFirstColumn="0" w:lastRowLastColumn="0"/>
              <w:rPr>
                <w:color w:val="auto"/>
                <w:lang w:val="en-US"/>
              </w:rPr>
            </w:pPr>
            <w:r w:rsidRPr="00A964CF">
              <w:rPr>
                <w:color w:val="auto"/>
                <w:lang w:val="en-US"/>
              </w:rPr>
              <w:t>What Was Verified/Changed/Rejected</w:t>
            </w:r>
          </w:p>
        </w:tc>
      </w:tr>
      <w:tr w:rsidR="00D360E8" w:rsidRPr="00A11344" w14:paraId="5B30D831" w14:textId="77777777" w:rsidTr="002E1600">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6114" w:type="dxa"/>
            <w:gridSpan w:val="6"/>
            <w:vAlign w:val="center"/>
          </w:tcPr>
          <w:p w14:paraId="696ED010" w14:textId="36742A59" w:rsidR="00D360E8" w:rsidRPr="00A11344" w:rsidRDefault="00D360E8" w:rsidP="00A964CF">
            <w:pPr>
              <w:jc w:val="center"/>
              <w:rPr>
                <w:lang w:val="en-US"/>
              </w:rPr>
            </w:pPr>
            <w:r>
              <w:rPr>
                <w:lang w:val="en-US"/>
              </w:rPr>
              <w:t>MILESTONE 1</w:t>
            </w:r>
          </w:p>
        </w:tc>
      </w:tr>
      <w:tr w:rsidR="00A964CF" w:rsidRPr="00A11344" w14:paraId="35CB7180" w14:textId="77777777" w:rsidTr="002E1600">
        <w:trPr>
          <w:trHeight w:val="2986"/>
        </w:trPr>
        <w:tc>
          <w:tcPr>
            <w:cnfStyle w:val="001000000000" w:firstRow="0" w:lastRow="0" w:firstColumn="1" w:lastColumn="0" w:oddVBand="0" w:evenVBand="0" w:oddHBand="0" w:evenHBand="0" w:firstRowFirstColumn="0" w:firstRowLastColumn="0" w:lastRowFirstColumn="0" w:lastRowLastColumn="0"/>
            <w:tcW w:w="1567" w:type="dxa"/>
            <w:vAlign w:val="center"/>
            <w:hideMark/>
          </w:tcPr>
          <w:p w14:paraId="024EFC1B" w14:textId="560BC739" w:rsidR="00A964CF" w:rsidRPr="00A11344" w:rsidRDefault="00A964CF" w:rsidP="00A964CF">
            <w:pPr>
              <w:jc w:val="center"/>
              <w:rPr>
                <w:lang w:val="en-US"/>
              </w:rPr>
            </w:pPr>
            <w:r>
              <w:rPr>
                <w:lang w:val="en-US"/>
              </w:rPr>
              <w:t>Paul Edward van Zyl</w:t>
            </w:r>
          </w:p>
        </w:tc>
        <w:tc>
          <w:tcPr>
            <w:tcW w:w="2441" w:type="dxa"/>
            <w:gridSpan w:val="2"/>
            <w:vAlign w:val="center"/>
            <w:hideMark/>
          </w:tcPr>
          <w:p w14:paraId="2B2A41B2" w14:textId="4DC3B28F"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D</w:t>
            </w:r>
            <w:r w:rsidRPr="00A11344">
              <w:rPr>
                <w:lang w:val="en-US"/>
              </w:rPr>
              <w:t xml:space="preserve">rafting initial risk category </w:t>
            </w:r>
            <w:r>
              <w:rPr>
                <w:lang w:val="en-US"/>
              </w:rPr>
              <w:t xml:space="preserve">and considerations </w:t>
            </w:r>
            <w:r w:rsidRPr="00A11344">
              <w:rPr>
                <w:lang w:val="en-US"/>
              </w:rPr>
              <w:t>list</w:t>
            </w:r>
          </w:p>
        </w:tc>
        <w:tc>
          <w:tcPr>
            <w:tcW w:w="1494" w:type="dxa"/>
            <w:vAlign w:val="center"/>
            <w:hideMark/>
          </w:tcPr>
          <w:p w14:paraId="0F2711C0" w14:textId="47040691"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sidRPr="00A11344">
              <w:rPr>
                <w:lang w:val="en-US"/>
              </w:rPr>
              <w:t>Claude</w:t>
            </w:r>
          </w:p>
        </w:tc>
        <w:tc>
          <w:tcPr>
            <w:tcW w:w="2358" w:type="dxa"/>
            <w:vAlign w:val="center"/>
            <w:hideMark/>
          </w:tcPr>
          <w:p w14:paraId="68E0B330" w14:textId="68C99440"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sidRPr="00A964CF">
              <w:rPr>
                <w:lang w:val="en-US"/>
              </w:rPr>
              <w:t xml:space="preserve">Suggested a starting set of risk categories and example wording. </w:t>
            </w:r>
            <w:r>
              <w:rPr>
                <w:lang w:val="en-US"/>
              </w:rPr>
              <w:t>Helped with engineering considerations list</w:t>
            </w:r>
          </w:p>
        </w:tc>
        <w:tc>
          <w:tcPr>
            <w:tcW w:w="8252" w:type="dxa"/>
            <w:vAlign w:val="center"/>
            <w:hideMark/>
          </w:tcPr>
          <w:p w14:paraId="0F471A5F" w14:textId="77777777"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sidRPr="00A11344">
              <w:rPr>
                <w:lang w:val="en-US"/>
              </w:rPr>
              <w:t>Team cross-checked categories against CivicConnect's actual scope; rewrote 3 of 5 example risks as project-specific; removed one category</w:t>
            </w:r>
          </w:p>
        </w:tc>
      </w:tr>
      <w:tr w:rsidR="00A964CF" w:rsidRPr="00A11344" w14:paraId="24CBF3D1" w14:textId="77777777" w:rsidTr="002E1600">
        <w:trPr>
          <w:cnfStyle w:val="000000100000" w:firstRow="0" w:lastRow="0" w:firstColumn="0" w:lastColumn="0" w:oddVBand="0" w:evenVBand="0" w:oddHBand="1" w:evenHBand="0" w:firstRowFirstColumn="0" w:firstRowLastColumn="0" w:lastRowFirstColumn="0" w:lastRowLastColumn="0"/>
          <w:trHeight w:val="1787"/>
        </w:trPr>
        <w:tc>
          <w:tcPr>
            <w:cnfStyle w:val="001000000000" w:firstRow="0" w:lastRow="0" w:firstColumn="1" w:lastColumn="0" w:oddVBand="0" w:evenVBand="0" w:oddHBand="0" w:evenHBand="0" w:firstRowFirstColumn="0" w:firstRowLastColumn="0" w:lastRowFirstColumn="0" w:lastRowLastColumn="0"/>
            <w:tcW w:w="1567" w:type="dxa"/>
            <w:vAlign w:val="center"/>
          </w:tcPr>
          <w:p w14:paraId="58CDFDCF" w14:textId="6B5664A2" w:rsidR="00A964CF" w:rsidRPr="00A11344" w:rsidRDefault="00A964CF" w:rsidP="00A964CF">
            <w:pPr>
              <w:jc w:val="center"/>
              <w:rPr>
                <w:lang w:val="en-US"/>
              </w:rPr>
            </w:pPr>
            <w:r>
              <w:rPr>
                <w:lang w:val="en-US"/>
              </w:rPr>
              <w:t>Freerk van den Bos</w:t>
            </w:r>
          </w:p>
        </w:tc>
        <w:tc>
          <w:tcPr>
            <w:tcW w:w="2441" w:type="dxa"/>
            <w:gridSpan w:val="2"/>
            <w:vAlign w:val="center"/>
          </w:tcPr>
          <w:p w14:paraId="718EE4E2" w14:textId="6C5F8639" w:rsidR="00A964CF" w:rsidRPr="00A11344" w:rsidRDefault="00A964CF" w:rsidP="00A964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Drafting of initial FR/NFR tables and the RTM</w:t>
            </w:r>
          </w:p>
        </w:tc>
        <w:tc>
          <w:tcPr>
            <w:tcW w:w="1494" w:type="dxa"/>
            <w:vAlign w:val="center"/>
          </w:tcPr>
          <w:p w14:paraId="11EFA784" w14:textId="27AD1DCA" w:rsidR="00A964CF" w:rsidRPr="00A11344" w:rsidRDefault="00A964CF" w:rsidP="00A964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Claude</w:t>
            </w:r>
          </w:p>
        </w:tc>
        <w:tc>
          <w:tcPr>
            <w:tcW w:w="2358" w:type="dxa"/>
            <w:vAlign w:val="center"/>
          </w:tcPr>
          <w:p w14:paraId="31FA3EB5" w14:textId="375C8335" w:rsidR="00A964CF" w:rsidRPr="00A11344" w:rsidRDefault="00A964CF" w:rsidP="00A964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Suggested FRs and NFRs along with an RTM. Helped with structure and wording.</w:t>
            </w:r>
          </w:p>
        </w:tc>
        <w:tc>
          <w:tcPr>
            <w:tcW w:w="8252" w:type="dxa"/>
            <w:vAlign w:val="center"/>
          </w:tcPr>
          <w:p w14:paraId="684471BB" w14:textId="73226443" w:rsidR="00A964CF" w:rsidRPr="00A11344" w:rsidRDefault="00A964CF" w:rsidP="00A964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Cross-checked with CivicConnect’s business needs.</w:t>
            </w:r>
          </w:p>
        </w:tc>
      </w:tr>
      <w:tr w:rsidR="00A964CF" w:rsidRPr="00A11344" w14:paraId="709A9619" w14:textId="77777777" w:rsidTr="002E1600">
        <w:trPr>
          <w:trHeight w:val="1799"/>
        </w:trPr>
        <w:tc>
          <w:tcPr>
            <w:cnfStyle w:val="001000000000" w:firstRow="0" w:lastRow="0" w:firstColumn="1" w:lastColumn="0" w:oddVBand="0" w:evenVBand="0" w:oddHBand="0" w:evenHBand="0" w:firstRowFirstColumn="0" w:firstRowLastColumn="0" w:lastRowFirstColumn="0" w:lastRowLastColumn="0"/>
            <w:tcW w:w="1567" w:type="dxa"/>
            <w:vAlign w:val="center"/>
          </w:tcPr>
          <w:p w14:paraId="3F556D72" w14:textId="26FE49D0" w:rsidR="00A964CF" w:rsidRPr="00A11344" w:rsidRDefault="00A964CF" w:rsidP="00A964CF">
            <w:pPr>
              <w:jc w:val="center"/>
              <w:rPr>
                <w:lang w:val="en-US"/>
              </w:rPr>
            </w:pPr>
            <w:r>
              <w:rPr>
                <w:lang w:val="en-US"/>
              </w:rPr>
              <w:t>Regardt Osler</w:t>
            </w:r>
          </w:p>
        </w:tc>
        <w:tc>
          <w:tcPr>
            <w:tcW w:w="2441" w:type="dxa"/>
            <w:gridSpan w:val="2"/>
            <w:vAlign w:val="center"/>
          </w:tcPr>
          <w:p w14:paraId="4B54840F" w14:textId="57453A95"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Formatting of Project Scope, Risks, Constraints</w:t>
            </w:r>
          </w:p>
        </w:tc>
        <w:tc>
          <w:tcPr>
            <w:tcW w:w="1494" w:type="dxa"/>
            <w:vAlign w:val="center"/>
          </w:tcPr>
          <w:p w14:paraId="045AFE88" w14:textId="2CA99A90"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Claude</w:t>
            </w:r>
          </w:p>
        </w:tc>
        <w:tc>
          <w:tcPr>
            <w:tcW w:w="2358" w:type="dxa"/>
            <w:vAlign w:val="center"/>
          </w:tcPr>
          <w:p w14:paraId="31E35B08" w14:textId="4D7AB2EB"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Suggested possible order of Constraints and did general spell checking</w:t>
            </w:r>
          </w:p>
        </w:tc>
        <w:tc>
          <w:tcPr>
            <w:tcW w:w="8252" w:type="dxa"/>
            <w:vAlign w:val="center"/>
          </w:tcPr>
          <w:p w14:paraId="7A282183" w14:textId="05EACE71"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Many of the suggested constraints were rejected due to not being applicable.</w:t>
            </w:r>
          </w:p>
        </w:tc>
      </w:tr>
      <w:tr w:rsidR="00D360E8" w:rsidRPr="00A11344" w14:paraId="0D148444" w14:textId="77777777" w:rsidTr="002E1600">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6114" w:type="dxa"/>
            <w:gridSpan w:val="6"/>
            <w:vAlign w:val="center"/>
          </w:tcPr>
          <w:p w14:paraId="6212FA2D" w14:textId="2A79A3A2" w:rsidR="00D360E8" w:rsidRDefault="00D360E8" w:rsidP="00A964CF">
            <w:pPr>
              <w:jc w:val="center"/>
              <w:rPr>
                <w:lang w:val="en-US"/>
              </w:rPr>
            </w:pPr>
            <w:r>
              <w:rPr>
                <w:lang w:val="en-US"/>
              </w:rPr>
              <w:t>MILESTONE 2</w:t>
            </w:r>
          </w:p>
        </w:tc>
      </w:tr>
      <w:tr w:rsidR="00022D37" w:rsidRPr="00A11344" w14:paraId="1E64887C" w14:textId="77777777" w:rsidTr="002E1600">
        <w:trPr>
          <w:trHeight w:val="101"/>
        </w:trPr>
        <w:tc>
          <w:tcPr>
            <w:cnfStyle w:val="001000000000" w:firstRow="0" w:lastRow="0" w:firstColumn="1" w:lastColumn="0" w:oddVBand="0" w:evenVBand="0" w:oddHBand="0" w:evenHBand="0" w:firstRowFirstColumn="0" w:firstRowLastColumn="0" w:lastRowFirstColumn="0" w:lastRowLastColumn="0"/>
            <w:tcW w:w="1567" w:type="dxa"/>
            <w:vAlign w:val="center"/>
          </w:tcPr>
          <w:p w14:paraId="5A8F410C" w14:textId="6A9683AA" w:rsidR="00022D37" w:rsidRDefault="00022D37" w:rsidP="00022D37">
            <w:pPr>
              <w:jc w:val="center"/>
              <w:rPr>
                <w:b w:val="0"/>
                <w:bCs w:val="0"/>
                <w:lang w:val="en-US"/>
              </w:rPr>
            </w:pPr>
            <w:r>
              <w:rPr>
                <w:lang w:val="en-US"/>
              </w:rPr>
              <w:lastRenderedPageBreak/>
              <w:t>Paul Edward van Zyl</w:t>
            </w:r>
          </w:p>
        </w:tc>
        <w:tc>
          <w:tcPr>
            <w:tcW w:w="2356" w:type="dxa"/>
            <w:vAlign w:val="center"/>
          </w:tcPr>
          <w:p w14:paraId="44BF44C6" w14:textId="773052F0" w:rsidR="00022D37" w:rsidRPr="001F6A45" w:rsidRDefault="001F6A45" w:rsidP="00022D37">
            <w:pPr>
              <w:jc w:val="center"/>
              <w:cnfStyle w:val="000000000000" w:firstRow="0" w:lastRow="0" w:firstColumn="0" w:lastColumn="0" w:oddVBand="0" w:evenVBand="0" w:oddHBand="0" w:evenHBand="0" w:firstRowFirstColumn="0" w:firstRowLastColumn="0" w:lastRowFirstColumn="0" w:lastRowLastColumn="0"/>
              <w:rPr>
                <w:lang w:val="en-US"/>
              </w:rPr>
            </w:pPr>
            <w:r w:rsidRPr="001F6A45">
              <w:t>Technology, Design Baseline</w:t>
            </w:r>
          </w:p>
        </w:tc>
        <w:tc>
          <w:tcPr>
            <w:tcW w:w="1579" w:type="dxa"/>
            <w:gridSpan w:val="2"/>
            <w:vAlign w:val="center"/>
          </w:tcPr>
          <w:p w14:paraId="78BE2A7B" w14:textId="623454C8" w:rsidR="00022D37" w:rsidRPr="001F6A45" w:rsidRDefault="001F6A45" w:rsidP="001F6A45">
            <w:pPr>
              <w:jc w:val="center"/>
              <w:cnfStyle w:val="000000000000" w:firstRow="0" w:lastRow="0" w:firstColumn="0" w:lastColumn="0" w:oddVBand="0" w:evenVBand="0" w:oddHBand="0" w:evenHBand="0" w:firstRowFirstColumn="0" w:firstRowLastColumn="0" w:lastRowFirstColumn="0" w:lastRowLastColumn="0"/>
              <w:rPr>
                <w:lang w:val="en-US"/>
              </w:rPr>
            </w:pPr>
            <w:r w:rsidRPr="001F6A45">
              <w:rPr>
                <w:lang w:val="en-US"/>
              </w:rPr>
              <w:t>Gemini</w:t>
            </w:r>
          </w:p>
        </w:tc>
        <w:tc>
          <w:tcPr>
            <w:tcW w:w="2358" w:type="dxa"/>
            <w:vAlign w:val="center"/>
          </w:tcPr>
          <w:p w14:paraId="3270A69F" w14:textId="0AADB029" w:rsidR="00022D37" w:rsidRPr="001F6A45" w:rsidRDefault="001F6A45" w:rsidP="00022D37">
            <w:pPr>
              <w:jc w:val="center"/>
              <w:cnfStyle w:val="000000000000" w:firstRow="0" w:lastRow="0" w:firstColumn="0" w:lastColumn="0" w:oddVBand="0" w:evenVBand="0" w:oddHBand="0" w:evenHBand="0" w:firstRowFirstColumn="0" w:firstRowLastColumn="0" w:lastRowFirstColumn="0" w:lastRowLastColumn="0"/>
              <w:rPr>
                <w:lang w:val="en-US"/>
              </w:rPr>
            </w:pPr>
            <w:r w:rsidRPr="001F6A45">
              <w:t xml:space="preserve">Generated initial drafts for the WinForms .NET 10 technology stack, PostgreSQL persistence, </w:t>
            </w:r>
            <w:proofErr w:type="spellStart"/>
            <w:r w:rsidRPr="001F6A45">
              <w:t>xUnit</w:t>
            </w:r>
            <w:proofErr w:type="spellEnd"/>
            <w:r w:rsidRPr="001F6A45">
              <w:t xml:space="preserve"> testing configuration, design patterns</w:t>
            </w:r>
          </w:p>
        </w:tc>
        <w:tc>
          <w:tcPr>
            <w:tcW w:w="8252" w:type="dxa"/>
            <w:vAlign w:val="center"/>
          </w:tcPr>
          <w:p w14:paraId="3F89A3FA" w14:textId="5BE1E4F1" w:rsidR="00022D37" w:rsidRDefault="001F6A45" w:rsidP="00022D37">
            <w:pPr>
              <w:jc w:val="center"/>
              <w:cnfStyle w:val="000000000000" w:firstRow="0" w:lastRow="0" w:firstColumn="0" w:lastColumn="0" w:oddVBand="0" w:evenVBand="0" w:oddHBand="0" w:evenHBand="0" w:firstRowFirstColumn="0" w:firstRowLastColumn="0" w:lastRowFirstColumn="0" w:lastRowLastColumn="0"/>
              <w:rPr>
                <w:lang w:val="en-US"/>
              </w:rPr>
            </w:pPr>
            <w:r w:rsidRPr="001F6A45">
              <w:t>Manually reviewed and modified parts of the generated text to fit the team's precise requirements. Retained the core design pattern decisions (ADR-004 and ADR-005) as a shared baseline for the group to adapt during later implementation.</w:t>
            </w:r>
          </w:p>
        </w:tc>
      </w:tr>
      <w:tr w:rsidR="00022D37" w:rsidRPr="00A11344" w14:paraId="5BC1B4FB" w14:textId="77777777" w:rsidTr="002E1600">
        <w:trPr>
          <w:cnfStyle w:val="000000100000" w:firstRow="0" w:lastRow="0" w:firstColumn="0" w:lastColumn="0" w:oddVBand="0" w:evenVBand="0" w:oddHBand="1" w:evenHBand="0" w:firstRowFirstColumn="0" w:firstRowLastColumn="0" w:lastRowFirstColumn="0" w:lastRowLastColumn="0"/>
          <w:trHeight w:val="101"/>
        </w:trPr>
        <w:tc>
          <w:tcPr>
            <w:cnfStyle w:val="001000000000" w:firstRow="0" w:lastRow="0" w:firstColumn="1" w:lastColumn="0" w:oddVBand="0" w:evenVBand="0" w:oddHBand="0" w:evenHBand="0" w:firstRowFirstColumn="0" w:firstRowLastColumn="0" w:lastRowFirstColumn="0" w:lastRowLastColumn="0"/>
            <w:tcW w:w="1567" w:type="dxa"/>
            <w:vAlign w:val="center"/>
          </w:tcPr>
          <w:p w14:paraId="60044F91" w14:textId="24BBEF96" w:rsidR="00022D37" w:rsidRDefault="00022D37" w:rsidP="00022D37">
            <w:pPr>
              <w:jc w:val="center"/>
              <w:rPr>
                <w:b w:val="0"/>
                <w:bCs w:val="0"/>
                <w:lang w:val="en-US"/>
              </w:rPr>
            </w:pPr>
            <w:r>
              <w:rPr>
                <w:lang w:val="en-US"/>
              </w:rPr>
              <w:t>Freerk van den Bos</w:t>
            </w:r>
          </w:p>
        </w:tc>
        <w:tc>
          <w:tcPr>
            <w:tcW w:w="2356" w:type="dxa"/>
            <w:vAlign w:val="center"/>
          </w:tcPr>
          <w:p w14:paraId="206D4605" w14:textId="402072D9" w:rsidR="00022D37" w:rsidRPr="002E1600" w:rsidRDefault="002E1600" w:rsidP="00022D37">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Drafting of version control log &amp; README</w:t>
            </w:r>
          </w:p>
        </w:tc>
        <w:tc>
          <w:tcPr>
            <w:tcW w:w="1579" w:type="dxa"/>
            <w:gridSpan w:val="2"/>
            <w:vAlign w:val="center"/>
          </w:tcPr>
          <w:p w14:paraId="1B23E737" w14:textId="69A104D2" w:rsidR="00022D37" w:rsidRPr="002E1600" w:rsidRDefault="002E1600" w:rsidP="00022D37">
            <w:pPr>
              <w:jc w:val="center"/>
              <w:cnfStyle w:val="000000100000" w:firstRow="0" w:lastRow="0" w:firstColumn="0" w:lastColumn="0" w:oddVBand="0" w:evenVBand="0" w:oddHBand="1" w:evenHBand="0" w:firstRowFirstColumn="0" w:firstRowLastColumn="0" w:lastRowFirstColumn="0" w:lastRowLastColumn="0"/>
              <w:rPr>
                <w:lang w:val="en-US"/>
              </w:rPr>
            </w:pPr>
            <w:r w:rsidRPr="002E1600">
              <w:rPr>
                <w:lang w:val="en-US"/>
              </w:rPr>
              <w:t>Claude</w:t>
            </w:r>
          </w:p>
        </w:tc>
        <w:tc>
          <w:tcPr>
            <w:tcW w:w="2358" w:type="dxa"/>
            <w:vAlign w:val="center"/>
          </w:tcPr>
          <w:p w14:paraId="4B69E1B3" w14:textId="381D7318" w:rsidR="00022D37" w:rsidRPr="002E1600" w:rsidRDefault="002E1600" w:rsidP="00022D37">
            <w:pPr>
              <w:jc w:val="center"/>
              <w:cnfStyle w:val="000000100000" w:firstRow="0" w:lastRow="0" w:firstColumn="0" w:lastColumn="0" w:oddVBand="0" w:evenVBand="0" w:oddHBand="1" w:evenHBand="0" w:firstRowFirstColumn="0" w:firstRowLastColumn="0" w:lastRowFirstColumn="0" w:lastRowLastColumn="0"/>
              <w:rPr>
                <w:lang w:val="en-US"/>
              </w:rPr>
            </w:pPr>
            <w:r w:rsidRPr="002E1600">
              <w:rPr>
                <w:lang w:val="en-US"/>
              </w:rPr>
              <w:t>Generating the version control log &amp; README.</w:t>
            </w:r>
          </w:p>
        </w:tc>
        <w:tc>
          <w:tcPr>
            <w:tcW w:w="8252" w:type="dxa"/>
            <w:vAlign w:val="center"/>
          </w:tcPr>
          <w:p w14:paraId="01BD71C1" w14:textId="4774F820" w:rsidR="00022D37" w:rsidRDefault="002E1600" w:rsidP="00022D37">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Checked to verify that all drafted content is accurate to the PED.</w:t>
            </w:r>
          </w:p>
        </w:tc>
      </w:tr>
      <w:tr w:rsidR="00022D37" w:rsidRPr="00A11344" w14:paraId="53C7F530" w14:textId="77777777" w:rsidTr="002E1600">
        <w:trPr>
          <w:trHeight w:val="101"/>
        </w:trPr>
        <w:tc>
          <w:tcPr>
            <w:cnfStyle w:val="001000000000" w:firstRow="0" w:lastRow="0" w:firstColumn="1" w:lastColumn="0" w:oddVBand="0" w:evenVBand="0" w:oddHBand="0" w:evenHBand="0" w:firstRowFirstColumn="0" w:firstRowLastColumn="0" w:lastRowFirstColumn="0" w:lastRowLastColumn="0"/>
            <w:tcW w:w="1567" w:type="dxa"/>
            <w:vAlign w:val="center"/>
          </w:tcPr>
          <w:p w14:paraId="39DE9959" w14:textId="41ED8527" w:rsidR="00022D37" w:rsidRDefault="00022D37" w:rsidP="00022D37">
            <w:pPr>
              <w:jc w:val="center"/>
              <w:rPr>
                <w:b w:val="0"/>
                <w:bCs w:val="0"/>
                <w:lang w:val="en-US"/>
              </w:rPr>
            </w:pPr>
            <w:r>
              <w:rPr>
                <w:lang w:val="en-US"/>
              </w:rPr>
              <w:t>Regardt Osler</w:t>
            </w:r>
          </w:p>
        </w:tc>
        <w:tc>
          <w:tcPr>
            <w:tcW w:w="2356" w:type="dxa"/>
            <w:vAlign w:val="center"/>
          </w:tcPr>
          <w:p w14:paraId="2BADC818" w14:textId="0140AB3B" w:rsidR="00022D37" w:rsidRPr="0004417F" w:rsidRDefault="00804F5D" w:rsidP="00022D37">
            <w:pPr>
              <w:jc w:val="center"/>
              <w:cnfStyle w:val="000000000000" w:firstRow="0" w:lastRow="0" w:firstColumn="0" w:lastColumn="0" w:oddVBand="0" w:evenVBand="0" w:oddHBand="0" w:evenHBand="0" w:firstRowFirstColumn="0" w:firstRowLastColumn="0" w:lastRowFirstColumn="0" w:lastRowLastColumn="0"/>
              <w:rPr>
                <w:lang w:val="en-US"/>
              </w:rPr>
            </w:pPr>
            <w:r w:rsidRPr="0004417F">
              <w:rPr>
                <w:lang w:val="en-US"/>
              </w:rPr>
              <w:t>Generating</w:t>
            </w:r>
            <w:r w:rsidR="004238C7" w:rsidRPr="0004417F">
              <w:rPr>
                <w:lang w:val="en-US"/>
              </w:rPr>
              <w:t xml:space="preserve"> </w:t>
            </w:r>
            <w:r w:rsidR="0004417F" w:rsidRPr="0004417F">
              <w:rPr>
                <w:lang w:val="en-US"/>
              </w:rPr>
              <w:t xml:space="preserve">architecture </w:t>
            </w:r>
            <w:r w:rsidR="009053AB">
              <w:rPr>
                <w:lang w:val="en-US"/>
              </w:rPr>
              <w:t xml:space="preserve">&amp; ERD </w:t>
            </w:r>
            <w:r w:rsidR="0004417F" w:rsidRPr="0004417F">
              <w:rPr>
                <w:lang w:val="en-US"/>
              </w:rPr>
              <w:t>diagrams</w:t>
            </w:r>
            <w:r w:rsidR="004238C7" w:rsidRPr="0004417F">
              <w:rPr>
                <w:lang w:val="en-US"/>
              </w:rPr>
              <w:t xml:space="preserve"> </w:t>
            </w:r>
          </w:p>
        </w:tc>
        <w:tc>
          <w:tcPr>
            <w:tcW w:w="1579" w:type="dxa"/>
            <w:gridSpan w:val="2"/>
            <w:vAlign w:val="center"/>
          </w:tcPr>
          <w:p w14:paraId="44E2159D" w14:textId="75841776" w:rsidR="00022D37" w:rsidRPr="0004417F" w:rsidRDefault="0004417F" w:rsidP="00022D37">
            <w:pPr>
              <w:jc w:val="center"/>
              <w:cnfStyle w:val="000000000000" w:firstRow="0" w:lastRow="0" w:firstColumn="0" w:lastColumn="0" w:oddVBand="0" w:evenVBand="0" w:oddHBand="0" w:evenHBand="0" w:firstRowFirstColumn="0" w:firstRowLastColumn="0" w:lastRowFirstColumn="0" w:lastRowLastColumn="0"/>
              <w:rPr>
                <w:lang w:val="en-US"/>
              </w:rPr>
            </w:pPr>
            <w:r w:rsidRPr="0004417F">
              <w:rPr>
                <w:lang w:val="en-US"/>
              </w:rPr>
              <w:t>Claude</w:t>
            </w:r>
          </w:p>
        </w:tc>
        <w:tc>
          <w:tcPr>
            <w:tcW w:w="2358" w:type="dxa"/>
            <w:vAlign w:val="center"/>
          </w:tcPr>
          <w:p w14:paraId="3063FA28" w14:textId="3047D1AA" w:rsidR="00022D37" w:rsidRPr="0004417F" w:rsidRDefault="0004417F" w:rsidP="00022D37">
            <w:pPr>
              <w:jc w:val="center"/>
              <w:cnfStyle w:val="000000000000" w:firstRow="0" w:lastRow="0" w:firstColumn="0" w:lastColumn="0" w:oddVBand="0" w:evenVBand="0" w:oddHBand="0" w:evenHBand="0" w:firstRowFirstColumn="0" w:firstRowLastColumn="0" w:lastRowFirstColumn="0" w:lastRowLastColumn="0"/>
              <w:rPr>
                <w:lang w:val="en-US"/>
              </w:rPr>
            </w:pPr>
            <w:r w:rsidRPr="0004417F">
              <w:rPr>
                <w:lang w:val="en-US"/>
              </w:rPr>
              <w:t>Generating architecture</w:t>
            </w:r>
            <w:r w:rsidR="009053AB">
              <w:rPr>
                <w:lang w:val="en-US"/>
              </w:rPr>
              <w:t xml:space="preserve"> &amp; ERD</w:t>
            </w:r>
            <w:r w:rsidRPr="0004417F">
              <w:rPr>
                <w:lang w:val="en-US"/>
              </w:rPr>
              <w:t xml:space="preserve"> diagrams based </w:t>
            </w:r>
            <w:r>
              <w:rPr>
                <w:lang w:val="en-US"/>
              </w:rPr>
              <w:t>on given information.</w:t>
            </w:r>
          </w:p>
        </w:tc>
        <w:tc>
          <w:tcPr>
            <w:tcW w:w="8252" w:type="dxa"/>
            <w:vAlign w:val="center"/>
          </w:tcPr>
          <w:p w14:paraId="3148E00C" w14:textId="4B431D70" w:rsidR="00022D37" w:rsidRDefault="0004417F" w:rsidP="00022D37">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Checked the validity of diagrams and changed the diagrams to match overall look and feel of document</w:t>
            </w:r>
            <w:r w:rsidR="00B24243">
              <w:rPr>
                <w:lang w:val="en-US"/>
              </w:rPr>
              <w:t>. Changed the colors used in the diagram to match the overall look and feel of the document.</w:t>
            </w:r>
          </w:p>
        </w:tc>
      </w:tr>
    </w:tbl>
    <w:p w14:paraId="47A88732" w14:textId="69DD4438" w:rsidR="00970B16" w:rsidRDefault="00970B16" w:rsidP="00970B16">
      <w:pPr>
        <w:pStyle w:val="Heading1"/>
      </w:pPr>
      <w:bookmarkStart w:id="73" w:name="_Toc241686496"/>
      <w:r>
        <w:t>Sign off</w:t>
      </w:r>
      <w:bookmarkEnd w:id="73"/>
    </w:p>
    <w:p w14:paraId="77E83241" w14:textId="6CAF57C7" w:rsidR="00F8793C" w:rsidRDefault="000A100F" w:rsidP="00F047F6">
      <w:r>
        <w:pict w14:anchorId="0B397D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92.75pt;height:95.25pt">
            <v:imagedata r:id="rId15" o:title=""/>
            <o:lock v:ext="edit" ungrouping="t" rotation="t" cropping="t" verticies="t" text="t" grouping="t"/>
            <o:signatureline v:ext="edit" id="{1A91A2E8-1673-4B03-933C-45077A85FBD2}" provid="{00000000-0000-0000-0000-000000000000}" o:suggestedsigner="Regardt Osler " o:suggestedsigner2="Student" o:suggestedsigneremail="601626@student.belgiumcampus.ac.za" issignatureline="t"/>
          </v:shape>
        </w:pict>
      </w:r>
    </w:p>
    <w:p w14:paraId="038777EE" w14:textId="30EFA950" w:rsidR="000C0809" w:rsidRDefault="000A100F" w:rsidP="00F047F6">
      <w:r>
        <w:lastRenderedPageBreak/>
        <w:pict w14:anchorId="753F226C">
          <v:shape id="_x0000_i1026" type="#_x0000_t75" alt="Signature Line, Unsigned" style="width:192.75pt;height:95.25pt">
            <v:imagedata r:id="rId16" o:title=""/>
            <o:lock v:ext="edit" ungrouping="t" rotation="t" cropping="t" verticies="t" text="t" grouping="t"/>
            <o:signatureline v:ext="edit" id="{BEC92D27-2CF5-47CF-867B-04F33D1CE58B}" provid="{00000000-0000-0000-0000-000000000000}" o:suggestedsigner="Freerk Van den Bos" o:suggestedsigner2="Student" o:suggestedsigneremail="602074@student.belgiumcampus.ac.za" issignatureline="t"/>
          </v:shape>
        </w:pict>
      </w:r>
    </w:p>
    <w:p w14:paraId="52887D92" w14:textId="594619E9" w:rsidR="007518AC" w:rsidRPr="00F047F6" w:rsidRDefault="000A100F" w:rsidP="00F047F6">
      <w:r>
        <w:pict w14:anchorId="715CF19C">
          <v:shape id="_x0000_i1027" type="#_x0000_t75" alt="Signature Line, Unsigned" style="width:192.75pt;height:95.25pt">
            <v:imagedata r:id="rId17" o:title=""/>
            <o:lock v:ext="edit" ungrouping="t" rotation="t" cropping="t" verticies="t" text="t" grouping="t"/>
            <o:signatureline v:ext="edit" id="{0760498B-B1AE-4E42-B51F-9134752F5E7E}" provid="{00000000-0000-0000-0000-000000000000}" o:suggestedsigner="Paul Edward van Zyl" o:suggestedsigner2="Student" o:suggestedsigneremail="601731@student.belgiumcampus.ac.za" issignatureline="t"/>
          </v:shape>
        </w:pict>
      </w:r>
    </w:p>
    <w:sectPr w:rsidR="007518AC" w:rsidRPr="00F047F6" w:rsidSect="002E1600">
      <w:footerReference w:type="default" r:id="rId18"/>
      <w:pgSz w:w="16838" w:h="11906" w:orient="landscape"/>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BECB6" w14:textId="77777777" w:rsidR="00DF342C" w:rsidRDefault="00DF342C" w:rsidP="00D83BE9">
      <w:pPr>
        <w:spacing w:after="0" w:line="240" w:lineRule="auto"/>
      </w:pPr>
      <w:r>
        <w:separator/>
      </w:r>
    </w:p>
  </w:endnote>
  <w:endnote w:type="continuationSeparator" w:id="0">
    <w:p w14:paraId="405CEE1F" w14:textId="77777777" w:rsidR="00DF342C" w:rsidRDefault="00DF342C" w:rsidP="00D83B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0498751"/>
      <w:docPartObj>
        <w:docPartGallery w:val="Page Numbers (Bottom of Page)"/>
        <w:docPartUnique/>
      </w:docPartObj>
    </w:sdtPr>
    <w:sdtContent>
      <w:p w14:paraId="1AE853DF" w14:textId="5C20D2E2" w:rsidR="003447E8" w:rsidRPr="003447E8" w:rsidRDefault="003447E8" w:rsidP="003447E8">
        <w:pPr>
          <w:pStyle w:val="Footer"/>
          <w:jc w:val="right"/>
        </w:pPr>
        <w:r>
          <w:rPr>
            <w:noProof/>
          </w:rPr>
          <mc:AlternateContent>
            <mc:Choice Requires="wps">
              <w:drawing>
                <wp:anchor distT="0" distB="0" distL="114300" distR="114300" simplePos="0" relativeHeight="251660288" behindDoc="0" locked="0" layoutInCell="1" allowOverlap="1" wp14:anchorId="0D27064F" wp14:editId="31DE8A81">
                  <wp:simplePos x="0" y="0"/>
                  <wp:positionH relativeFrom="margin">
                    <wp:align>center</wp:align>
                  </wp:positionH>
                  <wp:positionV relativeFrom="bottomMargin">
                    <wp:align>center</wp:align>
                  </wp:positionV>
                  <wp:extent cx="551815" cy="238760"/>
                  <wp:effectExtent l="19050" t="19050" r="19685" b="18415"/>
                  <wp:wrapNone/>
                  <wp:docPr id="213081869" name="Double Bracket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36547375" w14:textId="77777777" w:rsidR="003447E8" w:rsidRDefault="003447E8">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D27064F"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6" o:spid="_x0000_s1027" type="#_x0000_t185" style="position:absolute;left:0;text-align:left;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36547375" w14:textId="77777777" w:rsidR="003447E8" w:rsidRDefault="003447E8">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2D29C417" wp14:editId="77CEED32">
                  <wp:simplePos x="0" y="0"/>
                  <wp:positionH relativeFrom="margin">
                    <wp:align>center</wp:align>
                  </wp:positionH>
                  <wp:positionV relativeFrom="bottomMargin">
                    <wp:align>center</wp:align>
                  </wp:positionV>
                  <wp:extent cx="5518150" cy="0"/>
                  <wp:effectExtent l="9525" t="9525" r="6350" b="9525"/>
                  <wp:wrapNone/>
                  <wp:docPr id="147294026"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0C0A749" id="_x0000_t32" coordsize="21600,21600" o:spt="32" o:oned="t" path="m,l21600,21600e" filled="f">
                  <v:path arrowok="t" fillok="f" o:connecttype="none"/>
                  <o:lock v:ext="edit" shapetype="t"/>
                </v:shapetype>
                <v:shape id="Straight Arrow Connector 5"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96861" w14:textId="77777777" w:rsidR="00DF342C" w:rsidRDefault="00DF342C" w:rsidP="00D83BE9">
      <w:pPr>
        <w:spacing w:after="0" w:line="240" w:lineRule="auto"/>
      </w:pPr>
      <w:r>
        <w:separator/>
      </w:r>
    </w:p>
  </w:footnote>
  <w:footnote w:type="continuationSeparator" w:id="0">
    <w:p w14:paraId="7B9CB56C" w14:textId="77777777" w:rsidR="00DF342C" w:rsidRDefault="00DF342C" w:rsidP="00D83BE9">
      <w:pPr>
        <w:spacing w:after="0" w:line="240" w:lineRule="auto"/>
      </w:pPr>
      <w:r>
        <w:continuationSeparator/>
      </w:r>
    </w:p>
  </w:footnote>
  <w:footnote w:id="1">
    <w:p w14:paraId="5444711C" w14:textId="77777777" w:rsidR="00D83BE9" w:rsidRPr="00927213" w:rsidRDefault="00D83BE9" w:rsidP="00D83BE9">
      <w:pPr>
        <w:pStyle w:val="FootnoteText"/>
        <w:rPr>
          <w:lang w:val="en-US"/>
        </w:rPr>
      </w:pPr>
      <w:r>
        <w:rPr>
          <w:rStyle w:val="FootnoteReference"/>
        </w:rPr>
        <w:footnoteRef/>
      </w:r>
      <w:r>
        <w:t xml:space="preserve"> </w:t>
      </w:r>
      <w:r>
        <w:rPr>
          <w:lang w:val="en-US"/>
        </w:rPr>
        <w:t>New member of the development team.</w:t>
      </w:r>
    </w:p>
  </w:footnote>
  <w:footnote w:id="2">
    <w:p w14:paraId="60B42E70" w14:textId="77777777" w:rsidR="00D83BE9" w:rsidRPr="00F774A8" w:rsidRDefault="00D83BE9" w:rsidP="00D83BE9">
      <w:pPr>
        <w:pStyle w:val="FootnoteText"/>
        <w:rPr>
          <w:lang w:val="en-US"/>
        </w:rPr>
      </w:pPr>
      <w:r>
        <w:rPr>
          <w:rStyle w:val="FootnoteReference"/>
        </w:rPr>
        <w:footnoteRef/>
      </w:r>
      <w:r>
        <w:t xml:space="preserve"> </w:t>
      </w:r>
      <w:r>
        <w:rPr>
          <w:lang w:val="en-US"/>
        </w:rPr>
        <w:t>Subject to change once hosting/architecture is selected in later milestones.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7BFA"/>
    <w:multiLevelType w:val="multilevel"/>
    <w:tmpl w:val="922AEA20"/>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A1C75"/>
    <w:multiLevelType w:val="multilevel"/>
    <w:tmpl w:val="E770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436B9"/>
    <w:multiLevelType w:val="hybridMultilevel"/>
    <w:tmpl w:val="2B468E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60C1851"/>
    <w:multiLevelType w:val="hybridMultilevel"/>
    <w:tmpl w:val="FF90DB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9FE13FC"/>
    <w:multiLevelType w:val="multilevel"/>
    <w:tmpl w:val="DA58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86699"/>
    <w:multiLevelType w:val="hybridMultilevel"/>
    <w:tmpl w:val="0772EB48"/>
    <w:lvl w:ilvl="0" w:tplc="E2EE5F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736507"/>
    <w:multiLevelType w:val="multilevel"/>
    <w:tmpl w:val="F124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895368"/>
    <w:multiLevelType w:val="multilevel"/>
    <w:tmpl w:val="F624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35558"/>
    <w:multiLevelType w:val="hybridMultilevel"/>
    <w:tmpl w:val="2236CD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2132080"/>
    <w:multiLevelType w:val="hybridMultilevel"/>
    <w:tmpl w:val="F502CE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43E72F1B"/>
    <w:multiLevelType w:val="hybridMultilevel"/>
    <w:tmpl w:val="8580DEE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495F0278"/>
    <w:multiLevelType w:val="multilevel"/>
    <w:tmpl w:val="B5DE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9A1FBD"/>
    <w:multiLevelType w:val="hybridMultilevel"/>
    <w:tmpl w:val="B1385A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501F0A6C"/>
    <w:multiLevelType w:val="multilevel"/>
    <w:tmpl w:val="FDE2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F54DE3"/>
    <w:multiLevelType w:val="multilevel"/>
    <w:tmpl w:val="60C8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885775"/>
    <w:multiLevelType w:val="hybridMultilevel"/>
    <w:tmpl w:val="DA5222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661A3109"/>
    <w:multiLevelType w:val="hybridMultilevel"/>
    <w:tmpl w:val="B94292DC"/>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7" w15:restartNumberingAfterBreak="0">
    <w:nsid w:val="6E033440"/>
    <w:multiLevelType w:val="multilevel"/>
    <w:tmpl w:val="637A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E90F46"/>
    <w:multiLevelType w:val="multilevel"/>
    <w:tmpl w:val="4BD2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011999"/>
    <w:multiLevelType w:val="multilevel"/>
    <w:tmpl w:val="6E3E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724FBA"/>
    <w:multiLevelType w:val="hybridMultilevel"/>
    <w:tmpl w:val="D324AB7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1" w15:restartNumberingAfterBreak="0">
    <w:nsid w:val="7E8176DA"/>
    <w:multiLevelType w:val="multilevel"/>
    <w:tmpl w:val="A9B0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748717">
    <w:abstractNumId w:val="15"/>
  </w:num>
  <w:num w:numId="2" w16cid:durableId="1686512588">
    <w:abstractNumId w:val="2"/>
  </w:num>
  <w:num w:numId="3" w16cid:durableId="1984196783">
    <w:abstractNumId w:val="12"/>
  </w:num>
  <w:num w:numId="4" w16cid:durableId="1869219452">
    <w:abstractNumId w:val="3"/>
  </w:num>
  <w:num w:numId="5" w16cid:durableId="1641300317">
    <w:abstractNumId w:val="8"/>
  </w:num>
  <w:num w:numId="6" w16cid:durableId="1611619726">
    <w:abstractNumId w:val="16"/>
  </w:num>
  <w:num w:numId="7" w16cid:durableId="8144362">
    <w:abstractNumId w:val="5"/>
  </w:num>
  <w:num w:numId="8" w16cid:durableId="1170372720">
    <w:abstractNumId w:val="9"/>
  </w:num>
  <w:num w:numId="9" w16cid:durableId="1023900122">
    <w:abstractNumId w:val="20"/>
  </w:num>
  <w:num w:numId="10" w16cid:durableId="665862981">
    <w:abstractNumId w:val="0"/>
  </w:num>
  <w:num w:numId="11" w16cid:durableId="1109471263">
    <w:abstractNumId w:val="21"/>
  </w:num>
  <w:num w:numId="12" w16cid:durableId="1760440417">
    <w:abstractNumId w:val="10"/>
  </w:num>
  <w:num w:numId="13" w16cid:durableId="1780100160">
    <w:abstractNumId w:val="13"/>
  </w:num>
  <w:num w:numId="14" w16cid:durableId="564920386">
    <w:abstractNumId w:val="17"/>
  </w:num>
  <w:num w:numId="15" w16cid:durableId="778839132">
    <w:abstractNumId w:val="4"/>
  </w:num>
  <w:num w:numId="16" w16cid:durableId="3747511">
    <w:abstractNumId w:val="18"/>
  </w:num>
  <w:num w:numId="17" w16cid:durableId="882333146">
    <w:abstractNumId w:val="19"/>
  </w:num>
  <w:num w:numId="18" w16cid:durableId="1636137853">
    <w:abstractNumId w:val="1"/>
  </w:num>
  <w:num w:numId="19" w16cid:durableId="2041317552">
    <w:abstractNumId w:val="11"/>
  </w:num>
  <w:num w:numId="20" w16cid:durableId="75324682">
    <w:abstractNumId w:val="7"/>
  </w:num>
  <w:num w:numId="21" w16cid:durableId="1804618006">
    <w:abstractNumId w:val="14"/>
  </w:num>
  <w:num w:numId="22" w16cid:durableId="1333745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7F6"/>
    <w:rsid w:val="00014081"/>
    <w:rsid w:val="00022D37"/>
    <w:rsid w:val="00026DCF"/>
    <w:rsid w:val="0004417F"/>
    <w:rsid w:val="00062903"/>
    <w:rsid w:val="00063E1D"/>
    <w:rsid w:val="00065845"/>
    <w:rsid w:val="00070C9B"/>
    <w:rsid w:val="00080EF4"/>
    <w:rsid w:val="0008107B"/>
    <w:rsid w:val="00093458"/>
    <w:rsid w:val="00095B3F"/>
    <w:rsid w:val="000A100F"/>
    <w:rsid w:val="000A403A"/>
    <w:rsid w:val="000C0809"/>
    <w:rsid w:val="000D6C74"/>
    <w:rsid w:val="000E179B"/>
    <w:rsid w:val="000F0C6A"/>
    <w:rsid w:val="000F20AF"/>
    <w:rsid w:val="00146C7F"/>
    <w:rsid w:val="00146D5C"/>
    <w:rsid w:val="0015637E"/>
    <w:rsid w:val="0016166E"/>
    <w:rsid w:val="00195B4D"/>
    <w:rsid w:val="001C2532"/>
    <w:rsid w:val="001D549D"/>
    <w:rsid w:val="001E0D85"/>
    <w:rsid w:val="001E3D00"/>
    <w:rsid w:val="001F6A45"/>
    <w:rsid w:val="002114D3"/>
    <w:rsid w:val="00224516"/>
    <w:rsid w:val="0026376C"/>
    <w:rsid w:val="00265CE8"/>
    <w:rsid w:val="00267E78"/>
    <w:rsid w:val="002768E1"/>
    <w:rsid w:val="002824AF"/>
    <w:rsid w:val="00290715"/>
    <w:rsid w:val="002E1600"/>
    <w:rsid w:val="002E2ED3"/>
    <w:rsid w:val="002F0517"/>
    <w:rsid w:val="002F145E"/>
    <w:rsid w:val="002F64EC"/>
    <w:rsid w:val="003420BD"/>
    <w:rsid w:val="003447E8"/>
    <w:rsid w:val="00360447"/>
    <w:rsid w:val="00361361"/>
    <w:rsid w:val="003658D7"/>
    <w:rsid w:val="00370D02"/>
    <w:rsid w:val="00392EAF"/>
    <w:rsid w:val="00395C2A"/>
    <w:rsid w:val="003A66CC"/>
    <w:rsid w:val="003B0A1D"/>
    <w:rsid w:val="003B6DB8"/>
    <w:rsid w:val="003C6179"/>
    <w:rsid w:val="003D28E2"/>
    <w:rsid w:val="003F58A1"/>
    <w:rsid w:val="00415E9E"/>
    <w:rsid w:val="004226E2"/>
    <w:rsid w:val="004238C7"/>
    <w:rsid w:val="00423D00"/>
    <w:rsid w:val="00425437"/>
    <w:rsid w:val="004374FA"/>
    <w:rsid w:val="0044450A"/>
    <w:rsid w:val="00451A92"/>
    <w:rsid w:val="00460B7C"/>
    <w:rsid w:val="0046528D"/>
    <w:rsid w:val="004741C5"/>
    <w:rsid w:val="004D3FCD"/>
    <w:rsid w:val="00505DDF"/>
    <w:rsid w:val="005063F6"/>
    <w:rsid w:val="00512D41"/>
    <w:rsid w:val="00522796"/>
    <w:rsid w:val="005248D8"/>
    <w:rsid w:val="00525786"/>
    <w:rsid w:val="005400B1"/>
    <w:rsid w:val="0054102B"/>
    <w:rsid w:val="0058508D"/>
    <w:rsid w:val="005904CC"/>
    <w:rsid w:val="005A1859"/>
    <w:rsid w:val="005B4E28"/>
    <w:rsid w:val="005E4E3A"/>
    <w:rsid w:val="00603E51"/>
    <w:rsid w:val="00632B20"/>
    <w:rsid w:val="00640326"/>
    <w:rsid w:val="00644715"/>
    <w:rsid w:val="006501FF"/>
    <w:rsid w:val="00653E45"/>
    <w:rsid w:val="0065702B"/>
    <w:rsid w:val="006A5A4E"/>
    <w:rsid w:val="006A6F24"/>
    <w:rsid w:val="006C6486"/>
    <w:rsid w:val="006D29AB"/>
    <w:rsid w:val="006D4C89"/>
    <w:rsid w:val="006E7BFF"/>
    <w:rsid w:val="006F2F4B"/>
    <w:rsid w:val="007028B5"/>
    <w:rsid w:val="007169B7"/>
    <w:rsid w:val="00717F6F"/>
    <w:rsid w:val="0073308D"/>
    <w:rsid w:val="007443AE"/>
    <w:rsid w:val="007460C7"/>
    <w:rsid w:val="007471EB"/>
    <w:rsid w:val="007518AC"/>
    <w:rsid w:val="00766E6A"/>
    <w:rsid w:val="007707BE"/>
    <w:rsid w:val="0077439A"/>
    <w:rsid w:val="00797ED3"/>
    <w:rsid w:val="007A2D34"/>
    <w:rsid w:val="007A5D43"/>
    <w:rsid w:val="007B3139"/>
    <w:rsid w:val="007C7C94"/>
    <w:rsid w:val="007F062C"/>
    <w:rsid w:val="007F3436"/>
    <w:rsid w:val="00804F5D"/>
    <w:rsid w:val="0081005B"/>
    <w:rsid w:val="00810BA8"/>
    <w:rsid w:val="00813232"/>
    <w:rsid w:val="00817B8D"/>
    <w:rsid w:val="0084540F"/>
    <w:rsid w:val="00846787"/>
    <w:rsid w:val="00850BDE"/>
    <w:rsid w:val="008577A0"/>
    <w:rsid w:val="00882EA5"/>
    <w:rsid w:val="0088607E"/>
    <w:rsid w:val="00887FBE"/>
    <w:rsid w:val="008927AC"/>
    <w:rsid w:val="008B2F61"/>
    <w:rsid w:val="008E2D52"/>
    <w:rsid w:val="008F62BC"/>
    <w:rsid w:val="009053AB"/>
    <w:rsid w:val="00910367"/>
    <w:rsid w:val="00925056"/>
    <w:rsid w:val="0093577C"/>
    <w:rsid w:val="00942291"/>
    <w:rsid w:val="009440D0"/>
    <w:rsid w:val="00970B16"/>
    <w:rsid w:val="00980240"/>
    <w:rsid w:val="00980EA0"/>
    <w:rsid w:val="00990E33"/>
    <w:rsid w:val="00995632"/>
    <w:rsid w:val="009D2A57"/>
    <w:rsid w:val="00A016A6"/>
    <w:rsid w:val="00A10CD3"/>
    <w:rsid w:val="00A11344"/>
    <w:rsid w:val="00A20548"/>
    <w:rsid w:val="00A25376"/>
    <w:rsid w:val="00A34A24"/>
    <w:rsid w:val="00A41386"/>
    <w:rsid w:val="00A43F1A"/>
    <w:rsid w:val="00A46A01"/>
    <w:rsid w:val="00A52843"/>
    <w:rsid w:val="00A61346"/>
    <w:rsid w:val="00A75016"/>
    <w:rsid w:val="00A85E6D"/>
    <w:rsid w:val="00A948FE"/>
    <w:rsid w:val="00A95A71"/>
    <w:rsid w:val="00A964CF"/>
    <w:rsid w:val="00AA6F61"/>
    <w:rsid w:val="00AA7270"/>
    <w:rsid w:val="00AC46EE"/>
    <w:rsid w:val="00AE1C55"/>
    <w:rsid w:val="00AE4A7A"/>
    <w:rsid w:val="00B13C9E"/>
    <w:rsid w:val="00B16F04"/>
    <w:rsid w:val="00B23E8F"/>
    <w:rsid w:val="00B24243"/>
    <w:rsid w:val="00B34DAB"/>
    <w:rsid w:val="00B36CAD"/>
    <w:rsid w:val="00B41F56"/>
    <w:rsid w:val="00B64FA8"/>
    <w:rsid w:val="00B8003D"/>
    <w:rsid w:val="00B822F6"/>
    <w:rsid w:val="00B8436D"/>
    <w:rsid w:val="00B86192"/>
    <w:rsid w:val="00B91DCA"/>
    <w:rsid w:val="00BA6F6D"/>
    <w:rsid w:val="00BB7A03"/>
    <w:rsid w:val="00BC0B32"/>
    <w:rsid w:val="00BD4432"/>
    <w:rsid w:val="00BE7953"/>
    <w:rsid w:val="00C112EE"/>
    <w:rsid w:val="00C416E2"/>
    <w:rsid w:val="00C465DB"/>
    <w:rsid w:val="00C53299"/>
    <w:rsid w:val="00C651B9"/>
    <w:rsid w:val="00C77846"/>
    <w:rsid w:val="00C77EBC"/>
    <w:rsid w:val="00C84E17"/>
    <w:rsid w:val="00C85214"/>
    <w:rsid w:val="00C86F3B"/>
    <w:rsid w:val="00C87507"/>
    <w:rsid w:val="00C97BC5"/>
    <w:rsid w:val="00CA08D5"/>
    <w:rsid w:val="00CA4144"/>
    <w:rsid w:val="00CB1406"/>
    <w:rsid w:val="00CB1824"/>
    <w:rsid w:val="00CB1E2D"/>
    <w:rsid w:val="00CB1F88"/>
    <w:rsid w:val="00CC1694"/>
    <w:rsid w:val="00CE0E04"/>
    <w:rsid w:val="00CE49BE"/>
    <w:rsid w:val="00D22413"/>
    <w:rsid w:val="00D24B4C"/>
    <w:rsid w:val="00D31265"/>
    <w:rsid w:val="00D345D7"/>
    <w:rsid w:val="00D360E8"/>
    <w:rsid w:val="00D52F16"/>
    <w:rsid w:val="00D53C69"/>
    <w:rsid w:val="00D54941"/>
    <w:rsid w:val="00D629E8"/>
    <w:rsid w:val="00D63587"/>
    <w:rsid w:val="00D801F7"/>
    <w:rsid w:val="00D83BE9"/>
    <w:rsid w:val="00D857E0"/>
    <w:rsid w:val="00DC00E2"/>
    <w:rsid w:val="00DC7FA7"/>
    <w:rsid w:val="00DE3F56"/>
    <w:rsid w:val="00DF342C"/>
    <w:rsid w:val="00DF74F4"/>
    <w:rsid w:val="00E045FA"/>
    <w:rsid w:val="00E06846"/>
    <w:rsid w:val="00E12EA8"/>
    <w:rsid w:val="00E162BF"/>
    <w:rsid w:val="00E40781"/>
    <w:rsid w:val="00E44473"/>
    <w:rsid w:val="00E47193"/>
    <w:rsid w:val="00E51192"/>
    <w:rsid w:val="00E54435"/>
    <w:rsid w:val="00E63A6C"/>
    <w:rsid w:val="00E63B94"/>
    <w:rsid w:val="00E9793E"/>
    <w:rsid w:val="00EA1CCC"/>
    <w:rsid w:val="00EB4DE5"/>
    <w:rsid w:val="00ED1F7E"/>
    <w:rsid w:val="00EE2734"/>
    <w:rsid w:val="00EF6443"/>
    <w:rsid w:val="00F047F6"/>
    <w:rsid w:val="00F16427"/>
    <w:rsid w:val="00F33860"/>
    <w:rsid w:val="00F357DC"/>
    <w:rsid w:val="00F50254"/>
    <w:rsid w:val="00F62288"/>
    <w:rsid w:val="00F65424"/>
    <w:rsid w:val="00F67C57"/>
    <w:rsid w:val="00F7745B"/>
    <w:rsid w:val="00F8793C"/>
    <w:rsid w:val="00FA0AE5"/>
    <w:rsid w:val="00FA62C5"/>
    <w:rsid w:val="00FC42D3"/>
    <w:rsid w:val="00FD20F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ECAFA"/>
  <w15:chartTrackingRefBased/>
  <w15:docId w15:val="{C019A2BD-3259-40D6-A2D2-33FBFCA50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7F6"/>
  </w:style>
  <w:style w:type="paragraph" w:styleId="Heading1">
    <w:name w:val="heading 1"/>
    <w:basedOn w:val="Normal"/>
    <w:next w:val="Normal"/>
    <w:link w:val="Heading1Char"/>
    <w:uiPriority w:val="9"/>
    <w:qFormat/>
    <w:rsid w:val="00F047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47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47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7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7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7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47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47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7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7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7F6"/>
    <w:rPr>
      <w:rFonts w:eastAsiaTheme="majorEastAsia" w:cstheme="majorBidi"/>
      <w:color w:val="272727" w:themeColor="text1" w:themeTint="D8"/>
    </w:rPr>
  </w:style>
  <w:style w:type="paragraph" w:styleId="Title">
    <w:name w:val="Title"/>
    <w:basedOn w:val="Normal"/>
    <w:next w:val="Normal"/>
    <w:link w:val="TitleChar"/>
    <w:uiPriority w:val="10"/>
    <w:qFormat/>
    <w:rsid w:val="00F04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7F6"/>
    <w:pPr>
      <w:spacing w:before="160"/>
      <w:jc w:val="center"/>
    </w:pPr>
    <w:rPr>
      <w:i/>
      <w:iCs/>
      <w:color w:val="404040" w:themeColor="text1" w:themeTint="BF"/>
    </w:rPr>
  </w:style>
  <w:style w:type="character" w:customStyle="1" w:styleId="QuoteChar">
    <w:name w:val="Quote Char"/>
    <w:basedOn w:val="DefaultParagraphFont"/>
    <w:link w:val="Quote"/>
    <w:uiPriority w:val="29"/>
    <w:rsid w:val="00F047F6"/>
    <w:rPr>
      <w:i/>
      <w:iCs/>
      <w:color w:val="404040" w:themeColor="text1" w:themeTint="BF"/>
    </w:rPr>
  </w:style>
  <w:style w:type="paragraph" w:styleId="ListParagraph">
    <w:name w:val="List Paragraph"/>
    <w:basedOn w:val="Normal"/>
    <w:uiPriority w:val="34"/>
    <w:qFormat/>
    <w:rsid w:val="00F047F6"/>
    <w:pPr>
      <w:ind w:left="720"/>
      <w:contextualSpacing/>
    </w:pPr>
  </w:style>
  <w:style w:type="character" w:styleId="IntenseEmphasis">
    <w:name w:val="Intense Emphasis"/>
    <w:basedOn w:val="DefaultParagraphFont"/>
    <w:uiPriority w:val="21"/>
    <w:qFormat/>
    <w:rsid w:val="00F047F6"/>
    <w:rPr>
      <w:i/>
      <w:iCs/>
      <w:color w:val="0F4761" w:themeColor="accent1" w:themeShade="BF"/>
    </w:rPr>
  </w:style>
  <w:style w:type="paragraph" w:styleId="IntenseQuote">
    <w:name w:val="Intense Quote"/>
    <w:basedOn w:val="Normal"/>
    <w:next w:val="Normal"/>
    <w:link w:val="IntenseQuoteChar"/>
    <w:uiPriority w:val="30"/>
    <w:qFormat/>
    <w:rsid w:val="00F04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7F6"/>
    <w:rPr>
      <w:i/>
      <w:iCs/>
      <w:color w:val="0F4761" w:themeColor="accent1" w:themeShade="BF"/>
    </w:rPr>
  </w:style>
  <w:style w:type="character" w:styleId="IntenseReference">
    <w:name w:val="Intense Reference"/>
    <w:basedOn w:val="DefaultParagraphFont"/>
    <w:uiPriority w:val="32"/>
    <w:qFormat/>
    <w:rsid w:val="00F047F6"/>
    <w:rPr>
      <w:b/>
      <w:bCs/>
      <w:smallCaps/>
      <w:color w:val="0F4761" w:themeColor="accent1" w:themeShade="BF"/>
      <w:spacing w:val="5"/>
    </w:rPr>
  </w:style>
  <w:style w:type="paragraph" w:styleId="NoSpacing">
    <w:name w:val="No Spacing"/>
    <w:link w:val="NoSpacingChar"/>
    <w:uiPriority w:val="1"/>
    <w:qFormat/>
    <w:rsid w:val="00F047F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047F6"/>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F047F6"/>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A20548"/>
    <w:rPr>
      <w:color w:val="467886" w:themeColor="hyperlink"/>
      <w:u w:val="single"/>
    </w:rPr>
  </w:style>
  <w:style w:type="character" w:styleId="UnresolvedMention">
    <w:name w:val="Unresolved Mention"/>
    <w:basedOn w:val="DefaultParagraphFont"/>
    <w:uiPriority w:val="99"/>
    <w:semiHidden/>
    <w:unhideWhenUsed/>
    <w:rsid w:val="00A20548"/>
    <w:rPr>
      <w:color w:val="605E5C"/>
      <w:shd w:val="clear" w:color="auto" w:fill="E1DFDD"/>
    </w:rPr>
  </w:style>
  <w:style w:type="character" w:styleId="FollowedHyperlink">
    <w:name w:val="FollowedHyperlink"/>
    <w:basedOn w:val="DefaultParagraphFont"/>
    <w:uiPriority w:val="99"/>
    <w:semiHidden/>
    <w:unhideWhenUsed/>
    <w:rsid w:val="00A20548"/>
    <w:rPr>
      <w:color w:val="96607D" w:themeColor="followedHyperlink"/>
      <w:u w:val="single"/>
    </w:rPr>
  </w:style>
  <w:style w:type="paragraph" w:styleId="TOC1">
    <w:name w:val="toc 1"/>
    <w:basedOn w:val="Normal"/>
    <w:next w:val="Normal"/>
    <w:autoRedefine/>
    <w:uiPriority w:val="39"/>
    <w:unhideWhenUsed/>
    <w:rsid w:val="00980240"/>
    <w:pPr>
      <w:spacing w:after="100"/>
    </w:pPr>
  </w:style>
  <w:style w:type="table" w:styleId="TableGrid">
    <w:name w:val="Table Grid"/>
    <w:basedOn w:val="TableNormal"/>
    <w:uiPriority w:val="39"/>
    <w:rsid w:val="003F5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F58A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3F58A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NormalWeb">
    <w:name w:val="Normal (Web)"/>
    <w:basedOn w:val="Normal"/>
    <w:uiPriority w:val="99"/>
    <w:semiHidden/>
    <w:unhideWhenUsed/>
    <w:rsid w:val="00632B20"/>
    <w:rPr>
      <w:rFonts w:ascii="Times New Roman" w:hAnsi="Times New Roman" w:cs="Times New Roman"/>
    </w:rPr>
  </w:style>
  <w:style w:type="paragraph" w:styleId="TOC2">
    <w:name w:val="toc 2"/>
    <w:basedOn w:val="Normal"/>
    <w:next w:val="Normal"/>
    <w:autoRedefine/>
    <w:uiPriority w:val="39"/>
    <w:unhideWhenUsed/>
    <w:rsid w:val="00415E9E"/>
    <w:pPr>
      <w:spacing w:after="100"/>
      <w:ind w:left="240"/>
    </w:pPr>
  </w:style>
  <w:style w:type="paragraph" w:styleId="TOC3">
    <w:name w:val="toc 3"/>
    <w:basedOn w:val="Normal"/>
    <w:next w:val="Normal"/>
    <w:autoRedefine/>
    <w:uiPriority w:val="39"/>
    <w:unhideWhenUsed/>
    <w:rsid w:val="00415E9E"/>
    <w:pPr>
      <w:spacing w:after="100"/>
      <w:ind w:left="480"/>
    </w:pPr>
  </w:style>
  <w:style w:type="table" w:styleId="GridTable2">
    <w:name w:val="Grid Table 2"/>
    <w:basedOn w:val="TableNormal"/>
    <w:uiPriority w:val="47"/>
    <w:rsid w:val="00D83BE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FootnoteText">
    <w:name w:val="footnote text"/>
    <w:basedOn w:val="Normal"/>
    <w:link w:val="FootnoteTextChar"/>
    <w:uiPriority w:val="99"/>
    <w:semiHidden/>
    <w:unhideWhenUsed/>
    <w:rsid w:val="00D83BE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83BE9"/>
    <w:rPr>
      <w:sz w:val="20"/>
      <w:szCs w:val="20"/>
    </w:rPr>
  </w:style>
  <w:style w:type="character" w:styleId="FootnoteReference">
    <w:name w:val="footnote reference"/>
    <w:basedOn w:val="DefaultParagraphFont"/>
    <w:uiPriority w:val="99"/>
    <w:semiHidden/>
    <w:unhideWhenUsed/>
    <w:rsid w:val="00D83BE9"/>
    <w:rPr>
      <w:vertAlign w:val="superscript"/>
    </w:rPr>
  </w:style>
  <w:style w:type="paragraph" w:styleId="Header">
    <w:name w:val="header"/>
    <w:basedOn w:val="Normal"/>
    <w:link w:val="HeaderChar"/>
    <w:uiPriority w:val="99"/>
    <w:unhideWhenUsed/>
    <w:rsid w:val="00DE3F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3F56"/>
  </w:style>
  <w:style w:type="paragraph" w:styleId="Footer">
    <w:name w:val="footer"/>
    <w:basedOn w:val="Normal"/>
    <w:link w:val="FooterChar"/>
    <w:uiPriority w:val="99"/>
    <w:unhideWhenUsed/>
    <w:rsid w:val="00DE3F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3F56"/>
  </w:style>
  <w:style w:type="table" w:styleId="GridTable4-Accent4">
    <w:name w:val="Grid Table 4 Accent 4"/>
    <w:basedOn w:val="TableNormal"/>
    <w:uiPriority w:val="49"/>
    <w:rsid w:val="00A964C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Bibliography">
    <w:name w:val="Bibliography"/>
    <w:basedOn w:val="Normal"/>
    <w:next w:val="Normal"/>
    <w:uiPriority w:val="37"/>
    <w:unhideWhenUsed/>
    <w:rsid w:val="00D629E8"/>
  </w:style>
  <w:style w:type="table" w:styleId="GridTable5Dark-Accent4">
    <w:name w:val="Grid Table 5 Dark Accent 4"/>
    <w:basedOn w:val="TableNormal"/>
    <w:uiPriority w:val="50"/>
    <w:rsid w:val="006D4C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Accent1">
    <w:name w:val="Grid Table 4 Accent 1"/>
    <w:basedOn w:val="TableNormal"/>
    <w:uiPriority w:val="49"/>
    <w:rsid w:val="006D4C8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
    <w:name w:val="Grid Table 1 Light"/>
    <w:basedOn w:val="TableNormal"/>
    <w:uiPriority w:val="46"/>
    <w:rsid w:val="00E12EA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E12EA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36977">
      <w:bodyDiv w:val="1"/>
      <w:marLeft w:val="0"/>
      <w:marRight w:val="0"/>
      <w:marTop w:val="0"/>
      <w:marBottom w:val="0"/>
      <w:divBdr>
        <w:top w:val="none" w:sz="0" w:space="0" w:color="auto"/>
        <w:left w:val="none" w:sz="0" w:space="0" w:color="auto"/>
        <w:bottom w:val="none" w:sz="0" w:space="0" w:color="auto"/>
        <w:right w:val="none" w:sz="0" w:space="0" w:color="auto"/>
      </w:divBdr>
    </w:div>
    <w:div w:id="126516240">
      <w:bodyDiv w:val="1"/>
      <w:marLeft w:val="0"/>
      <w:marRight w:val="0"/>
      <w:marTop w:val="0"/>
      <w:marBottom w:val="0"/>
      <w:divBdr>
        <w:top w:val="none" w:sz="0" w:space="0" w:color="auto"/>
        <w:left w:val="none" w:sz="0" w:space="0" w:color="auto"/>
        <w:bottom w:val="none" w:sz="0" w:space="0" w:color="auto"/>
        <w:right w:val="none" w:sz="0" w:space="0" w:color="auto"/>
      </w:divBdr>
    </w:div>
    <w:div w:id="128741898">
      <w:bodyDiv w:val="1"/>
      <w:marLeft w:val="0"/>
      <w:marRight w:val="0"/>
      <w:marTop w:val="0"/>
      <w:marBottom w:val="0"/>
      <w:divBdr>
        <w:top w:val="none" w:sz="0" w:space="0" w:color="auto"/>
        <w:left w:val="none" w:sz="0" w:space="0" w:color="auto"/>
        <w:bottom w:val="none" w:sz="0" w:space="0" w:color="auto"/>
        <w:right w:val="none" w:sz="0" w:space="0" w:color="auto"/>
      </w:divBdr>
    </w:div>
    <w:div w:id="176113781">
      <w:bodyDiv w:val="1"/>
      <w:marLeft w:val="0"/>
      <w:marRight w:val="0"/>
      <w:marTop w:val="0"/>
      <w:marBottom w:val="0"/>
      <w:divBdr>
        <w:top w:val="none" w:sz="0" w:space="0" w:color="auto"/>
        <w:left w:val="none" w:sz="0" w:space="0" w:color="auto"/>
        <w:bottom w:val="none" w:sz="0" w:space="0" w:color="auto"/>
        <w:right w:val="none" w:sz="0" w:space="0" w:color="auto"/>
      </w:divBdr>
    </w:div>
    <w:div w:id="299313193">
      <w:bodyDiv w:val="1"/>
      <w:marLeft w:val="0"/>
      <w:marRight w:val="0"/>
      <w:marTop w:val="0"/>
      <w:marBottom w:val="0"/>
      <w:divBdr>
        <w:top w:val="none" w:sz="0" w:space="0" w:color="auto"/>
        <w:left w:val="none" w:sz="0" w:space="0" w:color="auto"/>
        <w:bottom w:val="none" w:sz="0" w:space="0" w:color="auto"/>
        <w:right w:val="none" w:sz="0" w:space="0" w:color="auto"/>
      </w:divBdr>
    </w:div>
    <w:div w:id="453909477">
      <w:bodyDiv w:val="1"/>
      <w:marLeft w:val="0"/>
      <w:marRight w:val="0"/>
      <w:marTop w:val="0"/>
      <w:marBottom w:val="0"/>
      <w:divBdr>
        <w:top w:val="none" w:sz="0" w:space="0" w:color="auto"/>
        <w:left w:val="none" w:sz="0" w:space="0" w:color="auto"/>
        <w:bottom w:val="none" w:sz="0" w:space="0" w:color="auto"/>
        <w:right w:val="none" w:sz="0" w:space="0" w:color="auto"/>
      </w:divBdr>
    </w:div>
    <w:div w:id="581452732">
      <w:bodyDiv w:val="1"/>
      <w:marLeft w:val="0"/>
      <w:marRight w:val="0"/>
      <w:marTop w:val="0"/>
      <w:marBottom w:val="0"/>
      <w:divBdr>
        <w:top w:val="none" w:sz="0" w:space="0" w:color="auto"/>
        <w:left w:val="none" w:sz="0" w:space="0" w:color="auto"/>
        <w:bottom w:val="none" w:sz="0" w:space="0" w:color="auto"/>
        <w:right w:val="none" w:sz="0" w:space="0" w:color="auto"/>
      </w:divBdr>
    </w:div>
    <w:div w:id="604114412">
      <w:bodyDiv w:val="1"/>
      <w:marLeft w:val="0"/>
      <w:marRight w:val="0"/>
      <w:marTop w:val="0"/>
      <w:marBottom w:val="0"/>
      <w:divBdr>
        <w:top w:val="none" w:sz="0" w:space="0" w:color="auto"/>
        <w:left w:val="none" w:sz="0" w:space="0" w:color="auto"/>
        <w:bottom w:val="none" w:sz="0" w:space="0" w:color="auto"/>
        <w:right w:val="none" w:sz="0" w:space="0" w:color="auto"/>
      </w:divBdr>
    </w:div>
    <w:div w:id="610166602">
      <w:bodyDiv w:val="1"/>
      <w:marLeft w:val="0"/>
      <w:marRight w:val="0"/>
      <w:marTop w:val="0"/>
      <w:marBottom w:val="0"/>
      <w:divBdr>
        <w:top w:val="none" w:sz="0" w:space="0" w:color="auto"/>
        <w:left w:val="none" w:sz="0" w:space="0" w:color="auto"/>
        <w:bottom w:val="none" w:sz="0" w:space="0" w:color="auto"/>
        <w:right w:val="none" w:sz="0" w:space="0" w:color="auto"/>
      </w:divBdr>
    </w:div>
    <w:div w:id="652836436">
      <w:bodyDiv w:val="1"/>
      <w:marLeft w:val="0"/>
      <w:marRight w:val="0"/>
      <w:marTop w:val="0"/>
      <w:marBottom w:val="0"/>
      <w:divBdr>
        <w:top w:val="none" w:sz="0" w:space="0" w:color="auto"/>
        <w:left w:val="none" w:sz="0" w:space="0" w:color="auto"/>
        <w:bottom w:val="none" w:sz="0" w:space="0" w:color="auto"/>
        <w:right w:val="none" w:sz="0" w:space="0" w:color="auto"/>
      </w:divBdr>
    </w:div>
    <w:div w:id="1033455103">
      <w:bodyDiv w:val="1"/>
      <w:marLeft w:val="0"/>
      <w:marRight w:val="0"/>
      <w:marTop w:val="0"/>
      <w:marBottom w:val="0"/>
      <w:divBdr>
        <w:top w:val="none" w:sz="0" w:space="0" w:color="auto"/>
        <w:left w:val="none" w:sz="0" w:space="0" w:color="auto"/>
        <w:bottom w:val="none" w:sz="0" w:space="0" w:color="auto"/>
        <w:right w:val="none" w:sz="0" w:space="0" w:color="auto"/>
      </w:divBdr>
    </w:div>
    <w:div w:id="1089886444">
      <w:bodyDiv w:val="1"/>
      <w:marLeft w:val="0"/>
      <w:marRight w:val="0"/>
      <w:marTop w:val="0"/>
      <w:marBottom w:val="0"/>
      <w:divBdr>
        <w:top w:val="none" w:sz="0" w:space="0" w:color="auto"/>
        <w:left w:val="none" w:sz="0" w:space="0" w:color="auto"/>
        <w:bottom w:val="none" w:sz="0" w:space="0" w:color="auto"/>
        <w:right w:val="none" w:sz="0" w:space="0" w:color="auto"/>
      </w:divBdr>
    </w:div>
    <w:div w:id="1140340320">
      <w:bodyDiv w:val="1"/>
      <w:marLeft w:val="0"/>
      <w:marRight w:val="0"/>
      <w:marTop w:val="0"/>
      <w:marBottom w:val="0"/>
      <w:divBdr>
        <w:top w:val="none" w:sz="0" w:space="0" w:color="auto"/>
        <w:left w:val="none" w:sz="0" w:space="0" w:color="auto"/>
        <w:bottom w:val="none" w:sz="0" w:space="0" w:color="auto"/>
        <w:right w:val="none" w:sz="0" w:space="0" w:color="auto"/>
      </w:divBdr>
    </w:div>
    <w:div w:id="1159926569">
      <w:bodyDiv w:val="1"/>
      <w:marLeft w:val="0"/>
      <w:marRight w:val="0"/>
      <w:marTop w:val="0"/>
      <w:marBottom w:val="0"/>
      <w:divBdr>
        <w:top w:val="none" w:sz="0" w:space="0" w:color="auto"/>
        <w:left w:val="none" w:sz="0" w:space="0" w:color="auto"/>
        <w:bottom w:val="none" w:sz="0" w:space="0" w:color="auto"/>
        <w:right w:val="none" w:sz="0" w:space="0" w:color="auto"/>
      </w:divBdr>
    </w:div>
    <w:div w:id="1303929067">
      <w:bodyDiv w:val="1"/>
      <w:marLeft w:val="0"/>
      <w:marRight w:val="0"/>
      <w:marTop w:val="0"/>
      <w:marBottom w:val="0"/>
      <w:divBdr>
        <w:top w:val="none" w:sz="0" w:space="0" w:color="auto"/>
        <w:left w:val="none" w:sz="0" w:space="0" w:color="auto"/>
        <w:bottom w:val="none" w:sz="0" w:space="0" w:color="auto"/>
        <w:right w:val="none" w:sz="0" w:space="0" w:color="auto"/>
      </w:divBdr>
    </w:div>
    <w:div w:id="1305769350">
      <w:bodyDiv w:val="1"/>
      <w:marLeft w:val="0"/>
      <w:marRight w:val="0"/>
      <w:marTop w:val="0"/>
      <w:marBottom w:val="0"/>
      <w:divBdr>
        <w:top w:val="none" w:sz="0" w:space="0" w:color="auto"/>
        <w:left w:val="none" w:sz="0" w:space="0" w:color="auto"/>
        <w:bottom w:val="none" w:sz="0" w:space="0" w:color="auto"/>
        <w:right w:val="none" w:sz="0" w:space="0" w:color="auto"/>
      </w:divBdr>
    </w:div>
    <w:div w:id="1448156275">
      <w:bodyDiv w:val="1"/>
      <w:marLeft w:val="0"/>
      <w:marRight w:val="0"/>
      <w:marTop w:val="0"/>
      <w:marBottom w:val="0"/>
      <w:divBdr>
        <w:top w:val="none" w:sz="0" w:space="0" w:color="auto"/>
        <w:left w:val="none" w:sz="0" w:space="0" w:color="auto"/>
        <w:bottom w:val="none" w:sz="0" w:space="0" w:color="auto"/>
        <w:right w:val="none" w:sz="0" w:space="0" w:color="auto"/>
      </w:divBdr>
    </w:div>
    <w:div w:id="1678731820">
      <w:bodyDiv w:val="1"/>
      <w:marLeft w:val="0"/>
      <w:marRight w:val="0"/>
      <w:marTop w:val="0"/>
      <w:marBottom w:val="0"/>
      <w:divBdr>
        <w:top w:val="none" w:sz="0" w:space="0" w:color="auto"/>
        <w:left w:val="none" w:sz="0" w:space="0" w:color="auto"/>
        <w:bottom w:val="none" w:sz="0" w:space="0" w:color="auto"/>
        <w:right w:val="none" w:sz="0" w:space="0" w:color="auto"/>
      </w:divBdr>
    </w:div>
    <w:div w:id="1739091342">
      <w:bodyDiv w:val="1"/>
      <w:marLeft w:val="0"/>
      <w:marRight w:val="0"/>
      <w:marTop w:val="0"/>
      <w:marBottom w:val="0"/>
      <w:divBdr>
        <w:top w:val="none" w:sz="0" w:space="0" w:color="auto"/>
        <w:left w:val="none" w:sz="0" w:space="0" w:color="auto"/>
        <w:bottom w:val="none" w:sz="0" w:space="0" w:color="auto"/>
        <w:right w:val="none" w:sz="0" w:space="0" w:color="auto"/>
      </w:divBdr>
    </w:div>
    <w:div w:id="1778408733">
      <w:bodyDiv w:val="1"/>
      <w:marLeft w:val="0"/>
      <w:marRight w:val="0"/>
      <w:marTop w:val="0"/>
      <w:marBottom w:val="0"/>
      <w:divBdr>
        <w:top w:val="none" w:sz="0" w:space="0" w:color="auto"/>
        <w:left w:val="none" w:sz="0" w:space="0" w:color="auto"/>
        <w:bottom w:val="none" w:sz="0" w:space="0" w:color="auto"/>
        <w:right w:val="none" w:sz="0" w:space="0" w:color="auto"/>
      </w:divBdr>
    </w:div>
    <w:div w:id="1864318832">
      <w:bodyDiv w:val="1"/>
      <w:marLeft w:val="0"/>
      <w:marRight w:val="0"/>
      <w:marTop w:val="0"/>
      <w:marBottom w:val="0"/>
      <w:divBdr>
        <w:top w:val="none" w:sz="0" w:space="0" w:color="auto"/>
        <w:left w:val="none" w:sz="0" w:space="0" w:color="auto"/>
        <w:bottom w:val="none" w:sz="0" w:space="0" w:color="auto"/>
        <w:right w:val="none" w:sz="0" w:space="0" w:color="auto"/>
      </w:divBdr>
    </w:div>
    <w:div w:id="1924997064">
      <w:bodyDiv w:val="1"/>
      <w:marLeft w:val="0"/>
      <w:marRight w:val="0"/>
      <w:marTop w:val="0"/>
      <w:marBottom w:val="0"/>
      <w:divBdr>
        <w:top w:val="none" w:sz="0" w:space="0" w:color="auto"/>
        <w:left w:val="none" w:sz="0" w:space="0" w:color="auto"/>
        <w:bottom w:val="none" w:sz="0" w:space="0" w:color="auto"/>
        <w:right w:val="none" w:sz="0" w:space="0" w:color="auto"/>
      </w:divBdr>
    </w:div>
    <w:div w:id="2074883799">
      <w:bodyDiv w:val="1"/>
      <w:marLeft w:val="0"/>
      <w:marRight w:val="0"/>
      <w:marTop w:val="0"/>
      <w:marBottom w:val="0"/>
      <w:divBdr>
        <w:top w:val="none" w:sz="0" w:space="0" w:color="auto"/>
        <w:left w:val="none" w:sz="0" w:space="0" w:color="auto"/>
        <w:bottom w:val="none" w:sz="0" w:space="0" w:color="auto"/>
        <w:right w:val="none" w:sz="0" w:space="0" w:color="auto"/>
      </w:divBdr>
    </w:div>
    <w:div w:id="2133403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github.com/BouncyCrawfish/SEN_381_Project" TargetMode="External"/><Relationship Id="rId17" Type="http://schemas.openxmlformats.org/officeDocument/2006/relationships/image" Target="media/image7.emf"/><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BouncyCrawfish/SEN_381_Project" TargetMode="External"/><Relationship Id="rId5" Type="http://schemas.openxmlformats.org/officeDocument/2006/relationships/settings" Target="settings.xml"/><Relationship Id="rId15" Type="http://schemas.openxmlformats.org/officeDocument/2006/relationships/image" Target="media/image5.emf"/><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022356BE7E54B78A9C1323304FAA25E"/>
        <w:category>
          <w:name w:val="General"/>
          <w:gallery w:val="placeholder"/>
        </w:category>
        <w:types>
          <w:type w:val="bbPlcHdr"/>
        </w:types>
        <w:behaviors>
          <w:behavior w:val="content"/>
        </w:behaviors>
        <w:guid w:val="{A4F6E262-3D65-4C3D-99BD-C25D09F423A1}"/>
      </w:docPartPr>
      <w:docPartBody>
        <w:p w:rsidR="00E3330B" w:rsidRDefault="006C106A" w:rsidP="006C106A">
          <w:pPr>
            <w:pStyle w:val="C022356BE7E54B78A9C1323304FAA25E"/>
          </w:pPr>
          <w:r>
            <w:rPr>
              <w:rFonts w:asciiTheme="majorHAnsi" w:eastAsiaTheme="majorEastAsia" w:hAnsiTheme="majorHAnsi" w:cstheme="majorBidi"/>
              <w:caps/>
              <w:color w:val="156082" w:themeColor="accent1"/>
              <w:sz w:val="80"/>
              <w:szCs w:val="80"/>
            </w:rPr>
            <w:t>[Document title]</w:t>
          </w:r>
        </w:p>
      </w:docPartBody>
    </w:docPart>
    <w:docPart>
      <w:docPartPr>
        <w:name w:val="1ADBCD95E9754DF0B1750822169F8756"/>
        <w:category>
          <w:name w:val="General"/>
          <w:gallery w:val="placeholder"/>
        </w:category>
        <w:types>
          <w:type w:val="bbPlcHdr"/>
        </w:types>
        <w:behaviors>
          <w:behavior w:val="content"/>
        </w:behaviors>
        <w:guid w:val="{212B5B5D-ABEC-43A2-B039-D6B9EC928D8D}"/>
      </w:docPartPr>
      <w:docPartBody>
        <w:p w:rsidR="00E3330B" w:rsidRDefault="006C106A" w:rsidP="006C106A">
          <w:pPr>
            <w:pStyle w:val="1ADBCD95E9754DF0B1750822169F8756"/>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06A"/>
    <w:rsid w:val="000F765E"/>
    <w:rsid w:val="001F09C7"/>
    <w:rsid w:val="00255DD3"/>
    <w:rsid w:val="002C4476"/>
    <w:rsid w:val="002F0517"/>
    <w:rsid w:val="00311AB6"/>
    <w:rsid w:val="00360447"/>
    <w:rsid w:val="0037582E"/>
    <w:rsid w:val="00410DE7"/>
    <w:rsid w:val="00414938"/>
    <w:rsid w:val="005063F6"/>
    <w:rsid w:val="00533CAB"/>
    <w:rsid w:val="005840FD"/>
    <w:rsid w:val="005A1859"/>
    <w:rsid w:val="005F474A"/>
    <w:rsid w:val="006B59FC"/>
    <w:rsid w:val="006C106A"/>
    <w:rsid w:val="006F10D2"/>
    <w:rsid w:val="006F2F4B"/>
    <w:rsid w:val="007028B5"/>
    <w:rsid w:val="00887FBE"/>
    <w:rsid w:val="009E1306"/>
    <w:rsid w:val="00AA09B9"/>
    <w:rsid w:val="00AA7270"/>
    <w:rsid w:val="00B13C9E"/>
    <w:rsid w:val="00B41F56"/>
    <w:rsid w:val="00B8003D"/>
    <w:rsid w:val="00BE7953"/>
    <w:rsid w:val="00C416E2"/>
    <w:rsid w:val="00CA687B"/>
    <w:rsid w:val="00DF084F"/>
    <w:rsid w:val="00E045FA"/>
    <w:rsid w:val="00E3330B"/>
    <w:rsid w:val="00ED1F7E"/>
    <w:rsid w:val="00F0280A"/>
    <w:rsid w:val="00FA62C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022356BE7E54B78A9C1323304FAA25E">
    <w:name w:val="C022356BE7E54B78A9C1323304FAA25E"/>
    <w:rsid w:val="006C106A"/>
  </w:style>
  <w:style w:type="paragraph" w:customStyle="1" w:styleId="1ADBCD95E9754DF0B1750822169F8756">
    <w:name w:val="1ADBCD95E9754DF0B1750822169F8756"/>
    <w:rsid w:val="006C10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Twi26</b:Tag>
    <b:SourceType>InternetSite</b:SourceType>
    <b:Guid>{9F43B09A-A1EB-497F-A210-EDA0DB2BF0FB}</b:Guid>
    <b:Title>SMS Pricing</b:Title>
    <b:Year>2026</b:Year>
    <b:Author>
      <b:Author>
        <b:Corporate>Twilio</b:Corporate>
      </b:Author>
    </b:Author>
    <b:YearAccessed>2026</b:YearAccessed>
    <b:MonthAccessed>September</b:MonthAccessed>
    <b:DayAccessed>17</b:DayAccessed>
    <b:URL>https://costbench.com/software/sms-api/twilio-sms/hidden-costs/</b:URL>
    <b:RefOrder>1</b:RefOrder>
  </b:Source>
  <b:Source>
    <b:Tag>May26</b:Tag>
    <b:SourceType>InternetSite</b:SourceType>
    <b:Guid>{0BF89443-C7CA-47F6-9A65-6AB91F30D798}</b:Guid>
    <b:Author>
      <b:Author>
        <b:Corporate>MayaLogic</b:Corporate>
      </b:Author>
    </b:Author>
    <b:Title>Mobile vs web: the decision most teams get wrong</b:Title>
    <b:Year>2026</b:Year>
    <b:YearAccessed>2026</b:YearAccessed>
    <b:MonthAccessed>September</b:MonthAccessed>
    <b:DayAccessed>17</b:DayAccessed>
    <b:URL>https://www.mayalogic.com/blog/mobile-vs-web-the-decision-most-teams-get-wrong</b:URL>
    <b:RefOrder>2</b:RefOrder>
  </b:Source>
  <b:Source>
    <b:Tag>Ham22</b:Tag>
    <b:SourceType>JournalArticle</b:SourceType>
    <b:Guid>{F4BE993E-56A0-46BF-B50D-7937A6A18D0A}</b:Guid>
    <b:Author>
      <b:Author>
        <b:NameList>
          <b:Person>
            <b:Last>Pearce</b:Last>
            <b:First>Hammond</b:First>
          </b:Person>
          <b:Person>
            <b:Last>Ahmad</b:Last>
            <b:First>Baleegh</b:First>
          </b:Person>
          <b:Person>
            <b:Last>Tan</b:Last>
            <b:First>Benjamin</b:First>
          </b:Person>
          <b:Person>
            <b:Last>Dolan-Gavitt</b:Last>
            <b:First>Brendan</b:First>
          </b:Person>
          <b:Person>
            <b:Last>Karri</b:Last>
            <b:First>Ramesh</b:First>
          </b:Person>
        </b:NameList>
      </b:Author>
    </b:Author>
    <b:Title>Asleep at the Keyboard? Assessing the Security of GitHub Copilot’s Code Contributions</b:Title>
    <b:JournalName>Communications of the ACM</b:JournalName>
    <b:Year>2022</b:Year>
    <b:Pages>95 - 105</b:Pages>
    <b:Volume>68</b:Volume>
    <b:Issue>2</b:Issue>
    <b:RefOrder>3</b:RefOrder>
  </b:Source>
  <b:Source>
    <b:Tag>Qin21</b:Tag>
    <b:SourceType>JournalArticle</b:SourceType>
    <b:Guid>{4F8404D9-440D-41A0-A86A-231432E1825C}</b:Guid>
    <b:Author>
      <b:Author>
        <b:NameList>
          <b:Person>
            <b:Last>Zhu</b:Last>
            <b:First>Qing-Hua</b:First>
          </b:Person>
          <b:Person>
            <b:Last>Tang</b:Last>
            <b:First>Huan</b:First>
          </b:Person>
          <b:Person>
            <b:Last>Huang</b:Last>
            <b:First>Jia-Jie</b:First>
          </b:Person>
          <b:Person>
            <b:Last>Hou</b:Last>
            <b:First>Yan</b:First>
          </b:Person>
        </b:NameList>
      </b:Author>
    </b:Author>
    <b:Title>Task scheduling for multi-cloud computing subject to security and reliability constraints</b:Title>
    <b:JournalName>IEEE/CAA Journal of Automatica Sinica</b:JournalName>
    <b:Year>2021</b:Year>
    <b:Pages>848-865</b:Pages>
    <b:Volume>8</b:Volume>
    <b:Issue>4</b:Issue>
    <b:RefOrder>4</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B9EFA91-5CD3-4012-9EF2-96C2AAD00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53</Pages>
  <Words>11304</Words>
  <Characters>64434</Characters>
  <Application>Microsoft Office Word</Application>
  <DocSecurity>0</DocSecurity>
  <Lines>536</Lines>
  <Paragraphs>151</Paragraphs>
  <ScaleCrop>false</ScaleCrop>
  <HeadingPairs>
    <vt:vector size="2" baseType="variant">
      <vt:variant>
        <vt:lpstr>Title</vt:lpstr>
      </vt:variant>
      <vt:variant>
        <vt:i4>1</vt:i4>
      </vt:variant>
    </vt:vector>
  </HeadingPairs>
  <TitlesOfParts>
    <vt:vector size="1" baseType="lpstr">
      <vt:lpstr>pROJECT MILESTONE 1</vt:lpstr>
    </vt:vector>
  </TitlesOfParts>
  <Company/>
  <LinksUpToDate>false</LinksUpToDate>
  <CharactersWithSpaces>75587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Engineering document (ped_ v2.3)</dc:title>
  <dc:subject>SEN 381</dc:subject>
  <dc:creator>Regardt Osler</dc:creator>
  <cp:keywords/>
  <dc:description/>
  <cp:lastModifiedBy>Paul Van Zyl</cp:lastModifiedBy>
  <cp:revision>3</cp:revision>
  <dcterms:created xsi:type="dcterms:W3CDTF">2026-09-30T07:20:00Z</dcterms:created>
  <dcterms:modified xsi:type="dcterms:W3CDTF">2026-09-30T18:50:00Z</dcterms:modified>
</cp:coreProperties>
</file>