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1377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1: Min/Max AQI theo bang và quý</w:t>
      </w:r>
    </w:p>
    <w:p w14:paraId="21AE7075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Min và Max AQI</w:t>
      </w:r>
    </w:p>
    <w:p w14:paraId="3C1D032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(State), phân cấp từ quận/huyện (County)</w:t>
      </w:r>
    </w:p>
    <w:p w14:paraId="400E05E5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 trong năm</w:t>
      </w:r>
    </w:p>
    <w:p w14:paraId="7504F429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hiểu rõ sự dao động AQI giữa các bang</w:t>
      </w:r>
    </w:p>
    <w:p w14:paraId="5A17BE28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5BE6E8B6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>: Chứa hierarchy Year &gt; Quarter &gt; Month &gt; Day</w:t>
      </w:r>
    </w:p>
    <w:p w14:paraId="447A6256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: Phân cấp đến State</w:t>
      </w:r>
    </w:p>
    <w:p w14:paraId="261B5D61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02DA0771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Min(AQI_Value), Max(AQI_Value)</w:t>
      </w:r>
    </w:p>
    <w:p w14:paraId="015C2C2F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 (độ mịn)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4817A80B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 xml:space="preserve">Một bản ghi tương ứng với </w:t>
      </w:r>
      <w:r w:rsidRPr="002038E9">
        <w:rPr>
          <w:rFonts w:eastAsia="Times New Roman" w:cs="Times New Roman"/>
          <w:bCs/>
          <w:sz w:val="24"/>
          <w:szCs w:val="24"/>
        </w:rPr>
        <w:t>AQI của từng quận trong từng ngày</w:t>
      </w:r>
    </w:p>
    <w:p w14:paraId="4E969BD6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2: Mean và StdDev AQI theo bang và quý</w:t>
      </w:r>
    </w:p>
    <w:p w14:paraId="02E5326B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Giá trị trung bình và độ lệch chuẩn AQI</w:t>
      </w:r>
    </w:p>
    <w:p w14:paraId="2DCBE5E6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</w:t>
      </w:r>
    </w:p>
    <w:p w14:paraId="023F76C9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</w:t>
      </w:r>
    </w:p>
    <w:p w14:paraId="57BCB969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đánh giá sự biến động AQI giữa các bang</w:t>
      </w:r>
    </w:p>
    <w:p w14:paraId="7E21DA6B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73C53394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.</w:t>
      </w:r>
    </w:p>
    <w:p w14:paraId="6F58A694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36FB78AC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AVG(AQI_Value), STDDEV(AQI_Value)</w:t>
      </w:r>
    </w:p>
    <w:p w14:paraId="68513087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0DBFA747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Tương tự câu 1.</w:t>
      </w:r>
    </w:p>
    <w:p w14:paraId="0C81086B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lastRenderedPageBreak/>
        <w:t>3: Số ngày và Mean AQI khi "Very Unhealthy"</w:t>
      </w:r>
    </w:p>
    <w:p w14:paraId="4D2C982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Số ngày (Days_Count) và Mean AQI</w:t>
      </w:r>
    </w:p>
    <w:p w14:paraId="42D53116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và quận</w:t>
      </w:r>
    </w:p>
    <w:p w14:paraId="07C8DF94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Không cần phân chia theo thời gian cụ thể</w:t>
      </w:r>
    </w:p>
    <w:p w14:paraId="4035E84A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hiểu mức độ nghiêm trọng của tình trạng ô nhiễm</w:t>
      </w:r>
    </w:p>
    <w:p w14:paraId="6F1D2936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4CC2DDA6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 (nếu cần phân loại chi tiết "Very Unhealthy")</w:t>
      </w:r>
    </w:p>
    <w:p w14:paraId="6ABE0BD5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17D8E51D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COUNT(Days_Count), Mean(AQI_Value)</w:t>
      </w:r>
    </w:p>
    <w:p w14:paraId="76DA513D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306B8AD8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quận/ngày, kèm loại "Very Unhealthy"</w:t>
      </w:r>
    </w:p>
    <w:p w14:paraId="28BA59B6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4: Số ngày theo từng loại AQI của các bang cụ thể</w:t>
      </w:r>
    </w:p>
    <w:p w14:paraId="10105B69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Số ngày trong từng loại AQI (Good, Moderate,...)</w:t>
      </w:r>
    </w:p>
    <w:p w14:paraId="5E8F78C6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4 bang: Hawaii, Alaska, Illinois, Delaware</w:t>
      </w:r>
    </w:p>
    <w:p w14:paraId="41193585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Không phân chia thời gian</w:t>
      </w:r>
    </w:p>
    <w:p w14:paraId="7F27173D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So sánh sự phân phối chất lượng không khí giữa các bang</w:t>
      </w:r>
    </w:p>
    <w:p w14:paraId="19B37CE4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15CB08E1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</w:p>
    <w:p w14:paraId="29204F3F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578CDD81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</w:t>
      </w:r>
    </w:p>
    <w:p w14:paraId="521A91DA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605A38ED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loại AQI trong từng quận/ngày</w:t>
      </w:r>
    </w:p>
    <w:p w14:paraId="0046C90C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5: Mean AQI theo quý của 4 bang</w:t>
      </w:r>
    </w:p>
    <w:p w14:paraId="369B88E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lastRenderedPageBreak/>
        <w:t>What</w:t>
      </w:r>
      <w:r w:rsidRPr="002038E9">
        <w:rPr>
          <w:rFonts w:eastAsia="Times New Roman" w:cs="Times New Roman"/>
          <w:sz w:val="24"/>
          <w:szCs w:val="24"/>
        </w:rPr>
        <w:t>: Giá trị trung bình AQI</w:t>
      </w:r>
    </w:p>
    <w:p w14:paraId="07DF1070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4 bang cụ thể</w:t>
      </w:r>
    </w:p>
    <w:p w14:paraId="13863B6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</w:t>
      </w:r>
    </w:p>
    <w:p w14:paraId="1FA0D5E7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Tìm hiểu sự dao động AQI trong năm</w:t>
      </w:r>
    </w:p>
    <w:p w14:paraId="783AB457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7F255AFF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</w:p>
    <w:p w14:paraId="5720F055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25B0C4EC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14:paraId="097F55A0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75047DF7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từng quận/ngày</w:t>
      </w:r>
    </w:p>
    <w:p w14:paraId="48615854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6: Xu hướng AQI trong năm</w:t>
      </w:r>
    </w:p>
    <w:p w14:paraId="5986620F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Xu hướng AQI (Mean AQI).</w:t>
      </w:r>
    </w:p>
    <w:p w14:paraId="136CC799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(4 bang cụ thể).</w:t>
      </w:r>
    </w:p>
    <w:p w14:paraId="4F31EC8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 và năm.</w:t>
      </w:r>
    </w:p>
    <w:p w14:paraId="494B0C58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Đánh giá sự thay đổi AQI theo thời gian.</w:t>
      </w:r>
    </w:p>
    <w:p w14:paraId="5F2572FE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3AB9711C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.</w:t>
      </w:r>
    </w:p>
    <w:p w14:paraId="77351C28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4B861454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14:paraId="71C6C6A2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71BF392C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từng quận/ngày</w:t>
      </w:r>
    </w:p>
    <w:p w14:paraId="500144CB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Tổng hợp Dimension và Measure</w:t>
      </w:r>
    </w:p>
    <w:p w14:paraId="5BB90AAB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Dimension</w:t>
      </w:r>
    </w:p>
    <w:p w14:paraId="64DB23AD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lastRenderedPageBreak/>
        <w:t>Dim_Date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45F490B8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Phân cấp: Year &gt; Quarter &gt; Month &gt; Day</w:t>
      </w:r>
    </w:p>
    <w:p w14:paraId="5260B9C3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Phục vụ phân tích thời gian.</w:t>
      </w:r>
    </w:p>
    <w:p w14:paraId="63C33C4A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:</w:t>
      </w:r>
    </w:p>
    <w:p w14:paraId="53ECC38A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Chứa thông tin: CountyKey, CountyName, StateKey</w:t>
      </w:r>
    </w:p>
    <w:p w14:paraId="3D166B1C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 xml:space="preserve">Liên kết đến </w:t>
      </w:r>
      <w:r w:rsidRPr="002038E9">
        <w:rPr>
          <w:rFonts w:eastAsia="Times New Roman" w:cs="Times New Roman"/>
          <w:bCs/>
          <w:sz w:val="24"/>
          <w:szCs w:val="24"/>
        </w:rPr>
        <w:t>Dim_State</w:t>
      </w:r>
      <w:r w:rsidRPr="002038E9">
        <w:rPr>
          <w:rFonts w:eastAsia="Times New Roman" w:cs="Times New Roman"/>
          <w:sz w:val="24"/>
          <w:szCs w:val="24"/>
        </w:rPr>
        <w:t xml:space="preserve"> (gián tiếp).</w:t>
      </w:r>
    </w:p>
    <w:p w14:paraId="2017F32E" w14:textId="77777777"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 (nếu cần):</w:t>
      </w:r>
    </w:p>
    <w:p w14:paraId="51D8F5AA" w14:textId="77777777"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Phân loại: Good, Moderate, Unhealthy, Very Unhealthy</w:t>
      </w:r>
    </w:p>
    <w:p w14:paraId="0B555F51" w14:textId="77777777"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Measure</w:t>
      </w:r>
    </w:p>
    <w:p w14:paraId="653650C2" w14:textId="77777777"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Min(AQI_Value) / Max(AQI_Value)</w:t>
      </w:r>
    </w:p>
    <w:p w14:paraId="6FC5145D" w14:textId="77777777"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AVG(AQI_Value) / STDDEV(AQI_Value)</w:t>
      </w:r>
    </w:p>
    <w:p w14:paraId="76AB3795" w14:textId="77777777"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</w:t>
      </w:r>
    </w:p>
    <w:p w14:paraId="21803C74" w14:textId="77777777" w:rsid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14:paraId="367A4263" w14:textId="77777777" w:rsidR="00DB6381" w:rsidRDefault="00DB6381" w:rsidP="00DB6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5833C6C3" w14:textId="77777777" w:rsidR="00DB6381" w:rsidRPr="002038E9" w:rsidRDefault="00DB6381" w:rsidP="00DB6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F9BE237" w14:textId="77777777" w:rsidR="00E313A7" w:rsidRPr="002038E9" w:rsidRDefault="00E313A7">
      <w:pPr>
        <w:rPr>
          <w:rFonts w:cs="Times New Roman"/>
          <w:sz w:val="24"/>
          <w:szCs w:val="24"/>
        </w:rPr>
      </w:pPr>
    </w:p>
    <w:sectPr w:rsidR="00E313A7" w:rsidRPr="002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in;height:3in" o:bullet="t"/>
    </w:pict>
  </w:numPicBullet>
  <w:numPicBullet w:numPicBulletId="1">
    <w:pict>
      <v:shape id="_x0000_i1068" type="#_x0000_t75" style="width:3in;height:3in" o:bullet="t"/>
    </w:pict>
  </w:numPicBullet>
  <w:abstractNum w:abstractNumId="0" w15:restartNumberingAfterBreak="0">
    <w:nsid w:val="18D309C3"/>
    <w:multiLevelType w:val="multilevel"/>
    <w:tmpl w:val="6E9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45C2"/>
    <w:multiLevelType w:val="multilevel"/>
    <w:tmpl w:val="E3D2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04DB7"/>
    <w:multiLevelType w:val="multilevel"/>
    <w:tmpl w:val="5B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3B43"/>
    <w:multiLevelType w:val="multilevel"/>
    <w:tmpl w:val="507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4168"/>
    <w:multiLevelType w:val="multilevel"/>
    <w:tmpl w:val="FF6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472D3"/>
    <w:multiLevelType w:val="multilevel"/>
    <w:tmpl w:val="951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07D2E"/>
    <w:multiLevelType w:val="multilevel"/>
    <w:tmpl w:val="683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171DF"/>
    <w:multiLevelType w:val="multilevel"/>
    <w:tmpl w:val="A12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850137">
    <w:abstractNumId w:val="5"/>
  </w:num>
  <w:num w:numId="2" w16cid:durableId="968972471">
    <w:abstractNumId w:val="4"/>
  </w:num>
  <w:num w:numId="3" w16cid:durableId="128480163">
    <w:abstractNumId w:val="3"/>
  </w:num>
  <w:num w:numId="4" w16cid:durableId="73481753">
    <w:abstractNumId w:val="0"/>
  </w:num>
  <w:num w:numId="5" w16cid:durableId="1875993924">
    <w:abstractNumId w:val="2"/>
  </w:num>
  <w:num w:numId="6" w16cid:durableId="1467048950">
    <w:abstractNumId w:val="6"/>
  </w:num>
  <w:num w:numId="7" w16cid:durableId="16808151">
    <w:abstractNumId w:val="1"/>
  </w:num>
  <w:num w:numId="8" w16cid:durableId="1292050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8E9"/>
    <w:rsid w:val="002038E9"/>
    <w:rsid w:val="00DB6381"/>
    <w:rsid w:val="00E313A7"/>
    <w:rsid w:val="00F5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8954F"/>
  <w15:docId w15:val="{06D11162-8FEE-4203-8B14-E3D9E4BF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E9"/>
  </w:style>
  <w:style w:type="paragraph" w:styleId="Heading3">
    <w:name w:val="heading 3"/>
    <w:basedOn w:val="Normal"/>
    <w:link w:val="Heading3Char"/>
    <w:uiPriority w:val="9"/>
    <w:qFormat/>
    <w:rsid w:val="002038E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38E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8E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38E9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3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VÕ ĐỨC LỢI</cp:lastModifiedBy>
  <cp:revision>2</cp:revision>
  <dcterms:created xsi:type="dcterms:W3CDTF">2024-11-30T07:33:00Z</dcterms:created>
  <dcterms:modified xsi:type="dcterms:W3CDTF">2024-12-01T01:44:00Z</dcterms:modified>
</cp:coreProperties>
</file>