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CloudCore Solutions – WordPress Website Screenshots</w:t>
      </w:r>
    </w:p>
    <w:p>
      <w:r>
        <w:br w:type="page"/>
      </w:r>
    </w:p>
    <w:p>
      <w:pPr>
        <w:pStyle w:val="Heading1"/>
      </w:pPr>
      <w:r>
        <w:t>Home Page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website_homepage_screenshot_of_CloudCore_Solut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Mockup of the home page with a cloud-inspired WordPress design.</w:t>
      </w:r>
    </w:p>
    <w:p>
      <w:r>
        <w:br w:type="page"/>
      </w:r>
    </w:p>
    <w:p>
      <w:pPr>
        <w:pStyle w:val="Heading1"/>
      </w:pPr>
      <w:r>
        <w:t>About Us Page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reenshot_of_the_&quot;About_Us&quot;_page_of_CloudCore_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Mockup of the about us page with a cloud-inspired WordPress design.</w:t>
      </w:r>
    </w:p>
    <w:p>
      <w:r>
        <w:br w:type="page"/>
      </w:r>
    </w:p>
    <w:p>
      <w:pPr>
        <w:pStyle w:val="Heading1"/>
      </w:pPr>
      <w:r>
        <w:t>Services Page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webpage_screenshot_displays_the_&quot;Serv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Mockup of the services page with a cloud-inspired WordPress design.</w:t>
      </w:r>
    </w:p>
    <w:p>
      <w:r>
        <w:br w:type="page"/>
      </w:r>
    </w:p>
    <w:p>
      <w:pPr>
        <w:pStyle w:val="Heading1"/>
      </w:pPr>
      <w:r>
        <w:t>Contact Us Page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reenshot_of_a_contact_page_for_a_company_nam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Mockup of the contact us page with a cloud-inspired WordPress design.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