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04" w:rsidRDefault="00160104" w:rsidP="00160104">
      <w:pPr>
        <w:rPr>
          <w:rFonts w:hint="eastAsia"/>
          <w:noProof/>
        </w:rPr>
      </w:pPr>
      <w:r>
        <w:rPr>
          <w:rFonts w:hint="eastAsia"/>
          <w:noProof/>
        </w:rPr>
        <w:t>一、</w:t>
      </w:r>
      <w:r>
        <w:rPr>
          <w:noProof/>
        </w:rPr>
        <w:t>1</w:t>
      </w:r>
      <w:r>
        <w:rPr>
          <w:noProof/>
        </w:rPr>
        <w:t>、</w:t>
      </w:r>
      <w:r>
        <w:rPr>
          <w:rFonts w:hint="eastAsia"/>
          <w:noProof/>
        </w:rPr>
        <w:t>左图是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仿真的结果，右图是文献的结果，由于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仿真设置的迭代次数是</w:t>
      </w:r>
      <w:r w:rsidRPr="00160104">
        <w:rPr>
          <w:rFonts w:hint="eastAsia"/>
          <w:noProof/>
          <w:color w:val="FF0000"/>
        </w:rPr>
        <w:t>10</w:t>
      </w:r>
      <w:r>
        <w:rPr>
          <w:rFonts w:hint="eastAsia"/>
          <w:noProof/>
        </w:rPr>
        <w:t>次</w:t>
      </w:r>
      <w:bookmarkStart w:id="0" w:name="_GoBack"/>
      <w:bookmarkEnd w:id="0"/>
      <w:r>
        <w:rPr>
          <w:rFonts w:hint="eastAsia"/>
          <w:noProof/>
        </w:rPr>
        <w:t>，算法还没有收敛，故而性能不是特别好。</w:t>
      </w:r>
    </w:p>
    <w:p w:rsidR="0012223C" w:rsidRDefault="00160104" w:rsidP="009C4501">
      <w:pPr>
        <w:jc w:val="center"/>
      </w:pPr>
      <w:r>
        <w:rPr>
          <w:noProof/>
        </w:rPr>
        <w:drawing>
          <wp:inline distT="0" distB="0" distL="0" distR="0" wp14:anchorId="759B3446" wp14:editId="134B2AA3">
            <wp:extent cx="5035701" cy="245601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06" cy="24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04" w:rsidRDefault="00160104" w:rsidP="00160104">
      <w:pPr>
        <w:rPr>
          <w:noProof/>
        </w:rPr>
      </w:pPr>
    </w:p>
    <w:p w:rsidR="00160104" w:rsidRPr="00160104" w:rsidRDefault="00160104" w:rsidP="00160104">
      <w:pPr>
        <w:rPr>
          <w:rFonts w:hint="eastAsia"/>
          <w:noProof/>
        </w:rPr>
      </w:pPr>
      <w:r>
        <w:rPr>
          <w:noProof/>
        </w:rPr>
        <w:t>2</w:t>
      </w:r>
      <w:r>
        <w:rPr>
          <w:noProof/>
        </w:rPr>
        <w:t>、</w:t>
      </w:r>
      <w:r>
        <w:rPr>
          <w:rFonts w:hint="eastAsia"/>
          <w:noProof/>
        </w:rPr>
        <w:t>左图是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仿真的结果，右图是文献的结果，由于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仿真设置的迭代次数是</w:t>
      </w:r>
      <w:r w:rsidRPr="00160104">
        <w:rPr>
          <w:rFonts w:hint="eastAsia"/>
          <w:noProof/>
          <w:color w:val="FF0000"/>
        </w:rPr>
        <w:t>10</w:t>
      </w:r>
      <w:r w:rsidRPr="00160104">
        <w:rPr>
          <w:rFonts w:hint="eastAsia"/>
          <w:noProof/>
          <w:color w:val="FF0000"/>
        </w:rPr>
        <w:t>0</w:t>
      </w:r>
      <w:r>
        <w:rPr>
          <w:rFonts w:hint="eastAsia"/>
          <w:noProof/>
        </w:rPr>
        <w:t>次</w:t>
      </w:r>
      <w:r>
        <w:rPr>
          <w:rFonts w:hint="eastAsia"/>
          <w:noProof/>
        </w:rPr>
        <w:t>，算法</w:t>
      </w:r>
      <w:r>
        <w:rPr>
          <w:rFonts w:hint="eastAsia"/>
          <w:noProof/>
        </w:rPr>
        <w:t>基本和文献结果一致</w:t>
      </w:r>
      <w:r>
        <w:rPr>
          <w:rFonts w:hint="eastAsia"/>
          <w:noProof/>
        </w:rPr>
        <w:t>。</w:t>
      </w:r>
    </w:p>
    <w:p w:rsidR="00160104" w:rsidRDefault="00160104" w:rsidP="001601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9D9161" wp14:editId="226F60A8">
            <wp:extent cx="5009699" cy="249821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137" cy="25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04" w:rsidRPr="00160104" w:rsidRDefault="00160104" w:rsidP="00160104">
      <w:pPr>
        <w:rPr>
          <w:rFonts w:hint="eastAsia"/>
          <w:noProof/>
        </w:rPr>
      </w:pPr>
      <w:r>
        <w:rPr>
          <w:rFonts w:hint="eastAsia"/>
          <w:noProof/>
        </w:rPr>
        <w:t>二</w:t>
      </w:r>
      <w:r>
        <w:rPr>
          <w:rFonts w:hint="eastAsia"/>
          <w:noProof/>
        </w:rPr>
        <w:t>、</w:t>
      </w:r>
      <w:r>
        <w:rPr>
          <w:noProof/>
        </w:rPr>
        <w:t>1</w:t>
      </w:r>
      <w:r>
        <w:rPr>
          <w:noProof/>
        </w:rPr>
        <w:t>、</w:t>
      </w:r>
      <w:r>
        <w:rPr>
          <w:rFonts w:hint="eastAsia"/>
          <w:noProof/>
        </w:rPr>
        <w:t>左图是文献的结果，右图是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仿真的结果，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仿真设置的迭代次数是</w:t>
      </w:r>
      <w:r w:rsidRPr="00160104">
        <w:rPr>
          <w:rFonts w:hint="eastAsia"/>
          <w:noProof/>
          <w:color w:val="FF0000"/>
        </w:rPr>
        <w:t>10</w:t>
      </w:r>
      <w:r>
        <w:rPr>
          <w:rFonts w:hint="eastAsia"/>
          <w:noProof/>
        </w:rPr>
        <w:t>次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仿真结果基本和文献结果保持一致。</w:t>
      </w:r>
    </w:p>
    <w:p w:rsidR="00DE3D12" w:rsidRDefault="00160104" w:rsidP="00160104">
      <w:r>
        <w:rPr>
          <w:noProof/>
        </w:rPr>
        <w:drawing>
          <wp:inline distT="0" distB="0" distL="0" distR="0" wp14:anchorId="5424FD57" wp14:editId="2E922A4A">
            <wp:extent cx="4741013" cy="2192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52" cy="22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04" w:rsidRPr="00160104" w:rsidRDefault="00160104" w:rsidP="00160104">
      <w:pPr>
        <w:rPr>
          <w:rFonts w:hint="eastAsia"/>
          <w:noProof/>
        </w:rPr>
      </w:pPr>
      <w:r>
        <w:rPr>
          <w:noProof/>
        </w:rPr>
        <w:lastRenderedPageBreak/>
        <w:t>2</w:t>
      </w:r>
      <w:r>
        <w:rPr>
          <w:noProof/>
        </w:rPr>
        <w:t>、</w:t>
      </w:r>
      <w:r>
        <w:rPr>
          <w:rFonts w:hint="eastAsia"/>
          <w:noProof/>
        </w:rPr>
        <w:t>左图是文献的结果，右图是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仿真的结果，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仿真设置的迭代次数是</w:t>
      </w:r>
      <w:r w:rsidRPr="00160104">
        <w:rPr>
          <w:rFonts w:hint="eastAsia"/>
          <w:noProof/>
          <w:color w:val="FF0000"/>
        </w:rPr>
        <w:t>10</w:t>
      </w:r>
      <w:r w:rsidRPr="00160104">
        <w:rPr>
          <w:rFonts w:hint="eastAsia"/>
          <w:noProof/>
          <w:color w:val="FF0000"/>
        </w:rPr>
        <w:t>0</w:t>
      </w:r>
      <w:r>
        <w:rPr>
          <w:rFonts w:hint="eastAsia"/>
          <w:noProof/>
        </w:rPr>
        <w:t>次</w:t>
      </w:r>
      <w:r>
        <w:rPr>
          <w:rFonts w:hint="eastAsia"/>
          <w:noProof/>
        </w:rPr>
        <w:t>，仿真结果基本和文献结果保持一致。</w:t>
      </w:r>
    </w:p>
    <w:p w:rsidR="00160104" w:rsidRDefault="00160104" w:rsidP="00160104">
      <w:pPr>
        <w:rPr>
          <w:rFonts w:hint="eastAsia"/>
        </w:rPr>
      </w:pPr>
      <w:r>
        <w:rPr>
          <w:noProof/>
        </w:rPr>
        <w:drawing>
          <wp:inline distT="0" distB="0" distL="0" distR="0" wp14:anchorId="531E2914" wp14:editId="0B4031D1">
            <wp:extent cx="5274310" cy="2563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A2"/>
    <w:rsid w:val="000C0398"/>
    <w:rsid w:val="00160104"/>
    <w:rsid w:val="00277638"/>
    <w:rsid w:val="003E2A9D"/>
    <w:rsid w:val="00455D63"/>
    <w:rsid w:val="009C4501"/>
    <w:rsid w:val="00B26514"/>
    <w:rsid w:val="00B35CA2"/>
    <w:rsid w:val="00D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D25FB-3ABF-4C9D-A98A-BAE32F5E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6</cp:revision>
  <dcterms:created xsi:type="dcterms:W3CDTF">2020-05-25T12:28:00Z</dcterms:created>
  <dcterms:modified xsi:type="dcterms:W3CDTF">2020-05-25T13:18:00Z</dcterms:modified>
</cp:coreProperties>
</file>