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</w:pPr>
      <w:r>
        <w:rPr>
          <w:color w:val="666666"/>
          <w:sz w:val="16"/>
          <w:szCs w:val="16"/>
        </w:rPr>
        <w:t xml:space="preserve">EPITA Paris · MSc Informatique &amp; Management · Parcours Cybersécurité (MSc2, S3 2026-2027)</w:t>
      </w:r>
    </w:p>
    <w:p>
      <w:pPr>
        <w:spacing w:after="60"/>
      </w:pPr>
      <w:r>
        <w:rPr>
          <w:b/>
          <w:bCs/>
          <w:color w:val="1F3A5F"/>
          <w:sz w:val="40"/>
          <w:szCs w:val="40"/>
        </w:rPr>
        <w:t xml:space="preserve">Guide formateur — 16 octobre 2026</w:t>
      </w:r>
    </w:p>
    <w:p>
      <w:pPr>
        <w:spacing w:after="80" w:before="0"/>
      </w:pPr>
      <w:r>
        <w:rPr>
          <w:color w:val="444444"/>
          <w:sz w:val="22"/>
          <w:szCs w:val="22"/>
        </w:rPr>
        <w:t xml:space="preserve">De la méthode à l’aisance exécutive · ateliers A1 à A8 · </w:t>
      </w:r>
      <w:r>
        <w:rPr>
          <w:color w:val="444444"/>
          <w:sz w:val="22"/>
          <w:szCs w:val="22"/>
        </w:rPr>
        <w:t xml:space="preserve">format script minuté</w:t>
      </w:r>
    </w:p>
    <w:p>
      <w:pPr>
        <w:spacing w:after="50" w:before="0"/>
      </w:pPr>
      <w:r>
        <w:rPr>
          <w:sz w:val="18"/>
          <w:szCs w:val="18"/>
        </w:rPr>
        <w:t xml:space="preserve">ECUE </w:t>
      </w:r>
      <w:r>
        <w:rPr>
          <w:sz w:val="18"/>
          <w:szCs w:val="18"/>
        </w:rPr>
        <w:t xml:space="preserve">COEXCL</w:t>
      </w:r>
      <w:r>
        <w:rPr>
          <w:sz w:val="18"/>
          <w:szCs w:val="18"/>
        </w:rPr>
        <w:t xml:space="preserve"> — Communication exécutive (C-Level) · Intervenant : BOURHANI Aboubakar Nizam</w:t>
      </w:r>
    </w:p>
    <w:p>
      <w:pPr>
        <w:shd w:fill="FDE2E2" w:color="auto" w:val="clear"/>
        <w:spacing w:after="160"/>
      </w:pPr>
      <w:r>
        <w:rPr>
          <w:b/>
          <w:bCs/>
          <w:sz w:val="18"/>
          <w:szCs w:val="18"/>
        </w:rPr>
        <w:t xml:space="preserve">RÉSERVÉ FORMATEUR — contient les corrigés. Ne jamais partager cet écran.</w:t>
      </w:r>
    </w:p>
    <w:p>
      <w:pPr>
        <w:spacing w:after="80" w:before="160"/>
      </w:pPr>
      <w:r>
        <w:rPr>
          <w:b/>
          <w:bCs/>
          <w:color w:val="1F3A5F"/>
          <w:sz w:val="23"/>
          <w:szCs w:val="23"/>
        </w:rPr>
        <w:t xml:space="preserve">Comment lire une page d’atelier</w:t>
      </w:r>
    </w:p>
    <w:p>
      <w:pPr>
        <w:spacing w:after="100" w:before="0"/>
      </w:pPr>
      <w:r>
        <w:rPr>
          <w:sz w:val="18"/>
          <w:szCs w:val="18"/>
        </w:rPr>
        <w:t xml:space="preserve">1. Le bandeau</w:t>
      </w:r>
      <w:r>
        <w:rPr>
          <w:sz w:val="18"/>
          <w:szCs w:val="18"/>
        </w:rPr>
        <w:t xml:space="preserve"> du haut : objectif, matériel, trace à collecter.  </w:t>
      </w:r>
      <w:r>
        <w:rPr>
          <w:sz w:val="18"/>
          <w:szCs w:val="18"/>
        </w:rPr>
        <w:t xml:space="preserve">2. Le script</w:t>
      </w:r>
      <w:r>
        <w:rPr>
          <w:sz w:val="18"/>
          <w:szCs w:val="18"/>
        </w:rPr>
        <w:t xml:space="preserve"> : une ligne par moment, à lire de haut en bas — ce que je dis ou fais, ce que font les étudiants, ce que je regarde.  </w:t>
      </w:r>
      <w:r>
        <w:rPr>
          <w:sz w:val="18"/>
          <w:szCs w:val="18"/>
        </w:rPr>
        <w:t xml:space="preserve">3. En bas</w:t>
      </w:r>
      <w:r>
        <w:rPr>
          <w:sz w:val="18"/>
          <w:szCs w:val="18"/>
        </w:rPr>
        <w:t xml:space="preserve"> : le corrigé, puis les adaptations (effectif, visio).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CONSIGNE</w:t>
            </w:r>
          </w:p>
          <w:p>
            <w:pPr>
              <w:spacing w:after="0" w:before="0"/>
              <w:jc w:val="center"/>
            </w:pPr>
            <w:r>
              <w:rPr>
                <w:color w:val="FFFFFF"/>
                <w:sz w:val="14"/>
                <w:szCs w:val="14"/>
              </w:rPr>
              <w:t xml:space="preserve">je lis la consigne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DÉROULÉ</w:t>
            </w:r>
          </w:p>
          <w:p>
            <w:pPr>
              <w:spacing w:after="0" w:before="0"/>
              <w:jc w:val="center"/>
            </w:pPr>
            <w:r>
              <w:rPr>
                <w:color w:val="FFFFFF"/>
                <w:sz w:val="14"/>
                <w:szCs w:val="14"/>
              </w:rPr>
              <w:t xml:space="preserve">je fais faire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DÉBRIEF</w:t>
            </w:r>
          </w:p>
          <w:p>
            <w:pPr>
              <w:spacing w:after="0" w:before="0"/>
              <w:jc w:val="center"/>
            </w:pPr>
            <w:r>
              <w:rPr>
                <w:color w:val="FFFFFF"/>
                <w:sz w:val="14"/>
                <w:szCs w:val="14"/>
              </w:rPr>
              <w:t xml:space="preserve">je pose les questions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5A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OBSERVER</w:t>
            </w:r>
          </w:p>
          <w:p>
            <w:pPr>
              <w:spacing w:after="0" w:before="0"/>
              <w:jc w:val="center"/>
            </w:pPr>
            <w:r>
              <w:rPr>
                <w:color w:val="FFFFFF"/>
                <w:sz w:val="14"/>
                <w:szCs w:val="14"/>
              </w:rPr>
              <w:t xml:space="preserve">je regarde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CORRIGÉ</w:t>
            </w:r>
          </w:p>
          <w:p>
            <w:pPr>
              <w:spacing w:after="0" w:before="0"/>
              <w:jc w:val="center"/>
            </w:pPr>
            <w:r>
              <w:rPr>
                <w:color w:val="FFFFFF"/>
                <w:sz w:val="14"/>
                <w:szCs w:val="14"/>
              </w:rPr>
              <w:t xml:space="preserve">corrigé, modèle</w:t>
            </w:r>
          </w:p>
        </w:tc>
        <w:tc>
          <w:tcPr>
            <w:tcW w:type="dxa" w:w="16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color w:val="FFFFFF"/>
                <w:sz w:val="15"/>
                <w:szCs w:val="15"/>
              </w:rPr>
              <w:t xml:space="preserve">ADAPTER</w:t>
            </w:r>
          </w:p>
          <w:p>
            <w:pPr>
              <w:spacing w:after="0" w:before="0"/>
              <w:jc w:val="center"/>
            </w:pPr>
            <w:r>
              <w:rPr>
                <w:color w:val="FFFFFF"/>
                <w:sz w:val="14"/>
                <w:szCs w:val="14"/>
              </w:rPr>
              <w:t xml:space="preserve">effectif, visio, repli</w:t>
            </w:r>
          </w:p>
        </w:tc>
      </w:tr>
    </w:tbl>
    <w:p>
      <w:pPr>
        <w:spacing w:after="120"/>
      </w:pPr>
    </w:p>
    <w:p>
      <w:pPr>
        <w:spacing w:after="80" w:before="160"/>
      </w:pPr>
      <w:r>
        <w:rPr>
          <w:b/>
          <w:bCs/>
          <w:color w:val="1F3A5F"/>
          <w:sz w:val="23"/>
          <w:szCs w:val="23"/>
        </w:rPr>
        <w:t xml:space="preserve">Conducteur de la journée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67"/>
        <w:gridCol w:w="4433"/>
        <w:gridCol w:w="2893"/>
      </w:tblGrid>
      <w:tr>
        <w:trPr>
          <w:cantSplit/>
          <w:tblHeader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Horaire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Min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Atelier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Trace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09:00–09:30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A1 — Réactiver sans réciter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Message de départ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09:30–10:15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A2 — Clinique des formulations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Trois reformulations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10:15–11:00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A3 — Demander une décision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Trois demandes explicites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11:00–11:15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Pause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11:15–12:15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A4 — Réviser la Note Flash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V2 + deux changements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12:15–13:00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A5 — Laboratoire oral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Deux passages par étudiant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13:00–14:00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Déjeuner (hors des 7 h)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14:00–15:00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A6 — Trois interlocuteurs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Trois ouvertures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15:00–15:15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Pause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15:15–16:30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A7 — Le cas ALTA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Deux pitchs + synthèse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16:30–17:00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A8 — Bilan et projection</w:t>
            </w:r>
          </w:p>
        </w:tc>
        <w:tc>
          <w:tcPr>
            <w:tcW w:type="dxa" w:w="2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Ticket de sortie</w:t>
            </w:r>
          </w:p>
        </w:tc>
      </w:tr>
    </w:tbl>
    <w:p>
      <w:pPr>
        <w:spacing w:after="50" w:before="40"/>
      </w:pPr>
      <w:r>
        <w:rPr>
          <w:i/>
          <w:iCs/>
          <w:color w:val="666666"/>
          <w:sz w:val="17"/>
          <w:szCs w:val="17"/>
        </w:rPr>
        <w:t xml:space="preserve">390 minutes d’activités et 30 minutes de pauses.</w:t>
      </w:r>
    </w:p>
    <w:p>
      <w:pPr>
        <w:spacing w:after="80" w:before="160"/>
      </w:pPr>
      <w:r>
        <w:rPr>
          <w:b/>
          <w:bCs/>
          <w:color w:val="1F3A5F"/>
          <w:sz w:val="23"/>
          <w:szCs w:val="23"/>
        </w:rPr>
        <w:t xml:space="preserve">Trois règles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ANIMER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Consignes brèves, travail en parallèle, observation ciblée, </w:t>
            </w:r>
            <w:r>
              <w:rPr>
                <w:sz w:val="18"/>
                <w:szCs w:val="18"/>
              </w:rPr>
              <w:t xml:space="preserve">second essai</w:t>
            </w:r>
            <w:r>
              <w:rPr>
                <w:sz w:val="18"/>
                <w:szCs w:val="18"/>
              </w:rPr>
              <w:t xml:space="preserve">. Pas d’exposé long avant la première prise de parole.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TEMPS COURT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Réduire d’abord les restitutions collectives et les exemples commentés. Garder les essais, le feedback et le rejeu. </w:t>
            </w:r>
            <w:r>
              <w:rPr>
                <w:sz w:val="18"/>
                <w:szCs w:val="18"/>
              </w:rPr>
              <w:t xml:space="preserve">Ne jamais supprimer A7.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VISIO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Pas de sous-groupes : binômes en direct devant le groupe, ou je joue le décideur. Documents en PDF dans le chat. Ce guide reste sur le 2ᵉ écran.</w:t>
            </w:r>
          </w:p>
        </w:tc>
      </w:tr>
    </w:tbl>
    <w:p>
      <w:r>
        <w:br w:type="page"/>
      </w:r>
    </w:p>
    <w:p>
      <w:pPr>
        <w:pBdr>
          <w:bottom w:val="single" w:color="1F3A5F" w:sz="10" w:space="3"/>
        </w:pBdr>
        <w:spacing w:after="120" w:before="120"/>
      </w:pPr>
      <w:r>
        <w:rPr>
          <w:b/>
          <w:bCs/>
          <w:color w:val="1F3A5F"/>
          <w:sz w:val="30"/>
          <w:szCs w:val="30"/>
        </w:rPr>
        <w:t xml:space="preserve">Le cas ERP — ce que l’on peut affirmer</w:t>
      </w:r>
    </w:p>
    <w:p>
      <w:pPr>
        <w:spacing w:after="50" w:before="0"/>
      </w:pPr>
      <w:r>
        <w:rPr>
          <w:i/>
          <w:iCs/>
          <w:color w:val="666666"/>
          <w:sz w:val="18"/>
          <w:szCs w:val="18"/>
        </w:rPr>
        <w:t xml:space="preserve">Cas pédagogique fictif, source commune de A1 à A6 (livret p. 3).</w:t>
      </w:r>
    </w:p>
    <w:p>
      <w:pPr>
        <w:spacing w:after="100" w:before="0"/>
      </w:pPr>
      <w:r>
        <w:rPr>
          <w:sz w:val="19"/>
          <w:szCs w:val="19"/>
        </w:rPr>
        <w:t xml:space="preserve">Un scan a identifié une faille critique (CVSS 9.8) sur le serveur de gestion des commandes de l’ERP interne : exécution de code à distance </w:t>
      </w:r>
      <w:r>
        <w:rPr>
          <w:sz w:val="19"/>
          <w:szCs w:val="19"/>
        </w:rPr>
        <w:t xml:space="preserve">sans authentification</w:t>
      </w:r>
      <w:r>
        <w:rPr>
          <w:sz w:val="19"/>
          <w:szCs w:val="19"/>
        </w:rPr>
        <w:t xml:space="preserve">. Si elle est exploitée, un attaquant peut prendre le contrôle du serveur, chiffrer la base ou exfiltrer des données clients. Un </w:t>
      </w:r>
      <w:r>
        <w:rPr>
          <w:sz w:val="19"/>
          <w:szCs w:val="19"/>
        </w:rPr>
        <w:t xml:space="preserve">correctif éditeur</w:t>
      </w:r>
      <w:r>
        <w:rPr>
          <w:sz w:val="19"/>
          <w:szCs w:val="19"/>
        </w:rPr>
        <w:t xml:space="preserve"> existe : arrêt programmé de </w:t>
      </w:r>
      <w:r>
        <w:rPr>
          <w:sz w:val="19"/>
          <w:szCs w:val="19"/>
        </w:rPr>
        <w:t xml:space="preserve">4 heures</w:t>
      </w:r>
      <w:r>
        <w:rPr>
          <w:sz w:val="19"/>
          <w:szCs w:val="19"/>
        </w:rPr>
        <w:t xml:space="preserve"> et intervention externe en heures non ouvrées </w:t>
      </w:r>
      <w:r>
        <w:rPr>
          <w:sz w:val="19"/>
          <w:szCs w:val="19"/>
        </w:rPr>
        <w:t xml:space="preserve">estimée à 4 500 €</w:t>
      </w:r>
      <w:r>
        <w:rPr>
          <w:sz w:val="19"/>
          <w:szCs w:val="19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Établi dans le cas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Non fourni : ne pas inventer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Vulnérabilité et conséquences possibles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Exploitation effective, vol ou chiffrement déjà survenu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Arrêt programmé de 4 heures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Date précise, créneau validé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Estimation prestataire : 4 500 €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Coût total de l’arrêt, pertes, probabilité d’attaque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Correctif éditeur disponible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Garantie d’absence de risque, état des sauvegardes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OUVERTURE TYPE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Je sollicite votre accord de principe sur l’intervention estimée à 4 500 € et l’arrêt programmé de quatre heures pour corriger la faille de notre outil de commande. Le créneau devra être confirmé avec les opérations. » (exemple, pas texte à mémoriser)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TRADUIRE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ERP : outil de gestion des commandes. Exécution de code à distance : possibilité de prendre le contrôle du serveur. Exfiltration : sortie non autorisée de données. Un terme technique reste permis s’il aide à décider et qu’on l’explique.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MÉTHODE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SCQA organise le raisonnement ; pour restituer, annoncer la recommandation puis les raisons. La règle des 30 premières secondes est une contrainte d’entraînement du module.</w:t>
            </w:r>
          </w:p>
        </w:tc>
      </w:tr>
    </w:tbl>
    <w:p>
      <w:pPr>
        <w:spacing w:after="80" w:before="160"/>
      </w:pPr>
      <w:r>
        <w:rPr>
          <w:b/>
          <w:bCs/>
          <w:color w:val="1F3A5F"/>
          <w:sz w:val="23"/>
          <w:szCs w:val="23"/>
        </w:rPr>
        <w:t xml:space="preserve">Quatre cibles observables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C1 DÉCISION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l’auditeur peut reformuler l’accord demandé.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C2 FIABILITÉ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faits, risques, propositions et inconnues sont distingués.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C3 ADAPTATION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les mêmes faits sont hiérarchisés selon le destinataire.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C4 EXPRESSION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message audible, concis, suivi d’une réponse pertinente.</w:t>
            </w:r>
          </w:p>
        </w:tc>
      </w:tr>
    </w:tbl>
    <w:p>
      <w:pPr>
        <w:spacing w:after="80"/>
      </w:pPr>
    </w:p>
    <w:p>
      <w:pPr>
        <w:spacing w:after="50" w:before="0"/>
      </w:pPr>
      <w:r>
        <w:rPr>
          <w:sz w:val="18"/>
          <w:szCs w:val="18"/>
        </w:rPr>
        <w:t xml:space="preserve">Note Flash du 25/09 :</w:t>
      </w:r>
      <w:r>
        <w:rPr>
          <w:sz w:val="18"/>
          <w:szCs w:val="18"/>
        </w:rPr>
        <w:t xml:space="preserve"> la V1 est conservée ; elle devient l’étape de préparation du rapport évalué du 6/11. Expliquer ce report sans requalifier le 25/09 en simple diagnostic. Barème et modalités des alternants : ne rien annoncer de définitif avant confirmation EPITA.</w:t>
      </w: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A1 — Réactiver sans réciter</w:t>
      </w:r>
      <w:r>
        <w:rPr>
          <w:color w:val="444444"/>
          <w:sz w:val="20"/>
          <w:szCs w:val="20"/>
        </w:rPr>
        <w:t xml:space="preserve">     09:00–09:30 · 30 min · C1 + C2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Retrouver SCQA sans les slides et produire un message de 60 s dont l’accord est reformulable.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Livret p. 3 (cas ERP) et p. 4 (A1) • chronomètre.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Message de départ + priorité écrite (livret p. 4).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09:00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Accueil.</w:t>
            </w:r>
            <w:r>
              <w:rPr>
                <w:sz w:val="18"/>
                <w:szCs w:val="18"/>
              </w:rPr>
              <w:t xml:space="preserve"> Droit à l’essai ; objectif de consolidation ; calendrier : contrôle écrit le 6/11, pitch le 22/01.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La Note Flash du 25/09 devient la préparation du rapport du 6/11 (sans dire que le 25/09 n’était qu’un diagnostic).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Écoutent.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09:05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lis la consigne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Sans relire les slides, écrivez ce que SCQA vous aide à faire. Retrouvez la décision du cas ERP. Après vérification des faits, préparez un message de 60 secondes destiné à la direction. Votre partenaire devra reformuler l’accord demandé.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Écrivent seuls, sans aide : 4 étapes + la décision.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Qui ne démarre pas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09:10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fais ouvrir le cas ERP (livret p. 3).</w:t>
            </w:r>
            <w:r>
              <w:rPr>
                <w:sz w:val="18"/>
                <w:szCs w:val="18"/>
              </w:rPr>
              <w:t xml:space="preserve"> « Vérifiez vos chiffres, notez ce qui manque.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Corrigent leurs chiffres, listent les inconnues.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Chiffres inventés ? « Coût total » au lieu d’« estimation »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09:15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lance les binômes.</w:t>
            </w:r>
            <w:r>
              <w:rPr>
                <w:sz w:val="18"/>
                <w:szCs w:val="18"/>
              </w:rPr>
              <w:t xml:space="preserve"> « 60 secondes chacun. Votre partenaire commence par : “Vous me demandez d’autoriser…”. Puis un retour.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Parlent 60 s, reformulent, se font un retour.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Demande reformulable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Chiffres exacts (4 500 € estimés, 4 h)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Risque dit </w:t>
            </w:r>
            <w:r>
              <w:rPr>
                <w:sz w:val="18"/>
                <w:szCs w:val="18"/>
              </w:rPr>
              <w:t xml:space="preserve">possible</w:t>
            </w:r>
            <w:r>
              <w:rPr>
                <w:sz w:val="18"/>
                <w:szCs w:val="18"/>
              </w:rPr>
              <w:t xml:space="preserve">, pas survenu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09:23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pose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Quelle phrase vous a permis de comprendre la décision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Avez-vous entendu un fait qui n’était pas dans le cas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Quelle information est nécessaire pour décider, et laquelle peut attendre ?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Répondent, citent une phrase entendue.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Noter 2 difficultés récurrentes et 1 ouverture réussie.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09:28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Clôture.</w:t>
            </w:r>
            <w:r>
              <w:rPr>
                <w:sz w:val="18"/>
                <w:szCs w:val="18"/>
              </w:rPr>
              <w:t xml:space="preserve"> « Écrivez votre priorité pour le prochain essai.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Écrivent leur priorité.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CORRIGÉ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S</w:t>
            </w:r>
            <w:r>
              <w:rPr>
                <w:sz w:val="18"/>
                <w:szCs w:val="18"/>
              </w:rPr>
              <w:t xml:space="preserve"> : les commandes dépendent de l’ERP. </w:t>
            </w:r>
            <w:r>
              <w:rPr>
                <w:sz w:val="18"/>
                <w:szCs w:val="18"/>
              </w:rPr>
              <w:t xml:space="preserve">C</w:t>
            </w:r>
            <w:r>
              <w:rPr>
                <w:sz w:val="18"/>
                <w:szCs w:val="18"/>
              </w:rPr>
              <w:t xml:space="preserve"> : une vulnérabilité expose cette activité et les données à un risque. </w:t>
            </w:r>
            <w:r>
              <w:rPr>
                <w:sz w:val="18"/>
                <w:szCs w:val="18"/>
              </w:rPr>
              <w:t xml:space="preserve">Q</w:t>
            </w:r>
            <w:r>
              <w:rPr>
                <w:sz w:val="18"/>
                <w:szCs w:val="18"/>
              </w:rPr>
              <w:t xml:space="preserve"> : autoriser l’intervention et son interruption programmée ? </w:t>
            </w:r>
            <w:r>
              <w:rPr>
                <w:sz w:val="18"/>
                <w:szCs w:val="18"/>
              </w:rPr>
              <w:t xml:space="preserve">A</w:t>
            </w:r>
            <w:r>
              <w:rPr>
                <w:sz w:val="18"/>
                <w:szCs w:val="18"/>
              </w:rPr>
              <w:t xml:space="preserve"> : recommander le correctif, 4 500 € estimés et 4 h d’arrêt, sous réserve de confirmation du créneau.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Une hésitation orale n’annule pas un raisonnement correct.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7 étudiants :</w:t>
            </w:r>
            <w:r>
              <w:rPr>
                <w:sz w:val="18"/>
                <w:szCs w:val="18"/>
              </w:rPr>
              <w:t xml:space="preserve"> deux binômes + un trinôme (8 min suffisent).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Absent le 25/09 :</w:t>
            </w:r>
            <w:r>
              <w:rPr>
                <w:sz w:val="18"/>
                <w:szCs w:val="18"/>
              </w:rPr>
              <w:t xml:space="preserve"> cas ERP et définitions dès le départ.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:</w:t>
            </w:r>
            <w:r>
              <w:rPr>
                <w:sz w:val="18"/>
                <w:szCs w:val="18"/>
              </w:rPr>
              <w:t xml:space="preserve"> décision écrite dans le chat, envoyée au signal ; binômes en direct devant le groupe, les autres notent un retour dans le chat.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A2 — Clinique des formulations</w:t>
      </w:r>
      <w:r>
        <w:rPr>
          <w:color w:val="444444"/>
          <w:sz w:val="20"/>
          <w:szCs w:val="20"/>
        </w:rPr>
        <w:t xml:space="preserve">     09:30–10:15 · 45 min · C1 + C2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Distinguer fait, conséquence possible, demande claire et surpromesse.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Livret p. 5 (six phrases).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Classement + trois reformulations justifiées.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09:30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lis la consigne, puis je traite la phrase 1 en exemple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Classez chacune des six phrases : fait fidèle, conséquence possible, demande claire ou formulation à corriger. Plusieurs étiquettes peuvent convenir. Ensuite, réécrivez trois phrases en gardant les données du cas.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Écoutent l’exemple.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09:35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Classement individuel.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Classent les six phrases.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Qui confond fait et conséquence possible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09:45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Confrontation en binôme.</w:t>
            </w:r>
            <w:r>
              <w:rPr>
                <w:sz w:val="18"/>
                <w:szCs w:val="18"/>
              </w:rPr>
              <w:t xml:space="preserve"> « Comparez et justifiez chaque désaccord.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Comparent, argumentent.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Justifient-ils, ou recopient-ils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09:55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Correction phrase par phrase</w:t>
            </w:r>
            <w:r>
              <w:rPr>
                <w:sz w:val="18"/>
                <w:szCs w:val="18"/>
              </w:rPr>
              <w:t xml:space="preserve"> (corrigé ci-dessous), </w:t>
            </w:r>
            <w:r>
              <w:rPr>
                <w:sz w:val="18"/>
                <w:szCs w:val="18"/>
              </w:rPr>
              <w:t xml:space="preserve">puis réécriture</w:t>
            </w:r>
            <w:r>
              <w:rPr>
                <w:sz w:val="18"/>
                <w:szCs w:val="18"/>
              </w:rPr>
              <w:t xml:space="preserve"> de trois phrases.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Corrigent, réécrivent trois phrases.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Explique </w:t>
            </w:r>
            <w:r>
              <w:rPr>
                <w:sz w:val="18"/>
                <w:szCs w:val="18"/>
              </w:rPr>
              <w:t xml:space="preserve">pourquoi</w:t>
            </w:r>
            <w:r>
              <w:rPr>
                <w:sz w:val="18"/>
                <w:szCs w:val="18"/>
              </w:rPr>
              <w:t xml:space="preserve"> il modifie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Ne remplace pas un mot technique par un mot plus vague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Montre les limites sans affaiblir la recommandation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10:10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pose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Quelle correction change la décision du dirigeant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Comment rester convaincant sans promettre ce que l’on ne sait pas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Où séparez-vous observation et interprétation ?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Répondent.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100"/>
      </w:pPr>
    </w:p>
    <w:p>
      <w:pPr>
        <w:spacing w:after="50" w:before="60"/>
      </w:pPr>
      <w:r>
        <w:rPr>
          <w:sz w:val="19"/>
          <w:szCs w:val="19"/>
        </w:rPr>
        <w:t xml:space="preserve">CORRIGÉ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cantSplit/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Phrase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Repère de correction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1. « Notre ERP a été piraté. »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Non établi. Dire : « Une faille a été identifiée ; le cas n’indique pas si elle a été exploitée. »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2. « Une exploitation pourrait interrompre l’activité de commande. »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Risque correctement formulé. Ne pas le présenter comme un arrêt constaté.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3. « Le correctif garantit la sauvegarde et l’intégrité de la base. »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Garantie non étayée. Le correctif traite la faille ; les sauvegardes sont à vérifier, pas à présumer.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4. « Comment déployer la solution en tenant compte du budget ? »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Question trop ouverte. Demander l’accord sur 4 500 € estimés et 4 h d’arrêt.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5. « L’intervention est estimée à 4 500 € ; le coût de l’arrêt n’est pas fourni. »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Distinction utile entre prestation et impact non chiffré.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6. « Le Comex doit-il autoriser l’intervention estimée à 4 500 € et 4 h d’arrêt ? »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Demande claire. Ajouter une recommandation argumentée dans le message complet.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:</w:t>
            </w:r>
            <w:r>
              <w:rPr>
                <w:sz w:val="18"/>
                <w:szCs w:val="18"/>
              </w:rPr>
              <w:t xml:space="preserve"> partager la page 5 du </w:t>
            </w:r>
            <w:r>
              <w:rPr>
                <w:sz w:val="18"/>
                <w:szCs w:val="18"/>
              </w:rPr>
              <w:t xml:space="preserve">livret</w:t>
            </w:r>
            <w:r>
              <w:rPr>
                <w:sz w:val="18"/>
                <w:szCs w:val="18"/>
              </w:rPr>
              <w:t xml:space="preserve"> (jamais ce guide).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Classement envoyé dans le chat au signal, sous la forme « 1 F · 2 C · 3 X… ».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Sans sous-groupes : remplacer la confrontation par 2 désaccords justifiés à l’oral.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A3 — Demander une décision</w:t>
      </w:r>
      <w:r>
        <w:rPr>
          <w:color w:val="444444"/>
          <w:sz w:val="20"/>
          <w:szCs w:val="20"/>
        </w:rPr>
        <w:t xml:space="preserve">     10:15–11:00 · 45 min · C1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Passer de l’information à l’arbitrage : qui décide, sur quoi, avec quels moyens.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Livret p. 6 (trois ouvertures + questions du partenaire).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Trois demandes explicites de 40 mots maximum.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10:15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montre l’ouverture 1 transformée</w:t>
            </w:r>
            <w:r>
              <w:rPr>
                <w:sz w:val="18"/>
                <w:szCs w:val="18"/>
              </w:rPr>
              <w:t xml:space="preserve"> (corrigé), </w:t>
            </w:r>
            <w:r>
              <w:rPr>
                <w:sz w:val="18"/>
                <w:szCs w:val="18"/>
              </w:rPr>
              <w:t xml:space="preserve">puis je lis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Pour chaque ouverture, écrivez une demande en 40 mots maximum : qui doit décider, sur quoi, avec quels moyens ou contraintes ? Utilisez seulement les faits du cas ERP. Testez votre phrase auprès d’un partenaire qui joue le décideur.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Écoutent.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10:20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Rédaction individuelle</w:t>
            </w:r>
            <w:r>
              <w:rPr>
                <w:sz w:val="18"/>
                <w:szCs w:val="18"/>
              </w:rPr>
              <w:t xml:space="preserve"> des trois demandes.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Écrivent.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40 mots ? Décideur, objet et moyens présents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10:30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Binômes : le partenaire joue le décideur.</w:t>
            </w:r>
            <w:r>
              <w:rPr>
                <w:sz w:val="18"/>
                <w:szCs w:val="18"/>
              </w:rPr>
              <w:t xml:space="preserve"> Il reformule, puis pose une question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 dois-je autoriser exactement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Les 4 500 € incluent-ils le coût de l’arrêt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Quand interviendrez-vous ?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Testent leur demande, répondent à la question.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Critère de sortie :</w:t>
            </w:r>
            <w:r>
              <w:rPr>
                <w:sz w:val="18"/>
                <w:szCs w:val="18"/>
              </w:rPr>
              <w:t xml:space="preserve"> le décideur dit « Vous me demandez d’autoriser… » sans compléter lui-même.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Réponses : prestation ≠ impact non chiffré ; créneau à confirmer, </w:t>
            </w:r>
            <w:r>
              <w:rPr>
                <w:sz w:val="18"/>
                <w:szCs w:val="18"/>
              </w:rPr>
              <w:t xml:space="preserve">sans inventer de date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10:45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Réécriture et second test.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Améliorent une demande, la retestent.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 second essai est-il plus clair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10:55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pose :</w:t>
            </w:r>
            <w:r>
              <w:rPr>
                <w:sz w:val="18"/>
                <w:szCs w:val="18"/>
              </w:rPr>
              <w:t xml:space="preserve"> « Que manque-t-il encore pour exécuter cette décision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rappelle : une demande claire ne remplace pas les vérifications techniques.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Répondent.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100"/>
      </w:pPr>
    </w:p>
    <w:p>
      <w:pPr>
        <w:spacing w:after="50" w:before="60"/>
      </w:pPr>
      <w:r>
        <w:rPr>
          <w:sz w:val="19"/>
          <w:szCs w:val="19"/>
        </w:rPr>
        <w:t xml:space="preserve">CORRIGÉ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Ouverture insuffisante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Réponse possible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Nous avons une CVSS 9.8 sur un serveur. »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Je sollicite l’accord du Comex sur une intervention estimée à 4 500 € et quatre heures d’arrêt programmé pour corriger la faille de l’outil de commande. »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Il faut sécuriser tout cela rapidement. »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Je recommande de faire appliquer le correctif et demande l’autorisation de préparer l’arrêt de quatre heures avec les opérations, pour une prestation estimée à 4 500 €. »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Je voudrais vous présenter notre situation. »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La décision attendue porte sur le budget estimé de 4 500 € et l’acceptation d’un arrêt programmé de quatre heures ; je recommande cette intervention. »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:</w:t>
            </w:r>
            <w:r>
              <w:rPr>
                <w:sz w:val="18"/>
                <w:szCs w:val="18"/>
              </w:rPr>
              <w:t xml:space="preserve"> je joue le décideur. Chaque étudiant lit une de ses demandes ; je la reformule et je pose une des trois questions.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A4 — Réviser la Note Flash</w:t>
      </w:r>
      <w:r>
        <w:rPr>
          <w:color w:val="444444"/>
          <w:sz w:val="20"/>
          <w:szCs w:val="20"/>
        </w:rPr>
        <w:t xml:space="preserve">     11:15–12:15 · 60 min · C1 + C2   (pause 11:00–11:15)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Passer du raisonnement SCQA à un document décisionnel : la demande en tête.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V1 du 25/09 de chaque étudiant • livret p. 7 (test lecteur) et p. 8 (feuille V2).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Note Flash V2 + deux changements justifiés.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11:15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Démonstration (8 min) :</w:t>
            </w:r>
            <w:r>
              <w:rPr>
                <w:sz w:val="18"/>
                <w:szCs w:val="18"/>
              </w:rPr>
              <w:t xml:space="preserve"> SCQA pour </w:t>
            </w:r>
            <w:r>
              <w:rPr>
                <w:sz w:val="18"/>
                <w:szCs w:val="18"/>
              </w:rPr>
              <w:t xml:space="preserve">penser</w:t>
            </w:r>
            <w:r>
              <w:rPr>
                <w:sz w:val="18"/>
                <w:szCs w:val="18"/>
              </w:rPr>
              <w:t xml:space="preserve">, Bottom-Line First pour </w:t>
            </w:r>
            <w:r>
              <w:rPr>
                <w:sz w:val="18"/>
                <w:szCs w:val="18"/>
              </w:rPr>
              <w:t xml:space="preserve">restituer</w:t>
            </w:r>
            <w:r>
              <w:rPr>
                <w:sz w:val="18"/>
                <w:szCs w:val="18"/>
              </w:rPr>
              <w:t xml:space="preserve"> : le lecteur voit d’abord la recommandation et l’arbitrage.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Écoutent, posent des questions.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11:23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lis la consigne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Reprenez votre V1. Écrivez une V2 d’une page maximum : la demande en tête, puis contexte et risque, recommandation, limites et prochaine étape. Gardez votre plan SCQA à part. Repérez deux changements et dites à quoi ils servent pour le lecteur.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Réécrivent seuls (20 min).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Demande en tête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Chiffres fidèles, « estimés »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Risque distinct du fait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Inconnues visibles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11:43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Lecture croisée — test lecteur</w:t>
            </w:r>
            <w:r>
              <w:rPr>
                <w:sz w:val="18"/>
                <w:szCs w:val="18"/>
              </w:rPr>
              <w:t xml:space="preserve"> (6 min par auteur).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Sans questionner l’auteur, écrivez : la décision demandée, deux faits utilisés, le risque, une information manquante.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Lisent la V2 du partenaire, remplissent le test (livret p. 7).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Une mauvaise reformulation = la révision prioritaire de l’auteur.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11:55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Révision et justification</w:t>
            </w:r>
            <w:r>
              <w:rPr>
                <w:sz w:val="18"/>
                <w:szCs w:val="18"/>
              </w:rPr>
              <w:t xml:space="preserve"> (15 min).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révèle l’exemple de V2 seulement maintenant</w:t>
            </w:r>
            <w:r>
              <w:rPr>
                <w:sz w:val="18"/>
                <w:szCs w:val="18"/>
              </w:rPr>
              <w:t xml:space="preserve">, après le premier essai.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Finalisent la V2, notent leurs deux changements.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Les deux changements sont-ils justifiés pour le lecteur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12:10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Collecte :</w:t>
            </w:r>
            <w:r>
              <w:rPr>
                <w:sz w:val="18"/>
                <w:szCs w:val="18"/>
              </w:rPr>
              <w:t xml:space="preserve"> V1 + V2 + deux changements.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Remettent.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EXEMPLE V2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Objet : autoriser la correction de la faille de l’outil de commande. — Je sollicite l’accord de principe du Comex sur une intervention estimée à 4 500 € et un arrêt programmé de quatre heures pour appliquer le correctif disponible. L’ERP soutient la gestion des commandes. Une faille critique y a été identifiée. Son exploitation pourrait permettre une prise de contrôle, rendre les données inutilisables ou exposer des données clients. Le dossier ne permet pas d’affirmer qu’une exploitation a déjà eu lieu. Je recommande l’intervention du prestataire en heures non ouvrées. Le créneau et les vérifications nécessaires devront être confirmés avec les équipes concernées. Reporter l’intervention maintient l’exposition à la faille ; l’impact financier de l’arrêt n’est pas chiffré dans le cas. Après accord, je propose de faire confirmer les conditions d’intervention et de communiquer un point de situation à son issue. Le correctif ne constitue pas une garantie de suppression de tous les risques.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 modèle n’est pas l’unique réponse recevable.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Ne pas pénaliser</w:t>
            </w:r>
            <w:r>
              <w:rPr>
                <w:sz w:val="18"/>
                <w:szCs w:val="18"/>
              </w:rPr>
              <w:t xml:space="preserve"> une V1 qui place la recommandation à la fin : elle suivait la trame distribuée.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V1 manquante :</w:t>
            </w:r>
            <w:r>
              <w:rPr>
                <w:sz w:val="18"/>
                <w:szCs w:val="18"/>
              </w:rPr>
              <w:t xml:space="preserve"> rédiger à partir du cas ; ne pas reconstituer un ancien travail.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:</w:t>
            </w:r>
            <w:r>
              <w:rPr>
                <w:sz w:val="18"/>
                <w:szCs w:val="18"/>
              </w:rPr>
              <w:t xml:space="preserve"> rédaction dans Word ou Google Docs ; test lecteur en échangeant les fichiers par message privé ; V2 envoyée au formateur.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A5 — Laboratoire oral</w:t>
      </w:r>
      <w:r>
        <w:rPr>
          <w:color w:val="444444"/>
          <w:sz w:val="20"/>
          <w:szCs w:val="20"/>
        </w:rPr>
        <w:t xml:space="preserve">     12:15–13:00 · 45 min · C1 + C4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Construire la confiance par deux essais observables, avec un seul point d’amélioration.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Livret p. 9 (phrase d’ouverture, carte de cinq mots-clés) et p. 13 (grille de feedback) • chronomètre.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Deux passages par étudiant + changement observé.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12:15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Démonstration :</w:t>
            </w:r>
            <w:r>
              <w:rPr>
                <w:sz w:val="18"/>
                <w:szCs w:val="18"/>
              </w:rPr>
              <w:t xml:space="preserve"> je dis deux versions du même message ; on compare leur clarté.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Disent laquelle est la plus claire et pourquoi.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12:20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Routine de départ :</w:t>
            </w:r>
            <w:r>
              <w:rPr>
                <w:sz w:val="18"/>
                <w:szCs w:val="18"/>
              </w:rPr>
              <w:t xml:space="preserve"> préparer la première phrase, poser ses appuis, une pause avant de démarrer.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Essaient la routine.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12:25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lis la consigne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Vous disposez de 60 secondes. Demandez l’accord, donnez deux raisons, nommez une limite. Votre observateur relève la phrase d’ouverture et un seul point à améliorer. Vous refaites ensuite le passage.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Préparent : carte de cinq mots-clés (texte complet permis au 1ᵉʳ essai).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12:30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Tour 1</w:t>
            </w:r>
            <w:r>
              <w:rPr>
                <w:sz w:val="18"/>
                <w:szCs w:val="18"/>
              </w:rPr>
              <w:t xml:space="preserve"> en groupes de 3 ou 4 : 2 min 30 chacun (60 s de parole, 60 s de retour, 30 s de rotation).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Passent, observent, donnent un retour.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Demande claire dans les 30 premières s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Audible ? Temps tenu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Une pause entre deux idées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Données exactes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12:40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Révision :</w:t>
            </w:r>
            <w:r>
              <w:rPr>
                <w:sz w:val="18"/>
                <w:szCs w:val="18"/>
              </w:rPr>
              <w:t xml:space="preserve"> « Choisissez un seul changement.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Choisissent un changement.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12:45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Tour 2,</w:t>
            </w:r>
            <w:r>
              <w:rPr>
                <w:sz w:val="18"/>
                <w:szCs w:val="18"/>
              </w:rPr>
              <w:t xml:space="preserve"> mêmes créneaux, même auditoire.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Repassent.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 changement choisi est-il visible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12:55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pose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Qu’avez-vous changé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Qu’a mieux compris votre interlocuteur ?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Chacun nomme une amélioration observable.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FEEDBACK MODÈLE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Constat :</w:t>
            </w:r>
            <w:r>
              <w:rPr>
                <w:sz w:val="18"/>
                <w:szCs w:val="18"/>
              </w:rPr>
              <w:t xml:space="preserve"> « Vous avez annoncé les quatre heures avant de dire ce que vous demandiez. » </w:t>
            </w:r>
            <w:r>
              <w:rPr>
                <w:sz w:val="18"/>
                <w:szCs w:val="18"/>
              </w:rPr>
              <w:t xml:space="preserve">Effet :</w:t>
            </w:r>
            <w:r>
              <w:rPr>
                <w:sz w:val="18"/>
                <w:szCs w:val="18"/>
              </w:rPr>
              <w:t xml:space="preserve"> « J’ai compris la contrainte mais pas encore mon rôle. » </w:t>
            </w:r>
            <w:r>
              <w:rPr>
                <w:sz w:val="18"/>
                <w:szCs w:val="18"/>
              </w:rPr>
              <w:t xml:space="preserve">Essai suivant :</w:t>
            </w:r>
            <w:r>
              <w:rPr>
                <w:sz w:val="18"/>
                <w:szCs w:val="18"/>
              </w:rPr>
              <w:t xml:space="preserve"> « Commencez par “Je sollicite votre accord sur…” ».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Éviter « Soyez plus confiant » sans comportement précis.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7 étudiants :</w:t>
            </w:r>
            <w:r>
              <w:rPr>
                <w:sz w:val="18"/>
                <w:szCs w:val="18"/>
              </w:rPr>
              <w:t xml:space="preserve"> un trinôme + un groupe de quatre ; pas de passage public imposé.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Étudiant très hésitant :</w:t>
            </w:r>
            <w:r>
              <w:rPr>
                <w:sz w:val="18"/>
                <w:szCs w:val="18"/>
              </w:rPr>
              <w:t xml:space="preserve"> garder la phrase d’ouverture écrite, puis réduire les notes.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Ne pas évaluer une personnalité, un accent ou une posture ; le regard soutenu n’est pas exigé.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en plénière :</w:t>
            </w:r>
            <w:r>
              <w:rPr>
                <w:sz w:val="18"/>
                <w:szCs w:val="18"/>
              </w:rPr>
              <w:t xml:space="preserve"> 60 s de parole + 30 s de retour (un seul point) = environ 11 min par tour ; un observateur désigné à chaque passage ; caméra demandée, non exigée.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A6 — Même dossier, trois interlocuteurs</w:t>
      </w:r>
      <w:r>
        <w:rPr>
          <w:color w:val="444444"/>
          <w:sz w:val="20"/>
          <w:szCs w:val="20"/>
        </w:rPr>
        <w:t xml:space="preserve">     14:00–15:00 · 60 min · C3 + C4   (déjeuner 13:00–14:00)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Hiérarchiser les mêmes faits selon le destinataire, sans changer les chiffres ni la certitude.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Livret p. 10 (rôles CEO, CFO, COO).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Trois ouvertures de 30 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14:00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Présentation des rôles</w:t>
            </w:r>
            <w:r>
              <w:rPr>
                <w:sz w:val="18"/>
                <w:szCs w:val="18"/>
              </w:rPr>
              <w:t xml:space="preserve"> (livret p. 10)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CEO : « Que dois-je décider maintenant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CFO : « Les 4 500 € couvrent-ils tout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COO : « Comment organiser les quatre heures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Ces rôles sont des personnages : ils ne décrivent pas tous les dirigeants.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Écoutent.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14:08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lis la consigne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Préparez trois ouvertures de 30 secondes sur le cas ERP, pour le CEO, le CFO et les opérations. Mêmes faits, même recommandation : changez seulement l’ordre des arguments. Votre partenaire pose ensuite la question du rôle ; vous avez 30 secondes pour répondre.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Rédigent les trois ouvertures (12 min).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Les mêmes chiffres dans les trois versions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14:20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Trois manches de 8 min</w:t>
            </w:r>
            <w:r>
              <w:rPr>
                <w:sz w:val="18"/>
                <w:szCs w:val="18"/>
              </w:rPr>
              <w:t xml:space="preserve"> (CEO, puis CFO, puis COO) : 1 min de parole + 1 min de retour par personne.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Présentent, répondent à la question du rôle.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La </w:t>
            </w:r>
            <w:r>
              <w:rPr>
                <w:sz w:val="18"/>
                <w:szCs w:val="18"/>
              </w:rPr>
              <w:t xml:space="preserve">priorité</w:t>
            </w:r>
            <w:r>
              <w:rPr>
                <w:sz w:val="18"/>
                <w:szCs w:val="18"/>
              </w:rPr>
              <w:t xml:space="preserve"> change, pas le montant ni la certitude ?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Fait ajouté ? → « D’où vient cette information ? Proposition ou fait acquis ? »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14:44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Correction comparée — je pose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Quelle priorité avez-vous changée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Quel fait avez-vous conservé ?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Comparent leurs trois versions.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14:54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Collecte</w:t>
            </w:r>
            <w:r>
              <w:rPr>
                <w:sz w:val="18"/>
                <w:szCs w:val="18"/>
              </w:rPr>
              <w:t xml:space="preserve"> des trois ouvertures.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Remettent.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100"/>
      </w:pPr>
    </w:p>
    <w:p>
      <w:pPr>
        <w:spacing w:after="50" w:before="60"/>
      </w:pPr>
      <w:r>
        <w:rPr>
          <w:sz w:val="19"/>
          <w:szCs w:val="19"/>
        </w:rPr>
        <w:t xml:space="preserve">CORRIGÉ — réponses recevables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Rôle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Ce qui est attendu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Demander le budget et l’arrêt pour traiter l’exposition de l’outil de commande, sans prédire un incident certain.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CFO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Annoncer l’estimation de 4 500 €, l’arrêt de quatre heures et l’impact financier non fourni ; pas de retour sur investissement inventé.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Demander l’accord sur le principe de l’arrêt ; faire confirmer un créneau en heures non ouvrées et les conditions de reprise.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:</w:t>
            </w:r>
            <w:r>
              <w:rPr>
                <w:sz w:val="18"/>
                <w:szCs w:val="18"/>
              </w:rPr>
              <w:t xml:space="preserve"> je joue moi-même les trois rôles.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Si le temps manque :</w:t>
            </w:r>
            <w:r>
              <w:rPr>
                <w:sz w:val="18"/>
                <w:szCs w:val="18"/>
              </w:rPr>
              <w:t xml:space="preserve"> deux rôles seulement (CEO et CFO).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A7 — Le cas ALTA</w:t>
      </w:r>
      <w:r>
        <w:rPr>
          <w:color w:val="444444"/>
          <w:sz w:val="20"/>
          <w:szCs w:val="20"/>
        </w:rPr>
        <w:t xml:space="preserve">     15:15–16:30 · 75 min · C1 à C4   (pause 15:00–15:15)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Transférer la méthode sur un cas inédit : recommander une option malgré une incertitude.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Fiche ALTA (livret p. 11 et 12) — </w:t>
            </w:r>
            <w:r>
              <w:rPr>
                <w:sz w:val="18"/>
                <w:szCs w:val="18"/>
              </w:rPr>
              <w:t xml:space="preserve">à distribuer au début de l’atelier, pas avant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Deux pitchs + synthèse individuelle de 100 à 130 mots.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15:15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lis la consigne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Lisez le dossier ALTA. Recommandez l’option A ou B au directeur des opérations : justifiez votre choix, reconnaissez un compromis et proposez le prochain point de situation.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Puis </w:t>
            </w:r>
            <w:r>
              <w:rPr>
                <w:sz w:val="18"/>
                <w:szCs w:val="18"/>
              </w:rPr>
              <w:t xml:space="preserve">lecture silencieuse</w:t>
            </w:r>
            <w:r>
              <w:rPr>
                <w:sz w:val="18"/>
                <w:szCs w:val="18"/>
              </w:rPr>
              <w:t xml:space="preserve"> (8 min).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Lisent.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réponds seulement aux questions de compréhension.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15:23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Préparation individuelle</w:t>
            </w:r>
            <w:r>
              <w:rPr>
                <w:sz w:val="18"/>
                <w:szCs w:val="18"/>
              </w:rPr>
              <w:t xml:space="preserve"> (livret p. 12) : plan libre, trame SCQA disponible.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Préparent leur recommandation.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Qui utilise la trame ? (aide à relever)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15:33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Tour 1</w:t>
            </w:r>
            <w:r>
              <w:rPr>
                <w:sz w:val="18"/>
                <w:szCs w:val="18"/>
              </w:rPr>
              <w:t xml:space="preserve"> en groupes de 3 ou 4 : 4 min par étudiant (90 s de pitch, 60 s de question-réponse, 90 s de retour et rotation).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Rôles :</w:t>
            </w:r>
            <w:r>
              <w:rPr>
                <w:sz w:val="18"/>
                <w:szCs w:val="18"/>
              </w:rPr>
              <w:t xml:space="preserve"> présentateur, directeur des opérations, observateur(s).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 décideur pose une question par passage (voir corrigé).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Erreurs prioritaires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ALTA « piratée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accès fermé = outil arrêté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aucune fuite » promise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300 € = économie totale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pas de décision demandée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3ᵉ solution inventée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15:49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Révision :</w:t>
            </w:r>
            <w:r>
              <w:rPr>
                <w:sz w:val="18"/>
                <w:szCs w:val="18"/>
              </w:rPr>
              <w:t xml:space="preserve"> « Un changement de fond et un changement d’expression.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Révisent.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15:55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Tour 2,</w:t>
            </w:r>
            <w:r>
              <w:rPr>
                <w:sz w:val="18"/>
                <w:szCs w:val="18"/>
              </w:rPr>
              <w:t xml:space="preserve"> même format ; changer de décideur si possible.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Repassent.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relève une phrase exacte par groupe ; je n’interromps pas les hésitations.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16:11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Synthèse individuelle</w:t>
            </w:r>
            <w:r>
              <w:rPr>
                <w:sz w:val="18"/>
                <w:szCs w:val="18"/>
              </w:rPr>
              <w:t xml:space="preserve"> de 100 à 130 mots, sans recopier de modèle.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Écrivent (livret p. 12).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ne montre le corrigé qu’une fois les synthèses écrites.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16:21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pose :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Quel fait fait pencher votre décision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Quelle incertitude la limite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« Qu’est-ce qui vous ferait la réviser ? »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Puis collecte : une amélioration, une difficulté, une aide encore nécessaire.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Répondent, remettent la synthèse.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Valoriser la révision motivée d’un choix.</w:t>
            </w:r>
          </w:p>
        </w:tc>
      </w:tr>
    </w:tbl>
    <w:p>
      <w:pPr>
        <w:spacing w:after="100"/>
      </w:pPr>
    </w:p>
    <w:p>
      <w:pPr>
        <w:spacing w:after="50" w:before="60"/>
      </w:pPr>
      <w:r>
        <w:rPr>
          <w:sz w:val="19"/>
          <w:szCs w:val="19"/>
        </w:rPr>
        <w:t xml:space="preserve">RAPPEL DES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Option A — suspendre 24 h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Option B — accès supervisé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Suspendre l’accès du prestataire 24 h ; diagnostic externe à 1 200 €.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Accès seulement sous supervision d’un technicien interne ; diagnostic à 900 €.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Les salariés gardent l’outil ; maintenance non urgente reportée.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Maintenance faite aujourd’hui ; trois heures internes (coût non fourni).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Une nouvelle panne pourrait être plus longue à corriger.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L’accès distant reste ouvert malgré l’origine inexpliquée.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CONTEXTE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Connexion nocturne réussie du compte de maintenance du prestataire, depuis une adresse inhabituelle, inexpliquée. Session fermée, mot de passe réinitialisé, outil fonctionnel. Vol ou modification : ni établis, ni exclus. Le directeur des opérations peut autoriser jusqu’à 1 500 €. Premiers résultats à 16 h dans les deux options, sans garantie.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CORRIGÉ A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Je recommande de suspendre l’accès distant du prestataire pendant 24 heures et d’autoriser le diagnostic à 1 200 €. Une connexion inhabituelle reste inexpliquée, sans vol de données ni modification établis à ce stade. L’outil continue de fonctionner ; seule une maintenance non urgente est reportée. Cette option limite temporairement l’exposition liée à cet accès, mais pourrait allonger le traitement d’une panne nouvelle. L’accès supervisé à 900 € permettrait la maintenance aujourd’hui, tout en mobilisant trois heures internes. Je sollicite votre accord sur la suspension et la dépense. Je propose un point à 16 h pour examiner les premiers résultats et réévaluer la mesure, sans promettre que toutes les incertitudes seront levées. »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OPTION B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Recevable : accès supervisé à 900 € ; l’étudiant reconnaît que la maintenance n’est pas urgente, que trois heures internes sont mobilisées et que l’origine reste inconnue. Ne pas pénaliser un choix différent du modèle A.</w:t>
            </w:r>
          </w:p>
        </w:tc>
      </w:tr>
    </w:tbl>
    <w:p>
      <w:pPr>
        <w:spacing w:after="80"/>
      </w:pPr>
    </w:p>
    <w:p>
      <w:pPr>
        <w:spacing w:after="50" w:before="60"/>
      </w:pPr>
      <w:r>
        <w:rPr>
          <w:sz w:val="19"/>
          <w:szCs w:val="19"/>
        </w:rPr>
        <w:t xml:space="preserve">QUESTIONS DU DÉCIDEUR — réponses attendues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Réponse attendue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Pouvez-vous garantir qu’aucune donnée n’a été volée ? »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Non. Aucun vol n’est établi par l’analyse disponible ; il n’est pas exclu.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Pourquoi ne pas retenir l’autre option ? »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Citer son avantage réel, puis le compromis qui justifie la préférence.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Que ferez-vous si les résultats de 16 h sont incomplets ? »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Premier résultat attendu ; proposer un point de décision, pas une promesse de résolution.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« Les 300 € d’écart représentent-ils l’écart de coût total ? »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Non : écart de dépenses externes (1 200 − 900). Coût interne de B et impacts indirects non chiffrés.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Ne jamais supprimer A7</w:t>
            </w:r>
            <w:r>
              <w:rPr>
                <w:sz w:val="18"/>
                <w:szCs w:val="18"/>
              </w:rPr>
              <w:t xml:space="preserve"> pour prolonger la théorie.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en plénière :</w:t>
            </w:r>
            <w:r>
              <w:rPr>
                <w:sz w:val="18"/>
                <w:szCs w:val="18"/>
              </w:rPr>
              <w:t xml:space="preserve"> je joue le directeur des opérations ; un tour complet (7 × 4 min ≈ 28 min), puis second essai pour 2 ou 3 volontaires.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2" w:space="3"/>
        </w:pBdr>
        <w:spacing w:after="80"/>
      </w:pPr>
      <w:r>
        <w:rPr>
          <w:b/>
          <w:bCs/>
          <w:color w:val="1F3A5F"/>
          <w:sz w:val="30"/>
          <w:szCs w:val="30"/>
        </w:rPr>
        <w:t xml:space="preserve">A8 — Bilan et projection</w:t>
      </w:r>
      <w:r>
        <w:rPr>
          <w:color w:val="444444"/>
          <w:sz w:val="20"/>
          <w:szCs w:val="20"/>
        </w:rPr>
        <w:t xml:space="preserve">     16:30–17:00 · 30 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OBJECTIF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Faire identifier à chacun un acquis et sa prochaine priorité ; annoncer la suite.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MATÉRIEL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Livret p. 14 (ticket de sortie).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TRACE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Ticket de sortie individuel.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4262"/>
        <w:gridCol w:w="2131"/>
        <w:gridCol w:w="2272"/>
      </w:tblGrid>
      <w:tr>
        <w:trPr>
          <w:cantSplit/>
          <w:tblHeader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Heure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DIS / JE FAIS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LES ÉTUDIANTS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JE REGARDE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16:30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lis la consigne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Remplissez votre ticket : 1. votre demande de décision en une phrase ; 2. un fait, un risque et une inconnue du cas ALTA ; 3. une modification entre vos deux essais et son effet ; 4. une priorité personnelle pour la prochaine séance.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Écrivent seuls (8 min).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Point 2 : fait, risque et inconnue bien distingués (C2) ?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16:38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Échange en binôme</w:t>
            </w:r>
            <w:r>
              <w:rPr>
                <w:sz w:val="18"/>
                <w:szCs w:val="18"/>
              </w:rPr>
              <w:t xml:space="preserve"> (7 min).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Comparent leurs tickets.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030A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16:45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Je transmets le message :</w:t>
            </w:r>
          </w:p>
          <w:p>
            <w:pPr>
              <w:spacing w:after="50" w:before="0"/>
            </w:pPr>
            <w:r>
              <w:rPr>
                <w:i/>
                <w:iCs/>
                <w:sz w:val="18"/>
                <w:szCs w:val="18"/>
              </w:rPr>
              <w:t xml:space="preserve">« Vos productions du 25 septembre sont conservées ; aujourd’hui, vous les avez améliorées et vous vous êtes entraînés sur un autre cas. Le contrôle écrit a lieu le 6 novembre après de nouveaux ateliers ; le pitch individuel le 22 janvier. Les consignes détaillées vous seront données avant chaque évaluation. »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Écoutent, posent leurs questions.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Ne pas annoncer de barème ni de modalités pour les alternants non confirmés.</w:t>
            </w:r>
          </w:p>
        </w:tc>
      </w:tr>
      <w:tr>
        <w:trPr>
          <w:cantSplit/>
        </w:trPr>
        <w:tc>
          <w:tcPr>
            <w:tcW w:type="dxa" w:w="9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8"/>
                <w:szCs w:val="18"/>
              </w:rPr>
              <w:t xml:space="preserve">16:55</w:t>
            </w:r>
          </w:p>
        </w:tc>
        <w:tc>
          <w:tcPr>
            <w:tcW w:type="dxa" w:w="42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Collecte et questions.</w:t>
            </w:r>
          </w:p>
        </w:tc>
        <w:tc>
          <w:tcPr>
            <w:tcW w:type="dxa" w:w="21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Remettent le ticket.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100"/>
      </w:pPr>
    </w:p>
    <w:p>
      <w:pPr>
        <w:spacing w:after="50" w:before="60"/>
      </w:pPr>
      <w:r>
        <w:rPr>
          <w:sz w:val="19"/>
          <w:szCs w:val="19"/>
        </w:rPr>
        <w:t xml:space="preserve">APRÈS LA SÉANCE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Production collectée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Utilisation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Note Flash V2 + deux changements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Vérifier la progression par rapport à la V1.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Grille d’observation des passages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Identifier les réussites et les aides encore nécessaires.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Synthèse ALTA et ticket de sortie</w:t>
            </w:r>
          </w:p>
        </w:tc>
        <w:tc>
          <w:tcPr>
            <w:tcW w:type="dxa" w:w="5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Vérifier la compréhension individuelle.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À FAIRE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Classer les besoins par compétence, </w:t>
            </w:r>
            <w:r>
              <w:rPr>
                <w:sz w:val="18"/>
                <w:szCs w:val="18"/>
              </w:rPr>
              <w:t xml:space="preserve">sans note improvisée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Si la demande de décision ou la distinction fait / hypothèse reste fragile : essai guidé à la réactivation du 6/11 (B1). Sinon : objections et comparaison d’options.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Consigner l’effectif réel, les productions, deux acquis et deux besoins.</w:t>
            </w:r>
          </w:p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Liste d’appel à marion.saraiva@epita.fr (nom, cours, formation, date, horaires).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ADAPTER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 xml:space="preserve">Visio :</w:t>
            </w:r>
            <w:r>
              <w:rPr>
                <w:sz w:val="18"/>
                <w:szCs w:val="18"/>
              </w:rPr>
              <w:t xml:space="preserve"> ticket envoyé </w:t>
            </w:r>
            <w:r>
              <w:rPr>
                <w:sz w:val="18"/>
                <w:szCs w:val="18"/>
              </w:rPr>
              <w:t xml:space="preserve">en message privé</w:t>
            </w:r>
            <w:r>
              <w:rPr>
                <w:sz w:val="18"/>
                <w:szCs w:val="18"/>
              </w:rPr>
              <w:t xml:space="preserve"> au formateur (le chat de la réunion est visible par tous).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color="1F3A5F" w:sz="10" w:space="3"/>
        </w:pBdr>
        <w:spacing w:after="120" w:before="120"/>
      </w:pPr>
      <w:r>
        <w:rPr>
          <w:b/>
          <w:bCs/>
          <w:color w:val="1F3A5F"/>
          <w:sz w:val="30"/>
          <w:szCs w:val="30"/>
        </w:rPr>
        <w:t xml:space="preserve">Grille d’observation commune (formative)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819"/>
        <w:gridCol w:w="1445"/>
        <w:gridCol w:w="1447"/>
      </w:tblGrid>
      <w:tr>
        <w:trPr>
          <w:cantSplit/>
          <w:tblHeader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Critère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Indice observable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Essai 1</w:t>
            </w: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FFFFFF"/>
                <w:sz w:val="17"/>
                <w:szCs w:val="17"/>
              </w:rPr>
              <w:t xml:space="preserve">Essai 2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L’accord demandé est explicite ; le destinataire le reformule.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Impact métier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Le message relie le problème à l’activité ou aux données.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Fiabilité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Chiffres justes ; faits et incertitudes distingués.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Structure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La recommandation apparaît tôt ; les raisons la soutiennent.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Expression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Audible, idées séparées, durée respectée.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Réponse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Répond à la question, admet une limite, propose la suite.</w:t>
            </w:r>
          </w:p>
        </w:tc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</w:p>
        </w:tc>
      </w:tr>
    </w:tbl>
    <w:p>
      <w:pPr>
        <w:spacing w:after="50" w:before="60"/>
      </w:pPr>
      <w:r>
        <w:rPr>
          <w:sz w:val="17"/>
          <w:szCs w:val="17"/>
        </w:rPr>
        <w:t xml:space="preserve">Codes : </w:t>
      </w:r>
      <w:r>
        <w:rPr>
          <w:sz w:val="17"/>
          <w:szCs w:val="17"/>
        </w:rPr>
        <w:t xml:space="preserve">NO</w:t>
      </w:r>
      <w:r>
        <w:rPr>
          <w:sz w:val="17"/>
          <w:szCs w:val="17"/>
        </w:rPr>
        <w:t xml:space="preserve"> non observé • </w:t>
      </w:r>
      <w:r>
        <w:rPr>
          <w:sz w:val="17"/>
          <w:szCs w:val="17"/>
        </w:rPr>
        <w:t xml:space="preserve">A</w:t>
      </w:r>
      <w:r>
        <w:rPr>
          <w:sz w:val="17"/>
          <w:szCs w:val="17"/>
        </w:rPr>
        <w:t xml:space="preserve"> avec aide • </w:t>
      </w:r>
      <w:r>
        <w:rPr>
          <w:sz w:val="17"/>
          <w:szCs w:val="17"/>
        </w:rPr>
        <w:t xml:space="preserve">P</w:t>
      </w:r>
      <w:r>
        <w:rPr>
          <w:sz w:val="17"/>
          <w:szCs w:val="17"/>
        </w:rPr>
        <w:t xml:space="preserve"> partiellement seul • </w:t>
      </w:r>
      <w:r>
        <w:rPr>
          <w:sz w:val="17"/>
          <w:szCs w:val="17"/>
        </w:rPr>
        <w:t xml:space="preserve">R</w:t>
      </w:r>
      <w:r>
        <w:rPr>
          <w:sz w:val="17"/>
          <w:szCs w:val="17"/>
        </w:rPr>
        <w:t xml:space="preserve"> réalisé seul. Ne pas additionner ni convertir en note. Usage : A1 décision, fiabilité • A4 décision, structure, fiabilité • A5 décision, expression • A6 adaptation, réponse • A7 toute la grille. Les traces alimentent la grille de participation (R4).</w:t>
      </w:r>
    </w:p>
    <w:p>
      <w:pPr>
        <w:pBdr>
          <w:bottom w:val="single" w:color="1F3A5F" w:sz="10" w:space="3"/>
        </w:pBdr>
        <w:spacing w:after="120" w:before="120"/>
      </w:pPr>
      <w:r>
        <w:rPr>
          <w:b/>
          <w:bCs/>
          <w:color w:val="1F3A5F"/>
          <w:sz w:val="30"/>
          <w:szCs w:val="30"/>
        </w:rPr>
        <w:t xml:space="preserve">Organisation et repli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8193"/>
      </w:tblGrid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9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EFFECTIF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Sept étudiants : binômes pour l’écrit, un trinôme et un groupe de quatre pour A5 à A7. Très petit groupe : je joue le décideur.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4823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SÉRÉNITÉ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Démontrer avant de demander ; carte de mots-clés ; temps de préparation ; une seule priorité de feedback par essai ; pas d’enregistrement imposé.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IA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Rédaction initiale sans IA générative ; correction orthographique possible après l’essai.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ABSENTS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Absents du 25/09 : cas ERP et aide-mémoire pour travailler en séance ; tout rattrapage dépend d’EPITA.</w:t>
            </w:r>
          </w:p>
        </w:tc>
      </w:tr>
      <w:tr>
        <w:trPr>
          <w:cantSplit/>
        </w:trPr>
        <w:tc>
          <w:tcPr>
            <w:tcW w:type="dxa" w:w="1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50" w:before="0"/>
            </w:pPr>
            <w:r>
              <w:rPr>
                <w:color w:val="FFFFFF"/>
                <w:sz w:val="16"/>
                <w:szCs w:val="16"/>
              </w:rPr>
              <w:t xml:space="preserve">CONFIDENTIALITÉ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3E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sz w:val="18"/>
                <w:szCs w:val="18"/>
              </w:rPr>
              <w:t xml:space="preserve">Réponses étudiantes et corrigés restent dans le dossier formateur.</w:t>
            </w:r>
          </w:p>
        </w:tc>
      </w:tr>
    </w:tbl>
    <w:p>
      <w:pPr>
        <w:spacing w:after="120"/>
      </w:pPr>
    </w:p>
    <w:p>
      <w:pPr>
        <w:spacing w:after="50" w:before="0"/>
      </w:pPr>
      <w:r>
        <w:rPr>
          <w:color w:val="555555"/>
          <w:sz w:val="16"/>
          <w:szCs w:val="16"/>
        </w:rPr>
        <w:t xml:space="preserve">Références.</w:t>
      </w:r>
      <w:r>
        <w:rPr>
          <w:color w:val="555555"/>
          <w:sz w:val="16"/>
          <w:szCs w:val="16"/>
        </w:rPr>
        <w:t xml:space="preserve"> Minto, B. (1996). </w:t>
      </w:r>
      <w:r>
        <w:rPr>
          <w:color w:val="555555"/>
          <w:sz w:val="16"/>
          <w:szCs w:val="16"/>
        </w:rPr>
        <w:t xml:space="preserve">The Minto Pyramid Principle</w:t>
      </w:r>
      <w:r>
        <w:rPr>
          <w:color w:val="555555"/>
          <w:sz w:val="16"/>
          <w:szCs w:val="16"/>
        </w:rPr>
        <w:t xml:space="preserve">. • NCSC, </w:t>
      </w:r>
      <w:r>
        <w:rPr>
          <w:color w:val="555555"/>
          <w:sz w:val="16"/>
          <w:szCs w:val="16"/>
        </w:rPr>
        <w:t xml:space="preserve">Engaging with Boards to improve the management of cyber security risk</w:t>
      </w:r>
      <w:r>
        <w:rPr>
          <w:color w:val="555555"/>
          <w:sz w:val="16"/>
          <w:szCs w:val="16"/>
        </w:rPr>
        <w:t xml:space="preserve">. • Hattie, J., &amp; Timperley, H. (2007). </w:t>
      </w:r>
      <w:r>
        <w:rPr>
          <w:color w:val="555555"/>
          <w:sz w:val="16"/>
          <w:szCs w:val="16"/>
        </w:rPr>
        <w:t xml:space="preserve">The Power of Feedback</w:t>
      </w:r>
      <w:r>
        <w:rPr>
          <w:color w:val="555555"/>
          <w:sz w:val="16"/>
          <w:szCs w:val="16"/>
        </w:rPr>
        <w:t xml:space="preserve">. Cas ERP et ALTA, minutages et critères : créations pédagogiques du module.</w:t>
      </w:r>
    </w:p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5"/>
        <w:szCs w:val="15"/>
      </w:rPr>
      <w:t xml:space="preserve">COEXCL · Guide formateur 16/10 · RÉSERVÉ FORMATEUR · page </w:t>
    </w:r>
    <w:r>
      <w:rPr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formateur — 16 octobre 2026 (script minuté)</dc:title>
  <dc:creator>Nizam BOURHANI</dc:creator>
  <cp:lastModifiedBy>Un-named</cp:lastModifiedBy>
  <cp:revision>1</cp:revision>
  <dcterms:created xsi:type="dcterms:W3CDTF">2026-10-16T12:14:29.138Z</dcterms:created>
  <dcterms:modified xsi:type="dcterms:W3CDTF">2026-10-16T12:14:29.147Z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