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5E1DC" w14:textId="77777777" w:rsidR="004E5F62" w:rsidRPr="00317D92" w:rsidRDefault="004E5F62">
      <w:pPr>
        <w:spacing w:line="200" w:lineRule="exact"/>
        <w:rPr>
          <w:szCs w:val="24"/>
        </w:rPr>
      </w:pPr>
      <w:bookmarkStart w:id="0" w:name="page1"/>
      <w:bookmarkEnd w:id="0"/>
    </w:p>
    <w:tbl>
      <w:tblPr>
        <w:tblW w:w="0" w:type="auto"/>
        <w:tblInd w:w="160" w:type="dxa"/>
        <w:tblLayout w:type="fixed"/>
        <w:tblCellMar>
          <w:left w:w="0" w:type="dxa"/>
          <w:right w:w="0" w:type="dxa"/>
        </w:tblCellMar>
        <w:tblLook w:val="04A0" w:firstRow="1" w:lastRow="0" w:firstColumn="1" w:lastColumn="0" w:noHBand="0" w:noVBand="1"/>
      </w:tblPr>
      <w:tblGrid>
        <w:gridCol w:w="6300"/>
        <w:gridCol w:w="2340"/>
      </w:tblGrid>
      <w:tr w:rsidR="004E5F62" w14:paraId="61FC5A4C" w14:textId="77777777">
        <w:trPr>
          <w:trHeight w:val="660"/>
        </w:trPr>
        <w:tc>
          <w:tcPr>
            <w:tcW w:w="6300" w:type="dxa"/>
            <w:vAlign w:val="bottom"/>
          </w:tcPr>
          <w:p w14:paraId="57FB49B1" w14:textId="4FE10A29" w:rsidR="004E5F62" w:rsidRDefault="003242E3" w:rsidP="00317D92">
            <w:pPr>
              <w:pStyle w:val="a7"/>
            </w:pPr>
            <w:r>
              <w:rPr>
                <w:rFonts w:hint="eastAsia"/>
              </w:rPr>
              <w:t>Handle</w:t>
            </w:r>
            <w:r w:rsidR="001A018F">
              <w:t>系统概述</w:t>
            </w:r>
          </w:p>
        </w:tc>
        <w:tc>
          <w:tcPr>
            <w:tcW w:w="2340" w:type="dxa"/>
            <w:vAlign w:val="bottom"/>
          </w:tcPr>
          <w:p w14:paraId="5E46ECEE" w14:textId="77777777" w:rsidR="004E5F62" w:rsidRDefault="004E5F62">
            <w:pPr>
              <w:rPr>
                <w:szCs w:val="24"/>
              </w:rPr>
            </w:pPr>
          </w:p>
        </w:tc>
      </w:tr>
    </w:tbl>
    <w:p w14:paraId="391BBF41" w14:textId="237F19E9" w:rsidR="004E5F62" w:rsidRDefault="004E5F62">
      <w:pPr>
        <w:spacing w:line="215" w:lineRule="exact"/>
        <w:rPr>
          <w:szCs w:val="24"/>
        </w:rPr>
      </w:pPr>
    </w:p>
    <w:p w14:paraId="5E11C82C" w14:textId="729E85BF" w:rsidR="00851C09" w:rsidRPr="00317D92" w:rsidRDefault="00851C09">
      <w:pPr>
        <w:spacing w:line="215" w:lineRule="exact"/>
        <w:rPr>
          <w:szCs w:val="24"/>
        </w:rPr>
      </w:pPr>
      <w:r>
        <w:rPr>
          <w:rFonts w:hint="eastAsia"/>
          <w:szCs w:val="24"/>
        </w:rPr>
        <w:t>英文原文：</w:t>
      </w:r>
      <w:hyperlink r:id="rId7" w:history="1">
        <w:r>
          <w:rPr>
            <w:rStyle w:val="ac"/>
          </w:rPr>
          <w:t>https://www.rfc-editor.org/rfc/pdfrfc/rfc3650.txt.pdf</w:t>
        </w:r>
      </w:hyperlink>
    </w:p>
    <w:p w14:paraId="7884F6B4" w14:textId="77777777" w:rsidR="004E5F62" w:rsidRPr="00317D92" w:rsidRDefault="001A018F">
      <w:pPr>
        <w:ind w:left="160"/>
        <w:rPr>
          <w:szCs w:val="24"/>
        </w:rPr>
      </w:pPr>
      <w:r w:rsidRPr="00317D92">
        <w:rPr>
          <w:rFonts w:cs="宋体"/>
          <w:szCs w:val="24"/>
        </w:rPr>
        <w:t>版权声明</w:t>
      </w:r>
    </w:p>
    <w:p w14:paraId="1FF94C48" w14:textId="77777777" w:rsidR="004E5F62" w:rsidRPr="00317D92" w:rsidRDefault="004E5F62">
      <w:pPr>
        <w:spacing w:line="213" w:lineRule="exact"/>
        <w:rPr>
          <w:szCs w:val="24"/>
        </w:rPr>
      </w:pPr>
    </w:p>
    <w:p w14:paraId="39F0276B" w14:textId="77777777" w:rsidR="004E5F62" w:rsidRPr="00317D92" w:rsidRDefault="001A018F">
      <w:pPr>
        <w:tabs>
          <w:tab w:val="left" w:pos="5780"/>
        </w:tabs>
        <w:ind w:left="520"/>
        <w:rPr>
          <w:szCs w:val="24"/>
        </w:rPr>
      </w:pPr>
      <w:r w:rsidRPr="00317D92">
        <w:rPr>
          <w:rFonts w:cs="宋体"/>
          <w:szCs w:val="24"/>
        </w:rPr>
        <w:t>版权所有(C)互联网协会(2003)。</w:t>
      </w:r>
      <w:r w:rsidRPr="00317D92">
        <w:rPr>
          <w:szCs w:val="24"/>
        </w:rPr>
        <w:tab/>
      </w:r>
      <w:r w:rsidRPr="00317D92">
        <w:rPr>
          <w:rFonts w:cs="宋体"/>
          <w:szCs w:val="24"/>
        </w:rPr>
        <w:t>保留所有权利。</w:t>
      </w:r>
    </w:p>
    <w:p w14:paraId="4D2515BA" w14:textId="77777777" w:rsidR="004E5F62" w:rsidRPr="00317D92" w:rsidRDefault="004E5F62">
      <w:pPr>
        <w:spacing w:line="213" w:lineRule="exact"/>
        <w:rPr>
          <w:szCs w:val="24"/>
        </w:rPr>
      </w:pPr>
    </w:p>
    <w:p w14:paraId="22BF62F4" w14:textId="4F769D19" w:rsidR="004E5F62" w:rsidRPr="00317D92" w:rsidRDefault="001A018F">
      <w:pPr>
        <w:ind w:left="160"/>
        <w:rPr>
          <w:szCs w:val="24"/>
        </w:rPr>
      </w:pPr>
      <w:r w:rsidRPr="00317D92">
        <w:rPr>
          <w:rFonts w:cs="宋体"/>
          <w:szCs w:val="24"/>
        </w:rPr>
        <w:t>IESG</w:t>
      </w:r>
      <w:r w:rsidR="00A33DC3">
        <w:rPr>
          <w:rFonts w:cs="宋体" w:hint="eastAsia"/>
          <w:szCs w:val="24"/>
        </w:rPr>
        <w:t>说明</w:t>
      </w:r>
    </w:p>
    <w:p w14:paraId="2343F113" w14:textId="77777777" w:rsidR="004E5F62" w:rsidRPr="00317D92" w:rsidRDefault="004E5F62">
      <w:pPr>
        <w:spacing w:line="233" w:lineRule="exact"/>
        <w:rPr>
          <w:szCs w:val="24"/>
        </w:rPr>
      </w:pPr>
    </w:p>
    <w:p w14:paraId="008435DB" w14:textId="6445EE1F" w:rsidR="004E5F62" w:rsidRPr="00317D92" w:rsidRDefault="001A018F">
      <w:pPr>
        <w:spacing w:line="244" w:lineRule="auto"/>
        <w:ind w:left="520" w:right="680"/>
        <w:rPr>
          <w:szCs w:val="24"/>
        </w:rPr>
      </w:pPr>
      <w:r w:rsidRPr="00317D92">
        <w:rPr>
          <w:rFonts w:cs="宋体"/>
          <w:szCs w:val="24"/>
        </w:rPr>
        <w:t>IETF和IRTF中的几个小组讨论了</w:t>
      </w:r>
      <w:r w:rsidR="00317D92">
        <w:rPr>
          <w:rFonts w:cs="宋体"/>
          <w:szCs w:val="24"/>
        </w:rPr>
        <w:t>Handle</w:t>
      </w:r>
      <w:r w:rsidRPr="00317D92">
        <w:rPr>
          <w:rFonts w:cs="宋体"/>
          <w:szCs w:val="24"/>
        </w:rPr>
        <w:t>系统及其与现有标识符系统的关系。IESG希望指出，这些讨论并没有导致IETF在所描述的</w:t>
      </w:r>
      <w:r w:rsidR="00317D92">
        <w:rPr>
          <w:rFonts w:cs="宋体"/>
          <w:szCs w:val="24"/>
        </w:rPr>
        <w:t>Handle</w:t>
      </w:r>
      <w:r w:rsidRPr="00317D92">
        <w:rPr>
          <w:rFonts w:cs="宋体"/>
          <w:szCs w:val="24"/>
        </w:rPr>
        <w:t>系统上达成一致，也没有导致它如何适合用于标识符的IETF体系结构。虽然已经讨论过将</w:t>
      </w:r>
      <w:r w:rsidR="00317D92">
        <w:rPr>
          <w:rFonts w:cs="宋体"/>
          <w:szCs w:val="24"/>
        </w:rPr>
        <w:t>Handle</w:t>
      </w:r>
      <w:r w:rsidRPr="00317D92">
        <w:rPr>
          <w:rFonts w:cs="宋体"/>
          <w:szCs w:val="24"/>
        </w:rPr>
        <w:t>作为URI的一种形式，特别是作为URN，但是这些文档描述了名称空间和标识符在</w:t>
      </w:r>
      <w:r w:rsidR="00317D92">
        <w:rPr>
          <w:rFonts w:cs="宋体"/>
          <w:szCs w:val="24"/>
        </w:rPr>
        <w:t>互联网</w:t>
      </w:r>
      <w:r w:rsidRPr="00317D92">
        <w:rPr>
          <w:rFonts w:cs="宋体"/>
          <w:szCs w:val="24"/>
        </w:rPr>
        <w:t>上如何工作的另一种观点，并包含了可能与IETF共识视图不匹配的现有系统的特征。</w:t>
      </w:r>
    </w:p>
    <w:p w14:paraId="6B12BEC4" w14:textId="77777777" w:rsidR="004E5F62" w:rsidRPr="00317D92" w:rsidRDefault="004E5F62">
      <w:pPr>
        <w:spacing w:line="211" w:lineRule="exact"/>
        <w:rPr>
          <w:szCs w:val="24"/>
        </w:rPr>
      </w:pPr>
    </w:p>
    <w:p w14:paraId="492D457D" w14:textId="77777777" w:rsidR="004E5F62" w:rsidRPr="00317D92" w:rsidRDefault="001A018F">
      <w:pPr>
        <w:ind w:left="160"/>
        <w:rPr>
          <w:szCs w:val="24"/>
        </w:rPr>
      </w:pPr>
      <w:r w:rsidRPr="00317D92">
        <w:rPr>
          <w:rFonts w:cs="宋体"/>
          <w:szCs w:val="24"/>
        </w:rPr>
        <w:t>摘要</w:t>
      </w:r>
    </w:p>
    <w:p w14:paraId="68CF9B28" w14:textId="77777777" w:rsidR="004E5F62" w:rsidRPr="00317D92" w:rsidRDefault="004E5F62">
      <w:pPr>
        <w:spacing w:line="233" w:lineRule="exact"/>
        <w:rPr>
          <w:szCs w:val="24"/>
        </w:rPr>
      </w:pPr>
    </w:p>
    <w:p w14:paraId="7F804A0F" w14:textId="2EAE6282" w:rsidR="004E5F62" w:rsidRPr="00317D92" w:rsidRDefault="001A018F">
      <w:pPr>
        <w:spacing w:line="231" w:lineRule="auto"/>
        <w:ind w:left="520" w:right="680"/>
        <w:rPr>
          <w:szCs w:val="24"/>
        </w:rPr>
      </w:pPr>
      <w:r w:rsidRPr="00317D92">
        <w:rPr>
          <w:rFonts w:cs="宋体"/>
          <w:szCs w:val="24"/>
        </w:rPr>
        <w:t>本文档提供了</w:t>
      </w:r>
      <w:r w:rsidR="00317D92">
        <w:rPr>
          <w:rFonts w:cs="宋体"/>
          <w:szCs w:val="24"/>
        </w:rPr>
        <w:t>Handle</w:t>
      </w:r>
      <w:r w:rsidRPr="00317D92">
        <w:rPr>
          <w:rFonts w:cs="宋体"/>
          <w:szCs w:val="24"/>
        </w:rPr>
        <w:t>系统的名称空间和服务体系结构的概述，以及它与其他</w:t>
      </w:r>
      <w:r w:rsidR="00317D92">
        <w:rPr>
          <w:rFonts w:cs="宋体"/>
          <w:szCs w:val="24"/>
        </w:rPr>
        <w:t>互联网</w:t>
      </w:r>
      <w:r w:rsidRPr="00317D92">
        <w:rPr>
          <w:rFonts w:cs="宋体"/>
          <w:szCs w:val="24"/>
        </w:rPr>
        <w:t>服务(如DNS、LDAP/X</w:t>
      </w:r>
      <w:r w:rsidR="00317D92">
        <w:rPr>
          <w:rFonts w:cs="宋体"/>
          <w:szCs w:val="24"/>
        </w:rPr>
        <w:t>.500</w:t>
      </w:r>
      <w:r w:rsidRPr="00317D92">
        <w:rPr>
          <w:rFonts w:cs="宋体"/>
          <w:szCs w:val="24"/>
        </w:rPr>
        <w:t>)的关系。</w:t>
      </w:r>
      <w:r w:rsidR="00317D92">
        <w:rPr>
          <w:rFonts w:cs="宋体"/>
          <w:szCs w:val="24"/>
        </w:rPr>
        <w:t>Handle</w:t>
      </w:r>
      <w:r w:rsidRPr="00317D92">
        <w:rPr>
          <w:rFonts w:cs="宋体"/>
          <w:szCs w:val="24"/>
        </w:rPr>
        <w:t>系统是一种通用的全局名称服务，它允许在</w:t>
      </w:r>
      <w:r w:rsidR="00317D92">
        <w:rPr>
          <w:rFonts w:cs="宋体"/>
          <w:szCs w:val="24"/>
        </w:rPr>
        <w:t>互联网</w:t>
      </w:r>
      <w:r w:rsidRPr="00317D92">
        <w:rPr>
          <w:rFonts w:cs="宋体"/>
          <w:szCs w:val="24"/>
        </w:rPr>
        <w:t>等网络上进行安全的名称解析和管理。</w:t>
      </w:r>
      <w:r w:rsidR="00317D92">
        <w:rPr>
          <w:rFonts w:cs="宋体"/>
          <w:szCs w:val="24"/>
        </w:rPr>
        <w:t>Handle</w:t>
      </w:r>
      <w:r w:rsidRPr="00317D92">
        <w:rPr>
          <w:rFonts w:cs="宋体"/>
          <w:szCs w:val="24"/>
        </w:rPr>
        <w:t>系统管理</w:t>
      </w:r>
      <w:r w:rsidR="00317D92">
        <w:rPr>
          <w:rFonts w:cs="宋体"/>
          <w:szCs w:val="24"/>
        </w:rPr>
        <w:t>Handle</w:t>
      </w:r>
      <w:r w:rsidRPr="00317D92">
        <w:rPr>
          <w:rFonts w:cs="宋体"/>
          <w:szCs w:val="24"/>
        </w:rPr>
        <w:t>，</w:t>
      </w:r>
      <w:r w:rsidR="00317D92">
        <w:rPr>
          <w:rFonts w:cs="宋体"/>
          <w:szCs w:val="24"/>
        </w:rPr>
        <w:t>Handle</w:t>
      </w:r>
      <w:r w:rsidRPr="00317D92">
        <w:rPr>
          <w:rFonts w:cs="宋体"/>
          <w:szCs w:val="24"/>
        </w:rPr>
        <w:t>是数字对象和其他</w:t>
      </w:r>
      <w:r w:rsidR="00317D92">
        <w:rPr>
          <w:rFonts w:cs="宋体"/>
          <w:szCs w:val="24"/>
        </w:rPr>
        <w:t>互联网</w:t>
      </w:r>
      <w:r w:rsidRPr="00317D92">
        <w:rPr>
          <w:rFonts w:cs="宋体"/>
          <w:szCs w:val="24"/>
        </w:rPr>
        <w:t>资源的惟一名称。</w:t>
      </w:r>
    </w:p>
    <w:p w14:paraId="77A61D4D" w14:textId="77777777" w:rsidR="004E5F62" w:rsidRPr="00317D92" w:rsidRDefault="004E5F62">
      <w:pPr>
        <w:rPr>
          <w:szCs w:val="24"/>
        </w:rPr>
        <w:sectPr w:rsidR="004E5F62" w:rsidRPr="00317D92">
          <w:pgSz w:w="12240" w:h="15840"/>
          <w:pgMar w:top="1440" w:right="1440" w:bottom="1440" w:left="1440" w:header="0" w:footer="0" w:gutter="0"/>
          <w:cols w:space="720" w:equalWidth="0">
            <w:col w:w="9360"/>
          </w:cols>
        </w:sectPr>
      </w:pPr>
    </w:p>
    <w:p w14:paraId="41D955D0" w14:textId="7CF739E7" w:rsidR="004E5F62" w:rsidRPr="00317D92" w:rsidRDefault="00317D92" w:rsidP="00317D92">
      <w:pPr>
        <w:pStyle w:val="a9"/>
        <w:rPr>
          <w:rFonts w:ascii="宋体" w:eastAsia="宋体" w:hAnsi="宋体"/>
          <w:sz w:val="24"/>
        </w:rPr>
      </w:pPr>
      <w:r>
        <w:rPr>
          <w:rFonts w:hint="eastAsia"/>
        </w:rPr>
        <w:t>目录</w:t>
      </w:r>
    </w:p>
    <w:p w14:paraId="49BDEC8C" w14:textId="77777777" w:rsidR="004E5F62" w:rsidRPr="00317D92" w:rsidRDefault="004E5F62">
      <w:pPr>
        <w:spacing w:line="225" w:lineRule="exact"/>
        <w:rPr>
          <w:szCs w:val="24"/>
        </w:rPr>
      </w:pPr>
    </w:p>
    <w:p w14:paraId="1628847D" w14:textId="77777777" w:rsidR="004E5F62" w:rsidRPr="00317D92" w:rsidRDefault="001A018F">
      <w:pPr>
        <w:numPr>
          <w:ilvl w:val="1"/>
          <w:numId w:val="1"/>
        </w:numPr>
        <w:tabs>
          <w:tab w:val="left" w:pos="1000"/>
        </w:tabs>
        <w:ind w:left="1000" w:hanging="480"/>
        <w:rPr>
          <w:rFonts w:cs="Courier New"/>
          <w:szCs w:val="24"/>
        </w:rPr>
      </w:pPr>
      <w:r w:rsidRPr="00317D92">
        <w:rPr>
          <w:rFonts w:cs="宋体"/>
          <w:szCs w:val="24"/>
        </w:rPr>
        <w:t>介绍。。。。。。。。。。。。。。。。。。。。。。。。。2</w:t>
      </w:r>
    </w:p>
    <w:p w14:paraId="2B6F69C8" w14:textId="77777777" w:rsidR="004E5F62" w:rsidRPr="00317D92" w:rsidRDefault="004E5F62">
      <w:pPr>
        <w:spacing w:line="4" w:lineRule="exact"/>
        <w:rPr>
          <w:rFonts w:cs="Courier New"/>
          <w:szCs w:val="24"/>
        </w:rPr>
      </w:pPr>
    </w:p>
    <w:p w14:paraId="6C39E43D" w14:textId="77777777" w:rsidR="004E5F62" w:rsidRPr="00317D92" w:rsidRDefault="001A018F">
      <w:pPr>
        <w:numPr>
          <w:ilvl w:val="1"/>
          <w:numId w:val="1"/>
        </w:numPr>
        <w:tabs>
          <w:tab w:val="left" w:pos="1000"/>
        </w:tabs>
        <w:ind w:left="1000" w:hanging="480"/>
        <w:rPr>
          <w:rFonts w:cs="Courier New"/>
          <w:szCs w:val="24"/>
        </w:rPr>
      </w:pPr>
      <w:r w:rsidRPr="00317D92">
        <w:rPr>
          <w:rFonts w:cs="宋体"/>
          <w:szCs w:val="24"/>
        </w:rPr>
        <w:t>动机。。。。。。。。。。。。。。。。。。。。。。。。。。6</w:t>
      </w:r>
    </w:p>
    <w:p w14:paraId="03F5D60D" w14:textId="77777777" w:rsidR="004E5F62" w:rsidRPr="00317D92" w:rsidRDefault="004E5F62">
      <w:pPr>
        <w:spacing w:line="4" w:lineRule="exact"/>
        <w:rPr>
          <w:rFonts w:cs="Courier New"/>
          <w:szCs w:val="24"/>
        </w:rPr>
      </w:pPr>
    </w:p>
    <w:p w14:paraId="092154C4" w14:textId="450522EC" w:rsidR="004E5F62" w:rsidRPr="00317D92" w:rsidRDefault="00317D92">
      <w:pPr>
        <w:numPr>
          <w:ilvl w:val="1"/>
          <w:numId w:val="1"/>
        </w:numPr>
        <w:tabs>
          <w:tab w:val="left" w:pos="1000"/>
        </w:tabs>
        <w:ind w:left="1000" w:hanging="480"/>
        <w:rPr>
          <w:rFonts w:cs="Courier New"/>
          <w:szCs w:val="24"/>
        </w:rPr>
      </w:pPr>
      <w:r>
        <w:rPr>
          <w:rFonts w:cs="宋体" w:hint="eastAsia"/>
          <w:szCs w:val="24"/>
        </w:rPr>
        <w:t>H</w:t>
      </w:r>
      <w:r>
        <w:rPr>
          <w:rFonts w:cs="宋体"/>
          <w:szCs w:val="24"/>
        </w:rPr>
        <w:t>andle</w:t>
      </w:r>
      <w:r w:rsidR="001A018F" w:rsidRPr="00317D92">
        <w:rPr>
          <w:rFonts w:cs="宋体"/>
          <w:szCs w:val="24"/>
        </w:rPr>
        <w:t>名称空间中。。。。。。。。。。。。。。。。。。。。7</w:t>
      </w:r>
    </w:p>
    <w:p w14:paraId="5EBDA4D7" w14:textId="77777777" w:rsidR="004E5F62" w:rsidRPr="00317D92" w:rsidRDefault="004E5F62">
      <w:pPr>
        <w:spacing w:line="4" w:lineRule="exact"/>
        <w:rPr>
          <w:rFonts w:cs="Courier New"/>
          <w:szCs w:val="24"/>
        </w:rPr>
      </w:pPr>
    </w:p>
    <w:p w14:paraId="2C69AA71" w14:textId="15EDF8BF" w:rsidR="004E5F62" w:rsidRPr="00317D92" w:rsidRDefault="00317D92">
      <w:pPr>
        <w:numPr>
          <w:ilvl w:val="1"/>
          <w:numId w:val="1"/>
        </w:numPr>
        <w:tabs>
          <w:tab w:val="left" w:pos="1000"/>
        </w:tabs>
        <w:ind w:left="1000" w:hanging="480"/>
        <w:rPr>
          <w:rFonts w:cs="Courier New"/>
          <w:szCs w:val="24"/>
        </w:rPr>
      </w:pPr>
      <w:r>
        <w:rPr>
          <w:rFonts w:cs="宋体" w:hint="eastAsia"/>
          <w:szCs w:val="24"/>
        </w:rPr>
        <w:t>H</w:t>
      </w:r>
      <w:r>
        <w:rPr>
          <w:rFonts w:cs="宋体"/>
          <w:szCs w:val="24"/>
        </w:rPr>
        <w:t>andle</w:t>
      </w:r>
      <w:r w:rsidR="001A018F" w:rsidRPr="00317D92">
        <w:rPr>
          <w:rFonts w:cs="宋体"/>
          <w:szCs w:val="24"/>
        </w:rPr>
        <w:t>系统架构……</w:t>
      </w:r>
      <w:proofErr w:type="gramStart"/>
      <w:r w:rsidR="001A018F" w:rsidRPr="00317D92">
        <w:rPr>
          <w:rFonts w:cs="宋体"/>
          <w:szCs w:val="24"/>
        </w:rPr>
        <w:t>………</w:t>
      </w:r>
      <w:proofErr w:type="gramEnd"/>
      <w:r w:rsidR="001A018F" w:rsidRPr="00317D92">
        <w:rPr>
          <w:rFonts w:cs="宋体"/>
          <w:szCs w:val="24"/>
        </w:rPr>
        <w:t>8</w:t>
      </w:r>
    </w:p>
    <w:p w14:paraId="6CBC7ED3" w14:textId="77777777" w:rsidR="004E5F62" w:rsidRPr="00317D92" w:rsidRDefault="004E5F62">
      <w:pPr>
        <w:spacing w:line="4" w:lineRule="exact"/>
        <w:rPr>
          <w:rFonts w:cs="Courier New"/>
          <w:szCs w:val="24"/>
        </w:rPr>
      </w:pPr>
    </w:p>
    <w:p w14:paraId="165A5353" w14:textId="3CAD8F33" w:rsidR="004E5F62" w:rsidRPr="00317D92" w:rsidRDefault="00317D92">
      <w:pPr>
        <w:numPr>
          <w:ilvl w:val="1"/>
          <w:numId w:val="1"/>
        </w:numPr>
        <w:tabs>
          <w:tab w:val="left" w:pos="1000"/>
        </w:tabs>
        <w:ind w:left="1000" w:hanging="480"/>
        <w:rPr>
          <w:rFonts w:cs="Courier New"/>
          <w:szCs w:val="24"/>
        </w:rPr>
      </w:pPr>
      <w:r>
        <w:rPr>
          <w:rFonts w:cs="宋体" w:hint="eastAsia"/>
          <w:szCs w:val="24"/>
        </w:rPr>
        <w:t>H</w:t>
      </w:r>
      <w:r>
        <w:rPr>
          <w:rFonts w:cs="宋体"/>
          <w:szCs w:val="24"/>
        </w:rPr>
        <w:t>andle</w:t>
      </w:r>
      <w:r w:rsidR="001A018F" w:rsidRPr="00317D92">
        <w:rPr>
          <w:rFonts w:cs="宋体"/>
          <w:szCs w:val="24"/>
        </w:rPr>
        <w:t>系统安全。。。。。。。。。。。。。。。。。。。。11</w:t>
      </w:r>
    </w:p>
    <w:p w14:paraId="223B5592" w14:textId="77777777" w:rsidR="004E5F62" w:rsidRPr="00317D92" w:rsidRDefault="004E5F62">
      <w:pPr>
        <w:spacing w:line="12" w:lineRule="exact"/>
        <w:rPr>
          <w:rFonts w:cs="Courier New"/>
          <w:szCs w:val="24"/>
        </w:rPr>
      </w:pPr>
    </w:p>
    <w:p w14:paraId="2C2D454E" w14:textId="77777777" w:rsidR="00ED22F5" w:rsidRPr="00ED22F5" w:rsidRDefault="00317D92" w:rsidP="00317D92">
      <w:pPr>
        <w:numPr>
          <w:ilvl w:val="1"/>
          <w:numId w:val="1"/>
        </w:numPr>
        <w:tabs>
          <w:tab w:val="left" w:pos="1000"/>
        </w:tabs>
        <w:spacing w:line="238" w:lineRule="auto"/>
        <w:ind w:left="1000" w:right="560" w:hanging="480"/>
        <w:jc w:val="both"/>
        <w:rPr>
          <w:rFonts w:cs="Courier New"/>
          <w:szCs w:val="24"/>
        </w:rPr>
      </w:pPr>
      <w:r>
        <w:rPr>
          <w:rFonts w:cs="宋体" w:hint="eastAsia"/>
          <w:szCs w:val="24"/>
        </w:rPr>
        <w:t>H</w:t>
      </w:r>
      <w:r>
        <w:rPr>
          <w:rFonts w:cs="宋体"/>
          <w:szCs w:val="24"/>
        </w:rPr>
        <w:t>andle</w:t>
      </w:r>
      <w:r w:rsidR="001A018F" w:rsidRPr="00317D92">
        <w:rPr>
          <w:rFonts w:cs="宋体"/>
          <w:szCs w:val="24"/>
        </w:rPr>
        <w:t>系统和其他互联网服务……12个</w:t>
      </w:r>
    </w:p>
    <w:p w14:paraId="594E8147" w14:textId="6F15A379" w:rsidR="004E5F62" w:rsidRPr="00317D92" w:rsidRDefault="001A018F" w:rsidP="00ED22F5">
      <w:pPr>
        <w:tabs>
          <w:tab w:val="left" w:pos="1000"/>
        </w:tabs>
        <w:spacing w:line="238" w:lineRule="auto"/>
        <w:ind w:left="1000" w:right="560"/>
        <w:jc w:val="both"/>
        <w:rPr>
          <w:rFonts w:cs="Courier New"/>
          <w:szCs w:val="24"/>
        </w:rPr>
      </w:pPr>
      <w:r w:rsidRPr="00317D92">
        <w:rPr>
          <w:rFonts w:cs="宋体"/>
          <w:szCs w:val="24"/>
        </w:rPr>
        <w:t>6.1。域名服务(DNS)。。。。。。。。。。。。。。。。13</w:t>
      </w:r>
    </w:p>
    <w:p w14:paraId="33C26652" w14:textId="77777777" w:rsidR="004E5F62" w:rsidRPr="00317D92" w:rsidRDefault="004E5F62">
      <w:pPr>
        <w:spacing w:line="5" w:lineRule="exact"/>
        <w:rPr>
          <w:rFonts w:cs="Courier New"/>
          <w:szCs w:val="24"/>
        </w:rPr>
      </w:pPr>
    </w:p>
    <w:p w14:paraId="43DC3659" w14:textId="77777777" w:rsidR="004E5F62" w:rsidRPr="00317D92" w:rsidRDefault="001A018F">
      <w:pPr>
        <w:ind w:left="1000"/>
        <w:rPr>
          <w:rFonts w:cs="Courier New"/>
          <w:szCs w:val="24"/>
        </w:rPr>
      </w:pPr>
      <w:r w:rsidRPr="00317D92">
        <w:rPr>
          <w:rFonts w:cs="宋体"/>
          <w:szCs w:val="24"/>
        </w:rPr>
        <w:t>6.2。目录服务(X.500 / LDAP)。。。。。。。。。。。。。13</w:t>
      </w:r>
    </w:p>
    <w:p w14:paraId="721DD703" w14:textId="77777777" w:rsidR="004E5F62" w:rsidRPr="00317D92" w:rsidRDefault="004E5F62">
      <w:pPr>
        <w:spacing w:line="12" w:lineRule="exact"/>
        <w:rPr>
          <w:rFonts w:cs="Courier New"/>
          <w:szCs w:val="24"/>
        </w:rPr>
      </w:pPr>
    </w:p>
    <w:p w14:paraId="7DCE7064" w14:textId="77777777" w:rsidR="004E5F62" w:rsidRPr="00317D92" w:rsidRDefault="001A018F">
      <w:pPr>
        <w:spacing w:line="238" w:lineRule="auto"/>
        <w:ind w:left="1720" w:right="560" w:hanging="720"/>
        <w:rPr>
          <w:rFonts w:cs="Courier New"/>
          <w:szCs w:val="24"/>
        </w:rPr>
      </w:pPr>
      <w:r w:rsidRPr="00317D92">
        <w:rPr>
          <w:rFonts w:cs="宋体"/>
          <w:szCs w:val="24"/>
        </w:rPr>
        <w:t>6.3。统一资源标识符(URI)/统一资源名称(URN)……</w:t>
      </w:r>
      <w:proofErr w:type="gramStart"/>
      <w:r w:rsidRPr="00317D92">
        <w:rPr>
          <w:rFonts w:cs="宋体"/>
          <w:szCs w:val="24"/>
        </w:rPr>
        <w:t>…………………</w:t>
      </w:r>
      <w:proofErr w:type="gramEnd"/>
      <w:r w:rsidRPr="00317D92">
        <w:rPr>
          <w:rFonts w:cs="宋体"/>
          <w:szCs w:val="24"/>
        </w:rPr>
        <w:t>14</w:t>
      </w:r>
    </w:p>
    <w:p w14:paraId="73BAB884" w14:textId="77777777" w:rsidR="004E5F62" w:rsidRPr="00317D92" w:rsidRDefault="004E5F62">
      <w:pPr>
        <w:spacing w:line="13" w:lineRule="exact"/>
        <w:rPr>
          <w:rFonts w:cs="Courier New"/>
          <w:szCs w:val="24"/>
        </w:rPr>
      </w:pPr>
    </w:p>
    <w:p w14:paraId="5D459A76" w14:textId="2C5EB914" w:rsidR="004E5F62" w:rsidRPr="00317D92" w:rsidRDefault="001A018F">
      <w:pPr>
        <w:numPr>
          <w:ilvl w:val="1"/>
          <w:numId w:val="1"/>
        </w:numPr>
        <w:tabs>
          <w:tab w:val="left" w:pos="1000"/>
        </w:tabs>
        <w:spacing w:line="238" w:lineRule="auto"/>
        <w:ind w:left="1000" w:right="560" w:hanging="480"/>
        <w:jc w:val="both"/>
        <w:rPr>
          <w:rFonts w:cs="Courier New"/>
          <w:szCs w:val="24"/>
        </w:rPr>
      </w:pPr>
      <w:r w:rsidRPr="00317D92">
        <w:rPr>
          <w:rFonts w:cs="宋体"/>
          <w:szCs w:val="24"/>
        </w:rPr>
        <w:t xml:space="preserve">安全方面的考虑。。。。。。。。。。。。。。。。。15 </w:t>
      </w:r>
      <w:r w:rsidR="00317D92">
        <w:rPr>
          <w:rFonts w:cs="宋体"/>
          <w:szCs w:val="24"/>
        </w:rPr>
        <w:br/>
      </w:r>
      <w:r w:rsidRPr="00317D92">
        <w:rPr>
          <w:rFonts w:cs="宋体"/>
          <w:szCs w:val="24"/>
        </w:rPr>
        <w:t>7.1。一般安全惯例……</w:t>
      </w:r>
      <w:proofErr w:type="gramStart"/>
      <w:r w:rsidRPr="00317D92">
        <w:rPr>
          <w:rFonts w:cs="宋体"/>
          <w:szCs w:val="24"/>
        </w:rPr>
        <w:t>……</w:t>
      </w:r>
      <w:proofErr w:type="gramEnd"/>
      <w:r w:rsidRPr="00317D92">
        <w:rPr>
          <w:rFonts w:cs="宋体"/>
          <w:szCs w:val="24"/>
        </w:rPr>
        <w:t>15</w:t>
      </w:r>
    </w:p>
    <w:p w14:paraId="52437A1B" w14:textId="77777777" w:rsidR="004E5F62" w:rsidRPr="00317D92" w:rsidRDefault="004E5F62">
      <w:pPr>
        <w:spacing w:line="5" w:lineRule="exact"/>
        <w:rPr>
          <w:rFonts w:cs="Courier New"/>
          <w:szCs w:val="24"/>
        </w:rPr>
      </w:pPr>
    </w:p>
    <w:p w14:paraId="01B04477" w14:textId="77777777" w:rsidR="004E5F62" w:rsidRPr="00317D92" w:rsidRDefault="001A018F">
      <w:pPr>
        <w:ind w:left="1000"/>
        <w:rPr>
          <w:rFonts w:cs="Courier New"/>
          <w:szCs w:val="24"/>
        </w:rPr>
      </w:pPr>
      <w:r w:rsidRPr="00317D92">
        <w:rPr>
          <w:rFonts w:cs="宋体"/>
          <w:szCs w:val="24"/>
        </w:rPr>
        <w:t>7.2。隐私保护。。。。。。。。。。。。。。。。。。。16</w:t>
      </w:r>
    </w:p>
    <w:p w14:paraId="623F36DC" w14:textId="77777777" w:rsidR="004E5F62" w:rsidRPr="00317D92" w:rsidRDefault="004E5F62">
      <w:pPr>
        <w:spacing w:line="4" w:lineRule="exact"/>
        <w:rPr>
          <w:rFonts w:cs="Courier New"/>
          <w:szCs w:val="24"/>
        </w:rPr>
      </w:pPr>
    </w:p>
    <w:p w14:paraId="2E288784" w14:textId="77777777" w:rsidR="004E5F62" w:rsidRPr="00317D92" w:rsidRDefault="001A018F">
      <w:pPr>
        <w:ind w:left="1000"/>
        <w:rPr>
          <w:rFonts w:cs="Courier New"/>
          <w:szCs w:val="24"/>
        </w:rPr>
      </w:pPr>
      <w:r w:rsidRPr="00317D92">
        <w:rPr>
          <w:rFonts w:cs="宋体"/>
          <w:szCs w:val="24"/>
        </w:rPr>
        <w:t>7.3。缓存和代理服务器……16</w:t>
      </w:r>
    </w:p>
    <w:p w14:paraId="63E3AB84" w14:textId="77777777" w:rsidR="004E5F62" w:rsidRPr="00317D92" w:rsidRDefault="004E5F62">
      <w:pPr>
        <w:spacing w:line="4" w:lineRule="exact"/>
        <w:rPr>
          <w:rFonts w:cs="Courier New"/>
          <w:szCs w:val="24"/>
        </w:rPr>
      </w:pPr>
    </w:p>
    <w:p w14:paraId="3037DB9E" w14:textId="77777777" w:rsidR="004E5F62" w:rsidRPr="00317D92" w:rsidRDefault="001A018F">
      <w:pPr>
        <w:ind w:left="1000"/>
        <w:rPr>
          <w:rFonts w:cs="Courier New"/>
          <w:szCs w:val="24"/>
        </w:rPr>
      </w:pPr>
      <w:r w:rsidRPr="00317D92">
        <w:rPr>
          <w:rFonts w:cs="宋体"/>
          <w:szCs w:val="24"/>
        </w:rPr>
        <w:t>7.4。镜像。。。。。。。。。。。。。。。。。。。。。。。。17</w:t>
      </w:r>
    </w:p>
    <w:p w14:paraId="69F10F1E" w14:textId="77777777" w:rsidR="004E5F62" w:rsidRPr="00317D92" w:rsidRDefault="004E5F62">
      <w:pPr>
        <w:spacing w:line="4" w:lineRule="exact"/>
        <w:rPr>
          <w:rFonts w:cs="Courier New"/>
          <w:szCs w:val="24"/>
        </w:rPr>
      </w:pPr>
    </w:p>
    <w:p w14:paraId="5FDDE01E" w14:textId="77777777" w:rsidR="004E5F62" w:rsidRPr="00317D92" w:rsidRDefault="001A018F">
      <w:pPr>
        <w:ind w:left="1000"/>
        <w:rPr>
          <w:rFonts w:cs="Courier New"/>
          <w:szCs w:val="24"/>
        </w:rPr>
      </w:pPr>
      <w:r w:rsidRPr="00317D92">
        <w:rPr>
          <w:rFonts w:cs="宋体"/>
          <w:szCs w:val="24"/>
        </w:rPr>
        <w:t>7.5。拒绝服务(DoS)。。。。。。。。。。。。。。。。。17</w:t>
      </w:r>
    </w:p>
    <w:p w14:paraId="5DEBC027" w14:textId="77777777" w:rsidR="004E5F62" w:rsidRPr="00317D92" w:rsidRDefault="004E5F62">
      <w:pPr>
        <w:spacing w:line="4" w:lineRule="exact"/>
        <w:rPr>
          <w:rFonts w:cs="Courier New"/>
          <w:szCs w:val="24"/>
        </w:rPr>
      </w:pPr>
    </w:p>
    <w:p w14:paraId="38378F88" w14:textId="4E00E8B5" w:rsidR="004E5F62" w:rsidRPr="00317D92" w:rsidRDefault="00ED22F5">
      <w:pPr>
        <w:numPr>
          <w:ilvl w:val="1"/>
          <w:numId w:val="1"/>
        </w:numPr>
        <w:tabs>
          <w:tab w:val="left" w:pos="1000"/>
        </w:tabs>
        <w:ind w:left="1000" w:hanging="480"/>
        <w:rPr>
          <w:rFonts w:cs="Courier New"/>
          <w:szCs w:val="24"/>
        </w:rPr>
      </w:pPr>
      <w:r>
        <w:rPr>
          <w:rFonts w:cs="宋体" w:hint="eastAsia"/>
          <w:szCs w:val="24"/>
        </w:rPr>
        <w:lastRenderedPageBreak/>
        <w:t>H</w:t>
      </w:r>
      <w:r>
        <w:rPr>
          <w:rFonts w:cs="宋体"/>
          <w:szCs w:val="24"/>
        </w:rPr>
        <w:t>andle</w:t>
      </w:r>
      <w:r w:rsidR="001A018F" w:rsidRPr="00317D92">
        <w:rPr>
          <w:rFonts w:cs="宋体"/>
          <w:szCs w:val="24"/>
        </w:rPr>
        <w:t>系统的历史……</w:t>
      </w:r>
      <w:proofErr w:type="gramStart"/>
      <w:r w:rsidR="001A018F" w:rsidRPr="00317D92">
        <w:rPr>
          <w:rFonts w:cs="宋体"/>
          <w:szCs w:val="24"/>
        </w:rPr>
        <w:t>…</w:t>
      </w:r>
      <w:proofErr w:type="gramEnd"/>
      <w:r w:rsidR="001A018F" w:rsidRPr="00317D92">
        <w:rPr>
          <w:rFonts w:cs="宋体"/>
          <w:szCs w:val="24"/>
        </w:rPr>
        <w:t>18</w:t>
      </w:r>
    </w:p>
    <w:p w14:paraId="468A1572" w14:textId="77777777" w:rsidR="004E5F62" w:rsidRPr="00317D92" w:rsidRDefault="004E5F62">
      <w:pPr>
        <w:spacing w:line="4" w:lineRule="exact"/>
        <w:rPr>
          <w:rFonts w:cs="Courier New"/>
          <w:szCs w:val="24"/>
        </w:rPr>
      </w:pPr>
    </w:p>
    <w:p w14:paraId="3A65835E" w14:textId="7105FB62" w:rsidR="004E5F62" w:rsidRPr="00317D92" w:rsidRDefault="00B42B93">
      <w:pPr>
        <w:numPr>
          <w:ilvl w:val="1"/>
          <w:numId w:val="1"/>
        </w:numPr>
        <w:tabs>
          <w:tab w:val="left" w:pos="1000"/>
        </w:tabs>
        <w:ind w:left="1000" w:hanging="480"/>
        <w:rPr>
          <w:rFonts w:cs="Courier New"/>
          <w:szCs w:val="24"/>
        </w:rPr>
      </w:pPr>
      <w:r>
        <w:rPr>
          <w:rFonts w:cs="宋体" w:hint="eastAsia"/>
          <w:szCs w:val="24"/>
        </w:rPr>
        <w:t>感谢</w:t>
      </w:r>
      <w:r w:rsidR="001A018F" w:rsidRPr="00317D92">
        <w:rPr>
          <w:rFonts w:cs="宋体"/>
          <w:szCs w:val="24"/>
        </w:rPr>
        <w:t>。。。。。。。。。。。。。。。。。。。。18</w:t>
      </w:r>
    </w:p>
    <w:p w14:paraId="636D7587" w14:textId="77777777" w:rsidR="004E5F62" w:rsidRPr="00317D92" w:rsidRDefault="004E5F62">
      <w:pPr>
        <w:spacing w:line="4" w:lineRule="exact"/>
        <w:rPr>
          <w:rFonts w:cs="Courier New"/>
          <w:szCs w:val="24"/>
        </w:rPr>
      </w:pPr>
    </w:p>
    <w:p w14:paraId="7942A7B6" w14:textId="77777777" w:rsidR="004E5F62" w:rsidRPr="00317D92" w:rsidRDefault="001A018F">
      <w:pPr>
        <w:numPr>
          <w:ilvl w:val="1"/>
          <w:numId w:val="1"/>
        </w:numPr>
        <w:tabs>
          <w:tab w:val="left" w:pos="1000"/>
        </w:tabs>
        <w:ind w:left="1000" w:hanging="480"/>
        <w:rPr>
          <w:rFonts w:cs="Courier New"/>
          <w:szCs w:val="24"/>
        </w:rPr>
      </w:pPr>
      <w:r w:rsidRPr="00317D92">
        <w:rPr>
          <w:rFonts w:cs="宋体"/>
          <w:szCs w:val="24"/>
        </w:rPr>
        <w:t>参考文献和参考书目……</w:t>
      </w:r>
      <w:proofErr w:type="gramStart"/>
      <w:r w:rsidRPr="00317D92">
        <w:rPr>
          <w:rFonts w:cs="宋体"/>
          <w:szCs w:val="24"/>
        </w:rPr>
        <w:t>……</w:t>
      </w:r>
      <w:proofErr w:type="gramEnd"/>
      <w:r w:rsidRPr="00317D92">
        <w:rPr>
          <w:rFonts w:cs="宋体"/>
          <w:szCs w:val="24"/>
        </w:rPr>
        <w:t>19</w:t>
      </w:r>
    </w:p>
    <w:p w14:paraId="0D28F1FF" w14:textId="77777777" w:rsidR="004E5F62" w:rsidRPr="00317D92" w:rsidRDefault="004E5F62">
      <w:pPr>
        <w:spacing w:line="4" w:lineRule="exact"/>
        <w:rPr>
          <w:rFonts w:cs="Courier New"/>
          <w:szCs w:val="24"/>
        </w:rPr>
      </w:pPr>
    </w:p>
    <w:p w14:paraId="76D8874B" w14:textId="77777777" w:rsidR="004E5F62" w:rsidRPr="00317D92" w:rsidRDefault="001A018F">
      <w:pPr>
        <w:numPr>
          <w:ilvl w:val="1"/>
          <w:numId w:val="1"/>
        </w:numPr>
        <w:tabs>
          <w:tab w:val="left" w:pos="1000"/>
        </w:tabs>
        <w:ind w:left="1000" w:hanging="480"/>
        <w:rPr>
          <w:rFonts w:cs="Courier New"/>
          <w:szCs w:val="24"/>
        </w:rPr>
      </w:pPr>
      <w:r w:rsidRPr="00317D92">
        <w:rPr>
          <w:rFonts w:cs="宋体"/>
          <w:szCs w:val="24"/>
        </w:rPr>
        <w:t>作者的地址。。。。。。。。。。。。。。。。。。。20.</w:t>
      </w:r>
    </w:p>
    <w:p w14:paraId="6BCB4945" w14:textId="77777777" w:rsidR="004E5F62" w:rsidRPr="00317D92" w:rsidRDefault="004E5F62">
      <w:pPr>
        <w:spacing w:line="4" w:lineRule="exact"/>
        <w:rPr>
          <w:rFonts w:cs="Courier New"/>
          <w:szCs w:val="24"/>
        </w:rPr>
      </w:pPr>
    </w:p>
    <w:p w14:paraId="70C6D42C" w14:textId="77777777" w:rsidR="004E5F62" w:rsidRPr="00317D92" w:rsidRDefault="001A018F">
      <w:pPr>
        <w:numPr>
          <w:ilvl w:val="1"/>
          <w:numId w:val="1"/>
        </w:numPr>
        <w:tabs>
          <w:tab w:val="left" w:pos="1000"/>
        </w:tabs>
        <w:ind w:left="1000" w:hanging="480"/>
        <w:rPr>
          <w:rFonts w:cs="Courier New"/>
          <w:szCs w:val="24"/>
        </w:rPr>
      </w:pPr>
      <w:r w:rsidRPr="00317D92">
        <w:rPr>
          <w:rFonts w:cs="宋体"/>
          <w:szCs w:val="24"/>
        </w:rPr>
        <w:t>完整的版权声明。。。。。。。。。。。。。。。。21</w:t>
      </w:r>
    </w:p>
    <w:p w14:paraId="16C6A2C9" w14:textId="77777777" w:rsidR="004E5F62" w:rsidRPr="00317D92" w:rsidRDefault="004E5F62">
      <w:pPr>
        <w:spacing w:line="213" w:lineRule="exact"/>
        <w:rPr>
          <w:rFonts w:cs="Courier New"/>
          <w:szCs w:val="24"/>
        </w:rPr>
      </w:pPr>
    </w:p>
    <w:p w14:paraId="5D5FA3CD" w14:textId="77777777" w:rsidR="004E5F62" w:rsidRPr="00317D92" w:rsidRDefault="001A018F" w:rsidP="00317D92">
      <w:pPr>
        <w:pStyle w:val="1"/>
        <w:spacing w:before="0" w:after="0"/>
        <w:rPr>
          <w:rFonts w:cs="Courier New"/>
        </w:rPr>
      </w:pPr>
      <w:r w:rsidRPr="00317D92">
        <w:t>介绍</w:t>
      </w:r>
    </w:p>
    <w:p w14:paraId="391BE4D0" w14:textId="77777777" w:rsidR="004E5F62" w:rsidRPr="00317D92" w:rsidRDefault="004E5F62">
      <w:pPr>
        <w:spacing w:line="233" w:lineRule="exact"/>
        <w:rPr>
          <w:szCs w:val="24"/>
        </w:rPr>
      </w:pPr>
    </w:p>
    <w:p w14:paraId="7E25C445" w14:textId="31CA1532" w:rsidR="004E5F62" w:rsidRPr="00317D92" w:rsidRDefault="001A018F" w:rsidP="00317D92">
      <w:pPr>
        <w:spacing w:line="244" w:lineRule="auto"/>
        <w:ind w:left="520" w:right="560" w:firstLineChars="200" w:firstLine="480"/>
        <w:rPr>
          <w:szCs w:val="24"/>
        </w:rPr>
      </w:pPr>
      <w:r w:rsidRPr="00317D92">
        <w:rPr>
          <w:rFonts w:cs="宋体"/>
          <w:szCs w:val="24"/>
        </w:rPr>
        <w:t>本文档提供了</w:t>
      </w:r>
      <w:r w:rsidR="00317D92">
        <w:rPr>
          <w:rFonts w:cs="宋体"/>
          <w:szCs w:val="24"/>
        </w:rPr>
        <w:t>Handle</w:t>
      </w:r>
      <w:r w:rsidRPr="00317D92">
        <w:rPr>
          <w:rFonts w:cs="宋体"/>
          <w:szCs w:val="24"/>
        </w:rPr>
        <w:t>系统的概述，</w:t>
      </w:r>
      <w:r w:rsidR="00317D92">
        <w:rPr>
          <w:rFonts w:cs="宋体"/>
          <w:szCs w:val="24"/>
        </w:rPr>
        <w:t>Handle</w:t>
      </w:r>
      <w:r w:rsidRPr="00317D92">
        <w:rPr>
          <w:rFonts w:cs="宋体"/>
          <w:szCs w:val="24"/>
        </w:rPr>
        <w:t>系统是一种分布式信息系统，旨在为诸如</w:t>
      </w:r>
      <w:r w:rsidR="00317D92">
        <w:rPr>
          <w:rFonts w:cs="宋体"/>
          <w:szCs w:val="24"/>
        </w:rPr>
        <w:t>互联网</w:t>
      </w:r>
      <w:r w:rsidRPr="00317D92">
        <w:rPr>
          <w:rFonts w:cs="宋体"/>
          <w:szCs w:val="24"/>
        </w:rPr>
        <w:t>之类的网络提供高效、可扩展和安全的全局名称服务。</w:t>
      </w:r>
      <w:r w:rsidR="00317D92">
        <w:rPr>
          <w:rFonts w:cs="宋体"/>
          <w:szCs w:val="24"/>
        </w:rPr>
        <w:t>Handle</w:t>
      </w:r>
      <w:r w:rsidRPr="00317D92">
        <w:rPr>
          <w:rFonts w:cs="宋体"/>
          <w:szCs w:val="24"/>
        </w:rPr>
        <w:t>系统包括开放协议、名称空间和协议的参考实现。该协议使分布式计算机系统能够存储数字资源的名称或</w:t>
      </w:r>
      <w:r w:rsidR="00317D92">
        <w:rPr>
          <w:rFonts w:cs="宋体"/>
          <w:szCs w:val="24"/>
        </w:rPr>
        <w:t>Handle</w:t>
      </w:r>
      <w:r w:rsidRPr="00317D92">
        <w:rPr>
          <w:rFonts w:cs="宋体"/>
          <w:szCs w:val="24"/>
        </w:rPr>
        <w:t>，并将这些</w:t>
      </w:r>
      <w:r w:rsidR="00317D92">
        <w:rPr>
          <w:rFonts w:cs="宋体"/>
          <w:szCs w:val="24"/>
        </w:rPr>
        <w:t>Handle</w:t>
      </w:r>
      <w:r w:rsidRPr="00317D92">
        <w:rPr>
          <w:rFonts w:cs="宋体"/>
          <w:szCs w:val="24"/>
        </w:rPr>
        <w:t>解析为定位、访问和以其他方式使用资源所需的信息。可以根据需要更改这些关联值，以反映标识的资源的当前状态，而无需更改</w:t>
      </w:r>
      <w:r w:rsidR="00317D92">
        <w:rPr>
          <w:rFonts w:cs="宋体"/>
          <w:szCs w:val="24"/>
        </w:rPr>
        <w:t>Handle</w:t>
      </w:r>
      <w:r w:rsidRPr="00317D92">
        <w:rPr>
          <w:rFonts w:cs="宋体"/>
          <w:szCs w:val="24"/>
        </w:rPr>
        <w:t>。这允许</w:t>
      </w:r>
      <w:r w:rsidR="00ED22F5">
        <w:rPr>
          <w:rFonts w:cs="宋体" w:hint="eastAsia"/>
          <w:szCs w:val="24"/>
        </w:rPr>
        <w:t>条目</w:t>
      </w:r>
      <w:r w:rsidRPr="00317D92">
        <w:rPr>
          <w:rFonts w:cs="宋体"/>
          <w:szCs w:val="24"/>
        </w:rPr>
        <w:t>的名称在位置和其他当前状态信息更改期间保持不变。每个</w:t>
      </w:r>
      <w:r w:rsidR="00317D92">
        <w:rPr>
          <w:rFonts w:cs="宋体"/>
          <w:szCs w:val="24"/>
        </w:rPr>
        <w:t>Handle</w:t>
      </w:r>
      <w:r w:rsidRPr="00317D92">
        <w:rPr>
          <w:rFonts w:cs="宋体"/>
          <w:szCs w:val="24"/>
        </w:rPr>
        <w:t>可以有自己的管理员，可以在分布式环境中进行管理。</w:t>
      </w:r>
      <w:r w:rsidR="00317D92">
        <w:rPr>
          <w:rFonts w:cs="宋体"/>
          <w:szCs w:val="24"/>
        </w:rPr>
        <w:t>Handle</w:t>
      </w:r>
      <w:r w:rsidRPr="00317D92">
        <w:rPr>
          <w:rFonts w:cs="宋体"/>
          <w:szCs w:val="24"/>
        </w:rPr>
        <w:t>系统支持安全</w:t>
      </w:r>
      <w:r w:rsidR="00317D92">
        <w:rPr>
          <w:rFonts w:cs="宋体"/>
          <w:szCs w:val="24"/>
        </w:rPr>
        <w:t>Handle</w:t>
      </w:r>
      <w:r w:rsidRPr="00317D92">
        <w:rPr>
          <w:rFonts w:cs="宋体"/>
          <w:szCs w:val="24"/>
        </w:rPr>
        <w:t>解析。</w:t>
      </w:r>
      <w:r w:rsidR="00B42B93">
        <w:rPr>
          <w:rFonts w:cs="宋体" w:hint="eastAsia"/>
          <w:szCs w:val="24"/>
        </w:rPr>
        <w:t>按</w:t>
      </w:r>
      <w:r w:rsidRPr="00317D92">
        <w:rPr>
          <w:rFonts w:cs="宋体"/>
          <w:szCs w:val="24"/>
        </w:rPr>
        <w:t>客户</w:t>
      </w:r>
      <w:r w:rsidR="00B42B93">
        <w:rPr>
          <w:rFonts w:cs="宋体" w:hint="eastAsia"/>
          <w:szCs w:val="24"/>
        </w:rPr>
        <w:t>机请求</w:t>
      </w:r>
      <w:r w:rsidRPr="00317D92">
        <w:rPr>
          <w:rFonts w:cs="宋体"/>
          <w:szCs w:val="24"/>
        </w:rPr>
        <w:t>提供数据机密性、数据完整性和不可抵赖性等安全服务。</w:t>
      </w:r>
    </w:p>
    <w:p w14:paraId="09E77A90" w14:textId="77777777" w:rsidR="004E5F62" w:rsidRPr="00317D92" w:rsidRDefault="004E5F62" w:rsidP="00317D92">
      <w:pPr>
        <w:spacing w:line="239" w:lineRule="exact"/>
        <w:ind w:firstLineChars="200" w:firstLine="480"/>
        <w:rPr>
          <w:szCs w:val="24"/>
        </w:rPr>
      </w:pPr>
    </w:p>
    <w:p w14:paraId="138C2D93" w14:textId="3A4F2604" w:rsidR="004E5F62" w:rsidRPr="00317D92" w:rsidRDefault="00317D92" w:rsidP="00ED22F5">
      <w:pPr>
        <w:spacing w:line="230" w:lineRule="auto"/>
        <w:ind w:left="520" w:right="800" w:firstLineChars="200" w:firstLine="480"/>
        <w:rPr>
          <w:szCs w:val="24"/>
        </w:rPr>
      </w:pPr>
      <w:r>
        <w:rPr>
          <w:rFonts w:cs="宋体"/>
          <w:szCs w:val="24"/>
        </w:rPr>
        <w:t>Handle</w:t>
      </w:r>
      <w:r w:rsidR="001A018F" w:rsidRPr="00317D92">
        <w:rPr>
          <w:rFonts w:cs="宋体"/>
          <w:szCs w:val="24"/>
        </w:rPr>
        <w:t>系统提供联合名称服务，允许任何现有的本地名称空间通过获得惟一的</w:t>
      </w:r>
      <w:r>
        <w:rPr>
          <w:rFonts w:cs="宋体"/>
          <w:szCs w:val="24"/>
        </w:rPr>
        <w:t>Handle</w:t>
      </w:r>
      <w:r w:rsidR="001A018F" w:rsidRPr="00317D92">
        <w:rPr>
          <w:rFonts w:cs="宋体"/>
          <w:szCs w:val="24"/>
        </w:rPr>
        <w:t>系统</w:t>
      </w:r>
      <w:r w:rsidR="00ED22F5">
        <w:rPr>
          <w:rFonts w:cs="宋体"/>
          <w:szCs w:val="24"/>
        </w:rPr>
        <w:t>命名权威</w:t>
      </w:r>
      <w:r w:rsidR="00ED22F5">
        <w:rPr>
          <w:rFonts w:cs="宋体" w:hint="eastAsia"/>
          <w:szCs w:val="24"/>
        </w:rPr>
        <w:t>（</w:t>
      </w:r>
      <w:r w:rsidR="00ED22F5" w:rsidRPr="00ED22F5">
        <w:rPr>
          <w:rFonts w:cs="宋体"/>
          <w:szCs w:val="24"/>
        </w:rPr>
        <w:t>naming authority</w:t>
      </w:r>
      <w:r w:rsidR="00ED22F5">
        <w:rPr>
          <w:rFonts w:cs="宋体" w:hint="eastAsia"/>
          <w:szCs w:val="24"/>
        </w:rPr>
        <w:t>）</w:t>
      </w:r>
      <w:r w:rsidR="001A018F" w:rsidRPr="00317D92">
        <w:rPr>
          <w:rFonts w:cs="宋体"/>
          <w:szCs w:val="24"/>
        </w:rPr>
        <w:t>来加入全局</w:t>
      </w:r>
      <w:r>
        <w:rPr>
          <w:rFonts w:cs="宋体"/>
          <w:szCs w:val="24"/>
        </w:rPr>
        <w:t>Handle</w:t>
      </w:r>
      <w:r w:rsidR="001A018F" w:rsidRPr="00317D92">
        <w:rPr>
          <w:rFonts w:cs="宋体"/>
          <w:szCs w:val="24"/>
        </w:rPr>
        <w:t>名称空间。本地名称及其值绑定在加入</w:t>
      </w:r>
      <w:r>
        <w:rPr>
          <w:rFonts w:cs="宋体"/>
          <w:szCs w:val="24"/>
        </w:rPr>
        <w:t>Handle</w:t>
      </w:r>
      <w:r w:rsidR="001A018F" w:rsidRPr="00317D92">
        <w:rPr>
          <w:rFonts w:cs="宋体"/>
          <w:szCs w:val="24"/>
        </w:rPr>
        <w:t>系统后保持不变。可以</w:t>
      </w:r>
      <w:r w:rsidR="00ED22F5">
        <w:rPr>
          <w:rFonts w:cs="宋体" w:hint="eastAsia"/>
          <w:szCs w:val="24"/>
        </w:rPr>
        <w:t>通过一个遵照</w:t>
      </w:r>
      <w:r w:rsidR="00ED22F5">
        <w:rPr>
          <w:rFonts w:cs="宋体"/>
          <w:szCs w:val="24"/>
        </w:rPr>
        <w:t>Handle</w:t>
      </w:r>
      <w:r w:rsidR="00ED22F5" w:rsidRPr="00317D92">
        <w:rPr>
          <w:rFonts w:cs="宋体"/>
          <w:szCs w:val="24"/>
        </w:rPr>
        <w:t>系统协议</w:t>
      </w:r>
      <w:r w:rsidR="00ED22F5">
        <w:rPr>
          <w:rFonts w:cs="宋体" w:hint="eastAsia"/>
          <w:szCs w:val="24"/>
        </w:rPr>
        <w:t>的接口服务</w:t>
      </w:r>
      <w:r w:rsidR="001A018F" w:rsidRPr="00317D92">
        <w:rPr>
          <w:rFonts w:cs="宋体"/>
          <w:szCs w:val="24"/>
        </w:rPr>
        <w:t>处理对本地名称空间的任何</w:t>
      </w:r>
      <w:r>
        <w:rPr>
          <w:rFonts w:cs="宋体"/>
          <w:szCs w:val="24"/>
        </w:rPr>
        <w:t>Handle</w:t>
      </w:r>
      <w:r w:rsidR="001A018F" w:rsidRPr="00317D92">
        <w:rPr>
          <w:rFonts w:cs="宋体"/>
          <w:szCs w:val="24"/>
        </w:rPr>
        <w:t>请求</w:t>
      </w:r>
      <w:r w:rsidR="00ED22F5">
        <w:rPr>
          <w:rFonts w:cs="宋体" w:hint="eastAsia"/>
          <w:szCs w:val="24"/>
        </w:rPr>
        <w:t>。</w:t>
      </w:r>
      <w:r w:rsidR="001A018F" w:rsidRPr="00317D92">
        <w:rPr>
          <w:rFonts w:cs="宋体"/>
          <w:szCs w:val="24"/>
        </w:rPr>
        <w:t>与惟一的</w:t>
      </w:r>
      <w:r w:rsidR="00ED22F5">
        <w:rPr>
          <w:rFonts w:cs="宋体"/>
          <w:szCs w:val="24"/>
        </w:rPr>
        <w:t>命名权威</w:t>
      </w:r>
      <w:r w:rsidR="001A018F" w:rsidRPr="00317D92">
        <w:rPr>
          <w:rFonts w:cs="宋体"/>
          <w:szCs w:val="24"/>
        </w:rPr>
        <w:t>相结合，任何本地名称在全局</w:t>
      </w:r>
      <w:r>
        <w:rPr>
          <w:rFonts w:cs="宋体"/>
          <w:szCs w:val="24"/>
        </w:rPr>
        <w:t>Handle</w:t>
      </w:r>
      <w:r w:rsidR="001A018F" w:rsidRPr="00317D92">
        <w:rPr>
          <w:rFonts w:cs="宋体"/>
          <w:szCs w:val="24"/>
        </w:rPr>
        <w:t>名称空间下都是惟一的。</w:t>
      </w:r>
    </w:p>
    <w:p w14:paraId="03BD293D" w14:textId="77777777" w:rsidR="004E5F62" w:rsidRPr="00317D92" w:rsidRDefault="004E5F62" w:rsidP="00317D92">
      <w:pPr>
        <w:spacing w:line="234" w:lineRule="exact"/>
        <w:ind w:firstLineChars="200" w:firstLine="480"/>
        <w:rPr>
          <w:szCs w:val="24"/>
        </w:rPr>
      </w:pPr>
    </w:p>
    <w:p w14:paraId="0AE3AB8E" w14:textId="260BD386" w:rsidR="004E5F62" w:rsidRPr="00317D92" w:rsidRDefault="001A018F" w:rsidP="00317D92">
      <w:pPr>
        <w:spacing w:line="244" w:lineRule="auto"/>
        <w:ind w:left="520" w:right="560" w:firstLineChars="200" w:firstLine="480"/>
        <w:rPr>
          <w:szCs w:val="24"/>
        </w:rPr>
      </w:pPr>
      <w:r w:rsidRPr="00317D92">
        <w:rPr>
          <w:rFonts w:cs="宋体"/>
          <w:szCs w:val="24"/>
        </w:rPr>
        <w:t>现在有几种服务用于为</w:t>
      </w:r>
      <w:r w:rsidR="00317D92">
        <w:rPr>
          <w:rFonts w:cs="宋体"/>
          <w:szCs w:val="24"/>
        </w:rPr>
        <w:t>互联网</w:t>
      </w:r>
      <w:r w:rsidRPr="00317D92">
        <w:rPr>
          <w:rFonts w:cs="宋体"/>
          <w:szCs w:val="24"/>
        </w:rPr>
        <w:t>资源提供名称服务。其中，使用最广泛的是域名系统(DNS)[2,3]。DNS的设计目的是“提供一种命名资源的机制，使名称可以映射到IP地址，并在不同的主机、网络、协议族、</w:t>
      </w:r>
      <w:r w:rsidR="00317D92">
        <w:rPr>
          <w:rFonts w:cs="宋体"/>
          <w:szCs w:val="24"/>
        </w:rPr>
        <w:t>互联网</w:t>
      </w:r>
      <w:r w:rsidRPr="00317D92">
        <w:rPr>
          <w:rFonts w:cs="宋体"/>
          <w:szCs w:val="24"/>
        </w:rPr>
        <w:t>和管理组织中使用”。</w:t>
      </w:r>
      <w:r w:rsidR="00ED22F5">
        <w:rPr>
          <w:rFonts w:cs="宋体"/>
          <w:szCs w:val="24"/>
        </w:rPr>
        <w:t>互联网</w:t>
      </w:r>
      <w:r w:rsidRPr="00317D92">
        <w:rPr>
          <w:rFonts w:cs="宋体"/>
          <w:szCs w:val="24"/>
        </w:rPr>
        <w:t>的发展对DNS的各种扩展提出了要求。也有人尝试将DNS用作通用资源命名系统。但是，由于DNS在基本网络路由中的重要性，在实现任何DNS扩展或重载用于通用资源命名的DNS时都要非常谨慎。反对将DNS用作通用命名服务的另一个因素是DNS管理模型。DNS名称通常由网络管理员在DNS区域级别进行管理。没有为每个名称提供管理结构，除了网络管理员之外，任何人都不能创建或管理DNS名称。这适用于域名管理，但不适用于通用资源命名。</w:t>
      </w:r>
    </w:p>
    <w:p w14:paraId="5B39285F" w14:textId="77777777" w:rsidR="004E5F62" w:rsidRPr="00317D92" w:rsidRDefault="004E5F62" w:rsidP="00317D92">
      <w:pPr>
        <w:spacing w:line="241" w:lineRule="exact"/>
        <w:ind w:firstLineChars="200" w:firstLine="480"/>
        <w:rPr>
          <w:szCs w:val="24"/>
        </w:rPr>
      </w:pPr>
    </w:p>
    <w:p w14:paraId="3ACEB0C9" w14:textId="685F7994" w:rsidR="004E5F62" w:rsidRPr="00317D92" w:rsidRDefault="00317D92" w:rsidP="00317D92">
      <w:pPr>
        <w:spacing w:line="231" w:lineRule="auto"/>
        <w:ind w:left="520" w:right="560" w:firstLineChars="200" w:firstLine="480"/>
        <w:rPr>
          <w:szCs w:val="24"/>
        </w:rPr>
      </w:pPr>
      <w:r>
        <w:rPr>
          <w:rFonts w:cs="宋体"/>
          <w:szCs w:val="24"/>
        </w:rPr>
        <w:t>Handle</w:t>
      </w:r>
      <w:r w:rsidR="001A018F" w:rsidRPr="00317D92">
        <w:rPr>
          <w:rFonts w:cs="宋体"/>
          <w:szCs w:val="24"/>
        </w:rPr>
        <w:t>系统从一开始就被设计成一种通用的命名服务。它的目的是容纳大量的实体，并允许在公共</w:t>
      </w:r>
      <w:r>
        <w:rPr>
          <w:rFonts w:cs="宋体"/>
          <w:szCs w:val="24"/>
        </w:rPr>
        <w:t>互联网</w:t>
      </w:r>
      <w:r w:rsidR="001A018F" w:rsidRPr="00317D92">
        <w:rPr>
          <w:rFonts w:cs="宋体"/>
          <w:szCs w:val="24"/>
        </w:rPr>
        <w:t>上进行分布式管理。</w:t>
      </w:r>
      <w:r>
        <w:rPr>
          <w:rFonts w:cs="宋体"/>
          <w:szCs w:val="24"/>
        </w:rPr>
        <w:t>Handle</w:t>
      </w:r>
      <w:r w:rsidR="001A018F" w:rsidRPr="00317D92">
        <w:rPr>
          <w:rFonts w:cs="宋体"/>
          <w:szCs w:val="24"/>
        </w:rPr>
        <w:t>系统数据模型允许在与给定</w:t>
      </w:r>
      <w:r>
        <w:rPr>
          <w:rFonts w:cs="宋体"/>
          <w:szCs w:val="24"/>
        </w:rPr>
        <w:t>Handle</w:t>
      </w:r>
      <w:r w:rsidR="001A018F" w:rsidRPr="00317D92">
        <w:rPr>
          <w:rFonts w:cs="宋体"/>
          <w:szCs w:val="24"/>
        </w:rPr>
        <w:t>关联的每个数据值的级别上定义访问控制。每个</w:t>
      </w:r>
      <w:r>
        <w:rPr>
          <w:rFonts w:cs="宋体"/>
          <w:szCs w:val="24"/>
        </w:rPr>
        <w:t>Handle</w:t>
      </w:r>
      <w:r w:rsidR="001A018F" w:rsidRPr="00317D92">
        <w:rPr>
          <w:rFonts w:cs="宋体"/>
          <w:szCs w:val="24"/>
        </w:rPr>
        <w:t>可以进一步定义独立于网络或主机管理员的自己的管理员集。</w:t>
      </w:r>
    </w:p>
    <w:p w14:paraId="2660D48E" w14:textId="77777777" w:rsidR="004E5F62" w:rsidRPr="00317D92" w:rsidRDefault="004E5F62" w:rsidP="00317D92">
      <w:pPr>
        <w:spacing w:line="236" w:lineRule="exact"/>
        <w:ind w:firstLineChars="200" w:firstLine="480"/>
        <w:rPr>
          <w:szCs w:val="24"/>
        </w:rPr>
      </w:pPr>
    </w:p>
    <w:p w14:paraId="16A45E03" w14:textId="5CC48C75" w:rsidR="004E5F62" w:rsidRPr="00317D92" w:rsidRDefault="001A018F" w:rsidP="00BA4902">
      <w:pPr>
        <w:spacing w:line="232" w:lineRule="auto"/>
        <w:ind w:left="520" w:right="560" w:firstLineChars="200" w:firstLine="480"/>
        <w:rPr>
          <w:szCs w:val="24"/>
        </w:rPr>
      </w:pPr>
      <w:r w:rsidRPr="00317D92">
        <w:rPr>
          <w:rFonts w:cs="宋体"/>
          <w:szCs w:val="24"/>
        </w:rPr>
        <w:t>传统的</w:t>
      </w:r>
      <w:r w:rsidR="00ED22F5">
        <w:rPr>
          <w:rFonts w:cs="宋体"/>
          <w:szCs w:val="24"/>
        </w:rPr>
        <w:t>URL</w:t>
      </w:r>
      <w:r w:rsidRPr="00317D92">
        <w:rPr>
          <w:rFonts w:cs="宋体"/>
          <w:szCs w:val="24"/>
        </w:rPr>
        <w:t>(统一资源定位器)[4]允许将某些</w:t>
      </w:r>
      <w:r w:rsidR="00317D92">
        <w:rPr>
          <w:rFonts w:cs="宋体"/>
          <w:szCs w:val="24"/>
        </w:rPr>
        <w:t>互联网</w:t>
      </w:r>
      <w:r w:rsidRPr="00317D92">
        <w:rPr>
          <w:rFonts w:cs="宋体"/>
          <w:szCs w:val="24"/>
        </w:rPr>
        <w:t>资源命名为DNS名称和本地名称的组合。本地名称可以是本地文件路径，也可以是对某些本地服务的</w:t>
      </w:r>
      <w:r w:rsidRPr="00317D92">
        <w:rPr>
          <w:rFonts w:cs="宋体"/>
          <w:szCs w:val="24"/>
        </w:rPr>
        <w:lastRenderedPageBreak/>
        <w:t>引用(例如，</w:t>
      </w:r>
      <w:proofErr w:type="spellStart"/>
      <w:r w:rsidRPr="00317D92">
        <w:rPr>
          <w:rFonts w:cs="宋体"/>
          <w:szCs w:val="24"/>
        </w:rPr>
        <w:t>cgi</w:t>
      </w:r>
      <w:proofErr w:type="spellEnd"/>
      <w:r w:rsidRPr="00317D92">
        <w:rPr>
          <w:rFonts w:cs="宋体"/>
          <w:szCs w:val="24"/>
        </w:rPr>
        <w:t>-bin脚本)。DNS名称和本地名称的组合为命名和管理单个</w:t>
      </w:r>
      <w:r w:rsidR="00317D92">
        <w:rPr>
          <w:rFonts w:cs="宋体"/>
          <w:szCs w:val="24"/>
        </w:rPr>
        <w:t>互联网</w:t>
      </w:r>
      <w:r w:rsidRPr="00317D92">
        <w:rPr>
          <w:rFonts w:cs="宋体"/>
          <w:szCs w:val="24"/>
        </w:rPr>
        <w:t>资源提供了一个灵活的管理模型。然而，URL实践也有一些关键的限制。大多数URL模式(例如，http)都是为解析而定义的。任何URL管理都必须在本地主机上完成，或者通过NFS等其他网络服务完成。使用URL作为名称通常将</w:t>
      </w:r>
      <w:r w:rsidR="00317D92">
        <w:rPr>
          <w:rFonts w:cs="宋体"/>
          <w:szCs w:val="24"/>
        </w:rPr>
        <w:t>互联网</w:t>
      </w:r>
      <w:r w:rsidRPr="00317D92">
        <w:rPr>
          <w:rFonts w:cs="宋体"/>
          <w:szCs w:val="24"/>
        </w:rPr>
        <w:t>资源与其当前网络位置联系起来。例如，当文件路径是URL的一部分时，URL将被绑定到它的本地文件路径。</w:t>
      </w:r>
      <w:proofErr w:type="gramStart"/>
      <w:r w:rsidRPr="00317D92">
        <w:rPr>
          <w:rFonts w:cs="宋体"/>
          <w:szCs w:val="24"/>
        </w:rPr>
        <w:t>当资源</w:t>
      </w:r>
      <w:proofErr w:type="gramEnd"/>
      <w:r w:rsidRPr="00317D92">
        <w:rPr>
          <w:rFonts w:cs="宋体"/>
          <w:szCs w:val="24"/>
        </w:rPr>
        <w:t>出于某种原因从一个位置移动到另一个位置时，URL会</w:t>
      </w:r>
      <w:r w:rsidR="00BA4902">
        <w:rPr>
          <w:rFonts w:cs="宋体" w:hint="eastAsia"/>
          <w:szCs w:val="24"/>
        </w:rPr>
        <w:t>破坏</w:t>
      </w:r>
      <w:r w:rsidRPr="00317D92">
        <w:rPr>
          <w:rFonts w:cs="宋体"/>
          <w:szCs w:val="24"/>
        </w:rPr>
        <w:t>。</w:t>
      </w:r>
      <w:proofErr w:type="gramStart"/>
      <w:r w:rsidR="00BA4902" w:rsidRPr="00BA4902">
        <w:rPr>
          <w:rFonts w:cs="宋体" w:hint="eastAsia"/>
          <w:szCs w:val="24"/>
        </w:rPr>
        <w:t>当位置</w:t>
      </w:r>
      <w:proofErr w:type="gramEnd"/>
      <w:r w:rsidR="00BA4902" w:rsidRPr="00BA4902">
        <w:rPr>
          <w:rFonts w:cs="宋体" w:hint="eastAsia"/>
          <w:szCs w:val="24"/>
        </w:rPr>
        <w:t>改变的原因是资产所有权的改变时这个工作尤其困难，因为所有权通常反映在域名上。</w:t>
      </w:r>
    </w:p>
    <w:p w14:paraId="3AB7533C" w14:textId="77777777" w:rsidR="004E5F62" w:rsidRPr="00317D92" w:rsidRDefault="004E5F62" w:rsidP="00317D92">
      <w:pPr>
        <w:spacing w:line="234" w:lineRule="exact"/>
        <w:ind w:firstLineChars="200" w:firstLine="480"/>
        <w:rPr>
          <w:szCs w:val="24"/>
        </w:rPr>
      </w:pPr>
    </w:p>
    <w:p w14:paraId="2600FCD7" w14:textId="680DA7DD" w:rsidR="004E5F62" w:rsidRPr="00317D92" w:rsidRDefault="00317D92" w:rsidP="00317D92">
      <w:pPr>
        <w:spacing w:line="228" w:lineRule="auto"/>
        <w:ind w:left="520" w:right="920" w:firstLineChars="200" w:firstLine="480"/>
        <w:jc w:val="both"/>
        <w:rPr>
          <w:szCs w:val="24"/>
        </w:rPr>
      </w:pPr>
      <w:r>
        <w:rPr>
          <w:rFonts w:cs="宋体"/>
          <w:szCs w:val="24"/>
        </w:rPr>
        <w:t>Handle</w:t>
      </w:r>
      <w:r w:rsidR="001A018F" w:rsidRPr="00317D92">
        <w:rPr>
          <w:rFonts w:cs="宋体"/>
          <w:szCs w:val="24"/>
        </w:rPr>
        <w:t>系统旨在克服这些限制并增加重要的功能。具体而言，</w:t>
      </w:r>
      <w:r w:rsidR="00ED22F5">
        <w:rPr>
          <w:rFonts w:cs="宋体"/>
          <w:szCs w:val="24"/>
        </w:rPr>
        <w:t>Handle</w:t>
      </w:r>
      <w:r w:rsidR="001A018F" w:rsidRPr="00317D92">
        <w:rPr>
          <w:rFonts w:cs="宋体"/>
          <w:szCs w:val="24"/>
        </w:rPr>
        <w:t>系统的设计目标如下:</w:t>
      </w:r>
    </w:p>
    <w:p w14:paraId="0EF087FE" w14:textId="77777777" w:rsidR="004E5F62" w:rsidRPr="00317D92" w:rsidRDefault="004E5F62" w:rsidP="00317D92">
      <w:pPr>
        <w:spacing w:line="234" w:lineRule="exact"/>
        <w:ind w:firstLineChars="200" w:firstLine="480"/>
        <w:rPr>
          <w:szCs w:val="24"/>
        </w:rPr>
      </w:pPr>
    </w:p>
    <w:p w14:paraId="3C9DE47B" w14:textId="181529C0" w:rsidR="004E5F62" w:rsidRPr="00317D92" w:rsidRDefault="001A018F" w:rsidP="00317D92">
      <w:pPr>
        <w:numPr>
          <w:ilvl w:val="0"/>
          <w:numId w:val="3"/>
        </w:numPr>
        <w:tabs>
          <w:tab w:val="left" w:pos="1240"/>
        </w:tabs>
        <w:spacing w:line="226" w:lineRule="auto"/>
        <w:ind w:left="1240" w:right="800" w:firstLineChars="200" w:firstLine="480"/>
        <w:rPr>
          <w:rFonts w:cs="Courier New"/>
          <w:szCs w:val="24"/>
        </w:rPr>
      </w:pPr>
      <w:r w:rsidRPr="00317D92">
        <w:rPr>
          <w:rFonts w:cs="宋体"/>
          <w:szCs w:val="24"/>
        </w:rPr>
        <w:t>惟一性:</w:t>
      </w:r>
      <w:r w:rsidR="00317D92">
        <w:rPr>
          <w:rFonts w:cs="宋体"/>
          <w:szCs w:val="24"/>
        </w:rPr>
        <w:t>Handle</w:t>
      </w:r>
      <w:r w:rsidRPr="00317D92">
        <w:rPr>
          <w:rFonts w:cs="宋体"/>
          <w:szCs w:val="24"/>
        </w:rPr>
        <w:t>系统中的每个</w:t>
      </w:r>
      <w:r w:rsidR="00317D92">
        <w:rPr>
          <w:rFonts w:cs="宋体"/>
          <w:szCs w:val="24"/>
        </w:rPr>
        <w:t>Handle</w:t>
      </w:r>
      <w:r w:rsidRPr="00317D92">
        <w:rPr>
          <w:rFonts w:cs="宋体"/>
          <w:szCs w:val="24"/>
        </w:rPr>
        <w:t>都是全局惟一的。</w:t>
      </w:r>
    </w:p>
    <w:p w14:paraId="105307EC" w14:textId="77777777" w:rsidR="004E5F62" w:rsidRPr="00317D92" w:rsidRDefault="004E5F62" w:rsidP="00317D92">
      <w:pPr>
        <w:spacing w:line="233" w:lineRule="exact"/>
        <w:ind w:firstLineChars="200" w:firstLine="480"/>
        <w:rPr>
          <w:rFonts w:cs="Courier New"/>
          <w:szCs w:val="24"/>
        </w:rPr>
      </w:pPr>
    </w:p>
    <w:p w14:paraId="5C6395EA" w14:textId="616292E5" w:rsidR="004E5F62" w:rsidRPr="00317D92" w:rsidRDefault="001A018F" w:rsidP="00317D92">
      <w:pPr>
        <w:numPr>
          <w:ilvl w:val="0"/>
          <w:numId w:val="3"/>
        </w:numPr>
        <w:tabs>
          <w:tab w:val="left" w:pos="1240"/>
        </w:tabs>
        <w:spacing w:line="231" w:lineRule="auto"/>
        <w:ind w:left="1240" w:right="560" w:firstLineChars="200" w:firstLine="480"/>
        <w:rPr>
          <w:rFonts w:cs="Courier New"/>
          <w:szCs w:val="24"/>
        </w:rPr>
      </w:pPr>
      <w:r w:rsidRPr="00317D92">
        <w:rPr>
          <w:rFonts w:cs="宋体"/>
          <w:szCs w:val="24"/>
        </w:rPr>
        <w:t>持久性:</w:t>
      </w:r>
      <w:r w:rsidR="00317D92">
        <w:rPr>
          <w:rFonts w:cs="宋体"/>
          <w:szCs w:val="24"/>
        </w:rPr>
        <w:t>Handle</w:t>
      </w:r>
      <w:r w:rsidRPr="00317D92">
        <w:rPr>
          <w:rFonts w:cs="宋体"/>
          <w:szCs w:val="24"/>
        </w:rPr>
        <w:t>可以用作</w:t>
      </w:r>
      <w:r w:rsidR="00317D92">
        <w:rPr>
          <w:rFonts w:cs="宋体"/>
          <w:szCs w:val="24"/>
        </w:rPr>
        <w:t>互联网</w:t>
      </w:r>
      <w:r w:rsidRPr="00317D92">
        <w:rPr>
          <w:rFonts w:cs="宋体"/>
          <w:szCs w:val="24"/>
        </w:rPr>
        <w:t>资源的持久标识符。</w:t>
      </w:r>
      <w:r w:rsidR="00317D92">
        <w:rPr>
          <w:rFonts w:cs="宋体"/>
          <w:szCs w:val="24"/>
        </w:rPr>
        <w:t>Handle</w:t>
      </w:r>
      <w:r w:rsidRPr="00317D92">
        <w:rPr>
          <w:rFonts w:cs="宋体"/>
          <w:szCs w:val="24"/>
        </w:rPr>
        <w:t>不必派生自它所命名的实体。为了方便起见，</w:t>
      </w:r>
      <w:r w:rsidR="00317D92">
        <w:rPr>
          <w:rFonts w:cs="宋体"/>
          <w:szCs w:val="24"/>
        </w:rPr>
        <w:t>Handle</w:t>
      </w:r>
      <w:r w:rsidRPr="00317D92">
        <w:rPr>
          <w:rFonts w:cs="宋体"/>
          <w:szCs w:val="24"/>
        </w:rPr>
        <w:t>中可以包含现有的名称，甚至可以包含助记符，但是</w:t>
      </w:r>
      <w:r w:rsidR="00317D92">
        <w:rPr>
          <w:rFonts w:cs="宋体"/>
          <w:szCs w:val="24"/>
        </w:rPr>
        <w:t>Handle</w:t>
      </w:r>
      <w:r w:rsidRPr="00317D92">
        <w:rPr>
          <w:rFonts w:cs="宋体"/>
          <w:szCs w:val="24"/>
        </w:rPr>
        <w:t>和它所命名的实体之间的惟一操作连接是在</w:t>
      </w:r>
      <w:r w:rsidR="00317D92">
        <w:rPr>
          <w:rFonts w:cs="宋体"/>
          <w:szCs w:val="24"/>
        </w:rPr>
        <w:t>Handle</w:t>
      </w:r>
      <w:r w:rsidRPr="00317D92">
        <w:rPr>
          <w:rFonts w:cs="宋体"/>
          <w:szCs w:val="24"/>
        </w:rPr>
        <w:t>系统中维护的。当然，这并不保证持久性，持久性是管理注意的一个功能。但它确实允许相同的名称在位置、所有权和其他</w:t>
      </w:r>
      <w:proofErr w:type="gramStart"/>
      <w:r w:rsidRPr="00317D92">
        <w:rPr>
          <w:rFonts w:cs="宋体"/>
          <w:szCs w:val="24"/>
        </w:rPr>
        <w:t>州条件</w:t>
      </w:r>
      <w:proofErr w:type="gramEnd"/>
      <w:r w:rsidRPr="00317D92">
        <w:rPr>
          <w:rFonts w:cs="宋体"/>
          <w:szCs w:val="24"/>
        </w:rPr>
        <w:t>的变化期间保持不变。例如，当命名资源从一个位置移动到另一个位置时，可以通过更新</w:t>
      </w:r>
      <w:r w:rsidR="00317D92">
        <w:rPr>
          <w:rFonts w:cs="宋体"/>
          <w:szCs w:val="24"/>
        </w:rPr>
        <w:t>Handle</w:t>
      </w:r>
      <w:r w:rsidRPr="00317D92">
        <w:rPr>
          <w:rFonts w:cs="宋体"/>
          <w:szCs w:val="24"/>
        </w:rPr>
        <w:t>系统中的值来反映新的位置，从而保持</w:t>
      </w:r>
      <w:r w:rsidR="00317D92">
        <w:rPr>
          <w:rFonts w:cs="宋体"/>
          <w:szCs w:val="24"/>
        </w:rPr>
        <w:t>Handle</w:t>
      </w:r>
      <w:r w:rsidRPr="00317D92">
        <w:rPr>
          <w:rFonts w:cs="宋体"/>
          <w:szCs w:val="24"/>
        </w:rPr>
        <w:t>的有效性。</w:t>
      </w:r>
    </w:p>
    <w:p w14:paraId="737B2026" w14:textId="77777777" w:rsidR="004E5F62" w:rsidRPr="00317D92" w:rsidRDefault="004E5F62" w:rsidP="00317D92">
      <w:pPr>
        <w:spacing w:line="243" w:lineRule="exact"/>
        <w:ind w:firstLineChars="200" w:firstLine="480"/>
        <w:rPr>
          <w:rFonts w:cs="Courier New"/>
          <w:szCs w:val="24"/>
        </w:rPr>
      </w:pPr>
    </w:p>
    <w:p w14:paraId="558D5275" w14:textId="4B2EE941" w:rsidR="004E5F62" w:rsidRPr="00317D92" w:rsidRDefault="001A018F" w:rsidP="00317D92">
      <w:pPr>
        <w:numPr>
          <w:ilvl w:val="0"/>
          <w:numId w:val="3"/>
        </w:numPr>
        <w:tabs>
          <w:tab w:val="left" w:pos="1240"/>
        </w:tabs>
        <w:spacing w:line="231" w:lineRule="auto"/>
        <w:ind w:left="1240" w:right="800" w:firstLineChars="200" w:firstLine="480"/>
        <w:rPr>
          <w:rFonts w:cs="Courier New"/>
          <w:szCs w:val="24"/>
        </w:rPr>
      </w:pPr>
      <w:r w:rsidRPr="00317D92">
        <w:rPr>
          <w:rFonts w:cs="宋体"/>
          <w:szCs w:val="24"/>
        </w:rPr>
        <w:t>多个实例:一个</w:t>
      </w:r>
      <w:r w:rsidR="00317D92">
        <w:rPr>
          <w:rFonts w:cs="宋体"/>
          <w:szCs w:val="24"/>
        </w:rPr>
        <w:t>Handle</w:t>
      </w:r>
      <w:r w:rsidRPr="00317D92">
        <w:rPr>
          <w:rFonts w:cs="宋体"/>
          <w:szCs w:val="24"/>
        </w:rPr>
        <w:t>可以引用一个资源的多个实例，这些实例位于网络中的不同位置，并且可能会发生变化。应用程序可以利用这一点来提高性能和可靠性。例如，网络服务可以用一个</w:t>
      </w:r>
      <w:r w:rsidR="00317D92">
        <w:rPr>
          <w:rFonts w:cs="宋体"/>
          <w:szCs w:val="24"/>
        </w:rPr>
        <w:t>Handle</w:t>
      </w:r>
      <w:r w:rsidRPr="00317D92">
        <w:rPr>
          <w:rFonts w:cs="宋体"/>
          <w:szCs w:val="24"/>
        </w:rPr>
        <w:t>为其服务定义多个入口点，以便分配服务负载。</w:t>
      </w:r>
    </w:p>
    <w:p w14:paraId="29A127B3" w14:textId="77777777" w:rsidR="004E5F62" w:rsidRPr="00317D92" w:rsidRDefault="004E5F62" w:rsidP="00317D92">
      <w:pPr>
        <w:spacing w:line="233" w:lineRule="exact"/>
        <w:ind w:firstLineChars="200" w:firstLine="480"/>
        <w:rPr>
          <w:rFonts w:cs="Courier New"/>
          <w:szCs w:val="24"/>
        </w:rPr>
      </w:pPr>
    </w:p>
    <w:p w14:paraId="267CC5A9" w14:textId="62499538" w:rsidR="004E5F62" w:rsidRPr="00317D92" w:rsidRDefault="001A018F" w:rsidP="00317D92">
      <w:pPr>
        <w:numPr>
          <w:ilvl w:val="0"/>
          <w:numId w:val="3"/>
        </w:numPr>
        <w:tabs>
          <w:tab w:val="left" w:pos="1240"/>
        </w:tabs>
        <w:spacing w:line="230" w:lineRule="auto"/>
        <w:ind w:left="1240" w:right="560" w:firstLineChars="200" w:firstLine="480"/>
        <w:rPr>
          <w:rFonts w:cs="Courier New"/>
          <w:szCs w:val="24"/>
        </w:rPr>
      </w:pPr>
      <w:r w:rsidRPr="00317D92">
        <w:rPr>
          <w:rFonts w:cs="宋体"/>
          <w:szCs w:val="24"/>
        </w:rPr>
        <w:t>多个属性:一个</w:t>
      </w:r>
      <w:r w:rsidR="00317D92">
        <w:rPr>
          <w:rFonts w:cs="宋体"/>
          <w:szCs w:val="24"/>
        </w:rPr>
        <w:t>Handle</w:t>
      </w:r>
      <w:r w:rsidRPr="00317D92">
        <w:rPr>
          <w:rFonts w:cs="宋体"/>
          <w:szCs w:val="24"/>
        </w:rPr>
        <w:t>可以引用一个资源的多个属性，包括相关的服务，这些服务可以通过任何方法在不同且可能改变的网络位置上使用。因此，</w:t>
      </w:r>
      <w:r w:rsidR="00317D92">
        <w:rPr>
          <w:rFonts w:cs="宋体"/>
          <w:szCs w:val="24"/>
        </w:rPr>
        <w:t>Handle</w:t>
      </w:r>
      <w:r w:rsidRPr="00317D92">
        <w:rPr>
          <w:rFonts w:cs="宋体"/>
          <w:szCs w:val="24"/>
        </w:rPr>
        <w:t>可以用作与已标识的资源相关联的不断发展的服务世界的持久入口点。</w:t>
      </w:r>
    </w:p>
    <w:p w14:paraId="1BB7B0C0" w14:textId="77777777" w:rsidR="004E5F62" w:rsidRPr="00317D92" w:rsidRDefault="004E5F62" w:rsidP="00317D92">
      <w:pPr>
        <w:spacing w:line="237" w:lineRule="exact"/>
        <w:ind w:firstLineChars="200" w:firstLine="480"/>
        <w:rPr>
          <w:rFonts w:cs="Courier New"/>
          <w:szCs w:val="24"/>
        </w:rPr>
      </w:pPr>
    </w:p>
    <w:p w14:paraId="71046CBF" w14:textId="174F4B75" w:rsidR="004E5F62" w:rsidRPr="00317D92" w:rsidRDefault="001A018F" w:rsidP="00317D92">
      <w:pPr>
        <w:numPr>
          <w:ilvl w:val="0"/>
          <w:numId w:val="3"/>
        </w:numPr>
        <w:tabs>
          <w:tab w:val="left" w:pos="1240"/>
        </w:tabs>
        <w:spacing w:line="243" w:lineRule="auto"/>
        <w:ind w:left="1240" w:right="560" w:firstLineChars="200" w:firstLine="480"/>
        <w:rPr>
          <w:rFonts w:cs="Courier New"/>
          <w:szCs w:val="24"/>
        </w:rPr>
      </w:pPr>
      <w:r w:rsidRPr="00317D92">
        <w:rPr>
          <w:rFonts w:cs="宋体"/>
          <w:szCs w:val="24"/>
        </w:rPr>
        <w:t>可扩展的命名空间:现有的本地命名空间可以通过获得唯一的</w:t>
      </w:r>
      <w:r w:rsidR="00317D92">
        <w:rPr>
          <w:rFonts w:cs="宋体"/>
          <w:szCs w:val="24"/>
        </w:rPr>
        <w:t>Handle</w:t>
      </w:r>
      <w:r w:rsidR="00ED22F5">
        <w:rPr>
          <w:rFonts w:cs="宋体"/>
          <w:szCs w:val="24"/>
        </w:rPr>
        <w:t>命名权威</w:t>
      </w:r>
      <w:r w:rsidRPr="00317D92">
        <w:rPr>
          <w:rFonts w:cs="宋体"/>
          <w:szCs w:val="24"/>
        </w:rPr>
        <w:t>来加入</w:t>
      </w:r>
      <w:r w:rsidR="00317D92">
        <w:rPr>
          <w:rFonts w:cs="宋体"/>
          <w:szCs w:val="24"/>
        </w:rPr>
        <w:t>Handle</w:t>
      </w:r>
      <w:r w:rsidRPr="00317D92">
        <w:rPr>
          <w:rFonts w:cs="宋体"/>
          <w:szCs w:val="24"/>
        </w:rPr>
        <w:t>命名空间。这允许将局部名称空间引入全局上下文中，同时避免与现有名称空间发生冲突。使用</w:t>
      </w:r>
      <w:r w:rsidR="00ED22F5">
        <w:rPr>
          <w:rFonts w:cs="宋体"/>
          <w:szCs w:val="24"/>
        </w:rPr>
        <w:t>命名权威</w:t>
      </w:r>
      <w:r w:rsidRPr="00317D92">
        <w:rPr>
          <w:rFonts w:cs="宋体"/>
          <w:szCs w:val="24"/>
        </w:rPr>
        <w:t>还允许将服务(包括解析和管理)委托给本地</w:t>
      </w:r>
      <w:r w:rsidR="00B42B93">
        <w:rPr>
          <w:rFonts w:cs="宋体" w:hint="eastAsia"/>
          <w:szCs w:val="24"/>
        </w:rPr>
        <w:t>Handle</w:t>
      </w:r>
      <w:r w:rsidRPr="00317D92">
        <w:rPr>
          <w:rFonts w:cs="宋体"/>
          <w:szCs w:val="24"/>
        </w:rPr>
        <w:t>服务。</w:t>
      </w:r>
    </w:p>
    <w:p w14:paraId="37285D57" w14:textId="77777777" w:rsidR="004E5F62" w:rsidRPr="00317D92" w:rsidRDefault="004E5F62" w:rsidP="00317D92">
      <w:pPr>
        <w:ind w:firstLineChars="200" w:firstLine="480"/>
        <w:rPr>
          <w:szCs w:val="24"/>
        </w:rPr>
        <w:sectPr w:rsidR="004E5F62" w:rsidRPr="00317D92">
          <w:type w:val="continuous"/>
          <w:pgSz w:w="12240" w:h="15840"/>
          <w:pgMar w:top="781" w:right="1440" w:bottom="1440" w:left="1440" w:header="0" w:footer="0" w:gutter="0"/>
          <w:cols w:space="720" w:equalWidth="0">
            <w:col w:w="9360"/>
          </w:cols>
        </w:sectPr>
      </w:pPr>
    </w:p>
    <w:p w14:paraId="698EB450" w14:textId="46D54519" w:rsidR="004E5F62" w:rsidRPr="00317D92" w:rsidRDefault="001A018F" w:rsidP="00317D92">
      <w:pPr>
        <w:numPr>
          <w:ilvl w:val="0"/>
          <w:numId w:val="4"/>
        </w:numPr>
        <w:tabs>
          <w:tab w:val="left" w:pos="1240"/>
        </w:tabs>
        <w:spacing w:line="230" w:lineRule="auto"/>
        <w:ind w:left="1240" w:right="560" w:firstLineChars="200" w:firstLine="480"/>
        <w:rPr>
          <w:rFonts w:cs="Courier New"/>
          <w:szCs w:val="24"/>
        </w:rPr>
      </w:pPr>
      <w:bookmarkStart w:id="1" w:name="page5"/>
      <w:bookmarkEnd w:id="1"/>
      <w:r w:rsidRPr="00317D92">
        <w:rPr>
          <w:rFonts w:cs="宋体"/>
          <w:szCs w:val="24"/>
        </w:rPr>
        <w:lastRenderedPageBreak/>
        <w:t>国际支持:</w:t>
      </w:r>
      <w:r w:rsidR="00317D92">
        <w:rPr>
          <w:rFonts w:cs="宋体"/>
          <w:szCs w:val="24"/>
        </w:rPr>
        <w:t>Handle</w:t>
      </w:r>
      <w:r w:rsidRPr="00317D92">
        <w:rPr>
          <w:rFonts w:cs="宋体"/>
          <w:szCs w:val="24"/>
        </w:rPr>
        <w:t>命名空间基于Unicode 3.0[17]，它包含了目前世界上使用的大多数字符。这允许在任何本机环境中使用</w:t>
      </w:r>
      <w:r w:rsidR="00317D92">
        <w:rPr>
          <w:rFonts w:cs="宋体"/>
          <w:szCs w:val="24"/>
        </w:rPr>
        <w:t>Handle</w:t>
      </w:r>
      <w:r w:rsidRPr="00317D92">
        <w:rPr>
          <w:rFonts w:cs="宋体"/>
          <w:szCs w:val="24"/>
        </w:rPr>
        <w:t>。</w:t>
      </w:r>
      <w:r w:rsidR="00317D92">
        <w:rPr>
          <w:rFonts w:cs="宋体"/>
          <w:szCs w:val="24"/>
        </w:rPr>
        <w:t>Handle</w:t>
      </w:r>
      <w:r w:rsidRPr="00317D92">
        <w:rPr>
          <w:rFonts w:cs="宋体"/>
          <w:szCs w:val="24"/>
        </w:rPr>
        <w:t>协议强制使用UTF-8[5]作为</w:t>
      </w:r>
      <w:r w:rsidR="00317D92">
        <w:rPr>
          <w:rFonts w:cs="宋体"/>
          <w:szCs w:val="24"/>
        </w:rPr>
        <w:t>Handle</w:t>
      </w:r>
      <w:r w:rsidRPr="00317D92">
        <w:rPr>
          <w:rFonts w:cs="宋体"/>
          <w:szCs w:val="24"/>
        </w:rPr>
        <w:t>的编码。</w:t>
      </w:r>
    </w:p>
    <w:p w14:paraId="22A85282" w14:textId="77777777" w:rsidR="004E5F62" w:rsidRPr="00317D92" w:rsidRDefault="004E5F62" w:rsidP="00317D92">
      <w:pPr>
        <w:spacing w:line="234" w:lineRule="exact"/>
        <w:ind w:firstLineChars="200" w:firstLine="480"/>
        <w:rPr>
          <w:rFonts w:cs="Courier New"/>
          <w:szCs w:val="24"/>
        </w:rPr>
      </w:pPr>
    </w:p>
    <w:p w14:paraId="2E71F8DB" w14:textId="0182199B" w:rsidR="004E5F62" w:rsidRPr="00317D92" w:rsidRDefault="001A018F" w:rsidP="00317D92">
      <w:pPr>
        <w:numPr>
          <w:ilvl w:val="0"/>
          <w:numId w:val="4"/>
        </w:numPr>
        <w:tabs>
          <w:tab w:val="left" w:pos="1240"/>
        </w:tabs>
        <w:spacing w:line="244" w:lineRule="auto"/>
        <w:ind w:left="1240" w:right="560" w:firstLineChars="200" w:firstLine="480"/>
        <w:rPr>
          <w:rFonts w:cs="Courier New"/>
          <w:szCs w:val="24"/>
        </w:rPr>
      </w:pPr>
      <w:r w:rsidRPr="00317D92">
        <w:rPr>
          <w:rFonts w:cs="宋体"/>
          <w:szCs w:val="24"/>
        </w:rPr>
        <w:t>分布式服务模型:</w:t>
      </w:r>
      <w:r w:rsidR="00317D92">
        <w:rPr>
          <w:rFonts w:cs="宋体"/>
          <w:szCs w:val="24"/>
        </w:rPr>
        <w:t>Handle</w:t>
      </w:r>
      <w:r w:rsidRPr="00317D92">
        <w:rPr>
          <w:rFonts w:cs="宋体"/>
          <w:szCs w:val="24"/>
        </w:rPr>
        <w:t>系统定义了一个分层的服务模型，这样任何本地</w:t>
      </w:r>
      <w:r w:rsidR="00317D92">
        <w:rPr>
          <w:rFonts w:cs="宋体"/>
          <w:szCs w:val="24"/>
        </w:rPr>
        <w:t>Handle</w:t>
      </w:r>
      <w:r w:rsidRPr="00317D92">
        <w:rPr>
          <w:rFonts w:cs="宋体"/>
          <w:szCs w:val="24"/>
        </w:rPr>
        <w:t>名称空间都可以由相应的本地</w:t>
      </w:r>
      <w:r w:rsidR="00317D92">
        <w:rPr>
          <w:rFonts w:cs="宋体"/>
          <w:szCs w:val="24"/>
        </w:rPr>
        <w:t>Handle</w:t>
      </w:r>
      <w:r w:rsidRPr="00317D92">
        <w:rPr>
          <w:rFonts w:cs="宋体"/>
          <w:szCs w:val="24"/>
        </w:rPr>
        <w:t>服务、全局服务或两者同时提供服务。全局服务(称为全局</w:t>
      </w:r>
      <w:r w:rsidR="00317D92">
        <w:rPr>
          <w:rFonts w:cs="宋体"/>
          <w:szCs w:val="24"/>
        </w:rPr>
        <w:t>Handle</w:t>
      </w:r>
      <w:r w:rsidRPr="00317D92">
        <w:rPr>
          <w:rFonts w:cs="宋体"/>
          <w:szCs w:val="24"/>
        </w:rPr>
        <w:t>注册表</w:t>
      </w:r>
      <w:r w:rsidR="00BA4902">
        <w:rPr>
          <w:rFonts w:cs="宋体" w:hint="eastAsia"/>
          <w:szCs w:val="24"/>
        </w:rPr>
        <w:t>G</w:t>
      </w:r>
      <w:r w:rsidR="00BA4902">
        <w:rPr>
          <w:rFonts w:cs="宋体"/>
          <w:szCs w:val="24"/>
        </w:rPr>
        <w:t>HR</w:t>
      </w:r>
      <w:r w:rsidRPr="00317D92">
        <w:rPr>
          <w:rFonts w:cs="宋体"/>
          <w:szCs w:val="24"/>
        </w:rPr>
        <w:t>)可用于将任何</w:t>
      </w:r>
      <w:r w:rsidR="00317D92">
        <w:rPr>
          <w:rFonts w:cs="宋体"/>
          <w:szCs w:val="24"/>
        </w:rPr>
        <w:t>Handle</w:t>
      </w:r>
      <w:r w:rsidRPr="00317D92">
        <w:rPr>
          <w:rFonts w:cs="宋体"/>
          <w:szCs w:val="24"/>
        </w:rPr>
        <w:t>服务请求分派给负责的本地</w:t>
      </w:r>
      <w:r w:rsidR="00317D92">
        <w:rPr>
          <w:rFonts w:cs="宋体"/>
          <w:szCs w:val="24"/>
        </w:rPr>
        <w:t>Handle</w:t>
      </w:r>
      <w:r w:rsidRPr="00317D92">
        <w:rPr>
          <w:rFonts w:cs="宋体"/>
          <w:szCs w:val="24"/>
        </w:rPr>
        <w:t>服务。分布式服务模型允许将任何给定的服务复制到多个服务站点，每个服务站点可以进一步将其服务分布到单个服务器集群中。(注意，这里的</w:t>
      </w:r>
      <w:proofErr w:type="gramStart"/>
      <w:r w:rsidR="00BA4902">
        <w:rPr>
          <w:rFonts w:cs="宋体" w:hint="eastAsia"/>
          <w:szCs w:val="24"/>
        </w:rPr>
        <w:t>本地</w:t>
      </w:r>
      <w:r w:rsidRPr="00317D92">
        <w:rPr>
          <w:rFonts w:cs="宋体"/>
          <w:szCs w:val="24"/>
        </w:rPr>
        <w:t>只</w:t>
      </w:r>
      <w:proofErr w:type="gramEnd"/>
      <w:r w:rsidRPr="00317D92">
        <w:rPr>
          <w:rFonts w:cs="宋体"/>
          <w:szCs w:val="24"/>
        </w:rPr>
        <w:t>涉及名称空间和管理问题。一个本地</w:t>
      </w:r>
      <w:r w:rsidR="00317D92">
        <w:rPr>
          <w:rFonts w:cs="宋体"/>
          <w:szCs w:val="24"/>
        </w:rPr>
        <w:t>Handle</w:t>
      </w:r>
      <w:r w:rsidRPr="00317D92">
        <w:rPr>
          <w:rFonts w:cs="宋体"/>
          <w:szCs w:val="24"/>
        </w:rPr>
        <w:t>服务实际上可以有许多分布在</w:t>
      </w:r>
      <w:r w:rsidR="00ED22F5">
        <w:rPr>
          <w:rFonts w:cs="宋体"/>
          <w:szCs w:val="24"/>
        </w:rPr>
        <w:t>互联网</w:t>
      </w:r>
      <w:r w:rsidRPr="00317D92">
        <w:rPr>
          <w:rFonts w:cs="宋体"/>
          <w:szCs w:val="24"/>
        </w:rPr>
        <w:t>上的服务站点。</w:t>
      </w:r>
      <w:r w:rsidR="00BA4902">
        <w:rPr>
          <w:rFonts w:cs="宋体" w:hint="eastAsia"/>
          <w:szCs w:val="24"/>
        </w:rPr>
        <w:t>)</w:t>
      </w:r>
    </w:p>
    <w:p w14:paraId="6564A2CD" w14:textId="77777777" w:rsidR="004E5F62" w:rsidRPr="00317D92" w:rsidRDefault="004E5F62" w:rsidP="00317D92">
      <w:pPr>
        <w:spacing w:line="234" w:lineRule="exact"/>
        <w:ind w:firstLineChars="200" w:firstLine="480"/>
        <w:rPr>
          <w:rFonts w:cs="Courier New"/>
          <w:szCs w:val="24"/>
        </w:rPr>
      </w:pPr>
    </w:p>
    <w:p w14:paraId="60C689FB" w14:textId="367A54A4" w:rsidR="004E5F62" w:rsidRPr="00317D92" w:rsidRDefault="001A018F" w:rsidP="00317D92">
      <w:pPr>
        <w:numPr>
          <w:ilvl w:val="0"/>
          <w:numId w:val="4"/>
        </w:numPr>
        <w:tabs>
          <w:tab w:val="left" w:pos="1240"/>
        </w:tabs>
        <w:spacing w:line="230" w:lineRule="auto"/>
        <w:ind w:left="1240" w:right="920" w:firstLineChars="200" w:firstLine="480"/>
        <w:rPr>
          <w:rFonts w:cs="Courier New"/>
          <w:szCs w:val="24"/>
        </w:rPr>
      </w:pPr>
      <w:r w:rsidRPr="00317D92">
        <w:rPr>
          <w:rFonts w:cs="宋体"/>
          <w:szCs w:val="24"/>
        </w:rPr>
        <w:t>安全名称服务:</w:t>
      </w:r>
      <w:r w:rsidR="00317D92">
        <w:rPr>
          <w:rFonts w:cs="宋体"/>
          <w:szCs w:val="24"/>
        </w:rPr>
        <w:t>Handle</w:t>
      </w:r>
      <w:r w:rsidRPr="00317D92">
        <w:rPr>
          <w:rFonts w:cs="宋体"/>
          <w:szCs w:val="24"/>
        </w:rPr>
        <w:t>系统允许在公共</w:t>
      </w:r>
      <w:r w:rsidR="00317D92">
        <w:rPr>
          <w:rFonts w:cs="宋体"/>
          <w:szCs w:val="24"/>
        </w:rPr>
        <w:t>互联网</w:t>
      </w:r>
      <w:r w:rsidRPr="00317D92">
        <w:rPr>
          <w:rFonts w:cs="宋体"/>
          <w:szCs w:val="24"/>
        </w:rPr>
        <w:t>上进行安全名称解析和管理。</w:t>
      </w:r>
      <w:r w:rsidR="00317D92">
        <w:rPr>
          <w:rFonts w:cs="宋体"/>
          <w:szCs w:val="24"/>
        </w:rPr>
        <w:t>Handle</w:t>
      </w:r>
      <w:r w:rsidRPr="00317D92">
        <w:rPr>
          <w:rFonts w:cs="宋体"/>
          <w:szCs w:val="24"/>
        </w:rPr>
        <w:t>系统协议定义了</w:t>
      </w:r>
      <w:r w:rsidR="001444E4">
        <w:rPr>
          <w:rFonts w:cs="宋体"/>
          <w:szCs w:val="24"/>
        </w:rPr>
        <w:t>客户机</w:t>
      </w:r>
      <w:r w:rsidRPr="00317D92">
        <w:rPr>
          <w:rFonts w:cs="宋体"/>
          <w:szCs w:val="24"/>
        </w:rPr>
        <w:t>和服务器身份验证以及服务授权的标准机制。它还提供了确保数据完整性和机密性的安全选项。</w:t>
      </w:r>
    </w:p>
    <w:p w14:paraId="3BA85786" w14:textId="77777777" w:rsidR="004E5F62" w:rsidRPr="00317D92" w:rsidRDefault="004E5F62" w:rsidP="00317D92">
      <w:pPr>
        <w:spacing w:line="237" w:lineRule="exact"/>
        <w:ind w:firstLineChars="200" w:firstLine="480"/>
        <w:rPr>
          <w:rFonts w:cs="Courier New"/>
          <w:szCs w:val="24"/>
        </w:rPr>
      </w:pPr>
    </w:p>
    <w:p w14:paraId="44327464" w14:textId="6A9F27FB" w:rsidR="004E5F62" w:rsidRPr="00317D92" w:rsidRDefault="001A018F" w:rsidP="00317D92">
      <w:pPr>
        <w:numPr>
          <w:ilvl w:val="0"/>
          <w:numId w:val="4"/>
        </w:numPr>
        <w:tabs>
          <w:tab w:val="left" w:pos="1240"/>
        </w:tabs>
        <w:spacing w:line="231" w:lineRule="auto"/>
        <w:ind w:left="1240" w:right="680" w:firstLineChars="200" w:firstLine="480"/>
        <w:rPr>
          <w:rFonts w:cs="Courier New"/>
          <w:szCs w:val="24"/>
        </w:rPr>
      </w:pPr>
      <w:r w:rsidRPr="00317D92">
        <w:rPr>
          <w:rFonts w:cs="宋体"/>
          <w:szCs w:val="24"/>
        </w:rPr>
        <w:t>分布式管理服务:每个</w:t>
      </w:r>
      <w:r w:rsidR="00317D92">
        <w:rPr>
          <w:rFonts w:cs="宋体"/>
          <w:szCs w:val="24"/>
        </w:rPr>
        <w:t>Handle</w:t>
      </w:r>
      <w:r w:rsidRPr="00317D92">
        <w:rPr>
          <w:rFonts w:cs="宋体"/>
          <w:szCs w:val="24"/>
        </w:rPr>
        <w:t>可以定义自己的管理员或管理员组。每个</w:t>
      </w:r>
      <w:r w:rsidR="00317D92">
        <w:rPr>
          <w:rFonts w:cs="宋体"/>
          <w:szCs w:val="24"/>
        </w:rPr>
        <w:t>Handle</w:t>
      </w:r>
      <w:r w:rsidRPr="00317D92">
        <w:rPr>
          <w:rFonts w:cs="宋体"/>
          <w:szCs w:val="24"/>
        </w:rPr>
        <w:t>的所有权根据其管理员或管理员组定义。这与</w:t>
      </w:r>
      <w:r w:rsidR="00317D92">
        <w:rPr>
          <w:rFonts w:cs="宋体"/>
          <w:szCs w:val="24"/>
        </w:rPr>
        <w:t>Handle</w:t>
      </w:r>
      <w:r w:rsidRPr="00317D92">
        <w:rPr>
          <w:rFonts w:cs="宋体"/>
          <w:szCs w:val="24"/>
        </w:rPr>
        <w:t>系统身份验证协议相结合，允许在任何网络位置上的任何</w:t>
      </w:r>
      <w:r w:rsidR="00317D92">
        <w:rPr>
          <w:rFonts w:cs="宋体"/>
          <w:szCs w:val="24"/>
        </w:rPr>
        <w:t>Handle</w:t>
      </w:r>
      <w:r w:rsidRPr="00317D92">
        <w:rPr>
          <w:rFonts w:cs="宋体"/>
          <w:szCs w:val="24"/>
        </w:rPr>
        <w:t>由其管理员在公共网络上安全地管理。</w:t>
      </w:r>
    </w:p>
    <w:p w14:paraId="5EA7E975" w14:textId="77777777" w:rsidR="004E5F62" w:rsidRPr="00317D92" w:rsidRDefault="004E5F62" w:rsidP="00317D92">
      <w:pPr>
        <w:spacing w:line="233" w:lineRule="exact"/>
        <w:ind w:firstLineChars="200" w:firstLine="480"/>
        <w:rPr>
          <w:rFonts w:cs="Courier New"/>
          <w:szCs w:val="24"/>
        </w:rPr>
      </w:pPr>
    </w:p>
    <w:p w14:paraId="6AB41221" w14:textId="117FEF5D" w:rsidR="004E5F62" w:rsidRPr="00317D92" w:rsidRDefault="001A018F" w:rsidP="00317D92">
      <w:pPr>
        <w:numPr>
          <w:ilvl w:val="0"/>
          <w:numId w:val="4"/>
        </w:numPr>
        <w:tabs>
          <w:tab w:val="left" w:pos="1240"/>
        </w:tabs>
        <w:spacing w:line="231" w:lineRule="auto"/>
        <w:ind w:left="1240" w:right="560" w:firstLineChars="200" w:firstLine="480"/>
        <w:rPr>
          <w:rFonts w:cs="Courier New"/>
          <w:szCs w:val="24"/>
        </w:rPr>
      </w:pPr>
      <w:r w:rsidRPr="00317D92">
        <w:rPr>
          <w:rFonts w:cs="宋体"/>
          <w:szCs w:val="24"/>
        </w:rPr>
        <w:t>高效解析服务:</w:t>
      </w:r>
      <w:r w:rsidR="00317D92">
        <w:rPr>
          <w:rFonts w:cs="宋体"/>
          <w:szCs w:val="24"/>
        </w:rPr>
        <w:t>Handle</w:t>
      </w:r>
      <w:r w:rsidRPr="00317D92">
        <w:rPr>
          <w:rFonts w:cs="宋体"/>
          <w:szCs w:val="24"/>
        </w:rPr>
        <w:t>协议被设计</w:t>
      </w:r>
      <w:proofErr w:type="gramStart"/>
      <w:r w:rsidRPr="00317D92">
        <w:rPr>
          <w:rFonts w:cs="宋体"/>
          <w:szCs w:val="24"/>
        </w:rPr>
        <w:t>成允许</w:t>
      </w:r>
      <w:proofErr w:type="gramEnd"/>
      <w:r w:rsidRPr="00317D92">
        <w:rPr>
          <w:rFonts w:cs="宋体"/>
          <w:szCs w:val="24"/>
        </w:rPr>
        <w:t>高效的名称解析性能。为了避免解析受到计算成本高的管理服务的影响，</w:t>
      </w:r>
      <w:r w:rsidR="00BA4902">
        <w:rPr>
          <w:rFonts w:cs="宋体"/>
          <w:szCs w:val="24"/>
        </w:rPr>
        <w:t>Handle</w:t>
      </w:r>
      <w:r w:rsidR="00BA4902" w:rsidRPr="00317D92">
        <w:rPr>
          <w:rFonts w:cs="宋体"/>
          <w:szCs w:val="24"/>
        </w:rPr>
        <w:t>名称解析和管理</w:t>
      </w:r>
      <w:r w:rsidR="00593AA3">
        <w:rPr>
          <w:rFonts w:cs="宋体" w:hint="eastAsia"/>
          <w:szCs w:val="24"/>
        </w:rPr>
        <w:t>的各自</w:t>
      </w:r>
      <w:r w:rsidRPr="00317D92">
        <w:rPr>
          <w:rFonts w:cs="宋体"/>
          <w:szCs w:val="24"/>
        </w:rPr>
        <w:t>服务接口(即</w:t>
      </w:r>
      <w:r w:rsidR="00BA4902">
        <w:rPr>
          <w:rFonts w:cs="宋体" w:hint="eastAsia"/>
          <w:szCs w:val="24"/>
        </w:rPr>
        <w:t>服务器进程和通信端口)</w:t>
      </w:r>
      <w:r w:rsidRPr="00317D92">
        <w:rPr>
          <w:rFonts w:cs="宋体"/>
          <w:szCs w:val="24"/>
        </w:rPr>
        <w:t>可以由任何</w:t>
      </w:r>
      <w:r w:rsidR="00317D92">
        <w:rPr>
          <w:rFonts w:cs="宋体"/>
          <w:szCs w:val="24"/>
        </w:rPr>
        <w:t>Handle</w:t>
      </w:r>
      <w:r w:rsidRPr="00317D92">
        <w:rPr>
          <w:rFonts w:cs="宋体"/>
          <w:szCs w:val="24"/>
        </w:rPr>
        <w:t>服务定义。</w:t>
      </w:r>
    </w:p>
    <w:p w14:paraId="19287A05" w14:textId="77777777" w:rsidR="004E5F62" w:rsidRPr="00317D92" w:rsidRDefault="004E5F62" w:rsidP="00317D92">
      <w:pPr>
        <w:spacing w:line="234" w:lineRule="exact"/>
        <w:ind w:firstLineChars="200" w:firstLine="480"/>
        <w:rPr>
          <w:szCs w:val="24"/>
        </w:rPr>
      </w:pPr>
    </w:p>
    <w:p w14:paraId="76C1E33B" w14:textId="4125E31C" w:rsidR="004E5F62" w:rsidRPr="00317D92" w:rsidRDefault="001A018F" w:rsidP="00593AA3">
      <w:pPr>
        <w:spacing w:line="230" w:lineRule="auto"/>
        <w:ind w:left="520" w:right="680" w:firstLineChars="200" w:firstLine="480"/>
        <w:rPr>
          <w:szCs w:val="24"/>
        </w:rPr>
      </w:pPr>
      <w:r w:rsidRPr="00317D92">
        <w:rPr>
          <w:rFonts w:cs="宋体"/>
          <w:szCs w:val="24"/>
        </w:rPr>
        <w:t>本文档提供了</w:t>
      </w:r>
      <w:r w:rsidR="00317D92">
        <w:rPr>
          <w:rFonts w:cs="宋体"/>
          <w:szCs w:val="24"/>
        </w:rPr>
        <w:t>Handle</w:t>
      </w:r>
      <w:r w:rsidRPr="00317D92">
        <w:rPr>
          <w:rFonts w:cs="宋体"/>
          <w:szCs w:val="24"/>
        </w:rPr>
        <w:t>名称空间和服务体系结构的概述。它还将</w:t>
      </w:r>
      <w:r w:rsidR="00317D92">
        <w:rPr>
          <w:rFonts w:cs="宋体"/>
          <w:szCs w:val="24"/>
        </w:rPr>
        <w:t>Handle</w:t>
      </w:r>
      <w:r w:rsidRPr="00317D92">
        <w:rPr>
          <w:rFonts w:cs="宋体"/>
          <w:szCs w:val="24"/>
        </w:rPr>
        <w:t>系统与其他现有的</w:t>
      </w:r>
      <w:r w:rsidR="00317D92">
        <w:rPr>
          <w:rFonts w:cs="宋体"/>
          <w:szCs w:val="24"/>
        </w:rPr>
        <w:t>互联网</w:t>
      </w:r>
      <w:r w:rsidRPr="00317D92">
        <w:rPr>
          <w:rFonts w:cs="宋体"/>
          <w:szCs w:val="24"/>
        </w:rPr>
        <w:t>服务、协议和规范(例如，DNS[2,3]、</w:t>
      </w:r>
      <w:proofErr w:type="spellStart"/>
      <w:r w:rsidRPr="00317D92">
        <w:rPr>
          <w:rFonts w:cs="宋体"/>
          <w:szCs w:val="24"/>
        </w:rPr>
        <w:t>url</w:t>
      </w:r>
      <w:proofErr w:type="spellEnd"/>
      <w:r w:rsidRPr="00317D92">
        <w:rPr>
          <w:rFonts w:cs="宋体"/>
          <w:szCs w:val="24"/>
        </w:rPr>
        <w:t>[4]、X.500/LDAP[6,7,8]和URN[9,10])进行比较。</w:t>
      </w:r>
      <w:r w:rsidR="00317D92">
        <w:rPr>
          <w:rFonts w:cs="宋体"/>
          <w:szCs w:val="24"/>
        </w:rPr>
        <w:t>Handle</w:t>
      </w:r>
      <w:r w:rsidRPr="00317D92">
        <w:rPr>
          <w:rFonts w:cs="宋体"/>
          <w:szCs w:val="24"/>
        </w:rPr>
        <w:t>系统数据和服务模型及其通信协议的详细信息在单独的文档中指定。他们</w:t>
      </w:r>
      <w:bookmarkStart w:id="2" w:name="page6"/>
      <w:bookmarkEnd w:id="2"/>
      <w:r w:rsidRPr="00317D92">
        <w:rPr>
          <w:rFonts w:cs="宋体"/>
          <w:szCs w:val="24"/>
        </w:rPr>
        <w:t>可以在</w:t>
      </w:r>
      <w:r w:rsidR="00B42B93">
        <w:rPr>
          <w:rFonts w:cs="宋体" w:hint="eastAsia"/>
          <w:szCs w:val="24"/>
        </w:rPr>
        <w:t>Handle</w:t>
      </w:r>
      <w:r w:rsidRPr="00317D92">
        <w:rPr>
          <w:rFonts w:cs="宋体"/>
          <w:szCs w:val="24"/>
        </w:rPr>
        <w:t>系统网站http://www.handle.net找到。</w:t>
      </w:r>
    </w:p>
    <w:p w14:paraId="073736AA" w14:textId="77777777" w:rsidR="004E5F62" w:rsidRPr="00317D92" w:rsidRDefault="004E5F62" w:rsidP="00317D92">
      <w:pPr>
        <w:spacing w:line="214" w:lineRule="exact"/>
        <w:ind w:firstLineChars="200" w:firstLine="480"/>
        <w:rPr>
          <w:szCs w:val="24"/>
        </w:rPr>
      </w:pPr>
    </w:p>
    <w:p w14:paraId="6C38BE58" w14:textId="77777777" w:rsidR="004E5F62" w:rsidRPr="00317D92" w:rsidRDefault="001A018F" w:rsidP="00593AA3">
      <w:pPr>
        <w:pStyle w:val="1"/>
        <w:rPr>
          <w:rFonts w:cs="Courier New"/>
        </w:rPr>
      </w:pPr>
      <w:r w:rsidRPr="00317D92">
        <w:t>动机</w:t>
      </w:r>
    </w:p>
    <w:p w14:paraId="72EC45F0" w14:textId="56555561" w:rsidR="004E5F62" w:rsidRPr="00317D92" w:rsidRDefault="001A018F" w:rsidP="00317D92">
      <w:pPr>
        <w:spacing w:line="231" w:lineRule="auto"/>
        <w:ind w:left="520" w:right="560" w:firstLineChars="200" w:firstLine="480"/>
        <w:rPr>
          <w:szCs w:val="24"/>
        </w:rPr>
      </w:pPr>
      <w:r w:rsidRPr="00317D92">
        <w:rPr>
          <w:rFonts w:cs="宋体"/>
          <w:szCs w:val="24"/>
        </w:rPr>
        <w:t>因为在</w:t>
      </w:r>
      <w:r w:rsidR="00317D92">
        <w:rPr>
          <w:rFonts w:cs="宋体"/>
          <w:szCs w:val="24"/>
        </w:rPr>
        <w:t>互联网</w:t>
      </w:r>
      <w:r w:rsidRPr="00317D92">
        <w:rPr>
          <w:rFonts w:cs="宋体"/>
          <w:szCs w:val="24"/>
        </w:rPr>
        <w:t>社区中有许多与名称相关的项目，所以有必要准确地定义我们认为</w:t>
      </w:r>
      <w:r w:rsidR="00317D92">
        <w:rPr>
          <w:rFonts w:cs="宋体"/>
          <w:szCs w:val="24"/>
        </w:rPr>
        <w:t>Handle</w:t>
      </w:r>
      <w:r w:rsidRPr="00317D92">
        <w:rPr>
          <w:rFonts w:cs="宋体"/>
          <w:szCs w:val="24"/>
        </w:rPr>
        <w:t>系统适合的位置。不幸的是，这一点特别困难，因为其他的主要命名方案要么采用抽象服务方法(例如URI/URN)，要么采用名称解析方法，而没有一个独立的框架来可靠地分布式管理底层数据库(例如DNS)。这使得对</w:t>
      </w:r>
      <w:r w:rsidR="00317D92">
        <w:rPr>
          <w:rFonts w:cs="宋体"/>
          <w:szCs w:val="24"/>
        </w:rPr>
        <w:t>Handle</w:t>
      </w:r>
      <w:r w:rsidRPr="00317D92">
        <w:rPr>
          <w:rFonts w:cs="宋体"/>
          <w:szCs w:val="24"/>
        </w:rPr>
        <w:t>系统进行分类变得困难。</w:t>
      </w:r>
    </w:p>
    <w:p w14:paraId="6D43F0A3" w14:textId="77777777" w:rsidR="004E5F62" w:rsidRPr="00317D92" w:rsidRDefault="004E5F62" w:rsidP="00317D92">
      <w:pPr>
        <w:spacing w:line="236" w:lineRule="exact"/>
        <w:ind w:firstLineChars="200" w:firstLine="480"/>
        <w:rPr>
          <w:szCs w:val="24"/>
        </w:rPr>
      </w:pPr>
    </w:p>
    <w:p w14:paraId="62737F25" w14:textId="32E1B763" w:rsidR="004E5F62" w:rsidRPr="00317D92" w:rsidRDefault="00ED22F5" w:rsidP="00317D92">
      <w:pPr>
        <w:spacing w:line="230" w:lineRule="auto"/>
        <w:ind w:left="520" w:right="560" w:firstLineChars="200" w:firstLine="480"/>
        <w:rPr>
          <w:szCs w:val="24"/>
        </w:rPr>
      </w:pPr>
      <w:r>
        <w:rPr>
          <w:rFonts w:cs="宋体"/>
          <w:szCs w:val="24"/>
        </w:rPr>
        <w:lastRenderedPageBreak/>
        <w:t>Handle</w:t>
      </w:r>
      <w:r w:rsidR="001A018F" w:rsidRPr="00317D92">
        <w:rPr>
          <w:rFonts w:cs="宋体"/>
          <w:szCs w:val="24"/>
        </w:rPr>
        <w:t>系统跨越边界。如果将其视为名称解析系统，则可以将其与DNS进行比较。如果用于实现URI/URN名称空间，它可以与任何URI/URN方案一起使用。如果用于分布式信息更新和管理，则可以将其视为分布式数据库系统的简化版本。</w:t>
      </w:r>
    </w:p>
    <w:p w14:paraId="03E197DF" w14:textId="77777777" w:rsidR="004E5F62" w:rsidRPr="00317D92" w:rsidRDefault="004E5F62" w:rsidP="00317D92">
      <w:pPr>
        <w:spacing w:line="234" w:lineRule="exact"/>
        <w:ind w:firstLineChars="200" w:firstLine="480"/>
        <w:rPr>
          <w:szCs w:val="24"/>
        </w:rPr>
      </w:pPr>
    </w:p>
    <w:p w14:paraId="008BE8EF" w14:textId="373F12E8" w:rsidR="004E5F62" w:rsidRPr="00317D92" w:rsidRDefault="001A018F" w:rsidP="00317D92">
      <w:pPr>
        <w:spacing w:line="231" w:lineRule="auto"/>
        <w:ind w:left="520" w:right="680" w:firstLineChars="200" w:firstLine="480"/>
        <w:rPr>
          <w:szCs w:val="24"/>
        </w:rPr>
      </w:pPr>
      <w:r w:rsidRPr="00317D92">
        <w:rPr>
          <w:rFonts w:cs="宋体"/>
          <w:szCs w:val="24"/>
        </w:rPr>
        <w:t>最好将</w:t>
      </w:r>
      <w:r w:rsidR="00317D92">
        <w:rPr>
          <w:rFonts w:cs="宋体"/>
          <w:szCs w:val="24"/>
        </w:rPr>
        <w:t>Handle</w:t>
      </w:r>
      <w:r w:rsidRPr="00317D92">
        <w:rPr>
          <w:rFonts w:cs="宋体"/>
          <w:szCs w:val="24"/>
        </w:rPr>
        <w:t>系统视为具有特定协议的名称-属性绑定服务，用于安全创建、更新、维护和访问分布式数据库。它的设计目的是在公共互联网等网络上实现安全信息和资源共享。Handle系统的应用可以包括用于数字出版物的元数据服务、用于虚拟身份的身份管理服务，或者需要解析和/或管理全局唯一标识符的任何其他应用。</w:t>
      </w:r>
    </w:p>
    <w:p w14:paraId="1273BEAB" w14:textId="77777777" w:rsidR="004E5F62" w:rsidRPr="00317D92" w:rsidRDefault="004E5F62" w:rsidP="00317D92">
      <w:pPr>
        <w:spacing w:line="237" w:lineRule="exact"/>
        <w:ind w:firstLineChars="200" w:firstLine="480"/>
        <w:rPr>
          <w:szCs w:val="24"/>
        </w:rPr>
      </w:pPr>
    </w:p>
    <w:p w14:paraId="7D664F2E" w14:textId="7287FB59" w:rsidR="004E5F62" w:rsidRPr="00317D92" w:rsidRDefault="001A018F" w:rsidP="00317D92">
      <w:pPr>
        <w:spacing w:line="231" w:lineRule="auto"/>
        <w:ind w:left="520" w:right="560" w:firstLineChars="200" w:firstLine="480"/>
        <w:rPr>
          <w:szCs w:val="24"/>
        </w:rPr>
      </w:pPr>
      <w:r w:rsidRPr="00317D92">
        <w:rPr>
          <w:rFonts w:cs="宋体"/>
          <w:szCs w:val="24"/>
        </w:rPr>
        <w:t>基于探索的精神，</w:t>
      </w:r>
      <w:r w:rsidR="00317D92">
        <w:rPr>
          <w:rFonts w:cs="宋体"/>
          <w:szCs w:val="24"/>
        </w:rPr>
        <w:t>Handle</w:t>
      </w:r>
      <w:r w:rsidRPr="00317D92">
        <w:rPr>
          <w:rFonts w:cs="宋体"/>
          <w:szCs w:val="24"/>
        </w:rPr>
        <w:t>系统被设计为具有高性能的名称解析，并推动分布式访问控制和管理的边界。与大多数传统系统(甚至是分布式系统)的设计目标是拥有相对较少的具有广泛授权的管理员不同，Handle系统允许极其细粒度的管理控制。它有一个独特的自包含的管理框架，该框架将每个</w:t>
      </w:r>
      <w:r w:rsidR="00317D92">
        <w:rPr>
          <w:rFonts w:cs="宋体"/>
          <w:szCs w:val="24"/>
        </w:rPr>
        <w:t>Handle</w:t>
      </w:r>
      <w:r w:rsidRPr="00317D92">
        <w:rPr>
          <w:rFonts w:cs="宋体"/>
          <w:szCs w:val="24"/>
        </w:rPr>
        <w:t>的所有权与系统管理员分离，并允许为每个</w:t>
      </w:r>
      <w:r w:rsidR="00317D92">
        <w:rPr>
          <w:rFonts w:cs="宋体"/>
          <w:szCs w:val="24"/>
        </w:rPr>
        <w:t>Handle</w:t>
      </w:r>
      <w:r w:rsidRPr="00317D92">
        <w:rPr>
          <w:rFonts w:cs="宋体"/>
          <w:szCs w:val="24"/>
        </w:rPr>
        <w:t>值定义访问控制。</w:t>
      </w:r>
    </w:p>
    <w:p w14:paraId="58F891BB" w14:textId="77777777" w:rsidR="004E5F62" w:rsidRPr="00317D92" w:rsidRDefault="004E5F62" w:rsidP="00317D92">
      <w:pPr>
        <w:spacing w:line="239" w:lineRule="exact"/>
        <w:ind w:firstLineChars="200" w:firstLine="480"/>
        <w:rPr>
          <w:szCs w:val="24"/>
        </w:rPr>
      </w:pPr>
    </w:p>
    <w:p w14:paraId="52FB9876" w14:textId="3EC30204" w:rsidR="004E5F62" w:rsidRPr="00317D92" w:rsidRDefault="001A018F" w:rsidP="00317D92">
      <w:pPr>
        <w:spacing w:line="231" w:lineRule="auto"/>
        <w:ind w:left="520" w:right="560" w:firstLineChars="200" w:firstLine="480"/>
        <w:rPr>
          <w:szCs w:val="24"/>
        </w:rPr>
      </w:pPr>
      <w:r w:rsidRPr="00317D92">
        <w:rPr>
          <w:rFonts w:cs="宋体"/>
          <w:szCs w:val="24"/>
        </w:rPr>
        <w:t>应该指出，与所有实际系统一样，</w:t>
      </w:r>
      <w:r w:rsidR="00317D92">
        <w:rPr>
          <w:rFonts w:cs="宋体"/>
          <w:szCs w:val="24"/>
        </w:rPr>
        <w:t>Handle</w:t>
      </w:r>
      <w:r w:rsidRPr="00317D92">
        <w:rPr>
          <w:rFonts w:cs="宋体"/>
          <w:szCs w:val="24"/>
        </w:rPr>
        <w:t>系统是一些技术和实际问题之间的折衷。在IETF中，对于</w:t>
      </w:r>
      <w:r w:rsidR="00317D92">
        <w:rPr>
          <w:rFonts w:cs="宋体"/>
          <w:szCs w:val="24"/>
        </w:rPr>
        <w:t>Handle</w:t>
      </w:r>
      <w:r w:rsidRPr="00317D92">
        <w:rPr>
          <w:rFonts w:cs="宋体"/>
          <w:szCs w:val="24"/>
        </w:rPr>
        <w:t>系统与其他现有</w:t>
      </w:r>
      <w:r w:rsidR="00317D92">
        <w:rPr>
          <w:rFonts w:cs="宋体"/>
          <w:szCs w:val="24"/>
        </w:rPr>
        <w:t>互联网</w:t>
      </w:r>
      <w:r w:rsidRPr="00317D92">
        <w:rPr>
          <w:rFonts w:cs="宋体"/>
          <w:szCs w:val="24"/>
        </w:rPr>
        <w:t>名称服务的关系，也有不同的看法。我们编写这个RFC的目标是向更广泛的社区展示概念、方法、特定的决策、权衡和结果。</w:t>
      </w:r>
    </w:p>
    <w:p w14:paraId="1914C56E" w14:textId="77777777" w:rsidR="004E5F62" w:rsidRPr="00317D92" w:rsidRDefault="004E5F62" w:rsidP="00317D92">
      <w:pPr>
        <w:ind w:firstLineChars="200" w:firstLine="480"/>
        <w:rPr>
          <w:szCs w:val="24"/>
        </w:rPr>
        <w:sectPr w:rsidR="004E5F62" w:rsidRPr="00317D92">
          <w:pgSz w:w="12240" w:h="15840"/>
          <w:pgMar w:top="781" w:right="1440" w:bottom="1440" w:left="1440" w:header="0" w:footer="0" w:gutter="0"/>
          <w:cols w:space="720" w:equalWidth="0">
            <w:col w:w="9360"/>
          </w:cols>
        </w:sectPr>
      </w:pPr>
    </w:p>
    <w:p w14:paraId="32968736" w14:textId="66AA3B34" w:rsidR="004E5F62" w:rsidRPr="00317D92" w:rsidRDefault="00B42B93" w:rsidP="00ED3A33">
      <w:pPr>
        <w:pStyle w:val="1"/>
        <w:rPr>
          <w:rFonts w:cs="Courier New"/>
        </w:rPr>
      </w:pPr>
      <w:r>
        <w:rPr>
          <w:rFonts w:hint="eastAsia"/>
        </w:rPr>
        <w:lastRenderedPageBreak/>
        <w:t>Handle</w:t>
      </w:r>
      <w:r w:rsidR="001A018F" w:rsidRPr="00317D92">
        <w:t>名称空间</w:t>
      </w:r>
    </w:p>
    <w:p w14:paraId="1C83D268" w14:textId="184AA8A0" w:rsidR="004E5F62" w:rsidRPr="00317D92" w:rsidRDefault="001A018F" w:rsidP="00317D92">
      <w:pPr>
        <w:spacing w:line="228" w:lineRule="auto"/>
        <w:ind w:left="520" w:right="800" w:firstLineChars="200" w:firstLine="480"/>
        <w:rPr>
          <w:szCs w:val="24"/>
        </w:rPr>
      </w:pPr>
      <w:r w:rsidRPr="00317D92">
        <w:rPr>
          <w:rFonts w:cs="宋体"/>
          <w:szCs w:val="24"/>
        </w:rPr>
        <w:t>每个</w:t>
      </w:r>
      <w:r w:rsidR="00317D92">
        <w:rPr>
          <w:rFonts w:cs="宋体"/>
          <w:szCs w:val="24"/>
        </w:rPr>
        <w:t>Handle</w:t>
      </w:r>
      <w:r w:rsidRPr="00317D92">
        <w:rPr>
          <w:rFonts w:cs="宋体"/>
          <w:szCs w:val="24"/>
        </w:rPr>
        <w:t>由两部分组成:它的</w:t>
      </w:r>
      <w:r w:rsidR="00ED22F5">
        <w:rPr>
          <w:rFonts w:cs="宋体"/>
          <w:szCs w:val="24"/>
        </w:rPr>
        <w:t>命名权威</w:t>
      </w:r>
      <w:r w:rsidRPr="00317D92">
        <w:rPr>
          <w:rFonts w:cs="宋体"/>
          <w:szCs w:val="24"/>
        </w:rPr>
        <w:t>(也称为前缀)和</w:t>
      </w:r>
      <w:r w:rsidR="00ED22F5">
        <w:rPr>
          <w:rFonts w:cs="宋体"/>
          <w:szCs w:val="24"/>
        </w:rPr>
        <w:t>命名权威</w:t>
      </w:r>
      <w:r w:rsidRPr="00317D92">
        <w:rPr>
          <w:rFonts w:cs="宋体"/>
          <w:szCs w:val="24"/>
        </w:rPr>
        <w:t>下唯一的本地名(也称为后缀):</w:t>
      </w:r>
    </w:p>
    <w:p w14:paraId="082BAF22" w14:textId="77777777" w:rsidR="004E5F62" w:rsidRPr="00317D92" w:rsidRDefault="004E5F62" w:rsidP="00317D92">
      <w:pPr>
        <w:spacing w:line="215" w:lineRule="exact"/>
        <w:ind w:firstLineChars="200" w:firstLine="480"/>
        <w:rPr>
          <w:szCs w:val="24"/>
        </w:rPr>
      </w:pPr>
    </w:p>
    <w:p w14:paraId="0EEA6C8B" w14:textId="19A9259A" w:rsidR="004E5F62" w:rsidRPr="00317D92" w:rsidRDefault="001A018F" w:rsidP="00317D92">
      <w:pPr>
        <w:ind w:left="880" w:firstLineChars="200" w:firstLine="480"/>
        <w:rPr>
          <w:szCs w:val="24"/>
        </w:rPr>
      </w:pPr>
      <w:r w:rsidRPr="00317D92">
        <w:rPr>
          <w:rFonts w:cs="宋体"/>
          <w:szCs w:val="24"/>
        </w:rPr>
        <w:t>&lt;</w:t>
      </w:r>
      <w:r w:rsidR="00ED3A33">
        <w:rPr>
          <w:rFonts w:cs="宋体" w:hint="eastAsia"/>
          <w:szCs w:val="24"/>
        </w:rPr>
        <w:t>Handle</w:t>
      </w:r>
      <w:r w:rsidRPr="00317D92">
        <w:rPr>
          <w:rFonts w:cs="宋体"/>
          <w:szCs w:val="24"/>
        </w:rPr>
        <w:t>&gt;::= &lt;</w:t>
      </w:r>
      <w:r w:rsidR="00ED3A33" w:rsidRPr="00ED3A33">
        <w:rPr>
          <w:rFonts w:cs="宋体" w:hint="eastAsia"/>
          <w:szCs w:val="24"/>
        </w:rPr>
        <w:t xml:space="preserve"> </w:t>
      </w:r>
      <w:r w:rsidR="00ED3A33">
        <w:rPr>
          <w:rFonts w:cs="宋体" w:hint="eastAsia"/>
          <w:szCs w:val="24"/>
        </w:rPr>
        <w:t>Handle</w:t>
      </w:r>
      <w:r w:rsidR="00ED22F5">
        <w:rPr>
          <w:rFonts w:cs="宋体"/>
          <w:szCs w:val="24"/>
        </w:rPr>
        <w:t>命名权威</w:t>
      </w:r>
      <w:r w:rsidRPr="00317D92">
        <w:rPr>
          <w:rFonts w:cs="宋体"/>
          <w:szCs w:val="24"/>
        </w:rPr>
        <w:t>&gt; "/" &lt;</w:t>
      </w:r>
      <w:r w:rsidR="00ED3A33" w:rsidRPr="00ED3A33">
        <w:rPr>
          <w:rFonts w:cs="宋体" w:hint="eastAsia"/>
          <w:szCs w:val="24"/>
        </w:rPr>
        <w:t xml:space="preserve"> </w:t>
      </w:r>
      <w:r w:rsidR="00ED3A33">
        <w:rPr>
          <w:rFonts w:cs="宋体" w:hint="eastAsia"/>
          <w:szCs w:val="24"/>
        </w:rPr>
        <w:t>Handle</w:t>
      </w:r>
      <w:r w:rsidRPr="00317D92">
        <w:rPr>
          <w:rFonts w:cs="宋体"/>
          <w:szCs w:val="24"/>
        </w:rPr>
        <w:t>本地名&gt;</w:t>
      </w:r>
    </w:p>
    <w:p w14:paraId="5252C505" w14:textId="77777777" w:rsidR="004E5F62" w:rsidRPr="00317D92" w:rsidRDefault="004E5F62" w:rsidP="00317D92">
      <w:pPr>
        <w:spacing w:line="233" w:lineRule="exact"/>
        <w:ind w:firstLineChars="200" w:firstLine="480"/>
        <w:rPr>
          <w:szCs w:val="24"/>
        </w:rPr>
      </w:pPr>
    </w:p>
    <w:p w14:paraId="4C5D3751" w14:textId="48545207" w:rsidR="004E5F62" w:rsidRPr="00317D92" w:rsidRDefault="00ED22F5" w:rsidP="00317D92">
      <w:pPr>
        <w:spacing w:line="231" w:lineRule="auto"/>
        <w:ind w:left="520" w:right="680" w:firstLineChars="200" w:firstLine="480"/>
        <w:rPr>
          <w:szCs w:val="24"/>
        </w:rPr>
      </w:pPr>
      <w:r>
        <w:rPr>
          <w:rFonts w:cs="宋体"/>
          <w:szCs w:val="24"/>
        </w:rPr>
        <w:t>命名权威</w:t>
      </w:r>
      <w:r w:rsidR="001A018F" w:rsidRPr="00317D92">
        <w:rPr>
          <w:rFonts w:cs="宋体"/>
          <w:szCs w:val="24"/>
        </w:rPr>
        <w:t>和本地名称由ASCII字符“/”分隔。</w:t>
      </w:r>
      <w:r>
        <w:rPr>
          <w:rFonts w:cs="宋体"/>
          <w:szCs w:val="24"/>
        </w:rPr>
        <w:t>命名权威</w:t>
      </w:r>
      <w:r w:rsidR="001A018F" w:rsidRPr="00317D92">
        <w:rPr>
          <w:rFonts w:cs="宋体"/>
          <w:szCs w:val="24"/>
        </w:rPr>
        <w:t>下的本地名称集合定义该</w:t>
      </w:r>
      <w:r>
        <w:rPr>
          <w:rFonts w:cs="宋体"/>
          <w:szCs w:val="24"/>
        </w:rPr>
        <w:t>命名权威</w:t>
      </w:r>
      <w:r w:rsidR="001A018F" w:rsidRPr="00317D92">
        <w:rPr>
          <w:rFonts w:cs="宋体"/>
          <w:szCs w:val="24"/>
        </w:rPr>
        <w:t>的本地</w:t>
      </w:r>
      <w:r w:rsidR="00317D92">
        <w:rPr>
          <w:rFonts w:cs="宋体"/>
          <w:szCs w:val="24"/>
        </w:rPr>
        <w:t>Handle</w:t>
      </w:r>
      <w:r w:rsidR="001A018F" w:rsidRPr="00317D92">
        <w:rPr>
          <w:rFonts w:cs="宋体"/>
          <w:szCs w:val="24"/>
        </w:rPr>
        <w:t>命名空间。任何本地名称在其本地名称空间下都必须是唯一的。</w:t>
      </w:r>
      <w:r w:rsidR="00713810">
        <w:rPr>
          <w:rFonts w:cs="宋体"/>
          <w:szCs w:val="24"/>
        </w:rPr>
        <w:t>命名权威</w:t>
      </w:r>
      <w:r w:rsidR="001A018F" w:rsidRPr="00317D92">
        <w:rPr>
          <w:rFonts w:cs="宋体"/>
          <w:szCs w:val="24"/>
        </w:rPr>
        <w:t>和该机构下的本地名称的唯一性确保了在</w:t>
      </w:r>
      <w:r w:rsidR="00317D92">
        <w:rPr>
          <w:rFonts w:cs="宋体"/>
          <w:szCs w:val="24"/>
        </w:rPr>
        <w:t>Handle</w:t>
      </w:r>
      <w:r w:rsidR="001A018F" w:rsidRPr="00317D92">
        <w:rPr>
          <w:rFonts w:cs="宋体"/>
          <w:szCs w:val="24"/>
        </w:rPr>
        <w:t>系统上下文中任何</w:t>
      </w:r>
      <w:r w:rsidR="00317D92">
        <w:rPr>
          <w:rFonts w:cs="宋体"/>
          <w:szCs w:val="24"/>
        </w:rPr>
        <w:t>Handle</w:t>
      </w:r>
      <w:r w:rsidR="001A018F" w:rsidRPr="00317D92">
        <w:rPr>
          <w:rFonts w:cs="宋体"/>
          <w:szCs w:val="24"/>
        </w:rPr>
        <w:t>都是全局惟一的。</w:t>
      </w:r>
    </w:p>
    <w:p w14:paraId="2F200AD9" w14:textId="77777777" w:rsidR="004E5F62" w:rsidRPr="00317D92" w:rsidRDefault="004E5F62" w:rsidP="00317D92">
      <w:pPr>
        <w:spacing w:line="234" w:lineRule="exact"/>
        <w:ind w:firstLineChars="200" w:firstLine="480"/>
        <w:rPr>
          <w:szCs w:val="24"/>
        </w:rPr>
      </w:pPr>
    </w:p>
    <w:p w14:paraId="7B4CFA4D" w14:textId="2BBEC2A7" w:rsidR="004E5F62" w:rsidRPr="00317D92" w:rsidRDefault="001A018F" w:rsidP="00317D92">
      <w:pPr>
        <w:spacing w:line="232" w:lineRule="auto"/>
        <w:ind w:left="520" w:right="560" w:firstLineChars="200" w:firstLine="480"/>
        <w:rPr>
          <w:szCs w:val="24"/>
        </w:rPr>
      </w:pPr>
      <w:r w:rsidRPr="00317D92">
        <w:rPr>
          <w:rFonts w:cs="宋体"/>
          <w:szCs w:val="24"/>
        </w:rPr>
        <w:t>例如，“10.1045/january99-bearman”是发表在D-Lib杂志[12]上的一篇文章的</w:t>
      </w:r>
      <w:r w:rsidR="00317D92">
        <w:rPr>
          <w:rFonts w:cs="宋体"/>
          <w:szCs w:val="24"/>
        </w:rPr>
        <w:t>Handle</w:t>
      </w:r>
      <w:r w:rsidRPr="00317D92">
        <w:rPr>
          <w:rFonts w:cs="宋体"/>
          <w:szCs w:val="24"/>
        </w:rPr>
        <w:t>。它的命名权威是“10.1045”，它的本地名字是“january99-bearman”。</w:t>
      </w:r>
      <w:r w:rsidR="00317D92">
        <w:rPr>
          <w:rFonts w:cs="宋体"/>
          <w:szCs w:val="24"/>
        </w:rPr>
        <w:t>Handle</w:t>
      </w:r>
      <w:r w:rsidRPr="00317D92">
        <w:rPr>
          <w:rFonts w:cs="宋体"/>
          <w:szCs w:val="24"/>
        </w:rPr>
        <w:t>名称空间可以被认为是许多本地名称空间的超集，每个本地名称空间在</w:t>
      </w:r>
      <w:r w:rsidR="00317D92">
        <w:rPr>
          <w:rFonts w:cs="宋体"/>
          <w:szCs w:val="24"/>
        </w:rPr>
        <w:t>Handle</w:t>
      </w:r>
      <w:r w:rsidRPr="00317D92">
        <w:rPr>
          <w:rFonts w:cs="宋体"/>
          <w:szCs w:val="24"/>
        </w:rPr>
        <w:t>系统下都有唯一的</w:t>
      </w:r>
      <w:r w:rsidR="00ED22F5">
        <w:rPr>
          <w:rFonts w:cs="宋体"/>
          <w:szCs w:val="24"/>
        </w:rPr>
        <w:t>命名权威</w:t>
      </w:r>
      <w:r w:rsidRPr="00317D92">
        <w:rPr>
          <w:rFonts w:cs="宋体"/>
          <w:szCs w:val="24"/>
        </w:rPr>
        <w:t>。</w:t>
      </w:r>
      <w:r w:rsidR="00ED3A33">
        <w:rPr>
          <w:rFonts w:cs="宋体"/>
          <w:szCs w:val="24"/>
        </w:rPr>
        <w:t>命名权威</w:t>
      </w:r>
      <w:r w:rsidRPr="00317D92">
        <w:rPr>
          <w:rFonts w:cs="宋体"/>
          <w:szCs w:val="24"/>
        </w:rPr>
        <w:t>标识</w:t>
      </w:r>
      <w:r w:rsidR="00ED3A33">
        <w:rPr>
          <w:rFonts w:cs="宋体" w:hint="eastAsia"/>
          <w:szCs w:val="24"/>
        </w:rPr>
        <w:t>了关联Handle创建时的管理单元，</w:t>
      </w:r>
      <w:r w:rsidRPr="00317D92">
        <w:rPr>
          <w:rFonts w:cs="宋体"/>
          <w:szCs w:val="24"/>
        </w:rPr>
        <w:t>尽管不一定要继续管理。保证每个</w:t>
      </w:r>
      <w:r w:rsidR="00ED22F5">
        <w:rPr>
          <w:rFonts w:cs="宋体"/>
          <w:szCs w:val="24"/>
        </w:rPr>
        <w:t>命名权威</w:t>
      </w:r>
      <w:r w:rsidRPr="00317D92">
        <w:rPr>
          <w:rFonts w:cs="宋体"/>
          <w:szCs w:val="24"/>
        </w:rPr>
        <w:t>在</w:t>
      </w:r>
      <w:r w:rsidR="00317D92">
        <w:rPr>
          <w:rFonts w:cs="宋体"/>
          <w:szCs w:val="24"/>
        </w:rPr>
        <w:t>Handle</w:t>
      </w:r>
      <w:r w:rsidRPr="00317D92">
        <w:rPr>
          <w:rFonts w:cs="宋体"/>
          <w:szCs w:val="24"/>
        </w:rPr>
        <w:t>系统中是全局惟一的。任何现有的本地名称空间都可以通过获得唯一的</w:t>
      </w:r>
      <w:r w:rsidR="00ED22F5">
        <w:rPr>
          <w:rFonts w:cs="宋体"/>
          <w:szCs w:val="24"/>
        </w:rPr>
        <w:t>命名权威</w:t>
      </w:r>
      <w:r w:rsidRPr="00317D92">
        <w:rPr>
          <w:rFonts w:cs="宋体"/>
          <w:szCs w:val="24"/>
        </w:rPr>
        <w:t>来加入全局</w:t>
      </w:r>
      <w:r w:rsidR="00317D92">
        <w:rPr>
          <w:rFonts w:cs="宋体"/>
          <w:szCs w:val="24"/>
        </w:rPr>
        <w:t>Handle</w:t>
      </w:r>
      <w:r w:rsidRPr="00317D92">
        <w:rPr>
          <w:rFonts w:cs="宋体"/>
          <w:szCs w:val="24"/>
        </w:rPr>
        <w:t>名称空间，这样名称空间下的任何本地名称都可以作为</w:t>
      </w:r>
      <w:r w:rsidR="00ED22F5">
        <w:rPr>
          <w:rFonts w:cs="宋体"/>
          <w:szCs w:val="24"/>
        </w:rPr>
        <w:t>命名权威</w:t>
      </w:r>
      <w:r w:rsidRPr="00317D92">
        <w:rPr>
          <w:rFonts w:cs="宋体"/>
          <w:szCs w:val="24"/>
        </w:rPr>
        <w:t>和上面所示的本地名称的组合全局引用。</w:t>
      </w:r>
    </w:p>
    <w:p w14:paraId="532B4326" w14:textId="77777777" w:rsidR="004E5F62" w:rsidRPr="00317D92" w:rsidRDefault="004E5F62" w:rsidP="00317D92">
      <w:pPr>
        <w:spacing w:line="233" w:lineRule="exact"/>
        <w:ind w:firstLineChars="200" w:firstLine="480"/>
        <w:rPr>
          <w:szCs w:val="24"/>
        </w:rPr>
      </w:pPr>
    </w:p>
    <w:p w14:paraId="3DBBE74A" w14:textId="303CABE4" w:rsidR="004E5F62" w:rsidRPr="00317D92" w:rsidRDefault="00317D92" w:rsidP="00317D92">
      <w:pPr>
        <w:spacing w:line="244" w:lineRule="auto"/>
        <w:ind w:left="520" w:right="560" w:firstLineChars="200" w:firstLine="480"/>
        <w:rPr>
          <w:szCs w:val="24"/>
        </w:rPr>
      </w:pPr>
      <w:r>
        <w:rPr>
          <w:rFonts w:cs="宋体"/>
          <w:szCs w:val="24"/>
        </w:rPr>
        <w:t>Handle</w:t>
      </w:r>
      <w:r w:rsidR="001A018F" w:rsidRPr="00317D92">
        <w:rPr>
          <w:rFonts w:cs="宋体"/>
          <w:szCs w:val="24"/>
        </w:rPr>
        <w:t>系统下的</w:t>
      </w:r>
      <w:r w:rsidR="00ED22F5">
        <w:rPr>
          <w:rFonts w:cs="宋体"/>
          <w:szCs w:val="24"/>
        </w:rPr>
        <w:t>命名权威</w:t>
      </w:r>
      <w:r w:rsidR="001A018F" w:rsidRPr="00317D92">
        <w:rPr>
          <w:rFonts w:cs="宋体"/>
          <w:szCs w:val="24"/>
        </w:rPr>
        <w:t>以类似于树结构的分层方式定义。树的每个节点和叶子都有一个对应于</w:t>
      </w:r>
      <w:r w:rsidR="00ED22F5">
        <w:rPr>
          <w:rFonts w:cs="宋体"/>
          <w:szCs w:val="24"/>
        </w:rPr>
        <w:t>命名权威</w:t>
      </w:r>
      <w:r w:rsidR="001A018F" w:rsidRPr="00317D92">
        <w:rPr>
          <w:rFonts w:cs="宋体"/>
          <w:szCs w:val="24"/>
        </w:rPr>
        <w:t>段的标签。父节点通知父节点</w:t>
      </w:r>
      <w:r w:rsidR="00713810">
        <w:rPr>
          <w:rFonts w:cs="宋体" w:hint="eastAsia"/>
          <w:szCs w:val="24"/>
        </w:rPr>
        <w:t>（译者：应该指爷节点）</w:t>
      </w:r>
      <w:r w:rsidR="001A018F" w:rsidRPr="00317D92">
        <w:rPr>
          <w:rFonts w:cs="宋体"/>
          <w:szCs w:val="24"/>
        </w:rPr>
        <w:t>其子节点的</w:t>
      </w:r>
      <w:r w:rsidR="00ED22F5">
        <w:rPr>
          <w:rFonts w:cs="宋体"/>
          <w:szCs w:val="24"/>
        </w:rPr>
        <w:t>命名权威</w:t>
      </w:r>
      <w:r w:rsidR="001A018F" w:rsidRPr="00317D92">
        <w:rPr>
          <w:rFonts w:cs="宋体"/>
          <w:szCs w:val="24"/>
        </w:rPr>
        <w:t>。与DNS不同，</w:t>
      </w:r>
      <w:r>
        <w:rPr>
          <w:rFonts w:cs="宋体"/>
          <w:szCs w:val="24"/>
        </w:rPr>
        <w:t>Handle</w:t>
      </w:r>
      <w:r w:rsidR="00ED22F5">
        <w:rPr>
          <w:rFonts w:cs="宋体"/>
          <w:szCs w:val="24"/>
        </w:rPr>
        <w:t>命名权威</w:t>
      </w:r>
      <w:r w:rsidR="001A018F" w:rsidRPr="00317D92">
        <w:rPr>
          <w:rFonts w:cs="宋体"/>
          <w:szCs w:val="24"/>
        </w:rPr>
        <w:t>是由左向右构造的，将树的根到表示</w:t>
      </w:r>
      <w:r w:rsidR="00ED22F5">
        <w:rPr>
          <w:rFonts w:cs="宋体"/>
          <w:szCs w:val="24"/>
        </w:rPr>
        <w:t>命名权威</w:t>
      </w:r>
      <w:r w:rsidR="001A018F" w:rsidRPr="00317D92">
        <w:rPr>
          <w:rFonts w:cs="宋体"/>
          <w:szCs w:val="24"/>
        </w:rPr>
        <w:t>的节点之间的标签连接起来。</w:t>
      </w:r>
      <w:r w:rsidR="00713810" w:rsidRPr="00713810">
        <w:rPr>
          <w:rFonts w:cs="宋体" w:hint="eastAsia"/>
          <w:szCs w:val="24"/>
        </w:rPr>
        <w:t>每个标签被</w:t>
      </w:r>
      <w:r w:rsidR="00713810" w:rsidRPr="00713810">
        <w:rPr>
          <w:rFonts w:cs="宋体"/>
          <w:szCs w:val="24"/>
        </w:rPr>
        <w:t>ASCII字符“.” (0x2E)分隔。例如，国会图书馆（“loc”）的国家数字图书馆项目(“</w:t>
      </w:r>
      <w:proofErr w:type="spellStart"/>
      <w:r w:rsidR="00713810" w:rsidRPr="00713810">
        <w:rPr>
          <w:rFonts w:cs="宋体"/>
          <w:szCs w:val="24"/>
        </w:rPr>
        <w:t>ndlp</w:t>
      </w:r>
      <w:proofErr w:type="spellEnd"/>
      <w:r w:rsidR="00713810" w:rsidRPr="00713810">
        <w:rPr>
          <w:rFonts w:cs="宋体"/>
          <w:szCs w:val="24"/>
        </w:rPr>
        <w:t>”)的命名权威被定义为“</w:t>
      </w:r>
      <w:proofErr w:type="spellStart"/>
      <w:r w:rsidR="00713810" w:rsidRPr="00713810">
        <w:rPr>
          <w:rFonts w:cs="宋体"/>
          <w:szCs w:val="24"/>
        </w:rPr>
        <w:t>loc.ndlp</w:t>
      </w:r>
      <w:proofErr w:type="spellEnd"/>
      <w:r w:rsidR="00713810" w:rsidRPr="00713810">
        <w:rPr>
          <w:rFonts w:cs="宋体"/>
          <w:szCs w:val="24"/>
        </w:rPr>
        <w:t>”</w:t>
      </w:r>
    </w:p>
    <w:p w14:paraId="6CA4DD98" w14:textId="77777777" w:rsidR="004E5F62" w:rsidRPr="00317D92" w:rsidRDefault="004E5F62" w:rsidP="00317D92">
      <w:pPr>
        <w:spacing w:line="232" w:lineRule="exact"/>
        <w:ind w:firstLineChars="200" w:firstLine="480"/>
        <w:rPr>
          <w:szCs w:val="24"/>
        </w:rPr>
      </w:pPr>
    </w:p>
    <w:p w14:paraId="09E4570B" w14:textId="09CCE44A" w:rsidR="004E5F62" w:rsidRPr="00317D92" w:rsidRDefault="001A018F" w:rsidP="00713810">
      <w:pPr>
        <w:spacing w:line="230" w:lineRule="auto"/>
        <w:ind w:left="520" w:right="800" w:firstLineChars="200" w:firstLine="480"/>
        <w:rPr>
          <w:szCs w:val="24"/>
        </w:rPr>
      </w:pPr>
      <w:r w:rsidRPr="00317D92">
        <w:rPr>
          <w:rFonts w:cs="宋体"/>
          <w:szCs w:val="24"/>
        </w:rPr>
        <w:t>每个</w:t>
      </w:r>
      <w:r w:rsidR="00713810">
        <w:rPr>
          <w:rFonts w:cs="宋体"/>
          <w:szCs w:val="24"/>
        </w:rPr>
        <w:t>命名权威</w:t>
      </w:r>
      <w:r w:rsidRPr="00317D92">
        <w:rPr>
          <w:rFonts w:cs="宋体"/>
          <w:szCs w:val="24"/>
        </w:rPr>
        <w:t>下面可能注册了许多子</w:t>
      </w:r>
      <w:r w:rsidR="00713810">
        <w:rPr>
          <w:rFonts w:cs="宋体"/>
          <w:szCs w:val="24"/>
        </w:rPr>
        <w:t>命名权威</w:t>
      </w:r>
      <w:r w:rsidRPr="00317D92">
        <w:rPr>
          <w:rFonts w:cs="宋体"/>
          <w:szCs w:val="24"/>
        </w:rPr>
        <w:t>。</w:t>
      </w:r>
      <w:r w:rsidRPr="00713810">
        <w:rPr>
          <w:rFonts w:cs="宋体"/>
          <w:b/>
          <w:bCs/>
          <w:szCs w:val="24"/>
        </w:rPr>
        <w:t>任何子</w:t>
      </w:r>
      <w:r w:rsidR="00ED22F5" w:rsidRPr="00713810">
        <w:rPr>
          <w:rFonts w:cs="宋体"/>
          <w:b/>
          <w:bCs/>
          <w:szCs w:val="24"/>
        </w:rPr>
        <w:t>命名权威</w:t>
      </w:r>
      <w:r w:rsidRPr="00713810">
        <w:rPr>
          <w:rFonts w:cs="宋体"/>
          <w:b/>
          <w:bCs/>
          <w:szCs w:val="24"/>
        </w:rPr>
        <w:t>只能在其父</w:t>
      </w:r>
      <w:r w:rsidR="00ED22F5" w:rsidRPr="00713810">
        <w:rPr>
          <w:rFonts w:cs="宋体"/>
          <w:b/>
          <w:bCs/>
          <w:szCs w:val="24"/>
        </w:rPr>
        <w:t>命名权威</w:t>
      </w:r>
      <w:r w:rsidRPr="00713810">
        <w:rPr>
          <w:rFonts w:cs="宋体"/>
          <w:b/>
          <w:bCs/>
          <w:szCs w:val="24"/>
        </w:rPr>
        <w:t>已注册后由其父</w:t>
      </w:r>
      <w:r w:rsidR="00ED22F5" w:rsidRPr="00713810">
        <w:rPr>
          <w:rFonts w:cs="宋体"/>
          <w:b/>
          <w:bCs/>
          <w:szCs w:val="24"/>
        </w:rPr>
        <w:t>命名权威</w:t>
      </w:r>
      <w:r w:rsidRPr="00713810">
        <w:rPr>
          <w:rFonts w:cs="宋体"/>
          <w:b/>
          <w:bCs/>
          <w:szCs w:val="24"/>
        </w:rPr>
        <w:t>注册</w:t>
      </w:r>
      <w:r w:rsidRPr="00317D92">
        <w:rPr>
          <w:rFonts w:cs="宋体"/>
          <w:szCs w:val="24"/>
        </w:rPr>
        <w:t>。但是，父</w:t>
      </w:r>
      <w:r w:rsidR="00713810">
        <w:rPr>
          <w:rFonts w:cs="宋体"/>
          <w:szCs w:val="24"/>
        </w:rPr>
        <w:t>命名权威</w:t>
      </w:r>
      <w:r w:rsidRPr="00317D92">
        <w:rPr>
          <w:rFonts w:cs="宋体"/>
          <w:szCs w:val="24"/>
        </w:rPr>
        <w:t>和子</w:t>
      </w:r>
      <w:r w:rsidR="00713810">
        <w:rPr>
          <w:rFonts w:cs="宋体"/>
          <w:szCs w:val="24"/>
        </w:rPr>
        <w:t>命名权威</w:t>
      </w:r>
      <w:r w:rsidRPr="00317D92">
        <w:rPr>
          <w:rFonts w:cs="宋体"/>
          <w:szCs w:val="24"/>
        </w:rPr>
        <w:t>表示的名称空间之间没有内在的管理关系。父名称空间及其子名称空间</w:t>
      </w:r>
      <w:bookmarkStart w:id="3" w:name="page8"/>
      <w:bookmarkEnd w:id="3"/>
      <w:r w:rsidRPr="00317D92">
        <w:rPr>
          <w:rFonts w:cs="宋体"/>
          <w:szCs w:val="24"/>
        </w:rPr>
        <w:t>可以由不同的</w:t>
      </w:r>
      <w:r w:rsidR="00317D92">
        <w:rPr>
          <w:rFonts w:cs="宋体"/>
          <w:szCs w:val="24"/>
        </w:rPr>
        <w:t>Handle</w:t>
      </w:r>
      <w:r w:rsidRPr="00317D92">
        <w:rPr>
          <w:rFonts w:cs="宋体"/>
          <w:szCs w:val="24"/>
        </w:rPr>
        <w:t>服务提供，它们可以共享也可以</w:t>
      </w:r>
      <w:proofErr w:type="gramStart"/>
      <w:r w:rsidRPr="00317D92">
        <w:rPr>
          <w:rFonts w:cs="宋体"/>
          <w:szCs w:val="24"/>
        </w:rPr>
        <w:t>不</w:t>
      </w:r>
      <w:proofErr w:type="gramEnd"/>
      <w:r w:rsidRPr="00317D92">
        <w:rPr>
          <w:rFonts w:cs="宋体"/>
          <w:szCs w:val="24"/>
        </w:rPr>
        <w:t>共享任何管理特权。</w:t>
      </w:r>
    </w:p>
    <w:p w14:paraId="17EBF406" w14:textId="77777777" w:rsidR="004E5F62" w:rsidRPr="00317D92" w:rsidRDefault="004E5F62" w:rsidP="00317D92">
      <w:pPr>
        <w:spacing w:line="233" w:lineRule="exact"/>
        <w:ind w:firstLineChars="200" w:firstLine="480"/>
        <w:rPr>
          <w:szCs w:val="24"/>
        </w:rPr>
      </w:pPr>
    </w:p>
    <w:p w14:paraId="51FD5867" w14:textId="5B57E2C9" w:rsidR="004E5F62" w:rsidRPr="00317D92" w:rsidRDefault="00317D92" w:rsidP="00317D92">
      <w:pPr>
        <w:spacing w:line="231" w:lineRule="auto"/>
        <w:ind w:left="520" w:right="680" w:firstLineChars="200" w:firstLine="480"/>
        <w:rPr>
          <w:szCs w:val="24"/>
        </w:rPr>
      </w:pPr>
      <w:r>
        <w:rPr>
          <w:rFonts w:cs="宋体"/>
          <w:szCs w:val="24"/>
        </w:rPr>
        <w:t>Handle</w:t>
      </w:r>
      <w:r w:rsidR="001A018F" w:rsidRPr="00317D92">
        <w:rPr>
          <w:rFonts w:cs="宋体"/>
          <w:szCs w:val="24"/>
        </w:rPr>
        <w:t>可以由ISO/IEC 10646通用字符集(UCS-2)中的任何可打印字符组成，该字符集是由Unicode v3.0[17]定义的。UCS-2字符集包含了当今所有主要语言中使用的大多数字符。为了允许与大多数现有系统兼容，并防止不同编码之间的歧义，</w:t>
      </w:r>
      <w:r>
        <w:rPr>
          <w:rFonts w:cs="宋体"/>
          <w:szCs w:val="24"/>
        </w:rPr>
        <w:t>Handle</w:t>
      </w:r>
      <w:r w:rsidR="001A018F" w:rsidRPr="00317D92">
        <w:rPr>
          <w:rFonts w:cs="宋体"/>
          <w:szCs w:val="24"/>
        </w:rPr>
        <w:t>系统协议要求将UTF-8作为</w:t>
      </w:r>
      <w:r>
        <w:rPr>
          <w:rFonts w:cs="宋体"/>
          <w:szCs w:val="24"/>
        </w:rPr>
        <w:t>Handle</w:t>
      </w:r>
      <w:r w:rsidR="001A018F" w:rsidRPr="00317D92">
        <w:rPr>
          <w:rFonts w:cs="宋体"/>
          <w:szCs w:val="24"/>
        </w:rPr>
        <w:t>使用的唯一编码。UTF-8编码保留任何ASCII编码的名称，以便在不引起命名冲突的情况下最大限度地与现有系统兼容。[13]讨论了全局名称空间的一些编码问题和UTF-8编码的选择。</w:t>
      </w:r>
    </w:p>
    <w:p w14:paraId="7F355988" w14:textId="77777777" w:rsidR="004E5F62" w:rsidRPr="00317D92" w:rsidRDefault="004E5F62" w:rsidP="00317D92">
      <w:pPr>
        <w:spacing w:line="241" w:lineRule="exact"/>
        <w:ind w:firstLineChars="200" w:firstLine="480"/>
        <w:rPr>
          <w:szCs w:val="24"/>
        </w:rPr>
      </w:pPr>
    </w:p>
    <w:p w14:paraId="3CB8A8BF" w14:textId="5DF74E6C" w:rsidR="004E5F62" w:rsidRPr="00317D92" w:rsidRDefault="001A018F" w:rsidP="00317D92">
      <w:pPr>
        <w:ind w:left="520" w:right="920" w:firstLineChars="200" w:firstLine="480"/>
        <w:rPr>
          <w:szCs w:val="24"/>
        </w:rPr>
      </w:pPr>
      <w:r w:rsidRPr="00317D92">
        <w:rPr>
          <w:rFonts w:cs="宋体"/>
          <w:szCs w:val="24"/>
        </w:rPr>
        <w:lastRenderedPageBreak/>
        <w:t>默认情况下，</w:t>
      </w:r>
      <w:r w:rsidR="00317D92">
        <w:rPr>
          <w:rFonts w:cs="宋体"/>
          <w:szCs w:val="24"/>
        </w:rPr>
        <w:t>Handle</w:t>
      </w:r>
      <w:r w:rsidRPr="00317D92">
        <w:rPr>
          <w:rFonts w:cs="宋体"/>
          <w:szCs w:val="24"/>
        </w:rPr>
        <w:t>是区分大小写的。但是，任何单独的</w:t>
      </w:r>
      <w:r w:rsidR="00317D92">
        <w:rPr>
          <w:rFonts w:cs="宋体"/>
          <w:szCs w:val="24"/>
        </w:rPr>
        <w:t>Handle</w:t>
      </w:r>
      <w:r w:rsidRPr="00317D92">
        <w:rPr>
          <w:rFonts w:cs="宋体"/>
          <w:szCs w:val="24"/>
        </w:rPr>
        <w:t>服务都可以定义其名称空间，使该名称空间下的任何</w:t>
      </w:r>
      <w:r w:rsidR="00317D92">
        <w:rPr>
          <w:rFonts w:cs="宋体"/>
          <w:szCs w:val="24"/>
        </w:rPr>
        <w:t>Handle</w:t>
      </w:r>
      <w:r w:rsidRPr="00317D92">
        <w:rPr>
          <w:rFonts w:cs="宋体"/>
          <w:szCs w:val="24"/>
        </w:rPr>
        <w:t>中的ASCII字符不区分大小写。</w:t>
      </w:r>
    </w:p>
    <w:p w14:paraId="132E886C" w14:textId="77777777" w:rsidR="004E5F62" w:rsidRPr="00317D92" w:rsidRDefault="004E5F62" w:rsidP="00317D92">
      <w:pPr>
        <w:spacing w:line="215" w:lineRule="exact"/>
        <w:ind w:firstLineChars="200" w:firstLine="480"/>
        <w:rPr>
          <w:szCs w:val="24"/>
        </w:rPr>
      </w:pPr>
    </w:p>
    <w:p w14:paraId="7B345353" w14:textId="249A8778" w:rsidR="004E5F62" w:rsidRPr="00317D92" w:rsidRDefault="00963482" w:rsidP="00713810">
      <w:pPr>
        <w:pStyle w:val="1"/>
        <w:rPr>
          <w:rFonts w:cs="Courier New"/>
        </w:rPr>
      </w:pPr>
      <w:r>
        <w:rPr>
          <w:rFonts w:hint="eastAsia"/>
        </w:rPr>
        <w:t>Handle</w:t>
      </w:r>
      <w:r w:rsidR="001A018F" w:rsidRPr="00317D92">
        <w:t>系统架构</w:t>
      </w:r>
    </w:p>
    <w:p w14:paraId="02772547" w14:textId="3EFAFFCC" w:rsidR="004E5F62" w:rsidRPr="00317D92" w:rsidRDefault="00317D92" w:rsidP="00317D92">
      <w:pPr>
        <w:spacing w:line="229" w:lineRule="auto"/>
        <w:ind w:left="520" w:right="560" w:firstLineChars="200" w:firstLine="480"/>
        <w:rPr>
          <w:szCs w:val="24"/>
        </w:rPr>
      </w:pPr>
      <w:r>
        <w:rPr>
          <w:rFonts w:cs="宋体"/>
          <w:szCs w:val="24"/>
        </w:rPr>
        <w:t>Handle</w:t>
      </w:r>
      <w:r w:rsidR="001A018F" w:rsidRPr="00317D92">
        <w:rPr>
          <w:rFonts w:cs="宋体"/>
          <w:szCs w:val="24"/>
        </w:rPr>
        <w:t>系统定义了一个层次服务模型。顶层包含一个</w:t>
      </w:r>
      <w:r>
        <w:rPr>
          <w:rFonts w:cs="宋体"/>
          <w:szCs w:val="24"/>
        </w:rPr>
        <w:t>Handle</w:t>
      </w:r>
      <w:r w:rsidR="001A018F" w:rsidRPr="00317D92">
        <w:rPr>
          <w:rFonts w:cs="宋体"/>
          <w:szCs w:val="24"/>
        </w:rPr>
        <w:t>服务，称为全局</w:t>
      </w:r>
      <w:r>
        <w:rPr>
          <w:rFonts w:cs="宋体"/>
          <w:szCs w:val="24"/>
        </w:rPr>
        <w:t>Handle</w:t>
      </w:r>
      <w:r w:rsidR="001444E4">
        <w:rPr>
          <w:rFonts w:cs="宋体"/>
          <w:szCs w:val="24"/>
        </w:rPr>
        <w:t>注册表</w:t>
      </w:r>
      <w:r w:rsidR="001A018F" w:rsidRPr="00317D92">
        <w:rPr>
          <w:rFonts w:cs="宋体"/>
          <w:szCs w:val="24"/>
        </w:rPr>
        <w:t>(GHR)。较低层由所有其他</w:t>
      </w:r>
      <w:r w:rsidR="00B42B93">
        <w:rPr>
          <w:rFonts w:cs="宋体" w:hint="eastAsia"/>
          <w:szCs w:val="24"/>
        </w:rPr>
        <w:t>Handle</w:t>
      </w:r>
      <w:r w:rsidR="001A018F" w:rsidRPr="00317D92">
        <w:rPr>
          <w:rFonts w:cs="宋体"/>
          <w:szCs w:val="24"/>
        </w:rPr>
        <w:t>服务组成，通常称为本地</w:t>
      </w:r>
      <w:r w:rsidR="00B42B93">
        <w:rPr>
          <w:rFonts w:cs="宋体" w:hint="eastAsia"/>
          <w:szCs w:val="24"/>
        </w:rPr>
        <w:t>H</w:t>
      </w:r>
      <w:r w:rsidR="00B42B93">
        <w:rPr>
          <w:rFonts w:cs="宋体"/>
          <w:szCs w:val="24"/>
        </w:rPr>
        <w:t>andle</w:t>
      </w:r>
      <w:r w:rsidR="001A018F" w:rsidRPr="00317D92">
        <w:rPr>
          <w:rFonts w:cs="宋体"/>
          <w:szCs w:val="24"/>
        </w:rPr>
        <w:t>服务(LHS)。</w:t>
      </w:r>
    </w:p>
    <w:p w14:paraId="2FDDC858" w14:textId="77777777" w:rsidR="004E5F62" w:rsidRPr="00317D92" w:rsidRDefault="004E5F62" w:rsidP="00317D92">
      <w:pPr>
        <w:spacing w:line="235" w:lineRule="exact"/>
        <w:ind w:firstLineChars="200" w:firstLine="480"/>
        <w:rPr>
          <w:szCs w:val="24"/>
        </w:rPr>
      </w:pPr>
    </w:p>
    <w:p w14:paraId="6A5BB09C" w14:textId="464FBA6D" w:rsidR="004E5F62" w:rsidRPr="00317D92" w:rsidRDefault="001A018F" w:rsidP="00317D92">
      <w:pPr>
        <w:spacing w:line="230" w:lineRule="auto"/>
        <w:ind w:left="520" w:right="680" w:firstLineChars="200" w:firstLine="480"/>
        <w:rPr>
          <w:szCs w:val="24"/>
        </w:rPr>
      </w:pPr>
      <w:r w:rsidRPr="00317D92">
        <w:rPr>
          <w:rFonts w:cs="宋体"/>
          <w:szCs w:val="24"/>
        </w:rPr>
        <w:t>全局</w:t>
      </w:r>
      <w:r w:rsidR="00317D92">
        <w:rPr>
          <w:rFonts w:cs="宋体"/>
          <w:szCs w:val="24"/>
        </w:rPr>
        <w:t>Handle</w:t>
      </w:r>
      <w:r w:rsidRPr="00317D92">
        <w:rPr>
          <w:rFonts w:cs="宋体"/>
          <w:szCs w:val="24"/>
        </w:rPr>
        <w:t>注册表可用于管理任何</w:t>
      </w:r>
      <w:r w:rsidR="00317D92">
        <w:rPr>
          <w:rFonts w:cs="宋体"/>
          <w:szCs w:val="24"/>
        </w:rPr>
        <w:t>Handle</w:t>
      </w:r>
      <w:r w:rsidRPr="00317D92">
        <w:rPr>
          <w:rFonts w:cs="宋体"/>
          <w:szCs w:val="24"/>
        </w:rPr>
        <w:t>名称空间。它在</w:t>
      </w:r>
      <w:r w:rsidR="00317D92">
        <w:rPr>
          <w:rFonts w:cs="宋体"/>
          <w:szCs w:val="24"/>
        </w:rPr>
        <w:t>Handle</w:t>
      </w:r>
      <w:r w:rsidRPr="00317D92">
        <w:rPr>
          <w:rFonts w:cs="宋体"/>
          <w:szCs w:val="24"/>
        </w:rPr>
        <w:t>服务中是惟一的，因为它提供用于管理</w:t>
      </w:r>
      <w:r w:rsidR="00ED22F5">
        <w:rPr>
          <w:rFonts w:cs="宋体"/>
          <w:szCs w:val="24"/>
        </w:rPr>
        <w:t>命名权威</w:t>
      </w:r>
      <w:r w:rsidRPr="00317D92">
        <w:rPr>
          <w:rFonts w:cs="宋体"/>
          <w:szCs w:val="24"/>
        </w:rPr>
        <w:t>的服务，所有这些</w:t>
      </w:r>
      <w:r w:rsidR="00FA4F62">
        <w:rPr>
          <w:rFonts w:cs="宋体" w:hint="eastAsia"/>
          <w:szCs w:val="24"/>
        </w:rPr>
        <w:t>权威</w:t>
      </w:r>
      <w:r w:rsidRPr="00317D92">
        <w:rPr>
          <w:rFonts w:cs="宋体"/>
          <w:szCs w:val="24"/>
        </w:rPr>
        <w:t>都作为</w:t>
      </w:r>
      <w:r w:rsidR="00317D92">
        <w:rPr>
          <w:rFonts w:cs="宋体"/>
          <w:szCs w:val="24"/>
        </w:rPr>
        <w:t>Handle</w:t>
      </w:r>
      <w:r w:rsidRPr="00317D92">
        <w:rPr>
          <w:rFonts w:cs="宋体"/>
          <w:szCs w:val="24"/>
        </w:rPr>
        <w:t>进行管理。</w:t>
      </w:r>
      <w:r w:rsidR="00ED22F5">
        <w:rPr>
          <w:rFonts w:cs="宋体"/>
          <w:szCs w:val="24"/>
        </w:rPr>
        <w:t>命名权威</w:t>
      </w:r>
      <w:r w:rsidR="00317D92">
        <w:rPr>
          <w:rFonts w:cs="宋体"/>
          <w:szCs w:val="24"/>
        </w:rPr>
        <w:t>Handle</w:t>
      </w:r>
      <w:r w:rsidRPr="00317D92">
        <w:rPr>
          <w:rFonts w:cs="宋体"/>
          <w:szCs w:val="24"/>
        </w:rPr>
        <w:t>提供</w:t>
      </w:r>
      <w:r w:rsidR="001444E4">
        <w:rPr>
          <w:rFonts w:cs="宋体"/>
          <w:szCs w:val="24"/>
        </w:rPr>
        <w:t>客户机</w:t>
      </w:r>
      <w:r w:rsidRPr="00317D92">
        <w:rPr>
          <w:rFonts w:cs="宋体"/>
          <w:szCs w:val="24"/>
        </w:rPr>
        <w:t>可以用来访问和利用本地</w:t>
      </w:r>
      <w:r w:rsidR="00317D92">
        <w:rPr>
          <w:rFonts w:cs="宋体"/>
          <w:szCs w:val="24"/>
        </w:rPr>
        <w:t>Handle</w:t>
      </w:r>
      <w:r w:rsidRPr="00317D92">
        <w:rPr>
          <w:rFonts w:cs="宋体"/>
          <w:szCs w:val="24"/>
        </w:rPr>
        <w:t>服务的信息，用于</w:t>
      </w:r>
      <w:r w:rsidR="00ED22F5">
        <w:rPr>
          <w:rFonts w:cs="宋体"/>
          <w:szCs w:val="24"/>
        </w:rPr>
        <w:t>命名权威</w:t>
      </w:r>
      <w:r w:rsidRPr="00317D92">
        <w:rPr>
          <w:rFonts w:cs="宋体"/>
          <w:szCs w:val="24"/>
        </w:rPr>
        <w:t>下的</w:t>
      </w:r>
      <w:r w:rsidR="00317D92">
        <w:rPr>
          <w:rFonts w:cs="宋体"/>
          <w:szCs w:val="24"/>
        </w:rPr>
        <w:t>Handle</w:t>
      </w:r>
      <w:r w:rsidRPr="00317D92">
        <w:rPr>
          <w:rFonts w:cs="宋体"/>
          <w:szCs w:val="24"/>
        </w:rPr>
        <w:t>。</w:t>
      </w:r>
    </w:p>
    <w:p w14:paraId="5A933CF1" w14:textId="77777777" w:rsidR="004E5F62" w:rsidRPr="00317D92" w:rsidRDefault="004E5F62" w:rsidP="00317D92">
      <w:pPr>
        <w:spacing w:line="237" w:lineRule="exact"/>
        <w:ind w:firstLineChars="200" w:firstLine="480"/>
        <w:rPr>
          <w:szCs w:val="24"/>
        </w:rPr>
      </w:pPr>
    </w:p>
    <w:p w14:paraId="5D95D572" w14:textId="6468A17B" w:rsidR="004E5F62" w:rsidRPr="00317D92" w:rsidRDefault="001A018F" w:rsidP="00317D92">
      <w:pPr>
        <w:spacing w:line="243" w:lineRule="auto"/>
        <w:ind w:left="520" w:right="560" w:firstLineChars="200" w:firstLine="480"/>
        <w:rPr>
          <w:szCs w:val="24"/>
        </w:rPr>
      </w:pPr>
      <w:r w:rsidRPr="00317D92">
        <w:rPr>
          <w:rFonts w:cs="宋体"/>
          <w:szCs w:val="24"/>
        </w:rPr>
        <w:t>本地</w:t>
      </w:r>
      <w:r w:rsidR="00317D92">
        <w:rPr>
          <w:rFonts w:cs="宋体"/>
          <w:szCs w:val="24"/>
        </w:rPr>
        <w:t>Handle</w:t>
      </w:r>
      <w:r w:rsidRPr="00317D92">
        <w:rPr>
          <w:rFonts w:cs="宋体"/>
          <w:szCs w:val="24"/>
        </w:rPr>
        <w:t>服务由在某些</w:t>
      </w:r>
      <w:r w:rsidR="00ED22F5">
        <w:rPr>
          <w:rFonts w:cs="宋体"/>
          <w:szCs w:val="24"/>
        </w:rPr>
        <w:t>命名权威</w:t>
      </w:r>
      <w:r w:rsidRPr="00317D92">
        <w:rPr>
          <w:rFonts w:cs="宋体"/>
          <w:szCs w:val="24"/>
        </w:rPr>
        <w:t>下对</w:t>
      </w:r>
      <w:r w:rsidR="00317D92">
        <w:rPr>
          <w:rFonts w:cs="宋体"/>
          <w:szCs w:val="24"/>
        </w:rPr>
        <w:t>Handle</w:t>
      </w:r>
      <w:r w:rsidRPr="00317D92">
        <w:rPr>
          <w:rFonts w:cs="宋体"/>
          <w:szCs w:val="24"/>
        </w:rPr>
        <w:t>负有管理责任的组织承载。本地</w:t>
      </w:r>
      <w:r w:rsidR="00317D92">
        <w:rPr>
          <w:rFonts w:cs="宋体"/>
          <w:szCs w:val="24"/>
        </w:rPr>
        <w:t>Handle</w:t>
      </w:r>
      <w:r w:rsidRPr="00317D92">
        <w:rPr>
          <w:rFonts w:cs="宋体"/>
          <w:szCs w:val="24"/>
        </w:rPr>
        <w:t>服务可以负责任意数量的本地</w:t>
      </w:r>
      <w:r w:rsidR="00317D92">
        <w:rPr>
          <w:rFonts w:cs="宋体"/>
          <w:szCs w:val="24"/>
        </w:rPr>
        <w:t>Handle</w:t>
      </w:r>
      <w:r w:rsidRPr="00317D92">
        <w:rPr>
          <w:rFonts w:cs="宋体"/>
          <w:szCs w:val="24"/>
        </w:rPr>
        <w:t>名称空间，每个名称空间由唯一的</w:t>
      </w:r>
      <w:r w:rsidR="00713810">
        <w:rPr>
          <w:rFonts w:cs="宋体"/>
          <w:szCs w:val="24"/>
        </w:rPr>
        <w:t>命名权威</w:t>
      </w:r>
      <w:r w:rsidRPr="00317D92">
        <w:rPr>
          <w:rFonts w:cs="宋体"/>
          <w:szCs w:val="24"/>
        </w:rPr>
        <w:t>标识。本地</w:t>
      </w:r>
      <w:r w:rsidR="00317D92">
        <w:rPr>
          <w:rFonts w:cs="宋体"/>
          <w:szCs w:val="24"/>
        </w:rPr>
        <w:t>Handle</w:t>
      </w:r>
      <w:r w:rsidRPr="00317D92">
        <w:rPr>
          <w:rFonts w:cs="宋体"/>
          <w:szCs w:val="24"/>
        </w:rPr>
        <w:t>服务及其负责的本地</w:t>
      </w:r>
      <w:r w:rsidR="00317D92">
        <w:rPr>
          <w:rFonts w:cs="宋体"/>
          <w:szCs w:val="24"/>
        </w:rPr>
        <w:t>Handle</w:t>
      </w:r>
      <w:r w:rsidRPr="00317D92">
        <w:rPr>
          <w:rFonts w:cs="宋体"/>
          <w:szCs w:val="24"/>
        </w:rPr>
        <w:t>名称空间</w:t>
      </w:r>
      <w:proofErr w:type="gramStart"/>
      <w:r w:rsidRPr="00317D92">
        <w:rPr>
          <w:rFonts w:cs="宋体"/>
          <w:szCs w:val="24"/>
        </w:rPr>
        <w:t>集必须</w:t>
      </w:r>
      <w:proofErr w:type="gramEnd"/>
      <w:r w:rsidRPr="00317D92">
        <w:rPr>
          <w:rFonts w:cs="宋体"/>
          <w:szCs w:val="24"/>
        </w:rPr>
        <w:t>在全局</w:t>
      </w:r>
      <w:r w:rsidR="00317D92">
        <w:rPr>
          <w:rFonts w:cs="宋体"/>
          <w:szCs w:val="24"/>
        </w:rPr>
        <w:t>Handle</w:t>
      </w:r>
      <w:r w:rsidR="001444E4">
        <w:rPr>
          <w:rFonts w:cs="宋体"/>
          <w:szCs w:val="24"/>
        </w:rPr>
        <w:t>注册表</w:t>
      </w:r>
      <w:r w:rsidRPr="00317D92">
        <w:rPr>
          <w:rFonts w:cs="宋体"/>
          <w:szCs w:val="24"/>
        </w:rPr>
        <w:t>注册。</w:t>
      </w:r>
    </w:p>
    <w:p w14:paraId="582A65D5" w14:textId="77777777" w:rsidR="004E5F62" w:rsidRPr="00317D92" w:rsidRDefault="004E5F62" w:rsidP="00317D92">
      <w:pPr>
        <w:spacing w:line="232" w:lineRule="exact"/>
        <w:ind w:firstLineChars="200" w:firstLine="480"/>
        <w:rPr>
          <w:szCs w:val="24"/>
        </w:rPr>
      </w:pPr>
    </w:p>
    <w:p w14:paraId="4D3E5165" w14:textId="639E04E5" w:rsidR="004E5F62" w:rsidRPr="00317D92" w:rsidRDefault="00317D92" w:rsidP="00FA4F62">
      <w:pPr>
        <w:spacing w:line="231" w:lineRule="auto"/>
        <w:ind w:left="520" w:right="800" w:firstLineChars="200" w:firstLine="480"/>
        <w:rPr>
          <w:szCs w:val="24"/>
        </w:rPr>
      </w:pPr>
      <w:r>
        <w:rPr>
          <w:rFonts w:cs="宋体"/>
          <w:szCs w:val="24"/>
        </w:rPr>
        <w:t>Handle</w:t>
      </w:r>
      <w:r w:rsidR="001A018F" w:rsidRPr="00317D92">
        <w:rPr>
          <w:rFonts w:cs="宋体"/>
          <w:szCs w:val="24"/>
        </w:rPr>
        <w:t>系统的一个重要方面是它的分布式体系结构。整个</w:t>
      </w:r>
      <w:r>
        <w:rPr>
          <w:rFonts w:cs="宋体"/>
          <w:szCs w:val="24"/>
        </w:rPr>
        <w:t>Handle</w:t>
      </w:r>
      <w:r w:rsidR="001A018F" w:rsidRPr="00317D92">
        <w:rPr>
          <w:rFonts w:cs="宋体"/>
          <w:szCs w:val="24"/>
        </w:rPr>
        <w:t>系统由许多单独的</w:t>
      </w:r>
      <w:r>
        <w:rPr>
          <w:rFonts w:cs="宋体"/>
          <w:szCs w:val="24"/>
        </w:rPr>
        <w:t>Handle</w:t>
      </w:r>
      <w:r w:rsidR="001A018F" w:rsidRPr="00317D92">
        <w:rPr>
          <w:rFonts w:cs="宋体"/>
          <w:szCs w:val="24"/>
        </w:rPr>
        <w:t>服务组成。每个服务都可能包含一个或多个服务站点。就</w:t>
      </w:r>
      <w:r>
        <w:rPr>
          <w:rFonts w:cs="宋体"/>
          <w:szCs w:val="24"/>
        </w:rPr>
        <w:t>Handle</w:t>
      </w:r>
      <w:r w:rsidR="001A018F" w:rsidRPr="00317D92">
        <w:rPr>
          <w:rFonts w:cs="宋体"/>
          <w:szCs w:val="24"/>
        </w:rPr>
        <w:t>解析而言，每个服务站点是服务中所有其他站点的完全复制。每个服务站点可能由一个或多个</w:t>
      </w:r>
      <w:r w:rsidR="00FA4F62">
        <w:rPr>
          <w:rFonts w:cs="宋体" w:hint="eastAsia"/>
          <w:szCs w:val="24"/>
        </w:rPr>
        <w:t>Handle</w:t>
      </w:r>
      <w:r w:rsidR="001A018F" w:rsidRPr="00317D92">
        <w:rPr>
          <w:rFonts w:cs="宋体"/>
          <w:szCs w:val="24"/>
        </w:rPr>
        <w:t>服务器组成。指向给定服务站点的所有</w:t>
      </w:r>
      <w:r>
        <w:rPr>
          <w:rFonts w:cs="宋体"/>
          <w:szCs w:val="24"/>
        </w:rPr>
        <w:t>Handle</w:t>
      </w:r>
      <w:r w:rsidR="001A018F" w:rsidRPr="00317D92">
        <w:rPr>
          <w:rFonts w:cs="宋体"/>
          <w:szCs w:val="24"/>
        </w:rPr>
        <w:t>，以及因此而产生的所有</w:t>
      </w:r>
      <w:r>
        <w:rPr>
          <w:rFonts w:cs="宋体"/>
          <w:szCs w:val="24"/>
        </w:rPr>
        <w:t>Handle</w:t>
      </w:r>
      <w:r w:rsidR="001A018F" w:rsidRPr="00317D92">
        <w:rPr>
          <w:rFonts w:cs="宋体"/>
          <w:szCs w:val="24"/>
        </w:rPr>
        <w:t>请求都将均匀地分布在这些</w:t>
      </w:r>
      <w:r>
        <w:rPr>
          <w:rFonts w:cs="宋体"/>
          <w:szCs w:val="24"/>
        </w:rPr>
        <w:t>Handle</w:t>
      </w:r>
      <w:r w:rsidR="00FA4F62" w:rsidRPr="00317D92">
        <w:rPr>
          <w:rFonts w:cs="宋体"/>
          <w:szCs w:val="24"/>
        </w:rPr>
        <w:t>服务器</w:t>
      </w:r>
      <w:r w:rsidR="001A018F" w:rsidRPr="00317D92">
        <w:rPr>
          <w:rFonts w:cs="宋体"/>
          <w:szCs w:val="24"/>
        </w:rPr>
        <w:t>上。</w:t>
      </w:r>
      <w:r>
        <w:rPr>
          <w:rFonts w:cs="宋体"/>
          <w:szCs w:val="24"/>
        </w:rPr>
        <w:t>Handle</w:t>
      </w:r>
      <w:r w:rsidR="001A018F" w:rsidRPr="00317D92">
        <w:rPr>
          <w:rFonts w:cs="宋体"/>
          <w:szCs w:val="24"/>
        </w:rPr>
        <w:t>系统作为一个整体可以由任意数量的</w:t>
      </w:r>
      <w:r>
        <w:rPr>
          <w:rFonts w:cs="宋体"/>
          <w:szCs w:val="24"/>
        </w:rPr>
        <w:t>Handle</w:t>
      </w:r>
      <w:r w:rsidR="001A018F" w:rsidRPr="00317D92">
        <w:rPr>
          <w:rFonts w:cs="宋体"/>
          <w:szCs w:val="24"/>
        </w:rPr>
        <w:t>服务组成。对于</w:t>
      </w:r>
      <w:r w:rsidR="00FA4F62">
        <w:rPr>
          <w:rFonts w:cs="宋体" w:hint="eastAsia"/>
          <w:szCs w:val="24"/>
        </w:rPr>
        <w:t>Handle</w:t>
      </w:r>
      <w:r w:rsidR="001A018F" w:rsidRPr="00317D92">
        <w:rPr>
          <w:rFonts w:cs="宋体"/>
          <w:szCs w:val="24"/>
        </w:rPr>
        <w:t>服务的数量或组成每个服务的站点的数量没有设计限制，对于组成每个站点的服务器的数量也没有任何限制。任何服务站点之间的复制并不要求每个站点包含相同数量的服务器。换句话说，虽然每个站点都有相同的一组</w:t>
      </w:r>
      <w:r>
        <w:rPr>
          <w:rFonts w:cs="宋体"/>
          <w:szCs w:val="24"/>
        </w:rPr>
        <w:t>Handle</w:t>
      </w:r>
      <w:r w:rsidR="001A018F" w:rsidRPr="00317D92">
        <w:rPr>
          <w:rFonts w:cs="宋体"/>
          <w:szCs w:val="24"/>
        </w:rPr>
        <w:t>，但是每个站点可以跨不同数量的服务器分配这组</w:t>
      </w:r>
      <w:r>
        <w:rPr>
          <w:rFonts w:cs="宋体"/>
          <w:szCs w:val="24"/>
        </w:rPr>
        <w:t>Handle</w:t>
      </w:r>
      <w:r w:rsidR="001A018F" w:rsidRPr="00317D92">
        <w:rPr>
          <w:rFonts w:cs="宋体"/>
          <w:szCs w:val="24"/>
        </w:rPr>
        <w:t>。这种分布式方法旨在帮助可伸缩性，适应任何大规模的操作，并减轻单点故障的问题。</w:t>
      </w:r>
    </w:p>
    <w:p w14:paraId="6AC56BED" w14:textId="77777777" w:rsidR="004E5F62" w:rsidRPr="00317D92" w:rsidRDefault="004E5F62" w:rsidP="00317D92">
      <w:pPr>
        <w:spacing w:line="241" w:lineRule="exact"/>
        <w:ind w:firstLineChars="200" w:firstLine="480"/>
        <w:rPr>
          <w:szCs w:val="24"/>
        </w:rPr>
      </w:pPr>
    </w:p>
    <w:p w14:paraId="3DCB5D26" w14:textId="77777777" w:rsidR="003766E9" w:rsidRDefault="001A018F" w:rsidP="003766E9">
      <w:pPr>
        <w:spacing w:line="231" w:lineRule="auto"/>
        <w:ind w:left="520" w:right="560" w:firstLineChars="200" w:firstLine="480"/>
        <w:rPr>
          <w:rFonts w:cs="宋体"/>
          <w:szCs w:val="24"/>
        </w:rPr>
      </w:pPr>
      <w:r w:rsidRPr="00317D92">
        <w:rPr>
          <w:rFonts w:cs="宋体"/>
          <w:szCs w:val="24"/>
        </w:rPr>
        <w:t>图3.1演示了一个潜在的</w:t>
      </w:r>
      <w:r w:rsidR="00317D92">
        <w:rPr>
          <w:rFonts w:cs="宋体"/>
          <w:szCs w:val="24"/>
        </w:rPr>
        <w:t>Handle</w:t>
      </w:r>
      <w:r w:rsidRPr="00317D92">
        <w:rPr>
          <w:rFonts w:cs="宋体"/>
          <w:szCs w:val="24"/>
        </w:rPr>
        <w:t>服务，它由两个服务站点组成:一个位于美国东海岸，另一个位于美国西海岸。东海岸服务站点由四台服务器计算机组成。部署了更强大的计算机的西海岸服务站</w:t>
      </w:r>
      <w:proofErr w:type="gramStart"/>
      <w:r w:rsidRPr="00317D92">
        <w:rPr>
          <w:rFonts w:cs="宋体"/>
          <w:szCs w:val="24"/>
        </w:rPr>
        <w:t>点认为</w:t>
      </w:r>
      <w:proofErr w:type="gramEnd"/>
      <w:r w:rsidRPr="00317D92">
        <w:rPr>
          <w:rFonts w:cs="宋体"/>
          <w:szCs w:val="24"/>
        </w:rPr>
        <w:t>两台服务器就足够了。任何</w:t>
      </w:r>
      <w:r w:rsidR="00317D92">
        <w:rPr>
          <w:rFonts w:cs="宋体"/>
          <w:szCs w:val="24"/>
        </w:rPr>
        <w:t>Handle</w:t>
      </w:r>
      <w:r w:rsidRPr="00317D92">
        <w:rPr>
          <w:rFonts w:cs="宋体"/>
          <w:szCs w:val="24"/>
        </w:rPr>
        <w:t>服务的服务站点数量，以及任何服务站点使用的服务器数量，都可以根据服务需求动态地添加或删除。</w:t>
      </w:r>
    </w:p>
    <w:p w14:paraId="3A80561B" w14:textId="44EFF5AF" w:rsidR="003766E9" w:rsidRDefault="003766E9" w:rsidP="003766E9">
      <w:pPr>
        <w:spacing w:line="231" w:lineRule="auto"/>
        <w:ind w:left="520" w:right="560" w:firstLineChars="200" w:firstLine="480"/>
        <w:rPr>
          <w:rFonts w:cs="宋体"/>
          <w:szCs w:val="24"/>
        </w:rPr>
      </w:pPr>
      <w:r w:rsidRPr="003766E9">
        <w:rPr>
          <w:rFonts w:cs="宋体"/>
          <w:noProof/>
          <w:szCs w:val="24"/>
        </w:rPr>
        <w:lastRenderedPageBreak/>
        <w:drawing>
          <wp:inline distT="0" distB="0" distL="0" distR="0" wp14:anchorId="44B108F3" wp14:editId="370FCCEA">
            <wp:extent cx="3944801" cy="1494894"/>
            <wp:effectExtent l="0" t="0" r="0" b="0"/>
            <wp:docPr id="2" name="图片 1">
              <a:extLst xmlns:a="http://schemas.openxmlformats.org/drawingml/2006/main">
                <a:ext uri="{FF2B5EF4-FFF2-40B4-BE49-F238E27FC236}">
                  <a16:creationId xmlns:a16="http://schemas.microsoft.com/office/drawing/2014/main" id="{E69F2D21-AA94-4739-B590-535C73029D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69F2D21-AA94-4739-B590-535C73029D78}"/>
                        </a:ext>
                      </a:extLst>
                    </pic:cNvPr>
                    <pic:cNvPicPr>
                      <a:picLocks noChangeAspect="1"/>
                    </pic:cNvPicPr>
                  </pic:nvPicPr>
                  <pic:blipFill>
                    <a:blip r:embed="rId8"/>
                    <a:stretch>
                      <a:fillRect/>
                    </a:stretch>
                  </pic:blipFill>
                  <pic:spPr>
                    <a:xfrm>
                      <a:off x="0" y="0"/>
                      <a:ext cx="3951826" cy="1497556"/>
                    </a:xfrm>
                    <a:prstGeom prst="rect">
                      <a:avLst/>
                    </a:prstGeom>
                  </pic:spPr>
                </pic:pic>
              </a:graphicData>
            </a:graphic>
          </wp:inline>
        </w:drawing>
      </w:r>
    </w:p>
    <w:p w14:paraId="08794012" w14:textId="653F6A3A" w:rsidR="004E5F62" w:rsidRPr="00317D92" w:rsidRDefault="001A018F" w:rsidP="003766E9">
      <w:pPr>
        <w:spacing w:line="231" w:lineRule="auto"/>
        <w:ind w:left="520" w:right="560" w:firstLineChars="200" w:firstLine="480"/>
        <w:rPr>
          <w:szCs w:val="24"/>
        </w:rPr>
      </w:pPr>
      <w:r w:rsidRPr="00317D92">
        <w:rPr>
          <w:rFonts w:cs="宋体"/>
          <w:szCs w:val="24"/>
        </w:rPr>
        <w:t>图3.1:</w:t>
      </w:r>
      <w:r w:rsidR="003766E9">
        <w:rPr>
          <w:rFonts w:cs="宋体" w:hint="eastAsia"/>
          <w:szCs w:val="24"/>
        </w:rPr>
        <w:t>Handle</w:t>
      </w:r>
      <w:r w:rsidRPr="00317D92">
        <w:rPr>
          <w:rFonts w:cs="宋体"/>
          <w:szCs w:val="24"/>
        </w:rPr>
        <w:t>使用两个服务站点配置的服务</w:t>
      </w:r>
    </w:p>
    <w:p w14:paraId="2E9BAA96" w14:textId="77777777" w:rsidR="004E5F62" w:rsidRPr="00317D92" w:rsidRDefault="004E5F62" w:rsidP="00317D92">
      <w:pPr>
        <w:spacing w:line="233" w:lineRule="exact"/>
        <w:ind w:firstLineChars="200" w:firstLine="480"/>
        <w:rPr>
          <w:szCs w:val="24"/>
        </w:rPr>
      </w:pPr>
    </w:p>
    <w:p w14:paraId="470D7D39" w14:textId="1EB9CD17" w:rsidR="004E5F62" w:rsidRPr="00317D92" w:rsidRDefault="001A018F" w:rsidP="003766E9">
      <w:pPr>
        <w:spacing w:line="244" w:lineRule="auto"/>
        <w:ind w:left="520" w:right="560" w:firstLineChars="200" w:firstLine="480"/>
        <w:rPr>
          <w:szCs w:val="24"/>
        </w:rPr>
      </w:pPr>
      <w:r w:rsidRPr="00317D92">
        <w:rPr>
          <w:rFonts w:cs="宋体"/>
          <w:szCs w:val="24"/>
        </w:rPr>
        <w:t>每个</w:t>
      </w:r>
      <w:r w:rsidR="00317D92">
        <w:rPr>
          <w:rFonts w:cs="宋体"/>
          <w:szCs w:val="24"/>
        </w:rPr>
        <w:t>Handle</w:t>
      </w:r>
      <w:r w:rsidRPr="00317D92">
        <w:rPr>
          <w:rFonts w:cs="宋体"/>
          <w:szCs w:val="24"/>
        </w:rPr>
        <w:t>服务在</w:t>
      </w:r>
      <w:r w:rsidR="00317D92">
        <w:rPr>
          <w:rFonts w:cs="宋体"/>
          <w:szCs w:val="24"/>
        </w:rPr>
        <w:t>Handle</w:t>
      </w:r>
      <w:r w:rsidRPr="00317D92">
        <w:rPr>
          <w:rFonts w:cs="宋体"/>
          <w:szCs w:val="24"/>
        </w:rPr>
        <w:t>系统下管理一个不同的子名称空间。不同</w:t>
      </w:r>
      <w:r w:rsidR="00317D92">
        <w:rPr>
          <w:rFonts w:cs="宋体"/>
          <w:szCs w:val="24"/>
        </w:rPr>
        <w:t>Handle</w:t>
      </w:r>
      <w:r w:rsidRPr="00317D92">
        <w:rPr>
          <w:rFonts w:cs="宋体"/>
          <w:szCs w:val="24"/>
        </w:rPr>
        <w:t>服务下的名称空间可能不会重叠。子命名空间通常由许多</w:t>
      </w:r>
      <w:r w:rsidR="00ED22F5">
        <w:rPr>
          <w:rFonts w:cs="宋体"/>
          <w:szCs w:val="24"/>
        </w:rPr>
        <w:t>命名权威</w:t>
      </w:r>
      <w:r w:rsidRPr="00317D92">
        <w:rPr>
          <w:rFonts w:cs="宋体"/>
          <w:szCs w:val="24"/>
        </w:rPr>
        <w:t>下的</w:t>
      </w:r>
      <w:r w:rsidR="00317D92">
        <w:rPr>
          <w:rFonts w:cs="宋体"/>
          <w:szCs w:val="24"/>
        </w:rPr>
        <w:t>Handle</w:t>
      </w:r>
      <w:r w:rsidRPr="00317D92">
        <w:rPr>
          <w:rFonts w:cs="宋体"/>
          <w:szCs w:val="24"/>
        </w:rPr>
        <w:t>组成。</w:t>
      </w:r>
      <w:r w:rsidR="00317D92">
        <w:rPr>
          <w:rFonts w:cs="宋体"/>
          <w:szCs w:val="24"/>
        </w:rPr>
        <w:t>Handle</w:t>
      </w:r>
      <w:r w:rsidRPr="00317D92">
        <w:rPr>
          <w:rFonts w:cs="宋体"/>
          <w:szCs w:val="24"/>
        </w:rPr>
        <w:t>服务被称为这些</w:t>
      </w:r>
      <w:r w:rsidR="00ED22F5">
        <w:rPr>
          <w:rFonts w:cs="宋体"/>
          <w:szCs w:val="24"/>
        </w:rPr>
        <w:t>命名权威</w:t>
      </w:r>
      <w:r w:rsidRPr="00317D92">
        <w:rPr>
          <w:rFonts w:cs="宋体"/>
          <w:szCs w:val="24"/>
        </w:rPr>
        <w:t>的“home”服务，并且是唯一为这些</w:t>
      </w:r>
      <w:r w:rsidR="00ED22F5">
        <w:rPr>
          <w:rFonts w:cs="宋体"/>
          <w:szCs w:val="24"/>
        </w:rPr>
        <w:t>命名权威</w:t>
      </w:r>
      <w:r w:rsidRPr="00317D92">
        <w:rPr>
          <w:rFonts w:cs="宋体"/>
          <w:szCs w:val="24"/>
        </w:rPr>
        <w:t>下的</w:t>
      </w:r>
      <w:r w:rsidR="00317D92">
        <w:rPr>
          <w:rFonts w:cs="宋体"/>
          <w:szCs w:val="24"/>
        </w:rPr>
        <w:t>Handle</w:t>
      </w:r>
      <w:r w:rsidRPr="00317D92">
        <w:rPr>
          <w:rFonts w:cs="宋体"/>
          <w:szCs w:val="24"/>
        </w:rPr>
        <w:t>提供解析和管理服务的服务。在解析</w:t>
      </w:r>
      <w:r w:rsidR="00317D92">
        <w:rPr>
          <w:rFonts w:cs="宋体"/>
          <w:szCs w:val="24"/>
        </w:rPr>
        <w:t>Handle</w:t>
      </w:r>
      <w:r w:rsidRPr="00317D92">
        <w:rPr>
          <w:rFonts w:cs="宋体"/>
          <w:szCs w:val="24"/>
        </w:rPr>
        <w:t>之前，客户机必须</w:t>
      </w:r>
      <w:r w:rsidR="003766E9">
        <w:rPr>
          <w:rFonts w:cs="宋体" w:hint="eastAsia"/>
          <w:szCs w:val="24"/>
        </w:rPr>
        <w:t>在请求中</w:t>
      </w:r>
      <w:r w:rsidRPr="00317D92">
        <w:rPr>
          <w:rFonts w:cs="宋体"/>
          <w:szCs w:val="24"/>
        </w:rPr>
        <w:t>确定</w:t>
      </w:r>
      <w:r w:rsidR="00317D92">
        <w:rPr>
          <w:rFonts w:cs="宋体"/>
          <w:szCs w:val="24"/>
        </w:rPr>
        <w:t>Handle</w:t>
      </w:r>
      <w:r w:rsidRPr="00317D92">
        <w:rPr>
          <w:rFonts w:cs="宋体"/>
          <w:szCs w:val="24"/>
        </w:rPr>
        <w:t>的“home”服务。每个</w:t>
      </w:r>
      <w:r w:rsidR="00317D92">
        <w:rPr>
          <w:rFonts w:cs="宋体"/>
          <w:szCs w:val="24"/>
        </w:rPr>
        <w:t>Handle</w:t>
      </w:r>
      <w:r w:rsidRPr="00317D92">
        <w:rPr>
          <w:rFonts w:cs="宋体"/>
          <w:szCs w:val="24"/>
        </w:rPr>
        <w:t>的“home”服务是其</w:t>
      </w:r>
      <w:r w:rsidR="00ED22F5">
        <w:rPr>
          <w:rFonts w:cs="宋体"/>
          <w:szCs w:val="24"/>
        </w:rPr>
        <w:t>命名权威</w:t>
      </w:r>
      <w:r w:rsidRPr="00317D92">
        <w:rPr>
          <w:rFonts w:cs="宋体"/>
          <w:szCs w:val="24"/>
        </w:rPr>
        <w:t>的“home”服务</w:t>
      </w:r>
      <w:r w:rsidR="003766E9">
        <w:rPr>
          <w:rFonts w:cs="宋体" w:hint="eastAsia"/>
          <w:szCs w:val="24"/>
        </w:rPr>
        <w:t>，并</w:t>
      </w:r>
      <w:r w:rsidRPr="00317D92">
        <w:rPr>
          <w:rFonts w:cs="宋体"/>
          <w:szCs w:val="24"/>
        </w:rPr>
        <w:t>在全局</w:t>
      </w:r>
      <w:r w:rsidR="00317D92">
        <w:rPr>
          <w:rFonts w:cs="宋体"/>
          <w:szCs w:val="24"/>
        </w:rPr>
        <w:t>Handle</w:t>
      </w:r>
      <w:r w:rsidRPr="00317D92">
        <w:rPr>
          <w:rFonts w:cs="宋体"/>
          <w:szCs w:val="24"/>
        </w:rPr>
        <w:t>注册表中注册。</w:t>
      </w:r>
      <w:r w:rsidR="001444E4">
        <w:rPr>
          <w:rFonts w:cs="宋体"/>
          <w:szCs w:val="24"/>
        </w:rPr>
        <w:t>客户机</w:t>
      </w:r>
      <w:r w:rsidRPr="00317D92">
        <w:rPr>
          <w:rFonts w:cs="宋体"/>
          <w:szCs w:val="24"/>
        </w:rPr>
        <w:t>可以通过查询全局</w:t>
      </w:r>
      <w:r w:rsidR="00317D92">
        <w:rPr>
          <w:rFonts w:cs="宋体"/>
          <w:szCs w:val="24"/>
        </w:rPr>
        <w:t>Handle</w:t>
      </w:r>
      <w:r w:rsidRPr="00317D92">
        <w:rPr>
          <w:rFonts w:cs="宋体"/>
          <w:szCs w:val="24"/>
        </w:rPr>
        <w:t>注册表中的</w:t>
      </w:r>
      <w:r w:rsidR="00ED22F5">
        <w:rPr>
          <w:rFonts w:cs="宋体"/>
          <w:szCs w:val="24"/>
        </w:rPr>
        <w:t>命名权威</w:t>
      </w:r>
      <w:r w:rsidR="00317D92">
        <w:rPr>
          <w:rFonts w:cs="宋体"/>
          <w:szCs w:val="24"/>
        </w:rPr>
        <w:t>Handle</w:t>
      </w:r>
      <w:r w:rsidRPr="00317D92">
        <w:rPr>
          <w:rFonts w:cs="宋体"/>
          <w:szCs w:val="24"/>
        </w:rPr>
        <w:t>来找到每个</w:t>
      </w:r>
      <w:r w:rsidR="00317D92">
        <w:rPr>
          <w:rFonts w:cs="宋体"/>
          <w:szCs w:val="24"/>
        </w:rPr>
        <w:t>Handle</w:t>
      </w:r>
      <w:r w:rsidRPr="00317D92">
        <w:rPr>
          <w:rFonts w:cs="宋体"/>
          <w:szCs w:val="24"/>
        </w:rPr>
        <w:t>的“home”服务。</w:t>
      </w:r>
    </w:p>
    <w:p w14:paraId="6B89D03E" w14:textId="77777777" w:rsidR="004E5F62" w:rsidRPr="00317D92" w:rsidRDefault="004E5F62" w:rsidP="00317D92">
      <w:pPr>
        <w:spacing w:line="234" w:lineRule="exact"/>
        <w:ind w:firstLineChars="200" w:firstLine="480"/>
        <w:rPr>
          <w:szCs w:val="24"/>
        </w:rPr>
      </w:pPr>
    </w:p>
    <w:p w14:paraId="2106C0E1" w14:textId="4F456AF0" w:rsidR="004E5F62" w:rsidRPr="00317D92" w:rsidRDefault="001A018F" w:rsidP="00317D92">
      <w:pPr>
        <w:spacing w:line="231" w:lineRule="auto"/>
        <w:ind w:left="520" w:right="560" w:firstLineChars="200" w:firstLine="480"/>
        <w:rPr>
          <w:szCs w:val="24"/>
        </w:rPr>
      </w:pPr>
      <w:r w:rsidRPr="00317D92">
        <w:rPr>
          <w:rFonts w:cs="宋体"/>
          <w:szCs w:val="24"/>
        </w:rPr>
        <w:t>全局</w:t>
      </w:r>
      <w:r w:rsidR="00317D92">
        <w:rPr>
          <w:rFonts w:cs="宋体"/>
          <w:szCs w:val="24"/>
        </w:rPr>
        <w:t>Handle</w:t>
      </w:r>
      <w:r w:rsidR="001444E4">
        <w:rPr>
          <w:rFonts w:cs="宋体"/>
          <w:szCs w:val="24"/>
        </w:rPr>
        <w:t>注册表</w:t>
      </w:r>
      <w:r w:rsidRPr="00317D92">
        <w:rPr>
          <w:rFonts w:cs="宋体"/>
          <w:szCs w:val="24"/>
        </w:rPr>
        <w:t>维护</w:t>
      </w:r>
      <w:r w:rsidR="00ED22F5">
        <w:rPr>
          <w:rFonts w:cs="宋体"/>
          <w:szCs w:val="24"/>
        </w:rPr>
        <w:t>命名权威</w:t>
      </w:r>
      <w:r w:rsidR="00317D92">
        <w:rPr>
          <w:rFonts w:cs="宋体"/>
          <w:szCs w:val="24"/>
        </w:rPr>
        <w:t>Handle</w:t>
      </w:r>
      <w:r w:rsidRPr="00317D92">
        <w:rPr>
          <w:rFonts w:cs="宋体"/>
          <w:szCs w:val="24"/>
        </w:rPr>
        <w:t>。每个</w:t>
      </w:r>
      <w:r w:rsidR="00ED22F5">
        <w:rPr>
          <w:rFonts w:cs="宋体"/>
          <w:szCs w:val="24"/>
        </w:rPr>
        <w:t>命名权威</w:t>
      </w:r>
      <w:r w:rsidR="00317D92">
        <w:rPr>
          <w:rFonts w:cs="宋体"/>
          <w:szCs w:val="24"/>
        </w:rPr>
        <w:t>Handle</w:t>
      </w:r>
      <w:r w:rsidRPr="00317D92">
        <w:rPr>
          <w:rFonts w:cs="宋体"/>
          <w:szCs w:val="24"/>
        </w:rPr>
        <w:t>维护描述</w:t>
      </w:r>
      <w:r w:rsidR="00ED22F5">
        <w:rPr>
          <w:rFonts w:cs="宋体"/>
          <w:szCs w:val="24"/>
        </w:rPr>
        <w:t>命名权威</w:t>
      </w:r>
      <w:r w:rsidRPr="00317D92">
        <w:rPr>
          <w:rFonts w:cs="宋体"/>
          <w:szCs w:val="24"/>
        </w:rPr>
        <w:t>的“home”服务的服务信息。服务信息列出了给定的</w:t>
      </w:r>
      <w:r w:rsidR="00317D92">
        <w:rPr>
          <w:rFonts w:cs="宋体"/>
          <w:szCs w:val="24"/>
        </w:rPr>
        <w:t>Handle</w:t>
      </w:r>
      <w:r w:rsidRPr="00317D92">
        <w:rPr>
          <w:rFonts w:cs="宋体"/>
          <w:szCs w:val="24"/>
        </w:rPr>
        <w:t>服务的服务站点，以及每个站点中每个</w:t>
      </w:r>
      <w:r w:rsidR="00317D92">
        <w:rPr>
          <w:rFonts w:cs="宋体"/>
          <w:szCs w:val="24"/>
        </w:rPr>
        <w:t>Handle</w:t>
      </w:r>
      <w:r w:rsidRPr="00317D92">
        <w:rPr>
          <w:rFonts w:cs="宋体"/>
          <w:szCs w:val="24"/>
        </w:rPr>
        <w:t>服务器的接口。要查找任何</w:t>
      </w:r>
      <w:r w:rsidR="00317D92">
        <w:rPr>
          <w:rFonts w:cs="宋体"/>
          <w:szCs w:val="24"/>
        </w:rPr>
        <w:t>Handle</w:t>
      </w:r>
      <w:r w:rsidRPr="00317D92">
        <w:rPr>
          <w:rFonts w:cs="宋体"/>
          <w:szCs w:val="24"/>
        </w:rPr>
        <w:t>的“home”服务，</w:t>
      </w:r>
      <w:r w:rsidR="001444E4">
        <w:rPr>
          <w:rFonts w:cs="宋体"/>
          <w:szCs w:val="24"/>
        </w:rPr>
        <w:t>客户机</w:t>
      </w:r>
      <w:r w:rsidRPr="00317D92">
        <w:rPr>
          <w:rFonts w:cs="宋体"/>
          <w:szCs w:val="24"/>
        </w:rPr>
        <w:t>可以查询全局</w:t>
      </w:r>
      <w:r w:rsidR="00317D92">
        <w:rPr>
          <w:rFonts w:cs="宋体"/>
          <w:szCs w:val="24"/>
        </w:rPr>
        <w:t>Handle</w:t>
      </w:r>
      <w:r w:rsidRPr="00317D92">
        <w:rPr>
          <w:rFonts w:cs="宋体"/>
          <w:szCs w:val="24"/>
        </w:rPr>
        <w:t>注册表，以查找与相应的</w:t>
      </w:r>
      <w:r w:rsidR="00ED22F5">
        <w:rPr>
          <w:rFonts w:cs="宋体"/>
          <w:szCs w:val="24"/>
        </w:rPr>
        <w:t>命名权威</w:t>
      </w:r>
      <w:r w:rsidR="00317D92">
        <w:rPr>
          <w:rFonts w:cs="宋体"/>
          <w:szCs w:val="24"/>
        </w:rPr>
        <w:t>Handle</w:t>
      </w:r>
      <w:r w:rsidRPr="00317D92">
        <w:rPr>
          <w:rFonts w:cs="宋体"/>
          <w:szCs w:val="24"/>
        </w:rPr>
        <w:t>关联的服务信息。服务信息为</w:t>
      </w:r>
      <w:r w:rsidR="001444E4">
        <w:rPr>
          <w:rFonts w:cs="宋体"/>
          <w:szCs w:val="24"/>
        </w:rPr>
        <w:t>客户机</w:t>
      </w:r>
      <w:r w:rsidRPr="00317D92">
        <w:rPr>
          <w:rFonts w:cs="宋体"/>
          <w:szCs w:val="24"/>
        </w:rPr>
        <w:t>与“home”服务通信提供了必要的信息。</w:t>
      </w:r>
    </w:p>
    <w:p w14:paraId="1B223003" w14:textId="77777777" w:rsidR="004E5F62" w:rsidRPr="00317D92" w:rsidRDefault="004E5F62" w:rsidP="00317D92">
      <w:pPr>
        <w:spacing w:line="239" w:lineRule="exact"/>
        <w:ind w:firstLineChars="200" w:firstLine="480"/>
        <w:rPr>
          <w:szCs w:val="24"/>
        </w:rPr>
      </w:pPr>
    </w:p>
    <w:p w14:paraId="025910DD" w14:textId="77FDDC06" w:rsidR="001444E4" w:rsidRDefault="001A018F" w:rsidP="001444E4">
      <w:pPr>
        <w:spacing w:line="231" w:lineRule="auto"/>
        <w:ind w:left="520" w:right="680" w:firstLineChars="200" w:firstLine="480"/>
        <w:rPr>
          <w:rFonts w:cs="宋体"/>
          <w:szCs w:val="24"/>
        </w:rPr>
      </w:pPr>
      <w:r w:rsidRPr="00317D92">
        <w:rPr>
          <w:rFonts w:cs="宋体"/>
          <w:szCs w:val="24"/>
        </w:rPr>
        <w:t>图3.2显示了典型</w:t>
      </w:r>
      <w:r w:rsidR="00317D92">
        <w:rPr>
          <w:rFonts w:cs="宋体"/>
          <w:szCs w:val="24"/>
        </w:rPr>
        <w:t>Handle</w:t>
      </w:r>
      <w:r w:rsidRPr="00317D92">
        <w:rPr>
          <w:rFonts w:cs="宋体"/>
          <w:szCs w:val="24"/>
        </w:rPr>
        <w:t>解析过程的一个示例。在本例中，“home”服务是一个本地</w:t>
      </w:r>
      <w:r w:rsidR="00317D92">
        <w:rPr>
          <w:rFonts w:cs="宋体"/>
          <w:szCs w:val="24"/>
        </w:rPr>
        <w:t>Handle</w:t>
      </w:r>
      <w:r w:rsidRPr="00317D92">
        <w:rPr>
          <w:rFonts w:cs="宋体"/>
          <w:szCs w:val="24"/>
        </w:rPr>
        <w:t>服务。</w:t>
      </w:r>
      <w:r w:rsidR="001444E4">
        <w:rPr>
          <w:rFonts w:cs="宋体"/>
          <w:szCs w:val="24"/>
        </w:rPr>
        <w:t>客户机</w:t>
      </w:r>
      <w:r w:rsidRPr="00317D92">
        <w:rPr>
          <w:rFonts w:cs="宋体"/>
          <w:szCs w:val="24"/>
        </w:rPr>
        <w:t>正在尝试解析</w:t>
      </w:r>
      <w:r w:rsidR="00317D92">
        <w:rPr>
          <w:rFonts w:cs="宋体"/>
          <w:szCs w:val="24"/>
        </w:rPr>
        <w:t>Handle</w:t>
      </w:r>
      <w:r w:rsidRPr="00317D92">
        <w:rPr>
          <w:rFonts w:cs="宋体"/>
          <w:szCs w:val="24"/>
        </w:rPr>
        <w:t>“10.1045/july95-arms”，并且必须从全局</w:t>
      </w:r>
      <w:r w:rsidR="00317D92">
        <w:rPr>
          <w:rFonts w:cs="宋体"/>
          <w:szCs w:val="24"/>
        </w:rPr>
        <w:t>Handle</w:t>
      </w:r>
      <w:r w:rsidRPr="00317D92">
        <w:rPr>
          <w:rFonts w:cs="宋体"/>
          <w:szCs w:val="24"/>
        </w:rPr>
        <w:t>注册表中找到它的“home”服务。“home”服务可以通过向全局</w:t>
      </w:r>
      <w:r w:rsidR="00317D92">
        <w:rPr>
          <w:rFonts w:cs="宋体"/>
          <w:szCs w:val="24"/>
        </w:rPr>
        <w:t>Handle</w:t>
      </w:r>
      <w:r w:rsidRPr="00317D92">
        <w:rPr>
          <w:rFonts w:cs="宋体"/>
          <w:szCs w:val="24"/>
        </w:rPr>
        <w:t>注册表发送一个查询来找到“10.1045”的</w:t>
      </w:r>
      <w:r w:rsidR="00ED22F5">
        <w:rPr>
          <w:rFonts w:cs="宋体"/>
          <w:szCs w:val="24"/>
        </w:rPr>
        <w:t>命名权威</w:t>
      </w:r>
      <w:r w:rsidR="00317D92">
        <w:rPr>
          <w:rFonts w:cs="宋体"/>
          <w:szCs w:val="24"/>
        </w:rPr>
        <w:t>Handle</w:t>
      </w:r>
      <w:r w:rsidRPr="00317D92">
        <w:rPr>
          <w:rFonts w:cs="宋体"/>
          <w:szCs w:val="24"/>
        </w:rPr>
        <w:t>。全局</w:t>
      </w:r>
      <w:r w:rsidR="00317D92">
        <w:rPr>
          <w:rFonts w:cs="宋体"/>
          <w:szCs w:val="24"/>
        </w:rPr>
        <w:t>Handle</w:t>
      </w:r>
      <w:r w:rsidRPr="00317D92">
        <w:rPr>
          <w:rFonts w:cs="宋体"/>
          <w:szCs w:val="24"/>
        </w:rPr>
        <w:t>注册表返回负责</w:t>
      </w:r>
      <w:r w:rsidR="00ED22F5">
        <w:rPr>
          <w:rFonts w:cs="宋体"/>
          <w:szCs w:val="24"/>
        </w:rPr>
        <w:t>命名权威</w:t>
      </w:r>
      <w:r w:rsidRPr="00317D92">
        <w:rPr>
          <w:rFonts w:cs="宋体"/>
          <w:szCs w:val="24"/>
        </w:rPr>
        <w:t>“10.1045”下</w:t>
      </w:r>
      <w:r w:rsidR="00317D92">
        <w:rPr>
          <w:rFonts w:cs="宋体"/>
          <w:szCs w:val="24"/>
        </w:rPr>
        <w:t>Handle</w:t>
      </w:r>
      <w:r w:rsidRPr="00317D92">
        <w:rPr>
          <w:rFonts w:cs="宋体"/>
          <w:szCs w:val="24"/>
        </w:rPr>
        <w:t>的本地</w:t>
      </w:r>
      <w:r w:rsidR="00317D92">
        <w:rPr>
          <w:rFonts w:cs="宋体"/>
          <w:szCs w:val="24"/>
        </w:rPr>
        <w:t>Handle</w:t>
      </w:r>
      <w:r w:rsidRPr="00317D92">
        <w:rPr>
          <w:rFonts w:cs="宋体"/>
          <w:szCs w:val="24"/>
        </w:rPr>
        <w:t>服务的服务信息。服务信息允许</w:t>
      </w:r>
      <w:r w:rsidR="001444E4">
        <w:rPr>
          <w:rFonts w:cs="宋体"/>
          <w:szCs w:val="24"/>
        </w:rPr>
        <w:t>客户机</w:t>
      </w:r>
      <w:r w:rsidRPr="00317D92">
        <w:rPr>
          <w:rFonts w:cs="宋体"/>
          <w:szCs w:val="24"/>
        </w:rPr>
        <w:t>与本地</w:t>
      </w:r>
      <w:r w:rsidR="00317D92">
        <w:rPr>
          <w:rFonts w:cs="宋体"/>
          <w:szCs w:val="24"/>
        </w:rPr>
        <w:t>Handle</w:t>
      </w:r>
      <w:r w:rsidRPr="00317D92">
        <w:rPr>
          <w:rFonts w:cs="宋体"/>
          <w:szCs w:val="24"/>
        </w:rPr>
        <w:t>服务通信，以解析</w:t>
      </w:r>
      <w:r w:rsidR="00317D92">
        <w:rPr>
          <w:rFonts w:cs="宋体"/>
          <w:szCs w:val="24"/>
        </w:rPr>
        <w:t>Handle</w:t>
      </w:r>
      <w:r w:rsidRPr="00317D92">
        <w:rPr>
          <w:rFonts w:cs="宋体"/>
          <w:szCs w:val="24"/>
        </w:rPr>
        <w:t>“10.1045/july95-arms”。</w:t>
      </w:r>
    </w:p>
    <w:p w14:paraId="2CD7BEA5" w14:textId="77777777" w:rsidR="001444E4" w:rsidRDefault="001444E4" w:rsidP="001444E4">
      <w:pPr>
        <w:spacing w:line="231" w:lineRule="auto"/>
        <w:ind w:left="520" w:right="680" w:firstLineChars="200" w:firstLine="480"/>
        <w:rPr>
          <w:rFonts w:cs="宋体"/>
          <w:szCs w:val="24"/>
        </w:rPr>
      </w:pPr>
    </w:p>
    <w:p w14:paraId="4E22C394" w14:textId="24D431A6" w:rsidR="001444E4" w:rsidRDefault="001444E4" w:rsidP="001444E4">
      <w:pPr>
        <w:spacing w:line="231" w:lineRule="auto"/>
        <w:ind w:left="520" w:right="680" w:firstLineChars="200" w:firstLine="480"/>
        <w:rPr>
          <w:rFonts w:cs="宋体"/>
          <w:szCs w:val="24"/>
        </w:rPr>
      </w:pPr>
      <w:r>
        <w:rPr>
          <w:rFonts w:cs="宋体" w:hint="eastAsia"/>
          <w:noProof/>
          <w:szCs w:val="24"/>
        </w:rPr>
        <w:drawing>
          <wp:inline distT="0" distB="0" distL="0" distR="0" wp14:anchorId="662A0BFF" wp14:editId="3C030FD4">
            <wp:extent cx="3650776" cy="1709936"/>
            <wp:effectExtent l="0" t="0" r="698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298" cy="1727042"/>
                    </a:xfrm>
                    <a:prstGeom prst="rect">
                      <a:avLst/>
                    </a:prstGeom>
                    <a:noFill/>
                    <a:ln>
                      <a:noFill/>
                    </a:ln>
                  </pic:spPr>
                </pic:pic>
              </a:graphicData>
            </a:graphic>
          </wp:inline>
        </w:drawing>
      </w:r>
    </w:p>
    <w:p w14:paraId="4399BD5F" w14:textId="328FA653" w:rsidR="004E5F62" w:rsidRPr="00317D92" w:rsidRDefault="001A018F" w:rsidP="001444E4">
      <w:pPr>
        <w:spacing w:line="231" w:lineRule="auto"/>
        <w:ind w:left="520" w:right="680" w:firstLineChars="200" w:firstLine="480"/>
        <w:rPr>
          <w:szCs w:val="24"/>
        </w:rPr>
      </w:pPr>
      <w:r w:rsidRPr="00317D92">
        <w:rPr>
          <w:rFonts w:cs="宋体"/>
          <w:szCs w:val="24"/>
        </w:rPr>
        <w:t>图3.2:从全局开始的</w:t>
      </w:r>
      <w:r w:rsidR="001444E4">
        <w:rPr>
          <w:rFonts w:cs="宋体" w:hint="eastAsia"/>
          <w:szCs w:val="24"/>
        </w:rPr>
        <w:t>Handle</w:t>
      </w:r>
      <w:r w:rsidRPr="00317D92">
        <w:rPr>
          <w:rFonts w:cs="宋体"/>
          <w:szCs w:val="24"/>
        </w:rPr>
        <w:t>解析</w:t>
      </w:r>
    </w:p>
    <w:p w14:paraId="7C02D022" w14:textId="77777777" w:rsidR="004E5F62" w:rsidRPr="00317D92" w:rsidRDefault="004E5F62" w:rsidP="00317D92">
      <w:pPr>
        <w:spacing w:line="233" w:lineRule="exact"/>
        <w:ind w:firstLineChars="200" w:firstLine="480"/>
        <w:rPr>
          <w:szCs w:val="24"/>
        </w:rPr>
      </w:pPr>
    </w:p>
    <w:p w14:paraId="12F79467" w14:textId="4F7B7257" w:rsidR="004E5F62" w:rsidRPr="00317D92" w:rsidRDefault="001A018F" w:rsidP="00317D92">
      <w:pPr>
        <w:spacing w:line="231" w:lineRule="auto"/>
        <w:ind w:left="520" w:right="560" w:firstLineChars="200" w:firstLine="480"/>
        <w:rPr>
          <w:szCs w:val="24"/>
        </w:rPr>
      </w:pPr>
      <w:r w:rsidRPr="00317D92">
        <w:rPr>
          <w:rFonts w:cs="宋体"/>
          <w:szCs w:val="24"/>
        </w:rPr>
        <w:lastRenderedPageBreak/>
        <w:t>为了提高解析性能，任何客户机都可以选择缓存从全局</w:t>
      </w:r>
      <w:r w:rsidR="00317D92">
        <w:rPr>
          <w:rFonts w:cs="宋体"/>
          <w:szCs w:val="24"/>
        </w:rPr>
        <w:t>Handle</w:t>
      </w:r>
      <w:r w:rsidRPr="00317D92">
        <w:rPr>
          <w:rFonts w:cs="宋体"/>
          <w:szCs w:val="24"/>
        </w:rPr>
        <w:t>注册表返回的服务信息，并将其用于后续查询。单独的</w:t>
      </w:r>
      <w:r w:rsidR="00317D92">
        <w:rPr>
          <w:rFonts w:cs="宋体"/>
          <w:szCs w:val="24"/>
        </w:rPr>
        <w:t>Handle</w:t>
      </w:r>
      <w:r w:rsidRPr="00317D92">
        <w:rPr>
          <w:rFonts w:cs="宋体"/>
          <w:szCs w:val="24"/>
        </w:rPr>
        <w:t>缓存服务器(独立的或作为通用缓存机制的一部分)也可以用于在本地社区中提供共享缓存。给定一个缓存的解析结果，可以在本地回答相同</w:t>
      </w:r>
      <w:r w:rsidR="00317D92">
        <w:rPr>
          <w:rFonts w:cs="宋体"/>
          <w:szCs w:val="24"/>
        </w:rPr>
        <w:t>Handle</w:t>
      </w:r>
      <w:r w:rsidRPr="00317D92">
        <w:rPr>
          <w:rFonts w:cs="宋体"/>
          <w:szCs w:val="24"/>
        </w:rPr>
        <w:t>的后续查询，而不需要联系任何</w:t>
      </w:r>
      <w:r w:rsidR="00317D92">
        <w:rPr>
          <w:rFonts w:cs="宋体"/>
          <w:szCs w:val="24"/>
        </w:rPr>
        <w:t>Handle</w:t>
      </w:r>
      <w:r w:rsidRPr="00317D92">
        <w:rPr>
          <w:rFonts w:cs="宋体"/>
          <w:szCs w:val="24"/>
        </w:rPr>
        <w:t>服务。给定缓存的服务信息，客户机可以直接将其请求发送到正确的本地</w:t>
      </w:r>
      <w:r w:rsidR="00317D92">
        <w:rPr>
          <w:rFonts w:cs="宋体"/>
          <w:szCs w:val="24"/>
        </w:rPr>
        <w:t>Handle</w:t>
      </w:r>
      <w:r w:rsidRPr="00317D92">
        <w:rPr>
          <w:rFonts w:cs="宋体"/>
          <w:szCs w:val="24"/>
        </w:rPr>
        <w:t>服务，而无需与全局</w:t>
      </w:r>
      <w:r w:rsidR="00317D92">
        <w:rPr>
          <w:rFonts w:cs="宋体"/>
          <w:szCs w:val="24"/>
        </w:rPr>
        <w:t>Handle</w:t>
      </w:r>
      <w:r w:rsidR="001444E4">
        <w:rPr>
          <w:rFonts w:cs="宋体"/>
          <w:szCs w:val="24"/>
        </w:rPr>
        <w:t>注册表</w:t>
      </w:r>
      <w:r w:rsidRPr="00317D92">
        <w:rPr>
          <w:rFonts w:cs="宋体"/>
          <w:szCs w:val="24"/>
        </w:rPr>
        <w:t>联系。</w:t>
      </w:r>
    </w:p>
    <w:p w14:paraId="3F04E432" w14:textId="77777777" w:rsidR="004E5F62" w:rsidRPr="00317D92" w:rsidRDefault="004E5F62" w:rsidP="00317D92">
      <w:pPr>
        <w:spacing w:line="220" w:lineRule="exact"/>
        <w:ind w:firstLineChars="200" w:firstLine="480"/>
        <w:rPr>
          <w:szCs w:val="24"/>
        </w:rPr>
      </w:pPr>
    </w:p>
    <w:p w14:paraId="39B33585" w14:textId="4BB4DAAF" w:rsidR="004E5F62" w:rsidRPr="00317D92" w:rsidRDefault="001444E4" w:rsidP="001444E4">
      <w:pPr>
        <w:pStyle w:val="1"/>
        <w:rPr>
          <w:rFonts w:cs="Courier New"/>
        </w:rPr>
      </w:pPr>
      <w:r>
        <w:rPr>
          <w:rFonts w:hint="eastAsia"/>
        </w:rPr>
        <w:t>Handle</w:t>
      </w:r>
      <w:r w:rsidR="001A018F" w:rsidRPr="00317D92">
        <w:t>系统安全</w:t>
      </w:r>
    </w:p>
    <w:p w14:paraId="2B19039D" w14:textId="77777777" w:rsidR="004E5F62" w:rsidRPr="00317D92" w:rsidRDefault="004E5F62" w:rsidP="00317D92">
      <w:pPr>
        <w:spacing w:line="233" w:lineRule="exact"/>
        <w:ind w:firstLineChars="200" w:firstLine="480"/>
        <w:rPr>
          <w:szCs w:val="24"/>
        </w:rPr>
      </w:pPr>
    </w:p>
    <w:p w14:paraId="79AC5EC5" w14:textId="74363E84" w:rsidR="004E5F62" w:rsidRPr="00317D92" w:rsidRDefault="00317D92" w:rsidP="00317D92">
      <w:pPr>
        <w:spacing w:line="230" w:lineRule="auto"/>
        <w:ind w:left="520" w:right="560" w:firstLineChars="200" w:firstLine="480"/>
        <w:rPr>
          <w:szCs w:val="24"/>
        </w:rPr>
      </w:pPr>
      <w:r>
        <w:rPr>
          <w:rFonts w:cs="宋体"/>
          <w:szCs w:val="24"/>
        </w:rPr>
        <w:t>Handle</w:t>
      </w:r>
      <w:r w:rsidR="001A018F" w:rsidRPr="00317D92">
        <w:rPr>
          <w:rFonts w:cs="宋体"/>
          <w:szCs w:val="24"/>
        </w:rPr>
        <w:t>系统通过公共</w:t>
      </w:r>
      <w:r>
        <w:rPr>
          <w:rFonts w:cs="宋体"/>
          <w:szCs w:val="24"/>
        </w:rPr>
        <w:t>互联网</w:t>
      </w:r>
      <w:r w:rsidR="001A018F" w:rsidRPr="00317D92">
        <w:rPr>
          <w:rFonts w:cs="宋体"/>
          <w:szCs w:val="24"/>
        </w:rPr>
        <w:t>等网络提供</w:t>
      </w:r>
      <w:r>
        <w:rPr>
          <w:rFonts w:cs="宋体"/>
          <w:szCs w:val="24"/>
        </w:rPr>
        <w:t>Handle</w:t>
      </w:r>
      <w:r w:rsidR="001A018F" w:rsidRPr="00317D92">
        <w:rPr>
          <w:rFonts w:cs="宋体"/>
          <w:szCs w:val="24"/>
        </w:rPr>
        <w:t>解析和管理服务。每个</w:t>
      </w:r>
      <w:r>
        <w:rPr>
          <w:rFonts w:cs="宋体"/>
          <w:szCs w:val="24"/>
        </w:rPr>
        <w:t>Handle</w:t>
      </w:r>
      <w:r w:rsidR="001A018F" w:rsidRPr="00317D92">
        <w:rPr>
          <w:rFonts w:cs="宋体"/>
          <w:szCs w:val="24"/>
        </w:rPr>
        <w:t>可以分配一组值。</w:t>
      </w:r>
      <w:r w:rsidR="001444E4">
        <w:rPr>
          <w:rFonts w:cs="宋体"/>
          <w:szCs w:val="24"/>
        </w:rPr>
        <w:t>客户机</w:t>
      </w:r>
      <w:r w:rsidR="001A018F" w:rsidRPr="00317D92">
        <w:rPr>
          <w:rFonts w:cs="宋体"/>
          <w:szCs w:val="24"/>
        </w:rPr>
        <w:t>使用</w:t>
      </w:r>
      <w:r>
        <w:rPr>
          <w:rFonts w:cs="宋体"/>
          <w:szCs w:val="24"/>
        </w:rPr>
        <w:t>Handle</w:t>
      </w:r>
      <w:r w:rsidR="001A018F" w:rsidRPr="00317D92">
        <w:rPr>
          <w:rFonts w:cs="宋体"/>
          <w:szCs w:val="24"/>
        </w:rPr>
        <w:t>解析服务将任何</w:t>
      </w:r>
      <w:r>
        <w:rPr>
          <w:rFonts w:cs="宋体"/>
          <w:szCs w:val="24"/>
        </w:rPr>
        <w:t>Handle</w:t>
      </w:r>
      <w:r w:rsidR="001A018F" w:rsidRPr="00317D92">
        <w:rPr>
          <w:rFonts w:cs="宋体"/>
          <w:szCs w:val="24"/>
        </w:rPr>
        <w:t>解析为其值集。每个值都有一个数据类型和一个惟一的值索引。</w:t>
      </w:r>
      <w:r w:rsidR="001444E4">
        <w:rPr>
          <w:rFonts w:cs="宋体"/>
          <w:szCs w:val="24"/>
        </w:rPr>
        <w:t>客户机</w:t>
      </w:r>
      <w:r w:rsidR="001A018F" w:rsidRPr="00317D92">
        <w:rPr>
          <w:rFonts w:cs="宋体"/>
          <w:szCs w:val="24"/>
        </w:rPr>
        <w:t>可以根据数据类型或值索引查询特定的</w:t>
      </w:r>
      <w:r>
        <w:rPr>
          <w:rFonts w:cs="宋体"/>
          <w:szCs w:val="24"/>
        </w:rPr>
        <w:t>Handle</w:t>
      </w:r>
      <w:r w:rsidR="001A018F" w:rsidRPr="00317D92">
        <w:rPr>
          <w:rFonts w:cs="宋体"/>
          <w:szCs w:val="24"/>
        </w:rPr>
        <w:t>值。</w:t>
      </w:r>
    </w:p>
    <w:p w14:paraId="64BCA95E" w14:textId="77777777" w:rsidR="004E5F62" w:rsidRPr="00317D92" w:rsidRDefault="004E5F62" w:rsidP="00317D92">
      <w:pPr>
        <w:spacing w:line="237" w:lineRule="exact"/>
        <w:ind w:firstLineChars="200" w:firstLine="480"/>
        <w:rPr>
          <w:szCs w:val="24"/>
        </w:rPr>
      </w:pPr>
    </w:p>
    <w:p w14:paraId="0EEEA8F9" w14:textId="7AB4B7AA" w:rsidR="004E5F62" w:rsidRPr="00317D92" w:rsidRDefault="00317D92" w:rsidP="00CF0C7D">
      <w:pPr>
        <w:spacing w:line="230" w:lineRule="auto"/>
        <w:ind w:left="520" w:right="560" w:firstLineChars="200" w:firstLine="480"/>
        <w:rPr>
          <w:szCs w:val="24"/>
        </w:rPr>
      </w:pPr>
      <w:r>
        <w:rPr>
          <w:rFonts w:cs="宋体"/>
          <w:szCs w:val="24"/>
        </w:rPr>
        <w:t>Handle</w:t>
      </w:r>
      <w:r w:rsidR="001A018F" w:rsidRPr="00317D92">
        <w:rPr>
          <w:rFonts w:cs="宋体"/>
          <w:szCs w:val="24"/>
        </w:rPr>
        <w:t>管理服务响应来自</w:t>
      </w:r>
      <w:r w:rsidR="001444E4">
        <w:rPr>
          <w:rFonts w:cs="宋体"/>
          <w:szCs w:val="24"/>
        </w:rPr>
        <w:t>客户</w:t>
      </w:r>
      <w:proofErr w:type="gramStart"/>
      <w:r w:rsidR="001444E4">
        <w:rPr>
          <w:rFonts w:cs="宋体"/>
          <w:szCs w:val="24"/>
        </w:rPr>
        <w:t>机</w:t>
      </w:r>
      <w:r w:rsidR="001A018F" w:rsidRPr="00317D92">
        <w:rPr>
          <w:rFonts w:cs="宋体"/>
          <w:szCs w:val="24"/>
        </w:rPr>
        <w:t>管理</w:t>
      </w:r>
      <w:proofErr w:type="gramEnd"/>
      <w:r>
        <w:rPr>
          <w:rFonts w:cs="宋体"/>
          <w:szCs w:val="24"/>
        </w:rPr>
        <w:t>Handle</w:t>
      </w:r>
      <w:r w:rsidR="001A018F" w:rsidRPr="00317D92">
        <w:rPr>
          <w:rFonts w:cs="宋体"/>
          <w:szCs w:val="24"/>
        </w:rPr>
        <w:t>的请求。这些</w:t>
      </w:r>
      <w:r w:rsidR="00CF0C7D">
        <w:rPr>
          <w:rFonts w:cs="宋体" w:hint="eastAsia"/>
          <w:szCs w:val="24"/>
        </w:rPr>
        <w:t>请求</w:t>
      </w:r>
      <w:r w:rsidR="001A018F" w:rsidRPr="00317D92">
        <w:rPr>
          <w:rFonts w:cs="宋体"/>
          <w:szCs w:val="24"/>
        </w:rPr>
        <w:t>包括添加</w:t>
      </w:r>
      <w:r>
        <w:rPr>
          <w:rFonts w:cs="宋体"/>
          <w:szCs w:val="24"/>
        </w:rPr>
        <w:t>Handle</w:t>
      </w:r>
      <w:r w:rsidR="001A018F" w:rsidRPr="00317D92">
        <w:rPr>
          <w:rFonts w:cs="宋体"/>
          <w:szCs w:val="24"/>
        </w:rPr>
        <w:t>、删除</w:t>
      </w:r>
      <w:r>
        <w:rPr>
          <w:rFonts w:cs="宋体"/>
          <w:szCs w:val="24"/>
        </w:rPr>
        <w:t>Handle</w:t>
      </w:r>
      <w:r w:rsidR="001A018F" w:rsidRPr="00317D92">
        <w:rPr>
          <w:rFonts w:cs="宋体"/>
          <w:szCs w:val="24"/>
        </w:rPr>
        <w:t>或更新它们的值。它还通过</w:t>
      </w:r>
      <w:r w:rsidR="00ED22F5">
        <w:rPr>
          <w:rFonts w:cs="宋体"/>
          <w:szCs w:val="24"/>
        </w:rPr>
        <w:t>命名权威</w:t>
      </w:r>
      <w:r>
        <w:rPr>
          <w:rFonts w:cs="宋体"/>
          <w:szCs w:val="24"/>
        </w:rPr>
        <w:t>Handle</w:t>
      </w:r>
      <w:r w:rsidR="001A018F" w:rsidRPr="00317D92">
        <w:rPr>
          <w:rFonts w:cs="宋体"/>
          <w:szCs w:val="24"/>
        </w:rPr>
        <w:t>管理</w:t>
      </w:r>
      <w:r w:rsidR="00ED22F5">
        <w:rPr>
          <w:rFonts w:cs="宋体"/>
          <w:szCs w:val="24"/>
        </w:rPr>
        <w:t>命名权威</w:t>
      </w:r>
      <w:r w:rsidR="001A018F" w:rsidRPr="00317D92">
        <w:rPr>
          <w:rFonts w:cs="宋体"/>
          <w:szCs w:val="24"/>
        </w:rPr>
        <w:t>。每个</w:t>
      </w:r>
      <w:r>
        <w:rPr>
          <w:rFonts w:cs="宋体"/>
          <w:szCs w:val="24"/>
        </w:rPr>
        <w:t>Handle</w:t>
      </w:r>
      <w:r w:rsidR="001A018F" w:rsidRPr="00317D92">
        <w:rPr>
          <w:rFonts w:cs="宋体"/>
          <w:szCs w:val="24"/>
        </w:rPr>
        <w:t>可以有自己的管理员，每个管理员可以被授予一组特定的权限。</w:t>
      </w:r>
      <w:r>
        <w:rPr>
          <w:rFonts w:cs="宋体"/>
          <w:szCs w:val="24"/>
        </w:rPr>
        <w:t>Handle</w:t>
      </w:r>
      <w:r w:rsidR="001A018F" w:rsidRPr="00317D92">
        <w:rPr>
          <w:rFonts w:cs="宋体"/>
          <w:szCs w:val="24"/>
        </w:rPr>
        <w:t>系统身份验证协议在完成任何管理请求之前对</w:t>
      </w:r>
      <w:r>
        <w:rPr>
          <w:rFonts w:cs="宋体"/>
          <w:szCs w:val="24"/>
        </w:rPr>
        <w:t>Handle</w:t>
      </w:r>
      <w:r w:rsidR="001A018F" w:rsidRPr="00317D92">
        <w:rPr>
          <w:rFonts w:cs="宋体"/>
          <w:szCs w:val="24"/>
        </w:rPr>
        <w:t>管理员进行身份验证。</w:t>
      </w:r>
    </w:p>
    <w:p w14:paraId="74D50E41" w14:textId="77777777" w:rsidR="004E5F62" w:rsidRPr="00317D92" w:rsidRDefault="004E5F62" w:rsidP="00317D92">
      <w:pPr>
        <w:spacing w:line="233" w:lineRule="exact"/>
        <w:ind w:firstLineChars="200" w:firstLine="480"/>
        <w:rPr>
          <w:szCs w:val="24"/>
        </w:rPr>
      </w:pPr>
    </w:p>
    <w:p w14:paraId="2C90BD7D" w14:textId="76CA9998" w:rsidR="004E5F62" w:rsidRPr="00317D92" w:rsidRDefault="00317D92" w:rsidP="00317D92">
      <w:pPr>
        <w:spacing w:line="232" w:lineRule="auto"/>
        <w:ind w:left="520" w:right="560" w:firstLineChars="200" w:firstLine="480"/>
        <w:rPr>
          <w:szCs w:val="24"/>
        </w:rPr>
      </w:pPr>
      <w:r>
        <w:rPr>
          <w:rFonts w:cs="宋体"/>
          <w:szCs w:val="24"/>
        </w:rPr>
        <w:t>Handle</w:t>
      </w:r>
      <w:r w:rsidR="001A018F" w:rsidRPr="00317D92">
        <w:rPr>
          <w:rFonts w:cs="宋体"/>
          <w:szCs w:val="24"/>
        </w:rPr>
        <w:t>系统提供诸如</w:t>
      </w:r>
      <w:r w:rsidR="001444E4">
        <w:rPr>
          <w:rFonts w:cs="宋体"/>
          <w:szCs w:val="24"/>
        </w:rPr>
        <w:t>客户机</w:t>
      </w:r>
      <w:r w:rsidR="001A018F" w:rsidRPr="00317D92">
        <w:rPr>
          <w:rFonts w:cs="宋体"/>
          <w:szCs w:val="24"/>
        </w:rPr>
        <w:t>和服务器身份验证、数据机密性和完整性以及不可抵赖性等安全服务。默认情况下，</w:t>
      </w:r>
      <w:r>
        <w:rPr>
          <w:rFonts w:cs="宋体"/>
          <w:szCs w:val="24"/>
        </w:rPr>
        <w:t>Handle</w:t>
      </w:r>
      <w:r w:rsidR="001A018F" w:rsidRPr="00317D92">
        <w:rPr>
          <w:rFonts w:cs="宋体"/>
          <w:szCs w:val="24"/>
        </w:rPr>
        <w:t>解析不需要任何</w:t>
      </w:r>
      <w:r w:rsidR="001444E4">
        <w:rPr>
          <w:rFonts w:cs="宋体"/>
          <w:szCs w:val="24"/>
        </w:rPr>
        <w:t>客户机</w:t>
      </w:r>
      <w:r w:rsidR="001A018F" w:rsidRPr="00317D92">
        <w:rPr>
          <w:rFonts w:cs="宋体"/>
          <w:szCs w:val="24"/>
        </w:rPr>
        <w:t>身份验证。但是，对于分配给任何</w:t>
      </w:r>
      <w:r>
        <w:rPr>
          <w:rFonts w:cs="宋体"/>
          <w:szCs w:val="24"/>
        </w:rPr>
        <w:t>Handle</w:t>
      </w:r>
      <w:r w:rsidR="001A018F" w:rsidRPr="00317D92">
        <w:rPr>
          <w:rFonts w:cs="宋体"/>
          <w:szCs w:val="24"/>
        </w:rPr>
        <w:t>(由其管理员)的机密数据的解析请求，以及任何管理请求(例如，添加或删除</w:t>
      </w:r>
      <w:r>
        <w:rPr>
          <w:rFonts w:cs="宋体"/>
          <w:szCs w:val="24"/>
        </w:rPr>
        <w:t>Handle</w:t>
      </w:r>
      <w:r w:rsidR="001A018F" w:rsidRPr="00317D92">
        <w:rPr>
          <w:rFonts w:cs="宋体"/>
          <w:szCs w:val="24"/>
        </w:rPr>
        <w:t>值)，都需要</w:t>
      </w:r>
      <w:r w:rsidR="001444E4">
        <w:rPr>
          <w:rFonts w:cs="宋体"/>
          <w:szCs w:val="24"/>
        </w:rPr>
        <w:t>客户机</w:t>
      </w:r>
      <w:r w:rsidR="001A018F" w:rsidRPr="00317D92">
        <w:rPr>
          <w:rFonts w:cs="宋体"/>
          <w:szCs w:val="24"/>
        </w:rPr>
        <w:t>进行身份验证，以便进行适当的授权。在授权过程中，服务器将决定客户机是否具有访问这些机密</w:t>
      </w:r>
      <w:r>
        <w:rPr>
          <w:rFonts w:cs="宋体"/>
          <w:szCs w:val="24"/>
        </w:rPr>
        <w:t>Handle</w:t>
      </w:r>
      <w:r w:rsidR="001A018F" w:rsidRPr="00317D92">
        <w:rPr>
          <w:rFonts w:cs="宋体"/>
          <w:szCs w:val="24"/>
        </w:rPr>
        <w:t>值的权限，或者是否具有添加或更新</w:t>
      </w:r>
      <w:r>
        <w:rPr>
          <w:rFonts w:cs="宋体"/>
          <w:szCs w:val="24"/>
        </w:rPr>
        <w:t>Handle</w:t>
      </w:r>
      <w:r w:rsidR="001A018F" w:rsidRPr="00317D92">
        <w:rPr>
          <w:rFonts w:cs="宋体"/>
          <w:szCs w:val="24"/>
        </w:rPr>
        <w:t>和</w:t>
      </w:r>
      <w:r>
        <w:rPr>
          <w:rFonts w:cs="宋体"/>
          <w:szCs w:val="24"/>
        </w:rPr>
        <w:t>Handle</w:t>
      </w:r>
      <w:r w:rsidR="001A018F" w:rsidRPr="00317D92">
        <w:rPr>
          <w:rFonts w:cs="宋体"/>
          <w:szCs w:val="24"/>
        </w:rPr>
        <w:t>值的权限。当需要身份验证时，</w:t>
      </w:r>
      <w:r>
        <w:rPr>
          <w:rFonts w:cs="宋体"/>
          <w:szCs w:val="24"/>
        </w:rPr>
        <w:t>Handle</w:t>
      </w:r>
      <w:r w:rsidR="001A018F" w:rsidRPr="00317D92">
        <w:rPr>
          <w:rFonts w:cs="宋体"/>
          <w:szCs w:val="24"/>
        </w:rPr>
        <w:t>服务器将在执行客户机请求之前向请求客户机发出挑战。为了满足身份验证要求，客户机必须发回正确的响应，并将自己标识为合格的管理员。</w:t>
      </w:r>
      <w:r>
        <w:rPr>
          <w:rFonts w:cs="宋体"/>
          <w:szCs w:val="24"/>
        </w:rPr>
        <w:t>Handle</w:t>
      </w:r>
      <w:r w:rsidR="001A018F" w:rsidRPr="00317D92">
        <w:rPr>
          <w:rFonts w:cs="宋体"/>
          <w:szCs w:val="24"/>
        </w:rPr>
        <w:t>服务器只有在</w:t>
      </w:r>
      <w:r w:rsidR="001444E4">
        <w:rPr>
          <w:rFonts w:cs="宋体"/>
          <w:szCs w:val="24"/>
        </w:rPr>
        <w:t>客户机</w:t>
      </w:r>
      <w:r w:rsidR="001A018F" w:rsidRPr="00317D92">
        <w:rPr>
          <w:rFonts w:cs="宋体"/>
          <w:szCs w:val="24"/>
        </w:rPr>
        <w:t>身份验证成功后才会响应初始请求。Handle客户机可以选择使用密钥或公</w:t>
      </w:r>
      <w:proofErr w:type="gramStart"/>
      <w:r w:rsidR="001A018F" w:rsidRPr="00317D92">
        <w:rPr>
          <w:rFonts w:cs="宋体"/>
          <w:szCs w:val="24"/>
        </w:rPr>
        <w:t>钥</w:t>
      </w:r>
      <w:proofErr w:type="gramEnd"/>
      <w:r w:rsidR="001A018F" w:rsidRPr="00317D92">
        <w:rPr>
          <w:rFonts w:cs="宋体"/>
          <w:szCs w:val="24"/>
        </w:rPr>
        <w:t>密码进行身份验证。</w:t>
      </w:r>
      <w:r w:rsidR="00CF0C7D">
        <w:rPr>
          <w:rFonts w:cs="宋体" w:hint="eastAsia"/>
          <w:szCs w:val="24"/>
        </w:rPr>
        <w:t>Handle</w:t>
      </w:r>
      <w:r w:rsidR="001A018F" w:rsidRPr="00317D92">
        <w:rPr>
          <w:rFonts w:cs="宋体"/>
          <w:szCs w:val="24"/>
        </w:rPr>
        <w:t>系统认证也可以通过第三方认证服务进行。为了确保数据完整性，</w:t>
      </w:r>
      <w:r w:rsidR="001444E4">
        <w:rPr>
          <w:rFonts w:cs="宋体"/>
          <w:szCs w:val="24"/>
        </w:rPr>
        <w:t>客户机</w:t>
      </w:r>
      <w:r w:rsidR="001A018F" w:rsidRPr="00317D92">
        <w:rPr>
          <w:rFonts w:cs="宋体"/>
          <w:szCs w:val="24"/>
        </w:rPr>
        <w:t>可以从任何</w:t>
      </w:r>
      <w:r>
        <w:rPr>
          <w:rFonts w:cs="宋体"/>
          <w:szCs w:val="24"/>
        </w:rPr>
        <w:t>Handle</w:t>
      </w:r>
      <w:r w:rsidR="001A018F" w:rsidRPr="00317D92">
        <w:rPr>
          <w:rFonts w:cs="宋体"/>
          <w:szCs w:val="24"/>
        </w:rPr>
        <w:t>服务器请求数字签名的响应。它们还可以与</w:t>
      </w:r>
      <w:r>
        <w:rPr>
          <w:rFonts w:cs="宋体"/>
          <w:szCs w:val="24"/>
        </w:rPr>
        <w:t>Handle</w:t>
      </w:r>
      <w:r w:rsidR="001A018F" w:rsidRPr="00317D92">
        <w:rPr>
          <w:rFonts w:cs="宋体"/>
          <w:szCs w:val="24"/>
        </w:rPr>
        <w:t>服务器建立安全的通信会话，以便使用会话密钥对任何交换的信息进行加密(用于数据保密性)。</w:t>
      </w:r>
      <w:r>
        <w:rPr>
          <w:rFonts w:cs="宋体"/>
          <w:szCs w:val="24"/>
        </w:rPr>
        <w:t>Handle</w:t>
      </w:r>
      <w:r w:rsidR="001A018F" w:rsidRPr="00317D92">
        <w:rPr>
          <w:rFonts w:cs="宋体"/>
          <w:szCs w:val="24"/>
        </w:rPr>
        <w:t>服务器还可以通过在将</w:t>
      </w:r>
      <w:r>
        <w:rPr>
          <w:rFonts w:cs="宋体"/>
          <w:szCs w:val="24"/>
        </w:rPr>
        <w:t>Handle</w:t>
      </w:r>
      <w:r w:rsidR="001A018F" w:rsidRPr="00317D92">
        <w:rPr>
          <w:rFonts w:cs="宋体"/>
          <w:szCs w:val="24"/>
        </w:rPr>
        <w:t>数据发送给客户机之前对其进行加密来提供机密性。</w:t>
      </w:r>
    </w:p>
    <w:p w14:paraId="47C23136" w14:textId="77777777" w:rsidR="004E5F62" w:rsidRPr="00317D92" w:rsidRDefault="004E5F62" w:rsidP="00317D92">
      <w:pPr>
        <w:spacing w:line="245" w:lineRule="exact"/>
        <w:ind w:firstLineChars="200" w:firstLine="480"/>
        <w:rPr>
          <w:szCs w:val="24"/>
        </w:rPr>
      </w:pPr>
    </w:p>
    <w:p w14:paraId="7FE6C56C" w14:textId="098C6DC4" w:rsidR="004E5F62" w:rsidRPr="00317D92" w:rsidRDefault="00317D92" w:rsidP="00317D92">
      <w:pPr>
        <w:spacing w:line="231" w:lineRule="auto"/>
        <w:ind w:left="520" w:right="560" w:firstLineChars="200" w:firstLine="480"/>
        <w:rPr>
          <w:szCs w:val="24"/>
        </w:rPr>
      </w:pPr>
      <w:r>
        <w:rPr>
          <w:rFonts w:cs="宋体"/>
          <w:szCs w:val="24"/>
        </w:rPr>
        <w:t>Handle</w:t>
      </w:r>
      <w:r w:rsidR="001A018F" w:rsidRPr="00317D92">
        <w:rPr>
          <w:rFonts w:cs="宋体"/>
          <w:szCs w:val="24"/>
        </w:rPr>
        <w:t>系统为客户机和服务器之间的安全信息交换提供服务选项。当然，这并不能保证</w:t>
      </w:r>
      <w:r>
        <w:rPr>
          <w:rFonts w:cs="宋体"/>
          <w:szCs w:val="24"/>
        </w:rPr>
        <w:t>Handle</w:t>
      </w:r>
      <w:r w:rsidR="001A018F" w:rsidRPr="00317D92">
        <w:rPr>
          <w:rFonts w:cs="宋体"/>
          <w:szCs w:val="24"/>
        </w:rPr>
        <w:t>值的真实性。管理员分配给任何</w:t>
      </w:r>
      <w:r>
        <w:rPr>
          <w:rFonts w:cs="宋体"/>
          <w:szCs w:val="24"/>
        </w:rPr>
        <w:t>Handle</w:t>
      </w:r>
      <w:r w:rsidR="001A018F" w:rsidRPr="00317D92">
        <w:rPr>
          <w:rFonts w:cs="宋体"/>
          <w:szCs w:val="24"/>
        </w:rPr>
        <w:t>的不正确的值很可能误导</w:t>
      </w:r>
      <w:r w:rsidR="001444E4">
        <w:rPr>
          <w:rFonts w:cs="宋体"/>
          <w:szCs w:val="24"/>
        </w:rPr>
        <w:t>客户机</w:t>
      </w:r>
      <w:r w:rsidR="001A018F" w:rsidRPr="00317D92">
        <w:rPr>
          <w:rFonts w:cs="宋体"/>
          <w:szCs w:val="24"/>
        </w:rPr>
        <w:t>。另一方面，</w:t>
      </w:r>
      <w:r>
        <w:rPr>
          <w:rFonts w:cs="宋体"/>
          <w:szCs w:val="24"/>
        </w:rPr>
        <w:t>Handle</w:t>
      </w:r>
      <w:r w:rsidR="001A018F" w:rsidRPr="00317D92">
        <w:rPr>
          <w:rFonts w:cs="宋体"/>
          <w:szCs w:val="24"/>
        </w:rPr>
        <w:t>值可能包含对其他</w:t>
      </w:r>
      <w:r>
        <w:rPr>
          <w:rFonts w:cs="宋体"/>
          <w:szCs w:val="24"/>
        </w:rPr>
        <w:t>Handle</w:t>
      </w:r>
      <w:r w:rsidR="001A018F" w:rsidRPr="00317D92">
        <w:rPr>
          <w:rFonts w:cs="宋体"/>
          <w:szCs w:val="24"/>
        </w:rPr>
        <w:t>值的引用，以提供额外的凭据。</w:t>
      </w:r>
      <w:r w:rsidR="00CF0C7D" w:rsidRPr="00CF0C7D">
        <w:rPr>
          <w:rFonts w:cs="宋体" w:hint="eastAsia"/>
          <w:szCs w:val="24"/>
        </w:rPr>
        <w:t>例如，</w:t>
      </w:r>
      <w:r w:rsidR="00CF0C7D">
        <w:rPr>
          <w:rFonts w:cs="宋体" w:hint="eastAsia"/>
          <w:szCs w:val="24"/>
        </w:rPr>
        <w:t>Handle</w:t>
      </w:r>
      <w:r w:rsidR="00CF0C7D" w:rsidRPr="00CF0C7D">
        <w:rPr>
          <w:rFonts w:cs="宋体" w:hint="eastAsia"/>
          <w:szCs w:val="24"/>
        </w:rPr>
        <w:t>值</w:t>
      </w:r>
      <w:r w:rsidR="00CF0C7D" w:rsidRPr="00CF0C7D">
        <w:rPr>
          <w:rFonts w:cs="宋体"/>
          <w:szCs w:val="24"/>
        </w:rPr>
        <w:t>R(例如，一个声明)可能包含对其他</w:t>
      </w:r>
      <w:r w:rsidR="00CF0C7D">
        <w:rPr>
          <w:rFonts w:cs="宋体" w:hint="eastAsia"/>
          <w:szCs w:val="24"/>
        </w:rPr>
        <w:t>Handle</w:t>
      </w:r>
      <w:r w:rsidR="00CF0C7D" w:rsidRPr="00CF0C7D">
        <w:rPr>
          <w:rFonts w:cs="宋体"/>
          <w:szCs w:val="24"/>
        </w:rPr>
        <w:t>值的引用，而该</w:t>
      </w:r>
      <w:r w:rsidR="00CF0C7D">
        <w:rPr>
          <w:rFonts w:cs="宋体" w:hint="eastAsia"/>
          <w:szCs w:val="24"/>
        </w:rPr>
        <w:t>Handle</w:t>
      </w:r>
      <w:r w:rsidR="00CF0C7D" w:rsidRPr="00CF0C7D">
        <w:rPr>
          <w:rFonts w:cs="宋体"/>
          <w:szCs w:val="24"/>
        </w:rPr>
        <w:t>值包含</w:t>
      </w:r>
      <w:r w:rsidR="00CF0C7D">
        <w:rPr>
          <w:rFonts w:cs="宋体" w:hint="eastAsia"/>
          <w:szCs w:val="24"/>
        </w:rPr>
        <w:t>（来自</w:t>
      </w:r>
      <w:r w:rsidR="00CF0C7D" w:rsidRPr="00CF0C7D">
        <w:rPr>
          <w:rFonts w:cs="宋体"/>
          <w:szCs w:val="24"/>
        </w:rPr>
        <w:t>一个可信源</w:t>
      </w:r>
      <w:r w:rsidR="00CF0C7D">
        <w:rPr>
          <w:rFonts w:cs="宋体" w:hint="eastAsia"/>
          <w:szCs w:val="24"/>
        </w:rPr>
        <w:t>）</w:t>
      </w:r>
      <w:r w:rsidR="00CF0C7D" w:rsidRPr="00CF0C7D">
        <w:rPr>
          <w:rFonts w:cs="宋体"/>
          <w:szCs w:val="24"/>
        </w:rPr>
        <w:t>对R的数字签名。</w:t>
      </w:r>
      <w:r w:rsidR="001A018F" w:rsidRPr="00317D92">
        <w:rPr>
          <w:rFonts w:cs="宋体"/>
          <w:szCs w:val="24"/>
        </w:rPr>
        <w:t>信任签名的客户</w:t>
      </w:r>
      <w:r w:rsidR="00CF0C7D">
        <w:rPr>
          <w:rFonts w:cs="宋体" w:hint="eastAsia"/>
          <w:szCs w:val="24"/>
        </w:rPr>
        <w:t>机就</w:t>
      </w:r>
      <w:r w:rsidR="001A018F" w:rsidRPr="00317D92">
        <w:rPr>
          <w:rFonts w:cs="宋体"/>
          <w:szCs w:val="24"/>
        </w:rPr>
        <w:t>可以信任</w:t>
      </w:r>
      <w:r>
        <w:rPr>
          <w:rFonts w:cs="宋体"/>
          <w:szCs w:val="24"/>
        </w:rPr>
        <w:t>Handle</w:t>
      </w:r>
      <w:r w:rsidR="001A018F" w:rsidRPr="00317D92">
        <w:rPr>
          <w:rFonts w:cs="宋体"/>
          <w:szCs w:val="24"/>
        </w:rPr>
        <w:t>值R。</w:t>
      </w:r>
    </w:p>
    <w:p w14:paraId="0E7BEFA6" w14:textId="35EA4E7D" w:rsidR="004E5F62" w:rsidRPr="00317D92" w:rsidRDefault="00CF0C7D" w:rsidP="00CF0C7D">
      <w:pPr>
        <w:pStyle w:val="1"/>
        <w:rPr>
          <w:rFonts w:cs="Courier New"/>
        </w:rPr>
      </w:pPr>
      <w:r>
        <w:rPr>
          <w:rFonts w:hint="eastAsia"/>
        </w:rPr>
        <w:lastRenderedPageBreak/>
        <w:t>Handle</w:t>
      </w:r>
      <w:r w:rsidR="001A018F" w:rsidRPr="00317D92">
        <w:t>系统和其他互联网服务</w:t>
      </w:r>
    </w:p>
    <w:p w14:paraId="43A55E9D" w14:textId="77777777" w:rsidR="004E5F62" w:rsidRPr="00317D92" w:rsidRDefault="004E5F62" w:rsidP="00317D92">
      <w:pPr>
        <w:spacing w:line="233" w:lineRule="exact"/>
        <w:ind w:firstLineChars="200" w:firstLine="480"/>
        <w:rPr>
          <w:szCs w:val="24"/>
        </w:rPr>
      </w:pPr>
    </w:p>
    <w:p w14:paraId="3A2B866D" w14:textId="78D1E374" w:rsidR="004E5F62" w:rsidRPr="00317D92" w:rsidRDefault="001A018F" w:rsidP="00317D92">
      <w:pPr>
        <w:spacing w:line="229" w:lineRule="auto"/>
        <w:ind w:left="520" w:right="800" w:firstLineChars="200" w:firstLine="480"/>
        <w:rPr>
          <w:szCs w:val="24"/>
        </w:rPr>
      </w:pPr>
      <w:r w:rsidRPr="00317D92">
        <w:rPr>
          <w:rFonts w:cs="宋体"/>
          <w:szCs w:val="24"/>
        </w:rPr>
        <w:t>有许多现有的和提议的</w:t>
      </w:r>
      <w:r w:rsidR="00317D92">
        <w:rPr>
          <w:rFonts w:cs="宋体"/>
          <w:szCs w:val="24"/>
        </w:rPr>
        <w:t>互联网</w:t>
      </w:r>
      <w:r w:rsidRPr="00317D92">
        <w:rPr>
          <w:rFonts w:cs="宋体"/>
          <w:szCs w:val="24"/>
        </w:rPr>
        <w:t>标识服务或规范，通过设计或意图，涵盖了为</w:t>
      </w:r>
      <w:r w:rsidR="00317D92">
        <w:rPr>
          <w:rFonts w:cs="宋体"/>
          <w:szCs w:val="24"/>
        </w:rPr>
        <w:t>Handle</w:t>
      </w:r>
      <w:r w:rsidRPr="00317D92">
        <w:rPr>
          <w:rFonts w:cs="宋体"/>
          <w:szCs w:val="24"/>
        </w:rPr>
        <w:t>系统提议的一些功能。本节简要回顾它们与</w:t>
      </w:r>
      <w:r w:rsidR="00317D92">
        <w:rPr>
          <w:rFonts w:cs="宋体"/>
          <w:szCs w:val="24"/>
        </w:rPr>
        <w:t>Handle</w:t>
      </w:r>
      <w:r w:rsidRPr="00317D92">
        <w:rPr>
          <w:rFonts w:cs="宋体"/>
          <w:szCs w:val="24"/>
        </w:rPr>
        <w:t>系统的关系。</w:t>
      </w:r>
    </w:p>
    <w:p w14:paraId="32D0D1D3" w14:textId="77777777" w:rsidR="004E5F62" w:rsidRPr="00317D92" w:rsidRDefault="004E5F62" w:rsidP="00C11214">
      <w:pPr>
        <w:rPr>
          <w:szCs w:val="24"/>
        </w:rPr>
        <w:sectPr w:rsidR="004E5F62" w:rsidRPr="00317D92">
          <w:pgSz w:w="12240" w:h="15840"/>
          <w:pgMar w:top="781" w:right="1440" w:bottom="1440" w:left="1440" w:header="0" w:footer="0" w:gutter="0"/>
          <w:cols w:space="720" w:equalWidth="0">
            <w:col w:w="9360"/>
          </w:cols>
        </w:sectPr>
      </w:pPr>
    </w:p>
    <w:p w14:paraId="44E889D2" w14:textId="77777777" w:rsidR="004E5F62" w:rsidRPr="00317D92" w:rsidRDefault="004E5F62" w:rsidP="00C11214">
      <w:pPr>
        <w:spacing w:line="233" w:lineRule="exact"/>
        <w:rPr>
          <w:szCs w:val="24"/>
        </w:rPr>
      </w:pPr>
    </w:p>
    <w:p w14:paraId="27FC285D" w14:textId="65F42688" w:rsidR="004E5F62" w:rsidRPr="00317D92" w:rsidRDefault="001A018F" w:rsidP="00C11214">
      <w:pPr>
        <w:pStyle w:val="2"/>
      </w:pPr>
      <w:r w:rsidRPr="00317D92">
        <w:t>6.1</w:t>
      </w:r>
      <w:r w:rsidRPr="00317D92">
        <w:tab/>
        <w:t>域名服务(DNS)</w:t>
      </w:r>
    </w:p>
    <w:p w14:paraId="0FA540EB" w14:textId="77777777" w:rsidR="004E5F62" w:rsidRPr="00317D92" w:rsidRDefault="004E5F62" w:rsidP="00317D92">
      <w:pPr>
        <w:spacing w:line="233" w:lineRule="exact"/>
        <w:ind w:firstLineChars="200" w:firstLine="480"/>
        <w:rPr>
          <w:szCs w:val="24"/>
        </w:rPr>
      </w:pPr>
    </w:p>
    <w:p w14:paraId="51B835A3" w14:textId="4266F703" w:rsidR="004E5F62" w:rsidRPr="00317D92" w:rsidRDefault="001A018F" w:rsidP="00317D92">
      <w:pPr>
        <w:spacing w:line="231" w:lineRule="auto"/>
        <w:ind w:left="520" w:right="680" w:firstLineChars="200" w:firstLine="480"/>
        <w:rPr>
          <w:szCs w:val="24"/>
        </w:rPr>
      </w:pPr>
      <w:r w:rsidRPr="00317D92">
        <w:rPr>
          <w:rFonts w:cs="宋体"/>
          <w:szCs w:val="24"/>
        </w:rPr>
        <w:t>域名服务(DNS)</w:t>
      </w:r>
      <w:r w:rsidR="00C11214">
        <w:rPr>
          <w:rFonts w:cs="宋体" w:hint="eastAsia"/>
          <w:szCs w:val="24"/>
        </w:rPr>
        <w:t>的</w:t>
      </w:r>
      <w:r w:rsidRPr="00317D92">
        <w:rPr>
          <w:rFonts w:cs="宋体"/>
          <w:szCs w:val="24"/>
        </w:rPr>
        <w:t>最初设计主要用于将域名映射到IP地址以实现网络路由。RFC 1034[2]和RFC 1035[3]提供了其设计和实现的详细说明。</w:t>
      </w:r>
      <w:r w:rsidR="00317D92">
        <w:rPr>
          <w:rFonts w:cs="宋体"/>
          <w:szCs w:val="24"/>
        </w:rPr>
        <w:t>互联网</w:t>
      </w:r>
      <w:r w:rsidRPr="00317D92">
        <w:rPr>
          <w:rFonts w:cs="宋体"/>
          <w:szCs w:val="24"/>
        </w:rPr>
        <w:t>的发展增加了对DNS的各种扩展的需求，甚至可能将其用作通用资源命名系统。然而，任何这样的使用都有可能减慢网络地址转换和/或影响其在网络路由中的有效性。当大量数据与任何特定的DNS名称关联时，DNS实现通常不能很好地扩展。因此，通常认为将DNS用作通用命名服务是不合适的。</w:t>
      </w:r>
    </w:p>
    <w:p w14:paraId="22EE85E2" w14:textId="77777777" w:rsidR="004E5F62" w:rsidRPr="00317D92" w:rsidRDefault="004E5F62" w:rsidP="00317D92">
      <w:pPr>
        <w:spacing w:line="243" w:lineRule="exact"/>
        <w:ind w:firstLineChars="200" w:firstLine="480"/>
        <w:rPr>
          <w:szCs w:val="24"/>
        </w:rPr>
      </w:pPr>
    </w:p>
    <w:p w14:paraId="3392F682" w14:textId="77777777" w:rsidR="004E5F62" w:rsidRPr="00317D92" w:rsidRDefault="001A018F" w:rsidP="00317D92">
      <w:pPr>
        <w:spacing w:line="231" w:lineRule="auto"/>
        <w:ind w:left="520" w:right="560" w:firstLineChars="200" w:firstLine="480"/>
        <w:rPr>
          <w:szCs w:val="24"/>
        </w:rPr>
      </w:pPr>
      <w:r w:rsidRPr="00317D92">
        <w:rPr>
          <w:rFonts w:cs="宋体"/>
          <w:szCs w:val="24"/>
        </w:rPr>
        <w:t>反对将DNS用作通用命名服务的另一个因素是DNS管理模型。DNS名称通常由网络管理员在DNS区域级别进行管理。没有为每个名称提供管理结构。除了网络管理员之外，没有为任何人提供创建或管理DNS名称的工具。这适用于域名管理，但不适用于通用名称管理。</w:t>
      </w:r>
    </w:p>
    <w:p w14:paraId="2807B70A" w14:textId="77777777" w:rsidR="004E5F62" w:rsidRPr="00317D92" w:rsidRDefault="004E5F62" w:rsidP="00317D92">
      <w:pPr>
        <w:spacing w:line="236" w:lineRule="exact"/>
        <w:ind w:firstLineChars="200" w:firstLine="480"/>
        <w:rPr>
          <w:szCs w:val="24"/>
        </w:rPr>
      </w:pPr>
    </w:p>
    <w:p w14:paraId="4B05BDFE" w14:textId="578032A4" w:rsidR="004E5F62" w:rsidRPr="00317D92" w:rsidRDefault="00317D92" w:rsidP="00317D92">
      <w:pPr>
        <w:spacing w:line="231" w:lineRule="auto"/>
        <w:ind w:left="520" w:right="560" w:firstLineChars="200" w:firstLine="480"/>
        <w:rPr>
          <w:szCs w:val="24"/>
        </w:rPr>
      </w:pPr>
      <w:r>
        <w:rPr>
          <w:rFonts w:cs="宋体"/>
          <w:szCs w:val="24"/>
        </w:rPr>
        <w:t>Handle</w:t>
      </w:r>
      <w:r w:rsidR="001A018F" w:rsidRPr="00317D92">
        <w:rPr>
          <w:rFonts w:cs="宋体"/>
          <w:szCs w:val="24"/>
        </w:rPr>
        <w:t>系统在分布式管理和服务模式上与DNS不同，在安全特性上也有所不同。</w:t>
      </w:r>
      <w:r>
        <w:rPr>
          <w:rFonts w:cs="宋体"/>
          <w:szCs w:val="24"/>
        </w:rPr>
        <w:t>Handle</w:t>
      </w:r>
      <w:r w:rsidR="001A018F" w:rsidRPr="00317D92">
        <w:rPr>
          <w:rFonts w:cs="宋体"/>
          <w:szCs w:val="24"/>
        </w:rPr>
        <w:t>系统协议包括安全选项，以确保数据传输期间的机密性和完整性。每个</w:t>
      </w:r>
      <w:r>
        <w:rPr>
          <w:rFonts w:cs="宋体"/>
          <w:szCs w:val="24"/>
        </w:rPr>
        <w:t>Handle</w:t>
      </w:r>
      <w:r w:rsidR="001A018F" w:rsidRPr="00317D92">
        <w:rPr>
          <w:rFonts w:cs="宋体"/>
          <w:szCs w:val="24"/>
        </w:rPr>
        <w:t>可以有自己的管理员，独立于服务器管理员。</w:t>
      </w:r>
      <w:r>
        <w:rPr>
          <w:rFonts w:cs="宋体"/>
          <w:szCs w:val="24"/>
        </w:rPr>
        <w:t>Handle</w:t>
      </w:r>
      <w:r w:rsidR="001A018F" w:rsidRPr="00317D92">
        <w:rPr>
          <w:rFonts w:cs="宋体"/>
          <w:szCs w:val="24"/>
        </w:rPr>
        <w:t>系统协议允许任何</w:t>
      </w:r>
      <w:r>
        <w:rPr>
          <w:rFonts w:cs="宋体"/>
          <w:szCs w:val="24"/>
        </w:rPr>
        <w:t>Handle</w:t>
      </w:r>
      <w:r w:rsidR="001A018F" w:rsidRPr="00317D92">
        <w:rPr>
          <w:rFonts w:cs="宋体"/>
          <w:szCs w:val="24"/>
        </w:rPr>
        <w:t>管理员在公共网络上安全地管理他或她的</w:t>
      </w:r>
      <w:r>
        <w:rPr>
          <w:rFonts w:cs="宋体"/>
          <w:szCs w:val="24"/>
        </w:rPr>
        <w:t>Handle</w:t>
      </w:r>
      <w:r w:rsidR="001A018F" w:rsidRPr="00317D92">
        <w:rPr>
          <w:rFonts w:cs="宋体"/>
          <w:szCs w:val="24"/>
        </w:rPr>
        <w:t>。此外，Handle</w:t>
      </w:r>
      <w:r w:rsidR="00C11214">
        <w:rPr>
          <w:rFonts w:cs="宋体" w:hint="eastAsia"/>
          <w:szCs w:val="24"/>
        </w:rPr>
        <w:t>系统</w:t>
      </w:r>
      <w:r w:rsidR="001A018F" w:rsidRPr="00317D92">
        <w:rPr>
          <w:rFonts w:cs="宋体"/>
          <w:szCs w:val="24"/>
        </w:rPr>
        <w:t>服务模型允许任何服务站点在服务器集群中动态配置服务分发，以适应增加的服务请求。这也允许不太强大的计算机一起使用来支持任意数量的</w:t>
      </w:r>
      <w:r>
        <w:rPr>
          <w:rFonts w:cs="宋体"/>
          <w:szCs w:val="24"/>
        </w:rPr>
        <w:t>Handle</w:t>
      </w:r>
      <w:r w:rsidR="001A018F" w:rsidRPr="00317D92">
        <w:rPr>
          <w:rFonts w:cs="宋体"/>
          <w:szCs w:val="24"/>
        </w:rPr>
        <w:t>。</w:t>
      </w:r>
    </w:p>
    <w:p w14:paraId="36569E6D" w14:textId="77777777" w:rsidR="004E5F62" w:rsidRPr="00317D92" w:rsidRDefault="004E5F62" w:rsidP="00317D92">
      <w:pPr>
        <w:spacing w:line="224" w:lineRule="exact"/>
        <w:ind w:firstLineChars="200" w:firstLine="480"/>
        <w:rPr>
          <w:szCs w:val="24"/>
        </w:rPr>
      </w:pPr>
    </w:p>
    <w:p w14:paraId="34089DAE" w14:textId="3E340103" w:rsidR="004E5F62" w:rsidRPr="00317D92" w:rsidRDefault="001A018F" w:rsidP="00C11214">
      <w:pPr>
        <w:pStyle w:val="2"/>
      </w:pPr>
      <w:r w:rsidRPr="00317D92">
        <w:t>6.2目录服务(X.500 / LDAP)</w:t>
      </w:r>
    </w:p>
    <w:p w14:paraId="4995ED22" w14:textId="77777777" w:rsidR="004E5F62" w:rsidRPr="00317D92" w:rsidRDefault="004E5F62" w:rsidP="00317D92">
      <w:pPr>
        <w:spacing w:line="233" w:lineRule="exact"/>
        <w:ind w:firstLineChars="200" w:firstLine="480"/>
        <w:rPr>
          <w:szCs w:val="24"/>
        </w:rPr>
      </w:pPr>
    </w:p>
    <w:p w14:paraId="3DB76751" w14:textId="0A42AC92" w:rsidR="004E5F62" w:rsidRPr="00317D92" w:rsidRDefault="001A018F" w:rsidP="00C11214">
      <w:pPr>
        <w:spacing w:line="231" w:lineRule="auto"/>
        <w:ind w:left="520" w:right="560" w:firstLineChars="200" w:firstLine="480"/>
        <w:rPr>
          <w:szCs w:val="24"/>
        </w:rPr>
      </w:pPr>
      <w:r w:rsidRPr="00317D92">
        <w:rPr>
          <w:rFonts w:cs="宋体"/>
          <w:szCs w:val="24"/>
        </w:rPr>
        <w:t>X.500[6]是由ISO和ITU定义的OSI目录标准。它的设计目的是“提供一个白页服务，返回电话号码或X.400 O/R地址的人”，并“主要涉及提供名称服务器服务的开放系统互连(OSI)应用程序”[7]。X.500使用一组协议定义层次数据和信息模型，以允许全局名称查找和搜索。然而，事实证明，该协议很难实现，而且很难将“</w:t>
      </w:r>
      <w:r w:rsidR="001444E4">
        <w:rPr>
          <w:rFonts w:cs="宋体"/>
          <w:szCs w:val="24"/>
        </w:rPr>
        <w:t>客户机</w:t>
      </w:r>
      <w:r w:rsidRPr="00317D92">
        <w:rPr>
          <w:rFonts w:cs="宋体"/>
          <w:szCs w:val="24"/>
        </w:rPr>
        <w:t>访问集成到现有</w:t>
      </w:r>
      <w:r w:rsidR="00C11214">
        <w:rPr>
          <w:rFonts w:cs="宋体" w:hint="eastAsia"/>
          <w:szCs w:val="24"/>
        </w:rPr>
        <w:t>产品</w:t>
      </w:r>
      <w:r w:rsidRPr="00317D92">
        <w:rPr>
          <w:rFonts w:cs="宋体"/>
          <w:szCs w:val="24"/>
        </w:rPr>
        <w:t>中”</w:t>
      </w:r>
      <w:bookmarkStart w:id="4" w:name="page14"/>
      <w:bookmarkEnd w:id="4"/>
      <w:r w:rsidRPr="00317D92">
        <w:rPr>
          <w:rFonts w:cs="宋体"/>
          <w:szCs w:val="24"/>
        </w:rPr>
        <w:t>[14]。LDAP(轻量级目录访问协议)[8]通过使协议更简单、更容易实现，克服了许多这些困难。但是，仍然存在一些问题，即随着LDAP从本地目录访问协议(LDAP v2)发展到分布式服务协议(LDAP v3)，它面临许多在其原始设计中没有解决的问题，从而导致新的复杂性。</w:t>
      </w:r>
    </w:p>
    <w:p w14:paraId="4003565B" w14:textId="77777777" w:rsidR="004E5F62" w:rsidRPr="00317D92" w:rsidRDefault="004E5F62" w:rsidP="00317D92">
      <w:pPr>
        <w:spacing w:line="237" w:lineRule="exact"/>
        <w:ind w:firstLineChars="200" w:firstLine="480"/>
        <w:rPr>
          <w:szCs w:val="24"/>
        </w:rPr>
      </w:pPr>
    </w:p>
    <w:p w14:paraId="5B14C948" w14:textId="63A6BF04" w:rsidR="004E5F62" w:rsidRPr="00317D92" w:rsidRDefault="001A018F" w:rsidP="00317D92">
      <w:pPr>
        <w:spacing w:line="244" w:lineRule="auto"/>
        <w:ind w:left="520" w:right="680" w:firstLineChars="200" w:firstLine="480"/>
        <w:rPr>
          <w:szCs w:val="24"/>
        </w:rPr>
      </w:pPr>
      <w:r w:rsidRPr="00317D92">
        <w:rPr>
          <w:rFonts w:cs="宋体"/>
          <w:szCs w:val="24"/>
        </w:rPr>
        <w:t>名称解析服务(如</w:t>
      </w:r>
      <w:r w:rsidR="00317D92">
        <w:rPr>
          <w:rFonts w:cs="宋体"/>
          <w:szCs w:val="24"/>
        </w:rPr>
        <w:t>Handle</w:t>
      </w:r>
      <w:r w:rsidRPr="00317D92">
        <w:rPr>
          <w:rFonts w:cs="宋体"/>
          <w:szCs w:val="24"/>
        </w:rPr>
        <w:t>系统)和目录服务(如LDAP)之间的根本区别在于搜索功能。能够搜索目录服务的附加功能必然会增加复杂性，从而影响其效率。</w:t>
      </w:r>
      <w:r w:rsidR="00B42B93">
        <w:rPr>
          <w:rFonts w:cs="宋体" w:hint="eastAsia"/>
          <w:szCs w:val="24"/>
        </w:rPr>
        <w:t>一个</w:t>
      </w:r>
      <w:r w:rsidRPr="00317D92">
        <w:rPr>
          <w:rFonts w:cs="宋体"/>
          <w:szCs w:val="24"/>
        </w:rPr>
        <w:t>纯名称服务，例如</w:t>
      </w:r>
      <w:r w:rsidR="00317D92">
        <w:rPr>
          <w:rFonts w:cs="宋体"/>
          <w:szCs w:val="24"/>
        </w:rPr>
        <w:t>Handle</w:t>
      </w:r>
      <w:r w:rsidRPr="00317D92">
        <w:rPr>
          <w:rFonts w:cs="宋体"/>
          <w:szCs w:val="24"/>
        </w:rPr>
        <w:t>系统，可以只围绕对已知</w:t>
      </w:r>
      <w:r w:rsidR="00C11214">
        <w:rPr>
          <w:rFonts w:cs="宋体" w:hint="eastAsia"/>
          <w:szCs w:val="24"/>
        </w:rPr>
        <w:t>条目</w:t>
      </w:r>
      <w:r w:rsidRPr="00317D92">
        <w:rPr>
          <w:rFonts w:cs="宋体"/>
          <w:szCs w:val="24"/>
        </w:rPr>
        <w:t>的有效解析进行设计，而不根据不完整的标准发现未知</w:t>
      </w:r>
      <w:r w:rsidR="00C11214">
        <w:rPr>
          <w:rFonts w:cs="宋体" w:hint="eastAsia"/>
          <w:szCs w:val="24"/>
        </w:rPr>
        <w:t>条目</w:t>
      </w:r>
      <w:r w:rsidRPr="00317D92">
        <w:rPr>
          <w:rFonts w:cs="宋体"/>
          <w:szCs w:val="24"/>
        </w:rPr>
        <w:t>所需的函数和数据结构。</w:t>
      </w:r>
    </w:p>
    <w:p w14:paraId="477AC265" w14:textId="77777777" w:rsidR="004E5F62" w:rsidRPr="00317D92" w:rsidRDefault="004E5F62" w:rsidP="00317D92">
      <w:pPr>
        <w:spacing w:line="229" w:lineRule="exact"/>
        <w:ind w:firstLineChars="200" w:firstLine="480"/>
        <w:rPr>
          <w:szCs w:val="24"/>
        </w:rPr>
      </w:pPr>
    </w:p>
    <w:p w14:paraId="4B808477" w14:textId="25B92ED1" w:rsidR="004E5F62" w:rsidRPr="00317D92" w:rsidRDefault="001A018F" w:rsidP="00317D92">
      <w:pPr>
        <w:spacing w:line="231" w:lineRule="auto"/>
        <w:ind w:left="520" w:right="680" w:firstLineChars="200" w:firstLine="480"/>
        <w:rPr>
          <w:szCs w:val="24"/>
        </w:rPr>
      </w:pPr>
      <w:r w:rsidRPr="00317D92">
        <w:rPr>
          <w:rFonts w:cs="宋体"/>
          <w:szCs w:val="24"/>
        </w:rPr>
        <w:t>目录服务，如LDAP或</w:t>
      </w:r>
      <w:proofErr w:type="spellStart"/>
      <w:r w:rsidRPr="00317D92">
        <w:rPr>
          <w:rFonts w:cs="宋体"/>
          <w:szCs w:val="24"/>
        </w:rPr>
        <w:t>whois</w:t>
      </w:r>
      <w:proofErr w:type="spellEnd"/>
      <w:r w:rsidRPr="00317D92">
        <w:rPr>
          <w:rFonts w:cs="宋体"/>
          <w:szCs w:val="24"/>
        </w:rPr>
        <w:t>++[15,16]，可以与</w:t>
      </w:r>
      <w:r w:rsidR="00317D92">
        <w:rPr>
          <w:rFonts w:cs="宋体"/>
          <w:szCs w:val="24"/>
        </w:rPr>
        <w:t>Handle</w:t>
      </w:r>
      <w:r w:rsidRPr="00317D92">
        <w:rPr>
          <w:rFonts w:cs="宋体"/>
          <w:szCs w:val="24"/>
        </w:rPr>
        <w:t>系统一起使用，以提供反向查找服务。例如，现有的公司目录服务可以为这两个服务提供接</w:t>
      </w:r>
      <w:r w:rsidRPr="00317D92">
        <w:rPr>
          <w:rFonts w:cs="宋体"/>
          <w:szCs w:val="24"/>
        </w:rPr>
        <w:lastRenderedPageBreak/>
        <w:t>口。Handle系统接口将提供高效的名称解析服务。目录服务接口将提供扩展的搜索功能。在LDAP服务引用中也可以使用</w:t>
      </w:r>
      <w:r w:rsidR="00317D92">
        <w:rPr>
          <w:rFonts w:cs="宋体"/>
          <w:szCs w:val="24"/>
        </w:rPr>
        <w:t>Handle</w:t>
      </w:r>
      <w:r w:rsidRPr="00317D92">
        <w:rPr>
          <w:rFonts w:cs="宋体"/>
          <w:szCs w:val="24"/>
        </w:rPr>
        <w:t>。例如，可以将LDAP服务作为</w:t>
      </w:r>
      <w:r w:rsidR="00317D92">
        <w:rPr>
          <w:rFonts w:cs="宋体"/>
          <w:szCs w:val="24"/>
        </w:rPr>
        <w:t>Handle</w:t>
      </w:r>
      <w:r w:rsidRPr="00317D92">
        <w:rPr>
          <w:rFonts w:cs="宋体"/>
          <w:szCs w:val="24"/>
        </w:rPr>
        <w:t>引用。这样做将使引用持续</w:t>
      </w:r>
      <w:r w:rsidR="00C11214">
        <w:rPr>
          <w:rFonts w:cs="宋体" w:hint="eastAsia"/>
          <w:szCs w:val="24"/>
        </w:rPr>
        <w:t>化</w:t>
      </w:r>
      <w:r w:rsidRPr="00317D92">
        <w:rPr>
          <w:rFonts w:cs="宋体"/>
          <w:szCs w:val="24"/>
        </w:rPr>
        <w:t>，与位置更改无关。</w:t>
      </w:r>
    </w:p>
    <w:p w14:paraId="1C66B907" w14:textId="77777777" w:rsidR="004E5F62" w:rsidRPr="00317D92" w:rsidRDefault="004E5F62" w:rsidP="00317D92">
      <w:pPr>
        <w:spacing w:line="218" w:lineRule="exact"/>
        <w:ind w:firstLineChars="200" w:firstLine="480"/>
        <w:rPr>
          <w:szCs w:val="24"/>
        </w:rPr>
      </w:pPr>
    </w:p>
    <w:p w14:paraId="2BD4F552" w14:textId="2FB69098" w:rsidR="004E5F62" w:rsidRPr="00317D92" w:rsidRDefault="001A018F" w:rsidP="00C11214">
      <w:pPr>
        <w:pStyle w:val="2"/>
      </w:pPr>
      <w:r w:rsidRPr="00317D92">
        <w:t>6.3统一资源标识符(URI)/统一资源名称(URN)</w:t>
      </w:r>
    </w:p>
    <w:p w14:paraId="23D411F9" w14:textId="77777777" w:rsidR="004E5F62" w:rsidRPr="00C11214" w:rsidRDefault="004E5F62" w:rsidP="00317D92">
      <w:pPr>
        <w:spacing w:line="233" w:lineRule="exact"/>
        <w:ind w:firstLineChars="200" w:firstLine="480"/>
        <w:rPr>
          <w:szCs w:val="24"/>
        </w:rPr>
      </w:pPr>
    </w:p>
    <w:p w14:paraId="19C2465D" w14:textId="40C88676" w:rsidR="004E5F62" w:rsidRPr="00317D92" w:rsidRDefault="001A018F" w:rsidP="00317D92">
      <w:pPr>
        <w:spacing w:line="231" w:lineRule="auto"/>
        <w:ind w:left="520" w:right="560" w:firstLineChars="200" w:firstLine="480"/>
        <w:rPr>
          <w:szCs w:val="24"/>
        </w:rPr>
      </w:pPr>
      <w:r w:rsidRPr="00317D92">
        <w:rPr>
          <w:rFonts w:cs="宋体"/>
          <w:szCs w:val="24"/>
        </w:rPr>
        <w:t>统一资源标识符(URI)[23]定义了一种统一的、可扩展的命名机制，用于在web应用程序中标识</w:t>
      </w:r>
      <w:r w:rsidR="00317D92">
        <w:rPr>
          <w:rFonts w:cs="宋体"/>
          <w:szCs w:val="24"/>
        </w:rPr>
        <w:t>互联网</w:t>
      </w:r>
      <w:r w:rsidRPr="00317D92">
        <w:rPr>
          <w:rFonts w:cs="宋体"/>
          <w:szCs w:val="24"/>
        </w:rPr>
        <w:t>资源。统一资源名称(URN)[11]是URI的子集，它为URI下的持久名称空间定义了名称空间注册机制。URI/URN表示web应用程序中使用的大部分</w:t>
      </w:r>
      <w:r w:rsidR="00317D92">
        <w:rPr>
          <w:rFonts w:cs="宋体"/>
          <w:szCs w:val="24"/>
        </w:rPr>
        <w:t>互联网</w:t>
      </w:r>
      <w:r w:rsidRPr="00317D92">
        <w:rPr>
          <w:rFonts w:cs="宋体"/>
          <w:szCs w:val="24"/>
        </w:rPr>
        <w:t>名称服务。本节讨论</w:t>
      </w:r>
      <w:r w:rsidR="00317D92">
        <w:rPr>
          <w:rFonts w:cs="宋体"/>
          <w:szCs w:val="24"/>
        </w:rPr>
        <w:t>Handle</w:t>
      </w:r>
      <w:r w:rsidRPr="00317D92">
        <w:rPr>
          <w:rFonts w:cs="宋体"/>
          <w:szCs w:val="24"/>
        </w:rPr>
        <w:t>系统与URI/URN的关系，以及应用程序如何在URI/URN上下文中使用</w:t>
      </w:r>
      <w:r w:rsidR="00317D92">
        <w:rPr>
          <w:rFonts w:cs="宋体"/>
          <w:szCs w:val="24"/>
        </w:rPr>
        <w:t>Handle</w:t>
      </w:r>
      <w:r w:rsidRPr="00317D92">
        <w:rPr>
          <w:rFonts w:cs="宋体"/>
          <w:szCs w:val="24"/>
        </w:rPr>
        <w:t>系统。</w:t>
      </w:r>
    </w:p>
    <w:p w14:paraId="4D122D82" w14:textId="77777777" w:rsidR="004E5F62" w:rsidRPr="00317D92" w:rsidRDefault="004E5F62" w:rsidP="00317D92">
      <w:pPr>
        <w:spacing w:line="236" w:lineRule="exact"/>
        <w:ind w:firstLineChars="200" w:firstLine="480"/>
        <w:rPr>
          <w:szCs w:val="24"/>
        </w:rPr>
      </w:pPr>
    </w:p>
    <w:p w14:paraId="4D68B841" w14:textId="335BB754" w:rsidR="004E5F62" w:rsidRPr="00317D92" w:rsidRDefault="00317D92" w:rsidP="00317D92">
      <w:pPr>
        <w:spacing w:line="231" w:lineRule="auto"/>
        <w:ind w:left="520" w:right="560" w:firstLineChars="200" w:firstLine="480"/>
        <w:rPr>
          <w:szCs w:val="24"/>
        </w:rPr>
      </w:pPr>
      <w:r>
        <w:rPr>
          <w:rFonts w:cs="宋体"/>
          <w:szCs w:val="24"/>
        </w:rPr>
        <w:t>Handle</w:t>
      </w:r>
      <w:r w:rsidR="001A018F" w:rsidRPr="00317D92">
        <w:rPr>
          <w:rFonts w:cs="宋体"/>
          <w:szCs w:val="24"/>
        </w:rPr>
        <w:t>系统为</w:t>
      </w:r>
      <w:r>
        <w:rPr>
          <w:rFonts w:cs="宋体"/>
          <w:szCs w:val="24"/>
        </w:rPr>
        <w:t>互联网</w:t>
      </w:r>
      <w:r w:rsidR="001A018F" w:rsidRPr="00317D92">
        <w:rPr>
          <w:rFonts w:cs="宋体"/>
          <w:szCs w:val="24"/>
        </w:rPr>
        <w:t>提供了一个通用的名称服务。与DNS或X.500目录服务一样，</w:t>
      </w:r>
      <w:r>
        <w:rPr>
          <w:rFonts w:cs="宋体"/>
          <w:szCs w:val="24"/>
        </w:rPr>
        <w:t>Handle</w:t>
      </w:r>
      <w:r w:rsidR="001A018F" w:rsidRPr="00317D92">
        <w:rPr>
          <w:rFonts w:cs="宋体"/>
          <w:szCs w:val="24"/>
        </w:rPr>
        <w:t>系统在任何URI/URN名称空间之外定义其名称空间。</w:t>
      </w:r>
      <w:r>
        <w:rPr>
          <w:rFonts w:cs="宋体"/>
          <w:szCs w:val="24"/>
        </w:rPr>
        <w:t>Handle</w:t>
      </w:r>
      <w:r w:rsidR="001A018F" w:rsidRPr="00317D92">
        <w:rPr>
          <w:rFonts w:cs="宋体"/>
          <w:szCs w:val="24"/>
        </w:rPr>
        <w:t>可以直接转录和解析，不需要任何URI/URN模式作为前缀。例如，一个库应用程序可以将</w:t>
      </w:r>
      <w:r>
        <w:rPr>
          <w:rFonts w:cs="宋体"/>
          <w:szCs w:val="24"/>
        </w:rPr>
        <w:t>Handle</w:t>
      </w:r>
      <w:r w:rsidR="001A018F" w:rsidRPr="00317D92">
        <w:rPr>
          <w:rFonts w:cs="宋体"/>
          <w:szCs w:val="24"/>
        </w:rPr>
        <w:t>“10.1045/july95-arms”直接解析为它的一组</w:t>
      </w:r>
      <w:r>
        <w:rPr>
          <w:rFonts w:cs="宋体"/>
          <w:szCs w:val="24"/>
        </w:rPr>
        <w:t>Handle</w:t>
      </w:r>
      <w:r w:rsidR="001A018F" w:rsidRPr="00317D92">
        <w:rPr>
          <w:rFonts w:cs="宋体"/>
          <w:szCs w:val="24"/>
        </w:rPr>
        <w:t>值。在这种情况下不需要URI/URN模式。</w:t>
      </w:r>
    </w:p>
    <w:p w14:paraId="45718242" w14:textId="77777777" w:rsidR="004E5F62" w:rsidRPr="00317D92" w:rsidRDefault="004E5F62" w:rsidP="00317D92">
      <w:pPr>
        <w:spacing w:line="234" w:lineRule="exact"/>
        <w:ind w:firstLineChars="200" w:firstLine="480"/>
        <w:rPr>
          <w:szCs w:val="24"/>
        </w:rPr>
      </w:pPr>
    </w:p>
    <w:p w14:paraId="57C3526B" w14:textId="36CC7912" w:rsidR="004E5F62" w:rsidRPr="00317D92" w:rsidRDefault="00317D92" w:rsidP="005D6FF4">
      <w:pPr>
        <w:spacing w:line="228" w:lineRule="auto"/>
        <w:ind w:left="520" w:right="920" w:firstLineChars="200" w:firstLine="480"/>
        <w:rPr>
          <w:szCs w:val="24"/>
        </w:rPr>
      </w:pPr>
      <w:r>
        <w:rPr>
          <w:rFonts w:cs="宋体"/>
          <w:szCs w:val="24"/>
        </w:rPr>
        <w:t>Handle</w:t>
      </w:r>
      <w:r w:rsidR="001A018F" w:rsidRPr="00317D92">
        <w:rPr>
          <w:rFonts w:cs="宋体"/>
          <w:szCs w:val="24"/>
        </w:rPr>
        <w:t>系统可用于需要持久名称服务的应用程序。</w:t>
      </w:r>
      <w:r>
        <w:rPr>
          <w:rFonts w:cs="宋体"/>
          <w:szCs w:val="24"/>
        </w:rPr>
        <w:t>Handle</w:t>
      </w:r>
      <w:r w:rsidR="001A018F" w:rsidRPr="00317D92">
        <w:rPr>
          <w:rFonts w:cs="宋体"/>
          <w:szCs w:val="24"/>
        </w:rPr>
        <w:t>系统提供了必要的机制，允许将持久名称注册为</w:t>
      </w:r>
      <w:r>
        <w:rPr>
          <w:rFonts w:cs="宋体"/>
          <w:szCs w:val="24"/>
        </w:rPr>
        <w:t>Handle</w:t>
      </w:r>
      <w:r w:rsidR="001A018F" w:rsidRPr="00317D92">
        <w:rPr>
          <w:rFonts w:cs="宋体"/>
          <w:szCs w:val="24"/>
        </w:rPr>
        <w:t>。可以定义特定的</w:t>
      </w:r>
      <w:r w:rsidR="00ED22F5">
        <w:rPr>
          <w:rFonts w:cs="宋体"/>
          <w:szCs w:val="24"/>
        </w:rPr>
        <w:t>命名权威</w:t>
      </w:r>
      <w:r w:rsidR="001A018F" w:rsidRPr="00317D92">
        <w:rPr>
          <w:rFonts w:cs="宋体"/>
          <w:szCs w:val="24"/>
        </w:rPr>
        <w:t>来承载那些设计为持久的</w:t>
      </w:r>
      <w:r>
        <w:rPr>
          <w:rFonts w:cs="宋体"/>
          <w:szCs w:val="24"/>
        </w:rPr>
        <w:t>Handle</w:t>
      </w:r>
      <w:r w:rsidR="001A018F" w:rsidRPr="00317D92">
        <w:rPr>
          <w:rFonts w:cs="宋体"/>
          <w:szCs w:val="24"/>
        </w:rPr>
        <w:t>。但是，</w:t>
      </w:r>
      <w:r>
        <w:rPr>
          <w:rFonts w:cs="宋体"/>
          <w:szCs w:val="24"/>
        </w:rPr>
        <w:t>Handle</w:t>
      </w:r>
      <w:r w:rsidR="001A018F" w:rsidRPr="00317D92">
        <w:rPr>
          <w:rFonts w:cs="宋体"/>
          <w:szCs w:val="24"/>
        </w:rPr>
        <w:t>的持久性更多地取决于管理策略，而不是技术本身。这些策略超出了</w:t>
      </w:r>
      <w:r>
        <w:rPr>
          <w:rFonts w:cs="宋体"/>
          <w:szCs w:val="24"/>
        </w:rPr>
        <w:t>Handle</w:t>
      </w:r>
      <w:r w:rsidR="001A018F" w:rsidRPr="00317D92">
        <w:rPr>
          <w:rFonts w:cs="宋体"/>
          <w:szCs w:val="24"/>
        </w:rPr>
        <w:t>系统服务的范围，如本文档集所述。</w:t>
      </w:r>
    </w:p>
    <w:p w14:paraId="7B3DB15A" w14:textId="77777777" w:rsidR="004E5F62" w:rsidRPr="00317D92" w:rsidRDefault="004E5F62" w:rsidP="00317D92">
      <w:pPr>
        <w:spacing w:line="234" w:lineRule="exact"/>
        <w:ind w:firstLineChars="200" w:firstLine="480"/>
        <w:rPr>
          <w:szCs w:val="24"/>
        </w:rPr>
      </w:pPr>
    </w:p>
    <w:p w14:paraId="08C9CBC6" w14:textId="26F8E880" w:rsidR="004E5F62" w:rsidRPr="00317D92" w:rsidRDefault="001A018F" w:rsidP="00317D92">
      <w:pPr>
        <w:spacing w:line="229" w:lineRule="auto"/>
        <w:ind w:left="520" w:right="800" w:firstLineChars="200" w:firstLine="480"/>
        <w:rPr>
          <w:szCs w:val="24"/>
        </w:rPr>
      </w:pPr>
      <w:r w:rsidRPr="00317D92">
        <w:rPr>
          <w:rFonts w:cs="宋体"/>
          <w:szCs w:val="24"/>
        </w:rPr>
        <w:t>另一方面，</w:t>
      </w:r>
      <w:r w:rsidR="00317D92">
        <w:rPr>
          <w:rFonts w:cs="宋体"/>
          <w:szCs w:val="24"/>
        </w:rPr>
        <w:t>Handle</w:t>
      </w:r>
      <w:r w:rsidRPr="00317D92">
        <w:rPr>
          <w:rFonts w:cs="宋体"/>
          <w:szCs w:val="24"/>
        </w:rPr>
        <w:t>系统也可以用于不需要持久名称的应用程序。这样的</w:t>
      </w:r>
      <w:r w:rsidR="00317D92">
        <w:rPr>
          <w:rFonts w:cs="宋体"/>
          <w:szCs w:val="24"/>
        </w:rPr>
        <w:t>Handle</w:t>
      </w:r>
      <w:r w:rsidRPr="00317D92">
        <w:rPr>
          <w:rFonts w:cs="宋体"/>
          <w:szCs w:val="24"/>
        </w:rPr>
        <w:t>可能只有很短的生命周期，它们也可能用于在不同的时间标识不同的对象。</w:t>
      </w:r>
    </w:p>
    <w:p w14:paraId="409B2AFE" w14:textId="77777777" w:rsidR="004E5F62" w:rsidRPr="00317D92" w:rsidRDefault="004E5F62" w:rsidP="00317D92">
      <w:pPr>
        <w:spacing w:line="235" w:lineRule="exact"/>
        <w:ind w:firstLineChars="200" w:firstLine="480"/>
        <w:rPr>
          <w:szCs w:val="24"/>
        </w:rPr>
      </w:pPr>
    </w:p>
    <w:p w14:paraId="1BCD37BB" w14:textId="6B5C712D" w:rsidR="004E5F62" w:rsidRPr="00317D92" w:rsidRDefault="001A018F" w:rsidP="00317D92">
      <w:pPr>
        <w:spacing w:line="231" w:lineRule="auto"/>
        <w:ind w:left="520" w:right="680" w:firstLineChars="200" w:firstLine="480"/>
        <w:rPr>
          <w:szCs w:val="24"/>
        </w:rPr>
      </w:pPr>
      <w:r w:rsidRPr="00317D92">
        <w:rPr>
          <w:rFonts w:cs="宋体"/>
          <w:szCs w:val="24"/>
        </w:rPr>
        <w:t>可以使用</w:t>
      </w:r>
      <w:r w:rsidR="00317D92">
        <w:rPr>
          <w:rFonts w:cs="宋体"/>
          <w:szCs w:val="24"/>
        </w:rPr>
        <w:t>Handle</w:t>
      </w:r>
      <w:r w:rsidRPr="00317D92">
        <w:rPr>
          <w:rFonts w:cs="宋体"/>
          <w:szCs w:val="24"/>
        </w:rPr>
        <w:t>系统作为底层名称服务来开发不同的web应用程序。每个应用程序都可以定义自己的URI/URN名称空间以满足其应用程序的需要。例如，应用程序FOO可能注册了一个URI命名空间“FOO:”来标识web上的任何FOO服务。同时，应用程序栏可以注册URN名称空间“URN:BAR”来标识任何需要持久名称的BAR对象。FOO和BAR应用程序都可以使用</w:t>
      </w:r>
      <w:r w:rsidR="00317D92">
        <w:rPr>
          <w:rFonts w:cs="宋体"/>
          <w:szCs w:val="24"/>
        </w:rPr>
        <w:t>Handle</w:t>
      </w:r>
      <w:r w:rsidRPr="00317D92">
        <w:rPr>
          <w:rFonts w:cs="宋体"/>
          <w:szCs w:val="24"/>
        </w:rPr>
        <w:t>(在各自的</w:t>
      </w:r>
      <w:r w:rsidR="00ED22F5">
        <w:rPr>
          <w:rFonts w:cs="宋体"/>
          <w:szCs w:val="24"/>
        </w:rPr>
        <w:t>命名权威</w:t>
      </w:r>
      <w:r w:rsidRPr="00317D92">
        <w:rPr>
          <w:rFonts w:cs="宋体"/>
          <w:szCs w:val="24"/>
        </w:rPr>
        <w:t>下)来命名和解析服务和/或对象。这类似于DNS，在不同的应用程序中定义了不同的URI模式(例如，“telnet”、“ftp”、“</w:t>
      </w:r>
      <w:proofErr w:type="spellStart"/>
      <w:r w:rsidRPr="00317D92">
        <w:rPr>
          <w:rFonts w:cs="宋体"/>
          <w:szCs w:val="24"/>
        </w:rPr>
        <w:t>mailto</w:t>
      </w:r>
      <w:proofErr w:type="spellEnd"/>
      <w:r w:rsidRPr="00317D92">
        <w:rPr>
          <w:rFonts w:cs="宋体"/>
          <w:szCs w:val="24"/>
        </w:rPr>
        <w:t>”等)，所有这些都使用DNS服务。</w:t>
      </w:r>
    </w:p>
    <w:p w14:paraId="2ADFB22A" w14:textId="77777777" w:rsidR="004E5F62" w:rsidRPr="00317D92" w:rsidRDefault="004E5F62" w:rsidP="00317D92">
      <w:pPr>
        <w:spacing w:line="243" w:lineRule="exact"/>
        <w:ind w:firstLineChars="200" w:firstLine="480"/>
        <w:rPr>
          <w:szCs w:val="24"/>
        </w:rPr>
      </w:pPr>
    </w:p>
    <w:p w14:paraId="62C2B5B2" w14:textId="124F54EB" w:rsidR="004E5F62" w:rsidRPr="00317D92" w:rsidRDefault="001A018F" w:rsidP="00317D92">
      <w:pPr>
        <w:spacing w:line="230" w:lineRule="auto"/>
        <w:ind w:left="520" w:right="560" w:firstLineChars="200" w:firstLine="480"/>
        <w:rPr>
          <w:szCs w:val="24"/>
        </w:rPr>
      </w:pPr>
      <w:r w:rsidRPr="00317D92">
        <w:rPr>
          <w:rFonts w:cs="宋体"/>
          <w:szCs w:val="24"/>
        </w:rPr>
        <w:t>IETF和IRTF讨论了</w:t>
      </w:r>
      <w:r w:rsidR="00AF4FD9">
        <w:rPr>
          <w:rFonts w:cs="宋体"/>
          <w:szCs w:val="24"/>
        </w:rPr>
        <w:t>URI</w:t>
      </w:r>
      <w:r w:rsidRPr="00317D92">
        <w:rPr>
          <w:rFonts w:cs="宋体"/>
          <w:szCs w:val="24"/>
        </w:rPr>
        <w:t>相关工作领域中的</w:t>
      </w:r>
      <w:r w:rsidR="00317D92">
        <w:rPr>
          <w:rFonts w:cs="宋体"/>
          <w:szCs w:val="24"/>
        </w:rPr>
        <w:t>Handle</w:t>
      </w:r>
      <w:r w:rsidRPr="00317D92">
        <w:rPr>
          <w:rFonts w:cs="宋体"/>
          <w:szCs w:val="24"/>
        </w:rPr>
        <w:t>系统。对于</w:t>
      </w:r>
      <w:r w:rsidR="00317D92">
        <w:rPr>
          <w:rFonts w:cs="宋体"/>
          <w:szCs w:val="24"/>
        </w:rPr>
        <w:t>Handle</w:t>
      </w:r>
      <w:r w:rsidRPr="00317D92">
        <w:rPr>
          <w:rFonts w:cs="宋体"/>
          <w:szCs w:val="24"/>
        </w:rPr>
        <w:t>系统是否适合特定的URI或URN名称空间，有不同的看法。还需要考虑</w:t>
      </w:r>
      <w:r w:rsidR="00317D92">
        <w:rPr>
          <w:rFonts w:cs="宋体"/>
          <w:szCs w:val="24"/>
        </w:rPr>
        <w:t>Handle</w:t>
      </w:r>
      <w:r w:rsidRPr="00317D92">
        <w:rPr>
          <w:rFonts w:cs="宋体"/>
          <w:szCs w:val="24"/>
        </w:rPr>
        <w:t>系统与</w:t>
      </w:r>
      <w:r w:rsidR="00317D92">
        <w:rPr>
          <w:rFonts w:cs="宋体"/>
          <w:szCs w:val="24"/>
        </w:rPr>
        <w:t>互联网</w:t>
      </w:r>
      <w:r w:rsidRPr="00317D92">
        <w:rPr>
          <w:rFonts w:cs="宋体"/>
          <w:szCs w:val="24"/>
        </w:rPr>
        <w:t>上其他现有名称服务的关系。这种讨论超出了本文件的范围。</w:t>
      </w:r>
    </w:p>
    <w:p w14:paraId="62C14F98" w14:textId="77777777" w:rsidR="004E5F62" w:rsidRPr="00317D92" w:rsidRDefault="004E5F62" w:rsidP="00317D92">
      <w:pPr>
        <w:spacing w:line="218" w:lineRule="exact"/>
        <w:ind w:firstLineChars="200" w:firstLine="480"/>
        <w:rPr>
          <w:szCs w:val="24"/>
        </w:rPr>
      </w:pPr>
    </w:p>
    <w:p w14:paraId="2D176392" w14:textId="77777777" w:rsidR="004E5F62" w:rsidRPr="00317D92" w:rsidRDefault="001A018F" w:rsidP="00AF4FD9">
      <w:pPr>
        <w:pStyle w:val="1"/>
        <w:rPr>
          <w:rFonts w:cs="Courier New"/>
        </w:rPr>
      </w:pPr>
      <w:r w:rsidRPr="00317D92">
        <w:lastRenderedPageBreak/>
        <w:t>安全注意事项</w:t>
      </w:r>
    </w:p>
    <w:p w14:paraId="75539A59" w14:textId="77777777" w:rsidR="004E5F62" w:rsidRPr="00317D92" w:rsidRDefault="004E5F62" w:rsidP="00317D92">
      <w:pPr>
        <w:spacing w:line="233" w:lineRule="exact"/>
        <w:ind w:firstLineChars="200" w:firstLine="480"/>
        <w:rPr>
          <w:szCs w:val="24"/>
        </w:rPr>
      </w:pPr>
    </w:p>
    <w:p w14:paraId="23553F05" w14:textId="0D13D0A5" w:rsidR="004E5F62" w:rsidRPr="00317D92" w:rsidRDefault="001A018F" w:rsidP="00317D92">
      <w:pPr>
        <w:spacing w:line="230" w:lineRule="auto"/>
        <w:ind w:left="520" w:right="560" w:firstLineChars="200" w:firstLine="480"/>
        <w:rPr>
          <w:szCs w:val="24"/>
        </w:rPr>
      </w:pPr>
      <w:r w:rsidRPr="00317D92">
        <w:rPr>
          <w:rFonts w:cs="宋体"/>
          <w:szCs w:val="24"/>
        </w:rPr>
        <w:t>本节旨在告知人们</w:t>
      </w:r>
      <w:r w:rsidR="00317D92">
        <w:rPr>
          <w:rFonts w:cs="宋体"/>
          <w:szCs w:val="24"/>
        </w:rPr>
        <w:t>Handle</w:t>
      </w:r>
      <w:r w:rsidRPr="00317D92">
        <w:rPr>
          <w:rFonts w:cs="宋体"/>
          <w:szCs w:val="24"/>
        </w:rPr>
        <w:t>系统的安全限制，以及应用程序开发人员、服务提供者和</w:t>
      </w:r>
      <w:r w:rsidR="00AF4FD9">
        <w:rPr>
          <w:rFonts w:cs="宋体" w:hint="eastAsia"/>
          <w:szCs w:val="24"/>
        </w:rPr>
        <w:t>Handle</w:t>
      </w:r>
      <w:r w:rsidRPr="00317D92">
        <w:rPr>
          <w:rFonts w:cs="宋体"/>
          <w:szCs w:val="24"/>
        </w:rPr>
        <w:t>系统客户机应该采取的预防措施。</w:t>
      </w:r>
      <w:r w:rsidR="00AF4FD9">
        <w:rPr>
          <w:rFonts w:cs="宋体" w:hint="eastAsia"/>
          <w:szCs w:val="24"/>
        </w:rPr>
        <w:t>Handle</w:t>
      </w:r>
      <w:r w:rsidRPr="00317D92">
        <w:rPr>
          <w:rFonts w:cs="宋体"/>
          <w:szCs w:val="24"/>
        </w:rPr>
        <w:t>系统协议[21]及其数据和服务模型[22]的具体安全注意事项在单独的文档中讨论。</w:t>
      </w:r>
    </w:p>
    <w:p w14:paraId="185F71DE" w14:textId="77777777" w:rsidR="004E5F62" w:rsidRPr="00317D92" w:rsidRDefault="004E5F62" w:rsidP="00317D92">
      <w:pPr>
        <w:spacing w:line="218" w:lineRule="exact"/>
        <w:ind w:firstLineChars="200" w:firstLine="480"/>
        <w:rPr>
          <w:szCs w:val="24"/>
        </w:rPr>
      </w:pPr>
    </w:p>
    <w:p w14:paraId="20A01D54" w14:textId="1A274D60" w:rsidR="004E5F62" w:rsidRPr="00317D92" w:rsidRDefault="001A018F" w:rsidP="00AF4FD9">
      <w:pPr>
        <w:pStyle w:val="2"/>
      </w:pPr>
      <w:r w:rsidRPr="00317D92">
        <w:t>7.1一般安全实践</w:t>
      </w:r>
    </w:p>
    <w:p w14:paraId="3991E486" w14:textId="77777777" w:rsidR="004E5F62" w:rsidRPr="00317D92" w:rsidRDefault="004E5F62" w:rsidP="00317D92">
      <w:pPr>
        <w:spacing w:line="233" w:lineRule="exact"/>
        <w:ind w:firstLineChars="200" w:firstLine="480"/>
        <w:rPr>
          <w:szCs w:val="24"/>
        </w:rPr>
      </w:pPr>
    </w:p>
    <w:p w14:paraId="522A204D" w14:textId="76AA483F" w:rsidR="004E5F62" w:rsidRPr="00317D92" w:rsidRDefault="00317D92" w:rsidP="00AF4FD9">
      <w:pPr>
        <w:spacing w:line="230" w:lineRule="auto"/>
        <w:ind w:left="520" w:right="560" w:firstLineChars="200" w:firstLine="480"/>
        <w:rPr>
          <w:szCs w:val="24"/>
        </w:rPr>
      </w:pPr>
      <w:r>
        <w:rPr>
          <w:rFonts w:cs="宋体"/>
          <w:szCs w:val="24"/>
        </w:rPr>
        <w:t>Handle</w:t>
      </w:r>
      <w:r w:rsidR="001A018F" w:rsidRPr="00317D92">
        <w:rPr>
          <w:rFonts w:cs="宋体"/>
          <w:szCs w:val="24"/>
        </w:rPr>
        <w:t>系统的安全性在事务的每一步都取决于客户机和服务器主机的安全性。它假设客户机主机没有被篡改，并且客户机软件将可靠地将接收到的数据传递给客户机。任何</w:t>
      </w:r>
      <w:r>
        <w:rPr>
          <w:rFonts w:cs="宋体"/>
          <w:szCs w:val="24"/>
        </w:rPr>
        <w:t>Handle</w:t>
      </w:r>
      <w:r w:rsidR="001A018F" w:rsidRPr="00317D92">
        <w:rPr>
          <w:rFonts w:cs="宋体"/>
          <w:szCs w:val="24"/>
        </w:rPr>
        <w:t>服务的</w:t>
      </w:r>
      <w:r w:rsidR="001444E4">
        <w:rPr>
          <w:rFonts w:cs="宋体"/>
          <w:szCs w:val="24"/>
        </w:rPr>
        <w:t>客户机</w:t>
      </w:r>
      <w:r w:rsidR="001A018F" w:rsidRPr="00317D92">
        <w:rPr>
          <w:rFonts w:cs="宋体"/>
          <w:szCs w:val="24"/>
        </w:rPr>
        <w:t>还必须假设所涉及的任何</w:t>
      </w:r>
      <w:r>
        <w:rPr>
          <w:rFonts w:cs="宋体"/>
          <w:szCs w:val="24"/>
        </w:rPr>
        <w:t>Handle</w:t>
      </w:r>
      <w:r w:rsidR="001A018F" w:rsidRPr="00317D92">
        <w:rPr>
          <w:rFonts w:cs="宋体"/>
          <w:szCs w:val="24"/>
        </w:rPr>
        <w:t>服务器都没有被破坏。信任全局</w:t>
      </w:r>
      <w:r>
        <w:rPr>
          <w:rFonts w:cs="宋体"/>
          <w:szCs w:val="24"/>
        </w:rPr>
        <w:t>Handle</w:t>
      </w:r>
      <w:r w:rsidR="001A018F" w:rsidRPr="00317D92">
        <w:rPr>
          <w:rFonts w:cs="宋体"/>
          <w:szCs w:val="24"/>
        </w:rPr>
        <w:t>注册表将正确地将</w:t>
      </w:r>
      <w:r w:rsidR="001444E4">
        <w:rPr>
          <w:rFonts w:cs="宋体"/>
          <w:szCs w:val="24"/>
        </w:rPr>
        <w:t>客户机</w:t>
      </w:r>
      <w:r w:rsidR="001A018F" w:rsidRPr="00317D92">
        <w:rPr>
          <w:rFonts w:cs="宋体"/>
          <w:szCs w:val="24"/>
        </w:rPr>
        <w:t>请求定向到负责任的本地</w:t>
      </w:r>
      <w:r>
        <w:rPr>
          <w:rFonts w:cs="宋体"/>
          <w:szCs w:val="24"/>
        </w:rPr>
        <w:t>Handle</w:t>
      </w:r>
      <w:r w:rsidR="001A018F" w:rsidRPr="00317D92">
        <w:rPr>
          <w:rFonts w:cs="宋体"/>
          <w:szCs w:val="24"/>
        </w:rPr>
        <w:t>服务。信任本地</w:t>
      </w:r>
      <w:r>
        <w:rPr>
          <w:rFonts w:cs="宋体"/>
          <w:szCs w:val="24"/>
        </w:rPr>
        <w:t>Handle</w:t>
      </w:r>
      <w:r w:rsidR="001A018F" w:rsidRPr="00317D92">
        <w:rPr>
          <w:rFonts w:cs="宋体"/>
          <w:szCs w:val="24"/>
        </w:rPr>
        <w:t>服务就是相信本地</w:t>
      </w:r>
      <w:r>
        <w:rPr>
          <w:rFonts w:cs="宋体"/>
          <w:szCs w:val="24"/>
        </w:rPr>
        <w:t>Handle</w:t>
      </w:r>
      <w:r w:rsidR="001A018F" w:rsidRPr="00317D92">
        <w:rPr>
          <w:rFonts w:cs="宋体"/>
          <w:szCs w:val="24"/>
        </w:rPr>
        <w:t>服务将正确地返回由其管理员分配给该</w:t>
      </w:r>
      <w:r>
        <w:rPr>
          <w:rFonts w:cs="宋体"/>
          <w:szCs w:val="24"/>
        </w:rPr>
        <w:t>Handle</w:t>
      </w:r>
      <w:r w:rsidR="001A018F" w:rsidRPr="00317D92">
        <w:rPr>
          <w:rFonts w:cs="宋体"/>
          <w:szCs w:val="24"/>
        </w:rPr>
        <w:t>的数据。本地</w:t>
      </w:r>
      <w:r>
        <w:rPr>
          <w:rFonts w:cs="宋体"/>
          <w:szCs w:val="24"/>
        </w:rPr>
        <w:t>Handle</w:t>
      </w:r>
      <w:r w:rsidR="001A018F" w:rsidRPr="00317D92">
        <w:rPr>
          <w:rFonts w:cs="宋体"/>
          <w:szCs w:val="24"/>
        </w:rPr>
        <w:t>服务通常支持一组</w:t>
      </w:r>
      <w:r w:rsidR="00ED22F5">
        <w:rPr>
          <w:rFonts w:cs="宋体"/>
          <w:szCs w:val="24"/>
        </w:rPr>
        <w:t>命名权威</w:t>
      </w:r>
      <w:r w:rsidR="001A018F" w:rsidRPr="00317D92">
        <w:rPr>
          <w:rFonts w:cs="宋体"/>
          <w:szCs w:val="24"/>
        </w:rPr>
        <w:t>。因此，信任本地</w:t>
      </w:r>
      <w:r>
        <w:rPr>
          <w:rFonts w:cs="宋体"/>
          <w:szCs w:val="24"/>
        </w:rPr>
        <w:t>Handle</w:t>
      </w:r>
      <w:r w:rsidR="001A018F" w:rsidRPr="00317D92">
        <w:rPr>
          <w:rFonts w:cs="宋体"/>
          <w:szCs w:val="24"/>
        </w:rPr>
        <w:t>服务就意味着信任那些</w:t>
      </w:r>
      <w:r w:rsidR="00713810">
        <w:rPr>
          <w:rFonts w:cs="宋体"/>
          <w:szCs w:val="24"/>
        </w:rPr>
        <w:t>命名权威</w:t>
      </w:r>
      <w:r w:rsidR="001A018F" w:rsidRPr="00317D92">
        <w:rPr>
          <w:rFonts w:cs="宋体"/>
          <w:szCs w:val="24"/>
        </w:rPr>
        <w:t>。</w:t>
      </w:r>
    </w:p>
    <w:p w14:paraId="352613D9" w14:textId="77777777" w:rsidR="004E5F62" w:rsidRPr="00317D92" w:rsidRDefault="004E5F62" w:rsidP="00317D92">
      <w:pPr>
        <w:spacing w:line="234" w:lineRule="exact"/>
        <w:ind w:firstLineChars="200" w:firstLine="480"/>
        <w:rPr>
          <w:szCs w:val="24"/>
        </w:rPr>
      </w:pPr>
    </w:p>
    <w:p w14:paraId="10D43890" w14:textId="49351ED2" w:rsidR="004E5F62" w:rsidRPr="00317D92" w:rsidRDefault="00317D92" w:rsidP="00317D92">
      <w:pPr>
        <w:spacing w:line="244" w:lineRule="auto"/>
        <w:ind w:left="520" w:right="800" w:firstLineChars="200" w:firstLine="480"/>
        <w:rPr>
          <w:szCs w:val="24"/>
        </w:rPr>
      </w:pPr>
      <w:r>
        <w:rPr>
          <w:rFonts w:cs="宋体"/>
          <w:szCs w:val="24"/>
        </w:rPr>
        <w:t>Handle</w:t>
      </w:r>
      <w:r w:rsidR="001A018F" w:rsidRPr="00317D92">
        <w:rPr>
          <w:rFonts w:cs="宋体"/>
          <w:szCs w:val="24"/>
        </w:rPr>
        <w:t>系统的完整性在很大程度上取决于全局服务信息的完整性。无效的全局服务信息可能会误导</w:t>
      </w:r>
      <w:r w:rsidR="001444E4">
        <w:rPr>
          <w:rFonts w:cs="宋体"/>
          <w:szCs w:val="24"/>
        </w:rPr>
        <w:t>客户机</w:t>
      </w:r>
      <w:r w:rsidR="001A018F" w:rsidRPr="00317D92">
        <w:rPr>
          <w:rFonts w:cs="宋体"/>
          <w:szCs w:val="24"/>
        </w:rPr>
        <w:t>提供不适当的本地</w:t>
      </w:r>
      <w:r w:rsidR="00B42B93">
        <w:rPr>
          <w:rFonts w:cs="宋体" w:hint="eastAsia"/>
          <w:szCs w:val="24"/>
        </w:rPr>
        <w:t>Handle</w:t>
      </w:r>
      <w:r w:rsidR="001A018F" w:rsidRPr="00317D92">
        <w:rPr>
          <w:rFonts w:cs="宋体"/>
          <w:szCs w:val="24"/>
        </w:rPr>
        <w:t>服务。它还允许攻击者伪造服务器签名。全局</w:t>
      </w:r>
      <w:r>
        <w:rPr>
          <w:rFonts w:cs="宋体"/>
          <w:szCs w:val="24"/>
        </w:rPr>
        <w:t>Handle</w:t>
      </w:r>
      <w:r w:rsidR="001A018F" w:rsidRPr="00317D92">
        <w:rPr>
          <w:rFonts w:cs="宋体"/>
          <w:szCs w:val="24"/>
        </w:rPr>
        <w:t>注册表必须非常小心地保护全局服务信息和用于签名全局服务信息的公</w:t>
      </w:r>
      <w:proofErr w:type="gramStart"/>
      <w:r w:rsidR="001A018F" w:rsidRPr="00317D92">
        <w:rPr>
          <w:rFonts w:cs="宋体"/>
          <w:szCs w:val="24"/>
        </w:rPr>
        <w:t>钥</w:t>
      </w:r>
      <w:proofErr w:type="gramEnd"/>
      <w:r w:rsidR="001A018F" w:rsidRPr="00317D92">
        <w:rPr>
          <w:rFonts w:cs="宋体"/>
          <w:szCs w:val="24"/>
        </w:rPr>
        <w:t>对。客户机应用程序应该只接受全局</w:t>
      </w:r>
      <w:r>
        <w:rPr>
          <w:rFonts w:cs="宋体"/>
          <w:szCs w:val="24"/>
        </w:rPr>
        <w:t>Handle</w:t>
      </w:r>
      <w:r w:rsidR="001A018F" w:rsidRPr="00317D92">
        <w:rPr>
          <w:rFonts w:cs="宋体"/>
          <w:szCs w:val="24"/>
        </w:rPr>
        <w:t>注册表中的全局服务信息。他们应该在每次更新时检查其完整性。</w:t>
      </w:r>
    </w:p>
    <w:p w14:paraId="388A9FCA" w14:textId="77777777" w:rsidR="004E5F62" w:rsidRPr="00317D92" w:rsidRDefault="004E5F62" w:rsidP="00317D92">
      <w:pPr>
        <w:spacing w:line="231" w:lineRule="exact"/>
        <w:ind w:firstLineChars="200" w:firstLine="480"/>
        <w:rPr>
          <w:szCs w:val="24"/>
        </w:rPr>
      </w:pPr>
    </w:p>
    <w:p w14:paraId="3920DA0E" w14:textId="7DA28BD3" w:rsidR="004E5F62" w:rsidRPr="00317D92" w:rsidRDefault="001A018F" w:rsidP="00317D92">
      <w:pPr>
        <w:spacing w:line="231" w:lineRule="auto"/>
        <w:ind w:left="520" w:right="680" w:firstLineChars="200" w:firstLine="480"/>
        <w:rPr>
          <w:szCs w:val="24"/>
        </w:rPr>
      </w:pPr>
      <w:r w:rsidRPr="00317D92">
        <w:rPr>
          <w:rFonts w:cs="宋体"/>
          <w:szCs w:val="24"/>
        </w:rPr>
        <w:t>出于效率考虑，除非客户</w:t>
      </w:r>
      <w:r w:rsidR="00AF4FD9">
        <w:rPr>
          <w:rFonts w:cs="宋体" w:hint="eastAsia"/>
          <w:szCs w:val="24"/>
        </w:rPr>
        <w:t>机</w:t>
      </w:r>
      <w:r w:rsidRPr="00317D92">
        <w:rPr>
          <w:rFonts w:cs="宋体"/>
          <w:szCs w:val="24"/>
        </w:rPr>
        <w:t>特别要求，否则handle服务器不会为每个服务响应生成或返回数字签名。为了确保数据的完整性，</w:t>
      </w:r>
      <w:r w:rsidR="001444E4">
        <w:rPr>
          <w:rFonts w:cs="宋体"/>
          <w:szCs w:val="24"/>
        </w:rPr>
        <w:t>客户机</w:t>
      </w:r>
      <w:r w:rsidRPr="00317D92">
        <w:rPr>
          <w:rFonts w:cs="宋体"/>
          <w:szCs w:val="24"/>
        </w:rPr>
        <w:t>必须显式地要求服务器返回数字签名。为了保护敏感数据不被暴露，</w:t>
      </w:r>
      <w:r w:rsidR="001444E4">
        <w:rPr>
          <w:rFonts w:cs="宋体"/>
          <w:szCs w:val="24"/>
        </w:rPr>
        <w:t>客户机</w:t>
      </w:r>
      <w:r w:rsidRPr="00317D92">
        <w:rPr>
          <w:rFonts w:cs="宋体"/>
          <w:szCs w:val="24"/>
        </w:rPr>
        <w:t>可以与服务器建立一个通信会话，并要求服务器使用会话密钥加密任何数据。</w:t>
      </w:r>
    </w:p>
    <w:p w14:paraId="3C5A247A" w14:textId="77777777" w:rsidR="004E5F62" w:rsidRPr="00317D92" w:rsidRDefault="004E5F62" w:rsidP="00317D92">
      <w:pPr>
        <w:spacing w:line="214" w:lineRule="exact"/>
        <w:ind w:firstLineChars="200" w:firstLine="480"/>
        <w:rPr>
          <w:szCs w:val="24"/>
        </w:rPr>
      </w:pPr>
    </w:p>
    <w:p w14:paraId="69362A8B" w14:textId="44AB011E" w:rsidR="004E5F62" w:rsidRPr="00317D92" w:rsidRDefault="001A018F" w:rsidP="00AF4FD9">
      <w:pPr>
        <w:pStyle w:val="2"/>
      </w:pPr>
      <w:r w:rsidRPr="00317D92">
        <w:t>7.2隐私保护</w:t>
      </w:r>
    </w:p>
    <w:p w14:paraId="5E0B089C" w14:textId="77777777" w:rsidR="004E5F62" w:rsidRPr="00317D92" w:rsidRDefault="004E5F62" w:rsidP="00317D92">
      <w:pPr>
        <w:spacing w:line="233" w:lineRule="exact"/>
        <w:ind w:firstLineChars="200" w:firstLine="480"/>
        <w:rPr>
          <w:szCs w:val="24"/>
        </w:rPr>
      </w:pPr>
    </w:p>
    <w:p w14:paraId="68563B03" w14:textId="4623DFC8" w:rsidR="004E5F62" w:rsidRPr="00317D92" w:rsidRDefault="001A018F" w:rsidP="00317D92">
      <w:pPr>
        <w:spacing w:line="231" w:lineRule="auto"/>
        <w:ind w:left="520" w:right="560" w:firstLineChars="200" w:firstLine="480"/>
        <w:rPr>
          <w:szCs w:val="24"/>
        </w:rPr>
      </w:pPr>
      <w:r w:rsidRPr="00317D92">
        <w:rPr>
          <w:rFonts w:cs="宋体"/>
          <w:szCs w:val="24"/>
        </w:rPr>
        <w:t>默认情况下，存储在</w:t>
      </w:r>
      <w:r w:rsidR="00317D92">
        <w:rPr>
          <w:rFonts w:cs="宋体"/>
          <w:szCs w:val="24"/>
        </w:rPr>
        <w:t>Handle</w:t>
      </w:r>
      <w:r w:rsidRPr="00317D92">
        <w:rPr>
          <w:rFonts w:cs="宋体"/>
          <w:szCs w:val="24"/>
        </w:rPr>
        <w:t>系统中的大多数</w:t>
      </w:r>
      <w:r w:rsidR="00317D92">
        <w:rPr>
          <w:rFonts w:cs="宋体"/>
          <w:szCs w:val="24"/>
        </w:rPr>
        <w:t>Handle</w:t>
      </w:r>
      <w:r w:rsidRPr="00317D92">
        <w:rPr>
          <w:rFonts w:cs="宋体"/>
          <w:szCs w:val="24"/>
        </w:rPr>
        <w:t>数据都是可公开访问的，除非</w:t>
      </w:r>
      <w:r w:rsidR="00317D92">
        <w:rPr>
          <w:rFonts w:cs="宋体"/>
          <w:szCs w:val="24"/>
        </w:rPr>
        <w:t>Handle</w:t>
      </w:r>
      <w:r w:rsidRPr="00317D92">
        <w:rPr>
          <w:rFonts w:cs="宋体"/>
          <w:szCs w:val="24"/>
        </w:rPr>
        <w:t>管理员另行指定。</w:t>
      </w:r>
      <w:r w:rsidR="00317D92">
        <w:rPr>
          <w:rFonts w:cs="宋体"/>
          <w:szCs w:val="24"/>
        </w:rPr>
        <w:t>Handle</w:t>
      </w:r>
      <w:r w:rsidRPr="00317D92">
        <w:rPr>
          <w:rFonts w:cs="宋体"/>
          <w:szCs w:val="24"/>
        </w:rPr>
        <w:t>管理员在添加包含私有信息的</w:t>
      </w:r>
      <w:r w:rsidR="00317D92">
        <w:rPr>
          <w:rFonts w:cs="宋体"/>
          <w:szCs w:val="24"/>
        </w:rPr>
        <w:t>Handle</w:t>
      </w:r>
      <w:r w:rsidRPr="00317D92">
        <w:rPr>
          <w:rFonts w:cs="宋体"/>
          <w:szCs w:val="24"/>
        </w:rPr>
        <w:t>值时必须注意。他们可以选择标记这些只有</w:t>
      </w:r>
      <w:r w:rsidR="00317D92">
        <w:rPr>
          <w:rFonts w:cs="宋体"/>
          <w:szCs w:val="24"/>
        </w:rPr>
        <w:t>Handle</w:t>
      </w:r>
      <w:r w:rsidRPr="00317D92">
        <w:rPr>
          <w:rFonts w:cs="宋体"/>
          <w:szCs w:val="24"/>
        </w:rPr>
        <w:t>管理员可读的</w:t>
      </w:r>
      <w:r w:rsidR="00317D92">
        <w:rPr>
          <w:rFonts w:cs="宋体"/>
          <w:szCs w:val="24"/>
        </w:rPr>
        <w:t>Handle</w:t>
      </w:r>
      <w:r w:rsidRPr="00317D92">
        <w:rPr>
          <w:rFonts w:cs="宋体"/>
          <w:szCs w:val="24"/>
        </w:rPr>
        <w:t>值，或者将它们存储为加密的</w:t>
      </w:r>
      <w:r w:rsidR="00317D92">
        <w:rPr>
          <w:rFonts w:cs="宋体"/>
          <w:szCs w:val="24"/>
        </w:rPr>
        <w:t>Handle</w:t>
      </w:r>
      <w:r w:rsidRPr="00317D92">
        <w:rPr>
          <w:rFonts w:cs="宋体"/>
          <w:szCs w:val="24"/>
        </w:rPr>
        <w:t>值，以便这些值只能在受控的受众中读取。</w:t>
      </w:r>
    </w:p>
    <w:p w14:paraId="4F22C2F9" w14:textId="77777777" w:rsidR="004E5F62" w:rsidRPr="00317D92" w:rsidRDefault="004E5F62" w:rsidP="00317D92">
      <w:pPr>
        <w:spacing w:line="234" w:lineRule="exact"/>
        <w:ind w:firstLineChars="200" w:firstLine="480"/>
        <w:rPr>
          <w:szCs w:val="24"/>
        </w:rPr>
      </w:pPr>
    </w:p>
    <w:p w14:paraId="039E9EFB" w14:textId="1A2F8749" w:rsidR="004E5F62" w:rsidRPr="00317D92" w:rsidRDefault="00317D92" w:rsidP="00317D92">
      <w:pPr>
        <w:spacing w:line="228" w:lineRule="auto"/>
        <w:ind w:left="520" w:right="560" w:firstLineChars="200" w:firstLine="480"/>
        <w:rPr>
          <w:szCs w:val="24"/>
        </w:rPr>
      </w:pPr>
      <w:r>
        <w:rPr>
          <w:rFonts w:cs="宋体"/>
          <w:szCs w:val="24"/>
        </w:rPr>
        <w:t>Handle</w:t>
      </w:r>
      <w:r w:rsidR="001A018F" w:rsidRPr="00317D92">
        <w:rPr>
          <w:rFonts w:cs="宋体"/>
          <w:szCs w:val="24"/>
        </w:rPr>
        <w:t>服务器生成的日志文件是</w:t>
      </w:r>
      <w:r w:rsidR="001444E4">
        <w:rPr>
          <w:rFonts w:cs="宋体"/>
          <w:szCs w:val="24"/>
        </w:rPr>
        <w:t>客户机</w:t>
      </w:r>
      <w:r w:rsidR="001A018F" w:rsidRPr="00317D92">
        <w:rPr>
          <w:rFonts w:cs="宋体"/>
          <w:szCs w:val="24"/>
        </w:rPr>
        <w:t>隐私可能受到攻击的另一个脆弱点。</w:t>
      </w:r>
      <w:r>
        <w:rPr>
          <w:rFonts w:cs="宋体"/>
          <w:szCs w:val="24"/>
        </w:rPr>
        <w:t>Handle</w:t>
      </w:r>
      <w:r w:rsidR="001A018F" w:rsidRPr="00317D92">
        <w:rPr>
          <w:rFonts w:cs="宋体"/>
          <w:szCs w:val="24"/>
        </w:rPr>
        <w:t>服务器的操作员必须小心保护这些信息。</w:t>
      </w:r>
    </w:p>
    <w:p w14:paraId="7745B276" w14:textId="77777777" w:rsidR="004E5F62" w:rsidRPr="00317D92" w:rsidRDefault="004E5F62" w:rsidP="00317D92">
      <w:pPr>
        <w:spacing w:line="215" w:lineRule="exact"/>
        <w:ind w:firstLineChars="200" w:firstLine="480"/>
        <w:rPr>
          <w:szCs w:val="24"/>
        </w:rPr>
      </w:pPr>
    </w:p>
    <w:p w14:paraId="47DC4A4F" w14:textId="6AB53A48" w:rsidR="004E5F62" w:rsidRPr="00317D92" w:rsidRDefault="001A018F" w:rsidP="00AF4FD9">
      <w:pPr>
        <w:pStyle w:val="2"/>
      </w:pPr>
      <w:r w:rsidRPr="00317D92">
        <w:lastRenderedPageBreak/>
        <w:t>7.3缓存和代理服务器</w:t>
      </w:r>
    </w:p>
    <w:p w14:paraId="691B92D6" w14:textId="77777777" w:rsidR="004E5F62" w:rsidRPr="00317D92" w:rsidRDefault="004E5F62" w:rsidP="00317D92">
      <w:pPr>
        <w:spacing w:line="233" w:lineRule="exact"/>
        <w:ind w:firstLineChars="200" w:firstLine="480"/>
        <w:rPr>
          <w:szCs w:val="24"/>
        </w:rPr>
      </w:pPr>
    </w:p>
    <w:p w14:paraId="5698E490" w14:textId="43D61D0A" w:rsidR="004E5F62" w:rsidRPr="00317D92" w:rsidRDefault="001A018F" w:rsidP="00AF4FD9">
      <w:pPr>
        <w:spacing w:line="243" w:lineRule="auto"/>
        <w:ind w:left="520" w:right="560" w:firstLineChars="200" w:firstLine="480"/>
        <w:rPr>
          <w:szCs w:val="24"/>
        </w:rPr>
      </w:pPr>
      <w:r w:rsidRPr="00317D92">
        <w:rPr>
          <w:rFonts w:cs="宋体"/>
          <w:szCs w:val="24"/>
        </w:rPr>
        <w:t>除了性能提升和其他增值服务之外，代理服务器和缓存服务器都表现为中间人，因此很容易受到中间人攻击。重要的是要知道代理和缓存服务器不是任何</w:t>
      </w:r>
      <w:r w:rsidR="00317D92">
        <w:rPr>
          <w:rFonts w:cs="宋体"/>
          <w:szCs w:val="24"/>
        </w:rPr>
        <w:t>Handle</w:t>
      </w:r>
      <w:r w:rsidRPr="00317D92">
        <w:rPr>
          <w:rFonts w:cs="宋体"/>
          <w:szCs w:val="24"/>
        </w:rPr>
        <w:t>服务的一部分。他们是Handle系统的客户</w:t>
      </w:r>
      <w:r w:rsidR="00AF4FD9">
        <w:rPr>
          <w:rFonts w:cs="宋体" w:hint="eastAsia"/>
          <w:szCs w:val="24"/>
        </w:rPr>
        <w:t>机</w:t>
      </w:r>
      <w:r w:rsidRPr="00317D92">
        <w:rPr>
          <w:rFonts w:cs="宋体"/>
          <w:szCs w:val="24"/>
        </w:rPr>
        <w:t>。代理和缓存服务器的服务响应不能通过</w:t>
      </w:r>
      <w:r w:rsidR="00317D92">
        <w:rPr>
          <w:rFonts w:cs="宋体"/>
          <w:szCs w:val="24"/>
        </w:rPr>
        <w:t>Handle</w:t>
      </w:r>
      <w:r w:rsidR="00AF4FD9">
        <w:rPr>
          <w:rFonts w:cs="宋体" w:hint="eastAsia"/>
          <w:szCs w:val="24"/>
        </w:rPr>
        <w:t>系统协议</w:t>
      </w:r>
      <w:r w:rsidRPr="00317D92">
        <w:rPr>
          <w:rFonts w:cs="宋体"/>
          <w:szCs w:val="24"/>
        </w:rPr>
        <w:t>进行身份验证。</w:t>
      </w:r>
      <w:r w:rsidR="001444E4">
        <w:rPr>
          <w:rFonts w:cs="宋体"/>
          <w:szCs w:val="24"/>
        </w:rPr>
        <w:t>客户机</w:t>
      </w:r>
      <w:r w:rsidRPr="00317D92">
        <w:rPr>
          <w:rFonts w:cs="宋体"/>
          <w:szCs w:val="24"/>
        </w:rPr>
        <w:t>与其直接代理/缓存服务器之间的信任必须独立设置，而不考虑处于通信路径中间的代理/缓存服务器的数量。</w:t>
      </w:r>
    </w:p>
    <w:p w14:paraId="42855B54" w14:textId="77777777" w:rsidR="004E5F62" w:rsidRPr="00317D92" w:rsidRDefault="004E5F62" w:rsidP="00317D92">
      <w:pPr>
        <w:spacing w:line="235" w:lineRule="exact"/>
        <w:ind w:firstLineChars="200" w:firstLine="480"/>
        <w:rPr>
          <w:szCs w:val="24"/>
        </w:rPr>
      </w:pPr>
    </w:p>
    <w:p w14:paraId="110D7864" w14:textId="77777777" w:rsidR="004E5F62" w:rsidRPr="00317D92" w:rsidRDefault="001A018F" w:rsidP="00317D92">
      <w:pPr>
        <w:spacing w:line="230" w:lineRule="auto"/>
        <w:ind w:left="520" w:right="800" w:firstLineChars="200" w:firstLine="480"/>
        <w:rPr>
          <w:szCs w:val="24"/>
        </w:rPr>
      </w:pPr>
      <w:r w:rsidRPr="00317D92">
        <w:rPr>
          <w:rFonts w:cs="宋体"/>
          <w:szCs w:val="24"/>
        </w:rPr>
        <w:t>通过使用代理和缓存服务器，客户机假定服务器将提交它们的请求并转发来自Handle系统的任何响应，而不会错误地处理任何内容。他们还假定服务器将代表他们保护任何敏感信息。</w:t>
      </w:r>
    </w:p>
    <w:p w14:paraId="4CD043C2" w14:textId="77777777" w:rsidR="004E5F62" w:rsidRPr="00317D92" w:rsidRDefault="004E5F62" w:rsidP="00317D92">
      <w:pPr>
        <w:spacing w:line="234" w:lineRule="exact"/>
        <w:ind w:firstLineChars="200" w:firstLine="480"/>
        <w:rPr>
          <w:szCs w:val="24"/>
        </w:rPr>
      </w:pPr>
    </w:p>
    <w:p w14:paraId="6CC4427D" w14:textId="77777777" w:rsidR="004E5F62" w:rsidRPr="00317D92" w:rsidRDefault="001A018F" w:rsidP="00317D92">
      <w:pPr>
        <w:spacing w:line="231" w:lineRule="auto"/>
        <w:ind w:left="520" w:right="680" w:firstLineChars="200" w:firstLine="480"/>
        <w:rPr>
          <w:szCs w:val="24"/>
        </w:rPr>
      </w:pPr>
      <w:r w:rsidRPr="00317D92">
        <w:rPr>
          <w:rFonts w:cs="宋体"/>
          <w:szCs w:val="24"/>
        </w:rPr>
        <w:t>代理和缓存服务器操作人员应该保护这些服务器所在的系统，就像保护包含或传输敏感信息的任何系统一样。特别是，从代理服务器收集的日志信息通常包含高度敏感的个人信息和/或组织信息。这些资料应小心加以保护，并制订和遵守使用这些资料的适当准则。</w:t>
      </w:r>
    </w:p>
    <w:p w14:paraId="4037AD85" w14:textId="77777777" w:rsidR="004E5F62" w:rsidRPr="00317D92" w:rsidRDefault="004E5F62" w:rsidP="00317D92">
      <w:pPr>
        <w:spacing w:line="234" w:lineRule="exact"/>
        <w:ind w:firstLineChars="200" w:firstLine="480"/>
        <w:rPr>
          <w:szCs w:val="24"/>
        </w:rPr>
      </w:pPr>
    </w:p>
    <w:p w14:paraId="3308A7C0" w14:textId="0A6FE95D" w:rsidR="004E5F62" w:rsidRPr="00317D92" w:rsidRDefault="001A018F" w:rsidP="00317D92">
      <w:pPr>
        <w:spacing w:line="231" w:lineRule="auto"/>
        <w:ind w:left="520" w:right="680" w:firstLineChars="200" w:firstLine="480"/>
        <w:rPr>
          <w:szCs w:val="24"/>
        </w:rPr>
      </w:pPr>
      <w:r w:rsidRPr="00317D92">
        <w:rPr>
          <w:rFonts w:cs="宋体"/>
          <w:szCs w:val="24"/>
        </w:rPr>
        <w:t>缓存服务器提供了额外的潜在漏洞，因为缓存的内容是恶意攻击的目标。对缓存的潜在攻击可以为</w:t>
      </w:r>
      <w:r w:rsidR="00AF4FD9">
        <w:rPr>
          <w:rFonts w:cs="宋体" w:hint="eastAsia"/>
          <w:szCs w:val="24"/>
        </w:rPr>
        <w:t>H</w:t>
      </w:r>
      <w:r w:rsidRPr="00317D92">
        <w:rPr>
          <w:rFonts w:cs="宋体"/>
          <w:szCs w:val="24"/>
        </w:rPr>
        <w:t>andle用户显示私有数据，或者在用户认为他们已经从网络中删除后仍然保留的信息。因此，缓存内容应该作为敏感信息进行保护。</w:t>
      </w:r>
    </w:p>
    <w:p w14:paraId="6E1841D2" w14:textId="77777777" w:rsidR="004E5F62" w:rsidRPr="00317D92" w:rsidRDefault="004E5F62" w:rsidP="00317D92">
      <w:pPr>
        <w:spacing w:line="214" w:lineRule="exact"/>
        <w:ind w:firstLineChars="200" w:firstLine="480"/>
        <w:rPr>
          <w:szCs w:val="24"/>
        </w:rPr>
      </w:pPr>
    </w:p>
    <w:p w14:paraId="33A203A9" w14:textId="126586A8" w:rsidR="004E5F62" w:rsidRPr="00317D92" w:rsidRDefault="001A018F" w:rsidP="00AF4FD9">
      <w:pPr>
        <w:pStyle w:val="2"/>
      </w:pPr>
      <w:r w:rsidRPr="00317D92">
        <w:t>7.4.</w:t>
      </w:r>
      <w:r w:rsidR="00AF4FD9">
        <w:rPr>
          <w:rFonts w:hint="eastAsia"/>
        </w:rPr>
        <w:t>镜像</w:t>
      </w:r>
      <w:r w:rsidRPr="00317D92">
        <w:tab/>
      </w:r>
    </w:p>
    <w:p w14:paraId="6973334C" w14:textId="77777777" w:rsidR="004E5F62" w:rsidRPr="00317D92" w:rsidRDefault="004E5F62" w:rsidP="00317D92">
      <w:pPr>
        <w:spacing w:line="233" w:lineRule="exact"/>
        <w:ind w:firstLineChars="200" w:firstLine="480"/>
        <w:rPr>
          <w:szCs w:val="24"/>
        </w:rPr>
      </w:pPr>
    </w:p>
    <w:p w14:paraId="0383E0B3" w14:textId="23CD292B" w:rsidR="004E5F62" w:rsidRPr="00317D92" w:rsidRDefault="00B42B93" w:rsidP="00317D92">
      <w:pPr>
        <w:spacing w:line="231" w:lineRule="auto"/>
        <w:ind w:left="520" w:right="560" w:firstLineChars="200" w:firstLine="480"/>
        <w:rPr>
          <w:szCs w:val="24"/>
        </w:rPr>
      </w:pPr>
      <w:r>
        <w:rPr>
          <w:rFonts w:cs="宋体" w:hint="eastAsia"/>
          <w:szCs w:val="24"/>
        </w:rPr>
        <w:t>Handle</w:t>
      </w:r>
      <w:r w:rsidR="001A018F" w:rsidRPr="00317D92">
        <w:rPr>
          <w:rFonts w:cs="宋体"/>
          <w:szCs w:val="24"/>
        </w:rPr>
        <w:t>系统</w:t>
      </w:r>
      <w:r w:rsidR="001444E4">
        <w:rPr>
          <w:rFonts w:cs="宋体"/>
          <w:szCs w:val="24"/>
        </w:rPr>
        <w:t>客户机</w:t>
      </w:r>
      <w:r w:rsidR="001A018F" w:rsidRPr="00317D92">
        <w:rPr>
          <w:rFonts w:cs="宋体"/>
          <w:szCs w:val="24"/>
        </w:rPr>
        <w:t>应注意镜像站点之间的内容复制可能出现的延迟。对于任何时间敏感的数据，他们应该考虑将请求发送到主服务站点。服务管理员必须仔细选择镜像站点。为了确保数据完整性，每个镜像站点必须遵循相同的安全过程。可以使用软件工具来确保镜像站点之间的数据一致性。</w:t>
      </w:r>
    </w:p>
    <w:p w14:paraId="754FF0B1" w14:textId="77777777" w:rsidR="004E5F62" w:rsidRPr="00317D92" w:rsidRDefault="004E5F62" w:rsidP="00317D92">
      <w:pPr>
        <w:spacing w:line="214" w:lineRule="exact"/>
        <w:ind w:firstLineChars="200" w:firstLine="480"/>
        <w:rPr>
          <w:szCs w:val="24"/>
        </w:rPr>
      </w:pPr>
    </w:p>
    <w:p w14:paraId="16D1A2F3" w14:textId="6FD05F4D" w:rsidR="004E5F62" w:rsidRPr="00317D92" w:rsidRDefault="001A018F" w:rsidP="00AF4FD9">
      <w:pPr>
        <w:pStyle w:val="2"/>
      </w:pPr>
      <w:r w:rsidRPr="00317D92">
        <w:t>7.5拒绝服务(DoS)</w:t>
      </w:r>
    </w:p>
    <w:p w14:paraId="03650671" w14:textId="77777777" w:rsidR="004E5F62" w:rsidRPr="00317D92" w:rsidRDefault="004E5F62" w:rsidP="00317D92">
      <w:pPr>
        <w:spacing w:line="233" w:lineRule="exact"/>
        <w:ind w:firstLineChars="200" w:firstLine="480"/>
        <w:rPr>
          <w:szCs w:val="24"/>
        </w:rPr>
      </w:pPr>
    </w:p>
    <w:p w14:paraId="1D24C83B" w14:textId="05DFF0D1" w:rsidR="004E5F62" w:rsidRPr="00317D92" w:rsidRDefault="001A018F" w:rsidP="00AF4FD9">
      <w:pPr>
        <w:spacing w:line="231" w:lineRule="auto"/>
        <w:ind w:left="520" w:right="560" w:firstLineChars="200" w:firstLine="480"/>
        <w:rPr>
          <w:szCs w:val="24"/>
        </w:rPr>
      </w:pPr>
      <w:r w:rsidRPr="00317D92">
        <w:rPr>
          <w:rFonts w:cs="宋体"/>
          <w:szCs w:val="24"/>
        </w:rPr>
        <w:t>与任何公共服务一样，</w:t>
      </w:r>
      <w:r w:rsidR="00317D92">
        <w:rPr>
          <w:rFonts w:cs="宋体"/>
          <w:szCs w:val="24"/>
        </w:rPr>
        <w:t>Handle</w:t>
      </w:r>
      <w:r w:rsidRPr="00317D92">
        <w:rPr>
          <w:rFonts w:cs="宋体"/>
          <w:szCs w:val="24"/>
        </w:rPr>
        <w:t>系统也会受到拒绝服务攻击。在当今的技术中，没有通用的解决方案可以保护我们免受此类攻击。可以开发服务器实现来识别这种攻击，并在攻击发生时通知管理员。无状态cookie[19, 20]是一种减轻DoS攻击对执行身份验证、完整性和加密服务的主机的影响的方法。此外，</w:t>
      </w:r>
      <w:r w:rsidR="00AF4FD9" w:rsidRPr="00317D92">
        <w:rPr>
          <w:rFonts w:cs="宋体"/>
          <w:szCs w:val="24"/>
        </w:rPr>
        <w:t>服务器</w:t>
      </w:r>
      <w:r w:rsidRPr="00317D92">
        <w:rPr>
          <w:rFonts w:cs="宋体"/>
          <w:szCs w:val="24"/>
        </w:rPr>
        <w:t>实现需要可升级以利用新的安全技术，包括可用的</w:t>
      </w:r>
      <w:r w:rsidR="00AF4FD9">
        <w:rPr>
          <w:rFonts w:cs="宋体" w:hint="eastAsia"/>
          <w:szCs w:val="24"/>
        </w:rPr>
        <w:t>拒绝服务（</w:t>
      </w:r>
      <w:r w:rsidR="00AF4FD9" w:rsidRPr="00AF4FD9">
        <w:rPr>
          <w:rFonts w:cs="宋体"/>
          <w:szCs w:val="24"/>
        </w:rPr>
        <w:t>anti-DoS</w:t>
      </w:r>
      <w:r w:rsidR="00AF4FD9">
        <w:rPr>
          <w:rFonts w:cs="宋体" w:hint="eastAsia"/>
          <w:szCs w:val="24"/>
        </w:rPr>
        <w:t>）</w:t>
      </w:r>
      <w:r w:rsidRPr="00317D92">
        <w:rPr>
          <w:rFonts w:cs="宋体"/>
          <w:szCs w:val="24"/>
        </w:rPr>
        <w:t>技术。</w:t>
      </w:r>
    </w:p>
    <w:p w14:paraId="27225202" w14:textId="77777777" w:rsidR="004E5F62" w:rsidRPr="00AF4FD9" w:rsidRDefault="004E5F62" w:rsidP="00317D92">
      <w:pPr>
        <w:spacing w:line="215" w:lineRule="exact"/>
        <w:ind w:firstLineChars="200" w:firstLine="480"/>
        <w:rPr>
          <w:szCs w:val="24"/>
        </w:rPr>
      </w:pPr>
    </w:p>
    <w:p w14:paraId="6AB0D0A5" w14:textId="2D0CDA9A" w:rsidR="004E5F62" w:rsidRPr="00317D92" w:rsidRDefault="00ED22F5" w:rsidP="00AF4FD9">
      <w:pPr>
        <w:pStyle w:val="1"/>
        <w:rPr>
          <w:rFonts w:cs="Courier New"/>
        </w:rPr>
      </w:pPr>
      <w:r>
        <w:lastRenderedPageBreak/>
        <w:t>Handle</w:t>
      </w:r>
      <w:r w:rsidR="001A018F" w:rsidRPr="00317D92">
        <w:t>系统的历史</w:t>
      </w:r>
    </w:p>
    <w:p w14:paraId="1C413371" w14:textId="77777777" w:rsidR="004E5F62" w:rsidRPr="00317D92" w:rsidRDefault="004E5F62" w:rsidP="00317D92">
      <w:pPr>
        <w:spacing w:line="233" w:lineRule="exact"/>
        <w:ind w:firstLineChars="200" w:firstLine="480"/>
        <w:rPr>
          <w:szCs w:val="24"/>
        </w:rPr>
      </w:pPr>
    </w:p>
    <w:p w14:paraId="0C5F464D" w14:textId="5B02D8B8" w:rsidR="004E5F62" w:rsidRPr="00317D92" w:rsidRDefault="00ED22F5" w:rsidP="00317D92">
      <w:pPr>
        <w:spacing w:line="232" w:lineRule="auto"/>
        <w:ind w:left="520" w:right="560" w:firstLineChars="200" w:firstLine="480"/>
        <w:rPr>
          <w:szCs w:val="24"/>
        </w:rPr>
      </w:pPr>
      <w:r>
        <w:rPr>
          <w:rFonts w:cs="宋体"/>
          <w:szCs w:val="24"/>
        </w:rPr>
        <w:t>Handle</w:t>
      </w:r>
      <w:r w:rsidR="001A018F" w:rsidRPr="00317D92">
        <w:rPr>
          <w:rFonts w:cs="宋体"/>
          <w:szCs w:val="24"/>
        </w:rPr>
        <w:t>系统最初是在CNRI作为整体数字对象架构的一部分构思和开发的。1994年秋天，在戴维·埃利(David Ely)的努力下，CNRI创建了第一个公共实施项目。整个数字对象架构，包括</w:t>
      </w:r>
      <w:r>
        <w:rPr>
          <w:rFonts w:cs="宋体"/>
          <w:szCs w:val="24"/>
        </w:rPr>
        <w:t>Handle</w:t>
      </w:r>
      <w:r w:rsidR="001A018F" w:rsidRPr="00317D92">
        <w:rPr>
          <w:rFonts w:cs="宋体"/>
          <w:szCs w:val="24"/>
        </w:rPr>
        <w:t>系统，在1995年由Robert Kahn和Robert Wilensky[1]在一篇论文中描述。发展在CNRI继续作为计算机科学技术报告(CSTR)项目的一部分，由美国国防部高级项目局(DARPA)资助，资助号为MDA-972-92-J-1029和MDA-972-99-1-0018。这个早期数字图书馆项目的一个方面是为数字图书馆的底层基础设施开发一个框架，这也是网络计算机科学技术参考图书馆(NCSTRL)[18]和相关活动发展的一个主要因素。</w:t>
      </w:r>
    </w:p>
    <w:p w14:paraId="3E18C00E" w14:textId="77777777" w:rsidR="004E5F62" w:rsidRPr="00317D92" w:rsidRDefault="004E5F62" w:rsidP="00317D92">
      <w:pPr>
        <w:spacing w:line="233" w:lineRule="exact"/>
        <w:ind w:firstLineChars="200" w:firstLine="480"/>
        <w:rPr>
          <w:szCs w:val="24"/>
        </w:rPr>
      </w:pPr>
    </w:p>
    <w:p w14:paraId="568CA8E2" w14:textId="58A02635" w:rsidR="004E5F62" w:rsidRPr="00317D92" w:rsidRDefault="001A018F" w:rsidP="00317D92">
      <w:pPr>
        <w:spacing w:line="231" w:lineRule="auto"/>
        <w:ind w:left="520" w:right="560" w:firstLineChars="200" w:firstLine="480"/>
        <w:rPr>
          <w:szCs w:val="24"/>
        </w:rPr>
      </w:pPr>
      <w:r w:rsidRPr="00317D92">
        <w:rPr>
          <w:rFonts w:cs="宋体"/>
          <w:szCs w:val="24"/>
        </w:rPr>
        <w:t>Handle系统的早期使用者包括国会图书馆、国防技术信息中心(DTIC)和国际DOI基金会(IDF)。来自这些组织以及NCSTRL、其他数字图书馆项目和前面提到的相关IETF工作的反馈都对</w:t>
      </w:r>
      <w:r w:rsidR="00317D92">
        <w:rPr>
          <w:rFonts w:cs="宋体"/>
          <w:szCs w:val="24"/>
        </w:rPr>
        <w:t>Handle</w:t>
      </w:r>
      <w:r w:rsidRPr="00317D92">
        <w:rPr>
          <w:rFonts w:cs="宋体"/>
          <w:szCs w:val="24"/>
        </w:rPr>
        <w:t>系统的发展做出了贡献。</w:t>
      </w:r>
      <w:r w:rsidR="001444E4">
        <w:rPr>
          <w:rFonts w:cs="宋体"/>
          <w:szCs w:val="24"/>
        </w:rPr>
        <w:t>客户机</w:t>
      </w:r>
      <w:r w:rsidRPr="00317D92">
        <w:rPr>
          <w:rFonts w:cs="宋体"/>
          <w:szCs w:val="24"/>
        </w:rPr>
        <w:t>和服务器的当前状态和可用软件可以在http://www.handle.net找到。</w:t>
      </w:r>
    </w:p>
    <w:p w14:paraId="6D37D119" w14:textId="77777777" w:rsidR="004E5F62" w:rsidRPr="00317D92" w:rsidRDefault="004E5F62" w:rsidP="00317D92">
      <w:pPr>
        <w:spacing w:line="216" w:lineRule="exact"/>
        <w:ind w:firstLineChars="200" w:firstLine="480"/>
        <w:rPr>
          <w:szCs w:val="24"/>
        </w:rPr>
      </w:pPr>
    </w:p>
    <w:p w14:paraId="115D949C" w14:textId="7B74EAC1" w:rsidR="004E5F62" w:rsidRPr="00317D92" w:rsidRDefault="00B42B93" w:rsidP="00AF4FD9">
      <w:pPr>
        <w:pStyle w:val="1"/>
        <w:rPr>
          <w:rFonts w:cs="Courier New"/>
        </w:rPr>
      </w:pPr>
      <w:r>
        <w:rPr>
          <w:rFonts w:hint="eastAsia"/>
        </w:rPr>
        <w:t>感谢</w:t>
      </w:r>
    </w:p>
    <w:p w14:paraId="4E1AE722" w14:textId="77777777" w:rsidR="004E5F62" w:rsidRPr="00317D92" w:rsidRDefault="004E5F62" w:rsidP="00317D92">
      <w:pPr>
        <w:spacing w:line="233" w:lineRule="exact"/>
        <w:ind w:firstLineChars="200" w:firstLine="480"/>
        <w:rPr>
          <w:szCs w:val="24"/>
        </w:rPr>
      </w:pPr>
    </w:p>
    <w:p w14:paraId="7921E19C" w14:textId="77777777" w:rsidR="004E5F62" w:rsidRPr="00317D92" w:rsidRDefault="001A018F" w:rsidP="00317D92">
      <w:pPr>
        <w:spacing w:line="230" w:lineRule="auto"/>
        <w:ind w:left="520" w:right="560" w:firstLineChars="200" w:firstLine="480"/>
        <w:rPr>
          <w:szCs w:val="24"/>
        </w:rPr>
      </w:pPr>
      <w:r w:rsidRPr="00317D92">
        <w:rPr>
          <w:rFonts w:cs="宋体"/>
          <w:szCs w:val="24"/>
        </w:rPr>
        <w:t xml:space="preserve">这项工作源自Handle系统实现的早期版本。设计思想基于Handle系统开发团队中的讨论，包括David Ely、Charles Orth、Allison Yu、Sean Reilly、Jane Euler、Catherine Rey、Stephanie Nguyen、Jason </w:t>
      </w:r>
      <w:proofErr w:type="spellStart"/>
      <w:r w:rsidRPr="00317D92">
        <w:rPr>
          <w:rFonts w:cs="宋体"/>
          <w:szCs w:val="24"/>
        </w:rPr>
        <w:t>Petrone</w:t>
      </w:r>
      <w:proofErr w:type="spellEnd"/>
      <w:r w:rsidRPr="00317D92">
        <w:rPr>
          <w:rFonts w:cs="宋体"/>
          <w:szCs w:val="24"/>
        </w:rPr>
        <w:t>和Helen She。我们感谢他们对这项工作的贡献。</w:t>
      </w:r>
    </w:p>
    <w:p w14:paraId="23D90AD8" w14:textId="77777777" w:rsidR="004E5F62" w:rsidRPr="00317D92" w:rsidRDefault="004E5F62" w:rsidP="00317D92">
      <w:pPr>
        <w:spacing w:line="237" w:lineRule="exact"/>
        <w:ind w:firstLineChars="200" w:firstLine="480"/>
        <w:rPr>
          <w:szCs w:val="24"/>
        </w:rPr>
      </w:pPr>
    </w:p>
    <w:p w14:paraId="5881CCF8" w14:textId="77777777" w:rsidR="004E5F62" w:rsidRPr="00317D92" w:rsidRDefault="001A018F" w:rsidP="00317D92">
      <w:pPr>
        <w:spacing w:line="242" w:lineRule="auto"/>
        <w:ind w:left="520" w:right="800" w:firstLineChars="200" w:firstLine="480"/>
        <w:rPr>
          <w:szCs w:val="24"/>
        </w:rPr>
      </w:pPr>
      <w:r w:rsidRPr="00317D92">
        <w:rPr>
          <w:rFonts w:cs="宋体"/>
          <w:szCs w:val="24"/>
        </w:rPr>
        <w:t xml:space="preserve">作者还感谢Russ Housley (housley@vigilsec.com)、Ted Hardie (hardie@qualcomm.com)和Mark </w:t>
      </w:r>
      <w:proofErr w:type="spellStart"/>
      <w:r w:rsidRPr="00317D92">
        <w:rPr>
          <w:rFonts w:cs="宋体"/>
          <w:szCs w:val="24"/>
        </w:rPr>
        <w:t>Baugher</w:t>
      </w:r>
      <w:proofErr w:type="spellEnd"/>
      <w:r w:rsidRPr="00317D92">
        <w:rPr>
          <w:rFonts w:cs="宋体"/>
          <w:szCs w:val="24"/>
        </w:rPr>
        <w:t xml:space="preserve"> (mbaugher@cisco.com)的广泛评论，以及来自IETF/IRTF社区其他成员的建议。</w:t>
      </w:r>
    </w:p>
    <w:p w14:paraId="7680C718" w14:textId="77777777" w:rsidR="004E5F62" w:rsidRPr="00317D92" w:rsidRDefault="004E5F62" w:rsidP="00317D92">
      <w:pPr>
        <w:spacing w:line="233" w:lineRule="exact"/>
        <w:ind w:firstLineChars="200" w:firstLine="480"/>
        <w:rPr>
          <w:szCs w:val="24"/>
        </w:rPr>
      </w:pPr>
    </w:p>
    <w:p w14:paraId="4562E079" w14:textId="77777777" w:rsidR="004E5F62" w:rsidRPr="00317D92" w:rsidRDefault="001A018F" w:rsidP="00AF4FD9">
      <w:pPr>
        <w:pStyle w:val="1"/>
        <w:rPr>
          <w:rFonts w:cs="Courier New"/>
        </w:rPr>
      </w:pPr>
      <w:r w:rsidRPr="00317D92">
        <w:t>引用和参考书目</w:t>
      </w:r>
    </w:p>
    <w:p w14:paraId="7D4A6C6D" w14:textId="77777777" w:rsidR="004E5F62" w:rsidRPr="00317D92" w:rsidRDefault="004E5F62" w:rsidP="00317D92">
      <w:pPr>
        <w:spacing w:line="232" w:lineRule="exact"/>
        <w:ind w:firstLineChars="200" w:firstLine="480"/>
        <w:rPr>
          <w:rFonts w:cs="Courier New"/>
          <w:szCs w:val="24"/>
        </w:rPr>
      </w:pPr>
    </w:p>
    <w:p w14:paraId="2B2E9613" w14:textId="77777777" w:rsidR="004E5F62" w:rsidRPr="00317D92" w:rsidRDefault="001A018F" w:rsidP="00317D92">
      <w:pPr>
        <w:numPr>
          <w:ilvl w:val="1"/>
          <w:numId w:val="13"/>
        </w:numPr>
        <w:tabs>
          <w:tab w:val="left" w:pos="1120"/>
        </w:tabs>
        <w:spacing w:line="226" w:lineRule="auto"/>
        <w:ind w:left="1120" w:right="800" w:firstLineChars="200" w:firstLine="480"/>
        <w:rPr>
          <w:rFonts w:cs="Courier New"/>
          <w:szCs w:val="24"/>
        </w:rPr>
      </w:pPr>
      <w:r w:rsidRPr="00317D92">
        <w:rPr>
          <w:rFonts w:cs="宋体"/>
          <w:szCs w:val="24"/>
        </w:rPr>
        <w:t>卡恩，R.和R.威伦斯基，“分布式数字对象服务的框架”，D-Lib杂志，1995。</w:t>
      </w:r>
    </w:p>
    <w:p w14:paraId="35400FC6" w14:textId="77777777" w:rsidR="004E5F62" w:rsidRPr="00317D92" w:rsidRDefault="004E5F62" w:rsidP="00317D92">
      <w:pPr>
        <w:spacing w:line="233" w:lineRule="exact"/>
        <w:ind w:firstLineChars="200" w:firstLine="480"/>
        <w:rPr>
          <w:rFonts w:cs="Courier New"/>
          <w:szCs w:val="24"/>
        </w:rPr>
      </w:pPr>
    </w:p>
    <w:p w14:paraId="75A9F399" w14:textId="77777777" w:rsidR="004E5F62" w:rsidRPr="00317D92" w:rsidRDefault="001A018F" w:rsidP="00317D92">
      <w:pPr>
        <w:numPr>
          <w:ilvl w:val="1"/>
          <w:numId w:val="13"/>
        </w:numPr>
        <w:tabs>
          <w:tab w:val="left" w:pos="1120"/>
        </w:tabs>
        <w:spacing w:line="226" w:lineRule="auto"/>
        <w:ind w:left="1120" w:right="680" w:firstLineChars="200" w:firstLine="480"/>
        <w:rPr>
          <w:rFonts w:cs="Courier New"/>
          <w:szCs w:val="24"/>
        </w:rPr>
      </w:pPr>
      <w:r w:rsidRPr="00317D92">
        <w:rPr>
          <w:rFonts w:cs="宋体"/>
          <w:szCs w:val="24"/>
        </w:rPr>
        <w:t>Mockapetris, P。，“域名-概念和设施”，std13, RFC 1034, 1987年11月。</w:t>
      </w:r>
    </w:p>
    <w:p w14:paraId="13F3182A" w14:textId="77777777" w:rsidR="004E5F62" w:rsidRPr="00317D92" w:rsidRDefault="004E5F62" w:rsidP="00317D92">
      <w:pPr>
        <w:spacing w:line="233" w:lineRule="exact"/>
        <w:ind w:firstLineChars="200" w:firstLine="480"/>
        <w:rPr>
          <w:rFonts w:cs="Courier New"/>
          <w:szCs w:val="24"/>
        </w:rPr>
      </w:pPr>
    </w:p>
    <w:p w14:paraId="6FF2C62B" w14:textId="77777777" w:rsidR="004E5F62" w:rsidRPr="00317D92" w:rsidRDefault="001A018F" w:rsidP="00317D92">
      <w:pPr>
        <w:numPr>
          <w:ilvl w:val="1"/>
          <w:numId w:val="13"/>
        </w:numPr>
        <w:tabs>
          <w:tab w:val="left" w:pos="1120"/>
        </w:tabs>
        <w:spacing w:line="238" w:lineRule="auto"/>
        <w:ind w:left="1120" w:right="2120" w:firstLineChars="200" w:firstLine="480"/>
        <w:rPr>
          <w:rFonts w:cs="Courier New"/>
          <w:szCs w:val="24"/>
        </w:rPr>
      </w:pPr>
      <w:r w:rsidRPr="00317D92">
        <w:rPr>
          <w:rFonts w:cs="宋体"/>
          <w:szCs w:val="24"/>
        </w:rPr>
        <w:t>Mockapetris, P。，“域名-实施和规范”，std13, RFC 1035, 1987年11月。</w:t>
      </w:r>
    </w:p>
    <w:p w14:paraId="4FA94154" w14:textId="77777777" w:rsidR="004E5F62" w:rsidRPr="00317D92" w:rsidRDefault="004E5F62" w:rsidP="00317D92">
      <w:pPr>
        <w:spacing w:line="233" w:lineRule="exact"/>
        <w:ind w:firstLineChars="200" w:firstLine="480"/>
        <w:rPr>
          <w:rFonts w:cs="Courier New"/>
          <w:szCs w:val="24"/>
        </w:rPr>
      </w:pPr>
    </w:p>
    <w:p w14:paraId="2B3C07F6" w14:textId="77777777" w:rsidR="004E5F62" w:rsidRPr="00317D92" w:rsidRDefault="001A018F" w:rsidP="00317D92">
      <w:pPr>
        <w:numPr>
          <w:ilvl w:val="1"/>
          <w:numId w:val="13"/>
        </w:numPr>
        <w:tabs>
          <w:tab w:val="left" w:pos="1120"/>
        </w:tabs>
        <w:spacing w:line="226" w:lineRule="auto"/>
        <w:ind w:left="1120" w:right="560" w:firstLineChars="200" w:firstLine="480"/>
        <w:rPr>
          <w:rFonts w:cs="Courier New"/>
          <w:szCs w:val="24"/>
        </w:rPr>
      </w:pPr>
      <w:proofErr w:type="spellStart"/>
      <w:r w:rsidRPr="00317D92">
        <w:rPr>
          <w:rFonts w:cs="宋体"/>
          <w:szCs w:val="24"/>
        </w:rPr>
        <w:t>berners</w:t>
      </w:r>
      <w:proofErr w:type="spellEnd"/>
      <w:r w:rsidRPr="00317D92">
        <w:rPr>
          <w:rFonts w:cs="宋体"/>
          <w:szCs w:val="24"/>
        </w:rPr>
        <w:t xml:space="preserve"> - lee, T。， </w:t>
      </w:r>
      <w:proofErr w:type="spellStart"/>
      <w:r w:rsidRPr="00317D92">
        <w:rPr>
          <w:rFonts w:cs="宋体"/>
          <w:szCs w:val="24"/>
        </w:rPr>
        <w:t>Masinter</w:t>
      </w:r>
      <w:proofErr w:type="spellEnd"/>
      <w:r w:rsidRPr="00317D92">
        <w:rPr>
          <w:rFonts w:cs="宋体"/>
          <w:szCs w:val="24"/>
        </w:rPr>
        <w:t xml:space="preserve">, L.和M. </w:t>
      </w:r>
      <w:proofErr w:type="spellStart"/>
      <w:r w:rsidRPr="00317D92">
        <w:rPr>
          <w:rFonts w:cs="宋体"/>
          <w:szCs w:val="24"/>
        </w:rPr>
        <w:t>McCahill</w:t>
      </w:r>
      <w:proofErr w:type="spellEnd"/>
      <w:r w:rsidRPr="00317D92">
        <w:rPr>
          <w:rFonts w:cs="宋体"/>
          <w:szCs w:val="24"/>
        </w:rPr>
        <w:t>，“统一资源定位器(URL)”， RFC 1738, 1994年12月。</w:t>
      </w:r>
    </w:p>
    <w:p w14:paraId="390A370B" w14:textId="77777777" w:rsidR="004E5F62" w:rsidRPr="00317D92" w:rsidRDefault="004E5F62" w:rsidP="00317D92">
      <w:pPr>
        <w:spacing w:line="233" w:lineRule="exact"/>
        <w:ind w:firstLineChars="200" w:firstLine="480"/>
        <w:rPr>
          <w:rFonts w:cs="Courier New"/>
          <w:szCs w:val="24"/>
        </w:rPr>
      </w:pPr>
    </w:p>
    <w:p w14:paraId="57EE7032" w14:textId="77777777" w:rsidR="004E5F62" w:rsidRPr="00317D92" w:rsidRDefault="001A018F" w:rsidP="00317D92">
      <w:pPr>
        <w:numPr>
          <w:ilvl w:val="1"/>
          <w:numId w:val="13"/>
        </w:numPr>
        <w:tabs>
          <w:tab w:val="left" w:pos="1120"/>
        </w:tabs>
        <w:spacing w:line="226" w:lineRule="auto"/>
        <w:ind w:left="1120" w:right="680" w:firstLineChars="200" w:firstLine="480"/>
        <w:rPr>
          <w:rFonts w:cs="Courier New"/>
          <w:szCs w:val="24"/>
        </w:rPr>
      </w:pPr>
      <w:r w:rsidRPr="00317D92">
        <w:rPr>
          <w:rFonts w:cs="宋体"/>
          <w:szCs w:val="24"/>
        </w:rPr>
        <w:t>Yergeau F。，“UTF-8, Unicode及iso10646的转换格式”，RFC 2044, 1996年10月。</w:t>
      </w:r>
    </w:p>
    <w:p w14:paraId="715307C7" w14:textId="77777777" w:rsidR="004E5F62" w:rsidRPr="00317D92" w:rsidRDefault="004E5F62" w:rsidP="00317D92">
      <w:pPr>
        <w:spacing w:line="233" w:lineRule="exact"/>
        <w:ind w:firstLineChars="200" w:firstLine="480"/>
        <w:rPr>
          <w:rFonts w:cs="Courier New"/>
          <w:szCs w:val="24"/>
        </w:rPr>
      </w:pPr>
    </w:p>
    <w:p w14:paraId="195E406D" w14:textId="77777777" w:rsidR="004E5F62" w:rsidRPr="00317D92" w:rsidRDefault="001A018F" w:rsidP="00317D92">
      <w:pPr>
        <w:numPr>
          <w:ilvl w:val="1"/>
          <w:numId w:val="13"/>
        </w:numPr>
        <w:tabs>
          <w:tab w:val="left" w:pos="1120"/>
        </w:tabs>
        <w:spacing w:line="226" w:lineRule="auto"/>
        <w:ind w:left="1120" w:right="680" w:firstLineChars="200" w:firstLine="480"/>
        <w:rPr>
          <w:rFonts w:cs="Courier New"/>
          <w:szCs w:val="24"/>
        </w:rPr>
      </w:pPr>
      <w:r w:rsidRPr="00317D92">
        <w:rPr>
          <w:rFonts w:cs="宋体"/>
          <w:szCs w:val="24"/>
        </w:rPr>
        <w:t>国际电信联盟第X.500号出版物，“目录:概念、模型和服务概览”，1993年。</w:t>
      </w:r>
    </w:p>
    <w:p w14:paraId="4FDA5510" w14:textId="77777777" w:rsidR="004E5F62" w:rsidRPr="00317D92" w:rsidRDefault="004E5F62" w:rsidP="00317D92">
      <w:pPr>
        <w:spacing w:line="233" w:lineRule="exact"/>
        <w:ind w:firstLineChars="200" w:firstLine="480"/>
        <w:rPr>
          <w:rFonts w:cs="Courier New"/>
          <w:szCs w:val="24"/>
        </w:rPr>
      </w:pPr>
    </w:p>
    <w:p w14:paraId="05FE1AE3" w14:textId="77777777" w:rsidR="004E5F62" w:rsidRPr="00317D92" w:rsidRDefault="001A018F" w:rsidP="00317D92">
      <w:pPr>
        <w:numPr>
          <w:ilvl w:val="1"/>
          <w:numId w:val="13"/>
        </w:numPr>
        <w:tabs>
          <w:tab w:val="left" w:pos="1120"/>
        </w:tabs>
        <w:spacing w:line="226" w:lineRule="auto"/>
        <w:ind w:left="1120" w:right="560" w:firstLineChars="200" w:firstLine="480"/>
        <w:rPr>
          <w:rFonts w:cs="Courier New"/>
          <w:szCs w:val="24"/>
        </w:rPr>
      </w:pPr>
      <w:r w:rsidRPr="00317D92">
        <w:rPr>
          <w:rFonts w:cs="宋体"/>
          <w:szCs w:val="24"/>
        </w:rPr>
        <w:t>查德威克，“瞭解X.500 -目录”，查普曼与霍尔ISBN: 0-412-43020-7。</w:t>
      </w:r>
    </w:p>
    <w:p w14:paraId="005A224D" w14:textId="77777777" w:rsidR="004E5F62" w:rsidRPr="00317D92" w:rsidRDefault="004E5F62" w:rsidP="00317D92">
      <w:pPr>
        <w:spacing w:line="233" w:lineRule="exact"/>
        <w:ind w:firstLineChars="200" w:firstLine="480"/>
        <w:rPr>
          <w:rFonts w:cs="Courier New"/>
          <w:szCs w:val="24"/>
        </w:rPr>
      </w:pPr>
    </w:p>
    <w:p w14:paraId="1CE2A16B" w14:textId="77777777" w:rsidR="004E5F62" w:rsidRPr="00317D92" w:rsidRDefault="001A018F" w:rsidP="00317D92">
      <w:pPr>
        <w:numPr>
          <w:ilvl w:val="1"/>
          <w:numId w:val="13"/>
        </w:numPr>
        <w:tabs>
          <w:tab w:val="left" w:pos="1120"/>
        </w:tabs>
        <w:spacing w:line="226" w:lineRule="auto"/>
        <w:ind w:left="1120" w:right="680" w:firstLineChars="200" w:firstLine="480"/>
        <w:rPr>
          <w:rFonts w:cs="Courier New"/>
          <w:szCs w:val="24"/>
        </w:rPr>
      </w:pPr>
      <w:r w:rsidRPr="00317D92">
        <w:rPr>
          <w:rFonts w:cs="宋体"/>
          <w:szCs w:val="24"/>
        </w:rPr>
        <w:t xml:space="preserve">Wahl, M。， Howes, T.和S. </w:t>
      </w:r>
      <w:proofErr w:type="spellStart"/>
      <w:r w:rsidRPr="00317D92">
        <w:rPr>
          <w:rFonts w:cs="宋体"/>
          <w:szCs w:val="24"/>
        </w:rPr>
        <w:t>Kille</w:t>
      </w:r>
      <w:proofErr w:type="spellEnd"/>
      <w:r w:rsidRPr="00317D92">
        <w:rPr>
          <w:rFonts w:cs="宋体"/>
          <w:szCs w:val="24"/>
        </w:rPr>
        <w:t>，“轻量级目录访问协议(v3)”， RFC 2251, 1997年12月。</w:t>
      </w:r>
    </w:p>
    <w:p w14:paraId="3D573740" w14:textId="77777777" w:rsidR="004E5F62" w:rsidRPr="00317D92" w:rsidRDefault="004E5F62" w:rsidP="00317D92">
      <w:pPr>
        <w:spacing w:line="233" w:lineRule="exact"/>
        <w:ind w:firstLineChars="200" w:firstLine="480"/>
        <w:rPr>
          <w:rFonts w:cs="Courier New"/>
          <w:szCs w:val="24"/>
        </w:rPr>
      </w:pPr>
    </w:p>
    <w:p w14:paraId="55EF6F03" w14:textId="77777777" w:rsidR="004E5F62" w:rsidRPr="00317D92" w:rsidRDefault="001A018F" w:rsidP="00317D92">
      <w:pPr>
        <w:numPr>
          <w:ilvl w:val="1"/>
          <w:numId w:val="13"/>
        </w:numPr>
        <w:tabs>
          <w:tab w:val="left" w:pos="1120"/>
        </w:tabs>
        <w:spacing w:line="226" w:lineRule="auto"/>
        <w:ind w:left="1120" w:right="1400" w:firstLineChars="200" w:firstLine="480"/>
        <w:rPr>
          <w:rFonts w:cs="Courier New"/>
          <w:szCs w:val="24"/>
        </w:rPr>
      </w:pPr>
      <w:r w:rsidRPr="00317D92">
        <w:rPr>
          <w:rFonts w:cs="宋体"/>
          <w:szCs w:val="24"/>
        </w:rPr>
        <w:t>“统一资源名称的功能要求”，RFC 1737, 1994年12月。</w:t>
      </w:r>
    </w:p>
    <w:p w14:paraId="5D829AFB" w14:textId="77777777" w:rsidR="004E5F62" w:rsidRPr="00317D92" w:rsidRDefault="004E5F62" w:rsidP="00317D92">
      <w:pPr>
        <w:spacing w:line="233" w:lineRule="exact"/>
        <w:ind w:firstLineChars="200" w:firstLine="480"/>
        <w:rPr>
          <w:rFonts w:cs="Courier New"/>
          <w:szCs w:val="24"/>
        </w:rPr>
      </w:pPr>
    </w:p>
    <w:p w14:paraId="768087AA" w14:textId="77777777" w:rsidR="004E5F62" w:rsidRPr="00317D92" w:rsidRDefault="001A018F" w:rsidP="00317D92">
      <w:pPr>
        <w:numPr>
          <w:ilvl w:val="1"/>
          <w:numId w:val="13"/>
        </w:numPr>
        <w:tabs>
          <w:tab w:val="left" w:pos="1120"/>
        </w:tabs>
        <w:spacing w:line="226" w:lineRule="auto"/>
        <w:ind w:left="1120" w:right="800" w:firstLineChars="200" w:firstLine="480"/>
        <w:rPr>
          <w:rFonts w:cs="Courier New"/>
          <w:szCs w:val="24"/>
        </w:rPr>
      </w:pPr>
      <w:proofErr w:type="spellStart"/>
      <w:r w:rsidRPr="00317D92">
        <w:rPr>
          <w:rFonts w:cs="宋体"/>
          <w:szCs w:val="24"/>
        </w:rPr>
        <w:t>Sollins</w:t>
      </w:r>
      <w:proofErr w:type="spellEnd"/>
      <w:r w:rsidRPr="00317D92">
        <w:rPr>
          <w:rFonts w:cs="宋体"/>
          <w:szCs w:val="24"/>
        </w:rPr>
        <w:t>, K。“统一资源名称解析的体系结构原理”，RFC 2276, 1998年1月。</w:t>
      </w:r>
    </w:p>
    <w:p w14:paraId="3BE187F5" w14:textId="77777777" w:rsidR="004E5F62" w:rsidRPr="00317D92" w:rsidRDefault="004E5F62" w:rsidP="00317D92">
      <w:pPr>
        <w:spacing w:line="214" w:lineRule="exact"/>
        <w:ind w:firstLineChars="200" w:firstLine="480"/>
        <w:rPr>
          <w:rFonts w:cs="Courier New"/>
          <w:szCs w:val="24"/>
        </w:rPr>
      </w:pPr>
    </w:p>
    <w:p w14:paraId="56299DF1" w14:textId="77777777" w:rsidR="004E5F62" w:rsidRPr="00317D92" w:rsidRDefault="001A018F" w:rsidP="00317D92">
      <w:pPr>
        <w:numPr>
          <w:ilvl w:val="1"/>
          <w:numId w:val="13"/>
        </w:numPr>
        <w:tabs>
          <w:tab w:val="left" w:pos="1120"/>
        </w:tabs>
        <w:ind w:left="1120" w:firstLineChars="200" w:firstLine="480"/>
        <w:rPr>
          <w:rFonts w:cs="Courier New"/>
          <w:szCs w:val="24"/>
        </w:rPr>
      </w:pPr>
      <w:r w:rsidRPr="00317D92">
        <w:rPr>
          <w:rFonts w:cs="宋体"/>
          <w:szCs w:val="24"/>
        </w:rPr>
        <w:t>IETF统一资源名称工作组，1998年4月。</w:t>
      </w:r>
    </w:p>
    <w:p w14:paraId="159CFB86" w14:textId="77777777" w:rsidR="004E5F62" w:rsidRPr="00317D92" w:rsidRDefault="004E5F62" w:rsidP="00317D92">
      <w:pPr>
        <w:spacing w:line="213" w:lineRule="exact"/>
        <w:ind w:firstLineChars="200" w:firstLine="480"/>
        <w:rPr>
          <w:rFonts w:cs="Courier New"/>
          <w:szCs w:val="24"/>
        </w:rPr>
      </w:pPr>
    </w:p>
    <w:p w14:paraId="4269F668" w14:textId="77777777" w:rsidR="004E5F62" w:rsidRPr="00317D92" w:rsidRDefault="001A018F" w:rsidP="00317D92">
      <w:pPr>
        <w:numPr>
          <w:ilvl w:val="1"/>
          <w:numId w:val="13"/>
        </w:numPr>
        <w:tabs>
          <w:tab w:val="left" w:pos="1120"/>
        </w:tabs>
        <w:ind w:left="1120" w:firstLineChars="200" w:firstLine="480"/>
        <w:rPr>
          <w:rFonts w:cs="Courier New"/>
          <w:szCs w:val="24"/>
        </w:rPr>
      </w:pPr>
      <w:r w:rsidRPr="00317D92">
        <w:rPr>
          <w:rFonts w:cs="宋体"/>
          <w:szCs w:val="24"/>
        </w:rPr>
        <w:t>D-Lib杂志,http://www.dlib.org</w:t>
      </w:r>
    </w:p>
    <w:p w14:paraId="761ECC7E" w14:textId="77777777" w:rsidR="004E5F62" w:rsidRPr="00317D92" w:rsidRDefault="004E5F62" w:rsidP="00317D92">
      <w:pPr>
        <w:spacing w:line="232" w:lineRule="exact"/>
        <w:ind w:firstLineChars="200" w:firstLine="480"/>
        <w:rPr>
          <w:rFonts w:cs="Courier New"/>
          <w:szCs w:val="24"/>
        </w:rPr>
      </w:pPr>
    </w:p>
    <w:p w14:paraId="16980060" w14:textId="7677E93D" w:rsidR="004E5F62" w:rsidRPr="00317D92" w:rsidRDefault="001A018F" w:rsidP="00317D92">
      <w:pPr>
        <w:numPr>
          <w:ilvl w:val="1"/>
          <w:numId w:val="13"/>
        </w:numPr>
        <w:tabs>
          <w:tab w:val="left" w:pos="1120"/>
        </w:tabs>
        <w:spacing w:line="228" w:lineRule="auto"/>
        <w:ind w:left="1120" w:right="1280" w:firstLineChars="200" w:firstLine="480"/>
        <w:rPr>
          <w:rFonts w:cs="Courier New"/>
          <w:szCs w:val="24"/>
        </w:rPr>
      </w:pPr>
      <w:r w:rsidRPr="00317D92">
        <w:rPr>
          <w:rFonts w:cs="宋体"/>
          <w:szCs w:val="24"/>
        </w:rPr>
        <w:t>孙树松，“</w:t>
      </w:r>
      <w:r w:rsidR="00B42B93">
        <w:rPr>
          <w:rFonts w:cs="宋体" w:hint="eastAsia"/>
          <w:szCs w:val="24"/>
        </w:rPr>
        <w:t>Handle</w:t>
      </w:r>
      <w:r w:rsidRPr="00317D92">
        <w:rPr>
          <w:rFonts w:cs="宋体"/>
          <w:szCs w:val="24"/>
        </w:rPr>
        <w:t>系统的国际化-一个持续的全球名称服务”，第十二次国际统一码会议，1998年4月。</w:t>
      </w:r>
    </w:p>
    <w:p w14:paraId="60532D6D" w14:textId="77777777" w:rsidR="004E5F62" w:rsidRPr="00317D92" w:rsidRDefault="004E5F62" w:rsidP="00317D92">
      <w:pPr>
        <w:spacing w:line="234" w:lineRule="exact"/>
        <w:ind w:firstLineChars="200" w:firstLine="480"/>
        <w:rPr>
          <w:rFonts w:cs="Courier New"/>
          <w:szCs w:val="24"/>
        </w:rPr>
      </w:pPr>
    </w:p>
    <w:p w14:paraId="7202A488" w14:textId="77777777" w:rsidR="004E5F62" w:rsidRPr="00317D92" w:rsidRDefault="001A018F" w:rsidP="00317D92">
      <w:pPr>
        <w:numPr>
          <w:ilvl w:val="1"/>
          <w:numId w:val="13"/>
        </w:numPr>
        <w:tabs>
          <w:tab w:val="left" w:pos="1120"/>
        </w:tabs>
        <w:spacing w:line="226" w:lineRule="auto"/>
        <w:ind w:left="1120" w:right="1040" w:firstLineChars="200" w:firstLine="480"/>
        <w:rPr>
          <w:rFonts w:cs="Courier New"/>
          <w:szCs w:val="24"/>
        </w:rPr>
      </w:pPr>
      <w:r w:rsidRPr="00317D92">
        <w:rPr>
          <w:rFonts w:cs="宋体"/>
          <w:szCs w:val="24"/>
        </w:rPr>
        <w:t>D.古德曼，C.罗宾斯，《了解LDAP和X.500》，1997年8月。</w:t>
      </w:r>
    </w:p>
    <w:p w14:paraId="6A6EF1DC" w14:textId="77777777" w:rsidR="004E5F62" w:rsidRPr="00317D92" w:rsidRDefault="004E5F62" w:rsidP="00317D92">
      <w:pPr>
        <w:spacing w:line="233" w:lineRule="exact"/>
        <w:ind w:firstLineChars="200" w:firstLine="480"/>
        <w:rPr>
          <w:rFonts w:cs="Courier New"/>
          <w:szCs w:val="24"/>
        </w:rPr>
      </w:pPr>
    </w:p>
    <w:p w14:paraId="3D4179E3" w14:textId="77777777" w:rsidR="004E5F62" w:rsidRPr="00317D92" w:rsidRDefault="001A018F" w:rsidP="00317D92">
      <w:pPr>
        <w:numPr>
          <w:ilvl w:val="1"/>
          <w:numId w:val="13"/>
        </w:numPr>
        <w:tabs>
          <w:tab w:val="left" w:pos="1120"/>
        </w:tabs>
        <w:spacing w:line="238" w:lineRule="auto"/>
        <w:ind w:left="1120" w:right="920" w:firstLineChars="200" w:firstLine="480"/>
        <w:rPr>
          <w:rFonts w:cs="Courier New"/>
          <w:szCs w:val="24"/>
        </w:rPr>
      </w:pPr>
      <w:r w:rsidRPr="00317D92">
        <w:rPr>
          <w:rFonts w:cs="宋体"/>
          <w:szCs w:val="24"/>
        </w:rPr>
        <w:t>多伊奇P。,</w:t>
      </w:r>
      <w:proofErr w:type="spellStart"/>
      <w:r w:rsidRPr="00317D92">
        <w:rPr>
          <w:rFonts w:cs="宋体"/>
          <w:szCs w:val="24"/>
        </w:rPr>
        <w:t>Schoultz</w:t>
      </w:r>
      <w:proofErr w:type="spellEnd"/>
      <w:r w:rsidRPr="00317D92">
        <w:rPr>
          <w:rFonts w:cs="宋体"/>
          <w:szCs w:val="24"/>
        </w:rPr>
        <w:t xml:space="preserve"> R。，“WHOIS++服务的体系结构”，RFC 1835, 1995年8月。</w:t>
      </w:r>
    </w:p>
    <w:p w14:paraId="13EDC1B3" w14:textId="77777777" w:rsidR="004E5F62" w:rsidRPr="00317D92" w:rsidRDefault="004E5F62" w:rsidP="00317D92">
      <w:pPr>
        <w:spacing w:line="233" w:lineRule="exact"/>
        <w:ind w:firstLineChars="200" w:firstLine="480"/>
        <w:rPr>
          <w:rFonts w:cs="Courier New"/>
          <w:szCs w:val="24"/>
        </w:rPr>
      </w:pPr>
    </w:p>
    <w:p w14:paraId="232CA767" w14:textId="77777777" w:rsidR="004E5F62" w:rsidRPr="00317D92" w:rsidRDefault="001A018F" w:rsidP="00317D92">
      <w:pPr>
        <w:numPr>
          <w:ilvl w:val="1"/>
          <w:numId w:val="13"/>
        </w:numPr>
        <w:tabs>
          <w:tab w:val="left" w:pos="1120"/>
        </w:tabs>
        <w:spacing w:line="226" w:lineRule="auto"/>
        <w:ind w:left="1120" w:right="1280" w:firstLineChars="200" w:firstLine="480"/>
        <w:rPr>
          <w:rFonts w:cs="Courier New"/>
          <w:szCs w:val="24"/>
        </w:rPr>
      </w:pPr>
      <w:r w:rsidRPr="00317D92">
        <w:rPr>
          <w:rFonts w:cs="宋体"/>
          <w:szCs w:val="24"/>
        </w:rPr>
        <w:t>Weider C。，“</w:t>
      </w:r>
      <w:proofErr w:type="spellStart"/>
      <w:r w:rsidRPr="00317D92">
        <w:rPr>
          <w:rFonts w:cs="宋体"/>
          <w:szCs w:val="24"/>
        </w:rPr>
        <w:t>Whois</w:t>
      </w:r>
      <w:proofErr w:type="spellEnd"/>
      <w:r w:rsidRPr="00317D92">
        <w:rPr>
          <w:rFonts w:cs="宋体"/>
          <w:szCs w:val="24"/>
        </w:rPr>
        <w:t>++索引服务的架构”，RFC 1913, 1996年2月。</w:t>
      </w:r>
    </w:p>
    <w:p w14:paraId="0BAF28DC" w14:textId="77777777" w:rsidR="004E5F62" w:rsidRPr="00317D92" w:rsidRDefault="001A018F" w:rsidP="00317D92">
      <w:pPr>
        <w:numPr>
          <w:ilvl w:val="1"/>
          <w:numId w:val="14"/>
        </w:numPr>
        <w:tabs>
          <w:tab w:val="left" w:pos="1120"/>
        </w:tabs>
        <w:spacing w:line="226" w:lineRule="auto"/>
        <w:ind w:left="1120" w:right="920" w:firstLineChars="200" w:firstLine="480"/>
        <w:rPr>
          <w:rFonts w:cs="Courier New"/>
          <w:szCs w:val="24"/>
        </w:rPr>
      </w:pPr>
      <w:r w:rsidRPr="00317D92">
        <w:rPr>
          <w:rFonts w:cs="宋体"/>
          <w:szCs w:val="24"/>
        </w:rPr>
        <w:t xml:space="preserve">统一码联盟，“统一码标准，v3.0版本”，Addison-Wesley Pub </w:t>
      </w:r>
      <w:proofErr w:type="spellStart"/>
      <w:r w:rsidRPr="00317D92">
        <w:rPr>
          <w:rFonts w:cs="宋体"/>
          <w:szCs w:val="24"/>
        </w:rPr>
        <w:t>Co;ISBN</w:t>
      </w:r>
      <w:proofErr w:type="spellEnd"/>
      <w:r w:rsidRPr="00317D92">
        <w:rPr>
          <w:rFonts w:cs="宋体"/>
          <w:szCs w:val="24"/>
        </w:rPr>
        <w:t>: 0201616335。</w:t>
      </w:r>
    </w:p>
    <w:p w14:paraId="59BF35CB" w14:textId="77777777" w:rsidR="004E5F62" w:rsidRPr="00317D92" w:rsidRDefault="004E5F62" w:rsidP="00317D92">
      <w:pPr>
        <w:spacing w:line="233" w:lineRule="exact"/>
        <w:ind w:firstLineChars="200" w:firstLine="480"/>
        <w:rPr>
          <w:rFonts w:cs="Courier New"/>
          <w:szCs w:val="24"/>
        </w:rPr>
      </w:pPr>
    </w:p>
    <w:p w14:paraId="177F9D97" w14:textId="77777777" w:rsidR="004E5F62" w:rsidRPr="00317D92" w:rsidRDefault="001A018F" w:rsidP="00317D92">
      <w:pPr>
        <w:numPr>
          <w:ilvl w:val="1"/>
          <w:numId w:val="14"/>
        </w:numPr>
        <w:tabs>
          <w:tab w:val="left" w:pos="1120"/>
        </w:tabs>
        <w:spacing w:line="226" w:lineRule="auto"/>
        <w:ind w:left="1120" w:right="1520" w:firstLineChars="200" w:firstLine="480"/>
        <w:rPr>
          <w:rFonts w:cs="Courier New"/>
          <w:szCs w:val="24"/>
        </w:rPr>
      </w:pPr>
      <w:r w:rsidRPr="00317D92">
        <w:rPr>
          <w:rFonts w:cs="宋体"/>
          <w:szCs w:val="24"/>
        </w:rPr>
        <w:t>网络计算机科学技术报告图书馆(NCSTRL)， http://www.ncstrl.org/</w:t>
      </w:r>
    </w:p>
    <w:p w14:paraId="15CD7277" w14:textId="77777777" w:rsidR="004E5F62" w:rsidRPr="00317D92" w:rsidRDefault="004E5F62" w:rsidP="00317D92">
      <w:pPr>
        <w:spacing w:line="233" w:lineRule="exact"/>
        <w:ind w:firstLineChars="200" w:firstLine="480"/>
        <w:rPr>
          <w:rFonts w:cs="Courier New"/>
          <w:szCs w:val="24"/>
        </w:rPr>
      </w:pPr>
    </w:p>
    <w:p w14:paraId="05ACF316" w14:textId="77777777" w:rsidR="004E5F62" w:rsidRPr="00317D92" w:rsidRDefault="001A018F" w:rsidP="00317D92">
      <w:pPr>
        <w:numPr>
          <w:ilvl w:val="1"/>
          <w:numId w:val="14"/>
        </w:numPr>
        <w:tabs>
          <w:tab w:val="left" w:pos="1120"/>
        </w:tabs>
        <w:spacing w:line="226" w:lineRule="auto"/>
        <w:ind w:left="1120" w:right="1280" w:firstLineChars="200" w:firstLine="480"/>
        <w:rPr>
          <w:rFonts w:cs="Courier New"/>
          <w:szCs w:val="24"/>
        </w:rPr>
      </w:pPr>
      <w:r w:rsidRPr="00317D92">
        <w:rPr>
          <w:rFonts w:cs="宋体"/>
          <w:szCs w:val="24"/>
        </w:rPr>
        <w:t>辛普逊，“资讯系统:会话密钥管理协议”，台湾科技大学出版社，1999年3月。</w:t>
      </w:r>
    </w:p>
    <w:p w14:paraId="56F63AC7" w14:textId="77777777" w:rsidR="004E5F62" w:rsidRPr="00317D92" w:rsidRDefault="004E5F62" w:rsidP="00317D92">
      <w:pPr>
        <w:spacing w:line="233" w:lineRule="exact"/>
        <w:ind w:firstLineChars="200" w:firstLine="480"/>
        <w:rPr>
          <w:rFonts w:cs="Courier New"/>
          <w:szCs w:val="24"/>
        </w:rPr>
      </w:pPr>
    </w:p>
    <w:p w14:paraId="3F39CF71" w14:textId="55FF2FEB" w:rsidR="004E5F62" w:rsidRPr="00317D92" w:rsidRDefault="001A018F" w:rsidP="00317D92">
      <w:pPr>
        <w:numPr>
          <w:ilvl w:val="1"/>
          <w:numId w:val="14"/>
        </w:numPr>
        <w:tabs>
          <w:tab w:val="left" w:pos="1120"/>
        </w:tabs>
        <w:spacing w:line="226" w:lineRule="auto"/>
        <w:ind w:left="1120" w:right="920" w:firstLineChars="200" w:firstLine="480"/>
        <w:rPr>
          <w:rFonts w:cs="Courier New"/>
          <w:szCs w:val="24"/>
        </w:rPr>
      </w:pPr>
      <w:r w:rsidRPr="00317D92">
        <w:rPr>
          <w:rFonts w:cs="宋体"/>
          <w:szCs w:val="24"/>
        </w:rPr>
        <w:t xml:space="preserve">Harkins, D.和D. Carrel， "The </w:t>
      </w:r>
      <w:r w:rsidR="00317D92">
        <w:rPr>
          <w:rFonts w:cs="宋体"/>
          <w:szCs w:val="24"/>
        </w:rPr>
        <w:t>互联网</w:t>
      </w:r>
      <w:r w:rsidRPr="00317D92">
        <w:rPr>
          <w:rFonts w:cs="宋体"/>
          <w:szCs w:val="24"/>
        </w:rPr>
        <w:t xml:space="preserve"> Key Exchange (IKE)"， RFC 2409, 1998年11月。</w:t>
      </w:r>
    </w:p>
    <w:p w14:paraId="27D7F227" w14:textId="77777777" w:rsidR="004E5F62" w:rsidRPr="00317D92" w:rsidRDefault="004E5F62" w:rsidP="00317D92">
      <w:pPr>
        <w:spacing w:line="233" w:lineRule="exact"/>
        <w:ind w:firstLineChars="200" w:firstLine="480"/>
        <w:rPr>
          <w:rFonts w:cs="Courier New"/>
          <w:szCs w:val="24"/>
        </w:rPr>
      </w:pPr>
    </w:p>
    <w:p w14:paraId="22717C51" w14:textId="1AD18754" w:rsidR="004E5F62" w:rsidRPr="00317D92" w:rsidRDefault="001A018F" w:rsidP="00317D92">
      <w:pPr>
        <w:numPr>
          <w:ilvl w:val="1"/>
          <w:numId w:val="14"/>
        </w:numPr>
        <w:tabs>
          <w:tab w:val="left" w:pos="1120"/>
        </w:tabs>
        <w:spacing w:line="226" w:lineRule="auto"/>
        <w:ind w:left="1120" w:right="680" w:firstLineChars="200" w:firstLine="480"/>
        <w:rPr>
          <w:rFonts w:cs="Courier New"/>
          <w:szCs w:val="24"/>
        </w:rPr>
      </w:pPr>
      <w:r w:rsidRPr="00317D92">
        <w:rPr>
          <w:rFonts w:cs="宋体"/>
          <w:szCs w:val="24"/>
        </w:rPr>
        <w:lastRenderedPageBreak/>
        <w:t>太阳,S。，“</w:t>
      </w:r>
      <w:r w:rsidR="00B42B93">
        <w:rPr>
          <w:rFonts w:cs="宋体" w:hint="eastAsia"/>
          <w:szCs w:val="24"/>
        </w:rPr>
        <w:t>Handle</w:t>
      </w:r>
      <w:r w:rsidRPr="00317D92">
        <w:rPr>
          <w:rFonts w:cs="宋体"/>
          <w:szCs w:val="24"/>
        </w:rPr>
        <w:t>系统名称空间和服务定义”，RFC 3651, 2003年11月。</w:t>
      </w:r>
    </w:p>
    <w:p w14:paraId="76BAE11A" w14:textId="77777777" w:rsidR="004E5F62" w:rsidRPr="00317D92" w:rsidRDefault="004E5F62" w:rsidP="00317D92">
      <w:pPr>
        <w:spacing w:line="233" w:lineRule="exact"/>
        <w:ind w:firstLineChars="200" w:firstLine="480"/>
        <w:rPr>
          <w:rFonts w:cs="Courier New"/>
          <w:szCs w:val="24"/>
        </w:rPr>
      </w:pPr>
    </w:p>
    <w:p w14:paraId="7A5A8CB1" w14:textId="2F7442C5" w:rsidR="004E5F62" w:rsidRPr="00317D92" w:rsidRDefault="001A018F" w:rsidP="00317D92">
      <w:pPr>
        <w:numPr>
          <w:ilvl w:val="1"/>
          <w:numId w:val="14"/>
        </w:numPr>
        <w:tabs>
          <w:tab w:val="left" w:pos="1120"/>
        </w:tabs>
        <w:spacing w:line="238" w:lineRule="auto"/>
        <w:ind w:left="1120" w:right="800" w:firstLineChars="200" w:firstLine="480"/>
        <w:rPr>
          <w:rFonts w:cs="Courier New"/>
          <w:szCs w:val="24"/>
        </w:rPr>
      </w:pPr>
      <w:r w:rsidRPr="00317D92">
        <w:rPr>
          <w:rFonts w:cs="宋体"/>
          <w:szCs w:val="24"/>
        </w:rPr>
        <w:t>太阳,S。赖利,S。，“</w:t>
      </w:r>
      <w:r w:rsidR="00B42B93">
        <w:rPr>
          <w:rFonts w:cs="宋体" w:hint="eastAsia"/>
          <w:szCs w:val="24"/>
        </w:rPr>
        <w:t>Handle</w:t>
      </w:r>
      <w:r w:rsidRPr="00317D92">
        <w:rPr>
          <w:rFonts w:cs="宋体"/>
          <w:szCs w:val="24"/>
        </w:rPr>
        <w:t>系统协议(</w:t>
      </w:r>
      <w:proofErr w:type="spellStart"/>
      <w:r w:rsidRPr="00317D92">
        <w:rPr>
          <w:rFonts w:cs="宋体"/>
          <w:szCs w:val="24"/>
        </w:rPr>
        <w:t>ver</w:t>
      </w:r>
      <w:proofErr w:type="spellEnd"/>
      <w:r w:rsidRPr="00317D92">
        <w:rPr>
          <w:rFonts w:cs="宋体"/>
          <w:szCs w:val="24"/>
        </w:rPr>
        <w:t xml:space="preserve"> 2.1)规范”，RFC 3652, 2003年11月。</w:t>
      </w:r>
    </w:p>
    <w:p w14:paraId="7ED45204" w14:textId="77777777" w:rsidR="004E5F62" w:rsidRPr="00317D92" w:rsidRDefault="004E5F62" w:rsidP="00317D92">
      <w:pPr>
        <w:spacing w:line="233" w:lineRule="exact"/>
        <w:ind w:firstLineChars="200" w:firstLine="480"/>
        <w:rPr>
          <w:rFonts w:cs="Courier New"/>
          <w:szCs w:val="24"/>
        </w:rPr>
      </w:pPr>
    </w:p>
    <w:p w14:paraId="325B5D10" w14:textId="77777777" w:rsidR="004E5F62" w:rsidRPr="00317D92" w:rsidRDefault="001A018F" w:rsidP="00317D92">
      <w:pPr>
        <w:numPr>
          <w:ilvl w:val="1"/>
          <w:numId w:val="14"/>
        </w:numPr>
        <w:tabs>
          <w:tab w:val="left" w:pos="1120"/>
        </w:tabs>
        <w:spacing w:line="238" w:lineRule="auto"/>
        <w:ind w:left="1120" w:right="560" w:firstLineChars="200" w:firstLine="480"/>
        <w:rPr>
          <w:rFonts w:cs="Courier New"/>
          <w:szCs w:val="24"/>
        </w:rPr>
      </w:pPr>
      <w:proofErr w:type="spellStart"/>
      <w:r w:rsidRPr="00317D92">
        <w:rPr>
          <w:rFonts w:cs="宋体"/>
          <w:szCs w:val="24"/>
        </w:rPr>
        <w:t>berners</w:t>
      </w:r>
      <w:proofErr w:type="spellEnd"/>
      <w:r w:rsidRPr="00317D92">
        <w:rPr>
          <w:rFonts w:cs="宋体"/>
          <w:szCs w:val="24"/>
        </w:rPr>
        <w:t xml:space="preserve"> - lee, T。， "统一资源标识符(URI):通用语法"，RFC 2396, 1998年8月。</w:t>
      </w:r>
    </w:p>
    <w:p w14:paraId="760E0128" w14:textId="77777777" w:rsidR="004E5F62" w:rsidRPr="00317D92" w:rsidRDefault="004E5F62" w:rsidP="00317D92">
      <w:pPr>
        <w:spacing w:line="213" w:lineRule="exact"/>
        <w:ind w:firstLineChars="200" w:firstLine="480"/>
        <w:rPr>
          <w:rFonts w:cs="Courier New"/>
          <w:szCs w:val="24"/>
        </w:rPr>
      </w:pPr>
    </w:p>
    <w:p w14:paraId="124F4D47" w14:textId="77777777" w:rsidR="004E5F62" w:rsidRPr="00317D92" w:rsidRDefault="001A018F" w:rsidP="00AF4FD9">
      <w:pPr>
        <w:pStyle w:val="1"/>
        <w:rPr>
          <w:rFonts w:cs="Courier New"/>
        </w:rPr>
      </w:pPr>
      <w:r w:rsidRPr="00317D92">
        <w:t>作者的地址</w:t>
      </w:r>
    </w:p>
    <w:p w14:paraId="07544615" w14:textId="77777777" w:rsidR="004E5F62" w:rsidRPr="00317D92" w:rsidRDefault="004E5F62" w:rsidP="00317D92">
      <w:pPr>
        <w:spacing w:line="213" w:lineRule="exact"/>
        <w:ind w:firstLineChars="200" w:firstLine="480"/>
        <w:rPr>
          <w:szCs w:val="24"/>
        </w:rPr>
      </w:pPr>
    </w:p>
    <w:p w14:paraId="47114A54" w14:textId="77777777" w:rsidR="004E5F62" w:rsidRPr="00317D92" w:rsidRDefault="001A018F" w:rsidP="00317D92">
      <w:pPr>
        <w:ind w:left="520" w:firstLineChars="200" w:firstLine="480"/>
        <w:rPr>
          <w:szCs w:val="24"/>
        </w:rPr>
      </w:pPr>
      <w:r w:rsidRPr="00317D92">
        <w:rPr>
          <w:rFonts w:cs="宋体"/>
          <w:szCs w:val="24"/>
        </w:rPr>
        <w:t>山</w:t>
      </w:r>
      <w:proofErr w:type="gramStart"/>
      <w:r w:rsidRPr="00317D92">
        <w:rPr>
          <w:rFonts w:cs="宋体"/>
          <w:szCs w:val="24"/>
        </w:rPr>
        <w:t>姆</w:t>
      </w:r>
      <w:proofErr w:type="gramEnd"/>
      <w:r w:rsidRPr="00317D92">
        <w:rPr>
          <w:rFonts w:cs="宋体"/>
          <w:szCs w:val="24"/>
        </w:rPr>
        <w:t>x太阳</w:t>
      </w:r>
    </w:p>
    <w:p w14:paraId="7D5D42EA" w14:textId="77777777" w:rsidR="004E5F62" w:rsidRPr="00317D92" w:rsidRDefault="001A018F" w:rsidP="00317D92">
      <w:pPr>
        <w:spacing w:line="233" w:lineRule="auto"/>
        <w:ind w:left="520" w:firstLineChars="200" w:firstLine="480"/>
        <w:rPr>
          <w:szCs w:val="24"/>
        </w:rPr>
      </w:pPr>
      <w:r w:rsidRPr="00317D92">
        <w:rPr>
          <w:rFonts w:cs="宋体"/>
          <w:szCs w:val="24"/>
        </w:rPr>
        <w:t>国家研究计划公司(CNRI)</w:t>
      </w:r>
    </w:p>
    <w:p w14:paraId="7DDD195E" w14:textId="77777777" w:rsidR="004E5F62" w:rsidRPr="00317D92" w:rsidRDefault="001A018F" w:rsidP="00317D92">
      <w:pPr>
        <w:spacing w:line="233" w:lineRule="auto"/>
        <w:ind w:left="520" w:firstLineChars="200" w:firstLine="480"/>
        <w:rPr>
          <w:szCs w:val="24"/>
        </w:rPr>
      </w:pPr>
      <w:r w:rsidRPr="00317D92">
        <w:rPr>
          <w:rFonts w:cs="宋体"/>
          <w:szCs w:val="24"/>
        </w:rPr>
        <w:t>1895年，普雷斯顿怀特医生，100号套房</w:t>
      </w:r>
    </w:p>
    <w:p w14:paraId="26232FD9" w14:textId="77777777" w:rsidR="004E5F62" w:rsidRPr="00317D92" w:rsidRDefault="001A018F" w:rsidP="00317D92">
      <w:pPr>
        <w:spacing w:line="233" w:lineRule="auto"/>
        <w:ind w:left="520" w:firstLineChars="200" w:firstLine="480"/>
        <w:rPr>
          <w:szCs w:val="24"/>
        </w:rPr>
      </w:pPr>
      <w:r w:rsidRPr="00317D92">
        <w:rPr>
          <w:rFonts w:cs="宋体"/>
          <w:szCs w:val="24"/>
        </w:rPr>
        <w:t>雷斯顿,弗吉尼亚州20191</w:t>
      </w:r>
    </w:p>
    <w:p w14:paraId="2EEF65AF" w14:textId="77777777" w:rsidR="004E5F62" w:rsidRPr="00317D92" w:rsidRDefault="004E5F62" w:rsidP="00317D92">
      <w:pPr>
        <w:spacing w:line="214" w:lineRule="exact"/>
        <w:ind w:firstLineChars="200" w:firstLine="480"/>
        <w:rPr>
          <w:szCs w:val="24"/>
        </w:rPr>
      </w:pPr>
    </w:p>
    <w:p w14:paraId="311CB9D9" w14:textId="77777777" w:rsidR="004E5F62" w:rsidRPr="00317D92" w:rsidRDefault="001A018F" w:rsidP="00317D92">
      <w:pPr>
        <w:ind w:left="520" w:firstLineChars="200" w:firstLine="480"/>
        <w:rPr>
          <w:szCs w:val="24"/>
        </w:rPr>
      </w:pPr>
      <w:r w:rsidRPr="00317D92">
        <w:rPr>
          <w:rFonts w:cs="宋体"/>
          <w:szCs w:val="24"/>
        </w:rPr>
        <w:t>电话:703-262-5316</w:t>
      </w:r>
    </w:p>
    <w:p w14:paraId="36129A6A" w14:textId="77777777" w:rsidR="004E5F62" w:rsidRPr="00317D92" w:rsidRDefault="001A018F" w:rsidP="00317D92">
      <w:pPr>
        <w:spacing w:line="233" w:lineRule="auto"/>
        <w:ind w:left="520" w:firstLineChars="200" w:firstLine="480"/>
        <w:rPr>
          <w:szCs w:val="24"/>
        </w:rPr>
      </w:pPr>
      <w:r w:rsidRPr="00317D92">
        <w:rPr>
          <w:rFonts w:cs="宋体"/>
          <w:szCs w:val="24"/>
        </w:rPr>
        <w:t>电子邮件:ssun@cnri.reston.va.us</w:t>
      </w:r>
    </w:p>
    <w:p w14:paraId="02BAB385" w14:textId="77777777" w:rsidR="004E5F62" w:rsidRPr="00317D92" w:rsidRDefault="004E5F62" w:rsidP="00317D92">
      <w:pPr>
        <w:spacing w:line="200" w:lineRule="exact"/>
        <w:ind w:firstLineChars="200" w:firstLine="480"/>
        <w:rPr>
          <w:szCs w:val="24"/>
        </w:rPr>
      </w:pPr>
    </w:p>
    <w:p w14:paraId="4F85B514" w14:textId="77777777" w:rsidR="004E5F62" w:rsidRPr="00317D92" w:rsidRDefault="004E5F62" w:rsidP="00317D92">
      <w:pPr>
        <w:spacing w:line="233" w:lineRule="exact"/>
        <w:ind w:firstLineChars="200" w:firstLine="480"/>
        <w:rPr>
          <w:szCs w:val="24"/>
        </w:rPr>
      </w:pPr>
    </w:p>
    <w:p w14:paraId="5780B036" w14:textId="77777777" w:rsidR="004E5F62" w:rsidRPr="00317D92" w:rsidRDefault="001A018F" w:rsidP="00317D92">
      <w:pPr>
        <w:ind w:left="520" w:firstLineChars="200" w:firstLine="480"/>
        <w:rPr>
          <w:szCs w:val="24"/>
        </w:rPr>
      </w:pPr>
      <w:r w:rsidRPr="00317D92">
        <w:rPr>
          <w:rFonts w:cs="宋体"/>
          <w:szCs w:val="24"/>
        </w:rPr>
        <w:t>拉里</w:t>
      </w:r>
      <w:proofErr w:type="spellStart"/>
      <w:r w:rsidRPr="00317D92">
        <w:rPr>
          <w:rFonts w:cs="宋体"/>
          <w:szCs w:val="24"/>
        </w:rPr>
        <w:t>Lannom</w:t>
      </w:r>
      <w:proofErr w:type="spellEnd"/>
    </w:p>
    <w:p w14:paraId="7EF4E054" w14:textId="77777777" w:rsidR="004E5F62" w:rsidRPr="00317D92" w:rsidRDefault="001A018F" w:rsidP="00317D92">
      <w:pPr>
        <w:spacing w:line="233" w:lineRule="auto"/>
        <w:ind w:left="520" w:firstLineChars="200" w:firstLine="480"/>
        <w:rPr>
          <w:szCs w:val="24"/>
        </w:rPr>
      </w:pPr>
      <w:r w:rsidRPr="00317D92">
        <w:rPr>
          <w:rFonts w:cs="宋体"/>
          <w:szCs w:val="24"/>
        </w:rPr>
        <w:t>国家研究计划公司(CNRI)</w:t>
      </w:r>
    </w:p>
    <w:p w14:paraId="134EF91E" w14:textId="77777777" w:rsidR="004E5F62" w:rsidRPr="00317D92" w:rsidRDefault="001A018F" w:rsidP="00317D92">
      <w:pPr>
        <w:spacing w:line="233" w:lineRule="auto"/>
        <w:ind w:left="520" w:firstLineChars="200" w:firstLine="480"/>
        <w:rPr>
          <w:szCs w:val="24"/>
        </w:rPr>
      </w:pPr>
      <w:r w:rsidRPr="00317D92">
        <w:rPr>
          <w:rFonts w:cs="宋体"/>
          <w:szCs w:val="24"/>
        </w:rPr>
        <w:t>1895年，普雷斯顿怀特医生，100号套房</w:t>
      </w:r>
    </w:p>
    <w:p w14:paraId="57B7BE73" w14:textId="77777777" w:rsidR="004E5F62" w:rsidRPr="00317D92" w:rsidRDefault="001A018F" w:rsidP="00317D92">
      <w:pPr>
        <w:spacing w:line="233" w:lineRule="auto"/>
        <w:ind w:left="520" w:firstLineChars="200" w:firstLine="480"/>
        <w:rPr>
          <w:szCs w:val="24"/>
        </w:rPr>
      </w:pPr>
      <w:r w:rsidRPr="00317D92">
        <w:rPr>
          <w:rFonts w:cs="宋体"/>
          <w:szCs w:val="24"/>
        </w:rPr>
        <w:t>雷斯顿,弗吉尼亚州20191</w:t>
      </w:r>
    </w:p>
    <w:p w14:paraId="3F1237B7" w14:textId="77777777" w:rsidR="004E5F62" w:rsidRPr="00317D92" w:rsidRDefault="004E5F62" w:rsidP="00317D92">
      <w:pPr>
        <w:spacing w:line="214" w:lineRule="exact"/>
        <w:ind w:firstLineChars="200" w:firstLine="480"/>
        <w:rPr>
          <w:szCs w:val="24"/>
        </w:rPr>
      </w:pPr>
    </w:p>
    <w:p w14:paraId="38F03D93" w14:textId="77777777" w:rsidR="004E5F62" w:rsidRPr="00317D92" w:rsidRDefault="001A018F" w:rsidP="00317D92">
      <w:pPr>
        <w:ind w:left="520" w:firstLineChars="200" w:firstLine="480"/>
        <w:rPr>
          <w:szCs w:val="24"/>
        </w:rPr>
      </w:pPr>
      <w:r w:rsidRPr="00317D92">
        <w:rPr>
          <w:rFonts w:cs="宋体"/>
          <w:szCs w:val="24"/>
        </w:rPr>
        <w:t>电话:703-620-8990</w:t>
      </w:r>
    </w:p>
    <w:p w14:paraId="7376FEED" w14:textId="77777777" w:rsidR="004E5F62" w:rsidRPr="00317D92" w:rsidRDefault="001A018F" w:rsidP="00317D92">
      <w:pPr>
        <w:spacing w:line="233" w:lineRule="auto"/>
        <w:ind w:left="520" w:firstLineChars="200" w:firstLine="480"/>
        <w:rPr>
          <w:szCs w:val="24"/>
        </w:rPr>
      </w:pPr>
      <w:r w:rsidRPr="00317D92">
        <w:rPr>
          <w:rFonts w:cs="宋体"/>
          <w:szCs w:val="24"/>
        </w:rPr>
        <w:t>电子邮件:llannom@cnri.reston.va.us</w:t>
      </w:r>
    </w:p>
    <w:p w14:paraId="371EB1B9" w14:textId="77777777" w:rsidR="004E5F62" w:rsidRPr="00317D92" w:rsidRDefault="004E5F62" w:rsidP="00317D92">
      <w:pPr>
        <w:spacing w:line="200" w:lineRule="exact"/>
        <w:ind w:firstLineChars="200" w:firstLine="480"/>
        <w:rPr>
          <w:szCs w:val="24"/>
        </w:rPr>
      </w:pPr>
    </w:p>
    <w:p w14:paraId="2F94E824" w14:textId="77777777" w:rsidR="004E5F62" w:rsidRPr="00317D92" w:rsidRDefault="004E5F62" w:rsidP="00317D92">
      <w:pPr>
        <w:spacing w:line="233" w:lineRule="exact"/>
        <w:ind w:firstLineChars="200" w:firstLine="480"/>
        <w:rPr>
          <w:szCs w:val="24"/>
        </w:rPr>
      </w:pPr>
    </w:p>
    <w:p w14:paraId="7E9A700F" w14:textId="77777777" w:rsidR="004E5F62" w:rsidRPr="00317D92" w:rsidRDefault="001A018F" w:rsidP="00317D92">
      <w:pPr>
        <w:ind w:left="520" w:firstLineChars="200" w:firstLine="480"/>
        <w:rPr>
          <w:szCs w:val="24"/>
        </w:rPr>
      </w:pPr>
      <w:r w:rsidRPr="00317D92">
        <w:rPr>
          <w:rFonts w:cs="宋体"/>
          <w:szCs w:val="24"/>
        </w:rPr>
        <w:t>布莱恩·伯施</w:t>
      </w:r>
    </w:p>
    <w:p w14:paraId="05C9FE7E" w14:textId="77777777" w:rsidR="004E5F62" w:rsidRPr="00317D92" w:rsidRDefault="001A018F" w:rsidP="00317D92">
      <w:pPr>
        <w:spacing w:line="233" w:lineRule="auto"/>
        <w:ind w:left="520" w:firstLineChars="200" w:firstLine="480"/>
        <w:rPr>
          <w:szCs w:val="24"/>
        </w:rPr>
      </w:pPr>
      <w:r w:rsidRPr="00317D92">
        <w:rPr>
          <w:rFonts w:cs="宋体"/>
          <w:szCs w:val="24"/>
        </w:rPr>
        <w:t>国家研究计划公司(CNRI)</w:t>
      </w:r>
    </w:p>
    <w:p w14:paraId="3134D1CF" w14:textId="77777777" w:rsidR="004E5F62" w:rsidRPr="00317D92" w:rsidRDefault="001A018F" w:rsidP="00317D92">
      <w:pPr>
        <w:spacing w:line="233" w:lineRule="auto"/>
        <w:ind w:left="520" w:firstLineChars="200" w:firstLine="480"/>
        <w:rPr>
          <w:szCs w:val="24"/>
        </w:rPr>
      </w:pPr>
      <w:r w:rsidRPr="00317D92">
        <w:rPr>
          <w:rFonts w:cs="宋体"/>
          <w:szCs w:val="24"/>
        </w:rPr>
        <w:t>1895年，普雷斯顿怀特医生，100号套房</w:t>
      </w:r>
    </w:p>
    <w:p w14:paraId="5261C837" w14:textId="77777777" w:rsidR="004E5F62" w:rsidRPr="00317D92" w:rsidRDefault="001A018F" w:rsidP="00317D92">
      <w:pPr>
        <w:spacing w:line="233" w:lineRule="auto"/>
        <w:ind w:left="520" w:firstLineChars="200" w:firstLine="480"/>
        <w:rPr>
          <w:szCs w:val="24"/>
        </w:rPr>
      </w:pPr>
      <w:r w:rsidRPr="00317D92">
        <w:rPr>
          <w:rFonts w:cs="宋体"/>
          <w:szCs w:val="24"/>
        </w:rPr>
        <w:t>雷斯顿,弗吉尼亚州20191</w:t>
      </w:r>
    </w:p>
    <w:p w14:paraId="0C4AD3E7" w14:textId="77777777" w:rsidR="004E5F62" w:rsidRPr="00317D92" w:rsidRDefault="004E5F62" w:rsidP="00317D92">
      <w:pPr>
        <w:spacing w:line="214" w:lineRule="exact"/>
        <w:ind w:firstLineChars="200" w:firstLine="480"/>
        <w:rPr>
          <w:szCs w:val="24"/>
        </w:rPr>
      </w:pPr>
    </w:p>
    <w:p w14:paraId="2DB00A4E" w14:textId="77777777" w:rsidR="004E5F62" w:rsidRPr="00317D92" w:rsidRDefault="001A018F" w:rsidP="00317D92">
      <w:pPr>
        <w:ind w:left="520" w:firstLineChars="200" w:firstLine="480"/>
        <w:rPr>
          <w:szCs w:val="24"/>
        </w:rPr>
      </w:pPr>
      <w:r w:rsidRPr="00317D92">
        <w:rPr>
          <w:rFonts w:cs="宋体"/>
          <w:szCs w:val="24"/>
        </w:rPr>
        <w:t>电话:703-262-5316</w:t>
      </w:r>
    </w:p>
    <w:p w14:paraId="55880D74" w14:textId="77777777" w:rsidR="004E5F62" w:rsidRPr="00317D92" w:rsidRDefault="001A018F" w:rsidP="00317D92">
      <w:pPr>
        <w:spacing w:line="233" w:lineRule="auto"/>
        <w:ind w:left="520" w:firstLineChars="200" w:firstLine="480"/>
        <w:rPr>
          <w:szCs w:val="24"/>
        </w:rPr>
      </w:pPr>
      <w:r w:rsidRPr="00317D92">
        <w:rPr>
          <w:rFonts w:cs="宋体"/>
          <w:szCs w:val="24"/>
        </w:rPr>
        <w:t>电子邮件:bboesch@cnri.reston.va.us</w:t>
      </w:r>
    </w:p>
    <w:p w14:paraId="5F79010B" w14:textId="77777777" w:rsidR="004E5F62" w:rsidRPr="00317D92" w:rsidRDefault="004E5F62" w:rsidP="00317D92">
      <w:pPr>
        <w:ind w:firstLineChars="200" w:firstLine="480"/>
        <w:rPr>
          <w:szCs w:val="24"/>
        </w:rPr>
        <w:sectPr w:rsidR="004E5F62" w:rsidRPr="00317D92">
          <w:pgSz w:w="12240" w:h="15840"/>
          <w:pgMar w:top="781" w:right="1440" w:bottom="1440" w:left="1440" w:header="0" w:footer="0" w:gutter="0"/>
          <w:cols w:space="720" w:equalWidth="0">
            <w:col w:w="9360"/>
          </w:cols>
        </w:sectPr>
      </w:pPr>
    </w:p>
    <w:p w14:paraId="50EA73A5" w14:textId="77777777" w:rsidR="004E5F62" w:rsidRPr="00317D92" w:rsidRDefault="001A018F" w:rsidP="00AF4FD9">
      <w:pPr>
        <w:pStyle w:val="1"/>
        <w:rPr>
          <w:rFonts w:cs="Courier New"/>
        </w:rPr>
      </w:pPr>
      <w:r w:rsidRPr="00317D92">
        <w:lastRenderedPageBreak/>
        <w:t>完整的版权声明</w:t>
      </w:r>
    </w:p>
    <w:p w14:paraId="4D636AAA" w14:textId="77777777" w:rsidR="004E5F62" w:rsidRPr="00317D92" w:rsidRDefault="004E5F62" w:rsidP="00317D92">
      <w:pPr>
        <w:spacing w:line="213" w:lineRule="exact"/>
        <w:ind w:firstLineChars="200" w:firstLine="480"/>
        <w:rPr>
          <w:szCs w:val="24"/>
        </w:rPr>
      </w:pPr>
    </w:p>
    <w:p w14:paraId="79FFE0E8" w14:textId="77777777" w:rsidR="004E5F62" w:rsidRPr="00317D92" w:rsidRDefault="001A018F" w:rsidP="00317D92">
      <w:pPr>
        <w:tabs>
          <w:tab w:val="left" w:pos="5780"/>
        </w:tabs>
        <w:ind w:left="520" w:firstLineChars="200" w:firstLine="480"/>
        <w:rPr>
          <w:szCs w:val="24"/>
        </w:rPr>
      </w:pPr>
      <w:r w:rsidRPr="00317D92">
        <w:rPr>
          <w:rFonts w:cs="宋体"/>
          <w:szCs w:val="24"/>
        </w:rPr>
        <w:t>版权所有(C)互联网协会(2003)。</w:t>
      </w:r>
      <w:r w:rsidRPr="00317D92">
        <w:rPr>
          <w:szCs w:val="24"/>
        </w:rPr>
        <w:tab/>
      </w:r>
      <w:r w:rsidRPr="00317D92">
        <w:rPr>
          <w:rFonts w:cs="宋体"/>
          <w:szCs w:val="24"/>
        </w:rPr>
        <w:t>保留所有权利。</w:t>
      </w:r>
    </w:p>
    <w:p w14:paraId="68642CB9" w14:textId="77777777" w:rsidR="004E5F62" w:rsidRPr="00317D92" w:rsidRDefault="004E5F62" w:rsidP="00317D92">
      <w:pPr>
        <w:spacing w:line="233" w:lineRule="exact"/>
        <w:ind w:firstLineChars="200" w:firstLine="480"/>
        <w:rPr>
          <w:szCs w:val="24"/>
        </w:rPr>
      </w:pPr>
    </w:p>
    <w:p w14:paraId="6614AC91" w14:textId="77777777" w:rsidR="004E5F62" w:rsidRPr="00317D92" w:rsidRDefault="001A018F" w:rsidP="00317D92">
      <w:pPr>
        <w:spacing w:line="232" w:lineRule="auto"/>
        <w:ind w:left="520" w:right="560" w:firstLineChars="200" w:firstLine="480"/>
        <w:rPr>
          <w:szCs w:val="24"/>
        </w:rPr>
      </w:pPr>
      <w:r w:rsidRPr="00317D92">
        <w:rPr>
          <w:rFonts w:cs="宋体"/>
          <w:szCs w:val="24"/>
        </w:rPr>
        <w:t>这个文档和翻译的可能被复制和家具,和衍生著作,评论或者解释或者协助其实现可能准备,复制,发布和分发,在全部或部分,没有任何形式的限制,前提是上面的版权声明和本段包括在所有此类副本和衍生著作。然而,这个文档本身可能不会以任何方式修改,如通过删除版权通知或引用互联网协会或其他网络组织,除所需的目的为版权开发互联网标准在这种情况下,程序中定义的过程必须遵循网络标准,或根据需要</w:t>
      </w:r>
      <w:proofErr w:type="gramStart"/>
      <w:r w:rsidRPr="00317D92">
        <w:rPr>
          <w:rFonts w:cs="宋体"/>
          <w:szCs w:val="24"/>
        </w:rPr>
        <w:t>翻译成除英语</w:t>
      </w:r>
      <w:proofErr w:type="gramEnd"/>
      <w:r w:rsidRPr="00317D92">
        <w:rPr>
          <w:rFonts w:cs="宋体"/>
          <w:szCs w:val="24"/>
        </w:rPr>
        <w:t>之外的其他语言。</w:t>
      </w:r>
    </w:p>
    <w:p w14:paraId="422D1E14" w14:textId="77777777" w:rsidR="004E5F62" w:rsidRPr="00317D92" w:rsidRDefault="004E5F62" w:rsidP="00317D92">
      <w:pPr>
        <w:spacing w:line="233" w:lineRule="exact"/>
        <w:ind w:firstLineChars="200" w:firstLine="480"/>
        <w:rPr>
          <w:szCs w:val="24"/>
        </w:rPr>
      </w:pPr>
    </w:p>
    <w:p w14:paraId="57E7B237" w14:textId="77777777" w:rsidR="004E5F62" w:rsidRPr="00317D92" w:rsidRDefault="001A018F" w:rsidP="00317D92">
      <w:pPr>
        <w:spacing w:line="226" w:lineRule="auto"/>
        <w:ind w:left="520" w:right="800" w:firstLineChars="200" w:firstLine="480"/>
        <w:rPr>
          <w:szCs w:val="24"/>
        </w:rPr>
      </w:pPr>
      <w:r w:rsidRPr="00317D92">
        <w:rPr>
          <w:rFonts w:cs="宋体"/>
          <w:szCs w:val="24"/>
        </w:rPr>
        <w:t>上述所授予的有限权限是永久的，互联网协会及其继任者或受让人不会撤销上述权限。</w:t>
      </w:r>
    </w:p>
    <w:p w14:paraId="6EACD6B9" w14:textId="77777777" w:rsidR="004E5F62" w:rsidRPr="00317D92" w:rsidRDefault="004E5F62" w:rsidP="00317D92">
      <w:pPr>
        <w:spacing w:line="233" w:lineRule="exact"/>
        <w:ind w:firstLineChars="200" w:firstLine="480"/>
        <w:rPr>
          <w:szCs w:val="24"/>
        </w:rPr>
      </w:pPr>
    </w:p>
    <w:p w14:paraId="77B662E0" w14:textId="77777777" w:rsidR="004E5F62" w:rsidRPr="00317D92" w:rsidRDefault="001A018F" w:rsidP="00317D92">
      <w:pPr>
        <w:spacing w:line="230" w:lineRule="auto"/>
        <w:ind w:left="520" w:right="680" w:firstLineChars="200" w:firstLine="480"/>
        <w:rPr>
          <w:szCs w:val="24"/>
        </w:rPr>
      </w:pPr>
      <w:r w:rsidRPr="00317D92">
        <w:rPr>
          <w:rFonts w:cs="宋体"/>
          <w:szCs w:val="24"/>
        </w:rPr>
        <w:t>这个文档,此处包含的信息是“是”的基础上提供的互联网协会和互联网工程任务</w:t>
      </w:r>
      <w:proofErr w:type="gramStart"/>
      <w:r w:rsidRPr="00317D92">
        <w:rPr>
          <w:rFonts w:cs="宋体"/>
          <w:szCs w:val="24"/>
        </w:rPr>
        <w:t>组并不</w:t>
      </w:r>
      <w:proofErr w:type="gramEnd"/>
      <w:r w:rsidRPr="00317D92">
        <w:rPr>
          <w:rFonts w:cs="宋体"/>
          <w:szCs w:val="24"/>
        </w:rPr>
        <w:t>保证,明示或暗示,包括但不限于任何保证,使用文中的信息不会侵犯任何权利或任何隐含保证适销性或健身为特定目的。</w:t>
      </w:r>
    </w:p>
    <w:p w14:paraId="2AFC2C54" w14:textId="108C7DE5" w:rsidR="004E5F62" w:rsidRDefault="004E5F62" w:rsidP="00317D92">
      <w:pPr>
        <w:spacing w:line="218" w:lineRule="exact"/>
        <w:ind w:firstLineChars="200" w:firstLine="480"/>
        <w:rPr>
          <w:szCs w:val="24"/>
        </w:rPr>
      </w:pPr>
    </w:p>
    <w:p w14:paraId="78C6687E" w14:textId="48D5C1DD" w:rsidR="005C59CF" w:rsidRPr="00317D92" w:rsidRDefault="005C59CF" w:rsidP="00317D92">
      <w:pPr>
        <w:spacing w:line="218" w:lineRule="exact"/>
        <w:ind w:firstLineChars="200" w:firstLine="480"/>
        <w:rPr>
          <w:rFonts w:hint="eastAsia"/>
          <w:szCs w:val="24"/>
        </w:rPr>
      </w:pPr>
      <w:r>
        <w:rPr>
          <w:rFonts w:hint="eastAsia"/>
          <w:szCs w:val="24"/>
        </w:rPr>
        <w:t>译者：王伟兵</w:t>
      </w:r>
      <w:bookmarkStart w:id="5" w:name="_GoBack"/>
      <w:bookmarkEnd w:id="5"/>
    </w:p>
    <w:sectPr w:rsidR="005C59CF" w:rsidRPr="00317D92" w:rsidSect="007C3015">
      <w:pgSz w:w="12240" w:h="15840"/>
      <w:pgMar w:top="781"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BF5F4" w14:textId="77777777" w:rsidR="00F450CD" w:rsidRDefault="00F450CD" w:rsidP="00FD19B6">
      <w:r>
        <w:separator/>
      </w:r>
    </w:p>
  </w:endnote>
  <w:endnote w:type="continuationSeparator" w:id="0">
    <w:p w14:paraId="686E180E" w14:textId="77777777" w:rsidR="00F450CD" w:rsidRDefault="00F450CD" w:rsidP="00FD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28A7E" w14:textId="77777777" w:rsidR="00F450CD" w:rsidRDefault="00F450CD" w:rsidP="00FD19B6">
      <w:r>
        <w:separator/>
      </w:r>
    </w:p>
  </w:footnote>
  <w:footnote w:type="continuationSeparator" w:id="0">
    <w:p w14:paraId="5B9735D3" w14:textId="77777777" w:rsidR="00F450CD" w:rsidRDefault="00F450CD" w:rsidP="00FD1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E36C2866"/>
    <w:lvl w:ilvl="0" w:tplc="33FEEF14">
      <w:start w:val="1"/>
      <w:numFmt w:val="decimal"/>
      <w:lvlText w:val="%1."/>
      <w:lvlJc w:val="left"/>
    </w:lvl>
    <w:lvl w:ilvl="1" w:tplc="71460832">
      <w:start w:val="1"/>
      <w:numFmt w:val="decimal"/>
      <w:lvlText w:val="%2"/>
      <w:lvlJc w:val="left"/>
    </w:lvl>
    <w:lvl w:ilvl="2" w:tplc="A2DA1442">
      <w:numFmt w:val="decimal"/>
      <w:lvlText w:val=""/>
      <w:lvlJc w:val="left"/>
    </w:lvl>
    <w:lvl w:ilvl="3" w:tplc="82544ACA">
      <w:numFmt w:val="decimal"/>
      <w:lvlText w:val=""/>
      <w:lvlJc w:val="left"/>
    </w:lvl>
    <w:lvl w:ilvl="4" w:tplc="B0CADB00">
      <w:numFmt w:val="decimal"/>
      <w:lvlText w:val=""/>
      <w:lvlJc w:val="left"/>
    </w:lvl>
    <w:lvl w:ilvl="5" w:tplc="207C7A7C">
      <w:numFmt w:val="decimal"/>
      <w:lvlText w:val=""/>
      <w:lvlJc w:val="left"/>
    </w:lvl>
    <w:lvl w:ilvl="6" w:tplc="8A8EEE26">
      <w:numFmt w:val="decimal"/>
      <w:lvlText w:val=""/>
      <w:lvlJc w:val="left"/>
    </w:lvl>
    <w:lvl w:ilvl="7" w:tplc="DB48F876">
      <w:numFmt w:val="decimal"/>
      <w:lvlText w:val=""/>
      <w:lvlJc w:val="left"/>
    </w:lvl>
    <w:lvl w:ilvl="8" w:tplc="8AC4EABA">
      <w:numFmt w:val="decimal"/>
      <w:lvlText w:val=""/>
      <w:lvlJc w:val="left"/>
    </w:lvl>
  </w:abstractNum>
  <w:abstractNum w:abstractNumId="1" w15:restartNumberingAfterBreak="0">
    <w:nsid w:val="00000124"/>
    <w:multiLevelType w:val="hybridMultilevel"/>
    <w:tmpl w:val="95960D5E"/>
    <w:lvl w:ilvl="0" w:tplc="2DB29122">
      <w:start w:val="1"/>
      <w:numFmt w:val="bullet"/>
      <w:lvlText w:val="-"/>
      <w:lvlJc w:val="left"/>
    </w:lvl>
    <w:lvl w:ilvl="1" w:tplc="3BDE33A0">
      <w:numFmt w:val="decimal"/>
      <w:lvlText w:val=""/>
      <w:lvlJc w:val="left"/>
    </w:lvl>
    <w:lvl w:ilvl="2" w:tplc="DD2A2A12">
      <w:numFmt w:val="decimal"/>
      <w:lvlText w:val=""/>
      <w:lvlJc w:val="left"/>
    </w:lvl>
    <w:lvl w:ilvl="3" w:tplc="82FA1D30">
      <w:numFmt w:val="decimal"/>
      <w:lvlText w:val=""/>
      <w:lvlJc w:val="left"/>
    </w:lvl>
    <w:lvl w:ilvl="4" w:tplc="088E9A2A">
      <w:numFmt w:val="decimal"/>
      <w:lvlText w:val=""/>
      <w:lvlJc w:val="left"/>
    </w:lvl>
    <w:lvl w:ilvl="5" w:tplc="D1287758">
      <w:numFmt w:val="decimal"/>
      <w:lvlText w:val=""/>
      <w:lvlJc w:val="left"/>
    </w:lvl>
    <w:lvl w:ilvl="6" w:tplc="D1C641EA">
      <w:numFmt w:val="decimal"/>
      <w:lvlText w:val=""/>
      <w:lvlJc w:val="left"/>
    </w:lvl>
    <w:lvl w:ilvl="7" w:tplc="3E269084">
      <w:numFmt w:val="decimal"/>
      <w:lvlText w:val=""/>
      <w:lvlJc w:val="left"/>
    </w:lvl>
    <w:lvl w:ilvl="8" w:tplc="C038BB22">
      <w:numFmt w:val="decimal"/>
      <w:lvlText w:val=""/>
      <w:lvlJc w:val="left"/>
    </w:lvl>
  </w:abstractNum>
  <w:abstractNum w:abstractNumId="2" w15:restartNumberingAfterBreak="0">
    <w:nsid w:val="0000074D"/>
    <w:multiLevelType w:val="hybridMultilevel"/>
    <w:tmpl w:val="178239D6"/>
    <w:lvl w:ilvl="0" w:tplc="243EC8B2">
      <w:start w:val="10"/>
      <w:numFmt w:val="decimal"/>
      <w:lvlText w:val="%1."/>
      <w:lvlJc w:val="left"/>
    </w:lvl>
    <w:lvl w:ilvl="1" w:tplc="EA6E19DE">
      <w:start w:val="1"/>
      <w:numFmt w:val="decimal"/>
      <w:lvlText w:val="[%2]"/>
      <w:lvlJc w:val="left"/>
    </w:lvl>
    <w:lvl w:ilvl="2" w:tplc="A3B26DB4">
      <w:numFmt w:val="decimal"/>
      <w:lvlText w:val=""/>
      <w:lvlJc w:val="left"/>
    </w:lvl>
    <w:lvl w:ilvl="3" w:tplc="02B069BC">
      <w:numFmt w:val="decimal"/>
      <w:lvlText w:val=""/>
      <w:lvlJc w:val="left"/>
    </w:lvl>
    <w:lvl w:ilvl="4" w:tplc="EEA00F1A">
      <w:numFmt w:val="decimal"/>
      <w:lvlText w:val=""/>
      <w:lvlJc w:val="left"/>
    </w:lvl>
    <w:lvl w:ilvl="5" w:tplc="C5F61AD2">
      <w:numFmt w:val="decimal"/>
      <w:lvlText w:val=""/>
      <w:lvlJc w:val="left"/>
    </w:lvl>
    <w:lvl w:ilvl="6" w:tplc="574A4030">
      <w:numFmt w:val="decimal"/>
      <w:lvlText w:val=""/>
      <w:lvlJc w:val="left"/>
    </w:lvl>
    <w:lvl w:ilvl="7" w:tplc="F8D00D24">
      <w:numFmt w:val="decimal"/>
      <w:lvlText w:val=""/>
      <w:lvlJc w:val="left"/>
    </w:lvl>
    <w:lvl w:ilvl="8" w:tplc="7BC4696A">
      <w:numFmt w:val="decimal"/>
      <w:lvlText w:val=""/>
      <w:lvlJc w:val="left"/>
    </w:lvl>
  </w:abstractNum>
  <w:abstractNum w:abstractNumId="3" w15:restartNumberingAfterBreak="0">
    <w:nsid w:val="00000F3E"/>
    <w:multiLevelType w:val="hybridMultilevel"/>
    <w:tmpl w:val="9F782A40"/>
    <w:lvl w:ilvl="0" w:tplc="1EBC8738">
      <w:start w:val="1"/>
      <w:numFmt w:val="decimal"/>
      <w:lvlText w:val="%1"/>
      <w:lvlJc w:val="left"/>
    </w:lvl>
    <w:lvl w:ilvl="1" w:tplc="D2B26F3E">
      <w:start w:val="1"/>
      <w:numFmt w:val="decimal"/>
      <w:lvlText w:val="%2."/>
      <w:lvlJc w:val="left"/>
    </w:lvl>
    <w:lvl w:ilvl="2" w:tplc="0F464EF2">
      <w:numFmt w:val="decimal"/>
      <w:lvlText w:val=""/>
      <w:lvlJc w:val="left"/>
    </w:lvl>
    <w:lvl w:ilvl="3" w:tplc="24BEF3B0">
      <w:numFmt w:val="decimal"/>
      <w:lvlText w:val=""/>
      <w:lvlJc w:val="left"/>
    </w:lvl>
    <w:lvl w:ilvl="4" w:tplc="3B1AD430">
      <w:numFmt w:val="decimal"/>
      <w:lvlText w:val=""/>
      <w:lvlJc w:val="left"/>
    </w:lvl>
    <w:lvl w:ilvl="5" w:tplc="AC908CDA">
      <w:numFmt w:val="decimal"/>
      <w:lvlText w:val=""/>
      <w:lvlJc w:val="left"/>
    </w:lvl>
    <w:lvl w:ilvl="6" w:tplc="18EA36F6">
      <w:numFmt w:val="decimal"/>
      <w:lvlText w:val=""/>
      <w:lvlJc w:val="left"/>
    </w:lvl>
    <w:lvl w:ilvl="7" w:tplc="FCFA9AA2">
      <w:numFmt w:val="decimal"/>
      <w:lvlText w:val=""/>
      <w:lvlJc w:val="left"/>
    </w:lvl>
    <w:lvl w:ilvl="8" w:tplc="ABF0BCE2">
      <w:numFmt w:val="decimal"/>
      <w:lvlText w:val=""/>
      <w:lvlJc w:val="left"/>
    </w:lvl>
  </w:abstractNum>
  <w:abstractNum w:abstractNumId="4" w15:restartNumberingAfterBreak="0">
    <w:nsid w:val="00001547"/>
    <w:multiLevelType w:val="hybridMultilevel"/>
    <w:tmpl w:val="7B584EE2"/>
    <w:lvl w:ilvl="0" w:tplc="C5BA2836">
      <w:start w:val="6"/>
      <w:numFmt w:val="decimal"/>
      <w:lvlText w:val="%1."/>
      <w:lvlJc w:val="left"/>
    </w:lvl>
    <w:lvl w:ilvl="1" w:tplc="12385FC8">
      <w:numFmt w:val="decimal"/>
      <w:lvlText w:val=""/>
      <w:lvlJc w:val="left"/>
    </w:lvl>
    <w:lvl w:ilvl="2" w:tplc="01F21A1C">
      <w:numFmt w:val="decimal"/>
      <w:lvlText w:val=""/>
      <w:lvlJc w:val="left"/>
    </w:lvl>
    <w:lvl w:ilvl="3" w:tplc="E2E879B6">
      <w:numFmt w:val="decimal"/>
      <w:lvlText w:val=""/>
      <w:lvlJc w:val="left"/>
    </w:lvl>
    <w:lvl w:ilvl="4" w:tplc="99C2457E">
      <w:numFmt w:val="decimal"/>
      <w:lvlText w:val=""/>
      <w:lvlJc w:val="left"/>
    </w:lvl>
    <w:lvl w:ilvl="5" w:tplc="55CABD6E">
      <w:numFmt w:val="decimal"/>
      <w:lvlText w:val=""/>
      <w:lvlJc w:val="left"/>
    </w:lvl>
    <w:lvl w:ilvl="6" w:tplc="A2C8555C">
      <w:numFmt w:val="decimal"/>
      <w:lvlText w:val=""/>
      <w:lvlJc w:val="left"/>
    </w:lvl>
    <w:lvl w:ilvl="7" w:tplc="409E5898">
      <w:numFmt w:val="decimal"/>
      <w:lvlText w:val=""/>
      <w:lvlJc w:val="left"/>
    </w:lvl>
    <w:lvl w:ilvl="8" w:tplc="16029E9E">
      <w:numFmt w:val="decimal"/>
      <w:lvlText w:val=""/>
      <w:lvlJc w:val="left"/>
    </w:lvl>
  </w:abstractNum>
  <w:abstractNum w:abstractNumId="5" w15:restartNumberingAfterBreak="0">
    <w:nsid w:val="00002D12"/>
    <w:multiLevelType w:val="hybridMultilevel"/>
    <w:tmpl w:val="4EA0ADA0"/>
    <w:lvl w:ilvl="0" w:tplc="8244DFC0">
      <w:start w:val="9"/>
      <w:numFmt w:val="decimal"/>
      <w:lvlText w:val="%1."/>
      <w:lvlJc w:val="left"/>
    </w:lvl>
    <w:lvl w:ilvl="1" w:tplc="79B241A4">
      <w:numFmt w:val="decimal"/>
      <w:lvlText w:val=""/>
      <w:lvlJc w:val="left"/>
    </w:lvl>
    <w:lvl w:ilvl="2" w:tplc="9AECE5A6">
      <w:numFmt w:val="decimal"/>
      <w:lvlText w:val=""/>
      <w:lvlJc w:val="left"/>
    </w:lvl>
    <w:lvl w:ilvl="3" w:tplc="D5769756">
      <w:numFmt w:val="decimal"/>
      <w:lvlText w:val=""/>
      <w:lvlJc w:val="left"/>
    </w:lvl>
    <w:lvl w:ilvl="4" w:tplc="383499D2">
      <w:numFmt w:val="decimal"/>
      <w:lvlText w:val=""/>
      <w:lvlJc w:val="left"/>
    </w:lvl>
    <w:lvl w:ilvl="5" w:tplc="7F8C89B2">
      <w:numFmt w:val="decimal"/>
      <w:lvlText w:val=""/>
      <w:lvlJc w:val="left"/>
    </w:lvl>
    <w:lvl w:ilvl="6" w:tplc="D6F2B706">
      <w:numFmt w:val="decimal"/>
      <w:lvlText w:val=""/>
      <w:lvlJc w:val="left"/>
    </w:lvl>
    <w:lvl w:ilvl="7" w:tplc="11A42512">
      <w:numFmt w:val="decimal"/>
      <w:lvlText w:val=""/>
      <w:lvlJc w:val="left"/>
    </w:lvl>
    <w:lvl w:ilvl="8" w:tplc="95869FFC">
      <w:numFmt w:val="decimal"/>
      <w:lvlText w:val=""/>
      <w:lvlJc w:val="left"/>
    </w:lvl>
  </w:abstractNum>
  <w:abstractNum w:abstractNumId="6" w15:restartNumberingAfterBreak="0">
    <w:nsid w:val="0000305E"/>
    <w:multiLevelType w:val="hybridMultilevel"/>
    <w:tmpl w:val="87BA78D0"/>
    <w:lvl w:ilvl="0" w:tplc="3A4E13A4">
      <w:start w:val="1"/>
      <w:numFmt w:val="bullet"/>
      <w:lvlText w:val="-"/>
      <w:lvlJc w:val="left"/>
    </w:lvl>
    <w:lvl w:ilvl="1" w:tplc="B98CBC14">
      <w:numFmt w:val="decimal"/>
      <w:lvlText w:val=""/>
      <w:lvlJc w:val="left"/>
    </w:lvl>
    <w:lvl w:ilvl="2" w:tplc="EE5C067C">
      <w:numFmt w:val="decimal"/>
      <w:lvlText w:val=""/>
      <w:lvlJc w:val="left"/>
    </w:lvl>
    <w:lvl w:ilvl="3" w:tplc="1ED4317E">
      <w:numFmt w:val="decimal"/>
      <w:lvlText w:val=""/>
      <w:lvlJc w:val="left"/>
    </w:lvl>
    <w:lvl w:ilvl="4" w:tplc="FE221860">
      <w:numFmt w:val="decimal"/>
      <w:lvlText w:val=""/>
      <w:lvlJc w:val="left"/>
    </w:lvl>
    <w:lvl w:ilvl="5" w:tplc="9446E62C">
      <w:numFmt w:val="decimal"/>
      <w:lvlText w:val=""/>
      <w:lvlJc w:val="left"/>
    </w:lvl>
    <w:lvl w:ilvl="6" w:tplc="C780117A">
      <w:numFmt w:val="decimal"/>
      <w:lvlText w:val=""/>
      <w:lvlJc w:val="left"/>
    </w:lvl>
    <w:lvl w:ilvl="7" w:tplc="CE1449CE">
      <w:numFmt w:val="decimal"/>
      <w:lvlText w:val=""/>
      <w:lvlJc w:val="left"/>
    </w:lvl>
    <w:lvl w:ilvl="8" w:tplc="C582B3B8">
      <w:numFmt w:val="decimal"/>
      <w:lvlText w:val=""/>
      <w:lvlJc w:val="left"/>
    </w:lvl>
  </w:abstractNum>
  <w:abstractNum w:abstractNumId="7" w15:restartNumberingAfterBreak="0">
    <w:nsid w:val="000039B3"/>
    <w:multiLevelType w:val="hybridMultilevel"/>
    <w:tmpl w:val="00AE4B1A"/>
    <w:lvl w:ilvl="0" w:tplc="B75CB5BE">
      <w:start w:val="8"/>
      <w:numFmt w:val="decimal"/>
      <w:lvlText w:val="%1."/>
      <w:lvlJc w:val="left"/>
    </w:lvl>
    <w:lvl w:ilvl="1" w:tplc="EDBE1444">
      <w:numFmt w:val="decimal"/>
      <w:lvlText w:val=""/>
      <w:lvlJc w:val="left"/>
    </w:lvl>
    <w:lvl w:ilvl="2" w:tplc="D0E0B404">
      <w:numFmt w:val="decimal"/>
      <w:lvlText w:val=""/>
      <w:lvlJc w:val="left"/>
    </w:lvl>
    <w:lvl w:ilvl="3" w:tplc="93E66D56">
      <w:numFmt w:val="decimal"/>
      <w:lvlText w:val=""/>
      <w:lvlJc w:val="left"/>
    </w:lvl>
    <w:lvl w:ilvl="4" w:tplc="F6E665A0">
      <w:numFmt w:val="decimal"/>
      <w:lvlText w:val=""/>
      <w:lvlJc w:val="left"/>
    </w:lvl>
    <w:lvl w:ilvl="5" w:tplc="2C681376">
      <w:numFmt w:val="decimal"/>
      <w:lvlText w:val=""/>
      <w:lvlJc w:val="left"/>
    </w:lvl>
    <w:lvl w:ilvl="6" w:tplc="D8386D3E">
      <w:numFmt w:val="decimal"/>
      <w:lvlText w:val=""/>
      <w:lvlJc w:val="left"/>
    </w:lvl>
    <w:lvl w:ilvl="7" w:tplc="3CE23A80">
      <w:numFmt w:val="decimal"/>
      <w:lvlText w:val=""/>
      <w:lvlJc w:val="left"/>
    </w:lvl>
    <w:lvl w:ilvl="8" w:tplc="CFF20716">
      <w:numFmt w:val="decimal"/>
      <w:lvlText w:val=""/>
      <w:lvlJc w:val="left"/>
    </w:lvl>
  </w:abstractNum>
  <w:abstractNum w:abstractNumId="8" w15:restartNumberingAfterBreak="0">
    <w:nsid w:val="0000440D"/>
    <w:multiLevelType w:val="hybridMultilevel"/>
    <w:tmpl w:val="0E2C2698"/>
    <w:lvl w:ilvl="0" w:tplc="135CEDBE">
      <w:start w:val="2"/>
      <w:numFmt w:val="decimal"/>
      <w:lvlText w:val="%1."/>
      <w:lvlJc w:val="left"/>
    </w:lvl>
    <w:lvl w:ilvl="1" w:tplc="2214DD94">
      <w:numFmt w:val="decimal"/>
      <w:lvlText w:val=""/>
      <w:lvlJc w:val="left"/>
    </w:lvl>
    <w:lvl w:ilvl="2" w:tplc="2904F820">
      <w:numFmt w:val="decimal"/>
      <w:lvlText w:val=""/>
      <w:lvlJc w:val="left"/>
    </w:lvl>
    <w:lvl w:ilvl="3" w:tplc="AD88EF6A">
      <w:numFmt w:val="decimal"/>
      <w:lvlText w:val=""/>
      <w:lvlJc w:val="left"/>
    </w:lvl>
    <w:lvl w:ilvl="4" w:tplc="740664D0">
      <w:numFmt w:val="decimal"/>
      <w:lvlText w:val=""/>
      <w:lvlJc w:val="left"/>
    </w:lvl>
    <w:lvl w:ilvl="5" w:tplc="F3FC8A0C">
      <w:numFmt w:val="decimal"/>
      <w:lvlText w:val=""/>
      <w:lvlJc w:val="left"/>
    </w:lvl>
    <w:lvl w:ilvl="6" w:tplc="638678E6">
      <w:numFmt w:val="decimal"/>
      <w:lvlText w:val=""/>
      <w:lvlJc w:val="left"/>
    </w:lvl>
    <w:lvl w:ilvl="7" w:tplc="89D63796">
      <w:numFmt w:val="decimal"/>
      <w:lvlText w:val=""/>
      <w:lvlJc w:val="left"/>
    </w:lvl>
    <w:lvl w:ilvl="8" w:tplc="C986A78C">
      <w:numFmt w:val="decimal"/>
      <w:lvlText w:val=""/>
      <w:lvlJc w:val="left"/>
    </w:lvl>
  </w:abstractNum>
  <w:abstractNum w:abstractNumId="9" w15:restartNumberingAfterBreak="0">
    <w:nsid w:val="0000491C"/>
    <w:multiLevelType w:val="hybridMultilevel"/>
    <w:tmpl w:val="56BCE506"/>
    <w:lvl w:ilvl="0" w:tplc="9E083116">
      <w:start w:val="3"/>
      <w:numFmt w:val="decimal"/>
      <w:lvlText w:val="%1."/>
      <w:lvlJc w:val="left"/>
    </w:lvl>
    <w:lvl w:ilvl="1" w:tplc="63BE0642">
      <w:numFmt w:val="decimal"/>
      <w:lvlText w:val=""/>
      <w:lvlJc w:val="left"/>
    </w:lvl>
    <w:lvl w:ilvl="2" w:tplc="6FF0E75E">
      <w:numFmt w:val="decimal"/>
      <w:lvlText w:val=""/>
      <w:lvlJc w:val="left"/>
    </w:lvl>
    <w:lvl w:ilvl="3" w:tplc="C84EFA66">
      <w:numFmt w:val="decimal"/>
      <w:lvlText w:val=""/>
      <w:lvlJc w:val="left"/>
    </w:lvl>
    <w:lvl w:ilvl="4" w:tplc="CE2645D4">
      <w:numFmt w:val="decimal"/>
      <w:lvlText w:val=""/>
      <w:lvlJc w:val="left"/>
    </w:lvl>
    <w:lvl w:ilvl="5" w:tplc="3112FBD4">
      <w:numFmt w:val="decimal"/>
      <w:lvlText w:val=""/>
      <w:lvlJc w:val="left"/>
    </w:lvl>
    <w:lvl w:ilvl="6" w:tplc="AC9C660A">
      <w:numFmt w:val="decimal"/>
      <w:lvlText w:val=""/>
      <w:lvlJc w:val="left"/>
    </w:lvl>
    <w:lvl w:ilvl="7" w:tplc="0242D7C6">
      <w:numFmt w:val="decimal"/>
      <w:lvlText w:val=""/>
      <w:lvlJc w:val="left"/>
    </w:lvl>
    <w:lvl w:ilvl="8" w:tplc="7130B60E">
      <w:numFmt w:val="decimal"/>
      <w:lvlText w:val=""/>
      <w:lvlJc w:val="left"/>
    </w:lvl>
  </w:abstractNum>
  <w:abstractNum w:abstractNumId="10" w15:restartNumberingAfterBreak="0">
    <w:nsid w:val="00004D06"/>
    <w:multiLevelType w:val="hybridMultilevel"/>
    <w:tmpl w:val="B6E2A5E8"/>
    <w:lvl w:ilvl="0" w:tplc="3D900866">
      <w:start w:val="4"/>
      <w:numFmt w:val="decimal"/>
      <w:lvlText w:val="%1."/>
      <w:lvlJc w:val="left"/>
    </w:lvl>
    <w:lvl w:ilvl="1" w:tplc="8F203CDC">
      <w:numFmt w:val="decimal"/>
      <w:lvlText w:val=""/>
      <w:lvlJc w:val="left"/>
    </w:lvl>
    <w:lvl w:ilvl="2" w:tplc="2DAA22AA">
      <w:numFmt w:val="decimal"/>
      <w:lvlText w:val=""/>
      <w:lvlJc w:val="left"/>
    </w:lvl>
    <w:lvl w:ilvl="3" w:tplc="49664EA4">
      <w:numFmt w:val="decimal"/>
      <w:lvlText w:val=""/>
      <w:lvlJc w:val="left"/>
    </w:lvl>
    <w:lvl w:ilvl="4" w:tplc="5C76A5D2">
      <w:numFmt w:val="decimal"/>
      <w:lvlText w:val=""/>
      <w:lvlJc w:val="left"/>
    </w:lvl>
    <w:lvl w:ilvl="5" w:tplc="1904384E">
      <w:numFmt w:val="decimal"/>
      <w:lvlText w:val=""/>
      <w:lvlJc w:val="left"/>
    </w:lvl>
    <w:lvl w:ilvl="6" w:tplc="56205F30">
      <w:numFmt w:val="decimal"/>
      <w:lvlText w:val=""/>
      <w:lvlJc w:val="left"/>
    </w:lvl>
    <w:lvl w:ilvl="7" w:tplc="4F36283A">
      <w:numFmt w:val="decimal"/>
      <w:lvlText w:val=""/>
      <w:lvlJc w:val="left"/>
    </w:lvl>
    <w:lvl w:ilvl="8" w:tplc="B602F9E4">
      <w:numFmt w:val="decimal"/>
      <w:lvlText w:val=""/>
      <w:lvlJc w:val="left"/>
    </w:lvl>
  </w:abstractNum>
  <w:abstractNum w:abstractNumId="11" w15:restartNumberingAfterBreak="0">
    <w:nsid w:val="00004DB7"/>
    <w:multiLevelType w:val="hybridMultilevel"/>
    <w:tmpl w:val="2CFC2072"/>
    <w:lvl w:ilvl="0" w:tplc="25C41D54">
      <w:start w:val="5"/>
      <w:numFmt w:val="decimal"/>
      <w:lvlText w:val="%1."/>
      <w:lvlJc w:val="left"/>
    </w:lvl>
    <w:lvl w:ilvl="1" w:tplc="8B3A97EE">
      <w:numFmt w:val="decimal"/>
      <w:lvlText w:val=""/>
      <w:lvlJc w:val="left"/>
    </w:lvl>
    <w:lvl w:ilvl="2" w:tplc="0F14C4BE">
      <w:numFmt w:val="decimal"/>
      <w:lvlText w:val=""/>
      <w:lvlJc w:val="left"/>
    </w:lvl>
    <w:lvl w:ilvl="3" w:tplc="3FEA73CA">
      <w:numFmt w:val="decimal"/>
      <w:lvlText w:val=""/>
      <w:lvlJc w:val="left"/>
    </w:lvl>
    <w:lvl w:ilvl="4" w:tplc="9D507276">
      <w:numFmt w:val="decimal"/>
      <w:lvlText w:val=""/>
      <w:lvlJc w:val="left"/>
    </w:lvl>
    <w:lvl w:ilvl="5" w:tplc="7C9A895A">
      <w:numFmt w:val="decimal"/>
      <w:lvlText w:val=""/>
      <w:lvlJc w:val="left"/>
    </w:lvl>
    <w:lvl w:ilvl="6" w:tplc="DB248B5C">
      <w:numFmt w:val="decimal"/>
      <w:lvlText w:val=""/>
      <w:lvlJc w:val="left"/>
    </w:lvl>
    <w:lvl w:ilvl="7" w:tplc="BB88C68E">
      <w:numFmt w:val="decimal"/>
      <w:lvlText w:val=""/>
      <w:lvlJc w:val="left"/>
    </w:lvl>
    <w:lvl w:ilvl="8" w:tplc="E850EC4A">
      <w:numFmt w:val="decimal"/>
      <w:lvlText w:val=""/>
      <w:lvlJc w:val="left"/>
    </w:lvl>
  </w:abstractNum>
  <w:abstractNum w:abstractNumId="12" w15:restartNumberingAfterBreak="0">
    <w:nsid w:val="00004DC8"/>
    <w:multiLevelType w:val="hybridMultilevel"/>
    <w:tmpl w:val="7038A07C"/>
    <w:lvl w:ilvl="0" w:tplc="327881D2">
      <w:start w:val="1"/>
      <w:numFmt w:val="decimal"/>
      <w:lvlText w:val="%1"/>
      <w:lvlJc w:val="left"/>
    </w:lvl>
    <w:lvl w:ilvl="1" w:tplc="E3247E18">
      <w:start w:val="17"/>
      <w:numFmt w:val="decimal"/>
      <w:lvlText w:val="[%2]"/>
      <w:lvlJc w:val="left"/>
    </w:lvl>
    <w:lvl w:ilvl="2" w:tplc="BF768994">
      <w:numFmt w:val="decimal"/>
      <w:lvlText w:val=""/>
      <w:lvlJc w:val="left"/>
    </w:lvl>
    <w:lvl w:ilvl="3" w:tplc="816ECF42">
      <w:numFmt w:val="decimal"/>
      <w:lvlText w:val=""/>
      <w:lvlJc w:val="left"/>
    </w:lvl>
    <w:lvl w:ilvl="4" w:tplc="C2E44146">
      <w:numFmt w:val="decimal"/>
      <w:lvlText w:val=""/>
      <w:lvlJc w:val="left"/>
    </w:lvl>
    <w:lvl w:ilvl="5" w:tplc="67A24270">
      <w:numFmt w:val="decimal"/>
      <w:lvlText w:val=""/>
      <w:lvlJc w:val="left"/>
    </w:lvl>
    <w:lvl w:ilvl="6" w:tplc="23B076DA">
      <w:numFmt w:val="decimal"/>
      <w:lvlText w:val=""/>
      <w:lvlJc w:val="left"/>
    </w:lvl>
    <w:lvl w:ilvl="7" w:tplc="F7704F3A">
      <w:numFmt w:val="decimal"/>
      <w:lvlText w:val=""/>
      <w:lvlJc w:val="left"/>
    </w:lvl>
    <w:lvl w:ilvl="8" w:tplc="C070FB48">
      <w:numFmt w:val="decimal"/>
      <w:lvlText w:val=""/>
      <w:lvlJc w:val="left"/>
    </w:lvl>
  </w:abstractNum>
  <w:abstractNum w:abstractNumId="13" w15:restartNumberingAfterBreak="0">
    <w:nsid w:val="000054DE"/>
    <w:multiLevelType w:val="hybridMultilevel"/>
    <w:tmpl w:val="8CE0F058"/>
    <w:lvl w:ilvl="0" w:tplc="EE4A311A">
      <w:start w:val="7"/>
      <w:numFmt w:val="decimal"/>
      <w:lvlText w:val="%1."/>
      <w:lvlJc w:val="left"/>
    </w:lvl>
    <w:lvl w:ilvl="1" w:tplc="F7A4141A">
      <w:numFmt w:val="decimal"/>
      <w:lvlText w:val=""/>
      <w:lvlJc w:val="left"/>
    </w:lvl>
    <w:lvl w:ilvl="2" w:tplc="9A1EFB4A">
      <w:numFmt w:val="decimal"/>
      <w:lvlText w:val=""/>
      <w:lvlJc w:val="left"/>
    </w:lvl>
    <w:lvl w:ilvl="3" w:tplc="E9AAC878">
      <w:numFmt w:val="decimal"/>
      <w:lvlText w:val=""/>
      <w:lvlJc w:val="left"/>
    </w:lvl>
    <w:lvl w:ilvl="4" w:tplc="2780A93C">
      <w:numFmt w:val="decimal"/>
      <w:lvlText w:val=""/>
      <w:lvlJc w:val="left"/>
    </w:lvl>
    <w:lvl w:ilvl="5" w:tplc="ED30FB5C">
      <w:numFmt w:val="decimal"/>
      <w:lvlText w:val=""/>
      <w:lvlJc w:val="left"/>
    </w:lvl>
    <w:lvl w:ilvl="6" w:tplc="81DEA3C8">
      <w:numFmt w:val="decimal"/>
      <w:lvlText w:val=""/>
      <w:lvlJc w:val="left"/>
    </w:lvl>
    <w:lvl w:ilvl="7" w:tplc="D7A6B116">
      <w:numFmt w:val="decimal"/>
      <w:lvlText w:val=""/>
      <w:lvlJc w:val="left"/>
    </w:lvl>
    <w:lvl w:ilvl="8" w:tplc="0CEAF232">
      <w:numFmt w:val="decimal"/>
      <w:lvlText w:val=""/>
      <w:lvlJc w:val="left"/>
    </w:lvl>
  </w:abstractNum>
  <w:abstractNum w:abstractNumId="14" w15:restartNumberingAfterBreak="0">
    <w:nsid w:val="00006443"/>
    <w:multiLevelType w:val="hybridMultilevel"/>
    <w:tmpl w:val="950C9B9E"/>
    <w:lvl w:ilvl="0" w:tplc="65AE3FA0">
      <w:start w:val="11"/>
      <w:numFmt w:val="decimal"/>
      <w:lvlText w:val="%1."/>
      <w:lvlJc w:val="left"/>
    </w:lvl>
    <w:lvl w:ilvl="1" w:tplc="5AD2AAF0">
      <w:start w:val="1"/>
      <w:numFmt w:val="decimal"/>
      <w:lvlText w:val="%2"/>
      <w:lvlJc w:val="left"/>
    </w:lvl>
    <w:lvl w:ilvl="2" w:tplc="6568DD6A">
      <w:numFmt w:val="decimal"/>
      <w:lvlText w:val=""/>
      <w:lvlJc w:val="left"/>
    </w:lvl>
    <w:lvl w:ilvl="3" w:tplc="D4264336">
      <w:numFmt w:val="decimal"/>
      <w:lvlText w:val=""/>
      <w:lvlJc w:val="left"/>
    </w:lvl>
    <w:lvl w:ilvl="4" w:tplc="EE245B18">
      <w:numFmt w:val="decimal"/>
      <w:lvlText w:val=""/>
      <w:lvlJc w:val="left"/>
    </w:lvl>
    <w:lvl w:ilvl="5" w:tplc="114E3EA6">
      <w:numFmt w:val="decimal"/>
      <w:lvlText w:val=""/>
      <w:lvlJc w:val="left"/>
    </w:lvl>
    <w:lvl w:ilvl="6" w:tplc="C9066E4E">
      <w:numFmt w:val="decimal"/>
      <w:lvlText w:val=""/>
      <w:lvlJc w:val="left"/>
    </w:lvl>
    <w:lvl w:ilvl="7" w:tplc="13BEB542">
      <w:numFmt w:val="decimal"/>
      <w:lvlText w:val=""/>
      <w:lvlJc w:val="left"/>
    </w:lvl>
    <w:lvl w:ilvl="8" w:tplc="42005CB0">
      <w:numFmt w:val="decimal"/>
      <w:lvlText w:val=""/>
      <w:lvlJc w:val="left"/>
    </w:lvl>
  </w:abstractNum>
  <w:abstractNum w:abstractNumId="15" w15:restartNumberingAfterBreak="0">
    <w:nsid w:val="000066BB"/>
    <w:multiLevelType w:val="hybridMultilevel"/>
    <w:tmpl w:val="430EF46E"/>
    <w:lvl w:ilvl="0" w:tplc="BF2213BC">
      <w:start w:val="12"/>
      <w:numFmt w:val="decimal"/>
      <w:lvlText w:val="%1."/>
      <w:lvlJc w:val="left"/>
    </w:lvl>
    <w:lvl w:ilvl="1" w:tplc="6F14E7CE">
      <w:numFmt w:val="decimal"/>
      <w:lvlText w:val=""/>
      <w:lvlJc w:val="left"/>
    </w:lvl>
    <w:lvl w:ilvl="2" w:tplc="5582ECC6">
      <w:numFmt w:val="decimal"/>
      <w:lvlText w:val=""/>
      <w:lvlJc w:val="left"/>
    </w:lvl>
    <w:lvl w:ilvl="3" w:tplc="1ACED070">
      <w:numFmt w:val="decimal"/>
      <w:lvlText w:val=""/>
      <w:lvlJc w:val="left"/>
    </w:lvl>
    <w:lvl w:ilvl="4" w:tplc="1242F022">
      <w:numFmt w:val="decimal"/>
      <w:lvlText w:val=""/>
      <w:lvlJc w:val="left"/>
    </w:lvl>
    <w:lvl w:ilvl="5" w:tplc="C97418DA">
      <w:numFmt w:val="decimal"/>
      <w:lvlText w:val=""/>
      <w:lvlJc w:val="left"/>
    </w:lvl>
    <w:lvl w:ilvl="6" w:tplc="A4F8263E">
      <w:numFmt w:val="decimal"/>
      <w:lvlText w:val=""/>
      <w:lvlJc w:val="left"/>
    </w:lvl>
    <w:lvl w:ilvl="7" w:tplc="7310A198">
      <w:numFmt w:val="decimal"/>
      <w:lvlText w:val=""/>
      <w:lvlJc w:val="left"/>
    </w:lvl>
    <w:lvl w:ilvl="8" w:tplc="F01E6F46">
      <w:numFmt w:val="decimal"/>
      <w:lvlText w:val=""/>
      <w:lvlJc w:val="left"/>
    </w:lvl>
  </w:abstractNum>
  <w:abstractNum w:abstractNumId="16" w15:restartNumberingAfterBreak="0">
    <w:nsid w:val="34333BE6"/>
    <w:multiLevelType w:val="hybridMultilevel"/>
    <w:tmpl w:val="309670C6"/>
    <w:lvl w:ilvl="0" w:tplc="5EB6F2B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6"/>
  </w:num>
  <w:num w:numId="5">
    <w:abstractNumId w:val="8"/>
  </w:num>
  <w:num w:numId="6">
    <w:abstractNumId w:val="9"/>
  </w:num>
  <w:num w:numId="7">
    <w:abstractNumId w:val="10"/>
  </w:num>
  <w:num w:numId="8">
    <w:abstractNumId w:val="11"/>
  </w:num>
  <w:num w:numId="9">
    <w:abstractNumId w:val="4"/>
  </w:num>
  <w:num w:numId="10">
    <w:abstractNumId w:val="13"/>
  </w:num>
  <w:num w:numId="11">
    <w:abstractNumId w:val="7"/>
  </w:num>
  <w:num w:numId="12">
    <w:abstractNumId w:val="5"/>
  </w:num>
  <w:num w:numId="13">
    <w:abstractNumId w:val="2"/>
  </w:num>
  <w:num w:numId="14">
    <w:abstractNumId w:val="12"/>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62"/>
    <w:rsid w:val="001444E4"/>
    <w:rsid w:val="001A018F"/>
    <w:rsid w:val="0030380A"/>
    <w:rsid w:val="00317D92"/>
    <w:rsid w:val="003242E3"/>
    <w:rsid w:val="003766E9"/>
    <w:rsid w:val="004E5F62"/>
    <w:rsid w:val="00593AA3"/>
    <w:rsid w:val="005C59CF"/>
    <w:rsid w:val="005D6FF4"/>
    <w:rsid w:val="005E77DE"/>
    <w:rsid w:val="00713810"/>
    <w:rsid w:val="007B5DAF"/>
    <w:rsid w:val="007C3015"/>
    <w:rsid w:val="00851C09"/>
    <w:rsid w:val="00963482"/>
    <w:rsid w:val="00A0498E"/>
    <w:rsid w:val="00A33DC3"/>
    <w:rsid w:val="00AF4FD9"/>
    <w:rsid w:val="00B42B93"/>
    <w:rsid w:val="00BA4902"/>
    <w:rsid w:val="00C11214"/>
    <w:rsid w:val="00CF0C7D"/>
    <w:rsid w:val="00D3145D"/>
    <w:rsid w:val="00ED22F5"/>
    <w:rsid w:val="00ED3A33"/>
    <w:rsid w:val="00F450CD"/>
    <w:rsid w:val="00FA4F62"/>
    <w:rsid w:val="00FD1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61B45"/>
  <w15:docId w15:val="{9C0AC457-4688-48CC-90F0-6FC93B42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17D92"/>
    <w:rPr>
      <w:rFonts w:ascii="宋体" w:eastAsia="宋体" w:hAnsi="宋体"/>
      <w:sz w:val="24"/>
    </w:rPr>
  </w:style>
  <w:style w:type="paragraph" w:styleId="1">
    <w:name w:val="heading 1"/>
    <w:basedOn w:val="a"/>
    <w:next w:val="a"/>
    <w:link w:val="10"/>
    <w:autoRedefine/>
    <w:uiPriority w:val="9"/>
    <w:qFormat/>
    <w:rsid w:val="00593AA3"/>
    <w:pPr>
      <w:keepNext/>
      <w:keepLines/>
      <w:numPr>
        <w:numId w:val="17"/>
      </w:numPr>
      <w:spacing w:before="340" w:after="330"/>
      <w:outlineLvl w:val="0"/>
    </w:pPr>
    <w:rPr>
      <w:rFonts w:ascii="微软雅黑" w:eastAsia="微软雅黑" w:hAnsi="微软雅黑"/>
      <w:b/>
      <w:bCs/>
      <w:kern w:val="44"/>
      <w:sz w:val="44"/>
      <w:szCs w:val="44"/>
    </w:rPr>
  </w:style>
  <w:style w:type="paragraph" w:styleId="2">
    <w:name w:val="heading 2"/>
    <w:basedOn w:val="a"/>
    <w:next w:val="a"/>
    <w:link w:val="20"/>
    <w:uiPriority w:val="9"/>
    <w:unhideWhenUsed/>
    <w:qFormat/>
    <w:rsid w:val="00C11214"/>
    <w:pPr>
      <w:keepNext/>
      <w:keepLines/>
      <w:spacing w:before="260" w:after="26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19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19B6"/>
    <w:rPr>
      <w:sz w:val="18"/>
      <w:szCs w:val="18"/>
    </w:rPr>
  </w:style>
  <w:style w:type="paragraph" w:styleId="a5">
    <w:name w:val="footer"/>
    <w:basedOn w:val="a"/>
    <w:link w:val="a6"/>
    <w:uiPriority w:val="99"/>
    <w:unhideWhenUsed/>
    <w:rsid w:val="00FD19B6"/>
    <w:pPr>
      <w:tabs>
        <w:tab w:val="center" w:pos="4153"/>
        <w:tab w:val="right" w:pos="8306"/>
      </w:tabs>
      <w:snapToGrid w:val="0"/>
    </w:pPr>
    <w:rPr>
      <w:sz w:val="18"/>
      <w:szCs w:val="18"/>
    </w:rPr>
  </w:style>
  <w:style w:type="character" w:customStyle="1" w:styleId="a6">
    <w:name w:val="页脚 字符"/>
    <w:basedOn w:val="a0"/>
    <w:link w:val="a5"/>
    <w:uiPriority w:val="99"/>
    <w:rsid w:val="00FD19B6"/>
    <w:rPr>
      <w:sz w:val="18"/>
      <w:szCs w:val="18"/>
    </w:rPr>
  </w:style>
  <w:style w:type="paragraph" w:styleId="a7">
    <w:name w:val="Title"/>
    <w:basedOn w:val="a"/>
    <w:next w:val="a"/>
    <w:link w:val="a8"/>
    <w:uiPriority w:val="10"/>
    <w:qFormat/>
    <w:rsid w:val="00317D92"/>
    <w:pPr>
      <w:spacing w:before="240" w:after="60"/>
      <w:jc w:val="center"/>
      <w:outlineLvl w:val="0"/>
    </w:pPr>
    <w:rPr>
      <w:rFonts w:ascii="微软雅黑" w:eastAsia="微软雅黑" w:hAnsi="微软雅黑" w:cstheme="majorBidi"/>
      <w:b/>
      <w:bCs/>
      <w:sz w:val="44"/>
      <w:szCs w:val="32"/>
    </w:rPr>
  </w:style>
  <w:style w:type="character" w:customStyle="1" w:styleId="a8">
    <w:name w:val="标题 字符"/>
    <w:basedOn w:val="a0"/>
    <w:link w:val="a7"/>
    <w:uiPriority w:val="10"/>
    <w:rsid w:val="00317D92"/>
    <w:rPr>
      <w:rFonts w:ascii="微软雅黑" w:eastAsia="微软雅黑" w:hAnsi="微软雅黑" w:cstheme="majorBidi"/>
      <w:b/>
      <w:bCs/>
      <w:sz w:val="44"/>
      <w:szCs w:val="32"/>
    </w:rPr>
  </w:style>
  <w:style w:type="paragraph" w:styleId="a9">
    <w:name w:val="Subtitle"/>
    <w:basedOn w:val="a"/>
    <w:next w:val="a"/>
    <w:link w:val="aa"/>
    <w:uiPriority w:val="11"/>
    <w:qFormat/>
    <w:rsid w:val="00317D9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317D92"/>
    <w:rPr>
      <w:rFonts w:asciiTheme="minorHAnsi" w:hAnsiTheme="minorHAnsi" w:cstheme="minorBidi"/>
      <w:b/>
      <w:bCs/>
      <w:kern w:val="28"/>
      <w:sz w:val="32"/>
      <w:szCs w:val="32"/>
    </w:rPr>
  </w:style>
  <w:style w:type="character" w:customStyle="1" w:styleId="10">
    <w:name w:val="标题 1 字符"/>
    <w:basedOn w:val="a0"/>
    <w:link w:val="1"/>
    <w:uiPriority w:val="9"/>
    <w:rsid w:val="00593AA3"/>
    <w:rPr>
      <w:rFonts w:ascii="微软雅黑" w:eastAsia="微软雅黑" w:hAnsi="微软雅黑"/>
      <w:b/>
      <w:bCs/>
      <w:kern w:val="44"/>
      <w:sz w:val="44"/>
      <w:szCs w:val="44"/>
    </w:rPr>
  </w:style>
  <w:style w:type="paragraph" w:styleId="ab">
    <w:name w:val="List Paragraph"/>
    <w:basedOn w:val="a"/>
    <w:uiPriority w:val="34"/>
    <w:qFormat/>
    <w:rsid w:val="00317D92"/>
    <w:pPr>
      <w:ind w:firstLineChars="200" w:firstLine="420"/>
    </w:pPr>
  </w:style>
  <w:style w:type="character" w:customStyle="1" w:styleId="20">
    <w:name w:val="标题 2 字符"/>
    <w:basedOn w:val="a0"/>
    <w:link w:val="2"/>
    <w:uiPriority w:val="9"/>
    <w:rsid w:val="00C11214"/>
    <w:rPr>
      <w:rFonts w:asciiTheme="majorHAnsi" w:eastAsiaTheme="majorEastAsia" w:hAnsiTheme="majorHAnsi" w:cstheme="majorBidi"/>
      <w:b/>
      <w:bCs/>
      <w:sz w:val="32"/>
      <w:szCs w:val="32"/>
    </w:rPr>
  </w:style>
  <w:style w:type="character" w:styleId="ac">
    <w:name w:val="Hyperlink"/>
    <w:basedOn w:val="a0"/>
    <w:uiPriority w:val="99"/>
    <w:semiHidden/>
    <w:unhideWhenUsed/>
    <w:rsid w:val="00851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fc-editor.org/rfc/pdfrfc/rfc3652.tx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Webb Wang(王伟兵)</cp:lastModifiedBy>
  <cp:revision>15</cp:revision>
  <dcterms:created xsi:type="dcterms:W3CDTF">2019-10-03T06:37:00Z</dcterms:created>
  <dcterms:modified xsi:type="dcterms:W3CDTF">2019-10-08T07:26:00Z</dcterms:modified>
</cp:coreProperties>
</file>