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Arbeidsrechtelijke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Context"/>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arbeidsrechtelijk kader uitgevoerd in opdracht van de werkgever c.q. de bedrijfsarts van betrokkene ten behoeve van de uitvoering van de WVP</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p w14:paraId="4E2D33E7" w14:textId="7861373D" w:rsidR="009247AF" w:rsidRDefault="009247AF" w:rsidP="00111903">
      <w:pPr>
        <w:pStyle w:val="AlgemeenVraagstelling"/>
      </w:pPr>
      <w:r>
        <w:t xml:space="preserve">Wat is de classificatie volgens de DSM-5-TR?</w:t>
      </w:r>
    </w:p>
    <w:p w14:paraId="4E2D33E7" w14:textId="7861373D" w:rsidR="009247AF" w:rsidRDefault="009247AF" w:rsidP="00111903">
      <w:pPr>
        <w:pStyle w:val="AlgemeenVraagstelling"/>
      </w:pPr>
      <w:r>
        <w:t xml:space="preserve">Wat zijn uw overwegingen ten aanzien van de validiteit van de anamnese?</w:t>
      </w:r>
    </w:p>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p w14:paraId="4E2D33E7" w14:textId="7861373D" w:rsidR="009247AF" w:rsidRDefault="009247AF" w:rsidP="00111903">
      <w:pPr>
        <w:pStyle w:val="AlgemeenVraagstelling"/>
      </w:pPr>
      <w:r>
        <w:t xml:space="preserve">Heeft u aanvullende adviezen over de behandeling?</w:t>
      </w:r>
    </w:p>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antwoording vraagstelling.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Wat is de classificatie volgens de DSM-5-TR?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Wat zijn uw overwegingen ten aanzien van de validiteit van de anamnese?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aanvullende adviezen over de behandeling?</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D3DD9" w14:textId="77777777" w:rsidR="008955FC" w:rsidRPr="000C3C18" w:rsidRDefault="008955FC" w:rsidP="008965B0">
      <w:pPr>
        <w:spacing w:after="0" w:line="240" w:lineRule="auto"/>
      </w:pPr>
      <w:r w:rsidRPr="000C3C18">
        <w:separator/>
      </w:r>
    </w:p>
  </w:endnote>
  <w:endnote w:type="continuationSeparator" w:id="0">
    <w:p w14:paraId="2A7D1005" w14:textId="77777777" w:rsidR="008955FC" w:rsidRPr="000C3C18" w:rsidRDefault="008955FC" w:rsidP="008965B0">
      <w:pPr>
        <w:spacing w:after="0" w:line="240" w:lineRule="auto"/>
      </w:pPr>
      <w:r w:rsidRPr="000C3C18">
        <w:continuationSeparator/>
      </w:r>
    </w:p>
  </w:endnote>
  <w:endnote w:type="continuationNotice" w:id="1">
    <w:p w14:paraId="0F929FF9" w14:textId="77777777" w:rsidR="008955FC" w:rsidRDefault="00895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7CDF4" w14:textId="77777777" w:rsidR="008955FC" w:rsidRPr="000C3C18" w:rsidRDefault="008955FC" w:rsidP="008965B0">
      <w:pPr>
        <w:spacing w:after="0" w:line="240" w:lineRule="auto"/>
      </w:pPr>
      <w:r w:rsidRPr="000C3C18">
        <w:separator/>
      </w:r>
    </w:p>
  </w:footnote>
  <w:footnote w:type="continuationSeparator" w:id="0">
    <w:p w14:paraId="0397E71F" w14:textId="77777777" w:rsidR="008955FC" w:rsidRPr="000C3C18" w:rsidRDefault="008955FC" w:rsidP="008965B0">
      <w:pPr>
        <w:spacing w:after="0" w:line="240" w:lineRule="auto"/>
      </w:pPr>
      <w:r w:rsidRPr="000C3C18">
        <w:continuationSeparator/>
      </w:r>
    </w:p>
  </w:footnote>
  <w:footnote w:type="continuationNotice" w:id="1">
    <w:p w14:paraId="53DFA0A2" w14:textId="77777777" w:rsidR="008955FC" w:rsidRDefault="008955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Arbeidsrechtelijke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32</cp:revision>
  <dcterms:created xsi:type="dcterms:W3CDTF">2025-07-09T14:04:00Z</dcterms:created>
  <dcterms:modified xsi:type="dcterms:W3CDTF">2025-07-10T10:36:00Z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