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sz w:val="24"/>
        </w:rPr>
        <w:id w:val="-1290352585"/>
        <w:docPartObj>
          <w:docPartGallery w:val="Cover Pages"/>
          <w:docPartUnique/>
        </w:docPartObj>
      </w:sdtPr>
      <w:sdtEndPr>
        <w:rPr>
          <w:sz w:val="20"/>
        </w:rPr>
      </w:sdtEndPr>
      <w:sdtContent>
        <w:p w:rsidR="004373A5" w:rsidRDefault="004373A5">
          <w:pPr>
            <w:jc w:val="center"/>
            <w:rPr>
              <w:rFonts w:ascii="Calibri" w:hAnsi="Calibri" w:cs="Calibri"/>
              <w:color w:val="000000"/>
              <w:sz w:val="28"/>
              <w:szCs w:val="28"/>
              <w:lang w:val="en-GB"/>
            </w:rPr>
          </w:pPr>
        </w:p>
        <w:p w:rsidR="004373A5" w:rsidRDefault="004373A5">
          <w:pPr>
            <w:jc w:val="center"/>
            <w:rPr>
              <w:rFonts w:ascii="Calibri" w:hAnsi="Calibri" w:cs="Calibri"/>
              <w:color w:val="000000"/>
              <w:sz w:val="28"/>
              <w:szCs w:val="28"/>
              <w:lang w:val="en-GB"/>
            </w:rPr>
          </w:pPr>
          <w:r>
            <w:rPr>
              <w:rFonts w:ascii="Calibri" w:hAnsi="Calibri" w:cs="Calibri"/>
              <w:noProof/>
              <w:color w:val="000000"/>
              <w:sz w:val="28"/>
              <w:szCs w:val="28"/>
            </w:rPr>
            <w:drawing>
              <wp:inline distT="0" distB="0" distL="0" distR="0" wp14:anchorId="4AD01E71" wp14:editId="2D2CBB54">
                <wp:extent cx="2159000" cy="12827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0" cy="1282700"/>
                        </a:xfrm>
                        <a:prstGeom prst="rect">
                          <a:avLst/>
                        </a:prstGeom>
                        <a:noFill/>
                        <a:ln>
                          <a:noFill/>
                        </a:ln>
                      </pic:spPr>
                    </pic:pic>
                  </a:graphicData>
                </a:graphic>
              </wp:inline>
            </w:drawing>
          </w:r>
        </w:p>
        <w:p w:rsidR="004373A5" w:rsidRDefault="004373A5">
          <w:pPr>
            <w:jc w:val="center"/>
            <w:rPr>
              <w:rFonts w:ascii="Calibri" w:hAnsi="Calibri" w:cs="Calibri"/>
              <w:color w:val="000000"/>
              <w:sz w:val="28"/>
              <w:szCs w:val="28"/>
              <w:lang w:val="en-GB"/>
            </w:rPr>
          </w:pPr>
        </w:p>
        <w:p w:rsidR="004373A5" w:rsidRDefault="004373A5">
          <w:pPr>
            <w:jc w:val="center"/>
            <w:rPr>
              <w:rFonts w:ascii="Calibri" w:hAnsi="Calibri" w:cs="Calibri"/>
              <w:color w:val="000000"/>
              <w:sz w:val="28"/>
              <w:szCs w:val="28"/>
              <w:lang w:val="en-GB"/>
            </w:rPr>
          </w:pPr>
        </w:p>
        <w:p w:rsidR="004373A5" w:rsidRDefault="004373A5">
          <w:pPr>
            <w:jc w:val="center"/>
            <w:rPr>
              <w:rFonts w:ascii="Calibri" w:hAnsi="Calibri" w:cs="Calibri"/>
              <w:color w:val="000000"/>
              <w:sz w:val="28"/>
              <w:szCs w:val="28"/>
            </w:rPr>
          </w:pPr>
          <w:r>
            <w:rPr>
              <w:noProof/>
            </w:rPr>
            <mc:AlternateContent>
              <mc:Choice Requires="wps">
                <w:drawing>
                  <wp:anchor distT="0" distB="0" distL="0" distR="89535" simplePos="0" relativeHeight="251680768" behindDoc="0" locked="0" layoutInCell="1" allowOverlap="1" wp14:anchorId="281B5D09" wp14:editId="3CCCDBBD">
                    <wp:simplePos x="0" y="0"/>
                    <wp:positionH relativeFrom="margin">
                      <wp:align>center</wp:align>
                    </wp:positionH>
                    <wp:positionV relativeFrom="paragraph">
                      <wp:posOffset>57785</wp:posOffset>
                    </wp:positionV>
                    <wp:extent cx="4227195" cy="1470025"/>
                    <wp:effectExtent l="0" t="0" r="20955" b="158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1470025"/>
                            </a:xfrm>
                            <a:prstGeom prst="rect">
                              <a:avLst/>
                            </a:prstGeom>
                            <a:solidFill>
                              <a:srgbClr val="FFFFFF">
                                <a:alpha val="0"/>
                              </a:srgbClr>
                            </a:solidFill>
                            <a:ln w="9525">
                              <a:solidFill>
                                <a:srgbClr val="000000"/>
                              </a:solidFill>
                              <a:miter lim="800000"/>
                              <a:headEnd/>
                              <a:tailEnd/>
                            </a:ln>
                            <a:extLst/>
                          </wps:spPr>
                          <wps:txbx>
                            <w:txbxContent>
                              <w:tbl>
                                <w:tblPr>
                                  <w:tblW w:w="0" w:type="auto"/>
                                  <w:tblInd w:w="108" w:type="dxa"/>
                                  <w:tblLayout w:type="fixed"/>
                                  <w:tblLook w:val="0000" w:firstRow="0" w:lastRow="0" w:firstColumn="0" w:lastColumn="0" w:noHBand="0" w:noVBand="0"/>
                                </w:tblPr>
                                <w:tblGrid>
                                  <w:gridCol w:w="6658"/>
                                </w:tblGrid>
                                <w:tr w:rsidR="004373A5">
                                  <w:trPr>
                                    <w:trHeight w:val="2306"/>
                                  </w:trPr>
                                  <w:tc>
                                    <w:tcPr>
                                      <w:tcW w:w="66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3A5" w:rsidRDefault="004373A5" w:rsidP="004373A5">
                                      <w:pPr>
                                        <w:snapToGrid w:val="0"/>
                                        <w:jc w:val="center"/>
                                        <w:rPr>
                                          <w:rFonts w:ascii="Calibri" w:hAnsi="Calibri" w:cs="Calibri"/>
                                          <w:color w:val="000000"/>
                                          <w:sz w:val="28"/>
                                          <w:szCs w:val="28"/>
                                          <w:lang w:val="en-GB"/>
                                        </w:rPr>
                                      </w:pPr>
                                    </w:p>
                                    <w:p w:rsidR="004373A5" w:rsidRDefault="004373A5">
                                      <w:pPr>
                                        <w:jc w:val="center"/>
                                        <w:rPr>
                                          <w:rFonts w:ascii="Calibri" w:hAnsi="Calibri" w:cs="Calibri"/>
                                          <w:color w:val="000000"/>
                                          <w:sz w:val="28"/>
                                          <w:szCs w:val="28"/>
                                        </w:rPr>
                                      </w:pPr>
                                      <w:r>
                                        <w:rPr>
                                          <w:rFonts w:ascii="Calibri" w:hAnsi="Calibri" w:cs="Calibri"/>
                                          <w:b/>
                                          <w:color w:val="000000"/>
                                          <w:sz w:val="28"/>
                                          <w:szCs w:val="28"/>
                                        </w:rPr>
                                        <w:t>SPEAPING</w:t>
                                      </w:r>
                                    </w:p>
                                    <w:p w:rsidR="004373A5" w:rsidRDefault="004373A5">
                                      <w:pPr>
                                        <w:jc w:val="center"/>
                                        <w:rPr>
                                          <w:rFonts w:ascii="Calibri" w:hAnsi="Calibri" w:cs="Calibri"/>
                                          <w:color w:val="000000"/>
                                          <w:sz w:val="28"/>
                                          <w:szCs w:val="28"/>
                                        </w:rPr>
                                      </w:pPr>
                                    </w:p>
                                    <w:p w:rsidR="004373A5" w:rsidRDefault="004373A5">
                                      <w:pPr>
                                        <w:jc w:val="center"/>
                                        <w:rPr>
                                          <w:rFonts w:ascii="Calibri" w:hAnsi="Calibri" w:cs="Calibri"/>
                                          <w:color w:val="000000"/>
                                          <w:sz w:val="28"/>
                                          <w:szCs w:val="28"/>
                                        </w:rPr>
                                      </w:pPr>
                                      <w:r>
                                        <w:rPr>
                                          <w:rFonts w:ascii="Calibri" w:hAnsi="Calibri" w:cs="Calibri"/>
                                          <w:color w:val="000000"/>
                                          <w:sz w:val="28"/>
                                          <w:szCs w:val="28"/>
                                        </w:rPr>
                                        <w:t>APICHESS</w:t>
                                      </w:r>
                                    </w:p>
                                    <w:p w:rsidR="004373A5" w:rsidRDefault="004373A5">
                                      <w:pPr>
                                        <w:rPr>
                                          <w:rFonts w:ascii="Calibri" w:hAnsi="Calibri" w:cs="Calibri"/>
                                          <w:color w:val="000000"/>
                                          <w:sz w:val="28"/>
                                          <w:szCs w:val="28"/>
                                        </w:rPr>
                                      </w:pPr>
                                    </w:p>
                                  </w:tc>
                                </w:tr>
                              </w:tbl>
                              <w:p w:rsidR="004373A5" w:rsidRDefault="004373A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B5D09" id="_x0000_t202" coordsize="21600,21600" o:spt="202" path="m,l,21600r21600,l21600,xe">
                    <v:stroke joinstyle="miter"/>
                    <v:path gradientshapeok="t" o:connecttype="rect"/>
                  </v:shapetype>
                  <v:shape id="Text Box 2" o:spid="_x0000_s1026" type="#_x0000_t202" style="position:absolute;left:0;text-align:left;margin-left:0;margin-top:4.55pt;width:332.85pt;height:115.75pt;z-index:251680768;visibility:visible;mso-wrap-style:square;mso-width-percent:0;mso-height-percent:0;mso-wrap-distance-left:0;mso-wrap-distance-top:0;mso-wrap-distance-right:7.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">
                    <v:fill opacity="0"/>
                    <v:textbox inset="0,0,0,0">
                      <w:txbxContent>
                        <w:tbl>
                          <w:tblPr>
                            <w:tblW w:w="0" w:type="auto"/>
                            <w:tblInd w:w="108" w:type="dxa"/>
                            <w:tblLayout w:type="fixed"/>
                            <w:tblLook w:val="0000" w:firstRow="0" w:lastRow="0" w:firstColumn="0" w:lastColumn="0" w:noHBand="0" w:noVBand="0"/>
                          </w:tblPr>
                          <w:tblGrid>
                            <w:gridCol w:w="6658"/>
                          </w:tblGrid>
                          <w:tr w:rsidR="004373A5">
                            <w:trPr>
                              <w:trHeight w:val="2306"/>
                            </w:trPr>
                            <w:tc>
                              <w:tcPr>
                                <w:tcW w:w="66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3A5" w:rsidRDefault="004373A5" w:rsidP="004373A5">
                                <w:pPr>
                                  <w:snapToGrid w:val="0"/>
                                  <w:jc w:val="center"/>
                                  <w:rPr>
                                    <w:rFonts w:ascii="Calibri" w:hAnsi="Calibri" w:cs="Calibri"/>
                                    <w:color w:val="000000"/>
                                    <w:sz w:val="28"/>
                                    <w:szCs w:val="28"/>
                                    <w:lang w:val="en-GB"/>
                                  </w:rPr>
                                </w:pPr>
                              </w:p>
                              <w:p w:rsidR="004373A5" w:rsidRDefault="004373A5">
                                <w:pPr>
                                  <w:jc w:val="center"/>
                                  <w:rPr>
                                    <w:rFonts w:ascii="Calibri" w:hAnsi="Calibri" w:cs="Calibri"/>
                                    <w:color w:val="000000"/>
                                    <w:sz w:val="28"/>
                                    <w:szCs w:val="28"/>
                                  </w:rPr>
                                </w:pPr>
                                <w:r>
                                  <w:rPr>
                                    <w:rFonts w:ascii="Calibri" w:hAnsi="Calibri" w:cs="Calibri"/>
                                    <w:b/>
                                    <w:color w:val="000000"/>
                                    <w:sz w:val="28"/>
                                    <w:szCs w:val="28"/>
                                  </w:rPr>
                                  <w:t>SPEAPING</w:t>
                                </w:r>
                              </w:p>
                              <w:p w:rsidR="004373A5" w:rsidRDefault="004373A5">
                                <w:pPr>
                                  <w:jc w:val="center"/>
                                  <w:rPr>
                                    <w:rFonts w:ascii="Calibri" w:hAnsi="Calibri" w:cs="Calibri"/>
                                    <w:color w:val="000000"/>
                                    <w:sz w:val="28"/>
                                    <w:szCs w:val="28"/>
                                  </w:rPr>
                                </w:pPr>
                              </w:p>
                              <w:p w:rsidR="004373A5" w:rsidRDefault="004373A5">
                                <w:pPr>
                                  <w:jc w:val="center"/>
                                  <w:rPr>
                                    <w:rFonts w:ascii="Calibri" w:hAnsi="Calibri" w:cs="Calibri"/>
                                    <w:color w:val="000000"/>
                                    <w:sz w:val="28"/>
                                    <w:szCs w:val="28"/>
                                  </w:rPr>
                                </w:pPr>
                                <w:r>
                                  <w:rPr>
                                    <w:rFonts w:ascii="Calibri" w:hAnsi="Calibri" w:cs="Calibri"/>
                                    <w:color w:val="000000"/>
                                    <w:sz w:val="28"/>
                                    <w:szCs w:val="28"/>
                                  </w:rPr>
                                  <w:t>APICHESS</w:t>
                                </w:r>
                              </w:p>
                              <w:p w:rsidR="004373A5" w:rsidRDefault="004373A5">
                                <w:pPr>
                                  <w:rPr>
                                    <w:rFonts w:ascii="Calibri" w:hAnsi="Calibri" w:cs="Calibri"/>
                                    <w:color w:val="000000"/>
                                    <w:sz w:val="28"/>
                                    <w:szCs w:val="28"/>
                                  </w:rPr>
                                </w:pPr>
                              </w:p>
                            </w:tc>
                          </w:tr>
                        </w:tbl>
                        <w:p w:rsidR="004373A5" w:rsidRDefault="004373A5">
                          <w:r>
                            <w:t xml:space="preserve"> </w:t>
                          </w:r>
                        </w:p>
                      </w:txbxContent>
                    </v:textbox>
                    <w10:wrap type="square" anchorx="margin"/>
                  </v:shape>
                </w:pict>
              </mc:Fallback>
            </mc:AlternateContent>
          </w:r>
        </w:p>
        <w:p w:rsidR="004373A5" w:rsidRDefault="004373A5">
          <w:pPr>
            <w:rPr>
              <w:rFonts w:ascii="Calibri" w:hAnsi="Calibri" w:cs="Calibri"/>
              <w:color w:val="000000"/>
              <w:sz w:val="28"/>
              <w:szCs w:val="28"/>
            </w:rPr>
          </w:pPr>
        </w:p>
        <w:p w:rsidR="004373A5" w:rsidRDefault="004373A5">
          <w:pPr>
            <w:rPr>
              <w:rFonts w:ascii="Calibri" w:hAnsi="Calibri" w:cs="Calibri"/>
              <w:color w:val="000000"/>
              <w:sz w:val="28"/>
              <w:szCs w:val="28"/>
            </w:rPr>
          </w:pPr>
        </w:p>
        <w:p w:rsidR="004373A5" w:rsidRDefault="004373A5">
          <w:pPr>
            <w:jc w:val="center"/>
            <w:rPr>
              <w:rFonts w:ascii="Calibri" w:hAnsi="Calibri" w:cs="Calibri"/>
              <w:color w:val="000000"/>
              <w:sz w:val="28"/>
              <w:szCs w:val="28"/>
            </w:rPr>
          </w:pPr>
        </w:p>
        <w:p w:rsidR="004373A5" w:rsidRDefault="004373A5">
          <w:pPr>
            <w:jc w:val="center"/>
            <w:rPr>
              <w:rFonts w:ascii="Calibri" w:hAnsi="Calibri" w:cs="Calibri"/>
              <w:color w:val="000000"/>
              <w:sz w:val="28"/>
              <w:szCs w:val="28"/>
            </w:rPr>
          </w:pPr>
          <w:r>
            <w:rPr>
              <w:rFonts w:ascii="Calibri" w:hAnsi="Calibri" w:cs="Calibri"/>
              <w:color w:val="000000"/>
              <w:sz w:val="28"/>
              <w:szCs w:val="28"/>
            </w:rPr>
            <w:br/>
          </w:r>
        </w:p>
        <w:p w:rsidR="004373A5" w:rsidRDefault="004373A5">
          <w:pPr>
            <w:jc w:val="center"/>
            <w:rPr>
              <w:rFonts w:ascii="Calibri" w:hAnsi="Calibri" w:cs="Calibri"/>
              <w:color w:val="000000"/>
              <w:sz w:val="28"/>
              <w:szCs w:val="28"/>
            </w:rPr>
          </w:pPr>
        </w:p>
        <w:p w:rsidR="004373A5" w:rsidRDefault="004373A5">
          <w:pPr>
            <w:jc w:val="center"/>
            <w:rPr>
              <w:rFonts w:ascii="Calibri" w:hAnsi="Calibri" w:cs="Calibri"/>
              <w:color w:val="000000"/>
              <w:sz w:val="28"/>
              <w:szCs w:val="28"/>
            </w:rPr>
          </w:pPr>
        </w:p>
        <w:tbl>
          <w:tblPr>
            <w:tblW w:w="0" w:type="auto"/>
            <w:tblInd w:w="959" w:type="dxa"/>
            <w:tblLayout w:type="fixed"/>
            <w:tblLook w:val="0000" w:firstRow="0" w:lastRow="0" w:firstColumn="0" w:lastColumn="0" w:noHBand="0" w:noVBand="0"/>
          </w:tblPr>
          <w:tblGrid>
            <w:gridCol w:w="6814"/>
          </w:tblGrid>
          <w:tr w:rsidR="004373A5" w:rsidTr="004373A5">
            <w:tc>
              <w:tcPr>
                <w:tcW w:w="6814" w:type="dxa"/>
                <w:tcBorders>
                  <w:top w:val="single" w:sz="4" w:space="0" w:color="000000"/>
                  <w:left w:val="single" w:sz="4" w:space="0" w:color="000000"/>
                  <w:bottom w:val="single" w:sz="4" w:space="0" w:color="000000"/>
                  <w:right w:val="single" w:sz="4" w:space="0" w:color="000000"/>
                </w:tcBorders>
                <w:shd w:val="clear" w:color="auto" w:fill="auto"/>
              </w:tcPr>
              <w:p w:rsidR="004373A5" w:rsidRDefault="004373A5">
                <w:pPr>
                  <w:snapToGrid w:val="0"/>
                  <w:jc w:val="center"/>
                  <w:rPr>
                    <w:rFonts w:ascii="Calibri" w:hAnsi="Calibri" w:cs="Calibri"/>
                    <w:b/>
                    <w:color w:val="000000"/>
                  </w:rPr>
                </w:pPr>
              </w:p>
              <w:p w:rsidR="004373A5" w:rsidRDefault="004373A5">
                <w:pPr>
                  <w:jc w:val="center"/>
                  <w:rPr>
                    <w:rFonts w:ascii="Calibri" w:hAnsi="Calibri" w:cs="Calibri"/>
                    <w:b/>
                    <w:color w:val="000000"/>
                    <w:sz w:val="28"/>
                    <w:szCs w:val="28"/>
                  </w:rPr>
                </w:pPr>
                <w:r>
                  <w:rPr>
                    <w:rFonts w:ascii="Calibri" w:hAnsi="Calibri" w:cs="Calibri"/>
                    <w:b/>
                    <w:color w:val="000000"/>
                    <w:sz w:val="28"/>
                    <w:szCs w:val="28"/>
                  </w:rPr>
                  <w:t>CAHIER DES CHARGES</w:t>
                </w:r>
              </w:p>
              <w:p w:rsidR="004373A5" w:rsidRDefault="004373A5">
                <w:pPr>
                  <w:jc w:val="center"/>
                  <w:rPr>
                    <w:rFonts w:ascii="Calibri" w:hAnsi="Calibri" w:cs="Calibri"/>
                    <w:color w:val="000000"/>
                    <w:sz w:val="28"/>
                    <w:szCs w:val="28"/>
                  </w:rPr>
                </w:pPr>
                <w:r>
                  <w:rPr>
                    <w:rFonts w:ascii="Calibri" w:hAnsi="Calibri" w:cs="Calibri"/>
                    <w:b/>
                    <w:color w:val="000000"/>
                    <w:sz w:val="28"/>
                    <w:szCs w:val="28"/>
                  </w:rPr>
                  <w:t>Descriptif Du Projet</w:t>
                </w:r>
              </w:p>
              <w:p w:rsidR="004373A5" w:rsidRDefault="004373A5">
                <w:pPr>
                  <w:jc w:val="center"/>
                  <w:rPr>
                    <w:rFonts w:ascii="Calibri" w:hAnsi="Calibri" w:cs="Calibri"/>
                    <w:color w:val="000000"/>
                    <w:sz w:val="28"/>
                    <w:szCs w:val="28"/>
                  </w:rPr>
                </w:pPr>
              </w:p>
            </w:tc>
          </w:tr>
        </w:tbl>
        <w:p w:rsidR="004373A5" w:rsidRDefault="004373A5">
          <w:pPr>
            <w:jc w:val="center"/>
          </w:pPr>
        </w:p>
        <w:p w:rsidR="004373A5" w:rsidRDefault="004373A5">
          <w:pPr>
            <w:widowControl w:val="0"/>
            <w:tabs>
              <w:tab w:val="left" w:pos="90"/>
            </w:tabs>
            <w:autoSpaceDE w:val="0"/>
            <w:spacing w:before="644"/>
            <w:rPr>
              <w:rFonts w:ascii="Calibri" w:hAnsi="Calibri" w:cs="Calibri"/>
              <w:color w:val="000000"/>
              <w:sz w:val="22"/>
              <w:szCs w:val="22"/>
            </w:rPr>
          </w:pPr>
          <w:bookmarkStart w:id="0" w:name="_GoBack"/>
          <w:bookmarkEnd w:id="0"/>
        </w:p>
        <w:p w:rsidR="004373A5" w:rsidRDefault="004373A5">
          <w:pPr>
            <w:widowControl w:val="0"/>
            <w:tabs>
              <w:tab w:val="left" w:pos="90"/>
            </w:tabs>
            <w:autoSpaceDE w:val="0"/>
            <w:spacing w:before="644"/>
            <w:rPr>
              <w:rFonts w:ascii="Calibri" w:hAnsi="Calibri" w:cs="Calibri"/>
              <w:color w:val="000000"/>
              <w:sz w:val="22"/>
              <w:szCs w:val="22"/>
            </w:rPr>
          </w:pPr>
          <w:r>
            <w:rPr>
              <w:noProof/>
            </w:rPr>
            <mc:AlternateContent>
              <mc:Choice Requires="wps">
                <w:drawing>
                  <wp:anchor distT="0" distB="0" distL="89535" distR="89535" simplePos="0" relativeHeight="251681792" behindDoc="0" locked="0" layoutInCell="1" allowOverlap="1" wp14:anchorId="1A16C7B7" wp14:editId="76F87A17">
                    <wp:simplePos x="0" y="0"/>
                    <wp:positionH relativeFrom="margin">
                      <wp:align>center</wp:align>
                    </wp:positionH>
                    <wp:positionV relativeFrom="paragraph">
                      <wp:posOffset>255270</wp:posOffset>
                    </wp:positionV>
                    <wp:extent cx="4900295" cy="1136015"/>
                    <wp:effectExtent l="0" t="0" r="0" b="0"/>
                    <wp:wrapSquare wrapText="bothSides"/>
                    <wp:docPr id="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295" cy="1136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8" w:type="dxa"/>
                                  <w:tblLayout w:type="fixed"/>
                                  <w:tblLook w:val="0000" w:firstRow="0" w:lastRow="0" w:firstColumn="0" w:lastColumn="0" w:noHBand="0" w:noVBand="0"/>
                                </w:tblPr>
                                <w:tblGrid>
                                  <w:gridCol w:w="3510"/>
                                  <w:gridCol w:w="4208"/>
                                </w:tblGrid>
                                <w:tr w:rsidR="004373A5">
                                  <w:trPr>
                                    <w:trHeight w:val="385"/>
                                  </w:trPr>
                                  <w:tc>
                                    <w:tcPr>
                                      <w:tcW w:w="3510" w:type="dxa"/>
                                      <w:tcBorders>
                                        <w:top w:val="single" w:sz="4" w:space="0" w:color="000000"/>
                                        <w:left w:val="single" w:sz="4" w:space="0" w:color="000000"/>
                                        <w:bottom w:val="single" w:sz="4" w:space="0" w:color="000000"/>
                                      </w:tcBorders>
                                      <w:shd w:val="clear" w:color="auto" w:fill="E0E0E0"/>
                                      <w:vAlign w:val="center"/>
                                    </w:tcPr>
                                    <w:p w:rsidR="004373A5" w:rsidRDefault="004373A5">
                                      <w:pPr>
                                        <w:rPr>
                                          <w:rFonts w:ascii="Calibri" w:hAnsi="Calibri" w:cs="Calibri"/>
                                          <w:b/>
                                          <w:color w:val="000000"/>
                                          <w:sz w:val="22"/>
                                          <w:szCs w:val="22"/>
                                        </w:rPr>
                                      </w:pPr>
                                      <w:r>
                                        <w:rPr>
                                          <w:rFonts w:ascii="Calibri" w:hAnsi="Calibri" w:cs="Calibri"/>
                                          <w:b/>
                                          <w:bCs/>
                                          <w:color w:val="000000"/>
                                          <w:sz w:val="22"/>
                                          <w:szCs w:val="22"/>
                                        </w:rPr>
                                        <w:t>N° de version</w:t>
                                      </w:r>
                                      <w:r>
                                        <w:rPr>
                                          <w:rFonts w:ascii="Calibri" w:hAnsi="Calibri" w:cs="Calibri"/>
                                          <w:color w:val="000000"/>
                                          <w:sz w:val="22"/>
                                          <w:szCs w:val="22"/>
                                        </w:rPr>
                                        <w:t> : 1.0</w:t>
                                      </w:r>
                                    </w:p>
                                    <w:p w:rsidR="004373A5" w:rsidRDefault="004373A5">
                                      <w:pPr>
                                        <w:rPr>
                                          <w:rFonts w:ascii="Calibri" w:hAnsi="Calibri" w:cs="Calibri"/>
                                          <w:b/>
                                          <w:bCs/>
                                          <w:color w:val="000000"/>
                                          <w:sz w:val="22"/>
                                          <w:szCs w:val="22"/>
                                        </w:rPr>
                                      </w:pPr>
                                      <w:r>
                                        <w:rPr>
                                          <w:rFonts w:ascii="Calibri" w:hAnsi="Calibri" w:cs="Calibri"/>
                                          <w:b/>
                                          <w:color w:val="000000"/>
                                          <w:sz w:val="22"/>
                                          <w:szCs w:val="22"/>
                                        </w:rPr>
                                        <w:t>N° de version (corrections)</w:t>
                                      </w:r>
                                      <w:r>
                                        <w:rPr>
                                          <w:rFonts w:ascii="Calibri" w:hAnsi="Calibri" w:cs="Calibri"/>
                                          <w:color w:val="000000"/>
                                          <w:sz w:val="22"/>
                                          <w:szCs w:val="22"/>
                                        </w:rPr>
                                        <w:t xml:space="preserve"> : </w:t>
                                      </w:r>
                                    </w:p>
                                  </w:tc>
                                  <w:tc>
                                    <w:tcPr>
                                      <w:tcW w:w="420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4373A5" w:rsidRDefault="004373A5">
                                      <w:pPr>
                                        <w:rPr>
                                          <w:rFonts w:ascii="Calibri" w:hAnsi="Calibri" w:cs="Calibri"/>
                                          <w:b/>
                                          <w:color w:val="000000"/>
                                          <w:sz w:val="22"/>
                                          <w:szCs w:val="22"/>
                                        </w:rPr>
                                      </w:pPr>
                                      <w:r>
                                        <w:rPr>
                                          <w:rFonts w:ascii="Calibri" w:hAnsi="Calibri" w:cs="Calibri"/>
                                          <w:b/>
                                          <w:bCs/>
                                          <w:color w:val="000000"/>
                                          <w:sz w:val="22"/>
                                          <w:szCs w:val="22"/>
                                        </w:rPr>
                                        <w:t>Auteur</w:t>
                                      </w:r>
                                      <w:r>
                                        <w:rPr>
                                          <w:rFonts w:ascii="Calibri" w:hAnsi="Calibri" w:cs="Calibri"/>
                                          <w:color w:val="000000"/>
                                          <w:sz w:val="22"/>
                                          <w:szCs w:val="22"/>
                                        </w:rPr>
                                        <w:t> : Meliani Keyvan</w:t>
                                      </w:r>
                                    </w:p>
                                    <w:p w:rsidR="004373A5" w:rsidRDefault="004373A5"/>
                                  </w:tc>
                                </w:tr>
                                <w:tr w:rsidR="004373A5">
                                  <w:trPr>
                                    <w:trHeight w:val="415"/>
                                  </w:trPr>
                                  <w:tc>
                                    <w:tcPr>
                                      <w:tcW w:w="3510" w:type="dxa"/>
                                      <w:tcBorders>
                                        <w:top w:val="single" w:sz="4" w:space="0" w:color="000000"/>
                                        <w:left w:val="single" w:sz="4" w:space="0" w:color="000000"/>
                                        <w:bottom w:val="single" w:sz="4" w:space="0" w:color="000000"/>
                                      </w:tcBorders>
                                      <w:shd w:val="clear" w:color="auto" w:fill="auto"/>
                                      <w:vAlign w:val="center"/>
                                    </w:tcPr>
                                    <w:p w:rsidR="004373A5" w:rsidRDefault="004373A5" w:rsidP="004373A5">
                                      <w:pPr>
                                        <w:rPr>
                                          <w:rFonts w:ascii="Calibri" w:hAnsi="Calibri" w:cs="Calibri"/>
                                          <w:b/>
                                          <w:bCs/>
                                          <w:color w:val="000000"/>
                                          <w:sz w:val="22"/>
                                          <w:szCs w:val="22"/>
                                        </w:rPr>
                                      </w:pPr>
                                      <w:r>
                                        <w:rPr>
                                          <w:rFonts w:ascii="Calibri" w:hAnsi="Calibri" w:cs="Calibri"/>
                                          <w:b/>
                                          <w:bCs/>
                                          <w:color w:val="000000"/>
                                          <w:sz w:val="22"/>
                                          <w:szCs w:val="22"/>
                                        </w:rPr>
                                        <w:t>Date de diffusion</w:t>
                                      </w:r>
                                      <w:r>
                                        <w:rPr>
                                          <w:rFonts w:ascii="Calibri" w:hAnsi="Calibri" w:cs="Calibri"/>
                                          <w:color w:val="000000"/>
                                          <w:sz w:val="22"/>
                                          <w:szCs w:val="22"/>
                                        </w:rPr>
                                        <w:t> : 09/01/2016</w:t>
                                      </w:r>
                                    </w:p>
                                    <w:p w:rsidR="004373A5" w:rsidRDefault="004373A5">
                                      <w:pPr>
                                        <w:rPr>
                                          <w:rFonts w:ascii="Calibri" w:hAnsi="Calibri" w:cs="Calibri"/>
                                          <w:b/>
                                          <w:bCs/>
                                          <w:color w:val="000000"/>
                                          <w:sz w:val="22"/>
                                          <w:szCs w:val="22"/>
                                        </w:rPr>
                                      </w:pPr>
                                    </w:p>
                                  </w:tc>
                                  <w:tc>
                                    <w:tcPr>
                                      <w:tcW w:w="4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3A5" w:rsidRDefault="004373A5" w:rsidP="004373A5">
                                      <w:r>
                                        <w:rPr>
                                          <w:rFonts w:ascii="Calibri" w:hAnsi="Calibri" w:cs="Calibri"/>
                                          <w:b/>
                                          <w:bCs/>
                                          <w:color w:val="000000"/>
                                          <w:sz w:val="22"/>
                                          <w:szCs w:val="22"/>
                                        </w:rPr>
                                        <w:t>Statut</w:t>
                                      </w:r>
                                      <w:r>
                                        <w:rPr>
                                          <w:rFonts w:ascii="Calibri" w:hAnsi="Calibri" w:cs="Calibri"/>
                                          <w:color w:val="000000"/>
                                          <w:sz w:val="22"/>
                                          <w:szCs w:val="22"/>
                                        </w:rPr>
                                        <w:t xml:space="preserve"> : </w:t>
                                      </w:r>
                                      <w:r w:rsidR="00E97314">
                                        <w:rPr>
                                          <w:rFonts w:ascii="Calibri" w:hAnsi="Calibri" w:cs="Calibri"/>
                                          <w:color w:val="000000"/>
                                          <w:sz w:val="22"/>
                                          <w:szCs w:val="22"/>
                                        </w:rPr>
                                        <w:t>Validé</w:t>
                                      </w:r>
                                    </w:p>
                                    <w:p w:rsidR="004373A5" w:rsidRDefault="004373A5"/>
                                  </w:tc>
                                </w:tr>
                                <w:tr w:rsidR="004373A5">
                                  <w:trPr>
                                    <w:trHeight w:val="415"/>
                                  </w:trPr>
                                  <w:tc>
                                    <w:tcPr>
                                      <w:tcW w:w="7718"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
                                    <w:p w:rsidR="004373A5" w:rsidRDefault="004373A5">
                                      <w:pPr>
                                        <w:pStyle w:val="Commentaire1"/>
                                      </w:pPr>
                                      <w:r>
                                        <w:rPr>
                                          <w:rFonts w:ascii="Calibri" w:hAnsi="Calibri" w:cs="Calibri"/>
                                          <w:b/>
                                          <w:bCs/>
                                          <w:color w:val="000000"/>
                                          <w:sz w:val="22"/>
                                          <w:szCs w:val="22"/>
                                        </w:rPr>
                                        <w:t>Commentaire</w:t>
                                      </w:r>
                                      <w:r>
                                        <w:rPr>
                                          <w:rFonts w:ascii="Calibri" w:hAnsi="Calibri" w:cs="Calibri"/>
                                          <w:color w:val="000000"/>
                                          <w:sz w:val="22"/>
                                          <w:szCs w:val="22"/>
                                        </w:rPr>
                                        <w:t> :</w:t>
                                      </w:r>
                                    </w:p>
                                  </w:tc>
                                </w:tr>
                              </w:tbl>
                              <w:p w:rsidR="004373A5" w:rsidRDefault="004373A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6C7B7" id="Text Box 3" o:spid="_x0000_s1027" type="#_x0000_t202" style="position:absolute;margin-left:0;margin-top:20.1pt;width:385.85pt;height:89.45pt;z-index:251681792;visibility:visible;mso-wrap-style:square;mso-width-percent:0;mso-height-percent:0;mso-wrap-distance-left:7.05pt;mso-wrap-distance-top:0;mso-wrap-distance-right:7.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" stroked="f">
                    <v:fill opacity="0"/>
                    <v:textbox inset="0,0,0,0">
                      <w:txbxContent>
                        <w:tbl>
                          <w:tblPr>
                            <w:tblW w:w="0" w:type="auto"/>
                            <w:tblInd w:w="108" w:type="dxa"/>
                            <w:tblLayout w:type="fixed"/>
                            <w:tblLook w:val="0000" w:firstRow="0" w:lastRow="0" w:firstColumn="0" w:lastColumn="0" w:noHBand="0" w:noVBand="0"/>
                          </w:tblPr>
                          <w:tblGrid>
                            <w:gridCol w:w="3510"/>
                            <w:gridCol w:w="4208"/>
                          </w:tblGrid>
                          <w:tr w:rsidR="004373A5">
                            <w:trPr>
                              <w:trHeight w:val="385"/>
                            </w:trPr>
                            <w:tc>
                              <w:tcPr>
                                <w:tcW w:w="3510" w:type="dxa"/>
                                <w:tcBorders>
                                  <w:top w:val="single" w:sz="4" w:space="0" w:color="000000"/>
                                  <w:left w:val="single" w:sz="4" w:space="0" w:color="000000"/>
                                  <w:bottom w:val="single" w:sz="4" w:space="0" w:color="000000"/>
                                </w:tcBorders>
                                <w:shd w:val="clear" w:color="auto" w:fill="E0E0E0"/>
                                <w:vAlign w:val="center"/>
                              </w:tcPr>
                              <w:p w:rsidR="004373A5" w:rsidRDefault="004373A5">
                                <w:pPr>
                                  <w:rPr>
                                    <w:rFonts w:ascii="Calibri" w:hAnsi="Calibri" w:cs="Calibri"/>
                                    <w:b/>
                                    <w:color w:val="000000"/>
                                    <w:sz w:val="22"/>
                                    <w:szCs w:val="22"/>
                                  </w:rPr>
                                </w:pPr>
                                <w:r>
                                  <w:rPr>
                                    <w:rFonts w:ascii="Calibri" w:hAnsi="Calibri" w:cs="Calibri"/>
                                    <w:b/>
                                    <w:bCs/>
                                    <w:color w:val="000000"/>
                                    <w:sz w:val="22"/>
                                    <w:szCs w:val="22"/>
                                  </w:rPr>
                                  <w:t>N° de version</w:t>
                                </w:r>
                                <w:r>
                                  <w:rPr>
                                    <w:rFonts w:ascii="Calibri" w:hAnsi="Calibri" w:cs="Calibri"/>
                                    <w:color w:val="000000"/>
                                    <w:sz w:val="22"/>
                                    <w:szCs w:val="22"/>
                                  </w:rPr>
                                  <w:t> : 1.0</w:t>
                                </w:r>
                              </w:p>
                              <w:p w:rsidR="004373A5" w:rsidRDefault="004373A5">
                                <w:pPr>
                                  <w:rPr>
                                    <w:rFonts w:ascii="Calibri" w:hAnsi="Calibri" w:cs="Calibri"/>
                                    <w:b/>
                                    <w:bCs/>
                                    <w:color w:val="000000"/>
                                    <w:sz w:val="22"/>
                                    <w:szCs w:val="22"/>
                                  </w:rPr>
                                </w:pPr>
                                <w:r>
                                  <w:rPr>
                                    <w:rFonts w:ascii="Calibri" w:hAnsi="Calibri" w:cs="Calibri"/>
                                    <w:b/>
                                    <w:color w:val="000000"/>
                                    <w:sz w:val="22"/>
                                    <w:szCs w:val="22"/>
                                  </w:rPr>
                                  <w:t>N° de version (corrections)</w:t>
                                </w:r>
                                <w:r>
                                  <w:rPr>
                                    <w:rFonts w:ascii="Calibri" w:hAnsi="Calibri" w:cs="Calibri"/>
                                    <w:color w:val="000000"/>
                                    <w:sz w:val="22"/>
                                    <w:szCs w:val="22"/>
                                  </w:rPr>
                                  <w:t xml:space="preserve"> : </w:t>
                                </w:r>
                              </w:p>
                            </w:tc>
                            <w:tc>
                              <w:tcPr>
                                <w:tcW w:w="420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4373A5" w:rsidRDefault="004373A5">
                                <w:pPr>
                                  <w:rPr>
                                    <w:rFonts w:ascii="Calibri" w:hAnsi="Calibri" w:cs="Calibri"/>
                                    <w:b/>
                                    <w:color w:val="000000"/>
                                    <w:sz w:val="22"/>
                                    <w:szCs w:val="22"/>
                                  </w:rPr>
                                </w:pPr>
                                <w:r>
                                  <w:rPr>
                                    <w:rFonts w:ascii="Calibri" w:hAnsi="Calibri" w:cs="Calibri"/>
                                    <w:b/>
                                    <w:bCs/>
                                    <w:color w:val="000000"/>
                                    <w:sz w:val="22"/>
                                    <w:szCs w:val="22"/>
                                  </w:rPr>
                                  <w:t>Auteur</w:t>
                                </w:r>
                                <w:r>
                                  <w:rPr>
                                    <w:rFonts w:ascii="Calibri" w:hAnsi="Calibri" w:cs="Calibri"/>
                                    <w:color w:val="000000"/>
                                    <w:sz w:val="22"/>
                                    <w:szCs w:val="22"/>
                                  </w:rPr>
                                  <w:t> : Meliani Keyvan</w:t>
                                </w:r>
                              </w:p>
                              <w:p w:rsidR="004373A5" w:rsidRDefault="004373A5"/>
                            </w:tc>
                          </w:tr>
                          <w:tr w:rsidR="004373A5">
                            <w:trPr>
                              <w:trHeight w:val="415"/>
                            </w:trPr>
                            <w:tc>
                              <w:tcPr>
                                <w:tcW w:w="3510" w:type="dxa"/>
                                <w:tcBorders>
                                  <w:top w:val="single" w:sz="4" w:space="0" w:color="000000"/>
                                  <w:left w:val="single" w:sz="4" w:space="0" w:color="000000"/>
                                  <w:bottom w:val="single" w:sz="4" w:space="0" w:color="000000"/>
                                </w:tcBorders>
                                <w:shd w:val="clear" w:color="auto" w:fill="auto"/>
                                <w:vAlign w:val="center"/>
                              </w:tcPr>
                              <w:p w:rsidR="004373A5" w:rsidRDefault="004373A5" w:rsidP="004373A5">
                                <w:pPr>
                                  <w:rPr>
                                    <w:rFonts w:ascii="Calibri" w:hAnsi="Calibri" w:cs="Calibri"/>
                                    <w:b/>
                                    <w:bCs/>
                                    <w:color w:val="000000"/>
                                    <w:sz w:val="22"/>
                                    <w:szCs w:val="22"/>
                                  </w:rPr>
                                </w:pPr>
                                <w:r>
                                  <w:rPr>
                                    <w:rFonts w:ascii="Calibri" w:hAnsi="Calibri" w:cs="Calibri"/>
                                    <w:b/>
                                    <w:bCs/>
                                    <w:color w:val="000000"/>
                                    <w:sz w:val="22"/>
                                    <w:szCs w:val="22"/>
                                  </w:rPr>
                                  <w:t>Date de diffusion</w:t>
                                </w:r>
                                <w:r>
                                  <w:rPr>
                                    <w:rFonts w:ascii="Calibri" w:hAnsi="Calibri" w:cs="Calibri"/>
                                    <w:color w:val="000000"/>
                                    <w:sz w:val="22"/>
                                    <w:szCs w:val="22"/>
                                  </w:rPr>
                                  <w:t> : 09/01/2016</w:t>
                                </w:r>
                              </w:p>
                              <w:p w:rsidR="004373A5" w:rsidRDefault="004373A5">
                                <w:pPr>
                                  <w:rPr>
                                    <w:rFonts w:ascii="Calibri" w:hAnsi="Calibri" w:cs="Calibri"/>
                                    <w:b/>
                                    <w:bCs/>
                                    <w:color w:val="000000"/>
                                    <w:sz w:val="22"/>
                                    <w:szCs w:val="22"/>
                                  </w:rPr>
                                </w:pPr>
                              </w:p>
                            </w:tc>
                            <w:tc>
                              <w:tcPr>
                                <w:tcW w:w="4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73A5" w:rsidRDefault="004373A5" w:rsidP="004373A5">
                                <w:r>
                                  <w:rPr>
                                    <w:rFonts w:ascii="Calibri" w:hAnsi="Calibri" w:cs="Calibri"/>
                                    <w:b/>
                                    <w:bCs/>
                                    <w:color w:val="000000"/>
                                    <w:sz w:val="22"/>
                                    <w:szCs w:val="22"/>
                                  </w:rPr>
                                  <w:t>Statut</w:t>
                                </w:r>
                                <w:r>
                                  <w:rPr>
                                    <w:rFonts w:ascii="Calibri" w:hAnsi="Calibri" w:cs="Calibri"/>
                                    <w:color w:val="000000"/>
                                    <w:sz w:val="22"/>
                                    <w:szCs w:val="22"/>
                                  </w:rPr>
                                  <w:t xml:space="preserve"> : </w:t>
                                </w:r>
                                <w:r w:rsidR="00E97314">
                                  <w:rPr>
                                    <w:rFonts w:ascii="Calibri" w:hAnsi="Calibri" w:cs="Calibri"/>
                                    <w:color w:val="000000"/>
                                    <w:sz w:val="22"/>
                                    <w:szCs w:val="22"/>
                                  </w:rPr>
                                  <w:t>Validé</w:t>
                                </w:r>
                              </w:p>
                              <w:p w:rsidR="004373A5" w:rsidRDefault="004373A5"/>
                            </w:tc>
                          </w:tr>
                          <w:tr w:rsidR="004373A5">
                            <w:trPr>
                              <w:trHeight w:val="415"/>
                            </w:trPr>
                            <w:tc>
                              <w:tcPr>
                                <w:tcW w:w="7718"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
                              <w:p w:rsidR="004373A5" w:rsidRDefault="004373A5">
                                <w:pPr>
                                  <w:pStyle w:val="Commentaire1"/>
                                </w:pPr>
                                <w:r>
                                  <w:rPr>
                                    <w:rFonts w:ascii="Calibri" w:hAnsi="Calibri" w:cs="Calibri"/>
                                    <w:b/>
                                    <w:bCs/>
                                    <w:color w:val="000000"/>
                                    <w:sz w:val="22"/>
                                    <w:szCs w:val="22"/>
                                  </w:rPr>
                                  <w:t>Commentaire</w:t>
                                </w:r>
                                <w:r>
                                  <w:rPr>
                                    <w:rFonts w:ascii="Calibri" w:hAnsi="Calibri" w:cs="Calibri"/>
                                    <w:color w:val="000000"/>
                                    <w:sz w:val="22"/>
                                    <w:szCs w:val="22"/>
                                  </w:rPr>
                                  <w:t> :</w:t>
                                </w:r>
                              </w:p>
                            </w:tc>
                          </w:tr>
                        </w:tbl>
                        <w:p w:rsidR="004373A5" w:rsidRDefault="004373A5">
                          <w:r>
                            <w:t xml:space="preserve"> </w:t>
                          </w:r>
                        </w:p>
                      </w:txbxContent>
                    </v:textbox>
                    <w10:wrap type="square" anchorx="margin"/>
                  </v:shape>
                </w:pict>
              </mc:Fallback>
            </mc:AlternateContent>
          </w:r>
        </w:p>
        <w:p w:rsidR="004373A5" w:rsidRDefault="004373A5">
          <w:pPr>
            <w:widowControl w:val="0"/>
            <w:tabs>
              <w:tab w:val="left" w:pos="90"/>
            </w:tabs>
            <w:autoSpaceDE w:val="0"/>
            <w:spacing w:before="644"/>
            <w:rPr>
              <w:rFonts w:ascii="Calibri" w:hAnsi="Calibri" w:cs="Calibri"/>
              <w:color w:val="000000"/>
              <w:sz w:val="22"/>
              <w:szCs w:val="22"/>
            </w:rPr>
          </w:pPr>
        </w:p>
        <w:p w:rsidR="004373A5" w:rsidRDefault="004373A5">
          <w:pPr>
            <w:jc w:val="center"/>
            <w:rPr>
              <w:rFonts w:ascii="Calibri" w:hAnsi="Calibri" w:cs="Calibri"/>
              <w:b/>
              <w:color w:val="000000"/>
              <w:sz w:val="40"/>
              <w:szCs w:val="40"/>
            </w:rPr>
          </w:pPr>
        </w:p>
        <w:p w:rsidR="004373A5" w:rsidRDefault="004373A5">
          <w:pPr>
            <w:pageBreakBefore/>
            <w:jc w:val="center"/>
            <w:rPr>
              <w:rFonts w:ascii="Calibri" w:hAnsi="Calibri" w:cs="Calibri"/>
              <w:b/>
              <w:bCs/>
              <w:color w:val="000000"/>
              <w:sz w:val="40"/>
              <w:szCs w:val="40"/>
            </w:rPr>
          </w:pPr>
        </w:p>
        <w:p w:rsidR="004373A5" w:rsidRDefault="004373A5">
          <w:pPr>
            <w:ind w:firstLine="284"/>
            <w:jc w:val="center"/>
            <w:rPr>
              <w:rFonts w:ascii="Calibri" w:hAnsi="Calibri" w:cs="Calibri"/>
              <w:b/>
              <w:bCs/>
              <w:color w:val="000000"/>
              <w:u w:val="single"/>
            </w:rPr>
          </w:pPr>
          <w:r>
            <w:rPr>
              <w:rFonts w:ascii="Calibri" w:hAnsi="Calibri" w:cs="Calibri"/>
              <w:b/>
              <w:bCs/>
              <w:color w:val="000000"/>
              <w:u w:val="single"/>
            </w:rPr>
            <w:t>SOMMAIRE</w:t>
          </w:r>
        </w:p>
        <w:p w:rsidR="004373A5" w:rsidRDefault="004373A5">
          <w:pPr>
            <w:ind w:firstLine="284"/>
            <w:jc w:val="center"/>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pPr>
            <w:pStyle w:val="TM1"/>
            <w:tabs>
              <w:tab w:val="left" w:pos="566"/>
              <w:tab w:val="right" w:leader="dot" w:pos="10756"/>
            </w:tabs>
            <w:rPr>
              <w:rFonts w:eastAsiaTheme="minorEastAsia"/>
              <w:b/>
              <w:bCs/>
              <w:caps/>
              <w:noProof/>
              <w:sz w:val="22"/>
              <w:szCs w:val="22"/>
            </w:rPr>
          </w:pPr>
          <w:r>
            <w:fldChar w:fldCharType="begin"/>
          </w:r>
          <w:r>
            <w:instrText xml:space="preserve"> TOC \o "1-4" </w:instrText>
          </w:r>
          <w:r>
            <w:fldChar w:fldCharType="separate"/>
          </w:r>
          <w:r>
            <w:rPr>
              <w:noProof/>
            </w:rPr>
            <w:t>1.</w:t>
          </w:r>
          <w:r>
            <w:rPr>
              <w:rFonts w:eastAsiaTheme="minorEastAsia"/>
              <w:noProof/>
              <w:sz w:val="22"/>
              <w:szCs w:val="22"/>
            </w:rPr>
            <w:tab/>
          </w:r>
          <w:r>
            <w:rPr>
              <w:noProof/>
            </w:rPr>
            <w:t>PRESENTATION GENERALE</w:t>
          </w:r>
          <w:r>
            <w:rPr>
              <w:noProof/>
            </w:rPr>
            <w:tab/>
          </w:r>
          <w:r>
            <w:rPr>
              <w:noProof/>
            </w:rPr>
            <w:fldChar w:fldCharType="begin"/>
          </w:r>
          <w:r>
            <w:rPr>
              <w:noProof/>
            </w:rPr>
            <w:instrText xml:space="preserve"> PAGEREF _Toc470467742 \h </w:instrText>
          </w:r>
          <w:r>
            <w:rPr>
              <w:noProof/>
            </w:rPr>
          </w:r>
          <w:r>
            <w:rPr>
              <w:noProof/>
            </w:rPr>
            <w:fldChar w:fldCharType="separate"/>
          </w:r>
          <w:r>
            <w:rPr>
              <w:noProof/>
            </w:rPr>
            <w:t>3</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1.1</w:t>
          </w:r>
          <w:r>
            <w:rPr>
              <w:rFonts w:eastAsiaTheme="minorEastAsia"/>
              <w:noProof/>
              <w:sz w:val="22"/>
              <w:szCs w:val="22"/>
            </w:rPr>
            <w:tab/>
          </w:r>
          <w:r>
            <w:rPr>
              <w:noProof/>
            </w:rPr>
            <w:t>Introduction</w:t>
          </w:r>
          <w:r>
            <w:rPr>
              <w:noProof/>
            </w:rPr>
            <w:tab/>
          </w:r>
          <w:r>
            <w:rPr>
              <w:noProof/>
            </w:rPr>
            <w:fldChar w:fldCharType="begin"/>
          </w:r>
          <w:r>
            <w:rPr>
              <w:noProof/>
            </w:rPr>
            <w:instrText xml:space="preserve"> PAGEREF _Toc470467743 \h </w:instrText>
          </w:r>
          <w:r>
            <w:rPr>
              <w:noProof/>
            </w:rPr>
          </w:r>
          <w:r>
            <w:rPr>
              <w:noProof/>
            </w:rPr>
            <w:fldChar w:fldCharType="separate"/>
          </w:r>
          <w:r>
            <w:rPr>
              <w:noProof/>
            </w:rPr>
            <w:t>3</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1.2</w:t>
          </w:r>
          <w:r>
            <w:rPr>
              <w:rFonts w:eastAsiaTheme="minorEastAsia"/>
              <w:noProof/>
              <w:sz w:val="22"/>
              <w:szCs w:val="22"/>
            </w:rPr>
            <w:tab/>
          </w:r>
          <w:r>
            <w:rPr>
              <w:noProof/>
            </w:rPr>
            <w:t>Descriptif de l’opération</w:t>
          </w:r>
          <w:r>
            <w:rPr>
              <w:noProof/>
            </w:rPr>
            <w:tab/>
          </w:r>
          <w:r>
            <w:rPr>
              <w:noProof/>
            </w:rPr>
            <w:fldChar w:fldCharType="begin"/>
          </w:r>
          <w:r>
            <w:rPr>
              <w:noProof/>
            </w:rPr>
            <w:instrText xml:space="preserve"> PAGEREF _Toc470467744 \h </w:instrText>
          </w:r>
          <w:r>
            <w:rPr>
              <w:noProof/>
            </w:rPr>
          </w:r>
          <w:r>
            <w:rPr>
              <w:noProof/>
            </w:rPr>
            <w:fldChar w:fldCharType="separate"/>
          </w:r>
          <w:r>
            <w:rPr>
              <w:noProof/>
            </w:rPr>
            <w:t>3</w:t>
          </w:r>
          <w:r>
            <w:rPr>
              <w:noProof/>
            </w:rPr>
            <w:fldChar w:fldCharType="end"/>
          </w:r>
        </w:p>
        <w:p w:rsidR="004373A5" w:rsidRDefault="004373A5">
          <w:pPr>
            <w:pStyle w:val="TM1"/>
            <w:tabs>
              <w:tab w:val="left" w:pos="566"/>
              <w:tab w:val="right" w:leader="dot" w:pos="10756"/>
            </w:tabs>
            <w:rPr>
              <w:rFonts w:eastAsiaTheme="minorEastAsia"/>
              <w:b/>
              <w:bCs/>
              <w:caps/>
              <w:noProof/>
              <w:sz w:val="22"/>
              <w:szCs w:val="22"/>
            </w:rPr>
          </w:pPr>
          <w:r>
            <w:rPr>
              <w:noProof/>
            </w:rPr>
            <w:t>2.</w:t>
          </w:r>
          <w:r>
            <w:rPr>
              <w:rFonts w:eastAsiaTheme="minorEastAsia"/>
              <w:noProof/>
              <w:sz w:val="22"/>
              <w:szCs w:val="22"/>
            </w:rPr>
            <w:tab/>
          </w:r>
          <w:r>
            <w:rPr>
              <w:noProof/>
            </w:rPr>
            <w:t>Restrictions</w:t>
          </w:r>
          <w:r>
            <w:rPr>
              <w:noProof/>
            </w:rPr>
            <w:tab/>
          </w:r>
          <w:r>
            <w:rPr>
              <w:noProof/>
            </w:rPr>
            <w:fldChar w:fldCharType="begin"/>
          </w:r>
          <w:r>
            <w:rPr>
              <w:noProof/>
            </w:rPr>
            <w:instrText xml:space="preserve"> PAGEREF _Toc470467745 \h </w:instrText>
          </w:r>
          <w:r>
            <w:rPr>
              <w:noProof/>
            </w:rPr>
          </w:r>
          <w:r>
            <w:rPr>
              <w:noProof/>
            </w:rPr>
            <w:fldChar w:fldCharType="separate"/>
          </w:r>
          <w:r>
            <w:rPr>
              <w:noProof/>
            </w:rPr>
            <w:t>4</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2.1</w:t>
          </w:r>
          <w:r>
            <w:rPr>
              <w:rFonts w:eastAsiaTheme="minorEastAsia"/>
              <w:noProof/>
              <w:sz w:val="22"/>
              <w:szCs w:val="22"/>
            </w:rPr>
            <w:tab/>
          </w:r>
          <w:r>
            <w:rPr>
              <w:noProof/>
            </w:rPr>
            <w:t>Site Web</w:t>
          </w:r>
          <w:r>
            <w:rPr>
              <w:noProof/>
            </w:rPr>
            <w:tab/>
          </w:r>
          <w:r>
            <w:rPr>
              <w:noProof/>
            </w:rPr>
            <w:fldChar w:fldCharType="begin"/>
          </w:r>
          <w:r>
            <w:rPr>
              <w:noProof/>
            </w:rPr>
            <w:instrText xml:space="preserve"> PAGEREF _Toc470467746 \h </w:instrText>
          </w:r>
          <w:r>
            <w:rPr>
              <w:noProof/>
            </w:rPr>
          </w:r>
          <w:r>
            <w:rPr>
              <w:noProof/>
            </w:rPr>
            <w:fldChar w:fldCharType="separate"/>
          </w:r>
          <w:r>
            <w:rPr>
              <w:noProof/>
            </w:rPr>
            <w:t>4</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2.2</w:t>
          </w:r>
          <w:r>
            <w:rPr>
              <w:rFonts w:eastAsiaTheme="minorEastAsia"/>
              <w:noProof/>
              <w:sz w:val="22"/>
              <w:szCs w:val="22"/>
            </w:rPr>
            <w:tab/>
          </w:r>
          <w:r>
            <w:rPr>
              <w:noProof/>
            </w:rPr>
            <w:t>Projet</w:t>
          </w:r>
          <w:r>
            <w:rPr>
              <w:noProof/>
            </w:rPr>
            <w:tab/>
          </w:r>
          <w:r>
            <w:rPr>
              <w:noProof/>
            </w:rPr>
            <w:fldChar w:fldCharType="begin"/>
          </w:r>
          <w:r>
            <w:rPr>
              <w:noProof/>
            </w:rPr>
            <w:instrText xml:space="preserve"> PAGEREF _Toc470467747 \h </w:instrText>
          </w:r>
          <w:r>
            <w:rPr>
              <w:noProof/>
            </w:rPr>
          </w:r>
          <w:r>
            <w:rPr>
              <w:noProof/>
            </w:rPr>
            <w:fldChar w:fldCharType="separate"/>
          </w:r>
          <w:r>
            <w:rPr>
              <w:noProof/>
            </w:rPr>
            <w:t>4</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2.3</w:t>
          </w:r>
          <w:r>
            <w:rPr>
              <w:rFonts w:eastAsiaTheme="minorEastAsia"/>
              <w:noProof/>
              <w:sz w:val="22"/>
              <w:szCs w:val="22"/>
            </w:rPr>
            <w:tab/>
          </w:r>
          <w:r>
            <w:rPr>
              <w:noProof/>
            </w:rPr>
            <w:t>Code</w:t>
          </w:r>
          <w:r>
            <w:rPr>
              <w:noProof/>
            </w:rPr>
            <w:tab/>
          </w:r>
          <w:r>
            <w:rPr>
              <w:noProof/>
            </w:rPr>
            <w:fldChar w:fldCharType="begin"/>
          </w:r>
          <w:r>
            <w:rPr>
              <w:noProof/>
            </w:rPr>
            <w:instrText xml:space="preserve"> PAGEREF _Toc470467748 \h </w:instrText>
          </w:r>
          <w:r>
            <w:rPr>
              <w:noProof/>
            </w:rPr>
          </w:r>
          <w:r>
            <w:rPr>
              <w:noProof/>
            </w:rPr>
            <w:fldChar w:fldCharType="separate"/>
          </w:r>
          <w:r>
            <w:rPr>
              <w:noProof/>
            </w:rPr>
            <w:t>4</w:t>
          </w:r>
          <w:r>
            <w:rPr>
              <w:noProof/>
            </w:rPr>
            <w:fldChar w:fldCharType="end"/>
          </w:r>
        </w:p>
        <w:p w:rsidR="004373A5" w:rsidRDefault="004373A5">
          <w:pPr>
            <w:pStyle w:val="TM1"/>
            <w:tabs>
              <w:tab w:val="left" w:pos="566"/>
              <w:tab w:val="right" w:leader="dot" w:pos="10756"/>
            </w:tabs>
            <w:rPr>
              <w:rFonts w:eastAsiaTheme="minorEastAsia"/>
              <w:b/>
              <w:bCs/>
              <w:caps/>
              <w:noProof/>
              <w:sz w:val="22"/>
              <w:szCs w:val="22"/>
            </w:rPr>
          </w:pPr>
          <w:r>
            <w:rPr>
              <w:noProof/>
            </w:rPr>
            <w:t>3.</w:t>
          </w:r>
          <w:r>
            <w:rPr>
              <w:rFonts w:eastAsiaTheme="minorEastAsia"/>
              <w:noProof/>
              <w:sz w:val="22"/>
              <w:szCs w:val="22"/>
            </w:rPr>
            <w:tab/>
          </w:r>
          <w:r>
            <w:rPr>
              <w:noProof/>
            </w:rPr>
            <w:t>Technologies</w:t>
          </w:r>
          <w:r>
            <w:rPr>
              <w:noProof/>
            </w:rPr>
            <w:tab/>
          </w:r>
          <w:r>
            <w:rPr>
              <w:noProof/>
            </w:rPr>
            <w:fldChar w:fldCharType="begin"/>
          </w:r>
          <w:r>
            <w:rPr>
              <w:noProof/>
            </w:rPr>
            <w:instrText xml:space="preserve"> PAGEREF _Toc470467749 \h </w:instrText>
          </w:r>
          <w:r>
            <w:rPr>
              <w:noProof/>
            </w:rPr>
          </w:r>
          <w:r>
            <w:rPr>
              <w:noProof/>
            </w:rPr>
            <w:fldChar w:fldCharType="separate"/>
          </w:r>
          <w:r>
            <w:rPr>
              <w:noProof/>
            </w:rPr>
            <w:t>5</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3.1</w:t>
          </w:r>
          <w:r>
            <w:rPr>
              <w:rFonts w:eastAsiaTheme="minorEastAsia"/>
              <w:noProof/>
              <w:sz w:val="22"/>
              <w:szCs w:val="22"/>
            </w:rPr>
            <w:tab/>
          </w:r>
          <w:r>
            <w:rPr>
              <w:noProof/>
            </w:rPr>
            <w:t>Site Web</w:t>
          </w:r>
          <w:r>
            <w:rPr>
              <w:noProof/>
            </w:rPr>
            <w:tab/>
          </w:r>
          <w:r>
            <w:rPr>
              <w:noProof/>
            </w:rPr>
            <w:fldChar w:fldCharType="begin"/>
          </w:r>
          <w:r>
            <w:rPr>
              <w:noProof/>
            </w:rPr>
            <w:instrText xml:space="preserve"> PAGEREF _Toc470467750 \h </w:instrText>
          </w:r>
          <w:r>
            <w:rPr>
              <w:noProof/>
            </w:rPr>
          </w:r>
          <w:r>
            <w:rPr>
              <w:noProof/>
            </w:rPr>
            <w:fldChar w:fldCharType="separate"/>
          </w:r>
          <w:r>
            <w:rPr>
              <w:noProof/>
            </w:rPr>
            <w:t>5</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3.2</w:t>
          </w:r>
          <w:r>
            <w:rPr>
              <w:rFonts w:eastAsiaTheme="minorEastAsia"/>
              <w:noProof/>
              <w:sz w:val="22"/>
              <w:szCs w:val="22"/>
            </w:rPr>
            <w:tab/>
          </w:r>
          <w:r>
            <w:rPr>
              <w:noProof/>
            </w:rPr>
            <w:t>Langage de développement</w:t>
          </w:r>
          <w:r>
            <w:rPr>
              <w:noProof/>
            </w:rPr>
            <w:tab/>
          </w:r>
          <w:r>
            <w:rPr>
              <w:noProof/>
            </w:rPr>
            <w:fldChar w:fldCharType="begin"/>
          </w:r>
          <w:r>
            <w:rPr>
              <w:noProof/>
            </w:rPr>
            <w:instrText xml:space="preserve"> PAGEREF _Toc470467751 \h </w:instrText>
          </w:r>
          <w:r>
            <w:rPr>
              <w:noProof/>
            </w:rPr>
          </w:r>
          <w:r>
            <w:rPr>
              <w:noProof/>
            </w:rPr>
            <w:fldChar w:fldCharType="separate"/>
          </w:r>
          <w:r>
            <w:rPr>
              <w:noProof/>
            </w:rPr>
            <w:t>5</w:t>
          </w:r>
          <w:r>
            <w:rPr>
              <w:noProof/>
            </w:rPr>
            <w:fldChar w:fldCharType="end"/>
          </w:r>
        </w:p>
        <w:p w:rsidR="004373A5" w:rsidRDefault="004373A5">
          <w:pPr>
            <w:pStyle w:val="TM1"/>
            <w:tabs>
              <w:tab w:val="left" w:pos="566"/>
              <w:tab w:val="right" w:leader="dot" w:pos="10756"/>
            </w:tabs>
            <w:rPr>
              <w:rFonts w:eastAsiaTheme="minorEastAsia"/>
              <w:b/>
              <w:bCs/>
              <w:caps/>
              <w:noProof/>
              <w:sz w:val="22"/>
              <w:szCs w:val="22"/>
            </w:rPr>
          </w:pPr>
          <w:r>
            <w:rPr>
              <w:noProof/>
            </w:rPr>
            <w:t>4.</w:t>
          </w:r>
          <w:r>
            <w:rPr>
              <w:rFonts w:eastAsiaTheme="minorEastAsia"/>
              <w:noProof/>
              <w:sz w:val="22"/>
              <w:szCs w:val="22"/>
            </w:rPr>
            <w:tab/>
          </w:r>
          <w:r>
            <w:rPr>
              <w:noProof/>
            </w:rPr>
            <w:t>Charte graphique</w:t>
          </w:r>
          <w:r>
            <w:rPr>
              <w:noProof/>
            </w:rPr>
            <w:tab/>
          </w:r>
          <w:r>
            <w:rPr>
              <w:noProof/>
            </w:rPr>
            <w:fldChar w:fldCharType="begin"/>
          </w:r>
          <w:r>
            <w:rPr>
              <w:noProof/>
            </w:rPr>
            <w:instrText xml:space="preserve"> PAGEREF _Toc470467752 \h </w:instrText>
          </w:r>
          <w:r>
            <w:rPr>
              <w:noProof/>
            </w:rPr>
          </w:r>
          <w:r>
            <w:rPr>
              <w:noProof/>
            </w:rPr>
            <w:fldChar w:fldCharType="separate"/>
          </w:r>
          <w:r>
            <w:rPr>
              <w:noProof/>
            </w:rPr>
            <w:t>6</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4.1</w:t>
          </w:r>
          <w:r>
            <w:rPr>
              <w:rFonts w:eastAsiaTheme="minorEastAsia"/>
              <w:noProof/>
              <w:sz w:val="22"/>
              <w:szCs w:val="22"/>
            </w:rPr>
            <w:tab/>
          </w:r>
          <w:r>
            <w:rPr>
              <w:noProof/>
            </w:rPr>
            <w:t>Charte graphique</w:t>
          </w:r>
          <w:r>
            <w:rPr>
              <w:noProof/>
            </w:rPr>
            <w:tab/>
          </w:r>
          <w:r>
            <w:rPr>
              <w:noProof/>
            </w:rPr>
            <w:fldChar w:fldCharType="begin"/>
          </w:r>
          <w:r>
            <w:rPr>
              <w:noProof/>
            </w:rPr>
            <w:instrText xml:space="preserve"> PAGEREF _Toc470467753 \h </w:instrText>
          </w:r>
          <w:r>
            <w:rPr>
              <w:noProof/>
            </w:rPr>
          </w:r>
          <w:r>
            <w:rPr>
              <w:noProof/>
            </w:rPr>
            <w:fldChar w:fldCharType="separate"/>
          </w:r>
          <w:r>
            <w:rPr>
              <w:noProof/>
            </w:rPr>
            <w:t>6</w:t>
          </w:r>
          <w:r>
            <w:rPr>
              <w:noProof/>
            </w:rPr>
            <w:fldChar w:fldCharType="end"/>
          </w:r>
        </w:p>
        <w:p w:rsidR="004373A5" w:rsidRDefault="004373A5">
          <w:pPr>
            <w:pStyle w:val="TM1"/>
            <w:tabs>
              <w:tab w:val="left" w:pos="566"/>
              <w:tab w:val="right" w:leader="dot" w:pos="10756"/>
            </w:tabs>
            <w:rPr>
              <w:rFonts w:eastAsiaTheme="minorEastAsia"/>
              <w:b/>
              <w:bCs/>
              <w:caps/>
              <w:noProof/>
              <w:sz w:val="22"/>
              <w:szCs w:val="22"/>
            </w:rPr>
          </w:pPr>
          <w:r>
            <w:rPr>
              <w:noProof/>
            </w:rPr>
            <w:t>5.</w:t>
          </w:r>
          <w:r>
            <w:rPr>
              <w:rFonts w:eastAsiaTheme="minorEastAsia"/>
              <w:noProof/>
              <w:sz w:val="22"/>
              <w:szCs w:val="22"/>
            </w:rPr>
            <w:tab/>
          </w:r>
          <w:r>
            <w:rPr>
              <w:noProof/>
            </w:rPr>
            <w:t>Repartition des charges</w:t>
          </w:r>
          <w:r>
            <w:rPr>
              <w:noProof/>
            </w:rPr>
            <w:tab/>
          </w:r>
          <w:r>
            <w:rPr>
              <w:noProof/>
            </w:rPr>
            <w:fldChar w:fldCharType="begin"/>
          </w:r>
          <w:r>
            <w:rPr>
              <w:noProof/>
            </w:rPr>
            <w:instrText xml:space="preserve"> PAGEREF _Toc470467754 \h </w:instrText>
          </w:r>
          <w:r>
            <w:rPr>
              <w:noProof/>
            </w:rPr>
          </w:r>
          <w:r>
            <w:rPr>
              <w:noProof/>
            </w:rPr>
            <w:fldChar w:fldCharType="separate"/>
          </w:r>
          <w:r>
            <w:rPr>
              <w:noProof/>
            </w:rPr>
            <w:t>7</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5.1</w:t>
          </w:r>
          <w:r>
            <w:rPr>
              <w:rFonts w:eastAsiaTheme="minorEastAsia"/>
              <w:noProof/>
              <w:sz w:val="22"/>
              <w:szCs w:val="22"/>
            </w:rPr>
            <w:tab/>
          </w:r>
          <w:r>
            <w:rPr>
              <w:noProof/>
            </w:rPr>
            <w:t>Membres</w:t>
          </w:r>
          <w:r>
            <w:rPr>
              <w:noProof/>
            </w:rPr>
            <w:tab/>
          </w:r>
          <w:r>
            <w:rPr>
              <w:noProof/>
            </w:rPr>
            <w:fldChar w:fldCharType="begin"/>
          </w:r>
          <w:r>
            <w:rPr>
              <w:noProof/>
            </w:rPr>
            <w:instrText xml:space="preserve"> PAGEREF _Toc470467755 \h </w:instrText>
          </w:r>
          <w:r>
            <w:rPr>
              <w:noProof/>
            </w:rPr>
          </w:r>
          <w:r>
            <w:rPr>
              <w:noProof/>
            </w:rPr>
            <w:fldChar w:fldCharType="separate"/>
          </w:r>
          <w:r>
            <w:rPr>
              <w:noProof/>
            </w:rPr>
            <w:t>7</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5.2</w:t>
          </w:r>
          <w:r>
            <w:rPr>
              <w:rFonts w:eastAsiaTheme="minorEastAsia"/>
              <w:noProof/>
              <w:sz w:val="22"/>
              <w:szCs w:val="22"/>
            </w:rPr>
            <w:tab/>
          </w:r>
          <w:r>
            <w:rPr>
              <w:noProof/>
            </w:rPr>
            <w:t>Répartition</w:t>
          </w:r>
          <w:r>
            <w:rPr>
              <w:noProof/>
            </w:rPr>
            <w:tab/>
          </w:r>
          <w:r>
            <w:rPr>
              <w:noProof/>
            </w:rPr>
            <w:fldChar w:fldCharType="begin"/>
          </w:r>
          <w:r>
            <w:rPr>
              <w:noProof/>
            </w:rPr>
            <w:instrText xml:space="preserve"> PAGEREF _Toc470467756 \h </w:instrText>
          </w:r>
          <w:r>
            <w:rPr>
              <w:noProof/>
            </w:rPr>
          </w:r>
          <w:r>
            <w:rPr>
              <w:noProof/>
            </w:rPr>
            <w:fldChar w:fldCharType="separate"/>
          </w:r>
          <w:r>
            <w:rPr>
              <w:noProof/>
            </w:rPr>
            <w:t>7</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5.3</w:t>
          </w:r>
          <w:r>
            <w:rPr>
              <w:rFonts w:eastAsiaTheme="minorEastAsia"/>
              <w:noProof/>
              <w:sz w:val="22"/>
              <w:szCs w:val="22"/>
            </w:rPr>
            <w:tab/>
          </w:r>
          <w:r>
            <w:rPr>
              <w:noProof/>
            </w:rPr>
            <w:t>Diagramme de PERT</w:t>
          </w:r>
          <w:r>
            <w:rPr>
              <w:noProof/>
            </w:rPr>
            <w:tab/>
          </w:r>
          <w:r>
            <w:rPr>
              <w:noProof/>
            </w:rPr>
            <w:fldChar w:fldCharType="begin"/>
          </w:r>
          <w:r>
            <w:rPr>
              <w:noProof/>
            </w:rPr>
            <w:instrText xml:space="preserve"> PAGEREF _Toc470467757 \h </w:instrText>
          </w:r>
          <w:r>
            <w:rPr>
              <w:noProof/>
            </w:rPr>
          </w:r>
          <w:r>
            <w:rPr>
              <w:noProof/>
            </w:rPr>
            <w:fldChar w:fldCharType="separate"/>
          </w:r>
          <w:r>
            <w:rPr>
              <w:noProof/>
            </w:rPr>
            <w:t>8</w:t>
          </w:r>
          <w:r>
            <w:rPr>
              <w:noProof/>
            </w:rPr>
            <w:fldChar w:fldCharType="end"/>
          </w:r>
        </w:p>
        <w:p w:rsidR="004373A5" w:rsidRDefault="004373A5">
          <w:pPr>
            <w:pStyle w:val="TM2"/>
            <w:tabs>
              <w:tab w:val="left" w:pos="849"/>
              <w:tab w:val="right" w:leader="dot" w:pos="10756"/>
            </w:tabs>
            <w:rPr>
              <w:rFonts w:eastAsiaTheme="minorEastAsia"/>
              <w:smallCaps/>
              <w:noProof/>
              <w:sz w:val="22"/>
              <w:szCs w:val="22"/>
            </w:rPr>
          </w:pPr>
          <w:r w:rsidRPr="00B12FB2">
            <w:rPr>
              <w:noProof/>
            </w:rPr>
            <w:t>5.4</w:t>
          </w:r>
          <w:r>
            <w:rPr>
              <w:rFonts w:eastAsiaTheme="minorEastAsia"/>
              <w:noProof/>
              <w:sz w:val="22"/>
              <w:szCs w:val="22"/>
            </w:rPr>
            <w:tab/>
          </w:r>
          <w:r>
            <w:rPr>
              <w:noProof/>
            </w:rPr>
            <w:t>Diagramme de GANTT</w:t>
          </w:r>
          <w:r>
            <w:rPr>
              <w:noProof/>
            </w:rPr>
            <w:tab/>
          </w:r>
          <w:r>
            <w:rPr>
              <w:noProof/>
            </w:rPr>
            <w:fldChar w:fldCharType="begin"/>
          </w:r>
          <w:r>
            <w:rPr>
              <w:noProof/>
            </w:rPr>
            <w:instrText xml:space="preserve"> PAGEREF _Toc470467758 \h </w:instrText>
          </w:r>
          <w:r>
            <w:rPr>
              <w:noProof/>
            </w:rPr>
          </w:r>
          <w:r>
            <w:rPr>
              <w:noProof/>
            </w:rPr>
            <w:fldChar w:fldCharType="separate"/>
          </w:r>
          <w:r>
            <w:rPr>
              <w:noProof/>
            </w:rPr>
            <w:t>9</w:t>
          </w:r>
          <w:r>
            <w:rPr>
              <w:noProof/>
            </w:rPr>
            <w:fldChar w:fldCharType="end"/>
          </w:r>
        </w:p>
        <w:p w:rsidR="004373A5" w:rsidRDefault="004373A5">
          <w:pPr>
            <w:pStyle w:val="TM1"/>
            <w:tabs>
              <w:tab w:val="left" w:pos="566"/>
              <w:tab w:val="right" w:leader="dot" w:pos="10756"/>
            </w:tabs>
            <w:rPr>
              <w:rFonts w:eastAsiaTheme="minorEastAsia"/>
              <w:b/>
              <w:bCs/>
              <w:caps/>
              <w:noProof/>
              <w:sz w:val="22"/>
              <w:szCs w:val="22"/>
            </w:rPr>
          </w:pPr>
          <w:r>
            <w:rPr>
              <w:noProof/>
            </w:rPr>
            <w:t>6.</w:t>
          </w:r>
          <w:r>
            <w:rPr>
              <w:rFonts w:eastAsiaTheme="minorEastAsia"/>
              <w:noProof/>
              <w:sz w:val="22"/>
              <w:szCs w:val="22"/>
            </w:rPr>
            <w:tab/>
          </w:r>
          <w:r>
            <w:rPr>
              <w:noProof/>
            </w:rPr>
            <w:t>Conclusion</w:t>
          </w:r>
          <w:r>
            <w:rPr>
              <w:noProof/>
            </w:rPr>
            <w:tab/>
          </w:r>
          <w:r>
            <w:rPr>
              <w:noProof/>
            </w:rPr>
            <w:fldChar w:fldCharType="begin"/>
          </w:r>
          <w:r>
            <w:rPr>
              <w:noProof/>
            </w:rPr>
            <w:instrText xml:space="preserve"> PAGEREF _Toc470467759 \h </w:instrText>
          </w:r>
          <w:r>
            <w:rPr>
              <w:noProof/>
            </w:rPr>
          </w:r>
          <w:r>
            <w:rPr>
              <w:noProof/>
            </w:rPr>
            <w:fldChar w:fldCharType="separate"/>
          </w:r>
          <w:r>
            <w:rPr>
              <w:noProof/>
            </w:rPr>
            <w:t>12</w:t>
          </w:r>
          <w:r>
            <w:rPr>
              <w:noProof/>
            </w:rPr>
            <w:fldChar w:fldCharType="end"/>
          </w:r>
        </w:p>
        <w:p w:rsidR="004373A5" w:rsidRDefault="004373A5">
          <w:pPr>
            <w:pStyle w:val="TM1"/>
            <w:tabs>
              <w:tab w:val="left" w:pos="400"/>
            </w:tabs>
            <w:rPr>
              <w:rFonts w:ascii="Calibri" w:hAnsi="Calibri" w:cs="Calibri"/>
              <w:color w:val="000000"/>
              <w:sz w:val="22"/>
              <w:szCs w:val="22"/>
            </w:rPr>
          </w:pPr>
          <w:r>
            <w:fldChar w:fldCharType="end"/>
          </w:r>
        </w:p>
        <w:p w:rsidR="004373A5" w:rsidRDefault="004373A5">
          <w:pPr>
            <w:pStyle w:val="Corpsdetexte31"/>
            <w:rPr>
              <w:rFonts w:ascii="Calibri" w:hAnsi="Calibri" w:cs="Calibri"/>
              <w:color w:val="000000"/>
            </w:rPr>
          </w:pPr>
        </w:p>
        <w:p w:rsidR="004373A5" w:rsidRDefault="004373A5">
          <w:pPr>
            <w:pStyle w:val="Corpsdetexte21"/>
            <w:spacing w:after="0"/>
            <w:rPr>
              <w:rFonts w:ascii="Calibri" w:hAnsi="Calibri" w:cs="Calibri"/>
              <w:b/>
              <w:bCs/>
              <w:color w:val="000000"/>
              <w:u w:val="single"/>
            </w:rPr>
          </w:pPr>
        </w:p>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pPr>
          <w:bookmarkStart w:id="1" w:name="_Toc470467742"/>
          <w:r>
            <w:lastRenderedPageBreak/>
            <w:t>PRESENTATION GENERALE</w:t>
          </w:r>
          <w:bookmarkEnd w:id="1"/>
        </w:p>
        <w:p w:rsidR="004373A5" w:rsidRDefault="004373A5" w:rsidP="004373A5">
          <w:pPr>
            <w:pStyle w:val="Titre2"/>
            <w:ind w:left="578"/>
          </w:pPr>
        </w:p>
        <w:p w:rsidR="004373A5" w:rsidRDefault="004373A5" w:rsidP="004373A5">
          <w:pPr>
            <w:pStyle w:val="2paragraphestandar"/>
          </w:pPr>
        </w:p>
        <w:p w:rsidR="004373A5" w:rsidRDefault="004373A5" w:rsidP="004373A5">
          <w:pPr>
            <w:pStyle w:val="2paragraphestandar"/>
          </w:pPr>
        </w:p>
        <w:p w:rsidR="004373A5" w:rsidRPr="00D6497C" w:rsidRDefault="004373A5" w:rsidP="004373A5">
          <w:pPr>
            <w:pStyle w:val="2paragraphestandar"/>
          </w:pPr>
        </w:p>
        <w:p w:rsidR="004373A5" w:rsidRDefault="004373A5" w:rsidP="004373A5">
          <w:pPr>
            <w:pStyle w:val="Titre2"/>
            <w:keepNext w:val="0"/>
            <w:keepLines w:val="0"/>
            <w:numPr>
              <w:ilvl w:val="1"/>
              <w:numId w:val="15"/>
            </w:numPr>
            <w:suppressAutoHyphens/>
            <w:spacing w:after="160"/>
            <w:ind w:left="578" w:hanging="578"/>
          </w:pPr>
          <w:bookmarkStart w:id="2" w:name="_Toc470467743"/>
          <w:r>
            <w:t>Introduction</w:t>
          </w:r>
          <w:bookmarkEnd w:id="2"/>
        </w:p>
        <w:p w:rsidR="004373A5" w:rsidRDefault="004373A5" w:rsidP="004373A5">
          <w:pPr>
            <w:ind w:left="578"/>
          </w:pPr>
          <w:r>
            <w:t xml:space="preserve">Souvent nommé comme le plus noble des jeux, le roi des jeux, depuis le 6eme siècle il est considéré comme le défi intellectuel le plus abouti. Menant les meilleurs joueurs à avoir des capacités intellectuelles et plus précisément de mémorisation bien au-dessus de la moyenne mondiale. </w:t>
          </w:r>
        </w:p>
        <w:p w:rsidR="004373A5" w:rsidRDefault="004373A5" w:rsidP="004373A5">
          <w:pPr>
            <w:ind w:left="578"/>
          </w:pPr>
          <w:r>
            <w:t>Et menant même certains grands joueurs ayant consacré leur vie aux échecs dans la folie, dépression ou paranoïa tel que le grand joueur polonais Akiba Rubinstein 3 fois champion de Russie, Paul Morphy grand joueur américain spécialiste des parties à l’aveugle et pourtant affirmant qu’il n’était pas un joueur d’échec, l’autrichien Wilhelm S</w:t>
          </w:r>
          <w:r w:rsidRPr="001D1BC6">
            <w:t>teinitz</w:t>
          </w:r>
          <w:r>
            <w:t xml:space="preserve"> et même Robert James Fischer.</w:t>
          </w:r>
        </w:p>
        <w:p w:rsidR="004373A5" w:rsidRDefault="004373A5" w:rsidP="004373A5">
          <w:pPr>
            <w:ind w:left="578"/>
          </w:pPr>
          <w:r>
            <w:t>Pour le premier coup chaque joueur a le choix entre 20 coups possibles. Ce qui veut dire qu’il y a déjà 400 possibilité après le premier coup de chaque joueur. Après 4 coup il y a déjà plus de 300 milliards de possibilités. Le nombre de positions théoriquement possible dans une partie s’élève à plus de 10 puissance 45, le nombre d’atome dans le système solaire.</w:t>
          </w:r>
        </w:p>
        <w:p w:rsidR="004373A5" w:rsidRDefault="004373A5" w:rsidP="004373A5">
          <w:pPr>
            <w:ind w:left="578"/>
          </w:pPr>
        </w:p>
        <w:p w:rsidR="004373A5" w:rsidRDefault="004373A5" w:rsidP="004373A5">
          <w:pPr>
            <w:ind w:left="578"/>
          </w:pPr>
          <w:r>
            <w:t>Ce qui différencie un grand joueur se trouve surtout dans sa capacité à anticiper. Les meilleurs anticipent presque tous les déplacements et cela demande une concentration extrême.</w:t>
          </w:r>
        </w:p>
        <w:p w:rsidR="004373A5" w:rsidRDefault="004373A5" w:rsidP="004373A5">
          <w:pPr>
            <w:ind w:left="578"/>
          </w:pPr>
          <w:r>
            <w:t>Ce ne sont tout de même que des exceptions et jouer aux échecs apporte de nombreux bienfaits. Amélioration de l’attention, élaboration de stratégies avec un objectif à atteindre et résolution de problèmes complexes.</w:t>
          </w:r>
        </w:p>
        <w:p w:rsidR="004373A5" w:rsidRDefault="004373A5" w:rsidP="004373A5">
          <w:pPr>
            <w:ind w:left="578"/>
          </w:pPr>
        </w:p>
        <w:p w:rsidR="004373A5" w:rsidRDefault="004373A5" w:rsidP="004373A5">
          <w:pPr>
            <w:ind w:left="578"/>
          </w:pPr>
        </w:p>
        <w:p w:rsidR="004373A5" w:rsidRDefault="004373A5" w:rsidP="004373A5">
          <w:pPr>
            <w:ind w:left="578"/>
          </w:pPr>
        </w:p>
        <w:p w:rsidR="004373A5" w:rsidRDefault="004373A5" w:rsidP="004373A5">
          <w:pPr>
            <w:pStyle w:val="Titre2"/>
            <w:keepNext w:val="0"/>
            <w:keepLines w:val="0"/>
            <w:numPr>
              <w:ilvl w:val="1"/>
              <w:numId w:val="15"/>
            </w:numPr>
            <w:suppressAutoHyphens/>
            <w:spacing w:after="160"/>
            <w:ind w:left="578" w:hanging="578"/>
          </w:pPr>
          <w:bookmarkStart w:id="3" w:name="_Toc470467744"/>
          <w:r>
            <w:t>Descriptif de l’opération</w:t>
          </w:r>
          <w:bookmarkEnd w:id="3"/>
        </w:p>
        <w:p w:rsidR="004373A5" w:rsidRDefault="004373A5" w:rsidP="004373A5">
          <w:pPr>
            <w:ind w:left="567"/>
          </w:pPr>
          <w:r>
            <w:t>Ce projet a pour objet de réaliser un jeu d’échec possédant une intelligence artificielle permettant de jouer à un bon niveau. A l’instar des champions de jeux d’échecs et en essayant donc d’imiter les capacités cognitives de l’être humain, il faudra que l’intelligence artificielle puisse analyser et évaluer l’état du terrain, de rechercher le meilleur coup par rapport à une succession d’évaluations des différentes possibilités que la partie peut engendrer. Le coup le plus profitable sera ainsi choisi permettant une probabilité maximale de victoire.</w:t>
          </w:r>
        </w:p>
        <w:p w:rsidR="004373A5" w:rsidRDefault="004373A5" w:rsidP="004373A5">
          <w:pPr>
            <w:ind w:left="567"/>
          </w:pPr>
          <w:r>
            <w:t>La durée de ce projet est de 4 mois. Et la date de fin, étant incompressible, devra être respectée. Il sera quand même laissé libre aux différents développeurs du projet de le poursuivre, de l’améliorer et de l’utiliser à toutes fin considérée comme utile.</w:t>
          </w:r>
        </w:p>
        <w:p w:rsidR="004373A5" w:rsidRDefault="004373A5" w:rsidP="004373A5">
          <w:pPr>
            <w:ind w:left="567"/>
          </w:pPr>
          <w:r>
            <w:t xml:space="preserve">Ce projet comprendra 3 phases scindée par 3 soutenances (dates ci-dessous). </w:t>
          </w:r>
        </w:p>
        <w:p w:rsidR="004373A5" w:rsidRDefault="004373A5" w:rsidP="004373A5">
          <w:pPr>
            <w:ind w:left="567"/>
          </w:pPr>
          <w:r>
            <w:lastRenderedPageBreak/>
            <w:t xml:space="preserve">Pour chaque soutenance : </w:t>
          </w:r>
        </w:p>
        <w:p w:rsidR="004373A5" w:rsidRDefault="004373A5" w:rsidP="004373A5">
          <w:pPr>
            <w:numPr>
              <w:ilvl w:val="0"/>
              <w:numId w:val="22"/>
            </w:numPr>
            <w:suppressAutoHyphens/>
            <w:spacing w:before="0" w:after="0"/>
          </w:pPr>
          <w:r>
            <w:t>Un site web devra être utilisé</w:t>
          </w:r>
        </w:p>
        <w:p w:rsidR="004373A5" w:rsidRDefault="004373A5" w:rsidP="004373A5">
          <w:pPr>
            <w:numPr>
              <w:ilvl w:val="0"/>
              <w:numId w:val="22"/>
            </w:numPr>
            <w:suppressAutoHyphens/>
            <w:spacing w:before="0" w:after="0"/>
          </w:pPr>
          <w:r>
            <w:t>Un rapport devra être rendu</w:t>
          </w:r>
        </w:p>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rPr>
              <w:u w:val="single"/>
            </w:rPr>
          </w:pPr>
          <w:bookmarkStart w:id="4" w:name="_Toc470467745"/>
          <w:r>
            <w:lastRenderedPageBreak/>
            <w:t>Restrictions</w:t>
          </w:r>
          <w:bookmarkEnd w:id="4"/>
        </w:p>
        <w:p w:rsidR="004373A5" w:rsidRDefault="004373A5">
          <w:pPr>
            <w:rPr>
              <w:rFonts w:ascii="Calibri" w:hAnsi="Calibri" w:cs="Calibri"/>
              <w:b/>
              <w:bCs/>
              <w:color w:val="000000"/>
              <w:u w:val="single"/>
            </w:rPr>
          </w:pPr>
        </w:p>
        <w:p w:rsidR="004373A5" w:rsidRDefault="004373A5" w:rsidP="004373A5">
          <w:pPr>
            <w:pStyle w:val="2paragraphestandar"/>
            <w:rPr>
              <w:rFonts w:ascii="Calibri" w:hAnsi="Calibri" w:cs="Calibri"/>
              <w:b/>
              <w:bCs/>
              <w:color w:val="000000"/>
              <w:sz w:val="24"/>
              <w:szCs w:val="24"/>
              <w:u w:val="single"/>
            </w:rPr>
          </w:pPr>
        </w:p>
        <w:p w:rsidR="004373A5" w:rsidRDefault="004373A5" w:rsidP="004373A5">
          <w:pPr>
            <w:pStyle w:val="2paragraphestandar"/>
          </w:pPr>
        </w:p>
        <w:p w:rsidR="004373A5" w:rsidRPr="00D6497C" w:rsidRDefault="004373A5" w:rsidP="004373A5">
          <w:pPr>
            <w:pStyle w:val="2paragraphestandar"/>
          </w:pPr>
        </w:p>
        <w:p w:rsidR="004373A5" w:rsidRDefault="004373A5" w:rsidP="004373A5">
          <w:pPr>
            <w:pStyle w:val="Titre2"/>
            <w:keepNext w:val="0"/>
            <w:keepLines w:val="0"/>
            <w:numPr>
              <w:ilvl w:val="1"/>
              <w:numId w:val="15"/>
            </w:numPr>
            <w:suppressAutoHyphens/>
            <w:spacing w:after="160"/>
            <w:ind w:left="578" w:hanging="578"/>
            <w:rPr>
              <w:szCs w:val="24"/>
            </w:rPr>
          </w:pPr>
          <w:bookmarkStart w:id="5" w:name="_Toc470467746"/>
          <w:r>
            <w:rPr>
              <w:szCs w:val="24"/>
            </w:rPr>
            <w:t>Site Web</w:t>
          </w:r>
          <w:bookmarkEnd w:id="5"/>
        </w:p>
        <w:p w:rsidR="004373A5" w:rsidRDefault="004373A5" w:rsidP="004373A5">
          <w:pPr>
            <w:ind w:left="578"/>
          </w:pPr>
          <w:r>
            <w:t xml:space="preserve">Le site web devra posséder un accueil permettant d’accéder aux éléments suivants : </w:t>
          </w:r>
        </w:p>
        <w:p w:rsidR="004373A5" w:rsidRDefault="004373A5" w:rsidP="004373A5">
          <w:pPr>
            <w:ind w:left="578"/>
          </w:pPr>
          <w:r>
            <w:t>Présentation du projet (historique, membres, chronologie de réalisation, problèmes rencontrés, solutions envisagées)</w:t>
          </w:r>
        </w:p>
        <w:p w:rsidR="004373A5" w:rsidRDefault="004373A5" w:rsidP="004373A5">
          <w:pPr>
            <w:ind w:left="578"/>
          </w:pPr>
          <w:r>
            <w:t>Les liens sur les sites (des membres, des logiciels, des images, sons, librairies, …)</w:t>
          </w:r>
        </w:p>
        <w:p w:rsidR="004373A5" w:rsidRDefault="004373A5" w:rsidP="004373A5">
          <w:pPr>
            <w:ind w:left="578"/>
          </w:pPr>
          <w:r>
            <w:t>Des liens de téléchargements (rapport, projet version complète et lite)</w:t>
          </w:r>
        </w:p>
        <w:p w:rsidR="004373A5" w:rsidRDefault="004373A5" w:rsidP="004373A5"/>
        <w:p w:rsidR="004373A5" w:rsidRDefault="004373A5" w:rsidP="004373A5">
          <w:pPr>
            <w:pStyle w:val="2paragraphestandar"/>
            <w:ind w:left="0" w:firstLine="578"/>
          </w:pPr>
        </w:p>
        <w:p w:rsidR="004373A5" w:rsidRDefault="004373A5" w:rsidP="004373A5">
          <w:pPr>
            <w:pStyle w:val="Titre2"/>
            <w:keepNext w:val="0"/>
            <w:keepLines w:val="0"/>
            <w:numPr>
              <w:ilvl w:val="1"/>
              <w:numId w:val="15"/>
            </w:numPr>
            <w:suppressAutoHyphens/>
            <w:spacing w:after="160"/>
            <w:ind w:left="578" w:hanging="578"/>
            <w:rPr>
              <w:szCs w:val="24"/>
            </w:rPr>
          </w:pPr>
          <w:bookmarkStart w:id="6" w:name="_Toc470467747"/>
          <w:r>
            <w:rPr>
              <w:szCs w:val="24"/>
            </w:rPr>
            <w:t>Projet</w:t>
          </w:r>
          <w:bookmarkEnd w:id="6"/>
        </w:p>
        <w:p w:rsidR="004373A5" w:rsidRDefault="004373A5" w:rsidP="004373A5">
          <w:pPr>
            <w:ind w:left="578"/>
          </w:pPr>
          <w:r>
            <w:t>Le projet devra être continuellement mis à jour à l’aide d’un logiciel de gestion de version. Ceci permettant entre autres la conservation d’un historique de chaque modification des fichiers.</w:t>
          </w:r>
        </w:p>
        <w:p w:rsidR="004373A5" w:rsidRDefault="004373A5" w:rsidP="004373A5">
          <w:pPr>
            <w:ind w:left="578"/>
          </w:pPr>
          <w:r>
            <w:t>Le gestionnaire de versions git devra être utilisé.</w:t>
          </w:r>
        </w:p>
        <w:p w:rsidR="004373A5" w:rsidRDefault="004373A5" w:rsidP="004373A5"/>
        <w:p w:rsidR="004373A5" w:rsidRDefault="004373A5" w:rsidP="004373A5">
          <w:pPr>
            <w:pStyle w:val="2paragraphestandar"/>
            <w:ind w:left="0" w:firstLine="578"/>
          </w:pPr>
        </w:p>
        <w:p w:rsidR="004373A5" w:rsidRDefault="004373A5" w:rsidP="004373A5">
          <w:pPr>
            <w:pStyle w:val="Titre2"/>
            <w:keepNext w:val="0"/>
            <w:keepLines w:val="0"/>
            <w:numPr>
              <w:ilvl w:val="1"/>
              <w:numId w:val="15"/>
            </w:numPr>
            <w:suppressAutoHyphens/>
            <w:spacing w:after="160"/>
            <w:ind w:left="578" w:hanging="578"/>
            <w:rPr>
              <w:szCs w:val="24"/>
            </w:rPr>
          </w:pPr>
          <w:bookmarkStart w:id="7" w:name="_Toc470467748"/>
          <w:r>
            <w:rPr>
              <w:szCs w:val="24"/>
            </w:rPr>
            <w:t>Code</w:t>
          </w:r>
          <w:bookmarkEnd w:id="7"/>
        </w:p>
        <w:p w:rsidR="004373A5" w:rsidRDefault="004373A5" w:rsidP="004373A5">
          <w:pPr>
            <w:ind w:left="578"/>
          </w:pPr>
          <w:r>
            <w:t>Le développement de l’application devra respecter les règles suivantes :</w:t>
          </w:r>
        </w:p>
        <w:p w:rsidR="004373A5" w:rsidRDefault="004373A5" w:rsidP="004373A5">
          <w:pPr>
            <w:pStyle w:val="Paragraphedeliste"/>
            <w:numPr>
              <w:ilvl w:val="0"/>
              <w:numId w:val="23"/>
            </w:numPr>
            <w:suppressAutoHyphens/>
            <w:spacing w:before="0" w:after="160" w:line="256" w:lineRule="auto"/>
            <w:contextualSpacing w:val="0"/>
          </w:pPr>
          <w:r>
            <w:t>Le langage C sous sa version standard C99</w:t>
          </w:r>
        </w:p>
        <w:p w:rsidR="004373A5" w:rsidRDefault="004373A5" w:rsidP="004373A5">
          <w:pPr>
            <w:pStyle w:val="Paragraphedeliste"/>
            <w:numPr>
              <w:ilvl w:val="0"/>
              <w:numId w:val="23"/>
            </w:numPr>
            <w:suppressAutoHyphens/>
            <w:spacing w:before="0" w:after="160" w:line="256" w:lineRule="auto"/>
            <w:contextualSpacing w:val="0"/>
          </w:pPr>
          <w:r>
            <w:t>Etre correctement indenté</w:t>
          </w:r>
        </w:p>
        <w:p w:rsidR="004373A5" w:rsidRDefault="004373A5" w:rsidP="004373A5">
          <w:pPr>
            <w:pStyle w:val="Paragraphedeliste"/>
            <w:numPr>
              <w:ilvl w:val="0"/>
              <w:numId w:val="23"/>
            </w:numPr>
            <w:suppressAutoHyphens/>
            <w:spacing w:before="0" w:after="160" w:line="256" w:lineRule="auto"/>
            <w:contextualSpacing w:val="0"/>
          </w:pPr>
          <w:r>
            <w:t>Les noms des identifiants, variables, fonctions … seront en anglais</w:t>
          </w:r>
        </w:p>
        <w:p w:rsidR="004373A5" w:rsidRDefault="004373A5" w:rsidP="004373A5">
          <w:pPr>
            <w:pStyle w:val="Paragraphedeliste"/>
            <w:numPr>
              <w:ilvl w:val="0"/>
              <w:numId w:val="23"/>
            </w:numPr>
            <w:suppressAutoHyphens/>
            <w:spacing w:before="0" w:after="160" w:line="256" w:lineRule="auto"/>
            <w:contextualSpacing w:val="0"/>
          </w:pPr>
          <w:r>
            <w:t>Le code ne devra pas dépasser 80 caractères par lignes et ne pas avoir d’espaces en fin de ligne</w:t>
          </w:r>
        </w:p>
        <w:p w:rsidR="004373A5" w:rsidRDefault="004373A5" w:rsidP="004373A5">
          <w:pPr>
            <w:pStyle w:val="Paragraphedeliste"/>
            <w:numPr>
              <w:ilvl w:val="0"/>
              <w:numId w:val="23"/>
            </w:numPr>
            <w:suppressAutoHyphens/>
            <w:spacing w:before="0" w:after="160" w:line="256" w:lineRule="auto"/>
            <w:contextualSpacing w:val="0"/>
          </w:pPr>
          <w:r>
            <w:t xml:space="preserve">Le code devra ne pas disposer de warning à la compilation et devra être compilé avec les options : </w:t>
          </w:r>
        </w:p>
        <w:p w:rsidR="004373A5" w:rsidRDefault="004373A5" w:rsidP="004373A5">
          <w:pPr>
            <w:pStyle w:val="Paragraphedeliste"/>
            <w:numPr>
              <w:ilvl w:val="1"/>
              <w:numId w:val="23"/>
            </w:numPr>
            <w:suppressAutoHyphens/>
            <w:spacing w:before="0" w:after="160" w:line="256" w:lineRule="auto"/>
            <w:contextualSpacing w:val="0"/>
          </w:pPr>
          <w:r>
            <w:t xml:space="preserve">-Wall </w:t>
          </w:r>
        </w:p>
        <w:p w:rsidR="004373A5" w:rsidRDefault="004373A5" w:rsidP="004373A5">
          <w:pPr>
            <w:pStyle w:val="Paragraphedeliste"/>
            <w:numPr>
              <w:ilvl w:val="1"/>
              <w:numId w:val="23"/>
            </w:numPr>
            <w:suppressAutoHyphens/>
            <w:spacing w:before="0" w:after="160" w:line="256" w:lineRule="auto"/>
            <w:contextualSpacing w:val="0"/>
          </w:pPr>
          <w:r>
            <w:t xml:space="preserve">-Wextra </w:t>
          </w:r>
        </w:p>
        <w:p w:rsidR="004373A5" w:rsidRDefault="004373A5" w:rsidP="004373A5">
          <w:pPr>
            <w:pStyle w:val="Paragraphedeliste"/>
            <w:numPr>
              <w:ilvl w:val="1"/>
              <w:numId w:val="23"/>
            </w:numPr>
            <w:suppressAutoHyphens/>
            <w:spacing w:before="0" w:after="160" w:line="256" w:lineRule="auto"/>
            <w:contextualSpacing w:val="0"/>
          </w:pPr>
          <w:r>
            <w:t xml:space="preserve">-std=c99 </w:t>
          </w:r>
        </w:p>
        <w:p w:rsidR="004373A5" w:rsidRDefault="004373A5" w:rsidP="004373A5">
          <w:pPr>
            <w:ind w:left="578"/>
          </w:pPr>
        </w:p>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rPr>
              <w:u w:val="single"/>
            </w:rPr>
          </w:pPr>
          <w:bookmarkStart w:id="8" w:name="_Toc470467749"/>
          <w:r>
            <w:lastRenderedPageBreak/>
            <w:t>Technologies</w:t>
          </w:r>
          <w:bookmarkEnd w:id="8"/>
        </w:p>
        <w:p w:rsidR="004373A5" w:rsidRDefault="004373A5">
          <w:pPr>
            <w:ind w:firstLine="284"/>
            <w:rPr>
              <w:rFonts w:ascii="Calibri" w:hAnsi="Calibri" w:cs="Calibri"/>
              <w:b/>
              <w:bCs/>
              <w:color w:val="000000"/>
              <w:u w:val="single"/>
            </w:rPr>
          </w:pPr>
        </w:p>
        <w:p w:rsidR="004373A5" w:rsidRDefault="004373A5">
          <w:pPr>
            <w:ind w:firstLine="284"/>
            <w:rPr>
              <w:rFonts w:ascii="Calibri" w:hAnsi="Calibri" w:cs="Calibri"/>
              <w:b/>
              <w:bCs/>
              <w:color w:val="000000"/>
              <w:u w:val="single"/>
            </w:rPr>
          </w:pPr>
        </w:p>
        <w:p w:rsidR="004373A5" w:rsidRDefault="004373A5" w:rsidP="004373A5">
          <w:pPr>
            <w:pStyle w:val="Titre2"/>
            <w:keepNext w:val="0"/>
            <w:keepLines w:val="0"/>
            <w:numPr>
              <w:ilvl w:val="1"/>
              <w:numId w:val="15"/>
            </w:numPr>
            <w:suppressAutoHyphens/>
            <w:spacing w:after="160"/>
            <w:ind w:left="578" w:hanging="578"/>
            <w:rPr>
              <w:szCs w:val="24"/>
            </w:rPr>
          </w:pPr>
          <w:bookmarkStart w:id="9" w:name="_Toc470467750"/>
          <w:r>
            <w:rPr>
              <w:szCs w:val="24"/>
            </w:rPr>
            <w:t>Site Web</w:t>
          </w:r>
          <w:bookmarkEnd w:id="9"/>
        </w:p>
        <w:p w:rsidR="004373A5" w:rsidRDefault="004373A5" w:rsidP="004373A5">
          <w:r>
            <w:t>Les technologies pour développer le site web sont laissées libre.</w:t>
          </w:r>
        </w:p>
        <w:p w:rsidR="004373A5" w:rsidRDefault="004373A5" w:rsidP="004373A5">
          <w:r>
            <w:t>L’équipe a donc envisagé plusieurs solutions :</w:t>
          </w:r>
        </w:p>
        <w:p w:rsidR="004373A5" w:rsidRPr="00ED1A6D" w:rsidRDefault="004373A5" w:rsidP="004373A5">
          <w:pPr>
            <w:rPr>
              <w:u w:val="single"/>
            </w:rPr>
          </w:pPr>
          <w:r w:rsidRPr="00ED1A6D">
            <w:rPr>
              <w:u w:val="single"/>
            </w:rPr>
            <w:t xml:space="preserve">Utilisation d’un Content Management System </w:t>
          </w:r>
        </w:p>
        <w:p w:rsidR="004373A5" w:rsidRDefault="004373A5" w:rsidP="004373A5">
          <w:pPr>
            <w:numPr>
              <w:ilvl w:val="0"/>
              <w:numId w:val="18"/>
            </w:numPr>
            <w:suppressAutoHyphens/>
            <w:spacing w:before="0" w:after="0"/>
          </w:pPr>
          <w:r>
            <w:t xml:space="preserve">WordPress </w:t>
          </w:r>
        </w:p>
        <w:p w:rsidR="004373A5" w:rsidRDefault="004373A5" w:rsidP="004373A5">
          <w:pPr>
            <w:numPr>
              <w:ilvl w:val="0"/>
              <w:numId w:val="18"/>
            </w:numPr>
            <w:suppressAutoHyphens/>
            <w:spacing w:before="0" w:after="0"/>
          </w:pPr>
          <w:r>
            <w:t>Drupal</w:t>
          </w:r>
        </w:p>
        <w:p w:rsidR="004373A5" w:rsidRDefault="004373A5" w:rsidP="004373A5">
          <w:r>
            <w:t xml:space="preserve">L’utilisation d’un CMS permet de gérer facilement, rapidement, l’aspect esthétique et le contenu d’un site web. </w:t>
          </w:r>
        </w:p>
        <w:p w:rsidR="004373A5" w:rsidRDefault="004373A5" w:rsidP="004373A5"/>
        <w:p w:rsidR="004373A5" w:rsidRPr="00ED1A6D" w:rsidRDefault="004373A5" w:rsidP="004373A5">
          <w:pPr>
            <w:rPr>
              <w:u w:val="single"/>
            </w:rPr>
          </w:pPr>
          <w:r w:rsidRPr="00ED1A6D">
            <w:rPr>
              <w:u w:val="single"/>
            </w:rPr>
            <w:t xml:space="preserve">Utilisation de langages web </w:t>
          </w:r>
        </w:p>
        <w:p w:rsidR="004373A5" w:rsidRDefault="004373A5" w:rsidP="004373A5">
          <w:pPr>
            <w:numPr>
              <w:ilvl w:val="0"/>
              <w:numId w:val="19"/>
            </w:numPr>
            <w:suppressAutoHyphens/>
            <w:spacing w:before="0" w:after="0"/>
          </w:pPr>
          <w:r>
            <w:t>HTML et CSS afin d’en développer la maquette</w:t>
          </w:r>
        </w:p>
        <w:p w:rsidR="004373A5" w:rsidRDefault="004373A5" w:rsidP="004373A5">
          <w:pPr>
            <w:numPr>
              <w:ilvl w:val="0"/>
              <w:numId w:val="19"/>
            </w:numPr>
            <w:suppressAutoHyphens/>
            <w:spacing w:before="0" w:after="0"/>
          </w:pPr>
          <w:r>
            <w:t>PHP/JS afin de prodiguer de l’interactivité</w:t>
          </w:r>
        </w:p>
        <w:p w:rsidR="004373A5" w:rsidRDefault="004373A5" w:rsidP="004373A5"/>
        <w:p w:rsidR="004373A5" w:rsidRDefault="004373A5" w:rsidP="004373A5">
          <w:r>
            <w:t>Afin de pouvoir faciliter et développer celui-ci rapidement l’utilisation et la modification de Template Open Source a été envisagé.</w:t>
          </w:r>
        </w:p>
        <w:p w:rsidR="004373A5" w:rsidRDefault="004373A5" w:rsidP="004373A5">
          <w:r>
            <w:t>Pour pouvoir fournir des liens permettant le téléchargement l’utilisation d’une base de données l’utilisation de MySQL et Oracle a été envisagé.</w:t>
          </w:r>
          <w:r w:rsidRPr="003E239A">
            <w:t xml:space="preserve"> </w:t>
          </w:r>
        </w:p>
        <w:p w:rsidR="004373A5" w:rsidRDefault="004373A5" w:rsidP="004373A5">
          <w:pPr>
            <w:numPr>
              <w:ilvl w:val="0"/>
              <w:numId w:val="20"/>
            </w:numPr>
            <w:suppressAutoHyphens/>
            <w:spacing w:before="0" w:after="0"/>
          </w:pPr>
          <w:r>
            <w:t>Oracle permet de générer de manière performante un très grand lot de données. Les licences sont payantes selon les type de serveurs.</w:t>
          </w:r>
        </w:p>
        <w:p w:rsidR="004373A5" w:rsidRDefault="004373A5" w:rsidP="004373A5">
          <w:pPr>
            <w:numPr>
              <w:ilvl w:val="0"/>
              <w:numId w:val="20"/>
            </w:numPr>
            <w:suppressAutoHyphens/>
            <w:spacing w:before="0" w:after="0"/>
          </w:pPr>
          <w:r>
            <w:t xml:space="preserve">MySQL permet de gérer facilement et de manière performante une base de données de manière souple, légère et gratuitement. </w:t>
          </w:r>
        </w:p>
        <w:p w:rsidR="004373A5" w:rsidRDefault="004373A5" w:rsidP="004373A5"/>
        <w:p w:rsidR="004373A5" w:rsidRDefault="004373A5" w:rsidP="004373A5">
          <w:r>
            <w:t>Il a donc été souhaité d’utiliser les technologies web HTML, CSS, PHP et JavaScript dans un intérêt pédagogique et d’utiliser une base de données MySQL afin de faciliter le développement de celle-ci.</w:t>
          </w:r>
        </w:p>
        <w:p w:rsidR="004373A5" w:rsidRDefault="004373A5" w:rsidP="004373A5">
          <w:pPr>
            <w:pStyle w:val="2paragraphestandar"/>
            <w:ind w:left="0"/>
            <w:rPr>
              <w:rFonts w:ascii="Calibri" w:hAnsi="Calibri" w:cs="Calibri"/>
              <w:color w:val="000000"/>
              <w:sz w:val="22"/>
              <w:szCs w:val="22"/>
            </w:rPr>
          </w:pPr>
        </w:p>
        <w:p w:rsidR="004373A5" w:rsidRDefault="004373A5" w:rsidP="004373A5">
          <w:pPr>
            <w:pStyle w:val="Titre2"/>
            <w:keepNext w:val="0"/>
            <w:keepLines w:val="0"/>
            <w:numPr>
              <w:ilvl w:val="1"/>
              <w:numId w:val="15"/>
            </w:numPr>
            <w:suppressAutoHyphens/>
            <w:spacing w:after="160"/>
            <w:ind w:left="578" w:hanging="578"/>
            <w:rPr>
              <w:szCs w:val="24"/>
            </w:rPr>
          </w:pPr>
          <w:bookmarkStart w:id="10" w:name="_Toc470467751"/>
          <w:r>
            <w:rPr>
              <w:szCs w:val="24"/>
            </w:rPr>
            <w:t>Langage de développement</w:t>
          </w:r>
          <w:bookmarkEnd w:id="10"/>
        </w:p>
        <w:p w:rsidR="004373A5" w:rsidRPr="0017351C" w:rsidRDefault="004373A5" w:rsidP="004373A5">
          <w:pPr>
            <w:pStyle w:val="2paragraphestandar"/>
          </w:pPr>
        </w:p>
        <w:p w:rsidR="004373A5" w:rsidRDefault="004373A5" w:rsidP="004373A5">
          <w:r>
            <w:t>Une première analyse rapide montre plusieurs répétitions dans le principe logique d’un jeu d’échec. L’ensemble des pions, l’ensemble des cases du terrain et la partie peuvent être structurés et modélisé par un langage Objet.</w:t>
          </w:r>
        </w:p>
        <w:p w:rsidR="004373A5" w:rsidRDefault="004373A5" w:rsidP="004373A5">
          <w:r>
            <w:t>Les langages de programmation C++, C#, Java, JavaScript ou même PHP étant des langages partiellement vu ou connu de l’équipe de développement en charge du projet peuvent permettre de résoudre le problème.</w:t>
          </w:r>
        </w:p>
        <w:p w:rsidR="004373A5" w:rsidRDefault="004373A5" w:rsidP="004373A5">
          <w:r>
            <w:lastRenderedPageBreak/>
            <w:t xml:space="preserve">En effet pouvoir modéliser une grande partie du projet par des Classes régies par de l’héritage où chacune possèderait ses attributs et méthodes qui lui sont propres simplifierais énormément le développement. </w:t>
          </w:r>
        </w:p>
        <w:p w:rsidR="004373A5" w:rsidRDefault="004373A5" w:rsidP="004373A5">
          <w:r>
            <w:t>Mais l’utilisation d’un langage orienté Objet présente plusieurs limites dont en premier lieu l’aspect pédagogique.</w:t>
          </w:r>
        </w:p>
        <w:p w:rsidR="004373A5" w:rsidRDefault="004373A5" w:rsidP="004373A5"/>
        <w:p w:rsidR="004373A5" w:rsidRDefault="004373A5" w:rsidP="004373A5">
          <w:r>
            <w:t>Le langage de développement choisi imposé par la restriction sera donc le C standard 99.</w:t>
          </w:r>
        </w:p>
        <w:p w:rsidR="004373A5" w:rsidRDefault="004373A5" w:rsidP="004373A5">
          <w:r>
            <w:t>Afin de pouvoir faciliter le développement de l’interface graphique et de la représentation de la partie, les librairies suivantes seront utilisées :</w:t>
          </w:r>
          <w:r w:rsidRPr="00BE3791">
            <w:t xml:space="preserve"> </w:t>
          </w:r>
        </w:p>
        <w:p w:rsidR="004373A5" w:rsidRDefault="004373A5" w:rsidP="004373A5">
          <w:pPr>
            <w:numPr>
              <w:ilvl w:val="0"/>
              <w:numId w:val="16"/>
            </w:numPr>
            <w:suppressAutoHyphens/>
            <w:spacing w:before="0" w:after="0"/>
          </w:pPr>
          <w:r>
            <w:t>GTK</w:t>
          </w:r>
        </w:p>
        <w:p w:rsidR="004373A5" w:rsidRDefault="004373A5" w:rsidP="004373A5">
          <w:pPr>
            <w:numPr>
              <w:ilvl w:val="0"/>
              <w:numId w:val="16"/>
            </w:numPr>
            <w:suppressAutoHyphens/>
            <w:spacing w:before="0" w:after="0"/>
          </w:pPr>
          <w:r>
            <w:t>SDL et peut être certains de ses dérivées</w:t>
          </w:r>
        </w:p>
        <w:p w:rsidR="004373A5" w:rsidRDefault="004373A5" w:rsidP="004373A5">
          <w:r>
            <w:t>Il est aussi envisagé d’utiliser la librairie :</w:t>
          </w:r>
        </w:p>
        <w:p w:rsidR="004373A5" w:rsidRDefault="004373A5" w:rsidP="004373A5">
          <w:pPr>
            <w:numPr>
              <w:ilvl w:val="0"/>
              <w:numId w:val="17"/>
            </w:numPr>
            <w:suppressAutoHyphens/>
            <w:spacing w:before="0" w:after="0"/>
          </w:pPr>
          <w:r>
            <w:t>Math</w:t>
          </w:r>
        </w:p>
        <w:p w:rsidR="004373A5" w:rsidRDefault="004373A5" w:rsidP="004373A5">
          <w:pPr>
            <w:pStyle w:val="2paragraphestandar"/>
            <w:ind w:left="0"/>
            <w:rPr>
              <w:rFonts w:ascii="Calibri" w:hAnsi="Calibri" w:cs="Calibri"/>
              <w:color w:val="000000"/>
              <w:sz w:val="22"/>
              <w:szCs w:val="22"/>
            </w:rPr>
          </w:pPr>
        </w:p>
        <w:p w:rsidR="004373A5" w:rsidRDefault="004373A5" w:rsidP="004373A5">
          <w:pPr>
            <w:pStyle w:val="2paragraphestandar"/>
            <w:ind w:left="0" w:firstLine="578"/>
          </w:pPr>
        </w:p>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rPr>
              <w:u w:val="single"/>
            </w:rPr>
          </w:pPr>
          <w:bookmarkStart w:id="11" w:name="_Toc470467752"/>
          <w:r>
            <w:lastRenderedPageBreak/>
            <w:t>Charte graphique</w:t>
          </w:r>
          <w:bookmarkEnd w:id="11"/>
        </w:p>
        <w:p w:rsidR="004373A5" w:rsidRDefault="004373A5" w:rsidP="004373A5">
          <w:pPr>
            <w:ind w:firstLine="284"/>
            <w:rPr>
              <w:rFonts w:ascii="Calibri" w:hAnsi="Calibri" w:cs="Calibri"/>
              <w:b/>
              <w:bCs/>
              <w:color w:val="000000"/>
              <w:u w:val="single"/>
            </w:rPr>
          </w:pPr>
        </w:p>
        <w:p w:rsidR="004373A5" w:rsidRDefault="004373A5" w:rsidP="004373A5">
          <w:pPr>
            <w:pStyle w:val="2paragraphestandar"/>
            <w:ind w:left="0"/>
            <w:rPr>
              <w:rFonts w:ascii="Calibri" w:hAnsi="Calibri" w:cs="Calibri"/>
              <w:color w:val="000000"/>
              <w:sz w:val="22"/>
              <w:szCs w:val="22"/>
            </w:rPr>
          </w:pPr>
        </w:p>
        <w:p w:rsidR="004373A5" w:rsidRDefault="004373A5" w:rsidP="004373A5">
          <w:pPr>
            <w:pStyle w:val="Titre2"/>
            <w:keepNext w:val="0"/>
            <w:keepLines w:val="0"/>
            <w:numPr>
              <w:ilvl w:val="1"/>
              <w:numId w:val="15"/>
            </w:numPr>
            <w:suppressAutoHyphens/>
            <w:spacing w:after="160"/>
            <w:ind w:left="578" w:hanging="578"/>
            <w:rPr>
              <w:szCs w:val="24"/>
            </w:rPr>
          </w:pPr>
          <w:bookmarkStart w:id="12" w:name="_Toc470467753"/>
          <w:r>
            <w:rPr>
              <w:szCs w:val="24"/>
            </w:rPr>
            <w:t>Charte graphique</w:t>
          </w:r>
          <w:bookmarkEnd w:id="12"/>
        </w:p>
        <w:p w:rsidR="004373A5" w:rsidRDefault="004373A5" w:rsidP="004373A5">
          <w:r>
            <w:t xml:space="preserve">Il est laissé libre de choisir l’esthétisme et l’interface de son choix du moment qu’elle soit claire et explicite. Celle-ci devra être une représentation parfaite de la partie en cours et d’en faciliter l’ergonomie du jeu. </w:t>
          </w:r>
        </w:p>
        <w:p w:rsidR="004373A5" w:rsidRDefault="004373A5" w:rsidP="004373A5">
          <w:pPr>
            <w:pStyle w:val="2paragraphestandar"/>
            <w:ind w:left="0"/>
            <w:rPr>
              <w:rFonts w:ascii="Calibri" w:hAnsi="Calibri" w:cs="Calibri"/>
              <w:color w:val="000000"/>
              <w:sz w:val="22"/>
              <w:szCs w:val="22"/>
            </w:rPr>
          </w:pPr>
        </w:p>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pPr>
          <w:bookmarkStart w:id="13" w:name="_Toc470467754"/>
          <w:r>
            <w:lastRenderedPageBreak/>
            <w:t>Repartition des charges</w:t>
          </w:r>
          <w:bookmarkEnd w:id="13"/>
        </w:p>
        <w:p w:rsidR="004373A5" w:rsidRDefault="004373A5" w:rsidP="004373A5">
          <w:pPr>
            <w:pStyle w:val="Titre2"/>
            <w:keepNext w:val="0"/>
            <w:keepLines w:val="0"/>
            <w:numPr>
              <w:ilvl w:val="1"/>
              <w:numId w:val="15"/>
            </w:numPr>
            <w:suppressAutoHyphens/>
            <w:spacing w:after="160"/>
            <w:ind w:left="578" w:hanging="578"/>
            <w:rPr>
              <w:szCs w:val="24"/>
            </w:rPr>
          </w:pPr>
          <w:bookmarkStart w:id="14" w:name="_Toc470467755"/>
          <w:r>
            <w:rPr>
              <w:szCs w:val="24"/>
            </w:rPr>
            <w:t>Membres</w:t>
          </w:r>
          <w:bookmarkEnd w:id="14"/>
        </w:p>
        <w:p w:rsidR="004373A5" w:rsidRPr="00ED1A6D" w:rsidRDefault="004373A5" w:rsidP="004373A5">
          <w:pPr>
            <w:ind w:left="578"/>
            <w:rPr>
              <w:b/>
            </w:rPr>
          </w:pPr>
          <w:r w:rsidRPr="00ED1A6D">
            <w:rPr>
              <w:b/>
            </w:rPr>
            <w:t>Meliani Keyvan</w:t>
          </w:r>
        </w:p>
        <w:p w:rsidR="004373A5" w:rsidRDefault="004373A5" w:rsidP="004373A5">
          <w:pPr>
            <w:ind w:left="578"/>
          </w:pPr>
          <w:r>
            <w:t>Chef de projet. Etudiant en API.</w:t>
          </w:r>
        </w:p>
        <w:p w:rsidR="004373A5" w:rsidRDefault="004373A5" w:rsidP="004373A5">
          <w:pPr>
            <w:ind w:left="578"/>
          </w:pPr>
        </w:p>
        <w:p w:rsidR="004373A5" w:rsidRPr="00ED1A6D" w:rsidRDefault="004373A5" w:rsidP="004373A5">
          <w:pPr>
            <w:ind w:left="578"/>
            <w:rPr>
              <w:b/>
            </w:rPr>
          </w:pPr>
          <w:r w:rsidRPr="00ED1A6D">
            <w:rPr>
              <w:b/>
            </w:rPr>
            <w:t>Hautier Julien</w:t>
          </w:r>
        </w:p>
        <w:p w:rsidR="004373A5" w:rsidRDefault="004373A5" w:rsidP="004373A5">
          <w:pPr>
            <w:ind w:left="578"/>
          </w:pPr>
          <w:r>
            <w:t>Membre du projet. Etudiant en API.</w:t>
          </w:r>
        </w:p>
        <w:p w:rsidR="004373A5" w:rsidRDefault="004373A5" w:rsidP="004373A5">
          <w:pPr>
            <w:ind w:left="578"/>
          </w:pPr>
        </w:p>
        <w:p w:rsidR="004373A5" w:rsidRPr="00ED1A6D" w:rsidRDefault="004373A5" w:rsidP="004373A5">
          <w:pPr>
            <w:ind w:left="578"/>
            <w:rPr>
              <w:b/>
            </w:rPr>
          </w:pPr>
          <w:r w:rsidRPr="00ED1A6D">
            <w:rPr>
              <w:b/>
            </w:rPr>
            <w:t>Gravaillac Jean-Charles</w:t>
          </w:r>
        </w:p>
        <w:p w:rsidR="004373A5" w:rsidRDefault="004373A5" w:rsidP="004373A5">
          <w:pPr>
            <w:ind w:left="578"/>
          </w:pPr>
          <w:r>
            <w:t>Membre du projet. Etudiant en API.</w:t>
          </w:r>
        </w:p>
        <w:p w:rsidR="004373A5" w:rsidRDefault="004373A5" w:rsidP="004373A5"/>
        <w:p w:rsidR="004373A5" w:rsidRDefault="004373A5" w:rsidP="004373A5">
          <w:pPr>
            <w:pStyle w:val="Titre2"/>
            <w:keepNext w:val="0"/>
            <w:keepLines w:val="0"/>
            <w:numPr>
              <w:ilvl w:val="1"/>
              <w:numId w:val="15"/>
            </w:numPr>
            <w:suppressAutoHyphens/>
            <w:spacing w:after="160"/>
            <w:ind w:left="578" w:hanging="578"/>
            <w:rPr>
              <w:szCs w:val="24"/>
            </w:rPr>
          </w:pPr>
          <w:bookmarkStart w:id="15" w:name="_Toc470467756"/>
          <w:r>
            <w:rPr>
              <w:szCs w:val="24"/>
            </w:rPr>
            <w:t>Répartition</w:t>
          </w:r>
          <w:bookmarkEnd w:id="15"/>
        </w:p>
        <w:p w:rsidR="004373A5" w:rsidRDefault="004373A5" w:rsidP="004373A5">
          <w:r>
            <w:t>Le travail sera réparti en 2 partie.</w:t>
          </w:r>
        </w:p>
        <w:p w:rsidR="004373A5" w:rsidRDefault="004373A5" w:rsidP="004373A5">
          <w:r>
            <w:t>Une première partie, algorithmique, de modélisation et d’anticipation du projet.</w:t>
          </w:r>
        </w:p>
        <w:p w:rsidR="004373A5" w:rsidRDefault="004373A5" w:rsidP="004373A5">
          <w:r>
            <w:t>Une deuxième parie, de développement et d’avancement sur le projet.</w:t>
          </w:r>
        </w:p>
        <w:p w:rsidR="004373A5" w:rsidRDefault="004373A5" w:rsidP="004373A5"/>
        <w:tbl>
          <w:tblPr>
            <w:tblStyle w:val="Grilledutableau"/>
            <w:tblW w:w="0" w:type="auto"/>
            <w:jc w:val="center"/>
            <w:tblLook w:val="04A0" w:firstRow="1" w:lastRow="0" w:firstColumn="1" w:lastColumn="0" w:noHBand="0" w:noVBand="1"/>
          </w:tblPr>
          <w:tblGrid>
            <w:gridCol w:w="1338"/>
            <w:gridCol w:w="1572"/>
            <w:gridCol w:w="1337"/>
            <w:gridCol w:w="1572"/>
            <w:gridCol w:w="1337"/>
            <w:gridCol w:w="1572"/>
          </w:tblGrid>
          <w:tr w:rsidR="004373A5" w:rsidTr="004373A5">
            <w:trPr>
              <w:jc w:val="center"/>
            </w:trPr>
            <w:tc>
              <w:tcPr>
                <w:tcW w:w="10404" w:type="dxa"/>
                <w:gridSpan w:val="6"/>
              </w:tcPr>
              <w:p w:rsidR="004373A5" w:rsidRDefault="004373A5" w:rsidP="004373A5">
                <w:r>
                  <w:t>Meliani Keyvan</w:t>
                </w:r>
              </w:p>
            </w:tc>
          </w:tr>
          <w:tr w:rsidR="004373A5" w:rsidTr="004373A5">
            <w:trPr>
              <w:jc w:val="center"/>
            </w:trPr>
            <w:tc>
              <w:tcPr>
                <w:tcW w:w="3468" w:type="dxa"/>
                <w:gridSpan w:val="2"/>
              </w:tcPr>
              <w:p w:rsidR="004373A5" w:rsidRDefault="004373A5" w:rsidP="004373A5">
                <w:r>
                  <w:t>Soutenance I</w:t>
                </w:r>
              </w:p>
            </w:tc>
            <w:tc>
              <w:tcPr>
                <w:tcW w:w="3468" w:type="dxa"/>
                <w:gridSpan w:val="2"/>
              </w:tcPr>
              <w:p w:rsidR="004373A5" w:rsidRDefault="004373A5" w:rsidP="004373A5">
                <w:r>
                  <w:t>Soutenance II</w:t>
                </w:r>
              </w:p>
            </w:tc>
            <w:tc>
              <w:tcPr>
                <w:tcW w:w="3468" w:type="dxa"/>
                <w:gridSpan w:val="2"/>
              </w:tcPr>
              <w:p w:rsidR="004373A5" w:rsidRDefault="004373A5" w:rsidP="004373A5">
                <w:r>
                  <w:t>Soutenance III</w:t>
                </w:r>
              </w:p>
            </w:tc>
          </w:tr>
          <w:tr w:rsidR="004373A5" w:rsidTr="004373A5">
            <w:trPr>
              <w:jc w:val="center"/>
            </w:trPr>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r>
          <w:tr w:rsidR="004373A5" w:rsidTr="004373A5">
            <w:trPr>
              <w:jc w:val="center"/>
            </w:trPr>
            <w:tc>
              <w:tcPr>
                <w:tcW w:w="1734" w:type="dxa"/>
              </w:tcPr>
              <w:p w:rsidR="004373A5" w:rsidRDefault="004373A5" w:rsidP="004373A5">
                <w:r>
                  <w:t>Interface Console</w:t>
                </w:r>
              </w:p>
            </w:tc>
            <w:tc>
              <w:tcPr>
                <w:tcW w:w="1734" w:type="dxa"/>
              </w:tcPr>
              <w:p w:rsidR="004373A5" w:rsidRDefault="004373A5" w:rsidP="004373A5">
                <w:r>
                  <w:t>Mode 1 Joueur</w:t>
                </w:r>
              </w:p>
            </w:tc>
            <w:tc>
              <w:tcPr>
                <w:tcW w:w="1734" w:type="dxa"/>
              </w:tcPr>
              <w:p w:rsidR="004373A5" w:rsidRDefault="004373A5" w:rsidP="004373A5">
                <w:r>
                  <w:t>Mode 2 Joueur</w:t>
                </w:r>
              </w:p>
            </w:tc>
            <w:tc>
              <w:tcPr>
                <w:tcW w:w="1734" w:type="dxa"/>
              </w:tcPr>
              <w:p w:rsidR="004373A5" w:rsidRDefault="004373A5" w:rsidP="004373A5">
                <w:r>
                  <w:t>Site Web</w:t>
                </w:r>
              </w:p>
            </w:tc>
            <w:tc>
              <w:tcPr>
                <w:tcW w:w="1734" w:type="dxa"/>
              </w:tcPr>
              <w:p w:rsidR="004373A5" w:rsidRDefault="004373A5" w:rsidP="004373A5">
                <w:r>
                  <w:t>IA - Analyse</w:t>
                </w:r>
              </w:p>
            </w:tc>
            <w:tc>
              <w:tcPr>
                <w:tcW w:w="1734" w:type="dxa"/>
              </w:tcPr>
              <w:p w:rsidR="004373A5" w:rsidRDefault="004373A5" w:rsidP="004373A5">
                <w:r>
                  <w:t>Review</w:t>
                </w:r>
              </w:p>
            </w:tc>
          </w:tr>
          <w:tr w:rsidR="004373A5" w:rsidTr="004373A5">
            <w:trPr>
              <w:jc w:val="center"/>
            </w:trPr>
            <w:tc>
              <w:tcPr>
                <w:tcW w:w="1734" w:type="dxa"/>
              </w:tcPr>
              <w:p w:rsidR="004373A5" w:rsidRDefault="004373A5" w:rsidP="004373A5">
                <w:r>
                  <w:t>Moteur du Jeu</w:t>
                </w:r>
              </w:p>
            </w:tc>
            <w:tc>
              <w:tcPr>
                <w:tcW w:w="1734" w:type="dxa"/>
              </w:tcPr>
              <w:p w:rsidR="004373A5" w:rsidRDefault="004373A5" w:rsidP="004373A5">
                <w:r>
                  <w:t>Moteur Console</w:t>
                </w:r>
              </w:p>
            </w:tc>
            <w:tc>
              <w:tcPr>
                <w:tcW w:w="1734" w:type="dxa"/>
              </w:tcPr>
              <w:p w:rsidR="004373A5" w:rsidRDefault="004373A5" w:rsidP="004373A5">
                <w:r>
                  <w:t>IA - Analyse</w:t>
                </w:r>
              </w:p>
            </w:tc>
            <w:tc>
              <w:tcPr>
                <w:tcW w:w="1734" w:type="dxa"/>
              </w:tcPr>
              <w:p w:rsidR="004373A5" w:rsidRDefault="004373A5" w:rsidP="004373A5">
                <w:r>
                  <w:t>Feature Review</w:t>
                </w:r>
              </w:p>
            </w:tc>
            <w:tc>
              <w:tcPr>
                <w:tcW w:w="1734" w:type="dxa"/>
              </w:tcPr>
              <w:p w:rsidR="004373A5" w:rsidRDefault="004373A5" w:rsidP="004373A5"/>
            </w:tc>
            <w:tc>
              <w:tcPr>
                <w:tcW w:w="1734" w:type="dxa"/>
              </w:tcPr>
              <w:p w:rsidR="004373A5" w:rsidRDefault="004373A5" w:rsidP="004373A5"/>
            </w:tc>
          </w:tr>
          <w:tr w:rsidR="004373A5" w:rsidTr="004373A5">
            <w:trPr>
              <w:jc w:val="center"/>
            </w:trPr>
            <w:tc>
              <w:tcPr>
                <w:tcW w:w="1734" w:type="dxa"/>
              </w:tcPr>
              <w:p w:rsidR="004373A5" w:rsidRDefault="004373A5" w:rsidP="004373A5">
                <w:r>
                  <w:t>Mode 1 Joueur</w:t>
                </w:r>
              </w:p>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r>
        </w:tbl>
        <w:p w:rsidR="004373A5" w:rsidRDefault="004373A5" w:rsidP="004373A5"/>
        <w:tbl>
          <w:tblPr>
            <w:tblStyle w:val="Grilledutableau"/>
            <w:tblW w:w="0" w:type="auto"/>
            <w:jc w:val="center"/>
            <w:tblLook w:val="04A0" w:firstRow="1" w:lastRow="0" w:firstColumn="1" w:lastColumn="0" w:noHBand="0" w:noVBand="1"/>
          </w:tblPr>
          <w:tblGrid>
            <w:gridCol w:w="1338"/>
            <w:gridCol w:w="1572"/>
            <w:gridCol w:w="1337"/>
            <w:gridCol w:w="1572"/>
            <w:gridCol w:w="1337"/>
            <w:gridCol w:w="1572"/>
          </w:tblGrid>
          <w:tr w:rsidR="004373A5" w:rsidTr="004373A5">
            <w:trPr>
              <w:jc w:val="center"/>
            </w:trPr>
            <w:tc>
              <w:tcPr>
                <w:tcW w:w="10404" w:type="dxa"/>
                <w:gridSpan w:val="6"/>
              </w:tcPr>
              <w:p w:rsidR="004373A5" w:rsidRDefault="004373A5" w:rsidP="004373A5">
                <w:r>
                  <w:t>Hautier Julien</w:t>
                </w:r>
              </w:p>
            </w:tc>
          </w:tr>
          <w:tr w:rsidR="004373A5" w:rsidTr="004373A5">
            <w:trPr>
              <w:jc w:val="center"/>
            </w:trPr>
            <w:tc>
              <w:tcPr>
                <w:tcW w:w="3468" w:type="dxa"/>
                <w:gridSpan w:val="2"/>
              </w:tcPr>
              <w:p w:rsidR="004373A5" w:rsidRDefault="004373A5" w:rsidP="004373A5">
                <w:r>
                  <w:t>Soutenance I</w:t>
                </w:r>
              </w:p>
            </w:tc>
            <w:tc>
              <w:tcPr>
                <w:tcW w:w="3468" w:type="dxa"/>
                <w:gridSpan w:val="2"/>
              </w:tcPr>
              <w:p w:rsidR="004373A5" w:rsidRDefault="004373A5" w:rsidP="004373A5">
                <w:r>
                  <w:t>Soutenance II</w:t>
                </w:r>
              </w:p>
            </w:tc>
            <w:tc>
              <w:tcPr>
                <w:tcW w:w="3468" w:type="dxa"/>
                <w:gridSpan w:val="2"/>
              </w:tcPr>
              <w:p w:rsidR="004373A5" w:rsidRDefault="004373A5" w:rsidP="004373A5">
                <w:r>
                  <w:t>Soutenance III</w:t>
                </w:r>
              </w:p>
            </w:tc>
          </w:tr>
          <w:tr w:rsidR="004373A5" w:rsidTr="004373A5">
            <w:trPr>
              <w:jc w:val="center"/>
            </w:trPr>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r>
          <w:tr w:rsidR="004373A5" w:rsidTr="004373A5">
            <w:trPr>
              <w:jc w:val="center"/>
            </w:trPr>
            <w:tc>
              <w:tcPr>
                <w:tcW w:w="1734" w:type="dxa"/>
              </w:tcPr>
              <w:p w:rsidR="004373A5" w:rsidRDefault="004373A5" w:rsidP="004373A5">
                <w:r>
                  <w:t>Echiquier</w:t>
                </w:r>
              </w:p>
            </w:tc>
            <w:tc>
              <w:tcPr>
                <w:tcW w:w="1734" w:type="dxa"/>
              </w:tcPr>
              <w:p w:rsidR="004373A5" w:rsidRDefault="004373A5" w:rsidP="004373A5">
                <w:r>
                  <w:t>Echiquier</w:t>
                </w:r>
              </w:p>
            </w:tc>
            <w:tc>
              <w:tcPr>
                <w:tcW w:w="1734" w:type="dxa"/>
              </w:tcPr>
              <w:p w:rsidR="004373A5" w:rsidRDefault="004373A5" w:rsidP="004373A5">
                <w:r>
                  <w:t>IA - Recherche</w:t>
                </w:r>
              </w:p>
            </w:tc>
            <w:tc>
              <w:tcPr>
                <w:tcW w:w="1734" w:type="dxa"/>
              </w:tcPr>
              <w:p w:rsidR="004373A5" w:rsidRDefault="004373A5" w:rsidP="004373A5">
                <w:r>
                  <w:t>Inf° Console</w:t>
                </w:r>
              </w:p>
            </w:tc>
            <w:tc>
              <w:tcPr>
                <w:tcW w:w="1734" w:type="dxa"/>
              </w:tcPr>
              <w:p w:rsidR="004373A5" w:rsidRDefault="004373A5" w:rsidP="004373A5">
                <w:r>
                  <w:t>IA - Recherche</w:t>
                </w:r>
              </w:p>
            </w:tc>
            <w:tc>
              <w:tcPr>
                <w:tcW w:w="1734" w:type="dxa"/>
              </w:tcPr>
              <w:p w:rsidR="004373A5" w:rsidRDefault="004373A5" w:rsidP="004373A5">
                <w:r>
                  <w:t>Site Web</w:t>
                </w:r>
              </w:p>
            </w:tc>
          </w:tr>
          <w:tr w:rsidR="004373A5" w:rsidTr="004373A5">
            <w:trPr>
              <w:jc w:val="center"/>
            </w:trPr>
            <w:tc>
              <w:tcPr>
                <w:tcW w:w="1734" w:type="dxa"/>
              </w:tcPr>
              <w:p w:rsidR="004373A5" w:rsidRDefault="004373A5" w:rsidP="004373A5">
                <w:r>
                  <w:t>Pièces</w:t>
                </w:r>
              </w:p>
            </w:tc>
            <w:tc>
              <w:tcPr>
                <w:tcW w:w="1734" w:type="dxa"/>
              </w:tcPr>
              <w:p w:rsidR="004373A5" w:rsidRDefault="004373A5" w:rsidP="004373A5">
                <w:r>
                  <w:t>Pièces</w:t>
                </w:r>
              </w:p>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r>
        </w:tbl>
        <w:p w:rsidR="004373A5" w:rsidRDefault="004373A5" w:rsidP="004373A5"/>
        <w:tbl>
          <w:tblPr>
            <w:tblStyle w:val="Grilledutableau"/>
            <w:tblW w:w="0" w:type="auto"/>
            <w:jc w:val="center"/>
            <w:tblLook w:val="04A0" w:firstRow="1" w:lastRow="0" w:firstColumn="1" w:lastColumn="0" w:noHBand="0" w:noVBand="1"/>
          </w:tblPr>
          <w:tblGrid>
            <w:gridCol w:w="1417"/>
            <w:gridCol w:w="1555"/>
            <w:gridCol w:w="1323"/>
            <w:gridCol w:w="1555"/>
            <w:gridCol w:w="1323"/>
            <w:gridCol w:w="1555"/>
          </w:tblGrid>
          <w:tr w:rsidR="004373A5" w:rsidTr="004373A5">
            <w:trPr>
              <w:jc w:val="center"/>
            </w:trPr>
            <w:tc>
              <w:tcPr>
                <w:tcW w:w="10404" w:type="dxa"/>
                <w:gridSpan w:val="6"/>
              </w:tcPr>
              <w:p w:rsidR="004373A5" w:rsidRDefault="004373A5" w:rsidP="004373A5">
                <w:r>
                  <w:t>Gravaillac Jean-Charles</w:t>
                </w:r>
              </w:p>
            </w:tc>
          </w:tr>
          <w:tr w:rsidR="004373A5" w:rsidTr="004373A5">
            <w:trPr>
              <w:jc w:val="center"/>
            </w:trPr>
            <w:tc>
              <w:tcPr>
                <w:tcW w:w="3468" w:type="dxa"/>
                <w:gridSpan w:val="2"/>
              </w:tcPr>
              <w:p w:rsidR="004373A5" w:rsidRDefault="004373A5" w:rsidP="004373A5">
                <w:r>
                  <w:t>Soutenance I</w:t>
                </w:r>
              </w:p>
            </w:tc>
            <w:tc>
              <w:tcPr>
                <w:tcW w:w="3468" w:type="dxa"/>
                <w:gridSpan w:val="2"/>
              </w:tcPr>
              <w:p w:rsidR="004373A5" w:rsidRDefault="004373A5" w:rsidP="004373A5">
                <w:r>
                  <w:t>Soutenance II</w:t>
                </w:r>
              </w:p>
            </w:tc>
            <w:tc>
              <w:tcPr>
                <w:tcW w:w="3468" w:type="dxa"/>
                <w:gridSpan w:val="2"/>
              </w:tcPr>
              <w:p w:rsidR="004373A5" w:rsidRDefault="004373A5" w:rsidP="004373A5">
                <w:r>
                  <w:t>Soutenance III</w:t>
                </w:r>
              </w:p>
            </w:tc>
          </w:tr>
          <w:tr w:rsidR="004373A5" w:rsidTr="004373A5">
            <w:trPr>
              <w:jc w:val="center"/>
            </w:trPr>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c>
              <w:tcPr>
                <w:tcW w:w="1734" w:type="dxa"/>
              </w:tcPr>
              <w:p w:rsidR="004373A5" w:rsidRDefault="004373A5" w:rsidP="004373A5">
                <w:r>
                  <w:t>Modélisation</w:t>
                </w:r>
              </w:p>
            </w:tc>
            <w:tc>
              <w:tcPr>
                <w:tcW w:w="1734" w:type="dxa"/>
              </w:tcPr>
              <w:p w:rsidR="004373A5" w:rsidRDefault="004373A5" w:rsidP="004373A5">
                <w:r>
                  <w:t>Développement</w:t>
                </w:r>
              </w:p>
            </w:tc>
          </w:tr>
          <w:tr w:rsidR="004373A5" w:rsidTr="004373A5">
            <w:trPr>
              <w:jc w:val="center"/>
            </w:trPr>
            <w:tc>
              <w:tcPr>
                <w:tcW w:w="1734" w:type="dxa"/>
              </w:tcPr>
              <w:p w:rsidR="004373A5" w:rsidRDefault="004373A5" w:rsidP="004373A5">
                <w:r>
                  <w:t>Site Web</w:t>
                </w:r>
              </w:p>
            </w:tc>
            <w:tc>
              <w:tcPr>
                <w:tcW w:w="1734" w:type="dxa"/>
              </w:tcPr>
              <w:p w:rsidR="004373A5" w:rsidRDefault="004373A5" w:rsidP="004373A5">
                <w:r>
                  <w:t>Règles</w:t>
                </w:r>
              </w:p>
            </w:tc>
            <w:tc>
              <w:tcPr>
                <w:tcW w:w="1734" w:type="dxa"/>
              </w:tcPr>
              <w:p w:rsidR="004373A5" w:rsidRDefault="004373A5" w:rsidP="004373A5">
                <w:r>
                  <w:t>IA - Evaluation</w:t>
                </w:r>
              </w:p>
            </w:tc>
            <w:tc>
              <w:tcPr>
                <w:tcW w:w="1734" w:type="dxa"/>
              </w:tcPr>
              <w:p w:rsidR="004373A5" w:rsidRDefault="004373A5" w:rsidP="004373A5">
                <w:r>
                  <w:t>Mode 2 Joueurs</w:t>
                </w:r>
              </w:p>
            </w:tc>
            <w:tc>
              <w:tcPr>
                <w:tcW w:w="1734" w:type="dxa"/>
              </w:tcPr>
              <w:p w:rsidR="004373A5" w:rsidRDefault="004373A5" w:rsidP="004373A5">
                <w:r>
                  <w:t>IA - Evaluation</w:t>
                </w:r>
              </w:p>
            </w:tc>
            <w:tc>
              <w:tcPr>
                <w:tcW w:w="1734" w:type="dxa"/>
              </w:tcPr>
              <w:p w:rsidR="004373A5" w:rsidRDefault="004373A5" w:rsidP="004373A5">
                <w:r>
                  <w:t>IHM</w:t>
                </w:r>
              </w:p>
            </w:tc>
          </w:tr>
          <w:tr w:rsidR="004373A5" w:rsidTr="004373A5">
            <w:trPr>
              <w:jc w:val="center"/>
            </w:trPr>
            <w:tc>
              <w:tcPr>
                <w:tcW w:w="1734" w:type="dxa"/>
              </w:tcPr>
              <w:p w:rsidR="004373A5" w:rsidRDefault="004373A5" w:rsidP="004373A5">
                <w:r>
                  <w:t>Règles</w:t>
                </w:r>
              </w:p>
            </w:tc>
            <w:tc>
              <w:tcPr>
                <w:tcW w:w="1734" w:type="dxa"/>
              </w:tcPr>
              <w:p w:rsidR="004373A5" w:rsidRDefault="004373A5" w:rsidP="004373A5">
                <w:r>
                  <w:t>Déplacement</w:t>
                </w:r>
              </w:p>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r>
          <w:tr w:rsidR="004373A5" w:rsidTr="004373A5">
            <w:trPr>
              <w:jc w:val="center"/>
            </w:trPr>
            <w:tc>
              <w:tcPr>
                <w:tcW w:w="1734" w:type="dxa"/>
              </w:tcPr>
              <w:p w:rsidR="004373A5" w:rsidRDefault="004373A5" w:rsidP="004373A5">
                <w:r>
                  <w:t>Déplacements</w:t>
                </w:r>
              </w:p>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c>
              <w:tcPr>
                <w:tcW w:w="1734" w:type="dxa"/>
              </w:tcPr>
              <w:p w:rsidR="004373A5" w:rsidRDefault="004373A5" w:rsidP="004373A5"/>
            </w:tc>
          </w:tr>
        </w:tbl>
        <w:p w:rsidR="004373A5" w:rsidRDefault="004373A5" w:rsidP="004373A5"/>
        <w:p w:rsidR="004373A5" w:rsidRDefault="004373A5" w:rsidP="004373A5"/>
        <w:p w:rsidR="004373A5" w:rsidRDefault="004373A5" w:rsidP="004373A5">
          <w:r>
            <w:t>Conjointement à cette répartition le groupe travaillera ensemble à la résolution de l’évaluation du plateau, de la modélisation et du développement de la recherche et de l’analyse du meilleur coup.</w:t>
          </w: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Default="00E97314" w:rsidP="004373A5"/>
        <w:p w:rsidR="00E97314" w:rsidRPr="00E25A34" w:rsidRDefault="00E97314" w:rsidP="004373A5"/>
        <w:p w:rsidR="004373A5" w:rsidRPr="002E39B1" w:rsidRDefault="004373A5" w:rsidP="004373A5">
          <w:pPr>
            <w:pStyle w:val="Titre2"/>
            <w:keepNext w:val="0"/>
            <w:keepLines w:val="0"/>
            <w:numPr>
              <w:ilvl w:val="1"/>
              <w:numId w:val="15"/>
            </w:numPr>
            <w:suppressAutoHyphens/>
            <w:spacing w:after="160"/>
            <w:ind w:left="578" w:hanging="578"/>
            <w:rPr>
              <w:szCs w:val="24"/>
            </w:rPr>
          </w:pPr>
          <w:bookmarkStart w:id="16" w:name="_Toc470467757"/>
          <w:r>
            <w:rPr>
              <w:szCs w:val="24"/>
            </w:rPr>
            <w:lastRenderedPageBreak/>
            <w:t>Diagramme de PERT</w:t>
          </w:r>
          <w:bookmarkEnd w:id="16"/>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E97314" w:rsidP="004373A5">
          <w:pPr>
            <w:pStyle w:val="Paragraphedeliste"/>
            <w:spacing w:line="252" w:lineRule="auto"/>
            <w:ind w:left="0"/>
            <w:jc w:val="both"/>
          </w:pPr>
          <w:r>
            <w:rPr>
              <w:noProof/>
            </w:rPr>
            <w:drawing>
              <wp:anchor distT="0" distB="0" distL="114300" distR="114300" simplePos="0" relativeHeight="251685888" behindDoc="0" locked="0" layoutInCell="1" allowOverlap="1" wp14:anchorId="254913B4" wp14:editId="290989B6">
                <wp:simplePos x="0" y="0"/>
                <wp:positionH relativeFrom="margin">
                  <wp:align>right</wp:align>
                </wp:positionH>
                <wp:positionV relativeFrom="margin">
                  <wp:posOffset>2307590</wp:posOffset>
                </wp:positionV>
                <wp:extent cx="8585200" cy="4872355"/>
                <wp:effectExtent l="8572" t="0" r="0" b="0"/>
                <wp:wrapSquare wrapText="bothSides"/>
                <wp:docPr id="57" name="Picture 10" descr="../Desktop/Screen%20Shot%202017-01-08%20at%20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08%20at%2016.06.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85200" cy="487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4373A5" w:rsidRDefault="004373A5"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E97314" w:rsidRDefault="00E97314" w:rsidP="004373A5">
          <w:pPr>
            <w:pStyle w:val="Paragraphedeliste"/>
            <w:spacing w:line="252" w:lineRule="auto"/>
            <w:ind w:left="0"/>
            <w:jc w:val="both"/>
          </w:pPr>
        </w:p>
        <w:p w:rsidR="004373A5" w:rsidRDefault="004373A5" w:rsidP="004373A5">
          <w:pPr>
            <w:pStyle w:val="Titre2"/>
            <w:keepNext w:val="0"/>
            <w:keepLines w:val="0"/>
            <w:numPr>
              <w:ilvl w:val="1"/>
              <w:numId w:val="15"/>
            </w:numPr>
            <w:suppressAutoHyphens/>
            <w:spacing w:after="160"/>
            <w:ind w:left="578" w:hanging="578"/>
            <w:rPr>
              <w:szCs w:val="24"/>
            </w:rPr>
          </w:pPr>
          <w:bookmarkStart w:id="17" w:name="_Toc470467758"/>
          <w:r>
            <w:rPr>
              <w:szCs w:val="24"/>
            </w:rPr>
            <w:lastRenderedPageBreak/>
            <w:t>Diagramme de GANTT</w:t>
          </w:r>
          <w:bookmarkEnd w:id="17"/>
        </w:p>
        <w:p w:rsidR="004373A5" w:rsidRDefault="004373A5" w:rsidP="004373A5">
          <w:pPr>
            <w:numPr>
              <w:ilvl w:val="0"/>
              <w:numId w:val="21"/>
            </w:numPr>
            <w:suppressAutoHyphens/>
            <w:spacing w:before="0" w:after="0"/>
          </w:pPr>
          <w:r>
            <w:t>Phase 1 : 28/01 – 13/03</w:t>
          </w:r>
        </w:p>
        <w:p w:rsidR="004373A5" w:rsidRDefault="004373A5" w:rsidP="004373A5"/>
        <w:p w:rsidR="004373A5" w:rsidRDefault="004373A5" w:rsidP="004373A5"/>
        <w:p w:rsidR="004373A5" w:rsidRDefault="004373A5" w:rsidP="004373A5"/>
        <w:p w:rsidR="004373A5" w:rsidRDefault="004373A5" w:rsidP="004373A5">
          <w:pPr>
            <w:jc w:val="center"/>
          </w:pP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r>
            <w:rPr>
              <w:noProof/>
            </w:rPr>
            <w:drawing>
              <wp:anchor distT="0" distB="0" distL="114300" distR="114300" simplePos="0" relativeHeight="251682816" behindDoc="0" locked="0" layoutInCell="1" allowOverlap="1" wp14:anchorId="5ACD619A" wp14:editId="1FC5DDC6">
                <wp:simplePos x="0" y="0"/>
                <wp:positionH relativeFrom="margin">
                  <wp:posOffset>-870585</wp:posOffset>
                </wp:positionH>
                <wp:positionV relativeFrom="margin">
                  <wp:posOffset>3150870</wp:posOffset>
                </wp:positionV>
                <wp:extent cx="8794750" cy="2923540"/>
                <wp:effectExtent l="0" t="10795" r="8255" b="8255"/>
                <wp:wrapSquare wrapText="bothSides"/>
                <wp:docPr id="58" name="Picture 7" descr="../Desktop/Screen%20Shot%202017-01-08%20at%2015.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1-08%20at%2015.49.0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794750" cy="2923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Pr>
            <w:numPr>
              <w:ilvl w:val="0"/>
              <w:numId w:val="21"/>
            </w:numPr>
            <w:suppressAutoHyphens/>
            <w:spacing w:before="0" w:after="0"/>
          </w:pPr>
          <w:r>
            <w:lastRenderedPageBreak/>
            <w:t>Phase 2 : 13/03 – 24/04</w:t>
          </w: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r>
            <w:rPr>
              <w:noProof/>
            </w:rPr>
            <w:drawing>
              <wp:anchor distT="0" distB="0" distL="114300" distR="114300" simplePos="0" relativeHeight="251683840" behindDoc="0" locked="0" layoutInCell="1" allowOverlap="1" wp14:anchorId="31749712" wp14:editId="0B593D7C">
                <wp:simplePos x="0" y="0"/>
                <wp:positionH relativeFrom="margin">
                  <wp:posOffset>-912495</wp:posOffset>
                </wp:positionH>
                <wp:positionV relativeFrom="margin">
                  <wp:posOffset>3235325</wp:posOffset>
                </wp:positionV>
                <wp:extent cx="8660130" cy="2908935"/>
                <wp:effectExtent l="5397" t="0" r="6668" b="6667"/>
                <wp:wrapSquare wrapText="bothSides"/>
                <wp:docPr id="59" name="Picture 5" descr="../Desktop/Screen%20Shot%202017-01-08%20at%2015.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08%20at%2015.57.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660130" cy="2908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Pr="009D0B07" w:rsidRDefault="004373A5" w:rsidP="004373A5">
          <w:pPr>
            <w:numPr>
              <w:ilvl w:val="0"/>
              <w:numId w:val="21"/>
            </w:numPr>
            <w:suppressAutoHyphens/>
            <w:spacing w:before="0" w:after="0"/>
          </w:pPr>
          <w:r>
            <w:t>Phase Finale : 24/04 – 29/05</w:t>
          </w:r>
        </w:p>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p w:rsidR="004373A5" w:rsidRDefault="004373A5" w:rsidP="004373A5">
          <w:r>
            <w:rPr>
              <w:noProof/>
            </w:rPr>
            <w:drawing>
              <wp:anchor distT="0" distB="0" distL="114300" distR="114300" simplePos="0" relativeHeight="251684864" behindDoc="0" locked="0" layoutInCell="1" allowOverlap="1" wp14:anchorId="433A53E3" wp14:editId="0C1D428A">
                <wp:simplePos x="0" y="0"/>
                <wp:positionH relativeFrom="margin">
                  <wp:posOffset>-622300</wp:posOffset>
                </wp:positionH>
                <wp:positionV relativeFrom="margin">
                  <wp:posOffset>3016250</wp:posOffset>
                </wp:positionV>
                <wp:extent cx="8138795" cy="2884805"/>
                <wp:effectExtent l="10795" t="0" r="0" b="0"/>
                <wp:wrapSquare wrapText="bothSides"/>
                <wp:docPr id="60" name="Picture 8" descr="../Desktop/Screen%20Shot%202017-01-08%20at%2015.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08%20at%2015.59.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8138795"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73A5" w:rsidRDefault="004373A5" w:rsidP="004373A5"/>
        <w:p w:rsidR="004373A5" w:rsidRDefault="004373A5" w:rsidP="004373A5"/>
        <w:p w:rsidR="004373A5" w:rsidRDefault="004373A5" w:rsidP="004373A5"/>
        <w:p w:rsidR="004373A5" w:rsidRDefault="004373A5" w:rsidP="004373A5">
          <w:pPr>
            <w:pStyle w:val="Titre1"/>
            <w:keepNext w:val="0"/>
            <w:pageBreakBefore/>
            <w:numPr>
              <w:ilvl w:val="0"/>
              <w:numId w:val="15"/>
            </w:numPr>
            <w:pBdr>
              <w:top w:val="single" w:sz="4" w:space="5" w:color="000000"/>
              <w:left w:val="single" w:sz="4" w:space="0" w:color="000000"/>
              <w:bottom w:val="single" w:sz="4" w:space="5" w:color="000000"/>
              <w:right w:val="single" w:sz="4" w:space="31" w:color="000000"/>
            </w:pBdr>
            <w:suppressAutoHyphens/>
            <w:spacing w:before="0" w:after="0" w:line="240" w:lineRule="exact"/>
            <w:ind w:left="0" w:right="664" w:firstLine="0"/>
            <w:jc w:val="center"/>
          </w:pPr>
          <w:bookmarkStart w:id="18" w:name="_PictureBullets"/>
          <w:bookmarkStart w:id="19" w:name="_Toc470467759"/>
          <w:bookmarkEnd w:id="18"/>
          <w:r>
            <w:lastRenderedPageBreak/>
            <w:t>Conclusion</w:t>
          </w:r>
          <w:bookmarkEnd w:id="19"/>
        </w:p>
        <w:p w:rsidR="004373A5" w:rsidRDefault="004373A5">
          <w:pPr>
            <w:pStyle w:val="Paragraphedeliste"/>
            <w:spacing w:line="252" w:lineRule="auto"/>
            <w:jc w:val="both"/>
          </w:pPr>
        </w:p>
        <w:p w:rsidR="004373A5" w:rsidRDefault="004373A5">
          <w:pPr>
            <w:pStyle w:val="Paragraphedeliste"/>
            <w:spacing w:line="252" w:lineRule="auto"/>
            <w:jc w:val="both"/>
          </w:pPr>
        </w:p>
        <w:p w:rsidR="004373A5" w:rsidRDefault="004373A5" w:rsidP="004373A5">
          <w:r>
            <w:t>Adorant le jeu d’échec mais découvrant la programmation avancée, l’équipe en charge du projet, passionnée par ce domaine et plus particulièrement par la spécialité IA, s’engage à tout faire pour respecter les limites et impératifs de ce projet.</w:t>
          </w:r>
        </w:p>
        <w:p w:rsidR="004373A5" w:rsidRDefault="004373A5">
          <w:pPr>
            <w:pStyle w:val="Paragraphedeliste"/>
            <w:spacing w:line="252" w:lineRule="auto"/>
            <w:jc w:val="both"/>
          </w:pPr>
        </w:p>
        <w:p w:rsidR="004373A5" w:rsidRDefault="004373A5">
          <w:pPr>
            <w:pStyle w:val="Paragraphedeliste"/>
            <w:spacing w:line="252" w:lineRule="auto"/>
            <w:jc w:val="both"/>
          </w:pPr>
        </w:p>
        <w:p w:rsidR="004B0BAA" w:rsidRDefault="004B0BAA" w:rsidP="004B0BAA">
          <w:pPr>
            <w:pStyle w:val="Sansinterligne"/>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r>
            <w:rPr>
              <w:rFonts w:ascii="Calibri" w:hAnsi="Calibri"/>
              <w:noProof/>
            </w:rPr>
            <w:br/>
          </w: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6A03CC">
          <w:pPr>
            <w:pStyle w:val="Sansinterligne"/>
            <w:jc w:val="center"/>
            <w:rPr>
              <w:rFonts w:ascii="Calibri" w:hAnsi="Calibri"/>
              <w:noProof/>
            </w:rPr>
          </w:pPr>
        </w:p>
        <w:p w:rsidR="004B0BAA" w:rsidRDefault="004B0BAA" w:rsidP="00E97314">
          <w:pPr>
            <w:pStyle w:val="Sansinterligne"/>
            <w:rPr>
              <w:rFonts w:ascii="Calibri" w:hAnsi="Calibri"/>
              <w:noProof/>
            </w:rPr>
          </w:pPr>
        </w:p>
        <w:p w:rsidR="00E97314" w:rsidRDefault="00E97314" w:rsidP="00E97314">
          <w:pPr>
            <w:pStyle w:val="Sansinterligne"/>
            <w:rPr>
              <w:rFonts w:ascii="Calibri" w:hAnsi="Calibri"/>
              <w:noProof/>
            </w:rPr>
          </w:pPr>
        </w:p>
        <w:p w:rsidR="00E97314" w:rsidRDefault="00E97314" w:rsidP="00E97314">
          <w:pPr>
            <w:pStyle w:val="Sansinterligne"/>
            <w:rPr>
              <w:rFonts w:ascii="Calibri" w:hAnsi="Calibri"/>
              <w:noProof/>
            </w:rPr>
          </w:pPr>
        </w:p>
        <w:p w:rsidR="00E97314" w:rsidRDefault="00E97314" w:rsidP="00E97314">
          <w:pPr>
            <w:pStyle w:val="Sansinterligne"/>
            <w:rPr>
              <w:rFonts w:ascii="Calibri" w:hAnsi="Calibri"/>
              <w:noProof/>
            </w:rPr>
          </w:pPr>
        </w:p>
        <w:p w:rsidR="00E97314" w:rsidRDefault="00E97314" w:rsidP="00E97314">
          <w:pPr>
            <w:pStyle w:val="Sansinterligne"/>
            <w:rPr>
              <w:rFonts w:ascii="Calibri" w:hAnsi="Calibri"/>
              <w:noProof/>
            </w:rPr>
          </w:pPr>
        </w:p>
        <w:p w:rsidR="004B0BAA" w:rsidRDefault="006A03CC" w:rsidP="006A03CC">
          <w:pPr>
            <w:pStyle w:val="Sansinterligne"/>
            <w:jc w:val="center"/>
            <w:rPr>
              <w:rFonts w:ascii="Calibri" w:hAnsi="Calibri"/>
              <w:color w:val="595959" w:themeColor="text1" w:themeTint="A6"/>
              <w:sz w:val="24"/>
            </w:rPr>
          </w:pPr>
          <w:r w:rsidRPr="00D732E1">
            <w:rPr>
              <w:rFonts w:ascii="Calibri" w:hAnsi="Calibri"/>
              <w:noProof/>
            </w:rPr>
            <w:lastRenderedPageBreak/>
            <w:drawing>
              <wp:inline distT="0" distB="0" distL="0" distR="0">
                <wp:extent cx="5548630" cy="3699087"/>
                <wp:effectExtent l="0" t="0" r="0" b="0"/>
                <wp:docPr id="3" name="Image 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630" cy="3699087"/>
                        </a:xfrm>
                        <a:prstGeom prst="rect">
                          <a:avLst/>
                        </a:prstGeom>
                        <a:noFill/>
                        <a:ln>
                          <a:noFill/>
                        </a:ln>
                      </pic:spPr>
                    </pic:pic>
                  </a:graphicData>
                </a:graphic>
              </wp:inline>
            </w:drawing>
          </w:r>
        </w:p>
        <w:p w:rsidR="004B0BAA" w:rsidRDefault="004B0BAA">
          <w:pPr>
            <w:spacing w:after="200" w:line="264" w:lineRule="auto"/>
            <w:rPr>
              <w:rFonts w:ascii="Calibri" w:hAnsi="Calibri"/>
              <w:color w:val="auto"/>
              <w:sz w:val="24"/>
            </w:rPr>
          </w:pPr>
        </w:p>
        <w:p w:rsidR="00E15E6C" w:rsidRPr="00D732E1" w:rsidRDefault="00A3764B" w:rsidP="006A03CC">
          <w:pPr>
            <w:pStyle w:val="Sansinterligne"/>
            <w:jc w:val="center"/>
            <w:rPr>
              <w:rFonts w:ascii="Calibri" w:hAnsi="Calibri"/>
              <w:sz w:val="24"/>
            </w:rPr>
          </w:pPr>
          <w:r w:rsidRPr="00D732E1">
            <w:rPr>
              <w:rFonts w:ascii="Calibri" w:hAnsi="Calibri"/>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3A5" w:rsidRPr="00A3764B" w:rsidRDefault="004373A5">
                                <w:pPr>
                                  <w:pStyle w:val="Coordonnes"/>
                                </w:pPr>
                                <w:sdt>
                                  <w:sdtPr>
                                    <w:alias w:val="Nom"/>
                                    <w:tag w:val=""/>
                                    <w:id w:val="-1366129399"/>
                                    <w:placeholder>
                                      <w:docPart w:val="9CB3E2C6B1C5448DBC9E5DAAD9DC50CB"/>
                                    </w:placeholder>
                                    <w:dataBinding w:prefixMappings="xmlns:ns0='http://purl.org/dc/elements/1.1/' xmlns:ns1='http://schemas.openxmlformats.org/package/2006/metadata/core-properties' " w:xpath="/ns1:coreProperties[1]/ns0:creator[1]" w:storeItemID="{6C3C8BC8-F283-45AE-878A-BAB7291924A1}"/>
                                    <w:text/>
                                  </w:sdtPr>
                                  <w:sdtContent>
                                    <w:r>
                                      <w:t>Keyvan Meliani</w:t>
                                    </w:r>
                                  </w:sdtContent>
                                </w:sdt>
                                <w:r w:rsidRPr="00A3764B">
                                  <w:t> | </w:t>
                                </w:r>
                                <w:sdt>
                                  <w:sdtPr>
                                    <w:alias w:val="Titre du cours"/>
                                    <w:tag w:val=""/>
                                    <w:id w:val="-40749658"/>
                                    <w:placeholder>
                                      <w:docPart w:val="3131AB7DBC494EDC93FDC1DD9AAEB152"/>
                                    </w:placeholder>
                                    <w:dataBinding w:prefixMappings="xmlns:ns0='http://purl.org/dc/elements/1.1/' xmlns:ns1='http://schemas.openxmlformats.org/package/2006/metadata/core-properties' " w:xpath="/ns1:coreProperties[1]/ns1:keywords[1]" w:storeItemID="{6C3C8BC8-F283-45AE-878A-BAB7291924A1}"/>
                                    <w:text/>
                                  </w:sdtPr>
                                  <w:sdtContent>
                                    <w:r>
                                      <w:t>Julien Hautier</w:t>
                                    </w:r>
                                  </w:sdtContent>
                                </w:sdt>
                                <w:r w:rsidRPr="00A3764B">
                                  <w:t> | </w:t>
                                </w:r>
                                <w:sdt>
                                  <w:sdtPr>
                                    <w:alias w:val="Date"/>
                                    <w:tag w:val=""/>
                                    <w:id w:val="2112156325"/>
                                    <w:placeholder>
                                      <w:docPart w:val="26BB37C82FCC4F0C98FFE0D97FA0A56D"/>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t>Jean-Charles Gravaillac</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Zone de texte 20" o:spid="_x0000_s1028"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" o:allowoverlap="f" filled="f" stroked="f" strokeweight=".5pt">
                    <v:textbox style="mso-fit-shape-to-text:t" inset="0,,0">
                      <w:txbxContent>
                        <w:p w:rsidR="004373A5" w:rsidRPr="00A3764B" w:rsidRDefault="004373A5">
                          <w:pPr>
                            <w:pStyle w:val="Coordonnes"/>
                          </w:pPr>
                          <w:sdt>
                            <w:sdtPr>
                              <w:alias w:val="Nom"/>
                              <w:tag w:val=""/>
                              <w:id w:val="-1366129399"/>
                              <w:placeholder>
                                <w:docPart w:val="9CB3E2C6B1C5448DBC9E5DAAD9DC50CB"/>
                              </w:placeholder>
                              <w:dataBinding w:prefixMappings="xmlns:ns0='http://purl.org/dc/elements/1.1/' xmlns:ns1='http://schemas.openxmlformats.org/package/2006/metadata/core-properties' " w:xpath="/ns1:coreProperties[1]/ns0:creator[1]" w:storeItemID="{6C3C8BC8-F283-45AE-878A-BAB7291924A1}"/>
                              <w:text/>
                            </w:sdtPr>
                            <w:sdtContent>
                              <w:r>
                                <w:t>Keyvan Meliani</w:t>
                              </w:r>
                            </w:sdtContent>
                          </w:sdt>
                          <w:r w:rsidRPr="00A3764B">
                            <w:t> | </w:t>
                          </w:r>
                          <w:sdt>
                            <w:sdtPr>
                              <w:alias w:val="Titre du cours"/>
                              <w:tag w:val=""/>
                              <w:id w:val="-40749658"/>
                              <w:placeholder>
                                <w:docPart w:val="3131AB7DBC494EDC93FDC1DD9AAEB152"/>
                              </w:placeholder>
                              <w:dataBinding w:prefixMappings="xmlns:ns0='http://purl.org/dc/elements/1.1/' xmlns:ns1='http://schemas.openxmlformats.org/package/2006/metadata/core-properties' " w:xpath="/ns1:coreProperties[1]/ns1:keywords[1]" w:storeItemID="{6C3C8BC8-F283-45AE-878A-BAB7291924A1}"/>
                              <w:text/>
                            </w:sdtPr>
                            <w:sdtContent>
                              <w:r>
                                <w:t>Julien Hautier</w:t>
                              </w:r>
                            </w:sdtContent>
                          </w:sdt>
                          <w:r w:rsidRPr="00A3764B">
                            <w:t> | </w:t>
                          </w:r>
                          <w:sdt>
                            <w:sdtPr>
                              <w:alias w:val="Date"/>
                              <w:tag w:val=""/>
                              <w:id w:val="2112156325"/>
                              <w:placeholder>
                                <w:docPart w:val="26BB37C82FCC4F0C98FFE0D97FA0A56D"/>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t>Jean-Charles Gravaillac</w:t>
                              </w:r>
                            </w:sdtContent>
                          </w:sdt>
                        </w:p>
                      </w:txbxContent>
                    </v:textbox>
                    <w10:wrap type="square" anchorx="margin" anchory="margin"/>
                  </v:shape>
                </w:pict>
              </mc:Fallback>
            </mc:AlternateContent>
          </w:r>
        </w:p>
        <w:p w:rsidR="00E15E6C" w:rsidRPr="00D732E1" w:rsidRDefault="006A03CC">
          <w:pPr>
            <w:rPr>
              <w:rFonts w:ascii="Calibri" w:hAnsi="Calibri"/>
            </w:rPr>
          </w:pPr>
          <w:r w:rsidRPr="00D732E1">
            <w:rPr>
              <w:rFonts w:ascii="Calibri" w:hAnsi="Calibri"/>
              <w:noProof/>
            </w:rPr>
            <mc:AlternateContent>
              <mc:Choice Requires="wps">
                <w:drawing>
                  <wp:anchor distT="0" distB="0" distL="114300" distR="114300" simplePos="0" relativeHeight="251661312" behindDoc="0" locked="0" layoutInCell="1" allowOverlap="0">
                    <wp:simplePos x="0" y="0"/>
                    <wp:positionH relativeFrom="margin">
                      <wp:align>center</wp:align>
                    </wp:positionH>
                    <wp:positionV relativeFrom="margin">
                      <wp:posOffset>5231130</wp:posOffset>
                    </wp:positionV>
                    <wp:extent cx="3943350" cy="1325880"/>
                    <wp:effectExtent l="0" t="0" r="5715" b="635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578251721"/>
                                  <w:dataBinding w:prefixMappings="xmlns:ns0='http://purl.org/dc/elements/1.1/' xmlns:ns1='http://schemas.openxmlformats.org/package/2006/metadata/core-properties' " w:xpath="/ns1:coreProperties[1]/ns0:title[1]" w:storeItemID="{6C3C8BC8-F283-45AE-878A-BAB7291924A1}"/>
                                  <w:text/>
                                </w:sdtPr>
                                <w:sdtContent>
                                  <w:p w:rsidR="004373A5" w:rsidRPr="00A3764B" w:rsidRDefault="004373A5">
                                    <w:pPr>
                                      <w:pStyle w:val="Titre"/>
                                    </w:pPr>
                                    <w:r>
                                      <w:t>Les règles du jeu d’échecs</w:t>
                                    </w:r>
                                  </w:p>
                                </w:sdtContent>
                              </w:sdt>
                              <w:p w:rsidR="004373A5" w:rsidRPr="00A3764B" w:rsidRDefault="004373A5">
                                <w:pPr>
                                  <w:pStyle w:val="Sous-titre"/>
                                </w:pPr>
                                <w:sdt>
                                  <w:sdtPr>
                                    <w:alias w:val="Sous-titre"/>
                                    <w:tag w:val=""/>
                                    <w:id w:val="1185172661"/>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Zone de texte 21" o:spid="_x0000_s1029" type="#_x0000_t202" style="position:absolute;margin-left:0;margin-top:411.9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Tew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" o:allowoverlap="f" filled="f" stroked="f" strokeweight=".5pt">
                    <v:textbox style="mso-fit-shape-to-text:t" inset="0,0,0,0">
                      <w:txbxContent>
                        <w:sdt>
                          <w:sdtPr>
                            <w:alias w:val="Titre"/>
                            <w:tag w:val=""/>
                            <w:id w:val="578251721"/>
                            <w:dataBinding w:prefixMappings="xmlns:ns0='http://purl.org/dc/elements/1.1/' xmlns:ns1='http://schemas.openxmlformats.org/package/2006/metadata/core-properties' " w:xpath="/ns1:coreProperties[1]/ns0:title[1]" w:storeItemID="{6C3C8BC8-F283-45AE-878A-BAB7291924A1}"/>
                            <w:text/>
                          </w:sdtPr>
                          <w:sdtContent>
                            <w:p w:rsidR="004373A5" w:rsidRPr="00A3764B" w:rsidRDefault="004373A5">
                              <w:pPr>
                                <w:pStyle w:val="Titre"/>
                              </w:pPr>
                              <w:r>
                                <w:t>Les règles du jeu d’échecs</w:t>
                              </w:r>
                            </w:p>
                          </w:sdtContent>
                        </w:sdt>
                        <w:p w:rsidR="004373A5" w:rsidRPr="00A3764B" w:rsidRDefault="004373A5">
                          <w:pPr>
                            <w:pStyle w:val="Sous-titre"/>
                          </w:pPr>
                          <w:sdt>
                            <w:sdtPr>
                              <w:alias w:val="Sous-titre"/>
                              <w:tag w:val=""/>
                              <w:id w:val="1185172661"/>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type="square" anchorx="margin" anchory="margin"/>
                  </v:shape>
                </w:pict>
              </mc:Fallback>
            </mc:AlternateContent>
          </w:r>
          <w:r w:rsidR="00A3764B" w:rsidRPr="00D732E1">
            <w:rPr>
              <w:rFonts w:ascii="Calibri" w:hAnsi="Calibri"/>
            </w:rPr>
            <w:br w:type="page"/>
          </w:r>
        </w:p>
      </w:sdtContent>
    </w:sdt>
    <w:sdt>
      <w:sdtPr>
        <w:rPr>
          <w:rFonts w:ascii="Calibri" w:eastAsiaTheme="minorHAnsi" w:hAnsi="Calibri" w:cstheme="minorBidi"/>
          <w:color w:val="595959" w:themeColor="text1" w:themeTint="A6"/>
          <w:sz w:val="20"/>
        </w:rPr>
        <w:id w:val="1033468983"/>
        <w:docPartObj>
          <w:docPartGallery w:val="Table of Contents"/>
          <w:docPartUnique/>
        </w:docPartObj>
      </w:sdtPr>
      <w:sdtEndPr>
        <w:rPr>
          <w:b/>
          <w:bCs/>
        </w:rPr>
      </w:sdtEndPr>
      <w:sdtContent>
        <w:p w:rsidR="00A059A8" w:rsidRPr="00D732E1" w:rsidRDefault="00A059A8">
          <w:pPr>
            <w:pStyle w:val="En-ttedetabledesmatires"/>
            <w:rPr>
              <w:rFonts w:ascii="Calibri" w:hAnsi="Calibri"/>
            </w:rPr>
          </w:pPr>
          <w:r w:rsidRPr="00D732E1">
            <w:rPr>
              <w:rFonts w:ascii="Calibri" w:hAnsi="Calibri"/>
            </w:rPr>
            <w:t>Table des matières</w:t>
          </w:r>
        </w:p>
        <w:p w:rsidR="00D4673A" w:rsidRDefault="00A059A8">
          <w:pPr>
            <w:pStyle w:val="TM1"/>
            <w:tabs>
              <w:tab w:val="right" w:leader="dot" w:pos="8728"/>
            </w:tabs>
            <w:rPr>
              <w:rFonts w:eastAsiaTheme="minorEastAsia"/>
              <w:noProof/>
              <w:color w:val="auto"/>
              <w:sz w:val="22"/>
              <w:szCs w:val="22"/>
            </w:rPr>
          </w:pPr>
          <w:r w:rsidRPr="00D732E1">
            <w:rPr>
              <w:rFonts w:ascii="Calibri" w:hAnsi="Calibri"/>
            </w:rPr>
            <w:fldChar w:fldCharType="begin"/>
          </w:r>
          <w:r w:rsidRPr="00D732E1">
            <w:rPr>
              <w:rFonts w:ascii="Calibri" w:hAnsi="Calibri"/>
            </w:rPr>
            <w:instrText xml:space="preserve"> TOC \o "1-3" \h \z \u </w:instrText>
          </w:r>
          <w:r w:rsidRPr="00D732E1">
            <w:rPr>
              <w:rFonts w:ascii="Calibri" w:hAnsi="Calibri"/>
            </w:rPr>
            <w:fldChar w:fldCharType="separate"/>
          </w:r>
          <w:hyperlink w:anchor="_Toc475375103" w:history="1">
            <w:r w:rsidR="00D4673A" w:rsidRPr="001342F5">
              <w:rPr>
                <w:rStyle w:val="Lienhypertexte"/>
                <w:rFonts w:ascii="Calibri" w:hAnsi="Calibri"/>
                <w:noProof/>
              </w:rPr>
              <w:t>Introduction</w:t>
            </w:r>
            <w:r w:rsidR="00D4673A">
              <w:rPr>
                <w:noProof/>
                <w:webHidden/>
              </w:rPr>
              <w:tab/>
            </w:r>
            <w:r w:rsidR="00D4673A">
              <w:rPr>
                <w:noProof/>
                <w:webHidden/>
              </w:rPr>
              <w:fldChar w:fldCharType="begin"/>
            </w:r>
            <w:r w:rsidR="00D4673A">
              <w:rPr>
                <w:noProof/>
                <w:webHidden/>
              </w:rPr>
              <w:instrText xml:space="preserve"> PAGEREF _Toc475375103 \h </w:instrText>
            </w:r>
            <w:r w:rsidR="00D4673A">
              <w:rPr>
                <w:noProof/>
                <w:webHidden/>
              </w:rPr>
            </w:r>
            <w:r w:rsidR="00D4673A">
              <w:rPr>
                <w:noProof/>
                <w:webHidden/>
              </w:rPr>
              <w:fldChar w:fldCharType="separate"/>
            </w:r>
            <w:r w:rsidR="00D4673A">
              <w:rPr>
                <w:noProof/>
                <w:webHidden/>
              </w:rPr>
              <w:t>2</w:t>
            </w:r>
            <w:r w:rsidR="00D4673A">
              <w:rPr>
                <w:noProof/>
                <w:webHidden/>
              </w:rPr>
              <w:fldChar w:fldCharType="end"/>
            </w:r>
          </w:hyperlink>
        </w:p>
        <w:p w:rsidR="00D4673A" w:rsidRDefault="004373A5">
          <w:pPr>
            <w:pStyle w:val="TM1"/>
            <w:tabs>
              <w:tab w:val="left" w:pos="400"/>
              <w:tab w:val="right" w:leader="dot" w:pos="8728"/>
            </w:tabs>
            <w:rPr>
              <w:rFonts w:eastAsiaTheme="minorEastAsia"/>
              <w:noProof/>
              <w:color w:val="auto"/>
              <w:sz w:val="22"/>
              <w:szCs w:val="22"/>
            </w:rPr>
          </w:pPr>
          <w:hyperlink w:anchor="_Toc475375104" w:history="1">
            <w:r w:rsidR="00D4673A" w:rsidRPr="001342F5">
              <w:rPr>
                <w:rStyle w:val="Lienhypertexte"/>
                <w:rFonts w:ascii="Calibri" w:hAnsi="Calibri"/>
                <w:noProof/>
              </w:rPr>
              <w:t>I)</w:t>
            </w:r>
            <w:r w:rsidR="00D4673A">
              <w:rPr>
                <w:rFonts w:eastAsiaTheme="minorEastAsia"/>
                <w:noProof/>
                <w:color w:val="auto"/>
                <w:sz w:val="22"/>
                <w:szCs w:val="22"/>
              </w:rPr>
              <w:tab/>
            </w:r>
            <w:r w:rsidR="00D4673A" w:rsidRPr="001342F5">
              <w:rPr>
                <w:rStyle w:val="Lienhypertexte"/>
                <w:rFonts w:ascii="Calibri" w:hAnsi="Calibri"/>
                <w:noProof/>
              </w:rPr>
              <w:t>Généralités : l’échiquier</w:t>
            </w:r>
            <w:r w:rsidR="00D4673A">
              <w:rPr>
                <w:noProof/>
                <w:webHidden/>
              </w:rPr>
              <w:tab/>
            </w:r>
            <w:r w:rsidR="00D4673A">
              <w:rPr>
                <w:noProof/>
                <w:webHidden/>
              </w:rPr>
              <w:fldChar w:fldCharType="begin"/>
            </w:r>
            <w:r w:rsidR="00D4673A">
              <w:rPr>
                <w:noProof/>
                <w:webHidden/>
              </w:rPr>
              <w:instrText xml:space="preserve"> PAGEREF _Toc475375104 \h </w:instrText>
            </w:r>
            <w:r w:rsidR="00D4673A">
              <w:rPr>
                <w:noProof/>
                <w:webHidden/>
              </w:rPr>
            </w:r>
            <w:r w:rsidR="00D4673A">
              <w:rPr>
                <w:noProof/>
                <w:webHidden/>
              </w:rPr>
              <w:fldChar w:fldCharType="separate"/>
            </w:r>
            <w:r w:rsidR="00D4673A">
              <w:rPr>
                <w:noProof/>
                <w:webHidden/>
              </w:rPr>
              <w:t>3</w:t>
            </w:r>
            <w:r w:rsidR="00D4673A">
              <w:rPr>
                <w:noProof/>
                <w:webHidden/>
              </w:rPr>
              <w:fldChar w:fldCharType="end"/>
            </w:r>
          </w:hyperlink>
        </w:p>
        <w:p w:rsidR="00D4673A" w:rsidRDefault="004373A5">
          <w:pPr>
            <w:pStyle w:val="TM1"/>
            <w:tabs>
              <w:tab w:val="left" w:pos="400"/>
              <w:tab w:val="right" w:leader="dot" w:pos="8728"/>
            </w:tabs>
            <w:rPr>
              <w:rFonts w:eastAsiaTheme="minorEastAsia"/>
              <w:noProof/>
              <w:color w:val="auto"/>
              <w:sz w:val="22"/>
              <w:szCs w:val="22"/>
            </w:rPr>
          </w:pPr>
          <w:hyperlink w:anchor="_Toc475375105" w:history="1">
            <w:r w:rsidR="00D4673A" w:rsidRPr="001342F5">
              <w:rPr>
                <w:rStyle w:val="Lienhypertexte"/>
                <w:rFonts w:ascii="Calibri" w:hAnsi="Calibri"/>
                <w:noProof/>
              </w:rPr>
              <w:t>II)</w:t>
            </w:r>
            <w:r w:rsidR="00D4673A">
              <w:rPr>
                <w:rFonts w:eastAsiaTheme="minorEastAsia"/>
                <w:noProof/>
                <w:color w:val="auto"/>
                <w:sz w:val="22"/>
                <w:szCs w:val="22"/>
              </w:rPr>
              <w:tab/>
            </w:r>
            <w:r w:rsidR="00D4673A" w:rsidRPr="001342F5">
              <w:rPr>
                <w:rStyle w:val="Lienhypertexte"/>
                <w:rFonts w:ascii="Calibri" w:hAnsi="Calibri"/>
                <w:noProof/>
              </w:rPr>
              <w:t>Les pièces et les déplacements</w:t>
            </w:r>
            <w:r w:rsidR="00D4673A">
              <w:rPr>
                <w:noProof/>
                <w:webHidden/>
              </w:rPr>
              <w:tab/>
            </w:r>
            <w:r w:rsidR="00D4673A">
              <w:rPr>
                <w:noProof/>
                <w:webHidden/>
              </w:rPr>
              <w:fldChar w:fldCharType="begin"/>
            </w:r>
            <w:r w:rsidR="00D4673A">
              <w:rPr>
                <w:noProof/>
                <w:webHidden/>
              </w:rPr>
              <w:instrText xml:space="preserve"> PAGEREF _Toc475375105 \h </w:instrText>
            </w:r>
            <w:r w:rsidR="00D4673A">
              <w:rPr>
                <w:noProof/>
                <w:webHidden/>
              </w:rPr>
            </w:r>
            <w:r w:rsidR="00D4673A">
              <w:rPr>
                <w:noProof/>
                <w:webHidden/>
              </w:rPr>
              <w:fldChar w:fldCharType="separate"/>
            </w:r>
            <w:r w:rsidR="00D4673A">
              <w:rPr>
                <w:noProof/>
                <w:webHidden/>
              </w:rPr>
              <w:t>4</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06" w:history="1">
            <w:r w:rsidR="00D4673A" w:rsidRPr="001342F5">
              <w:rPr>
                <w:rStyle w:val="Lienhypertexte"/>
                <w:rFonts w:ascii="Calibri" w:hAnsi="Calibri"/>
                <w:noProof/>
              </w:rPr>
              <w:t>a)</w:t>
            </w:r>
            <w:r w:rsidR="00D4673A">
              <w:rPr>
                <w:rFonts w:eastAsiaTheme="minorEastAsia"/>
                <w:i w:val="0"/>
                <w:iCs w:val="0"/>
                <w:noProof/>
                <w:color w:val="auto"/>
                <w:sz w:val="22"/>
                <w:szCs w:val="22"/>
              </w:rPr>
              <w:tab/>
            </w:r>
            <w:r w:rsidR="00D4673A" w:rsidRPr="001342F5">
              <w:rPr>
                <w:rStyle w:val="Lienhypertexte"/>
                <w:rFonts w:ascii="Calibri" w:hAnsi="Calibri"/>
                <w:noProof/>
              </w:rPr>
              <w:t>Le pion</w:t>
            </w:r>
            <w:r w:rsidR="00D4673A">
              <w:rPr>
                <w:noProof/>
                <w:webHidden/>
              </w:rPr>
              <w:tab/>
            </w:r>
            <w:r w:rsidR="00D4673A">
              <w:rPr>
                <w:noProof/>
                <w:webHidden/>
              </w:rPr>
              <w:fldChar w:fldCharType="begin"/>
            </w:r>
            <w:r w:rsidR="00D4673A">
              <w:rPr>
                <w:noProof/>
                <w:webHidden/>
              </w:rPr>
              <w:instrText xml:space="preserve"> PAGEREF _Toc475375106 \h </w:instrText>
            </w:r>
            <w:r w:rsidR="00D4673A">
              <w:rPr>
                <w:noProof/>
                <w:webHidden/>
              </w:rPr>
            </w:r>
            <w:r w:rsidR="00D4673A">
              <w:rPr>
                <w:noProof/>
                <w:webHidden/>
              </w:rPr>
              <w:fldChar w:fldCharType="separate"/>
            </w:r>
            <w:r w:rsidR="00D4673A">
              <w:rPr>
                <w:noProof/>
                <w:webHidden/>
              </w:rPr>
              <w:t>4</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07" w:history="1">
            <w:r w:rsidR="00D4673A" w:rsidRPr="001342F5">
              <w:rPr>
                <w:rStyle w:val="Lienhypertexte"/>
                <w:rFonts w:ascii="Calibri" w:hAnsi="Calibri"/>
                <w:noProof/>
              </w:rPr>
              <w:t>b)</w:t>
            </w:r>
            <w:r w:rsidR="00D4673A">
              <w:rPr>
                <w:rFonts w:eastAsiaTheme="minorEastAsia"/>
                <w:i w:val="0"/>
                <w:iCs w:val="0"/>
                <w:noProof/>
                <w:color w:val="auto"/>
                <w:sz w:val="22"/>
                <w:szCs w:val="22"/>
              </w:rPr>
              <w:tab/>
            </w:r>
            <w:r w:rsidR="00D4673A" w:rsidRPr="001342F5">
              <w:rPr>
                <w:rStyle w:val="Lienhypertexte"/>
                <w:rFonts w:ascii="Calibri" w:hAnsi="Calibri"/>
                <w:noProof/>
              </w:rPr>
              <w:t>Le fou</w:t>
            </w:r>
            <w:r w:rsidR="00D4673A">
              <w:rPr>
                <w:noProof/>
                <w:webHidden/>
              </w:rPr>
              <w:tab/>
            </w:r>
            <w:r w:rsidR="00D4673A">
              <w:rPr>
                <w:noProof/>
                <w:webHidden/>
              </w:rPr>
              <w:fldChar w:fldCharType="begin"/>
            </w:r>
            <w:r w:rsidR="00D4673A">
              <w:rPr>
                <w:noProof/>
                <w:webHidden/>
              </w:rPr>
              <w:instrText xml:space="preserve"> PAGEREF _Toc475375107 \h </w:instrText>
            </w:r>
            <w:r w:rsidR="00D4673A">
              <w:rPr>
                <w:noProof/>
                <w:webHidden/>
              </w:rPr>
            </w:r>
            <w:r w:rsidR="00D4673A">
              <w:rPr>
                <w:noProof/>
                <w:webHidden/>
              </w:rPr>
              <w:fldChar w:fldCharType="separate"/>
            </w:r>
            <w:r w:rsidR="00D4673A">
              <w:rPr>
                <w:noProof/>
                <w:webHidden/>
              </w:rPr>
              <w:t>4</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08" w:history="1">
            <w:r w:rsidR="00D4673A" w:rsidRPr="001342F5">
              <w:rPr>
                <w:rStyle w:val="Lienhypertexte"/>
                <w:rFonts w:ascii="Calibri" w:hAnsi="Calibri"/>
                <w:noProof/>
              </w:rPr>
              <w:t>c)</w:t>
            </w:r>
            <w:r w:rsidR="00D4673A">
              <w:rPr>
                <w:rFonts w:eastAsiaTheme="minorEastAsia"/>
                <w:i w:val="0"/>
                <w:iCs w:val="0"/>
                <w:noProof/>
                <w:color w:val="auto"/>
                <w:sz w:val="22"/>
                <w:szCs w:val="22"/>
              </w:rPr>
              <w:tab/>
            </w:r>
            <w:r w:rsidR="00D4673A" w:rsidRPr="001342F5">
              <w:rPr>
                <w:rStyle w:val="Lienhypertexte"/>
                <w:rFonts w:ascii="Calibri" w:hAnsi="Calibri"/>
                <w:noProof/>
              </w:rPr>
              <w:t>Le cavalier</w:t>
            </w:r>
            <w:r w:rsidR="00D4673A">
              <w:rPr>
                <w:noProof/>
                <w:webHidden/>
              </w:rPr>
              <w:tab/>
            </w:r>
            <w:r w:rsidR="00D4673A">
              <w:rPr>
                <w:noProof/>
                <w:webHidden/>
              </w:rPr>
              <w:fldChar w:fldCharType="begin"/>
            </w:r>
            <w:r w:rsidR="00D4673A">
              <w:rPr>
                <w:noProof/>
                <w:webHidden/>
              </w:rPr>
              <w:instrText xml:space="preserve"> PAGEREF _Toc475375108 \h </w:instrText>
            </w:r>
            <w:r w:rsidR="00D4673A">
              <w:rPr>
                <w:noProof/>
                <w:webHidden/>
              </w:rPr>
            </w:r>
            <w:r w:rsidR="00D4673A">
              <w:rPr>
                <w:noProof/>
                <w:webHidden/>
              </w:rPr>
              <w:fldChar w:fldCharType="separate"/>
            </w:r>
            <w:r w:rsidR="00D4673A">
              <w:rPr>
                <w:noProof/>
                <w:webHidden/>
              </w:rPr>
              <w:t>4</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09" w:history="1">
            <w:r w:rsidR="00D4673A" w:rsidRPr="001342F5">
              <w:rPr>
                <w:rStyle w:val="Lienhypertexte"/>
                <w:rFonts w:ascii="Calibri" w:hAnsi="Calibri"/>
                <w:noProof/>
              </w:rPr>
              <w:t>d)</w:t>
            </w:r>
            <w:r w:rsidR="00D4673A">
              <w:rPr>
                <w:rFonts w:eastAsiaTheme="minorEastAsia"/>
                <w:i w:val="0"/>
                <w:iCs w:val="0"/>
                <w:noProof/>
                <w:color w:val="auto"/>
                <w:sz w:val="22"/>
                <w:szCs w:val="22"/>
              </w:rPr>
              <w:tab/>
            </w:r>
            <w:r w:rsidR="00D4673A" w:rsidRPr="001342F5">
              <w:rPr>
                <w:rStyle w:val="Lienhypertexte"/>
                <w:rFonts w:ascii="Calibri" w:hAnsi="Calibri"/>
                <w:noProof/>
              </w:rPr>
              <w:t>La tour</w:t>
            </w:r>
            <w:r w:rsidR="00D4673A">
              <w:rPr>
                <w:noProof/>
                <w:webHidden/>
              </w:rPr>
              <w:tab/>
            </w:r>
            <w:r w:rsidR="00D4673A">
              <w:rPr>
                <w:noProof/>
                <w:webHidden/>
              </w:rPr>
              <w:fldChar w:fldCharType="begin"/>
            </w:r>
            <w:r w:rsidR="00D4673A">
              <w:rPr>
                <w:noProof/>
                <w:webHidden/>
              </w:rPr>
              <w:instrText xml:space="preserve"> PAGEREF _Toc475375109 \h </w:instrText>
            </w:r>
            <w:r w:rsidR="00D4673A">
              <w:rPr>
                <w:noProof/>
                <w:webHidden/>
              </w:rPr>
            </w:r>
            <w:r w:rsidR="00D4673A">
              <w:rPr>
                <w:noProof/>
                <w:webHidden/>
              </w:rPr>
              <w:fldChar w:fldCharType="separate"/>
            </w:r>
            <w:r w:rsidR="00D4673A">
              <w:rPr>
                <w:noProof/>
                <w:webHidden/>
              </w:rPr>
              <w:t>5</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10" w:history="1">
            <w:r w:rsidR="00D4673A" w:rsidRPr="001342F5">
              <w:rPr>
                <w:rStyle w:val="Lienhypertexte"/>
                <w:rFonts w:ascii="Calibri" w:hAnsi="Calibri"/>
                <w:noProof/>
              </w:rPr>
              <w:t>e)</w:t>
            </w:r>
            <w:r w:rsidR="00D4673A">
              <w:rPr>
                <w:rFonts w:eastAsiaTheme="minorEastAsia"/>
                <w:i w:val="0"/>
                <w:iCs w:val="0"/>
                <w:noProof/>
                <w:color w:val="auto"/>
                <w:sz w:val="22"/>
                <w:szCs w:val="22"/>
              </w:rPr>
              <w:tab/>
            </w:r>
            <w:r w:rsidR="00D4673A" w:rsidRPr="001342F5">
              <w:rPr>
                <w:rStyle w:val="Lienhypertexte"/>
                <w:rFonts w:ascii="Calibri" w:hAnsi="Calibri"/>
                <w:noProof/>
              </w:rPr>
              <w:t>La dame</w:t>
            </w:r>
            <w:r w:rsidR="00D4673A">
              <w:rPr>
                <w:noProof/>
                <w:webHidden/>
              </w:rPr>
              <w:tab/>
            </w:r>
            <w:r w:rsidR="00D4673A">
              <w:rPr>
                <w:noProof/>
                <w:webHidden/>
              </w:rPr>
              <w:fldChar w:fldCharType="begin"/>
            </w:r>
            <w:r w:rsidR="00D4673A">
              <w:rPr>
                <w:noProof/>
                <w:webHidden/>
              </w:rPr>
              <w:instrText xml:space="preserve"> PAGEREF _Toc475375110 \h </w:instrText>
            </w:r>
            <w:r w:rsidR="00D4673A">
              <w:rPr>
                <w:noProof/>
                <w:webHidden/>
              </w:rPr>
            </w:r>
            <w:r w:rsidR="00D4673A">
              <w:rPr>
                <w:noProof/>
                <w:webHidden/>
              </w:rPr>
              <w:fldChar w:fldCharType="separate"/>
            </w:r>
            <w:r w:rsidR="00D4673A">
              <w:rPr>
                <w:noProof/>
                <w:webHidden/>
              </w:rPr>
              <w:t>5</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11" w:history="1">
            <w:r w:rsidR="00D4673A" w:rsidRPr="001342F5">
              <w:rPr>
                <w:rStyle w:val="Lienhypertexte"/>
                <w:rFonts w:ascii="Calibri" w:hAnsi="Calibri"/>
                <w:noProof/>
              </w:rPr>
              <w:t>f)</w:t>
            </w:r>
            <w:r w:rsidR="00D4673A">
              <w:rPr>
                <w:rFonts w:eastAsiaTheme="minorEastAsia"/>
                <w:i w:val="0"/>
                <w:iCs w:val="0"/>
                <w:noProof/>
                <w:color w:val="auto"/>
                <w:sz w:val="22"/>
                <w:szCs w:val="22"/>
              </w:rPr>
              <w:tab/>
            </w:r>
            <w:r w:rsidR="00D4673A" w:rsidRPr="001342F5">
              <w:rPr>
                <w:rStyle w:val="Lienhypertexte"/>
                <w:rFonts w:ascii="Calibri" w:hAnsi="Calibri"/>
                <w:noProof/>
              </w:rPr>
              <w:t>Le roi</w:t>
            </w:r>
            <w:r w:rsidR="00D4673A">
              <w:rPr>
                <w:noProof/>
                <w:webHidden/>
              </w:rPr>
              <w:tab/>
            </w:r>
            <w:r w:rsidR="00D4673A">
              <w:rPr>
                <w:noProof/>
                <w:webHidden/>
              </w:rPr>
              <w:fldChar w:fldCharType="begin"/>
            </w:r>
            <w:r w:rsidR="00D4673A">
              <w:rPr>
                <w:noProof/>
                <w:webHidden/>
              </w:rPr>
              <w:instrText xml:space="preserve"> PAGEREF _Toc475375111 \h </w:instrText>
            </w:r>
            <w:r w:rsidR="00D4673A">
              <w:rPr>
                <w:noProof/>
                <w:webHidden/>
              </w:rPr>
            </w:r>
            <w:r w:rsidR="00D4673A">
              <w:rPr>
                <w:noProof/>
                <w:webHidden/>
              </w:rPr>
              <w:fldChar w:fldCharType="separate"/>
            </w:r>
            <w:r w:rsidR="00D4673A">
              <w:rPr>
                <w:noProof/>
                <w:webHidden/>
              </w:rPr>
              <w:t>6</w:t>
            </w:r>
            <w:r w:rsidR="00D4673A">
              <w:rPr>
                <w:noProof/>
                <w:webHidden/>
              </w:rPr>
              <w:fldChar w:fldCharType="end"/>
            </w:r>
          </w:hyperlink>
        </w:p>
        <w:p w:rsidR="00D4673A" w:rsidRDefault="004373A5">
          <w:pPr>
            <w:pStyle w:val="TM1"/>
            <w:tabs>
              <w:tab w:val="left" w:pos="660"/>
              <w:tab w:val="right" w:leader="dot" w:pos="8728"/>
            </w:tabs>
            <w:rPr>
              <w:rFonts w:eastAsiaTheme="minorEastAsia"/>
              <w:noProof/>
              <w:color w:val="auto"/>
              <w:sz w:val="22"/>
              <w:szCs w:val="22"/>
            </w:rPr>
          </w:pPr>
          <w:hyperlink w:anchor="_Toc475375112" w:history="1">
            <w:r w:rsidR="00D4673A" w:rsidRPr="001342F5">
              <w:rPr>
                <w:rStyle w:val="Lienhypertexte"/>
                <w:rFonts w:ascii="Calibri" w:hAnsi="Calibri"/>
                <w:noProof/>
              </w:rPr>
              <w:t>III)</w:t>
            </w:r>
            <w:r w:rsidR="00D4673A">
              <w:rPr>
                <w:rFonts w:eastAsiaTheme="minorEastAsia"/>
                <w:noProof/>
                <w:color w:val="auto"/>
                <w:sz w:val="22"/>
                <w:szCs w:val="22"/>
              </w:rPr>
              <w:tab/>
            </w:r>
            <w:r w:rsidR="00D4673A" w:rsidRPr="001342F5">
              <w:rPr>
                <w:rStyle w:val="Lienhypertexte"/>
                <w:rFonts w:ascii="Calibri" w:hAnsi="Calibri"/>
                <w:noProof/>
              </w:rPr>
              <w:t>Règles particulières</w:t>
            </w:r>
            <w:r w:rsidR="00D4673A">
              <w:rPr>
                <w:noProof/>
                <w:webHidden/>
              </w:rPr>
              <w:tab/>
            </w:r>
            <w:r w:rsidR="00D4673A">
              <w:rPr>
                <w:noProof/>
                <w:webHidden/>
              </w:rPr>
              <w:fldChar w:fldCharType="begin"/>
            </w:r>
            <w:r w:rsidR="00D4673A">
              <w:rPr>
                <w:noProof/>
                <w:webHidden/>
              </w:rPr>
              <w:instrText xml:space="preserve"> PAGEREF _Toc475375112 \h </w:instrText>
            </w:r>
            <w:r w:rsidR="00D4673A">
              <w:rPr>
                <w:noProof/>
                <w:webHidden/>
              </w:rPr>
            </w:r>
            <w:r w:rsidR="00D4673A">
              <w:rPr>
                <w:noProof/>
                <w:webHidden/>
              </w:rPr>
              <w:fldChar w:fldCharType="separate"/>
            </w:r>
            <w:r w:rsidR="00D4673A">
              <w:rPr>
                <w:noProof/>
                <w:webHidden/>
              </w:rPr>
              <w:t>6</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13" w:history="1">
            <w:r w:rsidR="00D4673A" w:rsidRPr="001342F5">
              <w:rPr>
                <w:rStyle w:val="Lienhypertexte"/>
                <w:noProof/>
              </w:rPr>
              <w:t>a)</w:t>
            </w:r>
            <w:r w:rsidR="00D4673A">
              <w:rPr>
                <w:rFonts w:eastAsiaTheme="minorEastAsia"/>
                <w:i w:val="0"/>
                <w:iCs w:val="0"/>
                <w:noProof/>
                <w:color w:val="auto"/>
                <w:sz w:val="22"/>
                <w:szCs w:val="22"/>
              </w:rPr>
              <w:tab/>
            </w:r>
            <w:r w:rsidR="00D4673A" w:rsidRPr="001342F5">
              <w:rPr>
                <w:rStyle w:val="Lienhypertexte"/>
                <w:noProof/>
              </w:rPr>
              <w:t>Le roque</w:t>
            </w:r>
            <w:r w:rsidR="00D4673A">
              <w:rPr>
                <w:noProof/>
                <w:webHidden/>
              </w:rPr>
              <w:tab/>
            </w:r>
            <w:r w:rsidR="00D4673A">
              <w:rPr>
                <w:noProof/>
                <w:webHidden/>
              </w:rPr>
              <w:fldChar w:fldCharType="begin"/>
            </w:r>
            <w:r w:rsidR="00D4673A">
              <w:rPr>
                <w:noProof/>
                <w:webHidden/>
              </w:rPr>
              <w:instrText xml:space="preserve"> PAGEREF _Toc475375113 \h </w:instrText>
            </w:r>
            <w:r w:rsidR="00D4673A">
              <w:rPr>
                <w:noProof/>
                <w:webHidden/>
              </w:rPr>
            </w:r>
            <w:r w:rsidR="00D4673A">
              <w:rPr>
                <w:noProof/>
                <w:webHidden/>
              </w:rPr>
              <w:fldChar w:fldCharType="separate"/>
            </w:r>
            <w:r w:rsidR="00D4673A">
              <w:rPr>
                <w:noProof/>
                <w:webHidden/>
              </w:rPr>
              <w:t>6</w:t>
            </w:r>
            <w:r w:rsidR="00D4673A">
              <w:rPr>
                <w:noProof/>
                <w:webHidden/>
              </w:rPr>
              <w:fldChar w:fldCharType="end"/>
            </w:r>
          </w:hyperlink>
        </w:p>
        <w:p w:rsidR="00D4673A" w:rsidRDefault="004373A5">
          <w:pPr>
            <w:pStyle w:val="TM3"/>
            <w:tabs>
              <w:tab w:val="left" w:pos="880"/>
              <w:tab w:val="right" w:leader="dot" w:pos="8728"/>
            </w:tabs>
            <w:rPr>
              <w:rFonts w:eastAsiaTheme="minorEastAsia"/>
              <w:i w:val="0"/>
              <w:iCs w:val="0"/>
              <w:noProof/>
              <w:color w:val="auto"/>
              <w:sz w:val="22"/>
              <w:szCs w:val="22"/>
            </w:rPr>
          </w:pPr>
          <w:hyperlink w:anchor="_Toc475375114" w:history="1">
            <w:r w:rsidR="00D4673A" w:rsidRPr="001342F5">
              <w:rPr>
                <w:rStyle w:val="Lienhypertexte"/>
                <w:noProof/>
              </w:rPr>
              <w:t>b)</w:t>
            </w:r>
            <w:r w:rsidR="00D4673A">
              <w:rPr>
                <w:rFonts w:eastAsiaTheme="minorEastAsia"/>
                <w:i w:val="0"/>
                <w:iCs w:val="0"/>
                <w:noProof/>
                <w:color w:val="auto"/>
                <w:sz w:val="22"/>
                <w:szCs w:val="22"/>
              </w:rPr>
              <w:tab/>
            </w:r>
            <w:r w:rsidR="00D4673A" w:rsidRPr="001342F5">
              <w:rPr>
                <w:rStyle w:val="Lienhypertexte"/>
                <w:noProof/>
              </w:rPr>
              <w:t>Le pion</w:t>
            </w:r>
            <w:r w:rsidR="00D4673A">
              <w:rPr>
                <w:noProof/>
                <w:webHidden/>
              </w:rPr>
              <w:tab/>
            </w:r>
            <w:r w:rsidR="00D4673A">
              <w:rPr>
                <w:noProof/>
                <w:webHidden/>
              </w:rPr>
              <w:fldChar w:fldCharType="begin"/>
            </w:r>
            <w:r w:rsidR="00D4673A">
              <w:rPr>
                <w:noProof/>
                <w:webHidden/>
              </w:rPr>
              <w:instrText xml:space="preserve"> PAGEREF _Toc475375114 \h </w:instrText>
            </w:r>
            <w:r w:rsidR="00D4673A">
              <w:rPr>
                <w:noProof/>
                <w:webHidden/>
              </w:rPr>
            </w:r>
            <w:r w:rsidR="00D4673A">
              <w:rPr>
                <w:noProof/>
                <w:webHidden/>
              </w:rPr>
              <w:fldChar w:fldCharType="separate"/>
            </w:r>
            <w:r w:rsidR="00D4673A">
              <w:rPr>
                <w:noProof/>
                <w:webHidden/>
              </w:rPr>
              <w:t>6</w:t>
            </w:r>
            <w:r w:rsidR="00D4673A">
              <w:rPr>
                <w:noProof/>
                <w:webHidden/>
              </w:rPr>
              <w:fldChar w:fldCharType="end"/>
            </w:r>
          </w:hyperlink>
        </w:p>
        <w:p w:rsidR="00D4673A" w:rsidRDefault="004373A5">
          <w:pPr>
            <w:pStyle w:val="TM1"/>
            <w:tabs>
              <w:tab w:val="left" w:pos="660"/>
              <w:tab w:val="right" w:leader="dot" w:pos="8728"/>
            </w:tabs>
            <w:rPr>
              <w:rFonts w:eastAsiaTheme="minorEastAsia"/>
              <w:noProof/>
              <w:color w:val="auto"/>
              <w:sz w:val="22"/>
              <w:szCs w:val="22"/>
            </w:rPr>
          </w:pPr>
          <w:hyperlink w:anchor="_Toc475375115" w:history="1">
            <w:r w:rsidR="00D4673A" w:rsidRPr="001342F5">
              <w:rPr>
                <w:rStyle w:val="Lienhypertexte"/>
                <w:rFonts w:ascii="Calibri" w:hAnsi="Calibri"/>
                <w:noProof/>
              </w:rPr>
              <w:t>IV)</w:t>
            </w:r>
            <w:r w:rsidR="00D4673A">
              <w:rPr>
                <w:rFonts w:eastAsiaTheme="minorEastAsia"/>
                <w:noProof/>
                <w:color w:val="auto"/>
                <w:sz w:val="22"/>
                <w:szCs w:val="22"/>
              </w:rPr>
              <w:tab/>
            </w:r>
            <w:r w:rsidR="00D4673A" w:rsidRPr="001342F5">
              <w:rPr>
                <w:rStyle w:val="Lienhypertexte"/>
                <w:rFonts w:ascii="Calibri" w:hAnsi="Calibri"/>
                <w:noProof/>
              </w:rPr>
              <w:t>Le Pat et la partie nulle</w:t>
            </w:r>
            <w:r w:rsidR="00D4673A">
              <w:rPr>
                <w:noProof/>
                <w:webHidden/>
              </w:rPr>
              <w:tab/>
            </w:r>
            <w:r w:rsidR="00D4673A">
              <w:rPr>
                <w:noProof/>
                <w:webHidden/>
              </w:rPr>
              <w:fldChar w:fldCharType="begin"/>
            </w:r>
            <w:r w:rsidR="00D4673A">
              <w:rPr>
                <w:noProof/>
                <w:webHidden/>
              </w:rPr>
              <w:instrText xml:space="preserve"> PAGEREF _Toc475375115 \h </w:instrText>
            </w:r>
            <w:r w:rsidR="00D4673A">
              <w:rPr>
                <w:noProof/>
                <w:webHidden/>
              </w:rPr>
            </w:r>
            <w:r w:rsidR="00D4673A">
              <w:rPr>
                <w:noProof/>
                <w:webHidden/>
              </w:rPr>
              <w:fldChar w:fldCharType="separate"/>
            </w:r>
            <w:r w:rsidR="00D4673A">
              <w:rPr>
                <w:noProof/>
                <w:webHidden/>
              </w:rPr>
              <w:t>7</w:t>
            </w:r>
            <w:r w:rsidR="00D4673A">
              <w:rPr>
                <w:noProof/>
                <w:webHidden/>
              </w:rPr>
              <w:fldChar w:fldCharType="end"/>
            </w:r>
          </w:hyperlink>
        </w:p>
        <w:p w:rsidR="00A059A8" w:rsidRPr="00D732E1" w:rsidRDefault="00A059A8">
          <w:pPr>
            <w:rPr>
              <w:rFonts w:ascii="Calibri" w:hAnsi="Calibri"/>
            </w:rPr>
          </w:pPr>
          <w:r w:rsidRPr="00D732E1">
            <w:rPr>
              <w:rFonts w:ascii="Calibri" w:hAnsi="Calibri"/>
              <w:b/>
              <w:bCs/>
            </w:rPr>
            <w:fldChar w:fldCharType="end"/>
          </w:r>
        </w:p>
      </w:sdtContent>
    </w:sdt>
    <w:p w:rsidR="00BB53D1" w:rsidRPr="00D732E1" w:rsidRDefault="00BB53D1" w:rsidP="00A059A8">
      <w:pPr>
        <w:pStyle w:val="Titre1"/>
        <w:rPr>
          <w:rFonts w:ascii="Calibri" w:hAnsi="Calibri"/>
        </w:rPr>
      </w:pPr>
    </w:p>
    <w:p w:rsidR="00BB53D1" w:rsidRPr="00D732E1" w:rsidRDefault="00BB53D1" w:rsidP="00A059A8">
      <w:pPr>
        <w:pStyle w:val="Titre1"/>
        <w:rPr>
          <w:rFonts w:ascii="Calibri" w:hAnsi="Calibri"/>
        </w:rPr>
      </w:pPr>
    </w:p>
    <w:p w:rsidR="00BB53D1" w:rsidRPr="00D732E1" w:rsidRDefault="00BB53D1" w:rsidP="00A059A8">
      <w:pPr>
        <w:pStyle w:val="Titre1"/>
        <w:rPr>
          <w:rFonts w:ascii="Calibri" w:hAnsi="Calibri"/>
        </w:rPr>
      </w:pPr>
    </w:p>
    <w:p w:rsidR="00BB53D1" w:rsidRPr="00D732E1" w:rsidRDefault="00BB53D1" w:rsidP="00A059A8">
      <w:pPr>
        <w:pStyle w:val="Titre1"/>
        <w:rPr>
          <w:rFonts w:ascii="Calibri" w:hAnsi="Calibri"/>
        </w:rPr>
      </w:pPr>
    </w:p>
    <w:p w:rsidR="00BB53D1" w:rsidRPr="00D732E1" w:rsidRDefault="00BB53D1" w:rsidP="00A059A8">
      <w:pPr>
        <w:pStyle w:val="Titre1"/>
        <w:rPr>
          <w:rFonts w:ascii="Calibri" w:hAnsi="Calibri"/>
        </w:rPr>
      </w:pPr>
    </w:p>
    <w:p w:rsidR="00BB53D1" w:rsidRPr="00D732E1" w:rsidRDefault="00BB53D1" w:rsidP="00A059A8">
      <w:pPr>
        <w:pStyle w:val="Titre1"/>
        <w:rPr>
          <w:rFonts w:ascii="Calibri" w:hAnsi="Calibri"/>
        </w:rPr>
      </w:pPr>
    </w:p>
    <w:p w:rsidR="00E15E6C" w:rsidRPr="00D732E1" w:rsidRDefault="00BB53D1" w:rsidP="00A059A8">
      <w:pPr>
        <w:pStyle w:val="Titre1"/>
        <w:rPr>
          <w:rFonts w:ascii="Calibri" w:hAnsi="Calibri"/>
        </w:rPr>
      </w:pPr>
      <w:r w:rsidRPr="00D732E1">
        <w:rPr>
          <w:rFonts w:ascii="Calibri" w:hAnsi="Calibri"/>
        </w:rPr>
        <w:t xml:space="preserve">                                                                                                                                           </w:t>
      </w:r>
    </w:p>
    <w:p w:rsidR="006A03CC" w:rsidRPr="00D732E1" w:rsidRDefault="006A03CC">
      <w:pPr>
        <w:rPr>
          <w:rFonts w:ascii="Calibri" w:hAnsi="Calibri"/>
        </w:rPr>
      </w:pPr>
    </w:p>
    <w:p w:rsidR="00BB53D1" w:rsidRPr="00D732E1" w:rsidRDefault="00BB53D1">
      <w:pPr>
        <w:rPr>
          <w:rFonts w:ascii="Calibri" w:hAnsi="Calibri"/>
        </w:rPr>
      </w:pPr>
    </w:p>
    <w:p w:rsidR="00851C91" w:rsidRDefault="00851C91" w:rsidP="00F65F16">
      <w:pPr>
        <w:pStyle w:val="Titre1"/>
        <w:ind w:firstLine="720"/>
        <w:rPr>
          <w:rFonts w:ascii="Calibri" w:hAnsi="Calibri"/>
        </w:rPr>
      </w:pPr>
    </w:p>
    <w:p w:rsidR="00BB53D1" w:rsidRPr="00D732E1" w:rsidRDefault="00BB53D1" w:rsidP="00F65F16">
      <w:pPr>
        <w:pStyle w:val="Titre1"/>
        <w:ind w:firstLine="720"/>
        <w:rPr>
          <w:rFonts w:ascii="Calibri" w:hAnsi="Calibri"/>
        </w:rPr>
      </w:pPr>
      <w:bookmarkStart w:id="20" w:name="_Toc475375103"/>
      <w:r w:rsidRPr="00D732E1">
        <w:rPr>
          <w:rFonts w:ascii="Calibri" w:hAnsi="Calibri"/>
        </w:rPr>
        <w:t>Introduction</w:t>
      </w:r>
      <w:bookmarkEnd w:id="20"/>
    </w:p>
    <w:p w:rsidR="00F65F16" w:rsidRPr="00D732E1" w:rsidRDefault="00F65F16" w:rsidP="00F65F16">
      <w:pPr>
        <w:rPr>
          <w:rFonts w:ascii="Calibri" w:hAnsi="Calibri"/>
        </w:rPr>
      </w:pPr>
    </w:p>
    <w:p w:rsidR="00F65F16" w:rsidRPr="00D732E1" w:rsidRDefault="00F65F16" w:rsidP="00F65F16">
      <w:pPr>
        <w:ind w:firstLine="720"/>
        <w:rPr>
          <w:rFonts w:ascii="Calibri" w:hAnsi="Calibri"/>
          <w:sz w:val="24"/>
          <w:szCs w:val="24"/>
        </w:rPr>
      </w:pPr>
      <w:r w:rsidRPr="00D732E1">
        <w:rPr>
          <w:rFonts w:ascii="Calibri" w:hAnsi="Calibri"/>
          <w:sz w:val="24"/>
          <w:szCs w:val="24"/>
        </w:rPr>
        <w:t>Le jeu d’échecs est l'un des jeux de réflexion les plus populaires au monde. Il est pratiqué par des millions de gens et sous de multiples formes.</w:t>
      </w:r>
    </w:p>
    <w:p w:rsidR="00F65F16" w:rsidRPr="00D732E1" w:rsidRDefault="00F65F16" w:rsidP="00F65F16">
      <w:pPr>
        <w:rPr>
          <w:rFonts w:ascii="Calibri" w:hAnsi="Calibri"/>
          <w:sz w:val="24"/>
          <w:szCs w:val="24"/>
        </w:rPr>
      </w:pPr>
      <w:r w:rsidRPr="00D732E1">
        <w:rPr>
          <w:rFonts w:ascii="Calibri" w:hAnsi="Calibri"/>
          <w:sz w:val="24"/>
          <w:szCs w:val="24"/>
        </w:rPr>
        <w:t>La pratique du jeu d'échecs, et plus généralement des jeux à règles, développe la maîtrise de soi dans la situation d'opposition à l'autre joueur, la mise en œuvre de stratégies et de prises de décision,</w:t>
      </w:r>
    </w:p>
    <w:p w:rsidR="00A059A8" w:rsidRPr="00D732E1" w:rsidRDefault="00F65F16" w:rsidP="00F65F16">
      <w:pPr>
        <w:rPr>
          <w:rFonts w:ascii="Calibri" w:hAnsi="Calibri"/>
          <w:sz w:val="24"/>
          <w:szCs w:val="24"/>
        </w:rPr>
      </w:pPr>
      <w:r w:rsidRPr="00D732E1">
        <w:rPr>
          <w:rFonts w:ascii="Calibri" w:hAnsi="Calibri"/>
          <w:sz w:val="24"/>
          <w:szCs w:val="24"/>
        </w:rPr>
        <w:t>La nature même du jeu d'échecs mobilise et entraîne les capacités de mémorisation et d'anticipation de l'élève, ainsi que de repérage spatial sur l'échiquier et ses représentations graphiques.</w:t>
      </w:r>
    </w:p>
    <w:p w:rsidR="00BB53D1" w:rsidRPr="00D732E1" w:rsidRDefault="00F65F16" w:rsidP="00BB53D1">
      <w:pPr>
        <w:rPr>
          <w:rFonts w:ascii="Calibri" w:hAnsi="Calibri"/>
          <w:sz w:val="24"/>
          <w:szCs w:val="24"/>
        </w:rPr>
      </w:pPr>
      <w:r w:rsidRPr="00D732E1">
        <w:rPr>
          <w:rFonts w:ascii="Calibri" w:hAnsi="Calibri"/>
          <w:sz w:val="24"/>
          <w:szCs w:val="24"/>
        </w:rPr>
        <w:t>Afin de se s’y perfectionner, il est essentiel d’approfondir son raisonnement logique, l'analyse de problèmes et la mise en œuvre de stratégies de résolution.</w:t>
      </w:r>
    </w:p>
    <w:p w:rsidR="00D732E1" w:rsidRPr="00D732E1" w:rsidRDefault="00D732E1" w:rsidP="00BB53D1">
      <w:pPr>
        <w:rPr>
          <w:rFonts w:ascii="Calibri" w:hAnsi="Calibri"/>
          <w:sz w:val="24"/>
          <w:szCs w:val="24"/>
        </w:rPr>
      </w:pPr>
      <w:r w:rsidRPr="00D732E1">
        <w:rPr>
          <w:rFonts w:ascii="Calibri" w:hAnsi="Calibri"/>
          <w:sz w:val="24"/>
          <w:szCs w:val="24"/>
        </w:rPr>
        <w:t>Seront tout d’abord détaillées les généralités concernant le jeu d’échecs, puis viendront les pièces et leur déplacement, les règles de prises, les règles annexes, en finissant par les condition</w:t>
      </w:r>
      <w:r>
        <w:rPr>
          <w:rFonts w:ascii="Calibri" w:hAnsi="Calibri"/>
          <w:sz w:val="24"/>
          <w:szCs w:val="24"/>
        </w:rPr>
        <w:t>s</w:t>
      </w:r>
      <w:r w:rsidRPr="00D732E1">
        <w:rPr>
          <w:rFonts w:ascii="Calibri" w:hAnsi="Calibri"/>
          <w:sz w:val="24"/>
          <w:szCs w:val="24"/>
        </w:rPr>
        <w:t xml:space="preserve"> de victoire et d’égalité.</w:t>
      </w:r>
    </w:p>
    <w:p w:rsidR="00BB53D1" w:rsidRDefault="00BB53D1"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3D682C" w:rsidRDefault="003D682C" w:rsidP="00BB53D1">
      <w:pPr>
        <w:rPr>
          <w:rFonts w:ascii="Calibri" w:hAnsi="Calibri"/>
        </w:rPr>
      </w:pPr>
    </w:p>
    <w:p w:rsidR="00DE5D2B" w:rsidRPr="00D732E1" w:rsidRDefault="00DE5D2B" w:rsidP="00BB53D1">
      <w:pPr>
        <w:rPr>
          <w:rFonts w:ascii="Calibri" w:hAnsi="Calibri"/>
        </w:rPr>
      </w:pPr>
    </w:p>
    <w:p w:rsidR="006A03CC" w:rsidRPr="00DE5D2B" w:rsidRDefault="00A059A8" w:rsidP="00DE5D2B">
      <w:pPr>
        <w:pStyle w:val="Titre1"/>
        <w:numPr>
          <w:ilvl w:val="0"/>
          <w:numId w:val="8"/>
        </w:numPr>
        <w:rPr>
          <w:rFonts w:ascii="Calibri" w:hAnsi="Calibri"/>
        </w:rPr>
      </w:pPr>
      <w:bookmarkStart w:id="21" w:name="_Toc475375104"/>
      <w:r w:rsidRPr="00D732E1">
        <w:rPr>
          <w:rFonts w:ascii="Calibri" w:hAnsi="Calibri"/>
        </w:rPr>
        <w:lastRenderedPageBreak/>
        <w:t>Généralités</w:t>
      </w:r>
      <w:r w:rsidR="00BB53D1" w:rsidRPr="00D732E1">
        <w:rPr>
          <w:rFonts w:ascii="Calibri" w:hAnsi="Calibri"/>
        </w:rPr>
        <w:t> : l’échiquier</w:t>
      </w:r>
      <w:bookmarkEnd w:id="21"/>
    </w:p>
    <w:p w:rsidR="00BB53D1" w:rsidRDefault="00BB53D1">
      <w:pPr>
        <w:rPr>
          <w:rFonts w:ascii="Calibri" w:hAnsi="Calibri"/>
        </w:rPr>
      </w:pPr>
    </w:p>
    <w:p w:rsidR="00DE5D2B" w:rsidRDefault="00DE5D2B">
      <w:pPr>
        <w:rPr>
          <w:rFonts w:ascii="Calibri" w:hAnsi="Calibri"/>
        </w:rPr>
      </w:pPr>
    </w:p>
    <w:p w:rsidR="00BB53D1" w:rsidRPr="00DE5D2B" w:rsidRDefault="003D682C" w:rsidP="00DE5D2B">
      <w:pPr>
        <w:ind w:firstLine="360"/>
        <w:rPr>
          <w:rFonts w:ascii="Calibri" w:hAnsi="Calibri"/>
        </w:rPr>
      </w:pPr>
      <w:r w:rsidRPr="00D732E1">
        <w:rPr>
          <w:rFonts w:ascii="Calibri" w:hAnsi="Calibri"/>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750570</wp:posOffset>
            </wp:positionV>
            <wp:extent cx="2933700" cy="292290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922905"/>
                    </a:xfrm>
                    <a:prstGeom prst="rect">
                      <a:avLst/>
                    </a:prstGeom>
                  </pic:spPr>
                </pic:pic>
              </a:graphicData>
            </a:graphic>
            <wp14:sizeRelH relativeFrom="page">
              <wp14:pctWidth>0</wp14:pctWidth>
            </wp14:sizeRelH>
            <wp14:sizeRelV relativeFrom="page">
              <wp14:pctHeight>0</wp14:pctHeight>
            </wp14:sizeRelV>
          </wp:anchor>
        </w:drawing>
      </w:r>
      <w:r w:rsidR="00D732E1" w:rsidRPr="00D732E1">
        <w:rPr>
          <w:rFonts w:ascii="Calibri" w:hAnsi="Calibri"/>
          <w:sz w:val="24"/>
          <w:szCs w:val="24"/>
        </w:rPr>
        <w:t>Voici un échiquier standard,</w:t>
      </w:r>
      <w:r w:rsidR="00D732E1" w:rsidRPr="00D732E1">
        <w:rPr>
          <w:sz w:val="24"/>
          <w:szCs w:val="24"/>
        </w:rPr>
        <w:t xml:space="preserve"> </w:t>
      </w:r>
      <w:r w:rsidR="00D732E1" w:rsidRPr="00D732E1">
        <w:rPr>
          <w:rFonts w:ascii="Calibri" w:hAnsi="Calibri"/>
          <w:sz w:val="24"/>
          <w:szCs w:val="24"/>
        </w:rPr>
        <w:t>utilisé pour jouer aux échecs. Il se compose de 64 cases, alternativement noires et blanches, soit 8 colonnes et 8 lignes. Ces cases sont généralement appelées par une lettre (la colonne) et un chiffre (la ligne).</w:t>
      </w:r>
    </w:p>
    <w:p w:rsidR="003D682C" w:rsidRDefault="003D682C">
      <w:pPr>
        <w:rPr>
          <w:rFonts w:ascii="Calibri" w:hAnsi="Calibri"/>
          <w:sz w:val="24"/>
          <w:szCs w:val="24"/>
        </w:rPr>
      </w:pPr>
    </w:p>
    <w:p w:rsidR="00D732E1" w:rsidRDefault="00D732E1">
      <w:pPr>
        <w:rPr>
          <w:rFonts w:ascii="Calibri" w:hAnsi="Calibri"/>
          <w:sz w:val="24"/>
          <w:szCs w:val="24"/>
        </w:rPr>
      </w:pPr>
      <w:r w:rsidRPr="00D732E1">
        <w:rPr>
          <w:rFonts w:ascii="Calibri" w:hAnsi="Calibri"/>
          <w:sz w:val="24"/>
          <w:szCs w:val="24"/>
        </w:rPr>
        <w:t>Les blancs ont, lors de la position initiale, leurs pions et pièces sur la première et la deuxième rangée tandis que les Noirs les ont sur la septième et la huitième. Par convention, chaque joueur doit avoir une case blanche sur la première rangée à sa dro</w:t>
      </w:r>
      <w:r>
        <w:rPr>
          <w:rFonts w:ascii="Calibri" w:hAnsi="Calibri"/>
          <w:sz w:val="24"/>
          <w:szCs w:val="24"/>
        </w:rPr>
        <w:t xml:space="preserve">ite </w:t>
      </w:r>
      <w:r w:rsidRPr="00D732E1">
        <w:rPr>
          <w:rFonts w:ascii="Calibri" w:hAnsi="Calibri"/>
          <w:sz w:val="24"/>
          <w:szCs w:val="24"/>
        </w:rPr>
        <w:t>(h1 et a8)</w:t>
      </w:r>
      <w:r>
        <w:rPr>
          <w:rFonts w:ascii="Calibri" w:hAnsi="Calibri"/>
          <w:sz w:val="24"/>
          <w:szCs w:val="24"/>
        </w:rPr>
        <w:t>.</w:t>
      </w:r>
    </w:p>
    <w:p w:rsidR="00D732E1" w:rsidRPr="00D732E1" w:rsidRDefault="00D732E1">
      <w:pPr>
        <w:rPr>
          <w:rFonts w:ascii="Calibri" w:hAnsi="Calibri"/>
          <w:sz w:val="24"/>
          <w:szCs w:val="24"/>
        </w:rPr>
      </w:pPr>
    </w:p>
    <w:p w:rsidR="00D732E1" w:rsidRDefault="00D4673A">
      <w:pPr>
        <w:rPr>
          <w:rFonts w:ascii="Calibri" w:hAnsi="Calibri"/>
          <w:sz w:val="24"/>
          <w:szCs w:val="24"/>
        </w:rPr>
      </w:pPr>
      <w:r>
        <w:rPr>
          <w:rFonts w:ascii="Calibri" w:hAnsi="Calibri"/>
          <w:sz w:val="24"/>
          <w:szCs w:val="24"/>
        </w:rPr>
        <w:t>Les colonnes de A à D</w:t>
      </w:r>
      <w:r w:rsidR="00D732E1" w:rsidRPr="00D732E1">
        <w:rPr>
          <w:rFonts w:ascii="Calibri" w:hAnsi="Calibri"/>
          <w:sz w:val="24"/>
          <w:szCs w:val="24"/>
        </w:rPr>
        <w:t xml:space="preserve"> </w:t>
      </w:r>
      <w:r>
        <w:rPr>
          <w:rFonts w:ascii="Calibri" w:hAnsi="Calibri"/>
          <w:sz w:val="24"/>
          <w:szCs w:val="24"/>
        </w:rPr>
        <w:t>forment l'aile dame, celles de E à H</w:t>
      </w:r>
      <w:r w:rsidR="00D732E1" w:rsidRPr="00D732E1">
        <w:rPr>
          <w:rFonts w:ascii="Calibri" w:hAnsi="Calibri"/>
          <w:sz w:val="24"/>
          <w:szCs w:val="24"/>
        </w:rPr>
        <w:t xml:space="preserve"> l'aile roi ce qui est important car en début de partie la dame se trouve toujours sur la partie gauche de l'échiquier et le roi sur la partie droite.</w:t>
      </w:r>
    </w:p>
    <w:p w:rsidR="00D732E1" w:rsidRDefault="00D732E1">
      <w:pPr>
        <w:rPr>
          <w:rFonts w:ascii="Calibri" w:hAnsi="Calibri"/>
          <w:sz w:val="24"/>
          <w:szCs w:val="24"/>
        </w:rPr>
      </w:pPr>
      <w:r>
        <w:rPr>
          <w:rFonts w:ascii="Calibri" w:hAnsi="Calibri"/>
          <w:sz w:val="24"/>
          <w:szCs w:val="24"/>
        </w:rPr>
        <w:t>Le but du jeu est de mettre en échec et mat le roi adverse, c'est-à-dire quand :</w:t>
      </w:r>
    </w:p>
    <w:p w:rsidR="00D732E1" w:rsidRDefault="00D732E1" w:rsidP="00D732E1">
      <w:pPr>
        <w:pStyle w:val="Paragraphedeliste"/>
        <w:numPr>
          <w:ilvl w:val="0"/>
          <w:numId w:val="10"/>
        </w:numPr>
        <w:rPr>
          <w:rFonts w:ascii="Calibri" w:hAnsi="Calibri"/>
          <w:sz w:val="24"/>
          <w:szCs w:val="24"/>
        </w:rPr>
      </w:pPr>
      <w:r>
        <w:rPr>
          <w:rFonts w:ascii="Calibri" w:hAnsi="Calibri"/>
          <w:sz w:val="24"/>
          <w:szCs w:val="24"/>
        </w:rPr>
        <w:t>Le roi ne peut plus se déplacer.</w:t>
      </w:r>
    </w:p>
    <w:p w:rsidR="00D732E1" w:rsidRDefault="00DE5D2B" w:rsidP="00D732E1">
      <w:pPr>
        <w:pStyle w:val="Paragraphedeliste"/>
        <w:numPr>
          <w:ilvl w:val="0"/>
          <w:numId w:val="10"/>
        </w:numPr>
        <w:rPr>
          <w:rFonts w:ascii="Calibri" w:hAnsi="Calibri"/>
          <w:sz w:val="24"/>
          <w:szCs w:val="24"/>
        </w:rPr>
      </w:pPr>
      <w:r>
        <w:rPr>
          <w:rFonts w:ascii="Calibri" w:hAnsi="Calibri"/>
          <w:sz w:val="24"/>
          <w:szCs w:val="24"/>
        </w:rPr>
        <w:t>Si on ne peut interposer une pièce entre le Roi en échec et la pièce qui le menace.</w:t>
      </w:r>
    </w:p>
    <w:p w:rsidR="00DE5D2B" w:rsidRDefault="00DE5D2B" w:rsidP="00D732E1">
      <w:pPr>
        <w:pStyle w:val="Paragraphedeliste"/>
        <w:numPr>
          <w:ilvl w:val="0"/>
          <w:numId w:val="10"/>
        </w:numPr>
        <w:rPr>
          <w:rFonts w:ascii="Calibri" w:hAnsi="Calibri"/>
          <w:sz w:val="24"/>
          <w:szCs w:val="24"/>
        </w:rPr>
      </w:pPr>
      <w:r>
        <w:rPr>
          <w:rFonts w:ascii="Calibri" w:hAnsi="Calibri"/>
          <w:sz w:val="24"/>
          <w:szCs w:val="24"/>
        </w:rPr>
        <w:t>Si on ne peut éliminer la pièce menaçante.</w:t>
      </w:r>
    </w:p>
    <w:p w:rsidR="00DE5D2B" w:rsidRPr="00DE5D2B" w:rsidRDefault="00DE5D2B" w:rsidP="00DE5D2B">
      <w:pPr>
        <w:rPr>
          <w:rFonts w:ascii="Calibri" w:hAnsi="Calibri"/>
          <w:sz w:val="24"/>
          <w:szCs w:val="24"/>
        </w:rPr>
      </w:pPr>
      <w:r>
        <w:rPr>
          <w:rFonts w:ascii="Calibri" w:hAnsi="Calibri"/>
          <w:sz w:val="24"/>
          <w:szCs w:val="24"/>
        </w:rPr>
        <w:t>Mais nous y reviendront en détails par la suite, tout d’abord intéressons-nous aux pièces et à leurs déplacements.</w:t>
      </w:r>
    </w:p>
    <w:p w:rsidR="00D732E1" w:rsidRPr="00D732E1" w:rsidRDefault="00D732E1">
      <w:pPr>
        <w:rPr>
          <w:rFonts w:ascii="Calibri" w:hAnsi="Calibri"/>
        </w:rPr>
      </w:pPr>
    </w:p>
    <w:p w:rsidR="006A03CC" w:rsidRPr="00D732E1" w:rsidRDefault="00A059A8" w:rsidP="00A059A8">
      <w:pPr>
        <w:pStyle w:val="Titre1"/>
        <w:numPr>
          <w:ilvl w:val="0"/>
          <w:numId w:val="8"/>
        </w:numPr>
        <w:rPr>
          <w:rFonts w:ascii="Calibri" w:hAnsi="Calibri"/>
        </w:rPr>
      </w:pPr>
      <w:bookmarkStart w:id="22" w:name="_Toc475375105"/>
      <w:r w:rsidRPr="00D732E1">
        <w:rPr>
          <w:rFonts w:ascii="Calibri" w:hAnsi="Calibri"/>
        </w:rPr>
        <w:lastRenderedPageBreak/>
        <w:t>Les</w:t>
      </w:r>
      <w:r w:rsidR="00BB53D1" w:rsidRPr="00D732E1">
        <w:rPr>
          <w:rFonts w:ascii="Calibri" w:hAnsi="Calibri"/>
        </w:rPr>
        <w:t xml:space="preserve"> pièces et les</w:t>
      </w:r>
      <w:r w:rsidRPr="00D732E1">
        <w:rPr>
          <w:rFonts w:ascii="Calibri" w:hAnsi="Calibri"/>
        </w:rPr>
        <w:t xml:space="preserve"> déplacements</w:t>
      </w:r>
      <w:bookmarkEnd w:id="22"/>
    </w:p>
    <w:p w:rsidR="00DE5D2B" w:rsidRPr="003D682C" w:rsidRDefault="00DE5D2B" w:rsidP="00DE5D2B">
      <w:pPr>
        <w:ind w:firstLine="360"/>
        <w:rPr>
          <w:rFonts w:ascii="Calibri" w:hAnsi="Calibri"/>
          <w:sz w:val="24"/>
          <w:szCs w:val="24"/>
        </w:rPr>
      </w:pPr>
    </w:p>
    <w:p w:rsidR="00BB53D1" w:rsidRPr="003D682C" w:rsidRDefault="00DE5D2B" w:rsidP="00DE5D2B">
      <w:pPr>
        <w:ind w:firstLine="360"/>
        <w:rPr>
          <w:rFonts w:ascii="Calibri" w:hAnsi="Calibri"/>
          <w:sz w:val="24"/>
          <w:szCs w:val="24"/>
        </w:rPr>
      </w:pPr>
      <w:r w:rsidRPr="003D682C">
        <w:rPr>
          <w:rFonts w:ascii="Calibri" w:hAnsi="Calibri"/>
          <w:sz w:val="24"/>
          <w:szCs w:val="24"/>
        </w:rPr>
        <w:t>Chaque pièce est unique de par ces déplacements et donc ses règles de prises, il en va donc de même de leur utilité.</w:t>
      </w:r>
    </w:p>
    <w:p w:rsidR="00DE5D2B" w:rsidRDefault="00DE5D2B" w:rsidP="00DE5D2B">
      <w:pPr>
        <w:ind w:firstLine="360"/>
        <w:rPr>
          <w:rFonts w:ascii="Calibri" w:hAnsi="Calibri"/>
        </w:rPr>
      </w:pPr>
    </w:p>
    <w:p w:rsidR="00A138CD" w:rsidRPr="00D732E1" w:rsidRDefault="00A138CD" w:rsidP="00DE5D2B">
      <w:pPr>
        <w:ind w:firstLine="360"/>
        <w:rPr>
          <w:rFonts w:ascii="Calibri" w:hAnsi="Calibri"/>
        </w:rPr>
      </w:pPr>
    </w:p>
    <w:p w:rsidR="003D682C" w:rsidRPr="005F72B8" w:rsidRDefault="00BB53D1" w:rsidP="005F72B8">
      <w:pPr>
        <w:pStyle w:val="Titre3"/>
        <w:numPr>
          <w:ilvl w:val="0"/>
          <w:numId w:val="11"/>
        </w:numPr>
        <w:rPr>
          <w:rFonts w:ascii="Calibri" w:hAnsi="Calibri"/>
        </w:rPr>
      </w:pPr>
      <w:bookmarkStart w:id="23" w:name="_Toc475375106"/>
      <w:r w:rsidRPr="00D732E1">
        <w:rPr>
          <w:rFonts w:ascii="Calibri" w:hAnsi="Calibri"/>
        </w:rPr>
        <w:t>Le pion</w:t>
      </w:r>
      <w:bookmarkEnd w:id="23"/>
    </w:p>
    <w:p w:rsidR="006F56A8" w:rsidRDefault="006F56A8" w:rsidP="006F56A8">
      <w:pPr>
        <w:pStyle w:val="Paragraphedeliste"/>
        <w:ind w:left="1080"/>
      </w:pPr>
      <w:r>
        <w:t>-Avance droit devant lui</w:t>
      </w:r>
    </w:p>
    <w:p w:rsidR="006F56A8" w:rsidRDefault="006F56A8" w:rsidP="006F56A8">
      <w:pPr>
        <w:pStyle w:val="Paragraphedeliste"/>
        <w:ind w:left="1080"/>
      </w:pPr>
      <w:r>
        <w:t xml:space="preserve">-Ne recule jamais </w:t>
      </w:r>
    </w:p>
    <w:p w:rsidR="006F56A8" w:rsidRDefault="006F56A8" w:rsidP="006F56A8">
      <w:pPr>
        <w:pStyle w:val="Paragraphedeliste"/>
        <w:ind w:left="1080"/>
      </w:pPr>
      <w:r>
        <w:t>-Avance d’une case à la fois, sauf lors de son premier coup où il peut avancer de deux cases.</w:t>
      </w:r>
    </w:p>
    <w:p w:rsidR="006F56A8" w:rsidRDefault="006F56A8" w:rsidP="006F56A8">
      <w:pPr>
        <w:pStyle w:val="Paragraphedeliste"/>
        <w:ind w:left="1080"/>
      </w:pPr>
      <w:r>
        <w:t>-Capture en diagonal</w:t>
      </w:r>
    </w:p>
    <w:p w:rsidR="00A138CD" w:rsidRDefault="00A138CD" w:rsidP="00BB53D1">
      <w:pPr>
        <w:rPr>
          <w:rFonts w:ascii="Calibri" w:hAnsi="Calibri"/>
        </w:rPr>
      </w:pPr>
    </w:p>
    <w:p w:rsidR="003D682C" w:rsidRPr="00D732E1" w:rsidRDefault="003D682C" w:rsidP="00BB53D1">
      <w:pPr>
        <w:rPr>
          <w:rFonts w:ascii="Calibri" w:hAnsi="Calibri"/>
        </w:rPr>
      </w:pPr>
    </w:p>
    <w:p w:rsidR="00A138CD" w:rsidRDefault="00BB53D1" w:rsidP="00A138CD">
      <w:pPr>
        <w:pStyle w:val="Titre3"/>
        <w:numPr>
          <w:ilvl w:val="0"/>
          <w:numId w:val="11"/>
        </w:numPr>
        <w:rPr>
          <w:rFonts w:ascii="Calibri" w:hAnsi="Calibri"/>
        </w:rPr>
      </w:pPr>
      <w:bookmarkStart w:id="24" w:name="_Toc475375107"/>
      <w:r w:rsidRPr="00D732E1">
        <w:rPr>
          <w:rFonts w:ascii="Calibri" w:hAnsi="Calibri"/>
        </w:rPr>
        <w:t>Le fou</w:t>
      </w:r>
      <w:bookmarkEnd w:id="24"/>
    </w:p>
    <w:p w:rsidR="006F56A8" w:rsidRPr="006F56A8" w:rsidRDefault="006F56A8" w:rsidP="006F56A8">
      <w:pPr>
        <w:ind w:left="360" w:firstLine="720"/>
      </w:pPr>
      <w:r>
        <w:t>-Déplacement en diagonale d’autant de case qu’il veut</w:t>
      </w:r>
    </w:p>
    <w:p w:rsidR="00BB53D1" w:rsidRDefault="003D682C" w:rsidP="00DE5D2B">
      <w:pPr>
        <w:rPr>
          <w:rStyle w:val="apple-converted-space"/>
          <w:rFonts w:ascii="Calibri" w:hAnsi="Calibri"/>
          <w:color w:val="000000"/>
          <w:sz w:val="24"/>
          <w:szCs w:val="24"/>
        </w:rPr>
      </w:pPr>
      <w:r w:rsidRPr="003D682C">
        <w:rPr>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229235</wp:posOffset>
            </wp:positionV>
            <wp:extent cx="1438275" cy="145732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1457325"/>
                    </a:xfrm>
                    <a:prstGeom prst="rect">
                      <a:avLst/>
                    </a:prstGeom>
                  </pic:spPr>
                </pic:pic>
              </a:graphicData>
            </a:graphic>
            <wp14:sizeRelH relativeFrom="page">
              <wp14:pctWidth>0</wp14:pctWidth>
            </wp14:sizeRelH>
            <wp14:sizeRelV relativeFrom="page">
              <wp14:pctHeight>0</wp14:pctHeight>
            </wp14:sizeRelV>
          </wp:anchor>
        </w:drawing>
      </w:r>
      <w:r w:rsidR="00DE5D2B" w:rsidRPr="00DE5D2B">
        <w:rPr>
          <w:rStyle w:val="apple-converted-space"/>
          <w:rFonts w:ascii="Calibri" w:hAnsi="Calibri"/>
          <w:color w:val="000000"/>
          <w:sz w:val="24"/>
          <w:szCs w:val="24"/>
        </w:rPr>
        <w:t> </w:t>
      </w:r>
    </w:p>
    <w:p w:rsidR="00A138CD" w:rsidRDefault="00A138CD" w:rsidP="00DE5D2B">
      <w:pPr>
        <w:rPr>
          <w:rFonts w:ascii="Calibri" w:hAnsi="Calibri"/>
        </w:rPr>
      </w:pPr>
    </w:p>
    <w:p w:rsidR="003D682C" w:rsidRPr="00DE5D2B" w:rsidRDefault="003D682C" w:rsidP="00DE5D2B">
      <w:pPr>
        <w:rPr>
          <w:rFonts w:ascii="Calibri" w:hAnsi="Calibri"/>
        </w:rPr>
      </w:pPr>
    </w:p>
    <w:p w:rsidR="00A138CD" w:rsidRPr="005F72B8" w:rsidRDefault="00BB53D1" w:rsidP="00A138CD">
      <w:pPr>
        <w:pStyle w:val="Titre3"/>
        <w:numPr>
          <w:ilvl w:val="0"/>
          <w:numId w:val="11"/>
        </w:numPr>
        <w:rPr>
          <w:rFonts w:ascii="Calibri" w:hAnsi="Calibri"/>
        </w:rPr>
      </w:pPr>
      <w:bookmarkStart w:id="25" w:name="_Toc475375108"/>
      <w:r w:rsidRPr="00D732E1">
        <w:rPr>
          <w:rFonts w:ascii="Calibri" w:hAnsi="Calibri"/>
        </w:rPr>
        <w:t>Le cavalier</w:t>
      </w:r>
      <w:bookmarkEnd w:id="25"/>
    </w:p>
    <w:p w:rsidR="006F56A8" w:rsidRDefault="006F56A8" w:rsidP="006F56A8">
      <w:pPr>
        <w:pStyle w:val="Paragraphedeliste"/>
        <w:ind w:left="1080"/>
      </w:pPr>
      <w:r>
        <w:t>-Déplacement en « L »</w:t>
      </w:r>
    </w:p>
    <w:p w:rsidR="006F56A8" w:rsidRDefault="006F56A8" w:rsidP="006F56A8">
      <w:pPr>
        <w:pStyle w:val="Paragraphedeliste"/>
        <w:ind w:left="1080"/>
      </w:pPr>
      <w:r>
        <w:t>-Change de couleur de case à chaque déplacement</w:t>
      </w:r>
    </w:p>
    <w:p w:rsidR="006F56A8" w:rsidRDefault="006F56A8" w:rsidP="006F56A8">
      <w:pPr>
        <w:pStyle w:val="Paragraphedeliste"/>
        <w:ind w:left="1080"/>
      </w:pPr>
      <w:r>
        <w:t>-Saute par-dessus les autres</w:t>
      </w:r>
    </w:p>
    <w:p w:rsidR="00BB53D1" w:rsidRDefault="00BB53D1" w:rsidP="00851C91">
      <w:pPr>
        <w:rPr>
          <w:rFonts w:ascii="Calibri" w:hAnsi="Calibri"/>
          <w:sz w:val="24"/>
          <w:szCs w:val="24"/>
        </w:rPr>
      </w:pPr>
    </w:p>
    <w:p w:rsidR="00851C91" w:rsidRDefault="00851C91" w:rsidP="00851C91">
      <w:pPr>
        <w:rPr>
          <w:rFonts w:ascii="Calibri" w:hAnsi="Calibri"/>
          <w:sz w:val="24"/>
          <w:szCs w:val="24"/>
        </w:rPr>
      </w:pPr>
    </w:p>
    <w:p w:rsidR="00851C91" w:rsidRDefault="00851C91" w:rsidP="00851C91">
      <w:pPr>
        <w:rPr>
          <w:rFonts w:ascii="Calibri" w:hAnsi="Calibri"/>
          <w:sz w:val="24"/>
          <w:szCs w:val="24"/>
        </w:rPr>
      </w:pPr>
      <w:r w:rsidRPr="003D682C">
        <w:rPr>
          <w:rFonts w:ascii="Calibri" w:hAnsi="Calibri"/>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-388620</wp:posOffset>
            </wp:positionV>
            <wp:extent cx="1818000" cy="1789200"/>
            <wp:effectExtent l="0" t="0" r="0" b="190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8000" cy="1789200"/>
                    </a:xfrm>
                    <a:prstGeom prst="rect">
                      <a:avLst/>
                    </a:prstGeom>
                  </pic:spPr>
                </pic:pic>
              </a:graphicData>
            </a:graphic>
            <wp14:sizeRelH relativeFrom="page">
              <wp14:pctWidth>0</wp14:pctWidth>
            </wp14:sizeRelH>
            <wp14:sizeRelV relativeFrom="page">
              <wp14:pctHeight>0</wp14:pctHeight>
            </wp14:sizeRelV>
          </wp:anchor>
        </w:drawing>
      </w:r>
    </w:p>
    <w:p w:rsidR="00851C91" w:rsidRPr="003D682C" w:rsidRDefault="00851C91" w:rsidP="00851C91">
      <w:pPr>
        <w:rPr>
          <w:rFonts w:ascii="Calibri" w:hAnsi="Calibri"/>
          <w:sz w:val="24"/>
          <w:szCs w:val="24"/>
        </w:rPr>
      </w:pPr>
    </w:p>
    <w:p w:rsidR="00A138CD" w:rsidRDefault="00A138CD" w:rsidP="00BB53D1">
      <w:pPr>
        <w:rPr>
          <w:rFonts w:ascii="Calibri" w:hAnsi="Calibri"/>
        </w:rPr>
      </w:pPr>
    </w:p>
    <w:p w:rsidR="00851C91" w:rsidRPr="00D732E1" w:rsidRDefault="00851C91" w:rsidP="00BB53D1">
      <w:pPr>
        <w:rPr>
          <w:rFonts w:ascii="Calibri" w:hAnsi="Calibri"/>
        </w:rPr>
      </w:pPr>
    </w:p>
    <w:p w:rsidR="00BB53D1" w:rsidRPr="00D732E1" w:rsidRDefault="00DE5D2B" w:rsidP="00DE5D2B">
      <w:pPr>
        <w:pStyle w:val="Titre3"/>
        <w:numPr>
          <w:ilvl w:val="0"/>
          <w:numId w:val="11"/>
        </w:numPr>
        <w:rPr>
          <w:rFonts w:ascii="Calibri" w:hAnsi="Calibri"/>
        </w:rPr>
      </w:pPr>
      <w:r>
        <w:rPr>
          <w:rFonts w:ascii="Calibri" w:hAnsi="Calibri"/>
        </w:rPr>
        <w:t xml:space="preserve"> </w:t>
      </w:r>
      <w:bookmarkStart w:id="26" w:name="_Toc475375109"/>
      <w:r w:rsidR="00BB53D1" w:rsidRPr="00D732E1">
        <w:rPr>
          <w:rFonts w:ascii="Calibri" w:hAnsi="Calibri"/>
        </w:rPr>
        <w:t>La tour</w:t>
      </w:r>
      <w:bookmarkEnd w:id="26"/>
    </w:p>
    <w:p w:rsidR="00851C91" w:rsidRDefault="00851C91" w:rsidP="00851C91">
      <w:pPr>
        <w:pStyle w:val="Paragraphedeliste"/>
        <w:ind w:left="1080"/>
      </w:pPr>
      <w:r>
        <w:t>-Déplacement horizontal ou vertical d’autant de cases qu’elle veut</w:t>
      </w:r>
    </w:p>
    <w:p w:rsidR="00851C91" w:rsidRDefault="00851C91" w:rsidP="00851C91">
      <w:pPr>
        <w:pStyle w:val="Paragraphedeliste"/>
        <w:ind w:left="1080"/>
      </w:pPr>
      <w:r>
        <w:t>-Peut avancer ou reculer</w:t>
      </w:r>
    </w:p>
    <w:p w:rsidR="00A138CD" w:rsidRDefault="003D682C" w:rsidP="00BB53D1">
      <w:pPr>
        <w:rPr>
          <w:rFonts w:ascii="Calibri" w:hAnsi="Calibri"/>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339725</wp:posOffset>
            </wp:positionV>
            <wp:extent cx="1514475" cy="15240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4475" cy="1524000"/>
                    </a:xfrm>
                    <a:prstGeom prst="rect">
                      <a:avLst/>
                    </a:prstGeom>
                  </pic:spPr>
                </pic:pic>
              </a:graphicData>
            </a:graphic>
            <wp14:sizeRelH relativeFrom="page">
              <wp14:pctWidth>0</wp14:pctWidth>
            </wp14:sizeRelH>
            <wp14:sizeRelV relativeFrom="page">
              <wp14:pctHeight>0</wp14:pctHeight>
            </wp14:sizeRelV>
          </wp:anchor>
        </w:drawing>
      </w:r>
    </w:p>
    <w:p w:rsidR="00A138CD" w:rsidRPr="00D732E1" w:rsidRDefault="00A138CD" w:rsidP="00BB53D1">
      <w:pPr>
        <w:rPr>
          <w:rFonts w:ascii="Calibri" w:hAnsi="Calibri"/>
        </w:rPr>
      </w:pPr>
    </w:p>
    <w:p w:rsidR="00BB53D1" w:rsidRPr="00D732E1" w:rsidRDefault="00DE5D2B" w:rsidP="00DE5D2B">
      <w:pPr>
        <w:pStyle w:val="Titre3"/>
        <w:numPr>
          <w:ilvl w:val="0"/>
          <w:numId w:val="11"/>
        </w:numPr>
        <w:rPr>
          <w:rFonts w:ascii="Calibri" w:hAnsi="Calibri"/>
        </w:rPr>
      </w:pPr>
      <w:r>
        <w:rPr>
          <w:rFonts w:ascii="Calibri" w:hAnsi="Calibri"/>
        </w:rPr>
        <w:t xml:space="preserve"> </w:t>
      </w:r>
      <w:bookmarkStart w:id="27" w:name="_Toc475375110"/>
      <w:r w:rsidR="00BB53D1" w:rsidRPr="00D732E1">
        <w:rPr>
          <w:rFonts w:ascii="Calibri" w:hAnsi="Calibri"/>
        </w:rPr>
        <w:t>La dame</w:t>
      </w:r>
      <w:bookmarkEnd w:id="27"/>
    </w:p>
    <w:p w:rsidR="00851C91" w:rsidRDefault="005F72B8" w:rsidP="00851C91">
      <w:pPr>
        <w:ind w:left="360" w:firstLine="720"/>
      </w:pPr>
      <w:r w:rsidRPr="005F72B8">
        <w:rPr>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987425</wp:posOffset>
            </wp:positionV>
            <wp:extent cx="1790700" cy="178117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700" cy="1781175"/>
                    </a:xfrm>
                    <a:prstGeom prst="rect">
                      <a:avLst/>
                    </a:prstGeom>
                  </pic:spPr>
                </pic:pic>
              </a:graphicData>
            </a:graphic>
            <wp14:sizeRelH relativeFrom="page">
              <wp14:pctWidth>0</wp14:pctWidth>
            </wp14:sizeRelH>
            <wp14:sizeRelV relativeFrom="page">
              <wp14:pctHeight>0</wp14:pctHeight>
            </wp14:sizeRelV>
          </wp:anchor>
        </w:drawing>
      </w:r>
      <w:r w:rsidR="00851C91">
        <w:t>-Cumule le déplacement de la tour (horizontal/vertical) et du fou (diagonal)</w:t>
      </w:r>
    </w:p>
    <w:p w:rsidR="00851C91" w:rsidRDefault="00851C91" w:rsidP="00851C91">
      <w:pPr>
        <w:ind w:left="360" w:firstLine="720"/>
      </w:pPr>
      <w:r>
        <w:t>-Peut contrôler 27 cases</w:t>
      </w:r>
    </w:p>
    <w:p w:rsidR="003D682C" w:rsidRPr="005F72B8" w:rsidRDefault="003D682C" w:rsidP="005F72B8">
      <w:pPr>
        <w:ind w:firstLine="720"/>
        <w:rPr>
          <w:rFonts w:ascii="Calibri" w:hAnsi="Calibri"/>
          <w:sz w:val="24"/>
          <w:szCs w:val="24"/>
        </w:rPr>
      </w:pPr>
    </w:p>
    <w:p w:rsidR="003D682C" w:rsidRPr="005F72B8" w:rsidRDefault="003D682C" w:rsidP="003D682C">
      <w:pPr>
        <w:rPr>
          <w:rFonts w:ascii="Calibri" w:hAnsi="Calibri"/>
          <w:sz w:val="24"/>
          <w:szCs w:val="24"/>
        </w:rPr>
      </w:pPr>
    </w:p>
    <w:p w:rsidR="003D682C" w:rsidRDefault="003D682C" w:rsidP="00BB53D1">
      <w:pPr>
        <w:rPr>
          <w:rFonts w:ascii="Calibri" w:hAnsi="Calibri"/>
        </w:rPr>
      </w:pPr>
    </w:p>
    <w:p w:rsidR="00851C91" w:rsidRPr="00D732E1" w:rsidRDefault="00851C91" w:rsidP="00BB53D1">
      <w:pPr>
        <w:rPr>
          <w:rFonts w:ascii="Calibri" w:hAnsi="Calibri"/>
        </w:rPr>
      </w:pPr>
    </w:p>
    <w:p w:rsidR="00BB53D1" w:rsidRPr="00D732E1" w:rsidRDefault="00DE5D2B" w:rsidP="00DE5D2B">
      <w:pPr>
        <w:pStyle w:val="Titre3"/>
        <w:numPr>
          <w:ilvl w:val="0"/>
          <w:numId w:val="11"/>
        </w:numPr>
        <w:rPr>
          <w:rFonts w:ascii="Calibri" w:hAnsi="Calibri"/>
        </w:rPr>
      </w:pPr>
      <w:r>
        <w:rPr>
          <w:rFonts w:ascii="Calibri" w:hAnsi="Calibri"/>
        </w:rPr>
        <w:lastRenderedPageBreak/>
        <w:t xml:space="preserve"> </w:t>
      </w:r>
      <w:bookmarkStart w:id="28" w:name="_Toc475375111"/>
      <w:r w:rsidR="00BB53D1" w:rsidRPr="00D732E1">
        <w:rPr>
          <w:rFonts w:ascii="Calibri" w:hAnsi="Calibri"/>
        </w:rPr>
        <w:t>Le roi</w:t>
      </w:r>
      <w:bookmarkEnd w:id="28"/>
    </w:p>
    <w:p w:rsidR="00851C91" w:rsidRDefault="005F72B8" w:rsidP="00851C91">
      <w:pPr>
        <w:ind w:left="360" w:firstLine="720"/>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1008380</wp:posOffset>
            </wp:positionV>
            <wp:extent cx="1447800" cy="145732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7800" cy="1457325"/>
                    </a:xfrm>
                    <a:prstGeom prst="rect">
                      <a:avLst/>
                    </a:prstGeom>
                  </pic:spPr>
                </pic:pic>
              </a:graphicData>
            </a:graphic>
            <wp14:sizeRelH relativeFrom="page">
              <wp14:pctWidth>0</wp14:pctWidth>
            </wp14:sizeRelH>
            <wp14:sizeRelV relativeFrom="page">
              <wp14:pctHeight>0</wp14:pctHeight>
            </wp14:sizeRelV>
          </wp:anchor>
        </w:drawing>
      </w:r>
      <w:r w:rsidR="00851C91">
        <w:t>-Déplacement toutes directions d’une seule case à la fois</w:t>
      </w:r>
    </w:p>
    <w:p w:rsidR="00851C91" w:rsidRDefault="00851C91" w:rsidP="00851C91">
      <w:pPr>
        <w:ind w:left="360" w:firstLine="720"/>
      </w:pPr>
      <w:r>
        <w:t>-Il doit y avoir au minimum une case entre deux Rois adverses</w:t>
      </w:r>
    </w:p>
    <w:p w:rsidR="006A03CC" w:rsidRPr="005F72B8" w:rsidRDefault="006A03CC" w:rsidP="005F72B8">
      <w:pPr>
        <w:ind w:firstLine="720"/>
        <w:rPr>
          <w:rFonts w:ascii="Calibri" w:hAnsi="Calibri"/>
          <w:sz w:val="24"/>
          <w:szCs w:val="24"/>
        </w:rPr>
      </w:pPr>
    </w:p>
    <w:p w:rsidR="005F72B8" w:rsidRPr="00D732E1" w:rsidRDefault="005F72B8">
      <w:pPr>
        <w:rPr>
          <w:rFonts w:ascii="Calibri" w:hAnsi="Calibri"/>
        </w:rPr>
      </w:pPr>
    </w:p>
    <w:p w:rsidR="009023BF" w:rsidRDefault="00851C91" w:rsidP="009023BF">
      <w:pPr>
        <w:pStyle w:val="Titre1"/>
        <w:numPr>
          <w:ilvl w:val="0"/>
          <w:numId w:val="8"/>
        </w:numPr>
        <w:rPr>
          <w:rFonts w:ascii="Calibri" w:hAnsi="Calibri"/>
        </w:rPr>
      </w:pPr>
      <w:bookmarkStart w:id="29" w:name="_Toc475375112"/>
      <w:r>
        <w:rPr>
          <w:rFonts w:ascii="Calibri" w:hAnsi="Calibri"/>
        </w:rPr>
        <w:t>Règles particulières</w:t>
      </w:r>
      <w:bookmarkEnd w:id="29"/>
    </w:p>
    <w:p w:rsidR="009023BF" w:rsidRDefault="00C550A6" w:rsidP="009023BF">
      <w:r>
        <w:t xml:space="preserve">On peut jouer décemment aux échecs en se contentant de connaitre les règles les plus basiques, mais face à un adversaire accompli, il est nécessaire d’être au courant de toutes les subtilités du jeu. </w:t>
      </w:r>
    </w:p>
    <w:p w:rsidR="00C550A6" w:rsidRDefault="00C550A6" w:rsidP="009023BF">
      <w:r w:rsidRPr="00C550A6">
        <w:t>pour commencer à jouer, il vous faut connaître la position initiale des pièces, qui est la même pour chaque partie.</w:t>
      </w:r>
    </w:p>
    <w:p w:rsidR="00D4673A" w:rsidRPr="009023BF" w:rsidRDefault="00D4673A" w:rsidP="009023BF"/>
    <w:p w:rsidR="006A03CC" w:rsidRDefault="009023BF" w:rsidP="009023BF">
      <w:pPr>
        <w:pStyle w:val="Titre3"/>
        <w:numPr>
          <w:ilvl w:val="0"/>
          <w:numId w:val="13"/>
        </w:numPr>
      </w:pPr>
      <w:bookmarkStart w:id="30" w:name="_Toc475375113"/>
      <w:r>
        <w:t>Le</w:t>
      </w:r>
      <w:r w:rsidR="00851C91">
        <w:t xml:space="preserve"> roque</w:t>
      </w:r>
      <w:bookmarkEnd w:id="30"/>
      <w:r w:rsidR="00851C91">
        <w:t> </w:t>
      </w:r>
    </w:p>
    <w:p w:rsidR="00851C91" w:rsidRDefault="00851C91" w:rsidP="00851C91">
      <w:pPr>
        <w:pStyle w:val="Paragraphedeliste"/>
      </w:pPr>
      <w:r>
        <w:t>-Le Roi se décale de deux cases en direction d’une de ses deux tours. La tour vient sauter par-dessus le Roi pour se placer sur une case adjacente.</w:t>
      </w:r>
    </w:p>
    <w:p w:rsidR="00851C91" w:rsidRDefault="00851C91" w:rsidP="00851C91">
      <w:pPr>
        <w:pStyle w:val="Paragraphedeliste"/>
      </w:pPr>
    </w:p>
    <w:p w:rsidR="00851C91" w:rsidRPr="00851C91" w:rsidRDefault="00851C91" w:rsidP="00851C91">
      <w:pPr>
        <w:pStyle w:val="Paragraphedeliste"/>
      </w:pPr>
      <w:r w:rsidRPr="00D4673A">
        <w:rPr>
          <w:sz w:val="22"/>
          <w:szCs w:val="22"/>
          <w:u w:val="single"/>
        </w:rPr>
        <w:t>Les conditions du roque</w:t>
      </w:r>
      <w:r w:rsidRPr="00851C91">
        <w:t> :</w:t>
      </w:r>
    </w:p>
    <w:p w:rsidR="00851C91" w:rsidRDefault="00851C91" w:rsidP="00851C91">
      <w:pPr>
        <w:ind w:left="720"/>
      </w:pPr>
      <w:r>
        <w:t>-Ni le Roi, ni la tour concernée, ne doivent avoir bougé pendant le jeu et aucune pièce ne doit les séparer.</w:t>
      </w:r>
    </w:p>
    <w:p w:rsidR="00851C91" w:rsidRDefault="00851C91" w:rsidP="00851C91">
      <w:pPr>
        <w:ind w:left="360" w:firstLine="360"/>
      </w:pPr>
      <w:r>
        <w:t xml:space="preserve">-Le Roi ne peut être en échec </w:t>
      </w:r>
    </w:p>
    <w:p w:rsidR="00851C91" w:rsidRDefault="00851C91" w:rsidP="00851C91">
      <w:pPr>
        <w:ind w:left="360"/>
      </w:pPr>
      <w:r>
        <w:t xml:space="preserve">  </w:t>
      </w:r>
      <w:r w:rsidR="00D4673A">
        <w:t xml:space="preserve">      </w:t>
      </w:r>
      <w:r>
        <w:t>-Aucune pièce ennemie ne doit contrôler les deux cases que le Roi parcourt pour roquer</w:t>
      </w:r>
    </w:p>
    <w:p w:rsidR="006A03CC" w:rsidRDefault="00851C91" w:rsidP="009023BF">
      <w:pPr>
        <w:pStyle w:val="Titre3"/>
        <w:numPr>
          <w:ilvl w:val="0"/>
          <w:numId w:val="13"/>
        </w:numPr>
      </w:pPr>
      <w:bookmarkStart w:id="31" w:name="_Toc475375114"/>
      <w:r>
        <w:t>Le pion</w:t>
      </w:r>
      <w:bookmarkEnd w:id="31"/>
    </w:p>
    <w:p w:rsidR="00851C91" w:rsidRDefault="00851C91" w:rsidP="00851C91">
      <w:pPr>
        <w:pStyle w:val="Paragraphedeliste"/>
      </w:pPr>
      <w:r>
        <w:t>-La promotion :</w:t>
      </w:r>
    </w:p>
    <w:p w:rsidR="00851C91" w:rsidRDefault="00851C91" w:rsidP="00851C91">
      <w:pPr>
        <w:ind w:left="870"/>
      </w:pPr>
      <w:r>
        <w:t>Quand le pion atteint la dernière rangée de l’échiquier, il se transforme en une autre pièce   de sa couleur. Il peut prendre n’importe quelle forme sauf celle du Roi.</w:t>
      </w:r>
    </w:p>
    <w:p w:rsidR="00851C91" w:rsidRDefault="00851C91" w:rsidP="00D4673A">
      <w:pPr>
        <w:pStyle w:val="Paragraphedeliste"/>
        <w:tabs>
          <w:tab w:val="left" w:pos="2955"/>
        </w:tabs>
      </w:pPr>
      <w:r>
        <w:t>-La prise en passant :</w:t>
      </w:r>
      <w:r w:rsidR="00D4673A">
        <w:tab/>
      </w:r>
    </w:p>
    <w:p w:rsidR="00D4673A" w:rsidRDefault="00D4673A" w:rsidP="00D4673A">
      <w:pPr>
        <w:pStyle w:val="Paragraphedeliste"/>
        <w:tabs>
          <w:tab w:val="left" w:pos="2955"/>
        </w:tabs>
      </w:pPr>
    </w:p>
    <w:p w:rsidR="00851C91" w:rsidRDefault="00851C91" w:rsidP="00851C91">
      <w:pPr>
        <w:pStyle w:val="Paragraphedeliste"/>
        <w:ind w:left="870"/>
      </w:pPr>
      <w:r>
        <w:t>Un pion peut capturer un pion adverse de colonne adjacente, si celui-ci saute deux cases se retrouvant adjacent à l’autre pion dans ce cas il peut prendre le pion en se déplaçant en diagonal d’une seule case. On dit que ce pion prend le pion ennemi en passant.</w:t>
      </w:r>
    </w:p>
    <w:p w:rsidR="00D4673A" w:rsidRDefault="00D4673A" w:rsidP="00851C91">
      <w:pPr>
        <w:pStyle w:val="Paragraphedeliste"/>
        <w:ind w:left="870"/>
      </w:pPr>
    </w:p>
    <w:p w:rsidR="00851C91" w:rsidRDefault="00851C91" w:rsidP="00851C91">
      <w:pPr>
        <w:pStyle w:val="Paragraphedeliste"/>
        <w:ind w:firstLine="150"/>
      </w:pPr>
      <w:r w:rsidRPr="00851C91">
        <w:rPr>
          <w:i/>
        </w:rPr>
        <w:lastRenderedPageBreak/>
        <w:t>Remarque</w:t>
      </w:r>
      <w:r>
        <w:t> : Une prise en passant s’effectue immédiatement (le tour suivant il est trop tard).</w:t>
      </w:r>
    </w:p>
    <w:p w:rsidR="00D4673A" w:rsidRDefault="00D4673A" w:rsidP="00851C91">
      <w:pPr>
        <w:pStyle w:val="Paragraphedeliste"/>
        <w:ind w:firstLine="150"/>
      </w:pPr>
    </w:p>
    <w:p w:rsidR="00D4673A" w:rsidRDefault="00D4673A" w:rsidP="00D4673A">
      <w:pPr>
        <w:pStyle w:val="Paragraphedeliste"/>
      </w:pPr>
    </w:p>
    <w:p w:rsidR="00851C91" w:rsidRPr="00851C91" w:rsidRDefault="00851C91" w:rsidP="00851C91"/>
    <w:p w:rsidR="006A03CC" w:rsidRDefault="009023BF" w:rsidP="009023BF">
      <w:pPr>
        <w:pStyle w:val="Titre1"/>
        <w:numPr>
          <w:ilvl w:val="0"/>
          <w:numId w:val="8"/>
        </w:numPr>
        <w:rPr>
          <w:rFonts w:ascii="Calibri" w:hAnsi="Calibri"/>
        </w:rPr>
      </w:pPr>
      <w:r>
        <w:rPr>
          <w:rFonts w:ascii="Calibri" w:hAnsi="Calibri"/>
        </w:rPr>
        <w:t xml:space="preserve"> </w:t>
      </w:r>
      <w:bookmarkStart w:id="32" w:name="_Toc475375115"/>
      <w:r w:rsidR="00A059A8" w:rsidRPr="00D732E1">
        <w:rPr>
          <w:rFonts w:ascii="Calibri" w:hAnsi="Calibri"/>
        </w:rPr>
        <w:t>L</w:t>
      </w:r>
      <w:r w:rsidR="00D4673A">
        <w:rPr>
          <w:rFonts w:ascii="Calibri" w:hAnsi="Calibri"/>
        </w:rPr>
        <w:t>e Pat et la partie nulle</w:t>
      </w:r>
      <w:bookmarkEnd w:id="32"/>
    </w:p>
    <w:p w:rsidR="00D4673A" w:rsidRDefault="00D4673A" w:rsidP="00D4673A">
      <w:pPr>
        <w:pStyle w:val="Paragraphedeliste"/>
        <w:ind w:left="1080"/>
      </w:pPr>
      <w:r>
        <w:t>Un joueur se retrouve en situation de Pat, lorsque :</w:t>
      </w:r>
    </w:p>
    <w:p w:rsidR="00E12D16" w:rsidRDefault="00E12D16" w:rsidP="00D4673A">
      <w:pPr>
        <w:pStyle w:val="Paragraphedeliste"/>
        <w:ind w:left="1080"/>
      </w:pPr>
    </w:p>
    <w:p w:rsidR="00D4673A" w:rsidRDefault="00D4673A" w:rsidP="00D4673A">
      <w:pPr>
        <w:pStyle w:val="Paragraphedeliste"/>
        <w:ind w:left="1080"/>
      </w:pPr>
      <w:r>
        <w:t xml:space="preserve">  -Son Roi n’a aucun coup légal (il peut aller nulle part sans être se mettre en échec </w:t>
      </w:r>
    </w:p>
    <w:p w:rsidR="00D4673A" w:rsidRDefault="00D4673A" w:rsidP="00D4673A">
      <w:pPr>
        <w:pStyle w:val="Paragraphedeliste"/>
        <w:ind w:left="1080"/>
      </w:pPr>
      <w:r>
        <w:t xml:space="preserve">  -Aucune autre pièce peut être déplacer, le joueur ne peut donc effectuer aucun coup, il   y a Pat et la partie est déclaré nulle</w:t>
      </w:r>
    </w:p>
    <w:p w:rsidR="00D4673A" w:rsidRDefault="00D4673A" w:rsidP="00D4673A">
      <w:pPr>
        <w:pStyle w:val="Paragraphedeliste"/>
        <w:ind w:left="1080"/>
      </w:pPr>
      <w:r>
        <w:t xml:space="preserve"> </w:t>
      </w:r>
    </w:p>
    <w:p w:rsidR="00D4673A" w:rsidRDefault="00D4673A" w:rsidP="00D4673A">
      <w:pPr>
        <w:pStyle w:val="Paragraphedeliste"/>
        <w:ind w:left="1080"/>
        <w:rPr>
          <w:sz w:val="22"/>
          <w:szCs w:val="22"/>
        </w:rPr>
      </w:pPr>
      <w:r w:rsidRPr="00D4673A">
        <w:rPr>
          <w:sz w:val="22"/>
          <w:szCs w:val="22"/>
          <w:u w:val="single"/>
        </w:rPr>
        <w:t>Listes des cas qui déterminent le match nul</w:t>
      </w:r>
      <w:r w:rsidRPr="00D4673A">
        <w:rPr>
          <w:sz w:val="22"/>
          <w:szCs w:val="22"/>
        </w:rPr>
        <w:t> :</w:t>
      </w:r>
    </w:p>
    <w:p w:rsidR="00E12D16" w:rsidRDefault="00E12D16" w:rsidP="00D4673A">
      <w:pPr>
        <w:pStyle w:val="Paragraphedeliste"/>
        <w:ind w:left="1080"/>
        <w:rPr>
          <w:sz w:val="22"/>
          <w:szCs w:val="22"/>
        </w:rPr>
      </w:pPr>
    </w:p>
    <w:p w:rsidR="00015128" w:rsidRPr="00015128" w:rsidRDefault="00015128" w:rsidP="00D4673A">
      <w:pPr>
        <w:pStyle w:val="Paragraphedeliste"/>
        <w:ind w:left="1080"/>
      </w:pPr>
      <w:r w:rsidRPr="00015128">
        <w:t xml:space="preserve">  -Il y a Pat</w:t>
      </w:r>
    </w:p>
    <w:p w:rsidR="00D4673A" w:rsidRDefault="00D4673A" w:rsidP="00D4673A">
      <w:pPr>
        <w:pStyle w:val="Paragraphedeliste"/>
        <w:ind w:left="1080"/>
      </w:pPr>
      <w:r>
        <w:t xml:space="preserve">  -Il n’y a pas assez de matériel pour mater les Rois</w:t>
      </w:r>
    </w:p>
    <w:p w:rsidR="00D4673A" w:rsidRDefault="00D4673A" w:rsidP="00D4673A">
      <w:pPr>
        <w:pStyle w:val="Paragraphedeliste"/>
        <w:ind w:left="1080"/>
      </w:pPr>
      <w:r>
        <w:t xml:space="preserve">  -Un joueur faisant des échecs perpétuels (échec à l’infini)</w:t>
      </w:r>
    </w:p>
    <w:p w:rsidR="00D4673A" w:rsidRDefault="00D4673A" w:rsidP="00D4673A">
      <w:pPr>
        <w:pStyle w:val="Paragraphedeliste"/>
        <w:ind w:left="1080"/>
      </w:pPr>
      <w:r>
        <w:t xml:space="preserve">  -La même position est répétée trois fois </w:t>
      </w:r>
    </w:p>
    <w:p w:rsidR="00D4673A" w:rsidRDefault="00D4673A" w:rsidP="00D4673A">
      <w:pPr>
        <w:pStyle w:val="Paragraphedeliste"/>
        <w:ind w:left="1080"/>
      </w:pPr>
      <w:r>
        <w:t xml:space="preserve">  -50 coups sont joués sans aucune prise ou déplacement de pion</w:t>
      </w:r>
    </w:p>
    <w:p w:rsidR="00D4673A" w:rsidRPr="00D4673A" w:rsidRDefault="00D4673A" w:rsidP="00D4673A"/>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p w:rsidR="006A03CC" w:rsidRPr="00D732E1" w:rsidRDefault="006A03CC">
      <w:pPr>
        <w:rPr>
          <w:rFonts w:ascii="Calibri" w:hAnsi="Calibri"/>
        </w:rPr>
      </w:pPr>
    </w:p>
    <w:sectPr w:rsidR="006A03CC" w:rsidRPr="00D732E1" w:rsidSect="00F760CF">
      <w:footerReference w:type="default" r:id="rId22"/>
      <w:footerReference w:type="first" r:id="rId23"/>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2CD" w:rsidRDefault="008012CD">
      <w:pPr>
        <w:spacing w:before="0" w:after="0"/>
      </w:pPr>
      <w:r>
        <w:separator/>
      </w:r>
    </w:p>
  </w:endnote>
  <w:endnote w:type="continuationSeparator" w:id="0">
    <w:p w:rsidR="008012CD" w:rsidRDefault="008012C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3A5" w:rsidRDefault="004373A5">
    <w:pPr>
      <w:pStyle w:val="Pieddepage"/>
    </w:pPr>
    <w:r>
      <w:t xml:space="preserve">Page </w:t>
    </w:r>
    <w:r>
      <w:fldChar w:fldCharType="begin"/>
    </w:r>
    <w:r>
      <w:instrText>PAGE  \* Arabic  \* MERGEFORMAT</w:instrText>
    </w:r>
    <w:r>
      <w:fldChar w:fldCharType="separate"/>
    </w:r>
    <w:r w:rsidR="009D30C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0CD" w:rsidRDefault="009D30CD" w:rsidP="009D30CD">
    <w:pPr>
      <w:pStyle w:val="Pieddepage"/>
      <w:jc w:val="left"/>
    </w:pPr>
    <w:r w:rsidRPr="00D732E1">
      <w:rPr>
        <w:rFonts w:ascii="Calibri" w:hAnsi="Calibri"/>
        <w:noProof/>
      </w:rPr>
      <mc:AlternateContent>
        <mc:Choice Requires="wps">
          <w:drawing>
            <wp:anchor distT="0" distB="0" distL="114300" distR="114300" simplePos="0" relativeHeight="251659264" behindDoc="0" locked="0" layoutInCell="1" allowOverlap="0" wp14:anchorId="5DD2D03D" wp14:editId="7B8B8CB9">
              <wp:simplePos x="0" y="0"/>
              <wp:positionH relativeFrom="margin">
                <wp:posOffset>-67945</wp:posOffset>
              </wp:positionH>
              <wp:positionV relativeFrom="margin">
                <wp:posOffset>8373745</wp:posOffset>
              </wp:positionV>
              <wp:extent cx="3943350" cy="265176"/>
              <wp:effectExtent l="0" t="0" r="762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30CD" w:rsidRPr="00A3764B" w:rsidRDefault="009D30CD" w:rsidP="000531C2">
                          <w:pPr>
                            <w:pStyle w:val="Coordonnes"/>
                          </w:pPr>
                          <w:sdt>
                            <w:sdtPr>
                              <w:alias w:val="Nom"/>
                              <w:tag w:val=""/>
                              <w:id w:val="-1039192642"/>
                              <w:placeholder>
                                <w:docPart w:val="9EDE6E2AAEB1499A98FDD4985769E062"/>
                              </w:placeholder>
                              <w:dataBinding w:prefixMappings="xmlns:ns0='http://purl.org/dc/elements/1.1/' xmlns:ns1='http://schemas.openxmlformats.org/package/2006/metadata/core-properties' " w:xpath="/ns1:coreProperties[1]/ns0:creator[1]" w:storeItemID="{6C3C8BC8-F283-45AE-878A-BAB7291924A1}"/>
                              <w:text/>
                            </w:sdtPr>
                            <w:sdtContent>
                              <w:r>
                                <w:t>Keyvan Meliani</w:t>
                              </w:r>
                            </w:sdtContent>
                          </w:sdt>
                          <w:r w:rsidRPr="00A3764B">
                            <w:t> | </w:t>
                          </w:r>
                          <w:sdt>
                            <w:sdtPr>
                              <w:alias w:val="Titre du cours"/>
                              <w:tag w:val=""/>
                              <w:id w:val="422466005"/>
                              <w:placeholder>
                                <w:docPart w:val="FC5E2EFC414041D0A64D485103B9113D"/>
                              </w:placeholder>
                              <w:dataBinding w:prefixMappings="xmlns:ns0='http://purl.org/dc/elements/1.1/' xmlns:ns1='http://schemas.openxmlformats.org/package/2006/metadata/core-properties' " w:xpath="/ns1:coreProperties[1]/ns1:keywords[1]" w:storeItemID="{6C3C8BC8-F283-45AE-878A-BAB7291924A1}"/>
                              <w:text/>
                            </w:sdtPr>
                            <w:sdtContent>
                              <w:r>
                                <w:t>Julien Hautier</w:t>
                              </w:r>
                            </w:sdtContent>
                          </w:sdt>
                          <w:r w:rsidRPr="00A3764B">
                            <w:t> | </w:t>
                          </w:r>
                          <w:sdt>
                            <w:sdtPr>
                              <w:alias w:val="Date"/>
                              <w:tag w:val=""/>
                              <w:id w:val="-1100408358"/>
                              <w:placeholder>
                                <w:docPart w:val="BB42EF53BCEE430783B1DF33F41D64B9"/>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t>Jean-Charles Gravaillac</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DD2D03D" id="_x0000_t202" coordsize="21600,21600" o:spt="202" path="m,l,21600r21600,l21600,xe">
              <v:stroke joinstyle="miter"/>
              <v:path gradientshapeok="t" o:connecttype="rect"/>
            </v:shapetype>
            <v:shape id="Zone de texte 18" o:spid="_x0000_s1030" type="#_x0000_t202" style="position:absolute;margin-left:-5.35pt;margin-top:659.35pt;width:310.5pt;height:20.9pt;z-index:251659264;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D9eg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" o:allowoverlap="f" filled="f" stroked="f" strokeweight=".5pt">
              <v:textbox style="mso-fit-shape-to-text:t" inset="0,,0">
                <w:txbxContent>
                  <w:p w:rsidR="009D30CD" w:rsidRPr="00A3764B" w:rsidRDefault="009D30CD" w:rsidP="000531C2">
                    <w:pPr>
                      <w:pStyle w:val="Coordonnes"/>
                    </w:pPr>
                    <w:sdt>
                      <w:sdtPr>
                        <w:alias w:val="Nom"/>
                        <w:tag w:val=""/>
                        <w:id w:val="-1039192642"/>
                        <w:placeholder>
                          <w:docPart w:val="9EDE6E2AAEB1499A98FDD4985769E062"/>
                        </w:placeholder>
                        <w:dataBinding w:prefixMappings="xmlns:ns0='http://purl.org/dc/elements/1.1/' xmlns:ns1='http://schemas.openxmlformats.org/package/2006/metadata/core-properties' " w:xpath="/ns1:coreProperties[1]/ns0:creator[1]" w:storeItemID="{6C3C8BC8-F283-45AE-878A-BAB7291924A1}"/>
                        <w:text/>
                      </w:sdtPr>
                      <w:sdtContent>
                        <w:r>
                          <w:t>Keyvan Meliani</w:t>
                        </w:r>
                      </w:sdtContent>
                    </w:sdt>
                    <w:r w:rsidRPr="00A3764B">
                      <w:t> | </w:t>
                    </w:r>
                    <w:sdt>
                      <w:sdtPr>
                        <w:alias w:val="Titre du cours"/>
                        <w:tag w:val=""/>
                        <w:id w:val="422466005"/>
                        <w:placeholder>
                          <w:docPart w:val="FC5E2EFC414041D0A64D485103B9113D"/>
                        </w:placeholder>
                        <w:dataBinding w:prefixMappings="xmlns:ns0='http://purl.org/dc/elements/1.1/' xmlns:ns1='http://schemas.openxmlformats.org/package/2006/metadata/core-properties' " w:xpath="/ns1:coreProperties[1]/ns1:keywords[1]" w:storeItemID="{6C3C8BC8-F283-45AE-878A-BAB7291924A1}"/>
                        <w:text/>
                      </w:sdtPr>
                      <w:sdtContent>
                        <w:r>
                          <w:t>Julien Hautier</w:t>
                        </w:r>
                      </w:sdtContent>
                    </w:sdt>
                    <w:r w:rsidRPr="00A3764B">
                      <w:t> | </w:t>
                    </w:r>
                    <w:sdt>
                      <w:sdtPr>
                        <w:alias w:val="Date"/>
                        <w:tag w:val=""/>
                        <w:id w:val="-1100408358"/>
                        <w:placeholder>
                          <w:docPart w:val="BB42EF53BCEE430783B1DF33F41D64B9"/>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t>Jean-Charles Gravaillac</w:t>
                        </w:r>
                      </w:sdtContent>
                    </w:sdt>
                  </w:p>
                </w:txbxContent>
              </v:textbox>
              <w10:wrap type="square"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2CD" w:rsidRDefault="008012CD">
      <w:pPr>
        <w:spacing w:before="0" w:after="0"/>
      </w:pPr>
      <w:r>
        <w:separator/>
      </w:r>
    </w:p>
  </w:footnote>
  <w:footnote w:type="continuationSeparator" w:id="0">
    <w:p w:rsidR="008012CD" w:rsidRDefault="008012C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C0E0DE0"/>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1"/>
      <w:numFmt w:val="decimal"/>
      <w:pStyle w:val="Titre1"/>
      <w:lvlText w:val="%1."/>
      <w:lvlJc w:val="left"/>
      <w:pPr>
        <w:tabs>
          <w:tab w:val="num" w:pos="0"/>
        </w:tabs>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3754E7"/>
    <w:multiLevelType w:val="hybridMultilevel"/>
    <w:tmpl w:val="EAC63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4D1F99"/>
    <w:multiLevelType w:val="hybridMultilevel"/>
    <w:tmpl w:val="2D8E16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886986"/>
    <w:multiLevelType w:val="hybridMultilevel"/>
    <w:tmpl w:val="3B28EF18"/>
    <w:lvl w:ilvl="0" w:tplc="550C2C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9F7A53"/>
    <w:multiLevelType w:val="hybridMultilevel"/>
    <w:tmpl w:val="2362E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77F19"/>
    <w:multiLevelType w:val="hybridMultilevel"/>
    <w:tmpl w:val="84504FD2"/>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 w15:restartNumberingAfterBreak="0">
    <w:nsid w:val="21AA2D1E"/>
    <w:multiLevelType w:val="hybridMultilevel"/>
    <w:tmpl w:val="1A245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045A4C"/>
    <w:multiLevelType w:val="hybridMultilevel"/>
    <w:tmpl w:val="395C07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A66BC9"/>
    <w:multiLevelType w:val="hybridMultilevel"/>
    <w:tmpl w:val="830CFD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435242"/>
    <w:multiLevelType w:val="hybridMultilevel"/>
    <w:tmpl w:val="D14A89F6"/>
    <w:lvl w:ilvl="0" w:tplc="514C615E">
      <w:start w:val="4"/>
      <w:numFmt w:val="bullet"/>
      <w:lvlText w:val="-"/>
      <w:lvlJc w:val="left"/>
      <w:pPr>
        <w:ind w:left="720" w:hanging="360"/>
      </w:pPr>
      <w:rPr>
        <w:rFonts w:ascii="Constantia" w:eastAsiaTheme="majorEastAsia" w:hAnsi="Constant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FB3504"/>
    <w:multiLevelType w:val="hybridMultilevel"/>
    <w:tmpl w:val="5074F7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FF94E68"/>
    <w:multiLevelType w:val="hybridMultilevel"/>
    <w:tmpl w:val="A80A3754"/>
    <w:lvl w:ilvl="0" w:tplc="31FE6C5C">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053C07"/>
    <w:multiLevelType w:val="hybridMultilevel"/>
    <w:tmpl w:val="A3E2A4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8795401"/>
    <w:multiLevelType w:val="hybridMultilevel"/>
    <w:tmpl w:val="A9B6401A"/>
    <w:lvl w:ilvl="0" w:tplc="FDC86F9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E5049D1"/>
    <w:multiLevelType w:val="hybridMultilevel"/>
    <w:tmpl w:val="41F2516C"/>
    <w:lvl w:ilvl="0" w:tplc="88DCCB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7AA14E4E"/>
    <w:multiLevelType w:val="hybridMultilevel"/>
    <w:tmpl w:val="B4884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D22437"/>
    <w:multiLevelType w:val="hybridMultilevel"/>
    <w:tmpl w:val="35E0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5"/>
  </w:num>
  <w:num w:numId="8">
    <w:abstractNumId w:val="5"/>
  </w:num>
  <w:num w:numId="9">
    <w:abstractNumId w:val="11"/>
  </w:num>
  <w:num w:numId="10">
    <w:abstractNumId w:val="13"/>
  </w:num>
  <w:num w:numId="11">
    <w:abstractNumId w:val="16"/>
  </w:num>
  <w:num w:numId="12">
    <w:abstractNumId w:val="9"/>
  </w:num>
  <w:num w:numId="13">
    <w:abstractNumId w:val="4"/>
  </w:num>
  <w:num w:numId="14">
    <w:abstractNumId w:val="10"/>
  </w:num>
  <w:num w:numId="15">
    <w:abstractNumId w:val="2"/>
  </w:num>
  <w:num w:numId="16">
    <w:abstractNumId w:val="6"/>
  </w:num>
  <w:num w:numId="17">
    <w:abstractNumId w:val="3"/>
  </w:num>
  <w:num w:numId="18">
    <w:abstractNumId w:val="8"/>
  </w:num>
  <w:num w:numId="19">
    <w:abstractNumId w:val="18"/>
  </w:num>
  <w:num w:numId="20">
    <w:abstractNumId w:val="17"/>
  </w:num>
  <w:num w:numId="21">
    <w:abstractNumId w:val="14"/>
  </w:num>
  <w:num w:numId="22">
    <w:abstractNumId w:val="1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3CC"/>
    <w:rsid w:val="00015128"/>
    <w:rsid w:val="00026474"/>
    <w:rsid w:val="000D3C0C"/>
    <w:rsid w:val="00176B25"/>
    <w:rsid w:val="00197F05"/>
    <w:rsid w:val="001A5FAA"/>
    <w:rsid w:val="002462A1"/>
    <w:rsid w:val="00291D65"/>
    <w:rsid w:val="003A3A45"/>
    <w:rsid w:val="003D682C"/>
    <w:rsid w:val="00406EBD"/>
    <w:rsid w:val="004373A5"/>
    <w:rsid w:val="004B0BAA"/>
    <w:rsid w:val="00544BDF"/>
    <w:rsid w:val="00560B70"/>
    <w:rsid w:val="00571A64"/>
    <w:rsid w:val="00595D2D"/>
    <w:rsid w:val="005B0527"/>
    <w:rsid w:val="005E4C3F"/>
    <w:rsid w:val="005F72B8"/>
    <w:rsid w:val="006A03CC"/>
    <w:rsid w:val="006F56A8"/>
    <w:rsid w:val="006F7BD9"/>
    <w:rsid w:val="008012CD"/>
    <w:rsid w:val="00851C91"/>
    <w:rsid w:val="009023BF"/>
    <w:rsid w:val="00964DCC"/>
    <w:rsid w:val="009B3A0D"/>
    <w:rsid w:val="009B6118"/>
    <w:rsid w:val="009C25FE"/>
    <w:rsid w:val="009D30CD"/>
    <w:rsid w:val="009F429A"/>
    <w:rsid w:val="00A059A8"/>
    <w:rsid w:val="00A138CD"/>
    <w:rsid w:val="00A34CA9"/>
    <w:rsid w:val="00A3764B"/>
    <w:rsid w:val="00AF146E"/>
    <w:rsid w:val="00B07F32"/>
    <w:rsid w:val="00B23C16"/>
    <w:rsid w:val="00BB53D1"/>
    <w:rsid w:val="00C4140D"/>
    <w:rsid w:val="00C550A6"/>
    <w:rsid w:val="00D21C40"/>
    <w:rsid w:val="00D4673A"/>
    <w:rsid w:val="00D633CA"/>
    <w:rsid w:val="00D732E1"/>
    <w:rsid w:val="00D735E4"/>
    <w:rsid w:val="00DC178A"/>
    <w:rsid w:val="00DE5D2B"/>
    <w:rsid w:val="00E12D16"/>
    <w:rsid w:val="00E15E6C"/>
    <w:rsid w:val="00E92B44"/>
    <w:rsid w:val="00E97314"/>
    <w:rsid w:val="00F65F16"/>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B1651"/>
  <w15:docId w15:val="{2CBE9FAC-87D1-4531-92DD-2259C7989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paragraph" w:styleId="Titre7">
    <w:name w:val="heading 7"/>
    <w:basedOn w:val="Normal"/>
    <w:next w:val="Normal"/>
    <w:link w:val="Titre7Car"/>
    <w:qFormat/>
    <w:rsid w:val="004B0BAA"/>
    <w:pPr>
      <w:tabs>
        <w:tab w:val="num" w:pos="1296"/>
      </w:tabs>
      <w:suppressAutoHyphens/>
      <w:spacing w:before="240" w:after="60"/>
      <w:ind w:left="1296" w:hanging="1296"/>
      <w:outlineLvl w:val="6"/>
    </w:pPr>
    <w:rPr>
      <w:rFonts w:ascii="Times New Roman" w:eastAsia="MS Mincho" w:hAnsi="Times New Roman" w:cs="Times New Roman"/>
      <w:color w:val="auto"/>
      <w:sz w:val="24"/>
      <w:szCs w:val="24"/>
      <w:lang w:eastAsia="ar-SA"/>
    </w:rPr>
  </w:style>
  <w:style w:type="paragraph" w:styleId="Titre8">
    <w:name w:val="heading 8"/>
    <w:basedOn w:val="Normal"/>
    <w:next w:val="Normal"/>
    <w:link w:val="Titre8Car"/>
    <w:qFormat/>
    <w:rsid w:val="004B0BAA"/>
    <w:pPr>
      <w:tabs>
        <w:tab w:val="num" w:pos="1440"/>
      </w:tabs>
      <w:suppressAutoHyphens/>
      <w:spacing w:before="240" w:after="60"/>
      <w:ind w:left="1440" w:hanging="1440"/>
      <w:outlineLvl w:val="7"/>
    </w:pPr>
    <w:rPr>
      <w:rFonts w:ascii="Times New Roman" w:eastAsia="MS Mincho" w:hAnsi="Times New Roman" w:cs="Times New Roman"/>
      <w:i/>
      <w:iCs/>
      <w:color w:val="auto"/>
      <w:sz w:val="24"/>
      <w:szCs w:val="24"/>
      <w:lang w:eastAsia="ar-SA"/>
    </w:rPr>
  </w:style>
  <w:style w:type="paragraph" w:styleId="Titre9">
    <w:name w:val="heading 9"/>
    <w:basedOn w:val="Normal"/>
    <w:next w:val="Normal"/>
    <w:link w:val="Titre9Car"/>
    <w:qFormat/>
    <w:rsid w:val="004B0BAA"/>
    <w:pPr>
      <w:tabs>
        <w:tab w:val="num" w:pos="1584"/>
      </w:tabs>
      <w:suppressAutoHyphens/>
      <w:spacing w:before="240" w:after="60"/>
      <w:ind w:left="1584" w:hanging="1584"/>
      <w:outlineLvl w:val="8"/>
    </w:pPr>
    <w:rPr>
      <w:rFonts w:ascii="Arial" w:eastAsia="MS Mincho" w:hAnsi="Arial" w:cs="Arial"/>
      <w:color w:val="auto"/>
      <w:sz w:val="22"/>
      <w:szCs w:val="22"/>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qFormat/>
    <w:rsid w:val="00A059A8"/>
    <w:pPr>
      <w:ind w:left="720"/>
      <w:contextualSpacing/>
    </w:pPr>
  </w:style>
  <w:style w:type="character" w:customStyle="1" w:styleId="apple-converted-space">
    <w:name w:val="apple-converted-space"/>
    <w:basedOn w:val="Policepardfaut"/>
    <w:rsid w:val="00DE5D2B"/>
  </w:style>
  <w:style w:type="character" w:customStyle="1" w:styleId="Titre7Car">
    <w:name w:val="Titre 7 Car"/>
    <w:basedOn w:val="Policepardfaut"/>
    <w:link w:val="Titre7"/>
    <w:rsid w:val="004B0BAA"/>
    <w:rPr>
      <w:rFonts w:ascii="Times New Roman" w:eastAsia="MS Mincho" w:hAnsi="Times New Roman" w:cs="Times New Roman"/>
      <w:color w:val="auto"/>
      <w:sz w:val="24"/>
      <w:szCs w:val="24"/>
      <w:lang w:eastAsia="ar-SA"/>
    </w:rPr>
  </w:style>
  <w:style w:type="character" w:customStyle="1" w:styleId="Titre8Car">
    <w:name w:val="Titre 8 Car"/>
    <w:basedOn w:val="Policepardfaut"/>
    <w:link w:val="Titre8"/>
    <w:rsid w:val="004B0BAA"/>
    <w:rPr>
      <w:rFonts w:ascii="Times New Roman" w:eastAsia="MS Mincho" w:hAnsi="Times New Roman" w:cs="Times New Roman"/>
      <w:i/>
      <w:iCs/>
      <w:color w:val="auto"/>
      <w:sz w:val="24"/>
      <w:szCs w:val="24"/>
      <w:lang w:eastAsia="ar-SA"/>
    </w:rPr>
  </w:style>
  <w:style w:type="character" w:customStyle="1" w:styleId="Titre9Car">
    <w:name w:val="Titre 9 Car"/>
    <w:basedOn w:val="Policepardfaut"/>
    <w:link w:val="Titre9"/>
    <w:rsid w:val="004B0BAA"/>
    <w:rPr>
      <w:rFonts w:ascii="Arial" w:eastAsia="MS Mincho" w:hAnsi="Arial" w:cs="Arial"/>
      <w:color w:val="auto"/>
      <w:sz w:val="22"/>
      <w:szCs w:val="22"/>
      <w:lang w:eastAsia="ar-SA"/>
    </w:rPr>
  </w:style>
  <w:style w:type="paragraph" w:customStyle="1" w:styleId="2paragraphestandar">
    <w:name w:val="2_paragraphe standar"/>
    <w:basedOn w:val="Normal"/>
    <w:rsid w:val="004B0BAA"/>
    <w:pPr>
      <w:keepLines/>
      <w:suppressAutoHyphens/>
      <w:spacing w:before="60" w:after="0"/>
      <w:ind w:left="811"/>
      <w:jc w:val="both"/>
    </w:pPr>
    <w:rPr>
      <w:rFonts w:ascii="Times New Roman" w:eastAsia="MS Mincho" w:hAnsi="Times New Roman" w:cs="Times New Roman"/>
      <w:color w:val="auto"/>
      <w:lang w:eastAsia="ar-SA"/>
    </w:rPr>
  </w:style>
  <w:style w:type="paragraph" w:customStyle="1" w:styleId="Corpsdetexte21">
    <w:name w:val="Corps de texte 21"/>
    <w:basedOn w:val="Normal"/>
    <w:rsid w:val="004B0BAA"/>
    <w:pPr>
      <w:suppressAutoHyphens/>
      <w:spacing w:before="0"/>
    </w:pPr>
    <w:rPr>
      <w:rFonts w:ascii="Comic Sans MS" w:eastAsia="MS Mincho" w:hAnsi="Comic Sans MS" w:cs="Comic Sans MS"/>
      <w:color w:val="auto"/>
      <w:sz w:val="22"/>
      <w:szCs w:val="22"/>
      <w:lang w:eastAsia="ar-SA"/>
    </w:rPr>
  </w:style>
  <w:style w:type="paragraph" w:customStyle="1" w:styleId="Corpsdetexte31">
    <w:name w:val="Corps de texte 31"/>
    <w:basedOn w:val="Normal"/>
    <w:rsid w:val="004B0BAA"/>
    <w:pPr>
      <w:suppressAutoHyphens/>
      <w:spacing w:before="0" w:after="0"/>
    </w:pPr>
    <w:rPr>
      <w:rFonts w:ascii="Times New Roman" w:eastAsia="MS Mincho" w:hAnsi="Times New Roman" w:cs="Times New Roman"/>
      <w:color w:val="008000"/>
      <w:sz w:val="22"/>
      <w:szCs w:val="22"/>
      <w:lang w:eastAsia="ar-SA"/>
    </w:rPr>
  </w:style>
  <w:style w:type="paragraph" w:customStyle="1" w:styleId="Commentaire1">
    <w:name w:val="Commentaire1"/>
    <w:basedOn w:val="Normal"/>
    <w:rsid w:val="004B0BAA"/>
    <w:pPr>
      <w:suppressAutoHyphens/>
      <w:spacing w:before="0" w:after="0"/>
    </w:pPr>
    <w:rPr>
      <w:rFonts w:ascii="Times New Roman" w:eastAsia="MS Mincho" w:hAnsi="Times New Roman" w:cs="Times New Roman"/>
      <w:color w:val="auto"/>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7101">
      <w:bodyDiv w:val="1"/>
      <w:marLeft w:val="0"/>
      <w:marRight w:val="0"/>
      <w:marTop w:val="0"/>
      <w:marBottom w:val="0"/>
      <w:divBdr>
        <w:top w:val="none" w:sz="0" w:space="0" w:color="auto"/>
        <w:left w:val="none" w:sz="0" w:space="0" w:color="auto"/>
        <w:bottom w:val="none" w:sz="0" w:space="0" w:color="auto"/>
        <w:right w:val="none" w:sz="0" w:space="0" w:color="auto"/>
      </w:divBdr>
    </w:div>
    <w:div w:id="75592135">
      <w:bodyDiv w:val="1"/>
      <w:marLeft w:val="0"/>
      <w:marRight w:val="0"/>
      <w:marTop w:val="0"/>
      <w:marBottom w:val="0"/>
      <w:divBdr>
        <w:top w:val="none" w:sz="0" w:space="0" w:color="auto"/>
        <w:left w:val="none" w:sz="0" w:space="0" w:color="auto"/>
        <w:bottom w:val="none" w:sz="0" w:space="0" w:color="auto"/>
        <w:right w:val="none" w:sz="0" w:space="0" w:color="auto"/>
      </w:divBdr>
    </w:div>
    <w:div w:id="610091009">
      <w:bodyDiv w:val="1"/>
      <w:marLeft w:val="0"/>
      <w:marRight w:val="0"/>
      <w:marTop w:val="0"/>
      <w:marBottom w:val="0"/>
      <w:divBdr>
        <w:top w:val="none" w:sz="0" w:space="0" w:color="auto"/>
        <w:left w:val="none" w:sz="0" w:space="0" w:color="auto"/>
        <w:bottom w:val="none" w:sz="0" w:space="0" w:color="auto"/>
        <w:right w:val="none" w:sz="0" w:space="0" w:color="auto"/>
      </w:divBdr>
    </w:div>
    <w:div w:id="69874727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272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B3E2C6B1C5448DBC9E5DAAD9DC50CB"/>
        <w:category>
          <w:name w:val="Général"/>
          <w:gallery w:val="placeholder"/>
        </w:category>
        <w:types>
          <w:type w:val="bbPlcHdr"/>
        </w:types>
        <w:behaviors>
          <w:behavior w:val="content"/>
        </w:behaviors>
        <w:guid w:val="{E1983742-1158-478A-9B3D-E56E7AC13C10}"/>
      </w:docPartPr>
      <w:docPartBody>
        <w:p w:rsidR="00070F50" w:rsidRDefault="004A15FA">
          <w:pPr>
            <w:pStyle w:val="9CB3E2C6B1C5448DBC9E5DAAD9DC50CB"/>
          </w:pPr>
          <w:r w:rsidRPr="00A3764B">
            <w:t>[Nom]</w:t>
          </w:r>
        </w:p>
      </w:docPartBody>
    </w:docPart>
    <w:docPart>
      <w:docPartPr>
        <w:name w:val="3131AB7DBC494EDC93FDC1DD9AAEB152"/>
        <w:category>
          <w:name w:val="Général"/>
          <w:gallery w:val="placeholder"/>
        </w:category>
        <w:types>
          <w:type w:val="bbPlcHdr"/>
        </w:types>
        <w:behaviors>
          <w:behavior w:val="content"/>
        </w:behaviors>
        <w:guid w:val="{0ED495C5-729C-4791-8125-15F8B871E956}"/>
      </w:docPartPr>
      <w:docPartBody>
        <w:p w:rsidR="00070F50" w:rsidRDefault="004A15FA">
          <w:pPr>
            <w:pStyle w:val="3131AB7DBC494EDC93FDC1DD9AAEB152"/>
          </w:pPr>
          <w:r w:rsidRPr="00A3764B">
            <w:t>[Titre du cours]</w:t>
          </w:r>
        </w:p>
      </w:docPartBody>
    </w:docPart>
    <w:docPart>
      <w:docPartPr>
        <w:name w:val="26BB37C82FCC4F0C98FFE0D97FA0A56D"/>
        <w:category>
          <w:name w:val="Général"/>
          <w:gallery w:val="placeholder"/>
        </w:category>
        <w:types>
          <w:type w:val="bbPlcHdr"/>
        </w:types>
        <w:behaviors>
          <w:behavior w:val="content"/>
        </w:behaviors>
        <w:guid w:val="{690424CF-E62B-4DA5-9ED3-2B55917BAB31}"/>
      </w:docPartPr>
      <w:docPartBody>
        <w:p w:rsidR="00070F50" w:rsidRDefault="004A15FA">
          <w:pPr>
            <w:pStyle w:val="26BB37C82FCC4F0C98FFE0D97FA0A56D"/>
          </w:pPr>
          <w:r w:rsidRPr="00A3764B">
            <w:t>[Date]</w:t>
          </w:r>
        </w:p>
      </w:docPartBody>
    </w:docPart>
    <w:docPart>
      <w:docPartPr>
        <w:name w:val="9EDE6E2AAEB1499A98FDD4985769E062"/>
        <w:category>
          <w:name w:val="Général"/>
          <w:gallery w:val="placeholder"/>
        </w:category>
        <w:types>
          <w:type w:val="bbPlcHdr"/>
        </w:types>
        <w:behaviors>
          <w:behavior w:val="content"/>
        </w:behaviors>
        <w:guid w:val="{419AC819-8BFF-4D56-93E8-ACC3F5518DD5}"/>
      </w:docPartPr>
      <w:docPartBody>
        <w:p w:rsidR="00000000" w:rsidRDefault="007F4100" w:rsidP="007F4100">
          <w:pPr>
            <w:pStyle w:val="9EDE6E2AAEB1499A98FDD4985769E062"/>
          </w:pPr>
          <w:r w:rsidRPr="00A3764B">
            <w:t>[Nom]</w:t>
          </w:r>
        </w:p>
      </w:docPartBody>
    </w:docPart>
    <w:docPart>
      <w:docPartPr>
        <w:name w:val="FC5E2EFC414041D0A64D485103B9113D"/>
        <w:category>
          <w:name w:val="Général"/>
          <w:gallery w:val="placeholder"/>
        </w:category>
        <w:types>
          <w:type w:val="bbPlcHdr"/>
        </w:types>
        <w:behaviors>
          <w:behavior w:val="content"/>
        </w:behaviors>
        <w:guid w:val="{1745B1BA-B09A-41C4-AEC5-AAA6E20147E1}"/>
      </w:docPartPr>
      <w:docPartBody>
        <w:p w:rsidR="00000000" w:rsidRDefault="007F4100" w:rsidP="007F4100">
          <w:pPr>
            <w:pStyle w:val="FC5E2EFC414041D0A64D485103B9113D"/>
          </w:pPr>
          <w:r w:rsidRPr="00A3764B">
            <w:t>[Titre du cours]</w:t>
          </w:r>
        </w:p>
      </w:docPartBody>
    </w:docPart>
    <w:docPart>
      <w:docPartPr>
        <w:name w:val="BB42EF53BCEE430783B1DF33F41D64B9"/>
        <w:category>
          <w:name w:val="Général"/>
          <w:gallery w:val="placeholder"/>
        </w:category>
        <w:types>
          <w:type w:val="bbPlcHdr"/>
        </w:types>
        <w:behaviors>
          <w:behavior w:val="content"/>
        </w:behaviors>
        <w:guid w:val="{A80EE996-6B78-43EB-B690-2C2599AA70F3}"/>
      </w:docPartPr>
      <w:docPartBody>
        <w:p w:rsidR="00000000" w:rsidRDefault="007F4100" w:rsidP="007F4100">
          <w:pPr>
            <w:pStyle w:val="BB42EF53BCEE430783B1DF33F41D64B9"/>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DDD"/>
    <w:rsid w:val="00070F50"/>
    <w:rsid w:val="00323236"/>
    <w:rsid w:val="004A15FA"/>
    <w:rsid w:val="00620DDD"/>
    <w:rsid w:val="007F4100"/>
    <w:rsid w:val="00E31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1"/>
    <w:qFormat/>
    <w:rsid w:val="00620DDD"/>
    <w:pPr>
      <w:keepNext/>
      <w:keepLines/>
      <w:spacing w:before="360" w:after="60" w:line="240" w:lineRule="auto"/>
      <w:outlineLvl w:val="0"/>
    </w:pPr>
    <w:rPr>
      <w:rFonts w:asciiTheme="majorHAnsi" w:eastAsiaTheme="majorEastAsia" w:hAnsiTheme="majorHAnsi" w:cstheme="majorBidi"/>
      <w:color w:val="4472C4" w:themeColor="accent1"/>
      <w:sz w:val="30"/>
      <w:szCs w:val="20"/>
    </w:rPr>
  </w:style>
  <w:style w:type="paragraph" w:styleId="Titre2">
    <w:name w:val="heading 2"/>
    <w:basedOn w:val="Normal"/>
    <w:next w:val="Normal"/>
    <w:link w:val="Titre2Car"/>
    <w:uiPriority w:val="1"/>
    <w:unhideWhenUsed/>
    <w:qFormat/>
    <w:rsid w:val="00620DDD"/>
    <w:pPr>
      <w:keepNext/>
      <w:keepLines/>
      <w:spacing w:before="240" w:after="0" w:line="240" w:lineRule="auto"/>
      <w:outlineLvl w:val="1"/>
    </w:pPr>
    <w:rPr>
      <w:rFonts w:asciiTheme="majorHAnsi" w:eastAsiaTheme="majorEastAsia" w:hAnsiTheme="majorHAnsi" w:cstheme="majorBidi"/>
      <w:caps/>
      <w:color w:val="4472C4"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620DDD"/>
    <w:rPr>
      <w:rFonts w:asciiTheme="majorHAnsi" w:eastAsiaTheme="majorEastAsia" w:hAnsiTheme="majorHAnsi" w:cstheme="majorBidi"/>
      <w:color w:val="4472C4" w:themeColor="accent1"/>
      <w:sz w:val="30"/>
      <w:szCs w:val="20"/>
    </w:rPr>
  </w:style>
  <w:style w:type="character" w:customStyle="1" w:styleId="Titre2Car">
    <w:name w:val="Titre 2 Car"/>
    <w:basedOn w:val="Policepardfaut"/>
    <w:link w:val="Titre2"/>
    <w:uiPriority w:val="1"/>
    <w:rsid w:val="00620DDD"/>
    <w:rPr>
      <w:rFonts w:asciiTheme="majorHAnsi" w:eastAsiaTheme="majorEastAsia" w:hAnsiTheme="majorHAnsi" w:cstheme="majorBidi"/>
      <w:caps/>
      <w:color w:val="4472C4" w:themeColor="accent1"/>
      <w:szCs w:val="20"/>
    </w:rPr>
  </w:style>
  <w:style w:type="paragraph" w:styleId="Listepuces">
    <w:name w:val="List Bullet"/>
    <w:basedOn w:val="Normal"/>
    <w:uiPriority w:val="1"/>
    <w:unhideWhenUsed/>
    <w:qFormat/>
    <w:rsid w:val="00620DDD"/>
    <w:pPr>
      <w:numPr>
        <w:numId w:val="1"/>
      </w:numPr>
      <w:spacing w:before="120" w:after="120" w:line="240" w:lineRule="auto"/>
    </w:pPr>
    <w:rPr>
      <w:rFonts w:eastAsiaTheme="minorHAnsi"/>
      <w:color w:val="595959" w:themeColor="text1" w:themeTint="A6"/>
      <w:sz w:val="20"/>
      <w:szCs w:val="20"/>
    </w:rPr>
  </w:style>
  <w:style w:type="paragraph" w:customStyle="1" w:styleId="ACDE5777CF4E4459B2C37FE9476C8EFA">
    <w:name w:val="ACDE5777CF4E4459B2C37FE9476C8EFA"/>
  </w:style>
  <w:style w:type="paragraph" w:customStyle="1" w:styleId="9CB3E2C6B1C5448DBC9E5DAAD9DC50CB">
    <w:name w:val="9CB3E2C6B1C5448DBC9E5DAAD9DC50CB"/>
  </w:style>
  <w:style w:type="paragraph" w:customStyle="1" w:styleId="3131AB7DBC494EDC93FDC1DD9AAEB152">
    <w:name w:val="3131AB7DBC494EDC93FDC1DD9AAEB152"/>
  </w:style>
  <w:style w:type="paragraph" w:customStyle="1" w:styleId="26BB37C82FCC4F0C98FFE0D97FA0A56D">
    <w:name w:val="26BB37C82FCC4F0C98FFE0D97FA0A56D"/>
  </w:style>
  <w:style w:type="paragraph" w:customStyle="1" w:styleId="DB9F01B16D52426AA6EEF7D0B190C9C5">
    <w:name w:val="DB9F01B16D52426AA6EEF7D0B190C9C5"/>
    <w:rsid w:val="00620DDD"/>
  </w:style>
  <w:style w:type="paragraph" w:customStyle="1" w:styleId="B4008B29FB5C4970AB9146A0B12B76F4">
    <w:name w:val="B4008B29FB5C4970AB9146A0B12B76F4"/>
    <w:rsid w:val="00620DDD"/>
  </w:style>
  <w:style w:type="paragraph" w:customStyle="1" w:styleId="EFCE904878F746DDBAC02251C789CE73">
    <w:name w:val="EFCE904878F746DDBAC02251C789CE73"/>
    <w:rsid w:val="00620DDD"/>
  </w:style>
  <w:style w:type="paragraph" w:customStyle="1" w:styleId="E263870BC7484BC9AC133C8E38392B71">
    <w:name w:val="E263870BC7484BC9AC133C8E38392B71"/>
    <w:rsid w:val="00620DDD"/>
  </w:style>
  <w:style w:type="paragraph" w:customStyle="1" w:styleId="81707699F0FA42B381BE0BF6C2AA820F">
    <w:name w:val="81707699F0FA42B381BE0BF6C2AA820F"/>
    <w:rsid w:val="007F4100"/>
  </w:style>
  <w:style w:type="paragraph" w:customStyle="1" w:styleId="53CB67FCC09F4C3488C60FFEB79079DC">
    <w:name w:val="53CB67FCC09F4C3488C60FFEB79079DC"/>
    <w:rsid w:val="007F4100"/>
  </w:style>
  <w:style w:type="paragraph" w:customStyle="1" w:styleId="459973ECDFE145CBA39D8A77996432B3">
    <w:name w:val="459973ECDFE145CBA39D8A77996432B3"/>
    <w:rsid w:val="007F4100"/>
  </w:style>
  <w:style w:type="paragraph" w:customStyle="1" w:styleId="B9C2F52815FE430FB4A5FA04EE48FEAA">
    <w:name w:val="B9C2F52815FE430FB4A5FA04EE48FEAA"/>
    <w:rsid w:val="007F4100"/>
  </w:style>
  <w:style w:type="paragraph" w:customStyle="1" w:styleId="E8C946A1732447A0A13DC5212DBCF4E7">
    <w:name w:val="E8C946A1732447A0A13DC5212DBCF4E7"/>
    <w:rsid w:val="007F4100"/>
  </w:style>
  <w:style w:type="paragraph" w:customStyle="1" w:styleId="4E8FCFE8B9374546BA5254E1CE23779C">
    <w:name w:val="4E8FCFE8B9374546BA5254E1CE23779C"/>
    <w:rsid w:val="007F4100"/>
  </w:style>
  <w:style w:type="paragraph" w:customStyle="1" w:styleId="1E52448FACB1411988DDA1123D4F4F18">
    <w:name w:val="1E52448FACB1411988DDA1123D4F4F18"/>
    <w:rsid w:val="007F4100"/>
  </w:style>
  <w:style w:type="paragraph" w:customStyle="1" w:styleId="4101A7EE4BF844DC803C08D2836FD0CB">
    <w:name w:val="4101A7EE4BF844DC803C08D2836FD0CB"/>
    <w:rsid w:val="007F4100"/>
  </w:style>
  <w:style w:type="paragraph" w:customStyle="1" w:styleId="67CBAB38D01049CC893FEFB2C5CA7402">
    <w:name w:val="67CBAB38D01049CC893FEFB2C5CA7402"/>
    <w:rsid w:val="007F4100"/>
  </w:style>
  <w:style w:type="paragraph" w:customStyle="1" w:styleId="306C60E38673485DA08B16052DF3EBEF">
    <w:name w:val="306C60E38673485DA08B16052DF3EBEF"/>
    <w:rsid w:val="007F4100"/>
  </w:style>
  <w:style w:type="paragraph" w:customStyle="1" w:styleId="385B8303C3124D07BB1C8389CC9F8589">
    <w:name w:val="385B8303C3124D07BB1C8389CC9F8589"/>
    <w:rsid w:val="007F4100"/>
  </w:style>
  <w:style w:type="paragraph" w:customStyle="1" w:styleId="7690EFADB0204A45B7BA3ADD2206B49C">
    <w:name w:val="7690EFADB0204A45B7BA3ADD2206B49C"/>
    <w:rsid w:val="007F4100"/>
  </w:style>
  <w:style w:type="paragraph" w:customStyle="1" w:styleId="9EDE6E2AAEB1499A98FDD4985769E062">
    <w:name w:val="9EDE6E2AAEB1499A98FDD4985769E062"/>
    <w:rsid w:val="007F4100"/>
  </w:style>
  <w:style w:type="paragraph" w:customStyle="1" w:styleId="FC5E2EFC414041D0A64D485103B9113D">
    <w:name w:val="FC5E2EFC414041D0A64D485103B9113D"/>
    <w:rsid w:val="007F4100"/>
  </w:style>
  <w:style w:type="paragraph" w:customStyle="1" w:styleId="BB42EF53BCEE430783B1DF33F41D64B9">
    <w:name w:val="BB42EF53BCEE430783B1DF33F41D64B9"/>
    <w:rsid w:val="007F4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Jean-Charles Gravaillac</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2BAF5649-07B5-4754-BC7D-E1467BEB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TotalTime>
  <Pages>23</Pages>
  <Words>2339</Words>
  <Characters>12865</Characters>
  <Application>Microsoft Office Word</Application>
  <DocSecurity>0</DocSecurity>
  <Lines>107</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Les règles du jeu d’échecs</vt: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règles du jeu d’échecs</dc:title>
  <dc:creator>Keyvan Meliani</dc:creator>
  <cp:keywords>Julien Hautier</cp:keywords>
  <cp:lastModifiedBy>jc.gravaillac@gmail.com</cp:lastModifiedBy>
  <cp:revision>2</cp:revision>
  <dcterms:created xsi:type="dcterms:W3CDTF">2017-03-13T15:39:00Z</dcterms:created>
  <dcterms:modified xsi:type="dcterms:W3CDTF">2017-03-13T15:39:00Z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