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right"/>
        <w:rPr>
          <w:rFonts w:ascii="Times" w:hAnsi="Times" w:cs="Times"/>
          <w:color w:val="595959"/>
          <w:sz w:val="28"/>
          <w:szCs w:val="28"/>
          <w:lang w:val="fr"/>
        </w:rPr>
      </w:pPr>
      <w:proofErr w:type="spellStart"/>
      <w:r>
        <w:rPr>
          <w:rFonts w:ascii="Times" w:hAnsi="Times" w:cs="Times"/>
          <w:color w:val="595959"/>
          <w:sz w:val="28"/>
          <w:szCs w:val="28"/>
          <w:lang w:val="fr"/>
        </w:rPr>
        <w:t>Meliani</w:t>
      </w:r>
      <w:proofErr w:type="spellEnd"/>
      <w:r>
        <w:rPr>
          <w:rFonts w:ascii="Times" w:hAnsi="Times" w:cs="Times"/>
          <w:color w:val="595959"/>
          <w:sz w:val="28"/>
          <w:szCs w:val="28"/>
          <w:lang w:val="fr"/>
        </w:rPr>
        <w:t xml:space="preserve"> </w:t>
      </w:r>
      <w:proofErr w:type="spellStart"/>
      <w:r>
        <w:rPr>
          <w:rFonts w:ascii="Times" w:hAnsi="Times" w:cs="Times"/>
          <w:color w:val="595959"/>
          <w:sz w:val="28"/>
          <w:szCs w:val="28"/>
          <w:lang w:val="fr"/>
        </w:rPr>
        <w:t>Keyvan</w:t>
      </w:r>
      <w:proofErr w:type="spellEnd"/>
      <w:r>
        <w:rPr>
          <w:rFonts w:ascii="Times" w:hAnsi="Times" w:cs="Times"/>
          <w:color w:val="595959"/>
          <w:sz w:val="28"/>
          <w:szCs w:val="28"/>
          <w:lang w:val="fr"/>
        </w:rPr>
        <w:t xml:space="preserve">, Julien </w:t>
      </w:r>
      <w:proofErr w:type="spellStart"/>
      <w:r>
        <w:rPr>
          <w:rFonts w:ascii="Times" w:hAnsi="Times" w:cs="Times"/>
          <w:color w:val="595959"/>
          <w:sz w:val="28"/>
          <w:szCs w:val="28"/>
          <w:lang w:val="fr"/>
        </w:rPr>
        <w:t>Hautier</w:t>
      </w:r>
      <w:proofErr w:type="spellEnd"/>
      <w:r>
        <w:rPr>
          <w:rFonts w:ascii="Times" w:hAnsi="Times" w:cs="Times"/>
          <w:color w:val="595959"/>
          <w:sz w:val="28"/>
          <w:szCs w:val="28"/>
          <w:lang w:val="fr"/>
        </w:rPr>
        <w:t xml:space="preserve">, Jean-Charles </w:t>
      </w:r>
      <w:proofErr w:type="spellStart"/>
      <w:r>
        <w:rPr>
          <w:rFonts w:ascii="Times" w:hAnsi="Times" w:cs="Times"/>
          <w:color w:val="595959"/>
          <w:sz w:val="28"/>
          <w:szCs w:val="28"/>
          <w:lang w:val="fr"/>
        </w:rPr>
        <w:t>Gravaillac</w:t>
      </w:r>
      <w:proofErr w:type="spellEnd"/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rPr>
          <w:rFonts w:ascii="Times" w:hAnsi="Times" w:cs="Times"/>
          <w:color w:val="595959"/>
          <w:sz w:val="28"/>
          <w:szCs w:val="28"/>
          <w:lang w:val="fr"/>
        </w:rPr>
      </w:pP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28"/>
          <w:szCs w:val="28"/>
          <w:lang w:val="fr"/>
        </w:rPr>
      </w:pP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32"/>
          <w:szCs w:val="32"/>
          <w:lang w:val="fr"/>
        </w:rPr>
      </w:pPr>
      <w:r>
        <w:rPr>
          <w:rFonts w:ascii="Times" w:hAnsi="Times" w:cs="Times"/>
          <w:color w:val="595959"/>
          <w:sz w:val="32"/>
          <w:szCs w:val="32"/>
          <w:lang w:val="fr"/>
        </w:rPr>
        <w:t>APICHESS</w:t>
      </w: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32"/>
          <w:szCs w:val="32"/>
          <w:lang w:val="fr"/>
        </w:rPr>
      </w:pPr>
      <w:r>
        <w:rPr>
          <w:rFonts w:ascii="Times" w:hAnsi="Times" w:cs="Times"/>
          <w:color w:val="595959"/>
          <w:sz w:val="32"/>
          <w:szCs w:val="32"/>
          <w:lang w:val="fr"/>
        </w:rPr>
        <w:t>Plan de soutenance</w:t>
      </w: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32"/>
          <w:szCs w:val="32"/>
          <w:lang w:val="fr"/>
        </w:rPr>
      </w:pP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32"/>
          <w:szCs w:val="32"/>
          <w:lang w:val="fr"/>
        </w:rPr>
      </w:pP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32"/>
          <w:szCs w:val="32"/>
          <w:lang w:val="fr"/>
        </w:rPr>
      </w:pP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32"/>
          <w:szCs w:val="32"/>
          <w:lang w:val="fr"/>
        </w:rPr>
      </w:pPr>
    </w:p>
    <w:p w:rsidR="00B94501" w:rsidRDefault="00B94501" w:rsidP="00B9450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" w:hAnsi="Times" w:cs="Times"/>
          <w:color w:val="595959"/>
          <w:sz w:val="32"/>
          <w:szCs w:val="32"/>
          <w:lang w:val="fr"/>
        </w:rPr>
      </w:pPr>
    </w:p>
    <w:p w:rsidR="00B94501" w:rsidRDefault="00B94501" w:rsidP="00B9450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" w:hAnsi="Times" w:cs="Times"/>
          <w:color w:val="595959"/>
          <w:sz w:val="32"/>
          <w:szCs w:val="32"/>
          <w:lang w:val="fr"/>
        </w:rPr>
      </w:pPr>
      <w:r>
        <w:rPr>
          <w:rFonts w:ascii="Times" w:hAnsi="Times" w:cs="Times"/>
          <w:color w:val="595959"/>
          <w:sz w:val="32"/>
          <w:szCs w:val="32"/>
          <w:lang w:val="fr"/>
        </w:rPr>
        <w:t>Présentation</w:t>
      </w:r>
    </w:p>
    <w:p w:rsidR="0076539A" w:rsidRPr="0076539A" w:rsidRDefault="0076539A" w:rsidP="0076539A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" w:hAnsi="Times" w:cs="Times"/>
          <w:color w:val="595959"/>
          <w:sz w:val="32"/>
          <w:szCs w:val="32"/>
          <w:lang w:val="fr"/>
        </w:rPr>
      </w:pPr>
      <w:r>
        <w:rPr>
          <w:rFonts w:ascii="Times" w:hAnsi="Times" w:cs="Times"/>
          <w:color w:val="595959"/>
          <w:sz w:val="32"/>
          <w:szCs w:val="32"/>
          <w:lang w:val="fr"/>
        </w:rPr>
        <w:t>Changements apportés</w:t>
      </w:r>
    </w:p>
    <w:p w:rsidR="00B94501" w:rsidRDefault="00B94501" w:rsidP="00B9450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" w:hAnsi="Times" w:cs="Times"/>
          <w:color w:val="595959"/>
          <w:sz w:val="32"/>
          <w:szCs w:val="32"/>
          <w:lang w:val="fr"/>
        </w:rPr>
      </w:pPr>
      <w:r>
        <w:rPr>
          <w:rFonts w:ascii="Times" w:hAnsi="Times" w:cs="Times"/>
          <w:color w:val="595959"/>
          <w:sz w:val="32"/>
          <w:szCs w:val="32"/>
          <w:lang w:val="fr"/>
        </w:rPr>
        <w:t>Intelligence artificielle</w:t>
      </w:r>
    </w:p>
    <w:p w:rsidR="00B94501" w:rsidRDefault="00B94501" w:rsidP="00B9450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20" w:hanging="360"/>
        <w:rPr>
          <w:rFonts w:ascii="Times" w:hAnsi="Times" w:cs="Times"/>
          <w:color w:val="595959"/>
          <w:sz w:val="32"/>
          <w:szCs w:val="32"/>
          <w:lang w:val="fr"/>
        </w:rPr>
      </w:pPr>
      <w:r>
        <w:rPr>
          <w:rFonts w:ascii="Times" w:hAnsi="Times" w:cs="Times"/>
          <w:color w:val="595959"/>
          <w:sz w:val="32"/>
          <w:szCs w:val="32"/>
          <w:lang w:val="fr"/>
        </w:rPr>
        <w:t>Bilan</w:t>
      </w:r>
      <w:bookmarkStart w:id="0" w:name="_GoBack"/>
      <w:bookmarkEnd w:id="0"/>
    </w:p>
    <w:p w:rsidR="00C746E4" w:rsidRDefault="00C746E4"/>
    <w:sectPr w:rsidR="00C746E4" w:rsidSect="00C57C0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742B40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01"/>
    <w:rsid w:val="00271E77"/>
    <w:rsid w:val="002A2A7A"/>
    <w:rsid w:val="004E4BD8"/>
    <w:rsid w:val="0076539A"/>
    <w:rsid w:val="00961557"/>
    <w:rsid w:val="00B94501"/>
    <w:rsid w:val="00C746E4"/>
    <w:rsid w:val="00E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24B0"/>
  <w15:chartTrackingRefBased/>
  <w15:docId w15:val="{40B355D5-F929-4110-BE0A-A3A393BD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jc.gravaillac@gmail.com</dc:creator>
  <cp:keywords/>
  <dc:description/>
  <cp:lastModifiedBy>jc.gravaillac@gmail.com</cp:lastModifiedBy>
  <cp:revision>1</cp:revision>
  <dcterms:created xsi:type="dcterms:W3CDTF">2017-05-30T08:27:00Z</dcterms:created>
  <dcterms:modified xsi:type="dcterms:W3CDTF">2017-05-30T08:42:00Z</dcterms:modified>
</cp:coreProperties>
</file>