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                     </w:t>
      </w:r>
      <w:r w:rsidDel="00000000" w:rsidR="00000000" w:rsidRPr="00000000">
        <w:rPr>
          <w:rFonts w:ascii="Arial" w:cs="Arial" w:eastAsia="Arial" w:hAnsi="Arial"/>
          <w:sz w:val="50"/>
          <w:szCs w:val="50"/>
          <w:rtl w:val="0"/>
        </w:rPr>
        <w:t xml:space="preserve">Blue2</w:t>
      </w:r>
    </w:p>
    <w:p w:rsidR="00000000" w:rsidDel="00000000" w:rsidP="00000000" w:rsidRDefault="00000000" w:rsidRPr="00000000" w14:paraId="00000003">
      <w:pPr>
        <w:jc w:val="right"/>
        <w:rPr>
          <w:rFonts w:ascii="Arial" w:cs="Arial" w:eastAsia="Arial" w:hAnsi="Arial"/>
          <w:sz w:val="50"/>
          <w:szCs w:val="50"/>
          <w:highlight w:val="yellow"/>
        </w:rPr>
      </w:pPr>
      <w:r w:rsidDel="00000000" w:rsidR="00000000" w:rsidRPr="00000000">
        <w:rPr>
          <w:rFonts w:ascii="Arial" w:cs="Arial" w:eastAsia="Arial" w:hAnsi="Arial"/>
          <w:sz w:val="42"/>
          <w:szCs w:val="42"/>
          <w:rtl w:val="0"/>
        </w:rPr>
        <w:t xml:space="preserve">Jon Flores, Aaron Gavin, Bowen Mei</w:t>
      </w:r>
      <w:r w:rsidDel="00000000" w:rsidR="00000000" w:rsidRPr="00000000">
        <w:rPr>
          <w:rtl w:val="0"/>
        </w:rPr>
      </w:r>
    </w:p>
    <w:p w:rsidR="00000000" w:rsidDel="00000000" w:rsidP="00000000" w:rsidRDefault="00000000" w:rsidRPr="00000000" w14:paraId="0000000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Functional System Requirements</w:t>
      </w:r>
    </w:p>
    <w:p w:rsidR="00000000" w:rsidDel="00000000" w:rsidP="00000000" w:rsidRDefault="00000000" w:rsidRPr="00000000" w14:paraId="0000000E">
      <w:pPr>
        <w:jc w:val="right"/>
        <w:rPr>
          <w:rFonts w:ascii="Arial" w:cs="Arial" w:eastAsia="Arial" w:hAnsi="Arial"/>
          <w:b w:val="1"/>
          <w:smallCaps w:val="1"/>
          <w:sz w:val="52"/>
          <w:szCs w:val="52"/>
        </w:rPr>
      </w:pPr>
      <w:r w:rsidDel="00000000" w:rsidR="00000000" w:rsidRPr="00000000">
        <w:rPr>
          <w:rtl w:val="0"/>
        </w:rPr>
      </w:r>
    </w:p>
    <w:p w:rsidR="00000000" w:rsidDel="00000000" w:rsidP="00000000" w:rsidRDefault="00000000" w:rsidRPr="00000000" w14:paraId="0000000F">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1">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3">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Blue2</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rPr>
      </w:pPr>
      <w:r w:rsidDel="00000000" w:rsidR="00000000" w:rsidRPr="00000000">
        <w:rPr>
          <w:rtl w:val="0"/>
        </w:rPr>
      </w:r>
    </w:p>
    <w:p w:rsidR="00000000" w:rsidDel="00000000" w:rsidP="00000000" w:rsidRDefault="00000000" w:rsidRPr="00000000" w14:paraId="0000002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F">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9">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F">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5">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8">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9">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A">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50">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9/19/2021</w:t>
            </w:r>
          </w:p>
        </w:tc>
        <w:tc>
          <w:tcPr/>
          <w:p w:rsidR="00000000" w:rsidDel="00000000" w:rsidP="00000000" w:rsidRDefault="00000000" w:rsidRPr="00000000" w14:paraId="00000052">
            <w:pPr>
              <w:keepNext w:val="0"/>
              <w:rPr>
                <w:rFonts w:ascii="Arial" w:cs="Arial" w:eastAsia="Arial" w:hAnsi="Arial"/>
              </w:rPr>
            </w:pPr>
            <w:r w:rsidDel="00000000" w:rsidR="00000000" w:rsidRPr="00000000">
              <w:rPr>
                <w:rFonts w:ascii="Arial" w:cs="Arial" w:eastAsia="Arial" w:hAnsi="Arial"/>
                <w:rtl w:val="0"/>
              </w:rPr>
              <w:t xml:space="preserve">Team 13</w:t>
            </w:r>
            <w:r w:rsidDel="00000000" w:rsidR="00000000" w:rsidRPr="00000000">
              <w:rPr>
                <w:rtl w:val="0"/>
              </w:rPr>
            </w:r>
          </w:p>
        </w:tc>
        <w:tc>
          <w:tcPr/>
          <w:p w:rsidR="00000000" w:rsidDel="00000000" w:rsidP="00000000" w:rsidRDefault="00000000" w:rsidRPr="00000000" w14:paraId="00000053">
            <w:pPr>
              <w:rPr>
                <w:rFonts w:ascii="Arial" w:cs="Arial" w:eastAsia="Arial" w:hAnsi="Arial"/>
              </w:rPr>
            </w:pPr>
            <w:r w:rsidDel="00000000" w:rsidR="00000000" w:rsidRPr="00000000">
              <w:rPr>
                <w:rtl w:val="0"/>
              </w:rPr>
            </w:r>
          </w:p>
        </w:tc>
        <w:tc>
          <w:tcPr/>
          <w:p w:rsidR="00000000" w:rsidDel="00000000" w:rsidP="00000000" w:rsidRDefault="00000000" w:rsidRPr="00000000" w14:paraId="00000054">
            <w:pPr>
              <w:jc w:val="left"/>
              <w:rPr>
                <w:rFonts w:ascii="Arial" w:cs="Arial" w:eastAsia="Arial" w:hAnsi="Arial"/>
              </w:rPr>
            </w:pPr>
            <w:r w:rsidDel="00000000" w:rsidR="00000000" w:rsidRPr="00000000">
              <w:rPr>
                <w:rFonts w:ascii="Arial" w:cs="Arial" w:eastAsia="Arial" w:hAnsi="Arial"/>
                <w:rtl w:val="0"/>
              </w:rPr>
              <w:t xml:space="preserve">Draft Release</w:t>
            </w:r>
          </w:p>
        </w:tc>
      </w:tr>
      <w:tr>
        <w:trPr>
          <w:cantSplit w:val="0"/>
          <w:tblHeader w:val="0"/>
        </w:trPr>
        <w:tc>
          <w:tcPr/>
          <w:p w:rsidR="00000000" w:rsidDel="00000000" w:rsidP="00000000" w:rsidRDefault="00000000" w:rsidRPr="00000000" w14:paraId="00000055">
            <w:pPr>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11/28/2021</w:t>
            </w:r>
          </w:p>
        </w:tc>
        <w:tc>
          <w:tcPr/>
          <w:p w:rsidR="00000000" w:rsidDel="00000000" w:rsidP="00000000" w:rsidRDefault="00000000" w:rsidRPr="00000000" w14:paraId="00000057">
            <w:pPr>
              <w:keepNext w:val="0"/>
              <w:rPr>
                <w:rFonts w:ascii="Arial" w:cs="Arial" w:eastAsia="Arial" w:hAnsi="Arial"/>
              </w:rPr>
            </w:pPr>
            <w:r w:rsidDel="00000000" w:rsidR="00000000" w:rsidRPr="00000000">
              <w:rPr>
                <w:rFonts w:ascii="Arial" w:cs="Arial" w:eastAsia="Arial" w:hAnsi="Arial"/>
                <w:rtl w:val="0"/>
              </w:rPr>
              <w:t xml:space="preserve">Team 13</w:t>
            </w:r>
          </w:p>
        </w:tc>
        <w:tc>
          <w:tcPr/>
          <w:p w:rsidR="00000000" w:rsidDel="00000000" w:rsidP="00000000" w:rsidRDefault="00000000" w:rsidRPr="00000000" w14:paraId="00000058">
            <w:pPr>
              <w:rPr>
                <w:rFonts w:ascii="Arial" w:cs="Arial" w:eastAsia="Arial" w:hAnsi="Arial"/>
              </w:rPr>
            </w:pPr>
            <w:r w:rsidDel="00000000" w:rsidR="00000000" w:rsidRPr="00000000">
              <w:rPr>
                <w:rtl w:val="0"/>
              </w:rPr>
            </w:r>
          </w:p>
        </w:tc>
        <w:tc>
          <w:tcPr/>
          <w:p w:rsidR="00000000" w:rsidDel="00000000" w:rsidP="00000000" w:rsidRDefault="00000000" w:rsidRPr="00000000" w14:paraId="00000059">
            <w:pPr>
              <w:jc w:val="left"/>
              <w:rPr>
                <w:rFonts w:ascii="Arial" w:cs="Arial" w:eastAsia="Arial" w:hAnsi="Arial"/>
              </w:rPr>
            </w:pPr>
            <w:r w:rsidDel="00000000" w:rsidR="00000000" w:rsidRPr="00000000">
              <w:rPr>
                <w:rFonts w:ascii="Arial" w:cs="Arial" w:eastAsia="Arial" w:hAnsi="Arial"/>
                <w:rtl w:val="0"/>
              </w:rPr>
              <w:t xml:space="preserve">1st Revision</w:t>
            </w:r>
          </w:p>
        </w:tc>
      </w:tr>
      <w:tr>
        <w:trPr>
          <w:cantSplit w:val="0"/>
          <w:tblHeader w:val="0"/>
        </w:trPr>
        <w:tc>
          <w:tcPr/>
          <w:p w:rsidR="00000000" w:rsidDel="00000000" w:rsidP="00000000" w:rsidRDefault="00000000" w:rsidRPr="00000000" w14:paraId="0000005A">
            <w:pPr>
              <w:rPr>
                <w:rFonts w:ascii="Arial" w:cs="Arial" w:eastAsia="Arial" w:hAnsi="Arial"/>
                <w:b w:val="1"/>
              </w:rPr>
            </w:pPr>
            <w:r w:rsidDel="00000000" w:rsidR="00000000" w:rsidRPr="00000000">
              <w:rPr>
                <w:rFonts w:ascii="Arial" w:cs="Arial" w:eastAsia="Arial" w:hAnsi="Arial"/>
                <w:b w:val="1"/>
                <w:rtl w:val="0"/>
              </w:rPr>
              <w:t xml:space="preserve">3</w:t>
            </w:r>
          </w:p>
        </w:tc>
        <w:tc>
          <w:tcPr/>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4/28/2022</w:t>
            </w:r>
          </w:p>
        </w:tc>
        <w:tc>
          <w:tcPr/>
          <w:p w:rsidR="00000000" w:rsidDel="00000000" w:rsidP="00000000" w:rsidRDefault="00000000" w:rsidRPr="00000000" w14:paraId="0000005C">
            <w:pPr>
              <w:keepNext w:val="0"/>
              <w:rPr>
                <w:rFonts w:ascii="Arial" w:cs="Arial" w:eastAsia="Arial" w:hAnsi="Arial"/>
              </w:rPr>
            </w:pPr>
            <w:r w:rsidDel="00000000" w:rsidR="00000000" w:rsidRPr="00000000">
              <w:rPr>
                <w:rFonts w:ascii="Arial" w:cs="Arial" w:eastAsia="Arial" w:hAnsi="Arial"/>
                <w:rtl w:val="0"/>
              </w:rPr>
              <w:t xml:space="preserve">Team 13</w:t>
            </w:r>
          </w:p>
        </w:tc>
        <w:tc>
          <w:tcPr/>
          <w:p w:rsidR="00000000" w:rsidDel="00000000" w:rsidP="00000000" w:rsidRDefault="00000000" w:rsidRPr="00000000" w14:paraId="0000005D">
            <w:pPr>
              <w:rPr>
                <w:rFonts w:ascii="Arial" w:cs="Arial" w:eastAsia="Arial" w:hAnsi="Arial"/>
              </w:rPr>
            </w:pPr>
            <w:r w:rsidDel="00000000" w:rsidR="00000000" w:rsidRPr="00000000">
              <w:rPr>
                <w:rtl w:val="0"/>
              </w:rPr>
            </w:r>
          </w:p>
        </w:tc>
        <w:tc>
          <w:tcPr/>
          <w:p w:rsidR="00000000" w:rsidDel="00000000" w:rsidP="00000000" w:rsidRDefault="00000000" w:rsidRPr="00000000" w14:paraId="0000005E">
            <w:pPr>
              <w:jc w:val="left"/>
              <w:rPr>
                <w:rFonts w:ascii="Arial" w:cs="Arial" w:eastAsia="Arial" w:hAnsi="Arial"/>
              </w:rPr>
            </w:pPr>
            <w:r w:rsidDel="00000000" w:rsidR="00000000" w:rsidRPr="00000000">
              <w:rPr>
                <w:rFonts w:ascii="Arial" w:cs="Arial" w:eastAsia="Arial" w:hAnsi="Arial"/>
                <w:rtl w:val="0"/>
              </w:rPr>
              <w:t xml:space="preserve">Final Revision</w:t>
            </w:r>
          </w:p>
        </w:tc>
      </w:tr>
    </w:tbl>
    <w:p w:rsidR="00000000" w:rsidDel="00000000" w:rsidP="00000000" w:rsidRDefault="00000000" w:rsidRPr="00000000" w14:paraId="0000005F">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60">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61">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3">
          <w:pPr>
            <w:tabs>
              <w:tab w:val="left" w:pos="440"/>
              <w:tab w:val="right" w:pos="9350"/>
            </w:tabs>
            <w:jc w:val="left"/>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rtl w:val="0"/>
            </w:rPr>
            <w:t xml:space="preserve">Table of Contents</w:t>
          </w:r>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64">
          <w:pPr>
            <w:tabs>
              <w:tab w:val="left" w:pos="440"/>
              <w:tab w:val="right" w:pos="9350"/>
            </w:tabs>
            <w:jc w:val="left"/>
            <w:rPr>
              <w:rFonts w:ascii="Calibri" w:cs="Calibri" w:eastAsia="Calibri" w:hAnsi="Calibri"/>
              <w:sz w:val="22"/>
              <w:szCs w:val="22"/>
            </w:rPr>
          </w:pPr>
          <w:r w:rsidDel="00000000" w:rsidR="00000000" w:rsidRPr="00000000">
            <w:rPr>
              <w:rFonts w:ascii="Arial" w:cs="Arial" w:eastAsia="Arial" w:hAnsi="Arial"/>
              <w:b w:val="1"/>
              <w:rtl w:val="0"/>
            </w:rPr>
            <w:t xml:space="preserve">List of Figures</w:t>
          </w:r>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65">
          <w:pPr>
            <w:tabs>
              <w:tab w:val="left" w:pos="440"/>
              <w:tab w:val="right" w:pos="9350"/>
            </w:tabs>
            <w:jc w:val="left"/>
            <w:rPr>
              <w:b w:val="1"/>
            </w:rPr>
          </w:pPr>
          <w:r w:rsidDel="00000000" w:rsidR="00000000" w:rsidRPr="00000000">
            <w:rPr>
              <w:rFonts w:ascii="Arial" w:cs="Arial" w:eastAsia="Arial" w:hAnsi="Arial"/>
              <w:b w:val="1"/>
              <w:rtl w:val="0"/>
            </w:rPr>
            <w:t xml:space="preserve">1.</w:t>
          </w:r>
          <w:r w:rsidDel="00000000" w:rsidR="00000000" w:rsidRPr="00000000">
            <w:rPr>
              <w:rFonts w:ascii="Calibri" w:cs="Calibri" w:eastAsia="Calibri" w:hAnsi="Calibri"/>
              <w:sz w:val="22"/>
              <w:szCs w:val="22"/>
              <w:rtl w:val="0"/>
            </w:rPr>
            <w:tab/>
          </w:r>
          <w:r w:rsidDel="00000000" w:rsidR="00000000" w:rsidRPr="00000000">
            <w:rPr>
              <w:rFonts w:ascii="Arial" w:cs="Arial" w:eastAsia="Arial" w:hAnsi="Arial"/>
              <w:b w:val="1"/>
              <w:rtl w:val="0"/>
            </w:rPr>
            <w:t xml:space="preserve">Introduction</w:t>
          </w:r>
          <w:r w:rsidDel="00000000" w:rsidR="00000000" w:rsidRPr="00000000">
            <w:rPr>
              <w:b w:val="1"/>
              <w:rtl w:val="0"/>
            </w:rPr>
            <w:tab/>
            <w:t xml:space="preserve">5</w:t>
          </w:r>
        </w:p>
        <w:p w:rsidR="00000000" w:rsidDel="00000000" w:rsidP="00000000" w:rsidRDefault="00000000" w:rsidRPr="00000000" w14:paraId="00000066">
          <w:pPr>
            <w:tabs>
              <w:tab w:val="left" w:pos="880"/>
              <w:tab w:val="right" w:pos="9350"/>
            </w:tabs>
            <w:spacing w:after="100" w:lineRule="auto"/>
            <w:ind w:left="360" w:firstLine="0"/>
            <w:rPr>
              <w:rFonts w:ascii="Arial" w:cs="Arial" w:eastAsia="Arial" w:hAnsi="Arial"/>
            </w:rPr>
          </w:pPr>
          <w:r w:rsidDel="00000000" w:rsidR="00000000" w:rsidRPr="00000000">
            <w:rPr>
              <w:rFonts w:ascii="Arial" w:cs="Arial" w:eastAsia="Arial" w:hAnsi="Arial"/>
              <w:rtl w:val="0"/>
            </w:rPr>
            <w:t xml:space="preserve">1.1.</w:t>
            <w:tab/>
            <w:t xml:space="preserve">Purpose and Scope</w:t>
            <w:tab/>
            <w:t xml:space="preserve">5</w:t>
          </w:r>
        </w:p>
        <w:p w:rsidR="00000000" w:rsidDel="00000000" w:rsidP="00000000" w:rsidRDefault="00000000" w:rsidRPr="00000000" w14:paraId="00000067">
          <w:pPr>
            <w:tabs>
              <w:tab w:val="left" w:pos="880"/>
              <w:tab w:val="right" w:pos="9350"/>
            </w:tabs>
            <w:spacing w:after="100" w:lineRule="auto"/>
            <w:ind w:left="360" w:firstLine="0"/>
            <w:rPr>
              <w:rFonts w:ascii="Arial" w:cs="Arial" w:eastAsia="Arial" w:hAnsi="Arial"/>
            </w:rPr>
          </w:pPr>
          <w:r w:rsidDel="00000000" w:rsidR="00000000" w:rsidRPr="00000000">
            <w:rPr>
              <w:rFonts w:ascii="Arial" w:cs="Arial" w:eastAsia="Arial" w:hAnsi="Arial"/>
              <w:rtl w:val="0"/>
            </w:rPr>
            <w:t xml:space="preserve">1.2.</w:t>
            <w:tab/>
            <w:t xml:space="preserve">Responsibility and Change Authority</w:t>
            <w:tab/>
            <w:t xml:space="preserve">6</w:t>
          </w:r>
          <w:r w:rsidDel="00000000" w:rsidR="00000000" w:rsidRPr="00000000">
            <w:rPr>
              <w:rtl w:val="0"/>
            </w:rPr>
          </w:r>
        </w:p>
        <w:p w:rsidR="00000000" w:rsidDel="00000000" w:rsidP="00000000" w:rsidRDefault="00000000" w:rsidRPr="00000000" w14:paraId="00000068">
          <w:pPr>
            <w:tabs>
              <w:tab w:val="left" w:pos="440"/>
              <w:tab w:val="right" w:pos="9350"/>
            </w:tabs>
            <w:jc w:val="left"/>
            <w:rPr>
              <w:rFonts w:ascii="Calibri" w:cs="Calibri" w:eastAsia="Calibri" w:hAnsi="Calibri"/>
              <w:sz w:val="22"/>
              <w:szCs w:val="22"/>
            </w:rPr>
          </w:pPr>
          <w:r w:rsidDel="00000000" w:rsidR="00000000" w:rsidRPr="00000000">
            <w:rPr>
              <w:rFonts w:ascii="Arial" w:cs="Arial" w:eastAsia="Arial" w:hAnsi="Arial"/>
              <w:b w:val="1"/>
              <w:rtl w:val="0"/>
            </w:rPr>
            <w:t xml:space="preserve">2.</w:t>
          </w:r>
          <w:r w:rsidDel="00000000" w:rsidR="00000000" w:rsidRPr="00000000">
            <w:rPr>
              <w:rFonts w:ascii="Calibri" w:cs="Calibri" w:eastAsia="Calibri" w:hAnsi="Calibri"/>
              <w:sz w:val="22"/>
              <w:szCs w:val="22"/>
              <w:rtl w:val="0"/>
            </w:rPr>
            <w:tab/>
          </w:r>
          <w:r w:rsidDel="00000000" w:rsidR="00000000" w:rsidRPr="00000000">
            <w:rPr>
              <w:rFonts w:ascii="Arial" w:cs="Arial" w:eastAsia="Arial" w:hAnsi="Arial"/>
              <w:b w:val="1"/>
              <w:rtl w:val="0"/>
            </w:rPr>
            <w:t xml:space="preserve">Applicable and Reference Documents</w:t>
          </w:r>
          <w:r w:rsidDel="00000000" w:rsidR="00000000" w:rsidRPr="00000000">
            <w:rPr>
              <w:b w:val="1"/>
              <w:rtl w:val="0"/>
            </w:rPr>
            <w:tab/>
            <w:t xml:space="preserve">7</w:t>
          </w:r>
          <w:r w:rsidDel="00000000" w:rsidR="00000000" w:rsidRPr="00000000">
            <w:rPr>
              <w:rtl w:val="0"/>
            </w:rPr>
          </w:r>
        </w:p>
        <w:p w:rsidR="00000000" w:rsidDel="00000000" w:rsidP="00000000" w:rsidRDefault="00000000" w:rsidRPr="00000000" w14:paraId="00000069">
          <w:pPr>
            <w:tabs>
              <w:tab w:val="left" w:pos="880"/>
              <w:tab w:val="right" w:pos="9350"/>
            </w:tabs>
            <w:spacing w:after="100" w:lineRule="auto"/>
            <w:ind w:left="360" w:firstLine="0"/>
            <w:rPr>
              <w:rFonts w:ascii="Calibri" w:cs="Calibri" w:eastAsia="Calibri" w:hAnsi="Calibri"/>
              <w:sz w:val="22"/>
              <w:szCs w:val="22"/>
            </w:rPr>
          </w:pPr>
          <w:r w:rsidDel="00000000" w:rsidR="00000000" w:rsidRPr="00000000">
            <w:rPr>
              <w:rFonts w:ascii="Arial" w:cs="Arial" w:eastAsia="Arial" w:hAnsi="Arial"/>
              <w:rtl w:val="0"/>
            </w:rPr>
            <w:t xml:space="preserve">2.1.</w:t>
          </w:r>
          <w:r w:rsidDel="00000000" w:rsidR="00000000" w:rsidRPr="00000000">
            <w:rPr>
              <w:rFonts w:ascii="Calibri" w:cs="Calibri" w:eastAsia="Calibri" w:hAnsi="Calibri"/>
              <w:sz w:val="22"/>
              <w:szCs w:val="22"/>
              <w:rtl w:val="0"/>
            </w:rPr>
            <w:tab/>
          </w:r>
          <w:r w:rsidDel="00000000" w:rsidR="00000000" w:rsidRPr="00000000">
            <w:rPr>
              <w:rFonts w:ascii="Arial" w:cs="Arial" w:eastAsia="Arial" w:hAnsi="Arial"/>
              <w:rtl w:val="0"/>
            </w:rPr>
            <w:t xml:space="preserve">Applicable Documents</w:t>
          </w:r>
          <w:r w:rsidDel="00000000" w:rsidR="00000000" w:rsidRPr="00000000">
            <w:rPr>
              <w:rtl w:val="0"/>
            </w:rPr>
            <w:tab/>
            <w:t xml:space="preserve">7</w:t>
          </w:r>
          <w:r w:rsidDel="00000000" w:rsidR="00000000" w:rsidRPr="00000000">
            <w:rPr>
              <w:rtl w:val="0"/>
            </w:rPr>
          </w:r>
        </w:p>
        <w:p w:rsidR="00000000" w:rsidDel="00000000" w:rsidP="00000000" w:rsidRDefault="00000000" w:rsidRPr="00000000" w14:paraId="0000006A">
          <w:pPr>
            <w:tabs>
              <w:tab w:val="left" w:pos="880"/>
              <w:tab w:val="right" w:pos="9350"/>
            </w:tabs>
            <w:spacing w:after="100" w:lineRule="auto"/>
            <w:ind w:left="360" w:firstLine="0"/>
            <w:rPr/>
          </w:pPr>
          <w:r w:rsidDel="00000000" w:rsidR="00000000" w:rsidRPr="00000000">
            <w:rPr>
              <w:rFonts w:ascii="Arial" w:cs="Arial" w:eastAsia="Arial" w:hAnsi="Arial"/>
              <w:rtl w:val="0"/>
            </w:rPr>
            <w:t xml:space="preserve">2.2.</w:t>
          </w:r>
          <w:r w:rsidDel="00000000" w:rsidR="00000000" w:rsidRPr="00000000">
            <w:rPr>
              <w:rFonts w:ascii="Calibri" w:cs="Calibri" w:eastAsia="Calibri" w:hAnsi="Calibri"/>
              <w:sz w:val="22"/>
              <w:szCs w:val="22"/>
              <w:rtl w:val="0"/>
            </w:rPr>
            <w:tab/>
          </w:r>
          <w:r w:rsidDel="00000000" w:rsidR="00000000" w:rsidRPr="00000000">
            <w:rPr>
              <w:rFonts w:ascii="Arial" w:cs="Arial" w:eastAsia="Arial" w:hAnsi="Arial"/>
              <w:rtl w:val="0"/>
            </w:rPr>
            <w:t xml:space="preserve">Reference Documents</w:t>
          </w:r>
          <w:r w:rsidDel="00000000" w:rsidR="00000000" w:rsidRPr="00000000">
            <w:rPr>
              <w:rtl w:val="0"/>
            </w:rPr>
            <w:tab/>
            <w:t xml:space="preserve">7</w:t>
          </w:r>
        </w:p>
        <w:p w:rsidR="00000000" w:rsidDel="00000000" w:rsidP="00000000" w:rsidRDefault="00000000" w:rsidRPr="00000000" w14:paraId="0000006B">
          <w:pPr>
            <w:tabs>
              <w:tab w:val="left" w:pos="880"/>
              <w:tab w:val="right" w:pos="9350"/>
            </w:tabs>
            <w:spacing w:after="100" w:lineRule="auto"/>
            <w:ind w:left="360" w:firstLine="0"/>
            <w:rPr>
              <w:rFonts w:ascii="Arial" w:cs="Arial" w:eastAsia="Arial" w:hAnsi="Arial"/>
            </w:rPr>
          </w:pPr>
          <w:r w:rsidDel="00000000" w:rsidR="00000000" w:rsidRPr="00000000">
            <w:rPr>
              <w:rFonts w:ascii="Arial" w:cs="Arial" w:eastAsia="Arial" w:hAnsi="Arial"/>
              <w:rtl w:val="0"/>
            </w:rPr>
            <w:t xml:space="preserve">2.3.</w:t>
            <w:tab/>
            <w:t xml:space="preserve">Order of Precedence</w:t>
            <w:tab/>
            <w:t xml:space="preserve">8</w:t>
          </w:r>
        </w:p>
        <w:p w:rsidR="00000000" w:rsidDel="00000000" w:rsidP="00000000" w:rsidRDefault="00000000" w:rsidRPr="00000000" w14:paraId="0000006C">
          <w:pPr>
            <w:tabs>
              <w:tab w:val="left" w:pos="440"/>
              <w:tab w:val="right" w:pos="9350"/>
            </w:tabs>
            <w:jc w:val="left"/>
            <w:rPr>
              <w:rFonts w:ascii="Calibri" w:cs="Calibri" w:eastAsia="Calibri" w:hAnsi="Calibri"/>
              <w:sz w:val="22"/>
              <w:szCs w:val="22"/>
            </w:rPr>
          </w:pPr>
          <w:r w:rsidDel="00000000" w:rsidR="00000000" w:rsidRPr="00000000">
            <w:rPr>
              <w:rFonts w:ascii="Arial" w:cs="Arial" w:eastAsia="Arial" w:hAnsi="Arial"/>
              <w:b w:val="1"/>
              <w:rtl w:val="0"/>
            </w:rPr>
            <w:t xml:space="preserve">3.</w:t>
          </w:r>
          <w:r w:rsidDel="00000000" w:rsidR="00000000" w:rsidRPr="00000000">
            <w:rPr>
              <w:rFonts w:ascii="Calibri" w:cs="Calibri" w:eastAsia="Calibri" w:hAnsi="Calibri"/>
              <w:sz w:val="22"/>
              <w:szCs w:val="22"/>
              <w:rtl w:val="0"/>
            </w:rPr>
            <w:tab/>
          </w:r>
          <w:r w:rsidDel="00000000" w:rsidR="00000000" w:rsidRPr="00000000">
            <w:rPr>
              <w:rFonts w:ascii="Arial" w:cs="Arial" w:eastAsia="Arial" w:hAnsi="Arial"/>
              <w:b w:val="1"/>
              <w:rtl w:val="0"/>
            </w:rPr>
            <w:t xml:space="preserve">Requirements</w:t>
          </w:r>
          <w:r w:rsidDel="00000000" w:rsidR="00000000" w:rsidRPr="00000000">
            <w:rPr>
              <w:b w:val="1"/>
              <w:rtl w:val="0"/>
            </w:rPr>
            <w:tab/>
            <w:t xml:space="preserve">9</w:t>
          </w:r>
          <w:r w:rsidDel="00000000" w:rsidR="00000000" w:rsidRPr="00000000">
            <w:rPr>
              <w:rtl w:val="0"/>
            </w:rPr>
          </w:r>
        </w:p>
        <w:p w:rsidR="00000000" w:rsidDel="00000000" w:rsidP="00000000" w:rsidRDefault="00000000" w:rsidRPr="00000000" w14:paraId="0000006D">
          <w:pPr>
            <w:tabs>
              <w:tab w:val="left" w:pos="880"/>
              <w:tab w:val="right" w:pos="9350"/>
            </w:tabs>
            <w:spacing w:after="100" w:lineRule="auto"/>
            <w:ind w:left="360" w:firstLine="0"/>
            <w:rPr>
              <w:rFonts w:ascii="Calibri" w:cs="Calibri" w:eastAsia="Calibri" w:hAnsi="Calibri"/>
              <w:sz w:val="22"/>
              <w:szCs w:val="22"/>
            </w:rPr>
          </w:pPr>
          <w:r w:rsidDel="00000000" w:rsidR="00000000" w:rsidRPr="00000000">
            <w:rPr>
              <w:rFonts w:ascii="Arial" w:cs="Arial" w:eastAsia="Arial" w:hAnsi="Arial"/>
              <w:rtl w:val="0"/>
            </w:rPr>
            <w:t xml:space="preserve">3.1.</w:t>
          </w:r>
          <w:r w:rsidDel="00000000" w:rsidR="00000000" w:rsidRPr="00000000">
            <w:rPr>
              <w:rFonts w:ascii="Calibri" w:cs="Calibri" w:eastAsia="Calibri" w:hAnsi="Calibri"/>
              <w:sz w:val="22"/>
              <w:szCs w:val="22"/>
              <w:rtl w:val="0"/>
            </w:rPr>
            <w:tab/>
          </w:r>
          <w:r w:rsidDel="00000000" w:rsidR="00000000" w:rsidRPr="00000000">
            <w:rPr>
              <w:rFonts w:ascii="Arial" w:cs="Arial" w:eastAsia="Arial" w:hAnsi="Arial"/>
              <w:rtl w:val="0"/>
            </w:rPr>
            <w:t xml:space="preserve">System</w:t>
          </w:r>
          <w:r w:rsidDel="00000000" w:rsidR="00000000" w:rsidRPr="00000000">
            <w:rPr>
              <w:rFonts w:ascii="Arial" w:cs="Arial" w:eastAsia="Arial" w:hAnsi="Arial"/>
              <w:rtl w:val="0"/>
            </w:rPr>
            <w:t xml:space="preserve"> Definition</w:t>
          </w:r>
          <w:r w:rsidDel="00000000" w:rsidR="00000000" w:rsidRPr="00000000">
            <w:rPr>
              <w:rtl w:val="0"/>
            </w:rPr>
            <w:tab/>
            <w:t xml:space="preserve">9</w:t>
          </w:r>
          <w:r w:rsidDel="00000000" w:rsidR="00000000" w:rsidRPr="00000000">
            <w:rPr>
              <w:rtl w:val="0"/>
            </w:rPr>
          </w:r>
        </w:p>
        <w:p w:rsidR="00000000" w:rsidDel="00000000" w:rsidP="00000000" w:rsidRDefault="00000000" w:rsidRPr="00000000" w14:paraId="0000006E">
          <w:pPr>
            <w:tabs>
              <w:tab w:val="left" w:pos="880"/>
              <w:tab w:val="right" w:pos="9350"/>
            </w:tabs>
            <w:spacing w:after="100" w:lineRule="auto"/>
            <w:ind w:left="360" w:firstLine="0"/>
            <w:rPr>
              <w:rFonts w:ascii="Arial" w:cs="Arial" w:eastAsia="Arial" w:hAnsi="Arial"/>
            </w:rPr>
          </w:pPr>
          <w:r w:rsidDel="00000000" w:rsidR="00000000" w:rsidRPr="00000000">
            <w:rPr>
              <w:rFonts w:ascii="Arial" w:cs="Arial" w:eastAsia="Arial" w:hAnsi="Arial"/>
              <w:rtl w:val="0"/>
            </w:rPr>
            <w:t xml:space="preserve">3.2.</w:t>
          </w:r>
          <w:r w:rsidDel="00000000" w:rsidR="00000000" w:rsidRPr="00000000">
            <w:rPr>
              <w:rFonts w:ascii="Calibri" w:cs="Calibri" w:eastAsia="Calibri" w:hAnsi="Calibri"/>
              <w:sz w:val="22"/>
              <w:szCs w:val="22"/>
              <w:rtl w:val="0"/>
            </w:rPr>
            <w:tab/>
          </w:r>
          <w:r w:rsidDel="00000000" w:rsidR="00000000" w:rsidRPr="00000000">
            <w:rPr>
              <w:rFonts w:ascii="Arial" w:cs="Arial" w:eastAsia="Arial" w:hAnsi="Arial"/>
              <w:rtl w:val="0"/>
            </w:rPr>
            <w:t xml:space="preserve">Characteristics</w:t>
            <w:tab/>
            <w:t xml:space="preserve">10</w:t>
          </w:r>
        </w:p>
        <w:p w:rsidR="00000000" w:rsidDel="00000000" w:rsidP="00000000" w:rsidRDefault="00000000" w:rsidRPr="00000000" w14:paraId="0000006F">
          <w:pPr>
            <w:tabs>
              <w:tab w:val="left" w:pos="880"/>
              <w:tab w:val="right" w:pos="9350"/>
            </w:tabs>
            <w:spacing w:after="100" w:lineRule="auto"/>
            <w:ind w:left="720" w:firstLine="0"/>
            <w:rPr>
              <w:rFonts w:ascii="Arial" w:cs="Arial" w:eastAsia="Arial" w:hAnsi="Arial"/>
            </w:rPr>
          </w:pPr>
          <w:r w:rsidDel="00000000" w:rsidR="00000000" w:rsidRPr="00000000">
            <w:rPr>
              <w:rFonts w:ascii="Arial" w:cs="Arial" w:eastAsia="Arial" w:hAnsi="Arial"/>
              <w:rtl w:val="0"/>
            </w:rPr>
            <w:t xml:space="preserve">3.2.1 Functional / Performance Requirements</w:t>
            <w:tab/>
            <w:t xml:space="preserve">10-11</w:t>
          </w:r>
        </w:p>
        <w:p w:rsidR="00000000" w:rsidDel="00000000" w:rsidP="00000000" w:rsidRDefault="00000000" w:rsidRPr="00000000" w14:paraId="00000070">
          <w:pPr>
            <w:tabs>
              <w:tab w:val="left" w:pos="880"/>
              <w:tab w:val="right" w:pos="9350"/>
            </w:tabs>
            <w:spacing w:after="100" w:lineRule="auto"/>
            <w:ind w:left="720" w:firstLine="0"/>
            <w:rPr>
              <w:rFonts w:ascii="Arial" w:cs="Arial" w:eastAsia="Arial" w:hAnsi="Arial"/>
            </w:rPr>
          </w:pPr>
          <w:r w:rsidDel="00000000" w:rsidR="00000000" w:rsidRPr="00000000">
            <w:rPr>
              <w:rFonts w:ascii="Arial" w:cs="Arial" w:eastAsia="Arial" w:hAnsi="Arial"/>
              <w:rtl w:val="0"/>
            </w:rPr>
            <w:t xml:space="preserve">3.2.2 Physical Characteristics</w:t>
            <w:tab/>
            <w:t xml:space="preserve">11-12</w:t>
          </w:r>
        </w:p>
        <w:p w:rsidR="00000000" w:rsidDel="00000000" w:rsidP="00000000" w:rsidRDefault="00000000" w:rsidRPr="00000000" w14:paraId="00000071">
          <w:pPr>
            <w:tabs>
              <w:tab w:val="left" w:pos="880"/>
              <w:tab w:val="right" w:pos="9350"/>
            </w:tabs>
            <w:spacing w:after="100" w:lineRule="auto"/>
            <w:ind w:left="720" w:firstLine="0"/>
            <w:rPr>
              <w:rFonts w:ascii="Arial" w:cs="Arial" w:eastAsia="Arial" w:hAnsi="Arial"/>
            </w:rPr>
          </w:pPr>
          <w:r w:rsidDel="00000000" w:rsidR="00000000" w:rsidRPr="00000000">
            <w:rPr>
              <w:rFonts w:ascii="Arial" w:cs="Arial" w:eastAsia="Arial" w:hAnsi="Arial"/>
              <w:rtl w:val="0"/>
            </w:rPr>
            <w:t xml:space="preserve">3.2.3 Electrical Characteristics</w:t>
            <w:tab/>
            <w:t xml:space="preserve">13-14</w:t>
          </w:r>
        </w:p>
        <w:p w:rsidR="00000000" w:rsidDel="00000000" w:rsidP="00000000" w:rsidRDefault="00000000" w:rsidRPr="00000000" w14:paraId="00000072">
          <w:pPr>
            <w:tabs>
              <w:tab w:val="left" w:pos="880"/>
              <w:tab w:val="right" w:pos="9350"/>
            </w:tabs>
            <w:spacing w:after="100" w:lineRule="auto"/>
            <w:ind w:left="720" w:firstLine="0"/>
            <w:rPr>
              <w:rFonts w:ascii="Calibri" w:cs="Calibri" w:eastAsia="Calibri" w:hAnsi="Calibri"/>
              <w:sz w:val="22"/>
              <w:szCs w:val="22"/>
            </w:rPr>
          </w:pPr>
          <w:r w:rsidDel="00000000" w:rsidR="00000000" w:rsidRPr="00000000">
            <w:rPr>
              <w:rFonts w:ascii="Arial" w:cs="Arial" w:eastAsia="Arial" w:hAnsi="Arial"/>
              <w:rtl w:val="0"/>
            </w:rPr>
            <w:t xml:space="preserve">3.2.4 Environmental Requirements</w:t>
            <w:tab/>
            <w:t xml:space="preserve">14</w:t>
          </w:r>
          <w:r w:rsidDel="00000000" w:rsidR="00000000" w:rsidRPr="00000000">
            <w:rPr>
              <w:rtl w:val="0"/>
            </w:rPr>
          </w:r>
        </w:p>
        <w:p w:rsidR="00000000" w:rsidDel="00000000" w:rsidP="00000000" w:rsidRDefault="00000000" w:rsidRPr="00000000" w14:paraId="00000073">
          <w:pPr>
            <w:tabs>
              <w:tab w:val="left" w:pos="440"/>
              <w:tab w:val="right" w:pos="9350"/>
            </w:tabs>
            <w:jc w:val="left"/>
            <w:rPr/>
          </w:pPr>
          <w:r w:rsidDel="00000000" w:rsidR="00000000" w:rsidRPr="00000000">
            <w:rPr>
              <w:rFonts w:ascii="Arial" w:cs="Arial" w:eastAsia="Arial" w:hAnsi="Arial"/>
              <w:b w:val="1"/>
              <w:rtl w:val="0"/>
            </w:rPr>
            <w:t xml:space="preserve">4.</w:t>
          </w:r>
          <w:r w:rsidDel="00000000" w:rsidR="00000000" w:rsidRPr="00000000">
            <w:rPr>
              <w:rFonts w:ascii="Calibri" w:cs="Calibri" w:eastAsia="Calibri" w:hAnsi="Calibri"/>
              <w:sz w:val="22"/>
              <w:szCs w:val="22"/>
              <w:rtl w:val="0"/>
            </w:rPr>
            <w:tab/>
          </w:r>
          <w:r w:rsidDel="00000000" w:rsidR="00000000" w:rsidRPr="00000000">
            <w:rPr>
              <w:rFonts w:ascii="Arial" w:cs="Arial" w:eastAsia="Arial" w:hAnsi="Arial"/>
              <w:b w:val="1"/>
              <w:rtl w:val="0"/>
            </w:rPr>
            <w:t xml:space="preserve">Support Requirements</w:t>
          </w:r>
          <w:r w:rsidDel="00000000" w:rsidR="00000000" w:rsidRPr="00000000">
            <w:rPr>
              <w:b w:val="1"/>
              <w:rtl w:val="0"/>
            </w:rPr>
            <w:tab/>
            <w:t xml:space="preserve">14</w:t>
          </w:r>
          <w:r w:rsidDel="00000000" w:rsidR="00000000" w:rsidRPr="00000000">
            <w:rPr>
              <w:rtl w:val="0"/>
            </w:rPr>
          </w:r>
        </w:p>
        <w:p w:rsidR="00000000" w:rsidDel="00000000" w:rsidP="00000000" w:rsidRDefault="00000000" w:rsidRPr="00000000" w14:paraId="00000074">
          <w:pPr>
            <w:tabs>
              <w:tab w:val="right" w:pos="9360"/>
            </w:tabs>
            <w:rPr>
              <w:rFonts w:ascii="Arial" w:cs="Arial" w:eastAsia="Arial" w:hAnsi="Arial"/>
            </w:rPr>
          </w:pPr>
          <w:r w:rsidDel="00000000" w:rsidR="00000000" w:rsidRPr="00000000">
            <w:rPr>
              <w:rFonts w:ascii="Arial" w:cs="Arial" w:eastAsia="Arial" w:hAnsi="Arial"/>
              <w:rtl w:val="0"/>
            </w:rPr>
            <w:t xml:space="preserve">Appendix A: Acronyms and Abbreviations</w:t>
            <w:tab/>
            <w:t xml:space="preserve">15</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w:t>
            </w:r>
          </w:hyperlink>
          <w:hyperlink w:anchor="_heading=h.3dy6vkm">
            <w:r w:rsidDel="00000000" w:rsidR="00000000" w:rsidRPr="00000000">
              <w:rPr>
                <w:rFonts w:ascii="Arial" w:cs="Arial" w:eastAsia="Arial" w:hAnsi="Arial"/>
                <w:b w:val="1"/>
                <w:sz w:val="24"/>
                <w:szCs w:val="24"/>
                <w:rtl w:val="0"/>
              </w:rPr>
              <w:t xml:space="preserve">Microcontroller Connection with Phone Application</w:t>
            </w:r>
          </w:hyperlink>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sz w:val="24"/>
              <w:szCs w:val="24"/>
            </w:rPr>
          </w:pPr>
          <w:hyperlink w:anchor="_heading=h.1ksv4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  Block Diagram Overview of System</w:t>
              <w:tab/>
            </w:r>
          </w:hyperlink>
          <w:r w:rsidDel="00000000" w:rsidR="00000000" w:rsidRPr="00000000">
            <w:rPr>
              <w:rFonts w:ascii="Arial" w:cs="Arial" w:eastAsia="Arial" w:hAnsi="Arial"/>
              <w:b w:val="1"/>
              <w:sz w:val="24"/>
              <w:szCs w:val="24"/>
              <w:rtl w:val="0"/>
            </w:rPr>
            <w:t xml:space="preserve">9</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Figure 3.  Block Diagram of the Data Path of the System</w:t>
            <w:tab/>
            <w:t xml:space="preserve">10</w:t>
          </w:r>
          <w:r w:rsidDel="00000000" w:rsidR="00000000" w:rsidRPr="00000000">
            <w:fldChar w:fldCharType="end"/>
          </w:r>
        </w:p>
      </w:sdtContent>
    </w:sdt>
    <w:p w:rsidR="00000000" w:rsidDel="00000000" w:rsidP="00000000" w:rsidRDefault="00000000" w:rsidRPr="00000000" w14:paraId="0000008D">
      <w:pPr>
        <w:pStyle w:val="Heading1"/>
        <w:ind w:left="882" w:firstLine="0"/>
        <w:rPr>
          <w:rFonts w:ascii="Arial" w:cs="Arial" w:eastAsia="Arial" w:hAnsi="Arial"/>
        </w:rPr>
      </w:pPr>
      <w:bookmarkStart w:colFirst="0" w:colLast="0" w:name="_heading=h.2et92p0" w:id="3"/>
      <w:bookmarkEnd w:id="3"/>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numPr>
          <w:ilvl w:val="0"/>
          <w:numId w:val="1"/>
        </w:numPr>
        <w:ind w:left="360" w:hanging="360"/>
        <w:rPr>
          <w:rFonts w:ascii="Arial" w:cs="Arial" w:eastAsia="Arial" w:hAnsi="Arial"/>
        </w:rPr>
      </w:pPr>
      <w:bookmarkStart w:colFirst="0" w:colLast="0" w:name="_heading=h.6usu4fll8e1k" w:id="4"/>
      <w:bookmarkEnd w:id="4"/>
      <w:r w:rsidDel="00000000" w:rsidR="00000000" w:rsidRPr="00000000">
        <w:rPr>
          <w:rFonts w:ascii="Arial" w:cs="Arial" w:eastAsia="Arial" w:hAnsi="Arial"/>
          <w:rtl w:val="0"/>
        </w:rPr>
        <w:t xml:space="preserve">Introduction</w:t>
      </w:r>
      <w:r w:rsidDel="00000000" w:rsidR="00000000" w:rsidRPr="00000000">
        <w:rPr>
          <w:rtl w:val="0"/>
        </w:rPr>
      </w:r>
    </w:p>
    <w:p w:rsidR="00000000" w:rsidDel="00000000" w:rsidP="00000000" w:rsidRDefault="00000000" w:rsidRPr="00000000" w14:paraId="000000B2">
      <w:pPr>
        <w:pStyle w:val="Heading2"/>
        <w:numPr>
          <w:ilvl w:val="1"/>
          <w:numId w:val="1"/>
        </w:numPr>
        <w:ind w:left="720" w:hanging="360"/>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Purpose and Scope</w:t>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3"/>
          <w:szCs w:val="23"/>
          <w:shd w:fill="auto" w:val="clear"/>
          <w:vertAlign w:val="baseline"/>
        </w:rPr>
      </w:pPr>
      <w:r w:rsidDel="00000000" w:rsidR="00000000" w:rsidRPr="00000000">
        <w:rPr>
          <w:rFonts w:ascii="Arial" w:cs="Arial" w:eastAsia="Arial" w:hAnsi="Arial"/>
          <w:b w:val="0"/>
          <w:i w:val="0"/>
          <w:smallCaps w:val="0"/>
          <w:strike w:val="0"/>
          <w:color w:val="000000"/>
          <w:sz w:val="23"/>
          <w:szCs w:val="23"/>
          <w:shd w:fill="auto" w:val="clear"/>
          <w:vertAlign w:val="baseline"/>
          <w:rtl w:val="0"/>
        </w:rPr>
        <w:t xml:space="preserve">This specification defines the technical requirements for the development items and support subsystems delivered to the client for the project</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3"/>
          <w:szCs w:val="23"/>
          <w:shd w:fill="auto" w:val="clear"/>
          <w:vertAlign w:val="baseline"/>
          <w:rtl w:val="0"/>
        </w:rPr>
        <w:t xml:space="preserve">Figure </w:t>
      </w:r>
      <w:r w:rsidDel="00000000" w:rsidR="00000000" w:rsidRPr="00000000">
        <w:rPr>
          <w:rFonts w:ascii="Arial" w:cs="Arial" w:eastAsia="Arial" w:hAnsi="Arial"/>
          <w:rtl w:val="0"/>
        </w:rPr>
        <w:t xml:space="preserve">1 </w:t>
      </w:r>
      <w:r w:rsidDel="00000000" w:rsidR="00000000" w:rsidRPr="00000000">
        <w:rPr>
          <w:rFonts w:ascii="Arial" w:cs="Arial" w:eastAsia="Arial" w:hAnsi="Arial"/>
          <w:b w:val="0"/>
          <w:i w:val="0"/>
          <w:smallCaps w:val="0"/>
          <w:strike w:val="0"/>
          <w:color w:val="000000"/>
          <w:sz w:val="23"/>
          <w:szCs w:val="23"/>
          <w:shd w:fill="auto" w:val="clear"/>
          <w:vertAlign w:val="baseline"/>
          <w:rtl w:val="0"/>
        </w:rPr>
        <w:t xml:space="preserve">shows a representative integration of the project in the proposed CONOPS. The verification requirements for the project are contained in a separate Verification and Validation Plan.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The Blue2 device is a portable system that provides the necessary functions to perform ECEN 215 labs like the user would in a lab setting. This device will be useful for students performing these labs in a distance learning format. It is designed to be downloaded and controlled as a phone application by the non-electrical engineering student who is taking the ECEN 215 course. In the phone application, the user will be able to read continuous data for each analysis device separately. These analysis devices are an ammeter, an oscilloscope, an ohmmeter, a variable amplitude and frequency wave generator, DC power supplies, and a voltmeter. These will take place of the required measurement equipment inside the labs. </w:t>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mc:AlternateContent>
          <mc:Choice Requires="wpg">
            <w:drawing>
              <wp:inline distB="114300" distT="114300" distL="114300" distR="114300">
                <wp:extent cx="5943600" cy="2336800"/>
                <wp:effectExtent b="0" l="0" r="0" t="0"/>
                <wp:docPr id="2" name=""/>
                <a:graphic>
                  <a:graphicData uri="http://schemas.microsoft.com/office/word/2010/wordprocessingGroup">
                    <wpg:wgp>
                      <wpg:cNvGrpSpPr/>
                      <wpg:grpSpPr>
                        <a:xfrm>
                          <a:off x="760900" y="1318800"/>
                          <a:ext cx="5943600" cy="2336800"/>
                          <a:chOff x="760900" y="1318800"/>
                          <a:chExt cx="7336026" cy="2880875"/>
                        </a:xfrm>
                      </wpg:grpSpPr>
                      <pic:pic>
                        <pic:nvPicPr>
                          <pic:cNvPr descr="HD wallpaper: gray Samsung Galaxy Android smartphone, mobile phone ..." id="2" name="Shape 2"/>
                          <pic:cNvPicPr preferRelativeResize="0"/>
                        </pic:nvPicPr>
                        <pic:blipFill>
                          <a:blip r:embed="rId13">
                            <a:alphaModFix/>
                          </a:blip>
                          <a:stretch>
                            <a:fillRect/>
                          </a:stretch>
                        </pic:blipFill>
                        <pic:spPr>
                          <a:xfrm>
                            <a:off x="6512875" y="1318800"/>
                            <a:ext cx="1584051" cy="2880875"/>
                          </a:xfrm>
                          <a:prstGeom prst="rect">
                            <a:avLst/>
                          </a:prstGeom>
                          <a:noFill/>
                          <a:ln>
                            <a:noFill/>
                          </a:ln>
                        </pic:spPr>
                      </pic:pic>
                      <pic:pic>
                        <pic:nvPicPr>
                          <pic:cNvPr descr="File:ESP32 Espressif ESP-WROOM-32 Dev Board.jpg - Wikimedia Commons" id="3" name="Shape 3"/>
                          <pic:cNvPicPr preferRelativeResize="0"/>
                        </pic:nvPicPr>
                        <pic:blipFill>
                          <a:blip r:embed="rId14">
                            <a:alphaModFix/>
                          </a:blip>
                          <a:stretch>
                            <a:fillRect/>
                          </a:stretch>
                        </pic:blipFill>
                        <pic:spPr>
                          <a:xfrm>
                            <a:off x="760900" y="1834252"/>
                            <a:ext cx="2409605" cy="1849977"/>
                          </a:xfrm>
                          <a:prstGeom prst="rect">
                            <a:avLst/>
                          </a:prstGeom>
                          <a:noFill/>
                          <a:ln>
                            <a:noFill/>
                          </a:ln>
                        </pic:spPr>
                      </pic:pic>
                      <pic:pic>
                        <pic:nvPicPr>
                          <pic:cNvPr descr="Bluetooth B only monochrome | Free SVG" id="4" name="Shape 4"/>
                          <pic:cNvPicPr preferRelativeResize="0"/>
                        </pic:nvPicPr>
                        <pic:blipFill>
                          <a:blip r:embed="rId15">
                            <a:alphaModFix/>
                          </a:blip>
                          <a:stretch>
                            <a:fillRect/>
                          </a:stretch>
                        </pic:blipFill>
                        <pic:spPr>
                          <a:xfrm>
                            <a:off x="3859452" y="1737963"/>
                            <a:ext cx="2042550" cy="2042550"/>
                          </a:xfrm>
                          <a:prstGeom prst="rect">
                            <a:avLst/>
                          </a:prstGeom>
                          <a:noFill/>
                          <a:ln>
                            <a:noFill/>
                          </a:ln>
                        </pic:spPr>
                      </pic:pic>
                      <wps:wsp>
                        <wps:cNvCnPr/>
                        <wps:spPr>
                          <a:xfrm rot="10800000">
                            <a:off x="3170505" y="2759240"/>
                            <a:ext cx="1258500" cy="11400"/>
                          </a:xfrm>
                          <a:prstGeom prst="straightConnector1">
                            <a:avLst/>
                          </a:prstGeom>
                          <a:noFill/>
                          <a:ln cap="flat" cmpd="sng" w="38100">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293400" y="2759125"/>
                            <a:ext cx="1258500" cy="11400"/>
                          </a:xfrm>
                          <a:prstGeom prst="straightConnector1">
                            <a:avLst/>
                          </a:prstGeom>
                          <a:noFill/>
                          <a:ln cap="flat" cmpd="sng" w="38100">
                            <a:solidFill>
                              <a:srgbClr val="000000"/>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336800"/>
                <wp:effectExtent b="0" l="0" r="0" t="0"/>
                <wp:docPr id="2"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5943600" cy="233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w:t>
      </w:r>
      <w:r w:rsidDel="00000000" w:rsidR="00000000" w:rsidRPr="00000000">
        <w:rPr>
          <w:rFonts w:ascii="Arial" w:cs="Arial" w:eastAsia="Arial" w:hAnsi="Arial"/>
          <w:b w:val="1"/>
          <w:rtl w:val="0"/>
        </w:rPr>
        <w:t xml:space="preserve">Microcontroller Connection with Phone Application</w:t>
      </w:r>
    </w:p>
    <w:p w:rsidR="00000000" w:rsidDel="00000000" w:rsidP="00000000" w:rsidRDefault="00000000" w:rsidRPr="00000000" w14:paraId="000000BA">
      <w:pPr>
        <w:jc w:val="left"/>
        <w:rPr>
          <w:rFonts w:ascii="Arial" w:cs="Arial" w:eastAsia="Arial" w:hAnsi="Arial"/>
        </w:rPr>
      </w:pPr>
      <w:r w:rsidDel="00000000" w:rsidR="00000000" w:rsidRPr="00000000">
        <w:rPr>
          <w:rtl w:val="0"/>
        </w:rPr>
      </w:r>
    </w:p>
    <w:p w:rsidR="00000000" w:rsidDel="00000000" w:rsidP="00000000" w:rsidRDefault="00000000" w:rsidRPr="00000000" w14:paraId="000000BB">
      <w:pPr>
        <w:jc w:val="left"/>
        <w:rPr>
          <w:rFonts w:ascii="Arial" w:cs="Arial" w:eastAsia="Arial" w:hAnsi="Arial"/>
        </w:rPr>
      </w:pPr>
      <w:r w:rsidDel="00000000" w:rsidR="00000000" w:rsidRPr="00000000">
        <w:rPr>
          <w:rtl w:val="0"/>
        </w:rPr>
      </w:r>
    </w:p>
    <w:p w:rsidR="00000000" w:rsidDel="00000000" w:rsidP="00000000" w:rsidRDefault="00000000" w:rsidRPr="00000000" w14:paraId="000000BC">
      <w:pPr>
        <w:jc w:val="left"/>
        <w:rPr>
          <w:rFonts w:ascii="Arial" w:cs="Arial" w:eastAsia="Arial" w:hAnsi="Arial"/>
        </w:rPr>
      </w:pPr>
      <w:r w:rsidDel="00000000" w:rsidR="00000000" w:rsidRPr="00000000">
        <w:rPr>
          <w:rtl w:val="0"/>
        </w:rPr>
      </w:r>
    </w:p>
    <w:p w:rsidR="00000000" w:rsidDel="00000000" w:rsidP="00000000" w:rsidRDefault="00000000" w:rsidRPr="00000000" w14:paraId="000000BD">
      <w:pPr>
        <w:jc w:val="left"/>
        <w:rPr>
          <w:rFonts w:ascii="Arial" w:cs="Arial" w:eastAsia="Arial" w:hAnsi="Arial"/>
        </w:rPr>
      </w:pPr>
      <w:r w:rsidDel="00000000" w:rsidR="00000000" w:rsidRPr="00000000">
        <w:rPr>
          <w:rtl w:val="0"/>
        </w:rPr>
      </w:r>
    </w:p>
    <w:p w:rsidR="00000000" w:rsidDel="00000000" w:rsidP="00000000" w:rsidRDefault="00000000" w:rsidRPr="00000000" w14:paraId="000000BE">
      <w:pPr>
        <w:jc w:val="left"/>
        <w:rPr>
          <w:rFonts w:ascii="Arial" w:cs="Arial" w:eastAsia="Arial" w:hAnsi="Arial"/>
        </w:rPr>
      </w:pPr>
      <w:r w:rsidDel="00000000" w:rsidR="00000000" w:rsidRPr="00000000">
        <w:rPr>
          <w:rtl w:val="0"/>
        </w:rPr>
      </w:r>
    </w:p>
    <w:p w:rsidR="00000000" w:rsidDel="00000000" w:rsidP="00000000" w:rsidRDefault="00000000" w:rsidRPr="00000000" w14:paraId="000000BF">
      <w:pPr>
        <w:jc w:val="left"/>
        <w:rPr>
          <w:rFonts w:ascii="Arial" w:cs="Arial" w:eastAsia="Arial" w:hAnsi="Arial"/>
        </w:rPr>
      </w:pPr>
      <w:r w:rsidDel="00000000" w:rsidR="00000000" w:rsidRPr="00000000">
        <w:rPr>
          <w:rtl w:val="0"/>
        </w:rPr>
      </w:r>
    </w:p>
    <w:p w:rsidR="00000000" w:rsidDel="00000000" w:rsidP="00000000" w:rsidRDefault="00000000" w:rsidRPr="00000000" w14:paraId="000000C0">
      <w:pPr>
        <w:jc w:val="left"/>
        <w:rPr>
          <w:rFonts w:ascii="Arial" w:cs="Arial" w:eastAsia="Arial" w:hAnsi="Arial"/>
        </w:rPr>
      </w:pPr>
      <w:r w:rsidDel="00000000" w:rsidR="00000000" w:rsidRPr="00000000">
        <w:rPr>
          <w:rtl w:val="0"/>
        </w:rPr>
      </w:r>
    </w:p>
    <w:p w:rsidR="00000000" w:rsidDel="00000000" w:rsidP="00000000" w:rsidRDefault="00000000" w:rsidRPr="00000000" w14:paraId="000000C1">
      <w:pPr>
        <w:jc w:val="left"/>
        <w:rPr>
          <w:rFonts w:ascii="Arial" w:cs="Arial" w:eastAsia="Arial" w:hAnsi="Arial"/>
        </w:rPr>
      </w:pPr>
      <w:r w:rsidDel="00000000" w:rsidR="00000000" w:rsidRPr="00000000">
        <w:rPr>
          <w:rtl w:val="0"/>
        </w:rPr>
      </w:r>
    </w:p>
    <w:p w:rsidR="00000000" w:rsidDel="00000000" w:rsidP="00000000" w:rsidRDefault="00000000" w:rsidRPr="00000000" w14:paraId="000000C2">
      <w:pPr>
        <w:pStyle w:val="Heading2"/>
        <w:numPr>
          <w:ilvl w:val="1"/>
          <w:numId w:val="1"/>
        </w:numPr>
        <w:ind w:left="720" w:hanging="360"/>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Responsibility and Change Authority</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The team leader, Jon Flores, will be responsible for verifying that all requirements of the project are met. These requirements can only be changed with the approval of the team leader and Professor John Lusher II.</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Hardware/Firmware (Oscilloscope, Ohmmeter, Voltmeter, and 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Jon Flores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Hardware/Firmware (Ammeter, DC Power Supplies, Wavegenerator, and 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Aaron Gavin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Software (Microcontroller and Phone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Bowen Mei</w:t>
            </w:r>
          </w:p>
        </w:tc>
      </w:tr>
    </w:tb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numPr>
          <w:ilvl w:val="0"/>
          <w:numId w:val="1"/>
        </w:numPr>
        <w:ind w:left="360" w:hanging="360"/>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0D3">
      <w:pPr>
        <w:pStyle w:val="Heading2"/>
        <w:numPr>
          <w:ilvl w:val="1"/>
          <w:numId w:val="1"/>
        </w:numPr>
        <w:ind w:left="720" w:hanging="360"/>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Applicable Documents</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following documents, of the exact issue and revision shown, form a part of this specification to the extent specified herein: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tbl>
      <w:tblPr>
        <w:tblStyle w:val="Table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1"/>
        <w:gridCol w:w="2329"/>
        <w:gridCol w:w="4492"/>
        <w:tblGridChange w:id="0">
          <w:tblGrid>
            <w:gridCol w:w="2421"/>
            <w:gridCol w:w="2329"/>
            <w:gridCol w:w="4492"/>
          </w:tblGrid>
        </w:tblGridChange>
      </w:tblGrid>
      <w:tr>
        <w:trPr>
          <w:cantSplit w:val="0"/>
          <w:tblHeader w:val="0"/>
        </w:trPr>
        <w:tc>
          <w:tcPr/>
          <w:p w:rsidR="00000000" w:rsidDel="00000000" w:rsidP="00000000" w:rsidRDefault="00000000" w:rsidRPr="00000000" w14:paraId="000000D6">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Number</w:t>
            </w:r>
          </w:p>
        </w:tc>
        <w:tc>
          <w:tcPr/>
          <w:p w:rsidR="00000000" w:rsidDel="00000000" w:rsidP="00000000" w:rsidRDefault="00000000" w:rsidRPr="00000000" w14:paraId="000000D7">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Revision/Release Date</w:t>
            </w:r>
          </w:p>
        </w:tc>
        <w:tc>
          <w:tcPr/>
          <w:p w:rsidR="00000000" w:rsidDel="00000000" w:rsidP="00000000" w:rsidRDefault="00000000" w:rsidRPr="00000000" w14:paraId="000000D8">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Title</w:t>
            </w:r>
          </w:p>
        </w:tc>
      </w:tr>
      <w:tr>
        <w:trPr>
          <w:cantSplit w:val="0"/>
          <w:tblHeader w:val="0"/>
        </w:trPr>
        <w:tc>
          <w:tcPr/>
          <w:p w:rsidR="00000000" w:rsidDel="00000000" w:rsidP="00000000" w:rsidRDefault="00000000" w:rsidRPr="00000000" w14:paraId="000000D9">
            <w:pPr>
              <w:rPr>
                <w:rFonts w:ascii="Arial" w:cs="Arial" w:eastAsia="Arial" w:hAnsi="Arial"/>
                <w:sz w:val="18"/>
                <w:szCs w:val="18"/>
              </w:rPr>
            </w:pPr>
            <w:r w:rsidDel="00000000" w:rsidR="00000000" w:rsidRPr="00000000">
              <w:rPr>
                <w:rFonts w:ascii="Arial" w:cs="Arial" w:eastAsia="Arial" w:hAnsi="Arial"/>
                <w:sz w:val="18"/>
                <w:szCs w:val="18"/>
                <w:rtl w:val="0"/>
              </w:rPr>
              <w:t xml:space="preserve">IEEE P1573</w:t>
            </w:r>
          </w:p>
        </w:tc>
        <w:tc>
          <w:tcPr/>
          <w:p w:rsidR="00000000" w:rsidDel="00000000" w:rsidP="00000000" w:rsidRDefault="00000000" w:rsidRPr="00000000" w14:paraId="000000DA">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3/31/2011</w:t>
            </w:r>
          </w:p>
        </w:tc>
        <w:tc>
          <w:tcPr/>
          <w:p w:rsidR="00000000" w:rsidDel="00000000" w:rsidP="00000000" w:rsidRDefault="00000000" w:rsidRPr="00000000" w14:paraId="000000DB">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IEEE Draft Recommended Practice for Electronic Power Subsystems: Parameters, Interfaces, Elements, and Performance</w:t>
            </w:r>
          </w:p>
        </w:tc>
      </w:tr>
      <w:tr>
        <w:trPr>
          <w:cantSplit w:val="0"/>
          <w:tblHeader w:val="0"/>
        </w:trPr>
        <w:tc>
          <w:tcPr/>
          <w:p w:rsidR="00000000" w:rsidDel="00000000" w:rsidP="00000000" w:rsidRDefault="00000000" w:rsidRPr="00000000" w14:paraId="000000DC">
            <w:pPr>
              <w:rPr>
                <w:rFonts w:ascii="Arial" w:cs="Arial" w:eastAsia="Arial" w:hAnsi="Arial"/>
                <w:sz w:val="18"/>
                <w:szCs w:val="18"/>
              </w:rPr>
            </w:pPr>
            <w:r w:rsidDel="00000000" w:rsidR="00000000" w:rsidRPr="00000000">
              <w:rPr>
                <w:rFonts w:ascii="Arial" w:cs="Arial" w:eastAsia="Arial" w:hAnsi="Arial"/>
                <w:sz w:val="18"/>
                <w:szCs w:val="18"/>
                <w:rtl w:val="0"/>
              </w:rPr>
              <w:t xml:space="preserve">SBAS890C</w:t>
            </w:r>
          </w:p>
        </w:tc>
        <w:tc>
          <w:tcPr/>
          <w:p w:rsidR="00000000" w:rsidDel="00000000" w:rsidP="00000000" w:rsidRDefault="00000000" w:rsidRPr="00000000" w14:paraId="000000DD">
            <w:pPr>
              <w:rPr>
                <w:rFonts w:ascii="Arial" w:cs="Arial" w:eastAsia="Arial" w:hAnsi="Arial"/>
                <w:sz w:val="18"/>
                <w:szCs w:val="18"/>
              </w:rPr>
            </w:pPr>
            <w:r w:rsidDel="00000000" w:rsidR="00000000" w:rsidRPr="00000000">
              <w:rPr>
                <w:rFonts w:ascii="Arial" w:cs="Arial" w:eastAsia="Arial" w:hAnsi="Arial"/>
                <w:sz w:val="18"/>
                <w:szCs w:val="18"/>
                <w:rtl w:val="0"/>
              </w:rPr>
              <w:t xml:space="preserve">September 2008</w:t>
            </w:r>
          </w:p>
        </w:tc>
        <w:tc>
          <w:tcPr/>
          <w:p w:rsidR="00000000" w:rsidDel="00000000" w:rsidP="00000000" w:rsidRDefault="00000000" w:rsidRPr="00000000" w14:paraId="000000DE">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2.7V 4-Channel/8-Channel 12-Bit A/D Converters with SPI Serial Interface</w:t>
            </w:r>
          </w:p>
        </w:tc>
      </w:tr>
      <w:tr>
        <w:trPr>
          <w:cantSplit w:val="0"/>
          <w:tblHeader w:val="0"/>
        </w:trPr>
        <w:tc>
          <w:tcPr/>
          <w:p w:rsidR="00000000" w:rsidDel="00000000" w:rsidP="00000000" w:rsidRDefault="00000000" w:rsidRPr="00000000" w14:paraId="000000DF">
            <w:pPr>
              <w:rPr>
                <w:rFonts w:ascii="Arial" w:cs="Arial" w:eastAsia="Arial" w:hAnsi="Arial"/>
                <w:sz w:val="18"/>
                <w:szCs w:val="18"/>
              </w:rPr>
            </w:pPr>
            <w:r w:rsidDel="00000000" w:rsidR="00000000" w:rsidRPr="00000000">
              <w:rPr>
                <w:rFonts w:ascii="Arial" w:cs="Arial" w:eastAsia="Arial" w:hAnsi="Arial"/>
                <w:sz w:val="18"/>
                <w:szCs w:val="18"/>
                <w:rtl w:val="0"/>
              </w:rPr>
              <w:t xml:space="preserve">DS22244B</w:t>
            </w:r>
          </w:p>
        </w:tc>
        <w:tc>
          <w:tcPr/>
          <w:p w:rsidR="00000000" w:rsidDel="00000000" w:rsidP="00000000" w:rsidRDefault="00000000" w:rsidRPr="00000000" w14:paraId="000000E0">
            <w:pPr>
              <w:rPr>
                <w:rFonts w:ascii="Arial" w:cs="Arial" w:eastAsia="Arial" w:hAnsi="Arial"/>
                <w:sz w:val="18"/>
                <w:szCs w:val="18"/>
              </w:rPr>
            </w:pPr>
            <w:r w:rsidDel="00000000" w:rsidR="00000000" w:rsidRPr="00000000">
              <w:rPr>
                <w:rFonts w:ascii="Arial" w:cs="Arial" w:eastAsia="Arial" w:hAnsi="Arial"/>
                <w:sz w:val="18"/>
                <w:szCs w:val="18"/>
                <w:rtl w:val="0"/>
              </w:rPr>
              <w:t xml:space="preserve">April 2010</w:t>
            </w:r>
          </w:p>
        </w:tc>
        <w:tc>
          <w:tcPr/>
          <w:p w:rsidR="00000000" w:rsidDel="00000000" w:rsidP="00000000" w:rsidRDefault="00000000" w:rsidRPr="00000000" w14:paraId="000000E1">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8/10/12-Bit Voltage Output Digital-to-Analog Converter with Internal VREF and SPI Interface</w:t>
            </w:r>
          </w:p>
        </w:tc>
      </w:tr>
      <w:tr>
        <w:trPr>
          <w:cantSplit w:val="0"/>
          <w:tblHeader w:val="0"/>
        </w:trPr>
        <w:tc>
          <w:tcPr/>
          <w:p w:rsidR="00000000" w:rsidDel="00000000" w:rsidP="00000000" w:rsidRDefault="00000000" w:rsidRPr="00000000" w14:paraId="000000E2">
            <w:pPr>
              <w:rPr>
                <w:rFonts w:ascii="Arial" w:cs="Arial" w:eastAsia="Arial" w:hAnsi="Arial"/>
                <w:sz w:val="18"/>
                <w:szCs w:val="18"/>
              </w:rPr>
            </w:pPr>
            <w:r w:rsidDel="00000000" w:rsidR="00000000" w:rsidRPr="00000000">
              <w:rPr>
                <w:rFonts w:ascii="Arial" w:cs="Arial" w:eastAsia="Arial" w:hAnsi="Arial"/>
                <w:sz w:val="18"/>
                <w:szCs w:val="18"/>
                <w:rtl w:val="0"/>
              </w:rPr>
              <w:t xml:space="preserve">ESP32-WROOM-32E</w:t>
            </w:r>
          </w:p>
        </w:tc>
        <w:tc>
          <w:tcPr/>
          <w:p w:rsidR="00000000" w:rsidDel="00000000" w:rsidP="00000000" w:rsidRDefault="00000000" w:rsidRPr="00000000" w14:paraId="000000E3">
            <w:pPr>
              <w:rPr>
                <w:rFonts w:ascii="Arial" w:cs="Arial" w:eastAsia="Arial" w:hAnsi="Arial"/>
                <w:sz w:val="18"/>
                <w:szCs w:val="18"/>
              </w:rPr>
            </w:pPr>
            <w:r w:rsidDel="00000000" w:rsidR="00000000" w:rsidRPr="00000000">
              <w:rPr>
                <w:rFonts w:ascii="Arial" w:cs="Arial" w:eastAsia="Arial" w:hAnsi="Arial"/>
                <w:sz w:val="18"/>
                <w:szCs w:val="18"/>
                <w:rtl w:val="0"/>
              </w:rPr>
              <w:t xml:space="preserve">2/22/2022</w:t>
            </w:r>
          </w:p>
        </w:tc>
        <w:tc>
          <w:tcPr/>
          <w:p w:rsidR="00000000" w:rsidDel="00000000" w:rsidP="00000000" w:rsidRDefault="00000000" w:rsidRPr="00000000" w14:paraId="000000E4">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ESP-32-WROVER Datasheet v1.4</w:t>
            </w:r>
          </w:p>
        </w:tc>
      </w:tr>
      <w:tr>
        <w:trPr>
          <w:cantSplit w:val="0"/>
          <w:tblHeader w:val="0"/>
        </w:trPr>
        <w:tc>
          <w:tcPr/>
          <w:p w:rsidR="00000000" w:rsidDel="00000000" w:rsidP="00000000" w:rsidRDefault="00000000" w:rsidRPr="00000000" w14:paraId="000000E5">
            <w:pPr>
              <w:rPr>
                <w:rFonts w:ascii="Arial" w:cs="Arial" w:eastAsia="Arial" w:hAnsi="Arial"/>
                <w:sz w:val="18"/>
                <w:szCs w:val="18"/>
              </w:rPr>
            </w:pPr>
            <w:r w:rsidDel="00000000" w:rsidR="00000000" w:rsidRPr="00000000">
              <w:rPr>
                <w:rFonts w:ascii="Arial" w:cs="Arial" w:eastAsia="Arial" w:hAnsi="Arial"/>
                <w:sz w:val="18"/>
                <w:szCs w:val="18"/>
                <w:rtl w:val="0"/>
              </w:rPr>
              <w:t xml:space="preserve">DS60001402G</w:t>
            </w:r>
          </w:p>
        </w:tc>
        <w:tc>
          <w:tcPr/>
          <w:p w:rsidR="00000000" w:rsidDel="00000000" w:rsidP="00000000" w:rsidRDefault="00000000" w:rsidRPr="00000000" w14:paraId="000000E6">
            <w:pPr>
              <w:rPr>
                <w:rFonts w:ascii="Arial" w:cs="Arial" w:eastAsia="Arial" w:hAnsi="Arial"/>
                <w:sz w:val="18"/>
                <w:szCs w:val="18"/>
              </w:rPr>
            </w:pPr>
            <w:r w:rsidDel="00000000" w:rsidR="00000000" w:rsidRPr="00000000">
              <w:rPr>
                <w:rFonts w:ascii="Arial" w:cs="Arial" w:eastAsia="Arial" w:hAnsi="Arial"/>
                <w:sz w:val="18"/>
                <w:szCs w:val="18"/>
                <w:rtl w:val="0"/>
              </w:rPr>
              <w:t xml:space="preserve">2019</w:t>
            </w:r>
          </w:p>
        </w:tc>
        <w:tc>
          <w:tcPr/>
          <w:p w:rsidR="00000000" w:rsidDel="00000000" w:rsidP="00000000" w:rsidRDefault="00000000" w:rsidRPr="00000000" w14:paraId="000000E7">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PIC32MK GENERAL PURPOSE AND</w:t>
            </w:r>
          </w:p>
          <w:p w:rsidR="00000000" w:rsidDel="00000000" w:rsidP="00000000" w:rsidRDefault="00000000" w:rsidRPr="00000000" w14:paraId="000000E8">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MOTOR CONTROL (GP/MC) FAMILY</w:t>
            </w:r>
          </w:p>
        </w:tc>
      </w:tr>
    </w:tb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2"/>
        <w:numPr>
          <w:ilvl w:val="1"/>
          <w:numId w:val="1"/>
        </w:numPr>
        <w:ind w:left="720" w:hanging="360"/>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Reference Documents</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following documents are reference documents utilized in the development of this specification.  These documents do not form a part of this specification and are not controlled by their reference herein.</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Bluetooth Core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hyperlink r:id="rId17">
              <w:r w:rsidDel="00000000" w:rsidR="00000000" w:rsidRPr="00000000">
                <w:rPr>
                  <w:rFonts w:ascii="Arial" w:cs="Arial" w:eastAsia="Arial" w:hAnsi="Arial"/>
                  <w:color w:val="1155cc"/>
                  <w:u w:val="single"/>
                  <w:rtl w:val="0"/>
                </w:rPr>
                <w:t xml:space="preserve">https://vtsociety.org/wp-content/uploads/2019/07/Core_v5.1.pdf</w:t>
              </w:r>
            </w:hyperlink>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Documentation for app 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hyperlink r:id="rId18">
              <w:r w:rsidDel="00000000" w:rsidR="00000000" w:rsidRPr="00000000">
                <w:rPr>
                  <w:rFonts w:ascii="Arial" w:cs="Arial" w:eastAsia="Arial" w:hAnsi="Arial"/>
                  <w:color w:val="1155cc"/>
                  <w:u w:val="single"/>
                  <w:rtl w:val="0"/>
                </w:rPr>
                <w:t xml:space="preserve">https://developer.android.com/docs</w:t>
              </w:r>
            </w:hyperlink>
            <w:r w:rsidDel="00000000" w:rsidR="00000000" w:rsidRPr="00000000">
              <w:rPr>
                <w:rFonts w:ascii="Arial" w:cs="Arial" w:eastAsia="Arial" w:hAnsi="Arial"/>
                <w:rtl w:val="0"/>
              </w:rPr>
              <w:t xml:space="preserve">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hyperlink r:id="rId19">
              <w:r w:rsidDel="00000000" w:rsidR="00000000" w:rsidRPr="00000000">
                <w:rPr>
                  <w:rFonts w:ascii="Arial" w:cs="Arial" w:eastAsia="Arial" w:hAnsi="Arial"/>
                  <w:color w:val="1155cc"/>
                  <w:u w:val="single"/>
                  <w:rtl w:val="0"/>
                </w:rPr>
                <w:t xml:space="preserve">https://devdocs.io/c/</w:t>
              </w:r>
            </w:hyperlink>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What is ESP32 and Why Is It Best for IoT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hyperlink r:id="rId20">
              <w:r w:rsidDel="00000000" w:rsidR="00000000" w:rsidRPr="00000000">
                <w:rPr>
                  <w:rFonts w:ascii="Arial" w:cs="Arial" w:eastAsia="Arial" w:hAnsi="Arial"/>
                  <w:color w:val="1155cc"/>
                  <w:u w:val="single"/>
                  <w:rtl w:val="0"/>
                </w:rPr>
                <w:t xml:space="preserve">https://www.iottechtrends.com/what-is-esp32/#:~:text=ESP32%20is%20a%20low-powered%2C%20low-cost%20microcontroller%20%28MCU%29%20board%2C,and%20is%20based%20on%20a%20dual-core%20processor%20mechanism</w:t>
              </w:r>
            </w:hyperlink>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ESP-IDF Programming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hyperlink r:id="rId21">
              <w:r w:rsidDel="00000000" w:rsidR="00000000" w:rsidRPr="00000000">
                <w:rPr>
                  <w:rFonts w:ascii="Arial" w:cs="Arial" w:eastAsia="Arial" w:hAnsi="Arial"/>
                  <w:color w:val="1155cc"/>
                  <w:u w:val="single"/>
                  <w:rtl w:val="0"/>
                </w:rPr>
                <w:t xml:space="preserve">https://docs.espressif.com/projects/esp-idf/en/latest/esp32/</w:t>
              </w:r>
            </w:hyperlink>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Espressif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hyperlink r:id="rId22">
              <w:r w:rsidDel="00000000" w:rsidR="00000000" w:rsidRPr="00000000">
                <w:rPr>
                  <w:rFonts w:ascii="Arial" w:cs="Arial" w:eastAsia="Arial" w:hAnsi="Arial"/>
                  <w:color w:val="1155cc"/>
                  <w:u w:val="single"/>
                  <w:rtl w:val="0"/>
                </w:rPr>
                <w:t xml:space="preserve">https://github.com/espressif</w:t>
              </w:r>
            </w:hyperlink>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AD2 - Digilent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hyperlink r:id="rId23">
              <w:r w:rsidDel="00000000" w:rsidR="00000000" w:rsidRPr="00000000">
                <w:rPr>
                  <w:rFonts w:ascii="Arial" w:cs="Arial" w:eastAsia="Arial" w:hAnsi="Arial"/>
                  <w:color w:val="1155cc"/>
                  <w:u w:val="single"/>
                  <w:rtl w:val="0"/>
                </w:rPr>
                <w:t xml:space="preserve">Starting with the Analog Discovery 2 - Digilent Reference</w:t>
              </w:r>
            </w:hyperlink>
            <w:r w:rsidDel="00000000" w:rsidR="00000000" w:rsidRPr="00000000">
              <w:rPr>
                <w:rFonts w:ascii="Arial" w:cs="Arial" w:eastAsia="Arial" w:hAnsi="Arial"/>
                <w:rtl w:val="0"/>
              </w:rPr>
              <w:t xml:space="preserve"> </w:t>
            </w:r>
          </w:p>
        </w:tc>
      </w:tr>
    </w:tbl>
    <w:p w:rsidR="00000000" w:rsidDel="00000000" w:rsidP="00000000" w:rsidRDefault="00000000" w:rsidRPr="00000000" w14:paraId="000000FD">
      <w:pPr>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FE">
      <w:pPr>
        <w:pStyle w:val="Heading2"/>
        <w:numPr>
          <w:ilvl w:val="1"/>
          <w:numId w:val="1"/>
        </w:numPr>
        <w:ind w:left="720" w:hanging="360"/>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tl w:val="0"/>
        </w:rPr>
      </w:r>
    </w:p>
    <w:p w:rsidR="00000000" w:rsidDel="00000000" w:rsidP="00000000" w:rsidRDefault="00000000" w:rsidRPr="00000000" w14:paraId="0000010A">
      <w:pPr>
        <w:jc w:val="left"/>
        <w:rPr>
          <w:rFonts w:ascii="Arial" w:cs="Arial" w:eastAsia="Arial" w:hAnsi="Arial"/>
          <w:b w:val="1"/>
          <w:sz w:val="32"/>
          <w:szCs w:val="32"/>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numPr>
          <w:ilvl w:val="0"/>
          <w:numId w:val="1"/>
        </w:numPr>
        <w:ind w:left="360" w:hanging="360"/>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Requirements</w:t>
      </w:r>
      <w:r w:rsidDel="00000000" w:rsidR="00000000" w:rsidRPr="00000000">
        <w:rPr>
          <w:rtl w:val="0"/>
        </w:rPr>
      </w:r>
    </w:p>
    <w:p w:rsidR="00000000" w:rsidDel="00000000" w:rsidP="00000000" w:rsidRDefault="00000000" w:rsidRPr="00000000" w14:paraId="0000010C">
      <w:pPr>
        <w:pStyle w:val="Heading2"/>
        <w:numPr>
          <w:ilvl w:val="1"/>
          <w:numId w:val="1"/>
        </w:numPr>
        <w:ind w:left="720" w:hanging="360"/>
        <w:rPr>
          <w:rFonts w:ascii="Arial" w:cs="Arial" w:eastAsia="Arial" w:hAnsi="Arial"/>
        </w:rPr>
      </w:pPr>
      <w:bookmarkStart w:colFirst="0" w:colLast="0" w:name="_heading=h.35nkun2" w:id="14"/>
      <w:bookmarkEnd w:id="14"/>
      <w:r w:rsidDel="00000000" w:rsidR="00000000" w:rsidRPr="00000000">
        <w:rPr>
          <w:rFonts w:ascii="Arial" w:cs="Arial" w:eastAsia="Arial" w:hAnsi="Arial"/>
          <w:rtl w:val="0"/>
        </w:rPr>
        <w:t xml:space="preserve">System Definition</w:t>
      </w:r>
    </w:p>
    <w:p w:rsidR="00000000" w:rsidDel="00000000" w:rsidP="00000000" w:rsidRDefault="00000000" w:rsidRPr="00000000" w14:paraId="0000010D">
      <w:pPr>
        <w:ind w:left="720" w:firstLine="0"/>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Blue2 device is intended to be used by ECEN 215 students, and it will house all of the required functionality for the students to complete their labs. The Blue2 device will take input parameters from the phone app and output desired measured values onto the phone screen. Both inputs from the user and outputs from the device will be transmitted over a Bluetooth connection.</w:t>
      </w:r>
      <w:r w:rsidDel="00000000" w:rsidR="00000000" w:rsidRPr="00000000">
        <w:rPr>
          <w:rtl w:val="0"/>
        </w:rPr>
      </w:r>
    </w:p>
    <w:p w:rsidR="00000000" w:rsidDel="00000000" w:rsidP="00000000" w:rsidRDefault="00000000" w:rsidRPr="00000000" w14:paraId="0000010E">
      <w:pPr>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Pr>
        <w:drawing>
          <wp:inline distB="114300" distT="114300" distL="114300" distR="114300">
            <wp:extent cx="5943600" cy="32766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
          <w:szCs w:val="23"/>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2.  Block Diagram Overview of System</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All of the data-gathering instruments will funnel through the microcontroller and Bluetooth chip. The Bluetooth chip will send the data via Bluetooth to a phone where it can be viewed using an app. Input parameters from the user will be entered into the phone app and passed on to the instruments.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58293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pos="440"/>
          <w:tab w:val="right" w:pos="9350"/>
        </w:tabs>
        <w:jc w:val="center"/>
        <w:rPr>
          <w:rFonts w:ascii="Arial" w:cs="Arial" w:eastAsia="Arial" w:hAnsi="Arial"/>
        </w:rPr>
      </w:pPr>
      <w:r w:rsidDel="00000000" w:rsidR="00000000" w:rsidRPr="00000000">
        <w:rPr>
          <w:rFonts w:ascii="Arial" w:cs="Arial" w:eastAsia="Arial" w:hAnsi="Arial"/>
          <w:b w:val="1"/>
          <w:rtl w:val="0"/>
        </w:rPr>
        <w:t xml:space="preserve">Figure 3.  Block Diagram of the Data Path of the System</w:t>
      </w:r>
      <w:r w:rsidDel="00000000" w:rsidR="00000000" w:rsidRPr="00000000">
        <w:rPr>
          <w:rtl w:val="0"/>
        </w:rPr>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pStyle w:val="Heading2"/>
        <w:numPr>
          <w:ilvl w:val="1"/>
          <w:numId w:val="1"/>
        </w:numPr>
        <w:ind w:left="720" w:hanging="360"/>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Characteristics</w:t>
      </w:r>
    </w:p>
    <w:p w:rsidR="00000000" w:rsidDel="00000000" w:rsidP="00000000" w:rsidRDefault="00000000" w:rsidRPr="00000000" w14:paraId="00000118">
      <w:pPr>
        <w:pStyle w:val="Heading3"/>
        <w:numPr>
          <w:ilvl w:val="2"/>
          <w:numId w:val="1"/>
        </w:numPr>
        <w:ind w:left="1080" w:hanging="360"/>
        <w:rPr>
          <w:rFonts w:ascii="Arial" w:cs="Arial" w:eastAsia="Arial" w:hAnsi="Arial"/>
        </w:rPr>
      </w:pPr>
      <w:bookmarkStart w:colFirst="0" w:colLast="0" w:name="_heading=h.2jxsxqh" w:id="17"/>
      <w:bookmarkEnd w:id="17"/>
      <w:r w:rsidDel="00000000" w:rsidR="00000000" w:rsidRPr="00000000">
        <w:rPr>
          <w:rFonts w:ascii="Arial" w:cs="Arial" w:eastAsia="Arial" w:hAnsi="Arial"/>
          <w:rtl w:val="0"/>
        </w:rPr>
        <w:t xml:space="preserve">Functional / Performance Requirements</w:t>
      </w:r>
      <w:r w:rsidDel="00000000" w:rsidR="00000000" w:rsidRPr="00000000">
        <w:rPr>
          <w:rtl w:val="0"/>
        </w:rPr>
      </w:r>
    </w:p>
    <w:p w:rsidR="00000000" w:rsidDel="00000000" w:rsidP="00000000" w:rsidRDefault="00000000" w:rsidRPr="00000000" w14:paraId="00000119">
      <w:pPr>
        <w:pStyle w:val="Heading3"/>
        <w:numPr>
          <w:ilvl w:val="3"/>
          <w:numId w:val="1"/>
        </w:numPr>
        <w:ind w:left="1440" w:hanging="360"/>
        <w:rPr>
          <w:rFonts w:ascii="Arial" w:cs="Arial" w:eastAsia="Arial" w:hAnsi="Arial"/>
        </w:rPr>
      </w:pPr>
      <w:bookmarkStart w:colFirst="0" w:colLast="0" w:name="_heading=h.1do5o7q952xy" w:id="18"/>
      <w:bookmarkEnd w:id="18"/>
      <w:r w:rsidDel="00000000" w:rsidR="00000000" w:rsidRPr="00000000">
        <w:rPr>
          <w:rFonts w:ascii="Arial" w:cs="Arial" w:eastAsia="Arial" w:hAnsi="Arial"/>
          <w:rtl w:val="0"/>
        </w:rPr>
        <w:t xml:space="preserve">Bluetooth Capability</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rPr>
      </w:pPr>
      <w:r w:rsidDel="00000000" w:rsidR="00000000" w:rsidRPr="00000000">
        <w:rPr>
          <w:rFonts w:ascii="Arial" w:cs="Arial" w:eastAsia="Arial" w:hAnsi="Arial"/>
          <w:rtl w:val="0"/>
        </w:rPr>
        <w:t xml:space="preserve">The Blue2 device will have a Bluetooth connection with speeds of up to 12 Mb/s between the ESP32 hardware and Andriod phone app software.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1C">
      <w:pPr>
        <w:ind w:left="1440" w:right="720" w:firstLine="0"/>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i w:val="1"/>
          <w:sz w:val="20"/>
          <w:szCs w:val="20"/>
          <w:rtl w:val="0"/>
        </w:rPr>
        <w:t xml:space="preserve">Rationale:  This specification is required by our sponsor and grants more flexibility with a wireless connection versus a traditional wired connection.</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E">
      <w:pPr>
        <w:pStyle w:val="Heading4"/>
        <w:numPr>
          <w:ilvl w:val="3"/>
          <w:numId w:val="1"/>
        </w:numPr>
        <w:ind w:left="1440" w:hanging="360"/>
        <w:rPr/>
      </w:pPr>
      <w:r w:rsidDel="00000000" w:rsidR="00000000" w:rsidRPr="00000000">
        <w:rPr>
          <w:rtl w:val="0"/>
        </w:rPr>
        <w:t xml:space="preserve">Instruments</w:t>
      </w:r>
    </w:p>
    <w:p w:rsidR="00000000" w:rsidDel="00000000" w:rsidP="00000000" w:rsidRDefault="00000000" w:rsidRPr="00000000" w14:paraId="0000011F">
      <w:pPr>
        <w:ind w:left="1440" w:firstLine="0"/>
        <w:rPr>
          <w:rFonts w:ascii="Arial" w:cs="Arial" w:eastAsia="Arial" w:hAnsi="Arial"/>
        </w:rPr>
      </w:pPr>
      <w:r w:rsidDel="00000000" w:rsidR="00000000" w:rsidRPr="00000000">
        <w:rPr>
          <w:rFonts w:ascii="Arial" w:cs="Arial" w:eastAsia="Arial" w:hAnsi="Arial"/>
          <w:rtl w:val="0"/>
        </w:rPr>
        <w:t xml:space="preserve">The Blue2 device will house all of the required measurement instruments for completing all of the ECEN 215 labs. This includes an oscilloscope, an ohmmeter, an ammeter, a variable amplitude and frequency wave generator, DC power supplies, and a voltmeter.</w:t>
      </w:r>
    </w:p>
    <w:p w:rsidR="00000000" w:rsidDel="00000000" w:rsidP="00000000" w:rsidRDefault="00000000" w:rsidRPr="00000000" w14:paraId="00000120">
      <w:pPr>
        <w:ind w:firstLine="288"/>
        <w:rPr>
          <w:rFonts w:ascii="Arial" w:cs="Arial" w:eastAsia="Arial" w:hAnsi="Arial"/>
        </w:rPr>
      </w:pPr>
      <w:r w:rsidDel="00000000" w:rsidR="00000000" w:rsidRPr="00000000">
        <w:rPr>
          <w:rtl w:val="0"/>
        </w:rPr>
      </w:r>
    </w:p>
    <w:p w:rsidR="00000000" w:rsidDel="00000000" w:rsidP="00000000" w:rsidRDefault="00000000" w:rsidRPr="00000000" w14:paraId="00000121">
      <w:pPr>
        <w:ind w:left="144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This is the core system performance requirement.  The instrumentation device will need to perform these functions to be useful for ECEN 215 students.</w:t>
      </w:r>
    </w:p>
    <w:p w:rsidR="00000000" w:rsidDel="00000000" w:rsidP="00000000" w:rsidRDefault="00000000" w:rsidRPr="00000000" w14:paraId="00000122">
      <w:pPr>
        <w:ind w:left="144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3">
      <w:pPr>
        <w:numPr>
          <w:ilvl w:val="4"/>
          <w:numId w:val="1"/>
        </w:numPr>
        <w:ind w:left="2520" w:right="720" w:hanging="1080"/>
        <w:rPr>
          <w:b w:val="1"/>
        </w:rPr>
      </w:pPr>
      <w:r w:rsidDel="00000000" w:rsidR="00000000" w:rsidRPr="00000000">
        <w:rPr>
          <w:rFonts w:ascii="Arial" w:cs="Arial" w:eastAsia="Arial" w:hAnsi="Arial"/>
          <w:b w:val="1"/>
          <w:rtl w:val="0"/>
        </w:rPr>
        <w:t xml:space="preserve">Oscilloscope</w:t>
      </w:r>
    </w:p>
    <w:p w:rsidR="00000000" w:rsidDel="00000000" w:rsidP="00000000" w:rsidRDefault="00000000" w:rsidRPr="00000000" w14:paraId="00000124">
      <w:pPr>
        <w:ind w:left="2160" w:right="720" w:firstLine="0"/>
        <w:rPr>
          <w:rFonts w:ascii="Arial" w:cs="Arial" w:eastAsia="Arial" w:hAnsi="Arial"/>
        </w:rPr>
      </w:pPr>
      <w:r w:rsidDel="00000000" w:rsidR="00000000" w:rsidRPr="00000000">
        <w:rPr>
          <w:rFonts w:ascii="Arial" w:cs="Arial" w:eastAsia="Arial" w:hAnsi="Arial"/>
          <w:rtl w:val="0"/>
        </w:rPr>
        <w:t xml:space="preserve">The oscilloscope on the Blue2 device will need to be able to analyze the waves generated by the wavegenerator. In the lab it is required to output 15 different waveforms. It needs to have two channels. Each channel includes a positive and negative lead for the user to apply to their circuit. The voltage input for this function will be in range of -5 to +5 V, the sampling rate is 1440 Hz, the resolution will be a 12-bit ADC, and the maximum error will be ±0.2%.</w:t>
      </w:r>
    </w:p>
    <w:p w:rsidR="00000000" w:rsidDel="00000000" w:rsidP="00000000" w:rsidRDefault="00000000" w:rsidRPr="00000000" w14:paraId="00000125">
      <w:pPr>
        <w:ind w:left="1008" w:right="720" w:firstLine="0"/>
        <w:rPr>
          <w:rFonts w:ascii="Arial" w:cs="Arial" w:eastAsia="Arial" w:hAnsi="Arial"/>
        </w:rPr>
      </w:pPr>
      <w:r w:rsidDel="00000000" w:rsidR="00000000" w:rsidRPr="00000000">
        <w:rPr>
          <w:rtl w:val="0"/>
        </w:rPr>
      </w:r>
    </w:p>
    <w:p w:rsidR="00000000" w:rsidDel="00000000" w:rsidP="00000000" w:rsidRDefault="00000000" w:rsidRPr="00000000" w14:paraId="00000126">
      <w:pPr>
        <w:ind w:left="216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ECEN 215 lab manual and sponsor require this functionality.</w:t>
      </w:r>
    </w:p>
    <w:p w:rsidR="00000000" w:rsidDel="00000000" w:rsidP="00000000" w:rsidRDefault="00000000" w:rsidRPr="00000000" w14:paraId="00000127">
      <w:pPr>
        <w:ind w:left="216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8">
      <w:pPr>
        <w:numPr>
          <w:ilvl w:val="4"/>
          <w:numId w:val="1"/>
        </w:numPr>
        <w:ind w:left="2520" w:right="720" w:hanging="1080"/>
        <w:rPr>
          <w:rFonts w:ascii="Arial" w:cs="Arial" w:eastAsia="Arial" w:hAnsi="Arial"/>
          <w:b w:val="1"/>
        </w:rPr>
      </w:pPr>
      <w:r w:rsidDel="00000000" w:rsidR="00000000" w:rsidRPr="00000000">
        <w:rPr>
          <w:rFonts w:ascii="Arial" w:cs="Arial" w:eastAsia="Arial" w:hAnsi="Arial"/>
          <w:b w:val="1"/>
          <w:rtl w:val="0"/>
        </w:rPr>
        <w:t xml:space="preserve">Voltmeter</w:t>
      </w:r>
    </w:p>
    <w:p w:rsidR="00000000" w:rsidDel="00000000" w:rsidP="00000000" w:rsidRDefault="00000000" w:rsidRPr="00000000" w14:paraId="00000129">
      <w:pPr>
        <w:ind w:left="2160" w:right="720" w:firstLine="0"/>
        <w:rPr>
          <w:rFonts w:ascii="Arial" w:cs="Arial" w:eastAsia="Arial" w:hAnsi="Arial"/>
        </w:rPr>
      </w:pPr>
      <w:r w:rsidDel="00000000" w:rsidR="00000000" w:rsidRPr="00000000">
        <w:rPr>
          <w:rFonts w:ascii="Arial" w:cs="Arial" w:eastAsia="Arial" w:hAnsi="Arial"/>
          <w:rtl w:val="0"/>
        </w:rPr>
        <w:t xml:space="preserve">The voltmeter on the Blue2 device will measure DC and AC voltages of a circuit up to 5V using the two oscilloscope channels. The voltmeter reading will be the difference between the two measured channels. This will have a maximum error of ±0.2%. For example, when measuring for 5V, the resolution is 10mV.</w:t>
      </w:r>
    </w:p>
    <w:p w:rsidR="00000000" w:rsidDel="00000000" w:rsidP="00000000" w:rsidRDefault="00000000" w:rsidRPr="00000000" w14:paraId="0000012A">
      <w:pPr>
        <w:ind w:left="1440" w:right="720" w:firstLine="0"/>
        <w:rPr>
          <w:rFonts w:ascii="Arial" w:cs="Arial" w:eastAsia="Arial" w:hAnsi="Arial"/>
        </w:rPr>
      </w:pPr>
      <w:r w:rsidDel="00000000" w:rsidR="00000000" w:rsidRPr="00000000">
        <w:rPr>
          <w:rtl w:val="0"/>
        </w:rPr>
      </w:r>
    </w:p>
    <w:p w:rsidR="00000000" w:rsidDel="00000000" w:rsidP="00000000" w:rsidRDefault="00000000" w:rsidRPr="00000000" w14:paraId="0000012B">
      <w:pPr>
        <w:ind w:left="216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This requirement is based off of the maximum voltage the DC power supplies will be able to input.</w:t>
      </w:r>
    </w:p>
    <w:p w:rsidR="00000000" w:rsidDel="00000000" w:rsidP="00000000" w:rsidRDefault="00000000" w:rsidRPr="00000000" w14:paraId="0000012C">
      <w:pPr>
        <w:ind w:left="216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D">
      <w:pPr>
        <w:numPr>
          <w:ilvl w:val="4"/>
          <w:numId w:val="1"/>
        </w:numPr>
        <w:ind w:left="2520" w:right="720" w:hanging="1080"/>
        <w:rPr>
          <w:rFonts w:ascii="Arial" w:cs="Arial" w:eastAsia="Arial" w:hAnsi="Arial"/>
          <w:b w:val="1"/>
          <w:u w:val="none"/>
        </w:rPr>
      </w:pPr>
      <w:r w:rsidDel="00000000" w:rsidR="00000000" w:rsidRPr="00000000">
        <w:rPr>
          <w:rFonts w:ascii="Arial" w:cs="Arial" w:eastAsia="Arial" w:hAnsi="Arial"/>
          <w:b w:val="1"/>
          <w:rtl w:val="0"/>
        </w:rPr>
        <w:t xml:space="preserve">Ohmmeter</w:t>
      </w:r>
    </w:p>
    <w:p w:rsidR="00000000" w:rsidDel="00000000" w:rsidP="00000000" w:rsidRDefault="00000000" w:rsidRPr="00000000" w14:paraId="0000012E">
      <w:pPr>
        <w:ind w:left="2160" w:right="720" w:firstLine="0"/>
        <w:rPr>
          <w:rFonts w:ascii="Arial" w:cs="Arial" w:eastAsia="Arial" w:hAnsi="Arial"/>
        </w:rPr>
      </w:pPr>
      <w:r w:rsidDel="00000000" w:rsidR="00000000" w:rsidRPr="00000000">
        <w:rPr>
          <w:rFonts w:ascii="Arial" w:cs="Arial" w:eastAsia="Arial" w:hAnsi="Arial"/>
          <w:rtl w:val="0"/>
        </w:rPr>
        <w:t xml:space="preserve">The ohmmeter on the Blue device will measure resistance values of a circuit between 47 Ω to 10 kΩ. This will have a maximum error of ±0.2%.</w:t>
      </w:r>
    </w:p>
    <w:p w:rsidR="00000000" w:rsidDel="00000000" w:rsidP="00000000" w:rsidRDefault="00000000" w:rsidRPr="00000000" w14:paraId="0000012F">
      <w:pPr>
        <w:ind w:right="720"/>
        <w:rPr>
          <w:rFonts w:ascii="Arial" w:cs="Arial" w:eastAsia="Arial" w:hAnsi="Arial"/>
        </w:rPr>
      </w:pPr>
      <w:r w:rsidDel="00000000" w:rsidR="00000000" w:rsidRPr="00000000">
        <w:rPr>
          <w:rtl w:val="0"/>
        </w:rPr>
      </w:r>
    </w:p>
    <w:p w:rsidR="00000000" w:rsidDel="00000000" w:rsidP="00000000" w:rsidRDefault="00000000" w:rsidRPr="00000000" w14:paraId="00000130">
      <w:pPr>
        <w:ind w:left="2160" w:righ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Rationale:  Most commercially available digital multimeters are able to measure resistances between a few hundred ohms and one million ohms. The ECEN 215 lab manual requires resistance measurements of 47</w:t>
      </w:r>
      <w:r w:rsidDel="00000000" w:rsidR="00000000" w:rsidRPr="00000000">
        <w:rPr>
          <w:rFonts w:ascii="Arial" w:cs="Arial" w:eastAsia="Arial" w:hAnsi="Arial"/>
          <w:sz w:val="20"/>
          <w:szCs w:val="20"/>
          <w:rtl w:val="0"/>
        </w:rPr>
        <w:t xml:space="preserve"> Ω and 10 kΩ.</w:t>
      </w:r>
    </w:p>
    <w:p w:rsidR="00000000" w:rsidDel="00000000" w:rsidP="00000000" w:rsidRDefault="00000000" w:rsidRPr="00000000" w14:paraId="00000131">
      <w:pPr>
        <w:ind w:left="2160" w:right="720" w:firstLine="0"/>
        <w:rPr>
          <w:rFonts w:ascii="Arial" w:cs="Arial" w:eastAsia="Arial" w:hAnsi="Arial"/>
        </w:rPr>
      </w:pPr>
      <w:r w:rsidDel="00000000" w:rsidR="00000000" w:rsidRPr="00000000">
        <w:rPr>
          <w:rtl w:val="0"/>
        </w:rPr>
      </w:r>
    </w:p>
    <w:p w:rsidR="00000000" w:rsidDel="00000000" w:rsidP="00000000" w:rsidRDefault="00000000" w:rsidRPr="00000000" w14:paraId="00000132">
      <w:pPr>
        <w:numPr>
          <w:ilvl w:val="4"/>
          <w:numId w:val="1"/>
        </w:numPr>
        <w:ind w:left="2520" w:right="720" w:hanging="1080"/>
        <w:rPr>
          <w:rFonts w:ascii="Arial" w:cs="Arial" w:eastAsia="Arial" w:hAnsi="Arial"/>
          <w:b w:val="1"/>
          <w:u w:val="none"/>
        </w:rPr>
      </w:pPr>
      <w:r w:rsidDel="00000000" w:rsidR="00000000" w:rsidRPr="00000000">
        <w:rPr>
          <w:rFonts w:ascii="Arial" w:cs="Arial" w:eastAsia="Arial" w:hAnsi="Arial"/>
          <w:b w:val="1"/>
          <w:rtl w:val="0"/>
        </w:rPr>
        <w:t xml:space="preserve">Ammeter</w:t>
      </w:r>
    </w:p>
    <w:p w:rsidR="00000000" w:rsidDel="00000000" w:rsidP="00000000" w:rsidRDefault="00000000" w:rsidRPr="00000000" w14:paraId="00000133">
      <w:pPr>
        <w:ind w:left="2160" w:right="720" w:firstLine="0"/>
        <w:rPr>
          <w:rFonts w:ascii="Arial" w:cs="Arial" w:eastAsia="Arial" w:hAnsi="Arial"/>
        </w:rPr>
      </w:pPr>
      <w:r w:rsidDel="00000000" w:rsidR="00000000" w:rsidRPr="00000000">
        <w:rPr>
          <w:rFonts w:ascii="Arial" w:cs="Arial" w:eastAsia="Arial" w:hAnsi="Arial"/>
          <w:rtl w:val="0"/>
        </w:rPr>
        <w:t xml:space="preserve">The ammeter on the Blue2 device will measure the current of a circuit up to 120 mA. This will have a maximum error of ±0.2%.</w:t>
      </w:r>
    </w:p>
    <w:p w:rsidR="00000000" w:rsidDel="00000000" w:rsidP="00000000" w:rsidRDefault="00000000" w:rsidRPr="00000000" w14:paraId="00000134">
      <w:pPr>
        <w:ind w:left="2160" w:right="720" w:firstLine="0"/>
        <w:rPr>
          <w:rFonts w:ascii="Arial" w:cs="Arial" w:eastAsia="Arial" w:hAnsi="Arial"/>
        </w:rPr>
      </w:pPr>
      <w:r w:rsidDel="00000000" w:rsidR="00000000" w:rsidRPr="00000000">
        <w:rPr>
          <w:rtl w:val="0"/>
        </w:rPr>
      </w:r>
    </w:p>
    <w:p w:rsidR="00000000" w:rsidDel="00000000" w:rsidP="00000000" w:rsidRDefault="00000000" w:rsidRPr="00000000" w14:paraId="00000135">
      <w:pPr>
        <w:ind w:left="216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ECEN 215 lab manual requires measuring current up to 120 mA.</w:t>
      </w:r>
    </w:p>
    <w:p w:rsidR="00000000" w:rsidDel="00000000" w:rsidP="00000000" w:rsidRDefault="00000000" w:rsidRPr="00000000" w14:paraId="00000136">
      <w:pPr>
        <w:ind w:left="216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37">
      <w:pPr>
        <w:numPr>
          <w:ilvl w:val="4"/>
          <w:numId w:val="1"/>
        </w:numPr>
        <w:ind w:left="2520" w:right="720" w:hanging="1080"/>
        <w:rPr>
          <w:rFonts w:ascii="Arial" w:cs="Arial" w:eastAsia="Arial" w:hAnsi="Arial"/>
          <w:b w:val="1"/>
          <w:u w:val="none"/>
        </w:rPr>
      </w:pPr>
      <w:r w:rsidDel="00000000" w:rsidR="00000000" w:rsidRPr="00000000">
        <w:rPr>
          <w:rFonts w:ascii="Arial" w:cs="Arial" w:eastAsia="Arial" w:hAnsi="Arial"/>
          <w:b w:val="1"/>
          <w:rtl w:val="0"/>
        </w:rPr>
        <w:t xml:space="preserve">DC Power Supplies</w:t>
      </w:r>
    </w:p>
    <w:p w:rsidR="00000000" w:rsidDel="00000000" w:rsidP="00000000" w:rsidRDefault="00000000" w:rsidRPr="00000000" w14:paraId="00000138">
      <w:pPr>
        <w:ind w:left="2160" w:right="720" w:firstLine="0"/>
        <w:rPr>
          <w:rFonts w:ascii="Arial" w:cs="Arial" w:eastAsia="Arial" w:hAnsi="Arial"/>
        </w:rPr>
      </w:pPr>
      <w:r w:rsidDel="00000000" w:rsidR="00000000" w:rsidRPr="00000000">
        <w:rPr>
          <w:rFonts w:ascii="Arial" w:cs="Arial" w:eastAsia="Arial" w:hAnsi="Arial"/>
          <w:rtl w:val="0"/>
        </w:rPr>
        <w:t xml:space="preserve">The Blue2 device will have DC power supplies that will provide -5 V and +5 V via probe wires.</w:t>
      </w:r>
    </w:p>
    <w:p w:rsidR="00000000" w:rsidDel="00000000" w:rsidP="00000000" w:rsidRDefault="00000000" w:rsidRPr="00000000" w14:paraId="00000139">
      <w:pPr>
        <w:ind w:right="720"/>
        <w:rPr>
          <w:rFonts w:ascii="Arial" w:cs="Arial" w:eastAsia="Arial" w:hAnsi="Arial"/>
        </w:rPr>
      </w:pPr>
      <w:r w:rsidDel="00000000" w:rsidR="00000000" w:rsidRPr="00000000">
        <w:rPr>
          <w:rtl w:val="0"/>
        </w:rPr>
      </w:r>
    </w:p>
    <w:p w:rsidR="00000000" w:rsidDel="00000000" w:rsidP="00000000" w:rsidRDefault="00000000" w:rsidRPr="00000000" w14:paraId="0000013A">
      <w:pPr>
        <w:ind w:right="720"/>
        <w:rPr>
          <w:rFonts w:ascii="Arial" w:cs="Arial" w:eastAsia="Arial" w:hAnsi="Arial"/>
          <w:i w:val="1"/>
          <w:sz w:val="20"/>
          <w:szCs w:val="20"/>
        </w:rPr>
      </w:pPr>
      <w:r w:rsidDel="00000000" w:rsidR="00000000" w:rsidRPr="00000000">
        <w:rPr>
          <w:rFonts w:ascii="Arial" w:cs="Arial" w:eastAsia="Arial" w:hAnsi="Arial"/>
          <w:rtl w:val="0"/>
        </w:rPr>
        <w:tab/>
        <w:tab/>
        <w:tab/>
      </w:r>
      <w:r w:rsidDel="00000000" w:rsidR="00000000" w:rsidRPr="00000000">
        <w:rPr>
          <w:rFonts w:ascii="Arial" w:cs="Arial" w:eastAsia="Arial" w:hAnsi="Arial"/>
          <w:i w:val="1"/>
          <w:sz w:val="20"/>
          <w:szCs w:val="20"/>
          <w:rtl w:val="0"/>
        </w:rPr>
        <w:t xml:space="preserve">Rationale:  The ECEN 215 lab manual and sponsor require these values.</w:t>
      </w:r>
    </w:p>
    <w:p w:rsidR="00000000" w:rsidDel="00000000" w:rsidP="00000000" w:rsidRDefault="00000000" w:rsidRPr="00000000" w14:paraId="0000013B">
      <w:pPr>
        <w:ind w:right="72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3C">
      <w:pPr>
        <w:numPr>
          <w:ilvl w:val="4"/>
          <w:numId w:val="1"/>
        </w:numPr>
        <w:ind w:left="2520" w:right="720" w:hanging="1080"/>
        <w:rPr>
          <w:rFonts w:ascii="Arial" w:cs="Arial" w:eastAsia="Arial" w:hAnsi="Arial"/>
          <w:b w:val="1"/>
          <w:u w:val="none"/>
        </w:rPr>
      </w:pPr>
      <w:r w:rsidDel="00000000" w:rsidR="00000000" w:rsidRPr="00000000">
        <w:rPr>
          <w:rFonts w:ascii="Arial" w:cs="Arial" w:eastAsia="Arial" w:hAnsi="Arial"/>
          <w:b w:val="1"/>
          <w:rtl w:val="0"/>
        </w:rPr>
        <w:t xml:space="preserve">Wavegenerator</w:t>
      </w:r>
      <w:r w:rsidDel="00000000" w:rsidR="00000000" w:rsidRPr="00000000">
        <w:rPr>
          <w:rtl w:val="0"/>
        </w:rPr>
      </w:r>
    </w:p>
    <w:p w:rsidR="00000000" w:rsidDel="00000000" w:rsidP="00000000" w:rsidRDefault="00000000" w:rsidRPr="00000000" w14:paraId="0000013D">
      <w:pPr>
        <w:ind w:left="2160" w:right="720" w:firstLine="0"/>
        <w:rPr>
          <w:rFonts w:ascii="Arial" w:cs="Arial" w:eastAsia="Arial" w:hAnsi="Arial"/>
        </w:rPr>
      </w:pPr>
      <w:r w:rsidDel="00000000" w:rsidR="00000000" w:rsidRPr="00000000">
        <w:rPr>
          <w:rFonts w:ascii="Arial" w:cs="Arial" w:eastAsia="Arial" w:hAnsi="Arial"/>
          <w:rtl w:val="0"/>
        </w:rPr>
        <w:t xml:space="preserve">The wavegenerator on the Blue2 device will require a set frequency based on the lab requirements.  This function will  need to produce Sine waves with frequencies up to 1200 Hz and amplitudes of up to 5 V. The wavegenerator will need to produce Square waves with frequencies up to 30 Hz and amplitudes of up to 1 V. The wavegenerator will need to produce Triangle waves with frequencies up to 30 Hz and amplitudes of up to 0.5 V.</w:t>
      </w:r>
    </w:p>
    <w:p w:rsidR="00000000" w:rsidDel="00000000" w:rsidP="00000000" w:rsidRDefault="00000000" w:rsidRPr="00000000" w14:paraId="0000013E">
      <w:pPr>
        <w:ind w:right="720"/>
        <w:rPr>
          <w:rFonts w:ascii="Arial" w:cs="Arial" w:eastAsia="Arial" w:hAnsi="Arial"/>
        </w:rPr>
      </w:pPr>
      <w:r w:rsidDel="00000000" w:rsidR="00000000" w:rsidRPr="00000000">
        <w:rPr>
          <w:rtl w:val="0"/>
        </w:rPr>
      </w:r>
    </w:p>
    <w:p w:rsidR="00000000" w:rsidDel="00000000" w:rsidP="00000000" w:rsidRDefault="00000000" w:rsidRPr="00000000" w14:paraId="0000013F">
      <w:pPr>
        <w:ind w:right="720"/>
        <w:rPr>
          <w:rFonts w:ascii="Arial" w:cs="Arial" w:eastAsia="Arial" w:hAnsi="Arial"/>
          <w:i w:val="1"/>
          <w:sz w:val="20"/>
          <w:szCs w:val="20"/>
        </w:rPr>
      </w:pPr>
      <w:r w:rsidDel="00000000" w:rsidR="00000000" w:rsidRPr="00000000">
        <w:rPr>
          <w:rFonts w:ascii="Arial" w:cs="Arial" w:eastAsia="Arial" w:hAnsi="Arial"/>
          <w:rtl w:val="0"/>
        </w:rPr>
        <w:tab/>
        <w:tab/>
        <w:tab/>
      </w:r>
      <w:r w:rsidDel="00000000" w:rsidR="00000000" w:rsidRPr="00000000">
        <w:rPr>
          <w:rFonts w:ascii="Arial" w:cs="Arial" w:eastAsia="Arial" w:hAnsi="Arial"/>
          <w:i w:val="1"/>
          <w:sz w:val="20"/>
          <w:szCs w:val="20"/>
          <w:rtl w:val="0"/>
        </w:rPr>
        <w:t xml:space="preserve">Rationale:  The ECEN 215 lab manual and sponsor require these values.</w:t>
      </w:r>
    </w:p>
    <w:p w:rsidR="00000000" w:rsidDel="00000000" w:rsidP="00000000" w:rsidRDefault="00000000" w:rsidRPr="00000000" w14:paraId="00000140">
      <w:pPr>
        <w:ind w:left="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41">
      <w:pPr>
        <w:numPr>
          <w:ilvl w:val="3"/>
          <w:numId w:val="1"/>
        </w:numPr>
        <w:ind w:left="1440" w:hanging="360"/>
        <w:rPr>
          <w:b w:val="1"/>
        </w:rPr>
      </w:pPr>
      <w:r w:rsidDel="00000000" w:rsidR="00000000" w:rsidRPr="00000000">
        <w:rPr>
          <w:b w:val="1"/>
          <w:rtl w:val="0"/>
        </w:rPr>
        <w:t xml:space="preserve">Software</w:t>
      </w:r>
    </w:p>
    <w:p w:rsidR="00000000" w:rsidDel="00000000" w:rsidP="00000000" w:rsidRDefault="00000000" w:rsidRPr="00000000" w14:paraId="00000142">
      <w:pPr>
        <w:ind w:left="1440" w:firstLine="0"/>
        <w:rPr>
          <w:rFonts w:ascii="Arial" w:cs="Arial" w:eastAsia="Arial" w:hAnsi="Arial"/>
        </w:rPr>
      </w:pPr>
      <w:r w:rsidDel="00000000" w:rsidR="00000000" w:rsidRPr="00000000">
        <w:rPr>
          <w:rFonts w:ascii="Arial" w:cs="Arial" w:eastAsia="Arial" w:hAnsi="Arial"/>
          <w:rtl w:val="0"/>
        </w:rPr>
        <w:t xml:space="preserve">The software placed on the Blue2 device’s supplementary android device, usually the user’s android phone, is able to display the data that Blue2 collects from the measurement instruments in an easy to read format. It also will have a way to take input and send that data to the Blue2 to create a signal from the input.</w:t>
      </w:r>
    </w:p>
    <w:p w:rsidR="00000000" w:rsidDel="00000000" w:rsidP="00000000" w:rsidRDefault="00000000" w:rsidRPr="00000000" w14:paraId="00000143">
      <w:pPr>
        <w:rPr>
          <w:rFonts w:ascii="Arial" w:cs="Arial" w:eastAsia="Arial" w:hAnsi="Arial"/>
        </w:rPr>
      </w:pPr>
      <w:r w:rsidDel="00000000" w:rsidR="00000000" w:rsidRPr="00000000">
        <w:rPr>
          <w:rtl w:val="0"/>
        </w:rPr>
      </w:r>
    </w:p>
    <w:p w:rsidR="00000000" w:rsidDel="00000000" w:rsidP="00000000" w:rsidRDefault="00000000" w:rsidRPr="00000000" w14:paraId="00000144">
      <w:pPr>
        <w:ind w:left="1440" w:firstLine="0"/>
        <w:rPr>
          <w:rFonts w:ascii="Arial" w:cs="Arial" w:eastAsia="Arial" w:hAnsi="Arial"/>
          <w:i w:val="1"/>
          <w:sz w:val="19"/>
          <w:szCs w:val="19"/>
        </w:rPr>
      </w:pPr>
      <w:r w:rsidDel="00000000" w:rsidR="00000000" w:rsidRPr="00000000">
        <w:rPr>
          <w:rFonts w:ascii="Arial" w:cs="Arial" w:eastAsia="Arial" w:hAnsi="Arial"/>
          <w:i w:val="1"/>
          <w:sz w:val="19"/>
          <w:szCs w:val="19"/>
          <w:rtl w:val="0"/>
        </w:rPr>
        <w:t xml:space="preserve">Rationale:  This is the main display for the Blue2’s output as well as its input for the waveform generator. It allows the user to easily show and take screenshots of their outputs for lab reports.</w:t>
      </w:r>
    </w:p>
    <w:p w:rsidR="00000000" w:rsidDel="00000000" w:rsidP="00000000" w:rsidRDefault="00000000" w:rsidRPr="00000000" w14:paraId="00000145">
      <w:pPr>
        <w:ind w:left="1440" w:firstLine="0"/>
        <w:rPr>
          <w:rFonts w:ascii="Arial" w:cs="Arial" w:eastAsia="Arial" w:hAnsi="Arial"/>
          <w:i w:val="1"/>
          <w:sz w:val="19"/>
          <w:szCs w:val="19"/>
        </w:rPr>
      </w:pPr>
      <w:r w:rsidDel="00000000" w:rsidR="00000000" w:rsidRPr="00000000">
        <w:rPr>
          <w:rtl w:val="0"/>
        </w:rPr>
      </w:r>
    </w:p>
    <w:p w:rsidR="00000000" w:rsidDel="00000000" w:rsidP="00000000" w:rsidRDefault="00000000" w:rsidRPr="00000000" w14:paraId="00000146">
      <w:pPr>
        <w:numPr>
          <w:ilvl w:val="3"/>
          <w:numId w:val="1"/>
        </w:numPr>
        <w:ind w:left="1440" w:hanging="360"/>
        <w:rPr>
          <w:b w:val="1"/>
          <w:u w:val="none"/>
        </w:rPr>
      </w:pPr>
      <w:r w:rsidDel="00000000" w:rsidR="00000000" w:rsidRPr="00000000">
        <w:rPr>
          <w:b w:val="1"/>
          <w:rtl w:val="0"/>
        </w:rPr>
        <w:t xml:space="preserve">Power Distribution</w:t>
      </w:r>
    </w:p>
    <w:p w:rsidR="00000000" w:rsidDel="00000000" w:rsidP="00000000" w:rsidRDefault="00000000" w:rsidRPr="00000000" w14:paraId="00000147">
      <w:pPr>
        <w:ind w:left="1440" w:firstLine="0"/>
        <w:rPr>
          <w:rFonts w:ascii="Arial" w:cs="Arial" w:eastAsia="Arial" w:hAnsi="Arial"/>
        </w:rPr>
      </w:pPr>
      <w:r w:rsidDel="00000000" w:rsidR="00000000" w:rsidRPr="00000000">
        <w:rPr>
          <w:rFonts w:ascii="Arial" w:cs="Arial" w:eastAsia="Arial" w:hAnsi="Arial"/>
          <w:rtl w:val="0"/>
        </w:rPr>
        <w:t xml:space="preserve">The power distribution subsystem will input a nominal 20 V and output stable 5 V, -5 V, and 3.3 V power lines for use in subsystem functions, PCB power, and IC chip power.</w:t>
      </w:r>
    </w:p>
    <w:p w:rsidR="00000000" w:rsidDel="00000000" w:rsidP="00000000" w:rsidRDefault="00000000" w:rsidRPr="00000000" w14:paraId="00000148">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49">
      <w:pPr>
        <w:ind w:left="1440" w:firstLine="0"/>
        <w:rPr>
          <w:rFonts w:ascii="Arial" w:cs="Arial" w:eastAsia="Arial" w:hAnsi="Arial"/>
          <w:i w:val="1"/>
          <w:sz w:val="19"/>
          <w:szCs w:val="19"/>
        </w:rPr>
      </w:pPr>
      <w:r w:rsidDel="00000000" w:rsidR="00000000" w:rsidRPr="00000000">
        <w:rPr>
          <w:rFonts w:ascii="Arial" w:cs="Arial" w:eastAsia="Arial" w:hAnsi="Arial"/>
          <w:i w:val="1"/>
          <w:sz w:val="19"/>
          <w:szCs w:val="19"/>
          <w:rtl w:val="0"/>
        </w:rPr>
        <w:t xml:space="preserve">Rationale:  5 V, -5 V, and 3.3 V are used as voltage supplies for the PIC32, ESP32, various opamps and various subsystems.</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B">
      <w:pPr>
        <w:pStyle w:val="Heading3"/>
        <w:numPr>
          <w:ilvl w:val="2"/>
          <w:numId w:val="1"/>
        </w:numPr>
        <w:ind w:left="1080" w:hanging="360"/>
        <w:rPr>
          <w:rFonts w:ascii="Arial" w:cs="Arial" w:eastAsia="Arial" w:hAnsi="Arial"/>
        </w:rPr>
      </w:pPr>
      <w:bookmarkStart w:colFirst="0" w:colLast="0" w:name="_heading=h.z337ya" w:id="19"/>
      <w:bookmarkEnd w:id="19"/>
      <w:r w:rsidDel="00000000" w:rsidR="00000000" w:rsidRPr="00000000">
        <w:rPr>
          <w:rFonts w:ascii="Arial" w:cs="Arial" w:eastAsia="Arial" w:hAnsi="Arial"/>
          <w:rtl w:val="0"/>
        </w:rPr>
        <w:t xml:space="preserve">Physical Characteristics</w:t>
      </w:r>
      <w:r w:rsidDel="00000000" w:rsidR="00000000" w:rsidRPr="00000000">
        <w:rPr>
          <w:rtl w:val="0"/>
        </w:rPr>
      </w:r>
    </w:p>
    <w:p w:rsidR="00000000" w:rsidDel="00000000" w:rsidP="00000000" w:rsidRDefault="00000000" w:rsidRPr="00000000" w14:paraId="0000014C">
      <w:pPr>
        <w:pStyle w:val="Heading4"/>
        <w:numPr>
          <w:ilvl w:val="3"/>
          <w:numId w:val="1"/>
        </w:numPr>
        <w:ind w:left="1440" w:hanging="360"/>
        <w:rPr/>
      </w:pPr>
      <w:r w:rsidDel="00000000" w:rsidR="00000000" w:rsidRPr="00000000">
        <w:rPr>
          <w:rtl w:val="0"/>
        </w:rPr>
        <w:t xml:space="preserve">Mass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mass of the </w:t>
      </w:r>
      <w:r w:rsidDel="00000000" w:rsidR="00000000" w:rsidRPr="00000000">
        <w:rPr>
          <w:rFonts w:ascii="Arial" w:cs="Arial" w:eastAsia="Arial" w:hAnsi="Arial"/>
          <w:rtl w:val="0"/>
        </w:rPr>
        <w:t xml:space="preserve">Blue2 device will be less than or equal to 2.25 kg.</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The Blue2 device seeks to replace the already existing AD2 which weighs about 0.25 kg. However, the 2.25 kg weight target is far less than the heavy bench equipment which the Blue2 will replace.</w:t>
      </w:r>
      <w:r w:rsidDel="00000000" w:rsidR="00000000" w:rsidRPr="00000000">
        <w:rPr>
          <w:rtl w:val="0"/>
        </w:rPr>
      </w:r>
    </w:p>
    <w:p w:rsidR="00000000" w:rsidDel="00000000" w:rsidP="00000000" w:rsidRDefault="00000000" w:rsidRPr="00000000" w14:paraId="00000150">
      <w:pPr>
        <w:pStyle w:val="Heading4"/>
        <w:numPr>
          <w:ilvl w:val="3"/>
          <w:numId w:val="1"/>
        </w:numPr>
        <w:ind w:left="1440" w:hanging="360"/>
        <w:rPr/>
      </w:pPr>
      <w:r w:rsidDel="00000000" w:rsidR="00000000" w:rsidRPr="00000000">
        <w:rPr>
          <w:rtl w:val="0"/>
        </w:rPr>
        <w:t xml:space="preserve">Volume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dimensions of the Blue2 device will be less than or equal to 24 cm x 24 cm x 8 cm.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volume </w:t>
      </w:r>
      <w:r w:rsidDel="00000000" w:rsidR="00000000" w:rsidRPr="00000000">
        <w:rPr>
          <w:rFonts w:ascii="Arial" w:cs="Arial" w:eastAsia="Arial" w:hAnsi="Arial"/>
          <w:rtl w:val="0"/>
        </w:rPr>
        <w:t xml:space="preserve">of the Blue2 device will be less than or equal to 4608 cm³.</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w:t>
      </w:r>
      <w:r w:rsidDel="00000000" w:rsidR="00000000" w:rsidRPr="00000000">
        <w:rPr>
          <w:rFonts w:ascii="Arial" w:cs="Arial" w:eastAsia="Arial" w:hAnsi="Arial"/>
          <w:i w:val="1"/>
          <w:sz w:val="20"/>
          <w:szCs w:val="20"/>
          <w:rtl w:val="0"/>
        </w:rPr>
        <w:t xml:space="preserve">e Blue2 should be small enough to fit in a student’s backpack. The Blue2 device should also be smaller than the large bench equipment that the Blue2 is replacing.</w:t>
      </w:r>
      <w:r w:rsidDel="00000000" w:rsidR="00000000" w:rsidRPr="00000000">
        <w:br w:type="page"/>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720" w:hanging="360"/>
        <w:jc w:val="left"/>
        <w:rPr>
          <w:rFonts w:ascii="Arial" w:cs="Arial" w:eastAsia="Arial" w:hAnsi="Arial"/>
          <w:b w:val="1"/>
        </w:rPr>
      </w:pPr>
      <w:r w:rsidDel="00000000" w:rsidR="00000000" w:rsidRPr="00000000">
        <w:rPr>
          <w:rFonts w:ascii="Arial" w:cs="Arial" w:eastAsia="Arial" w:hAnsi="Arial"/>
          <w:b w:val="1"/>
          <w:rtl w:val="0"/>
        </w:rPr>
        <w:t xml:space="preserve">Electrical Characteristics</w:t>
      </w:r>
    </w:p>
    <w:p w:rsidR="00000000" w:rsidDel="00000000" w:rsidP="00000000" w:rsidRDefault="00000000" w:rsidRPr="00000000" w14:paraId="00000155">
      <w:pPr>
        <w:pStyle w:val="Heading4"/>
        <w:numPr>
          <w:ilvl w:val="3"/>
          <w:numId w:val="1"/>
        </w:numPr>
        <w:ind w:left="1440" w:hanging="360"/>
        <w:rPr/>
      </w:pPr>
      <w:r w:rsidDel="00000000" w:rsidR="00000000" w:rsidRPr="00000000">
        <w:rPr>
          <w:rtl w:val="0"/>
        </w:rPr>
        <w:t xml:space="preserve">Inputs</w:t>
      </w:r>
    </w:p>
    <w:p w:rsidR="00000000" w:rsidDel="00000000" w:rsidP="00000000" w:rsidRDefault="00000000" w:rsidRPr="00000000" w14:paraId="00000156">
      <w:pPr>
        <w:ind w:left="1440" w:firstLine="0"/>
        <w:rPr>
          <w:rFonts w:ascii="Arial" w:cs="Arial" w:eastAsia="Arial" w:hAnsi="Arial"/>
        </w:rPr>
      </w:pPr>
      <w:r w:rsidDel="00000000" w:rsidR="00000000" w:rsidRPr="00000000">
        <w:rPr>
          <w:rFonts w:ascii="Arial" w:cs="Arial" w:eastAsia="Arial" w:hAnsi="Arial"/>
          <w:rtl w:val="0"/>
        </w:rPr>
        <w:t xml:space="preserve">The software will limit the inputs from the user to keep the system within a safe operating range.</w:t>
      </w:r>
    </w:p>
    <w:p w:rsidR="00000000" w:rsidDel="00000000" w:rsidP="00000000" w:rsidRDefault="00000000" w:rsidRPr="00000000" w14:paraId="00000157">
      <w:pPr>
        <w:rPr>
          <w:rFonts w:ascii="Arial" w:cs="Arial" w:eastAsia="Arial" w:hAnsi="Arial"/>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72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 This is so that the user is not able to break the device unintentionally.</w:t>
      </w:r>
      <w:r w:rsidDel="00000000" w:rsidR="00000000" w:rsidRPr="00000000">
        <w:rPr>
          <w:rtl w:val="0"/>
        </w:rPr>
      </w:r>
    </w:p>
    <w:p w:rsidR="00000000" w:rsidDel="00000000" w:rsidP="00000000" w:rsidRDefault="00000000" w:rsidRPr="00000000" w14:paraId="00000159">
      <w:pPr>
        <w:pStyle w:val="Heading5"/>
        <w:numPr>
          <w:ilvl w:val="4"/>
          <w:numId w:val="1"/>
        </w:numPr>
        <w:ind w:left="2520" w:hanging="1080"/>
        <w:rPr/>
      </w:pPr>
      <w:r w:rsidDel="00000000" w:rsidR="00000000" w:rsidRPr="00000000">
        <w:rPr>
          <w:rtl w:val="0"/>
        </w:rPr>
        <w:t xml:space="preserve">Power Consumption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maximum peak power of the system shall not exceed </w:t>
      </w:r>
      <w:r w:rsidDel="00000000" w:rsidR="00000000" w:rsidRPr="00000000">
        <w:rPr>
          <w:rFonts w:ascii="Arial" w:cs="Arial" w:eastAsia="Arial" w:hAnsi="Arial"/>
          <w:rtl w:val="0"/>
        </w:rPr>
        <w:t xml:space="preserve">20</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rtl w:val="0"/>
        </w:rPr>
        <w:t xml:space="preserve">W</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15B">
      <w:pPr>
        <w:rPr>
          <w:rFonts w:ascii="Arial" w:cs="Arial" w:eastAsia="Arial" w:hAnsi="Arial"/>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This is a requirement due to </w:t>
      </w:r>
      <w:r w:rsidDel="00000000" w:rsidR="00000000" w:rsidRPr="00000000">
        <w:rPr>
          <w:rFonts w:ascii="Arial" w:cs="Arial" w:eastAsia="Arial" w:hAnsi="Arial"/>
          <w:i w:val="1"/>
          <w:sz w:val="20"/>
          <w:szCs w:val="20"/>
          <w:rtl w:val="0"/>
        </w:rPr>
        <w:t xml:space="preserve">the limitations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of the system in which the </w:t>
      </w:r>
      <w:r w:rsidDel="00000000" w:rsidR="00000000" w:rsidRPr="00000000">
        <w:rPr>
          <w:rFonts w:ascii="Arial" w:cs="Arial" w:eastAsia="Arial" w:hAnsi="Arial"/>
          <w:i w:val="1"/>
          <w:sz w:val="20"/>
          <w:szCs w:val="20"/>
          <w:rtl w:val="0"/>
        </w:rPr>
        <w:t xml:space="preserve">Blue2 device is operating one or multiple instruments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D">
      <w:pPr>
        <w:pStyle w:val="Heading5"/>
        <w:numPr>
          <w:ilvl w:val="4"/>
          <w:numId w:val="1"/>
        </w:numPr>
        <w:ind w:left="2520" w:hanging="1080"/>
        <w:rPr/>
      </w:pPr>
      <w:r w:rsidDel="00000000" w:rsidR="00000000" w:rsidRPr="00000000">
        <w:rPr>
          <w:rtl w:val="0"/>
        </w:rPr>
        <w:t xml:space="preserve">Input Voltage Level</w:t>
      </w:r>
    </w:p>
    <w:p w:rsidR="00000000" w:rsidDel="00000000" w:rsidP="00000000" w:rsidRDefault="00000000" w:rsidRPr="00000000" w14:paraId="0000015E">
      <w:pPr>
        <w:ind w:left="720" w:firstLine="0"/>
        <w:rPr>
          <w:rFonts w:ascii="Arial" w:cs="Arial" w:eastAsia="Arial" w:hAnsi="Arial"/>
        </w:rPr>
      </w:pPr>
      <w:r w:rsidDel="00000000" w:rsidR="00000000" w:rsidRPr="00000000">
        <w:rPr>
          <w:rFonts w:ascii="Arial" w:cs="Arial" w:eastAsia="Arial" w:hAnsi="Arial"/>
          <w:rtl w:val="0"/>
        </w:rPr>
        <w:t xml:space="preserve">The input voltage level for the Blue2 device shall be be 20 V coming from the wall wart power supply. The user will utilize +/- 5 V DC power supplies from the DC Power Supplies subsystem. The voltage inputs to the Power Distribution subsystem is 20 V. The voltage outputs from the Power Distribution subsystem will be 5 V, -5 V, and 3.3 V. These voltages will be used by the user and/or for the supplies to other subsystems.</w:t>
      </w:r>
    </w:p>
    <w:p w:rsidR="00000000" w:rsidDel="00000000" w:rsidP="00000000" w:rsidRDefault="00000000" w:rsidRPr="00000000" w14:paraId="0000015F">
      <w:pPr>
        <w:rPr>
          <w:rFonts w:ascii="Arial" w:cs="Arial" w:eastAsia="Arial" w:hAnsi="Arial"/>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The combined voltage requirements for the measurement devices is at least 5V. </w:t>
      </w:r>
      <w:r w:rsidDel="00000000" w:rsidR="00000000" w:rsidRPr="00000000">
        <w:rPr>
          <w:rtl w:val="0"/>
        </w:rPr>
      </w:r>
    </w:p>
    <w:p w:rsidR="00000000" w:rsidDel="00000000" w:rsidP="00000000" w:rsidRDefault="00000000" w:rsidRPr="00000000" w14:paraId="00000161">
      <w:pPr>
        <w:pStyle w:val="Heading4"/>
        <w:numPr>
          <w:ilvl w:val="3"/>
          <w:numId w:val="1"/>
        </w:numPr>
        <w:ind w:left="1440" w:hanging="360"/>
        <w:rPr/>
      </w:pPr>
      <w:r w:rsidDel="00000000" w:rsidR="00000000" w:rsidRPr="00000000">
        <w:rPr>
          <w:rtl w:val="0"/>
        </w:rPr>
        <w:t xml:space="preserve">Outputs</w:t>
      </w:r>
    </w:p>
    <w:p w:rsidR="00000000" w:rsidDel="00000000" w:rsidP="00000000" w:rsidRDefault="00000000" w:rsidRPr="00000000" w14:paraId="00000162">
      <w:pPr>
        <w:pStyle w:val="Heading5"/>
        <w:numPr>
          <w:ilvl w:val="4"/>
          <w:numId w:val="1"/>
        </w:numPr>
        <w:ind w:left="2520" w:hanging="1080"/>
        <w:rPr/>
      </w:pPr>
      <w:r w:rsidDel="00000000" w:rsidR="00000000" w:rsidRPr="00000000">
        <w:rPr>
          <w:rtl w:val="0"/>
        </w:rPr>
        <w:t xml:space="preserve">Data Output</w:t>
      </w:r>
      <w:r w:rsidDel="00000000" w:rsidR="00000000" w:rsidRPr="00000000">
        <w:rPr>
          <w:rtl w:val="0"/>
        </w:rPr>
      </w:r>
    </w:p>
    <w:p w:rsidR="00000000" w:rsidDel="00000000" w:rsidP="00000000" w:rsidRDefault="00000000" w:rsidRPr="00000000" w14:paraId="00000163">
      <w:pPr>
        <w:ind w:left="2160" w:firstLine="0"/>
        <w:rPr>
          <w:rFonts w:ascii="Arial" w:cs="Arial" w:eastAsia="Arial" w:hAnsi="Arial"/>
        </w:rPr>
      </w:pPr>
      <w:r w:rsidDel="00000000" w:rsidR="00000000" w:rsidRPr="00000000">
        <w:rPr>
          <w:rFonts w:ascii="Arial" w:cs="Arial" w:eastAsia="Arial" w:hAnsi="Arial"/>
          <w:rtl w:val="0"/>
        </w:rPr>
        <w:t xml:space="preserve">The Blue2 device shall output collected data through analog-to-digital converters to the display of an android phone via an android app. The Blue2 will also output generated waveforms at the user’s request through a digital-to-analog converter.</w:t>
      </w:r>
    </w:p>
    <w:p w:rsidR="00000000" w:rsidDel="00000000" w:rsidP="00000000" w:rsidRDefault="00000000" w:rsidRPr="00000000" w14:paraId="00000164">
      <w:pPr>
        <w:rPr>
          <w:rFonts w:ascii="Arial" w:cs="Arial" w:eastAsia="Arial" w:hAnsi="Arial"/>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720"/>
        <w:jc w:val="both"/>
        <w:rPr>
          <w:rFonts w:ascii="Arial" w:cs="Arial" w:eastAsia="Arial" w:hAnsi="Arial"/>
          <w:i w:val="1"/>
          <w:sz w:val="20"/>
          <w:szCs w:val="20"/>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The </w:t>
      </w:r>
      <w:r w:rsidDel="00000000" w:rsidR="00000000" w:rsidRPr="00000000">
        <w:rPr>
          <w:rFonts w:ascii="Arial" w:cs="Arial" w:eastAsia="Arial" w:hAnsi="Arial"/>
          <w:i w:val="1"/>
          <w:sz w:val="20"/>
          <w:szCs w:val="20"/>
          <w:rtl w:val="0"/>
        </w:rPr>
        <w:t xml:space="preserve">Blue2 device output</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passes directly to the </w:t>
      </w:r>
      <w:r w:rsidDel="00000000" w:rsidR="00000000" w:rsidRPr="00000000">
        <w:rPr>
          <w:rFonts w:ascii="Arial" w:cs="Arial" w:eastAsia="Arial" w:hAnsi="Arial"/>
          <w:i w:val="1"/>
          <w:sz w:val="20"/>
          <w:szCs w:val="20"/>
          <w:rtl w:val="0"/>
        </w:rPr>
        <w:t xml:space="preserve">user’s phone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5"/>
          <w:numId w:val="1"/>
        </w:numPr>
        <w:pBdr>
          <w:top w:space="0" w:sz="0" w:val="nil"/>
          <w:left w:space="0" w:sz="0" w:val="nil"/>
          <w:bottom w:space="0" w:sz="0" w:val="nil"/>
          <w:right w:space="0" w:sz="0" w:val="nil"/>
          <w:between w:space="0" w:sz="0" w:val="nil"/>
        </w:pBdr>
        <w:shd w:fill="auto" w:val="clear"/>
        <w:spacing w:after="0" w:before="0" w:line="240" w:lineRule="auto"/>
        <w:ind w:left="2880" w:right="720" w:hanging="1155"/>
        <w:jc w:val="both"/>
        <w:rPr>
          <w:rFonts w:ascii="Arial" w:cs="Arial" w:eastAsia="Arial" w:hAnsi="Arial"/>
          <w:b w:val="1"/>
        </w:rPr>
      </w:pPr>
      <w:r w:rsidDel="00000000" w:rsidR="00000000" w:rsidRPr="00000000">
        <w:rPr>
          <w:rFonts w:ascii="Arial" w:cs="Arial" w:eastAsia="Arial" w:hAnsi="Arial"/>
          <w:b w:val="1"/>
          <w:rtl w:val="0"/>
        </w:rPr>
        <w:t xml:space="preserve">Single Value Outputs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720" w:firstLine="0"/>
        <w:jc w:val="both"/>
        <w:rPr>
          <w:rFonts w:ascii="Arial" w:cs="Arial" w:eastAsia="Arial" w:hAnsi="Arial"/>
        </w:rPr>
      </w:pPr>
      <w:r w:rsidDel="00000000" w:rsidR="00000000" w:rsidRPr="00000000">
        <w:rPr>
          <w:rFonts w:ascii="Arial" w:cs="Arial" w:eastAsia="Arial" w:hAnsi="Arial"/>
          <w:rtl w:val="0"/>
        </w:rPr>
        <w:t xml:space="preserve">The Blue2’s output device will allow the user to find instantaneous single values for voltage, current, and resistance.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72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ECEN 215 lab manual has procedures where the student must take single values outputs such as resistance, which don’t change over time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5"/>
          <w:numId w:val="1"/>
        </w:numPr>
        <w:pBdr>
          <w:top w:space="0" w:sz="0" w:val="nil"/>
          <w:left w:space="0" w:sz="0" w:val="nil"/>
          <w:bottom w:space="0" w:sz="0" w:val="nil"/>
          <w:right w:space="0" w:sz="0" w:val="nil"/>
          <w:between w:space="0" w:sz="0" w:val="nil"/>
        </w:pBdr>
        <w:shd w:fill="auto" w:val="clear"/>
        <w:spacing w:after="0" w:before="0" w:line="240" w:lineRule="auto"/>
        <w:ind w:left="2880" w:right="720" w:hanging="1155"/>
        <w:jc w:val="both"/>
        <w:rPr>
          <w:rFonts w:ascii="Arial" w:cs="Arial" w:eastAsia="Arial" w:hAnsi="Arial"/>
          <w:b w:val="1"/>
        </w:rPr>
      </w:pPr>
      <w:r w:rsidDel="00000000" w:rsidR="00000000" w:rsidRPr="00000000">
        <w:rPr>
          <w:rFonts w:ascii="Arial" w:cs="Arial" w:eastAsia="Arial" w:hAnsi="Arial"/>
          <w:b w:val="1"/>
          <w:rtl w:val="0"/>
        </w:rPr>
        <w:t xml:space="preserve">Waveform</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720" w:firstLine="0"/>
        <w:jc w:val="both"/>
        <w:rPr>
          <w:rFonts w:ascii="Arial" w:cs="Arial" w:eastAsia="Arial" w:hAnsi="Arial"/>
        </w:rPr>
      </w:pPr>
      <w:r w:rsidDel="00000000" w:rsidR="00000000" w:rsidRPr="00000000">
        <w:rPr>
          <w:rFonts w:ascii="Arial" w:cs="Arial" w:eastAsia="Arial" w:hAnsi="Arial"/>
          <w:rtl w:val="0"/>
        </w:rPr>
        <w:t xml:space="preserve">The Blue2’s output device will allow the user to view the waveform for voltage via oscilloscope measurements.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72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ECEN 215 lab manual has procedures that require the student to be able to view the waveform of the voltage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71">
      <w:pPr>
        <w:pStyle w:val="Heading5"/>
        <w:numPr>
          <w:ilvl w:val="4"/>
          <w:numId w:val="1"/>
        </w:numPr>
        <w:ind w:left="2520" w:hanging="1080"/>
        <w:rPr/>
      </w:pPr>
      <w:r w:rsidDel="00000000" w:rsidR="00000000" w:rsidRPr="00000000">
        <w:rPr>
          <w:rtl w:val="0"/>
        </w:rPr>
        <w:t xml:space="preserve">Diagnostic Output</w:t>
      </w:r>
    </w:p>
    <w:p w:rsidR="00000000" w:rsidDel="00000000" w:rsidP="00000000" w:rsidRDefault="00000000" w:rsidRPr="00000000" w14:paraId="00000172">
      <w:pPr>
        <w:ind w:left="2160" w:firstLine="0"/>
        <w:rPr>
          <w:rFonts w:ascii="Arial" w:cs="Arial" w:eastAsia="Arial" w:hAnsi="Arial"/>
        </w:rPr>
      </w:pPr>
      <w:r w:rsidDel="00000000" w:rsidR="00000000" w:rsidRPr="00000000">
        <w:rPr>
          <w:rFonts w:ascii="Arial" w:cs="Arial" w:eastAsia="Arial" w:hAnsi="Arial"/>
          <w:rtl w:val="0"/>
        </w:rPr>
        <w:t xml:space="preserve">The Blue2 app will notify the user of any errors with the system that may occur during operation.</w:t>
      </w:r>
    </w:p>
    <w:p w:rsidR="00000000" w:rsidDel="00000000" w:rsidP="00000000" w:rsidRDefault="00000000" w:rsidRPr="00000000" w14:paraId="00000173">
      <w:pPr>
        <w:rPr>
          <w:rFonts w:ascii="Arial" w:cs="Arial" w:eastAsia="Arial" w:hAnsi="Arial"/>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720" w:firstLine="0"/>
        <w:jc w:val="both"/>
        <w:rPr>
          <w:rFonts w:ascii="Arial" w:cs="Arial" w:eastAsia="Arial" w:hAnsi="Arial"/>
          <w:i w:val="1"/>
          <w:sz w:val="20"/>
          <w:szCs w:val="20"/>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Provides the user with information about errors so they can act accordingly.</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76">
      <w:pPr>
        <w:pStyle w:val="Heading4"/>
        <w:numPr>
          <w:ilvl w:val="3"/>
          <w:numId w:val="1"/>
        </w:numPr>
        <w:ind w:left="1440" w:hanging="360"/>
        <w:rPr/>
      </w:pPr>
      <w:r w:rsidDel="00000000" w:rsidR="00000000" w:rsidRPr="00000000">
        <w:rPr>
          <w:rtl w:val="0"/>
        </w:rPr>
        <w:t xml:space="preserve">Connectors</w:t>
      </w:r>
    </w:p>
    <w:p w:rsidR="00000000" w:rsidDel="00000000" w:rsidP="00000000" w:rsidRDefault="00000000" w:rsidRPr="00000000" w14:paraId="00000177">
      <w:pPr>
        <w:ind w:left="1440" w:firstLine="0"/>
        <w:rPr>
          <w:rFonts w:ascii="Arial" w:cs="Arial" w:eastAsia="Arial" w:hAnsi="Arial"/>
        </w:rPr>
      </w:pPr>
      <w:r w:rsidDel="00000000" w:rsidR="00000000" w:rsidRPr="00000000">
        <w:rPr>
          <w:rFonts w:ascii="Arial" w:cs="Arial" w:eastAsia="Arial" w:hAnsi="Arial"/>
          <w:rtl w:val="0"/>
        </w:rPr>
        <w:t xml:space="preserve">The Blue2 device shall use external connectors such as probing wires and the power supply.</w:t>
        <w:br w:type="textWrapping"/>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both"/>
        <w:rPr>
          <w:rFonts w:ascii="Arial" w:cs="Arial" w:eastAsia="Arial" w:hAnsi="Arial"/>
          <w:i w:val="1"/>
          <w:sz w:val="20"/>
          <w:szCs w:val="20"/>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Th</w:t>
      </w:r>
      <w:r w:rsidDel="00000000" w:rsidR="00000000" w:rsidRPr="00000000">
        <w:rPr>
          <w:rFonts w:ascii="Arial" w:cs="Arial" w:eastAsia="Arial" w:hAnsi="Arial"/>
          <w:i w:val="1"/>
          <w:sz w:val="20"/>
          <w:szCs w:val="20"/>
          <w:rtl w:val="0"/>
        </w:rPr>
        <w:t xml:space="preserve">e external connectors will allow the user to interact with the device with multiple options of instrumentation as well as provide power to the device.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7A">
      <w:pPr>
        <w:pStyle w:val="Heading3"/>
        <w:numPr>
          <w:ilvl w:val="2"/>
          <w:numId w:val="1"/>
        </w:numPr>
        <w:ind w:left="1080" w:hanging="360"/>
        <w:rPr>
          <w:rFonts w:ascii="Arial" w:cs="Arial" w:eastAsia="Arial" w:hAnsi="Arial"/>
        </w:rPr>
      </w:pPr>
      <w:bookmarkStart w:colFirst="0" w:colLast="0" w:name="_heading=h.4i7ojhp" w:id="20"/>
      <w:bookmarkEnd w:id="20"/>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17B">
      <w:pPr>
        <w:ind w:left="720" w:firstLine="0"/>
        <w:rPr>
          <w:rFonts w:ascii="Arial" w:cs="Arial" w:eastAsia="Arial" w:hAnsi="Arial"/>
          <w:vertAlign w:val="baseline"/>
        </w:rPr>
      </w:pPr>
      <w:r w:rsidDel="00000000" w:rsidR="00000000" w:rsidRPr="00000000">
        <w:rPr>
          <w:rFonts w:ascii="Arial" w:cs="Arial" w:eastAsia="Arial" w:hAnsi="Arial"/>
          <w:rtl w:val="0"/>
        </w:rPr>
        <w:t xml:space="preserve">The Blue2 will be used in an indoor lab environment where other electrical parts (resistors, IC’s, resistors, etc.) will be used to complete the labs. </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4"/>
        <w:numPr>
          <w:ilvl w:val="3"/>
          <w:numId w:val="1"/>
        </w:numPr>
        <w:ind w:left="1440" w:hanging="360"/>
        <w:rPr/>
      </w:pPr>
      <w:r w:rsidDel="00000000" w:rsidR="00000000" w:rsidRPr="00000000">
        <w:rPr>
          <w:rtl w:val="0"/>
        </w:rPr>
        <w:t xml:space="preserve">Temperature</w:t>
      </w:r>
      <w:r w:rsidDel="00000000" w:rsidR="00000000" w:rsidRPr="00000000">
        <w:rPr>
          <w:rtl w:val="0"/>
        </w:rPr>
      </w:r>
    </w:p>
    <w:p w:rsidR="00000000" w:rsidDel="00000000" w:rsidP="00000000" w:rsidRDefault="00000000" w:rsidRPr="00000000" w14:paraId="0000017E">
      <w:pPr>
        <w:ind w:left="1440" w:firstLine="0"/>
        <w:jc w:val="left"/>
        <w:rPr>
          <w:rFonts w:ascii="Arial" w:cs="Arial" w:eastAsia="Arial" w:hAnsi="Arial"/>
        </w:rPr>
      </w:pPr>
      <w:r w:rsidDel="00000000" w:rsidR="00000000" w:rsidRPr="00000000">
        <w:rPr>
          <w:rFonts w:ascii="Arial" w:cs="Arial" w:eastAsia="Arial" w:hAnsi="Arial"/>
          <w:rtl w:val="0"/>
        </w:rPr>
        <w:t xml:space="preserve">The Blue2 will be designed to withstand normal lab temperatures between 60 ℉ and 80 ℉.</w:t>
      </w:r>
    </w:p>
    <w:p w:rsidR="00000000" w:rsidDel="00000000" w:rsidP="00000000" w:rsidRDefault="00000000" w:rsidRPr="00000000" w14:paraId="0000017F">
      <w:pPr>
        <w:jc w:val="left"/>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80">
      <w:pPr>
        <w:jc w:val="left"/>
        <w:rPr>
          <w:rFonts w:ascii="Arial" w:cs="Arial" w:eastAsia="Arial" w:hAnsi="Arial"/>
        </w:rPr>
      </w:pPr>
      <w:r w:rsidDel="00000000" w:rsidR="00000000" w:rsidRPr="00000000">
        <w:rPr>
          <w:rFonts w:ascii="Arial" w:cs="Arial" w:eastAsia="Arial" w:hAnsi="Arial"/>
          <w:rtl w:val="0"/>
        </w:rPr>
        <w:tab/>
        <w:tab/>
      </w:r>
      <w:r w:rsidDel="00000000" w:rsidR="00000000" w:rsidRPr="00000000">
        <w:rPr>
          <w:rFonts w:ascii="Arial" w:cs="Arial" w:eastAsia="Arial" w:hAnsi="Arial"/>
          <w:i w:val="1"/>
          <w:sz w:val="20"/>
          <w:szCs w:val="20"/>
          <w:rtl w:val="0"/>
        </w:rPr>
        <w:t xml:space="preserve">Rationale: Assuming the Blue2 device will be used in an indoor lab environment.</w:t>
      </w:r>
      <w:r w:rsidDel="00000000" w:rsidR="00000000" w:rsidRPr="00000000">
        <w:rPr>
          <w:rtl w:val="0"/>
        </w:rPr>
      </w:r>
    </w:p>
    <w:p w:rsidR="00000000" w:rsidDel="00000000" w:rsidP="00000000" w:rsidRDefault="00000000" w:rsidRPr="00000000" w14:paraId="00000181">
      <w:pPr>
        <w:jc w:val="left"/>
        <w:rPr>
          <w:rFonts w:ascii="Arial" w:cs="Arial" w:eastAsia="Arial" w:hAnsi="Arial"/>
        </w:rPr>
      </w:pPr>
      <w:r w:rsidDel="00000000" w:rsidR="00000000" w:rsidRPr="00000000">
        <w:rPr>
          <w:rtl w:val="0"/>
        </w:rPr>
      </w:r>
    </w:p>
    <w:p w:rsidR="00000000" w:rsidDel="00000000" w:rsidP="00000000" w:rsidRDefault="00000000" w:rsidRPr="00000000" w14:paraId="00000182">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83">
      <w:pPr>
        <w:pStyle w:val="Heading1"/>
        <w:numPr>
          <w:ilvl w:val="0"/>
          <w:numId w:val="1"/>
        </w:numPr>
        <w:ind w:left="360" w:hanging="360"/>
        <w:rPr>
          <w:rFonts w:ascii="Arial" w:cs="Arial" w:eastAsia="Arial" w:hAnsi="Arial"/>
        </w:rPr>
      </w:pPr>
      <w:bookmarkStart w:colFirst="0" w:colLast="0" w:name="_heading=h.3whwml4" w:id="21"/>
      <w:bookmarkEnd w:id="21"/>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user will require an Android phone to download the app and interact with the Blue2 device. The user manual will be accessible at any time in the app during use. The user manual will describe the general use of the device and instruct the user on how to operate the device. The user will also have access to the ECEN 215 lab manual through the Blue2 device phone application. </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7">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ind w:left="360" w:hanging="360"/>
        <w:rPr>
          <w:rFonts w:ascii="Arial" w:cs="Arial" w:eastAsia="Arial" w:hAnsi="Arial"/>
          <w:b w:val="0"/>
          <w:i w:val="0"/>
          <w:smallCaps w:val="0"/>
          <w:strike w:val="0"/>
          <w:color w:val="000000"/>
          <w:sz w:val="23"/>
          <w:szCs w:val="23"/>
          <w:u w:val="none"/>
          <w:shd w:fill="auto" w:val="clear"/>
          <w:vertAlign w:val="baseline"/>
        </w:rPr>
      </w:pPr>
      <w:bookmarkStart w:colFirst="0" w:colLast="0" w:name="_heading=h.2bn6wsx" w:id="22"/>
      <w:bookmarkEnd w:id="22"/>
      <w:r w:rsidDel="00000000" w:rsidR="00000000" w:rsidRPr="00000000">
        <w:rPr>
          <w:rFonts w:ascii="Arial" w:cs="Arial" w:eastAsia="Arial" w:hAnsi="Arial"/>
          <w:rtl w:val="0"/>
        </w:rPr>
        <w:t xml:space="preserve">Appendix A: Acronyms and Abbreviations</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A</w:t>
        <w:tab/>
        <w:tab/>
        <w:tab/>
        <w:t xml:space="preserve">Ampere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AC</w:t>
        <w:tab/>
        <w:tab/>
        <w:tab/>
        <w:t xml:space="preserve">Alternating current</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cm</w:t>
        <w:tab/>
        <w:tab/>
        <w:tab/>
        <w:t xml:space="preserve">Centimeters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DC</w:t>
        <w:tab/>
        <w:tab/>
        <w:tab/>
        <w:t xml:space="preserve">Direct current</w:t>
      </w:r>
    </w:p>
    <w:p w:rsidR="00000000" w:rsidDel="00000000" w:rsidP="00000000" w:rsidRDefault="00000000" w:rsidRPr="00000000" w14:paraId="0000018D">
      <w:pPr>
        <w:ind w:left="0" w:firstLine="0"/>
        <w:jc w:val="left"/>
        <w:rPr>
          <w:rFonts w:ascii="Arial" w:cs="Arial" w:eastAsia="Arial" w:hAnsi="Arial"/>
        </w:rPr>
      </w:pPr>
      <w:r w:rsidDel="00000000" w:rsidR="00000000" w:rsidRPr="00000000">
        <w:rPr>
          <w:rFonts w:ascii="Arial" w:cs="Arial" w:eastAsia="Arial" w:hAnsi="Arial"/>
          <w:rtl w:val="0"/>
        </w:rPr>
        <w:t xml:space="preserve">     ℉</w:t>
        <w:tab/>
        <w:tab/>
        <w:tab/>
        <w:t xml:space="preserve">Degrees Fahrenheit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Hz</w:t>
        <w:tab/>
        <w:tab/>
        <w:tab/>
        <w:t xml:space="preserve">Hertz</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IC</w:t>
        <w:tab/>
        <w:tab/>
        <w:tab/>
        <w:t xml:space="preserve">Integrated Circuit</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ICD</w:t>
        <w:tab/>
        <w:tab/>
        <w:tab/>
        <w:t xml:space="preserve">Interface Control Document</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kg</w:t>
        <w:tab/>
        <w:tab/>
        <w:tab/>
        <w:t xml:space="preserve">Kilograms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kΩ</w:t>
        <w:tab/>
        <w:tab/>
        <w:tab/>
        <w:t xml:space="preserve">Kiloohms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mA</w:t>
        <w:tab/>
        <w:tab/>
        <w:tab/>
        <w:t xml:space="preserve">Milliamps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Mb/s</w:t>
        <w:tab/>
        <w:tab/>
        <w:t xml:space="preserve">Megabits per second</w:t>
      </w:r>
    </w:p>
    <w:p w:rsidR="00000000" w:rsidDel="00000000" w:rsidP="00000000" w:rsidRDefault="00000000" w:rsidRPr="00000000" w14:paraId="00000195">
      <w:pPr>
        <w:ind w:right="720"/>
        <w:rPr>
          <w:rFonts w:ascii="Arial" w:cs="Arial" w:eastAsia="Arial" w:hAnsi="Arial"/>
        </w:rPr>
      </w:pPr>
      <w:r w:rsidDel="00000000" w:rsidR="00000000" w:rsidRPr="00000000">
        <w:rPr>
          <w:rFonts w:ascii="Arial" w:cs="Arial" w:eastAsia="Arial" w:hAnsi="Arial"/>
          <w:rtl w:val="0"/>
        </w:rPr>
        <w:t xml:space="preserve">    Ω</w:t>
        <w:tab/>
        <w:tab/>
        <w:tab/>
        <w:t xml:space="preserve">Ohms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V</w:t>
        <w:tab/>
        <w:tab/>
        <w:tab/>
        <w:t xml:space="preserve">Volts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W</w:t>
        <w:tab/>
        <w:tab/>
        <w:tab/>
        <w:t xml:space="preserve">Watts</w:t>
      </w:r>
      <w:r w:rsidDel="00000000" w:rsidR="00000000" w:rsidRPr="00000000">
        <w:rPr>
          <w:rtl w:val="0"/>
        </w:rPr>
      </w:r>
    </w:p>
    <w:sectPr>
      <w:headerReference r:id="rId26" w:type="default"/>
      <w:footerReference r:id="rId27"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 xml:space="preserve">Revision  - 1</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System Requirements</w:t>
      <w:tab/>
      <w:tab/>
      <w:t xml:space="preserve">Revision - </w:t>
    </w:r>
    <w:r w:rsidDel="00000000" w:rsidR="00000000" w:rsidRPr="00000000">
      <w:rPr>
        <w:rFonts w:ascii="Arial" w:cs="Arial" w:eastAsia="Arial" w:hAnsi="Arial"/>
        <w:rtl w:val="0"/>
      </w:rPr>
      <w:t xml:space="preserve">3</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Blue2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1"/>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1.%2.%3.%4."/>
      <w:lvlJc w:val="left"/>
      <w:pPr>
        <w:ind w:left="1440" w:hanging="360"/>
      </w:pPr>
      <w:rPr/>
    </w:lvl>
    <w:lvl w:ilvl="4">
      <w:start w:val="1"/>
      <w:numFmt w:val="decimal"/>
      <w:lvlText w:val="%1.%2.%3.%4.%5"/>
      <w:lvlJc w:val="left"/>
      <w:pPr>
        <w:ind w:left="2520" w:hanging="1080"/>
      </w:pPr>
      <w:rPr/>
    </w:lvl>
    <w:lvl w:ilvl="5">
      <w:start w:val="1"/>
      <w:numFmt w:val="decimal"/>
      <w:lvlText w:val="%1.%2.%3.%4.%5.%6"/>
      <w:lvlJc w:val="left"/>
      <w:pPr>
        <w:ind w:left="2880" w:hanging="1155"/>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ottechtrends.com/what-is-esp32/#:~:text=ESP32%20is%20a%20low-powered%2C%20low-cost%20microcontroller%20%28MCU%29%20board%2C,and%20is%20based%20on%20a%20dual-core%20processor%20mechanism" TargetMode="External"/><Relationship Id="rId22" Type="http://schemas.openxmlformats.org/officeDocument/2006/relationships/hyperlink" Target="https://github.com/espressif" TargetMode="External"/><Relationship Id="rId21" Type="http://schemas.openxmlformats.org/officeDocument/2006/relationships/hyperlink" Target="https://docs.espressif.com/projects/esp-idf/en/latest/esp32/" TargetMode="External"/><Relationship Id="rId24" Type="http://schemas.openxmlformats.org/officeDocument/2006/relationships/image" Target="media/image2.png"/><Relationship Id="rId23" Type="http://schemas.openxmlformats.org/officeDocument/2006/relationships/hyperlink" Target="https://digilent.com/reference/waveforms3/analogdiscovery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eader" Target="header4.xml"/><Relationship Id="rId25" Type="http://schemas.openxmlformats.org/officeDocument/2006/relationships/image" Target="media/image3.png"/><Relationship Id="rId27"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4.jpg"/><Relationship Id="rId12"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6.jpg"/><Relationship Id="rId17" Type="http://schemas.openxmlformats.org/officeDocument/2006/relationships/hyperlink" Target="https://vtsociety.org/wp-content/uploads/2019/07/Core_v5.1.pdf" TargetMode="External"/><Relationship Id="rId16" Type="http://schemas.openxmlformats.org/officeDocument/2006/relationships/image" Target="media/image1.png"/><Relationship Id="rId19" Type="http://schemas.openxmlformats.org/officeDocument/2006/relationships/hyperlink" Target="https://devdocs.io/c/" TargetMode="External"/><Relationship Id="rId18" Type="http://schemas.openxmlformats.org/officeDocument/2006/relationships/hyperlink" Target="https://developer.android.com/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QBFG/Pb5Z6TzRbEsQTRxAvd9Aw==">AMUW2mWIt9SyT970bImccVRr4Olw14jf99LRpcKQuHBsSZfnfgXZzQ2ELDmnzwuPVmC4Ckl2Zrb4RZ/z1MZKorT+M3Zc4AKFMLUM37FOoZL3dtvomdBRGzpxmPeGRN8Kgt3kFu3U0ZdyQp86JN/0hvuxH2gu9KrQ8kztMaZFZvQLK+8wgn6WU5m+RUpW850k7dnYiJvDh1wRDC4ODdqFB6ftxZMDKWSzf6dcPiYkUeEena/kLLFlMXuIFrU6PBevGEQ3Fkaf+NW4ju8EjaUHv46Vh7M/JTAcp/9xmEqoZmDVp2NSLTf9Ymk0y+RapnZFsR1NpKPKKbzP5FOYnJ8GLlL+TG7v5VEScC2J23fmZliQwSu1LyerXaCK7hgLWUNQdbklmlC6yo5UzOSvRmo6rUz6OK8HBifHDJMFZJ61U3way4opPKnOdUkTMPRrrDDVKloVYQqYcXx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2021-09-19T19:21:00Z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