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1291" w14:textId="6C574CF0" w:rsidR="003A023E" w:rsidRDefault="00461F8D" w:rsidP="00461F8D">
      <w:pPr>
        <w:jc w:val="center"/>
        <w:rPr>
          <w:rFonts w:ascii="Times New Roman" w:hAnsi="Times New Roman" w:cs="Times New Roman"/>
          <w:sz w:val="40"/>
          <w:szCs w:val="40"/>
        </w:rPr>
      </w:pPr>
      <w:r w:rsidRPr="00461F8D">
        <w:rPr>
          <w:rFonts w:ascii="Times New Roman" w:hAnsi="Times New Roman" w:cs="Times New Roman"/>
          <w:sz w:val="40"/>
          <w:szCs w:val="40"/>
        </w:rPr>
        <w:t xml:space="preserve">Report for </w:t>
      </w:r>
      <w:r w:rsidR="00411F96" w:rsidRPr="00461F8D">
        <w:rPr>
          <w:rFonts w:ascii="Times New Roman" w:hAnsi="Times New Roman" w:cs="Times New Roman"/>
          <w:sz w:val="40"/>
          <w:szCs w:val="40"/>
        </w:rPr>
        <w:t>Mini</w:t>
      </w:r>
      <w:r w:rsidRPr="00461F8D">
        <w:rPr>
          <w:rFonts w:ascii="Times New Roman" w:hAnsi="Times New Roman" w:cs="Times New Roman"/>
          <w:sz w:val="40"/>
          <w:szCs w:val="40"/>
        </w:rPr>
        <w:t xml:space="preserve"> </w:t>
      </w:r>
      <w:r w:rsidR="00411F96" w:rsidRPr="00461F8D">
        <w:rPr>
          <w:rFonts w:ascii="Times New Roman" w:hAnsi="Times New Roman" w:cs="Times New Roman"/>
          <w:sz w:val="40"/>
          <w:szCs w:val="40"/>
        </w:rPr>
        <w:t>Project 1</w:t>
      </w:r>
    </w:p>
    <w:p w14:paraId="3D8D4CC7" w14:textId="08439978" w:rsidR="00461F8D" w:rsidRDefault="00461F8D" w:rsidP="00871501">
      <w:pPr>
        <w:jc w:val="center"/>
        <w:rPr>
          <w:rFonts w:ascii="Times New Roman" w:hAnsi="Times New Roman" w:cs="Times New Roman"/>
          <w:sz w:val="28"/>
          <w:szCs w:val="28"/>
        </w:rPr>
      </w:pPr>
      <w:r w:rsidRPr="00461F8D">
        <w:rPr>
          <w:rFonts w:ascii="Times New Roman" w:hAnsi="Times New Roman" w:cs="Times New Roman"/>
          <w:sz w:val="28"/>
          <w:szCs w:val="28"/>
        </w:rPr>
        <w:t>Bowen Yang</w:t>
      </w:r>
    </w:p>
    <w:p w14:paraId="0ECD971A" w14:textId="77777777" w:rsidR="00871501" w:rsidRDefault="00871501" w:rsidP="008715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140307" w14:textId="38142A89" w:rsidR="00B639C1" w:rsidRDefault="00E7602B" w:rsidP="00F07A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39C1">
        <w:rPr>
          <w:rFonts w:ascii="Times New Roman" w:hAnsi="Times New Roman" w:cs="Times New Roman"/>
          <w:sz w:val="32"/>
          <w:szCs w:val="32"/>
        </w:rPr>
        <w:t>Brief</w:t>
      </w:r>
      <w:r w:rsidR="00BC54EB">
        <w:rPr>
          <w:rFonts w:ascii="Times New Roman" w:hAnsi="Times New Roman" w:cs="Times New Roman"/>
          <w:sz w:val="32"/>
          <w:szCs w:val="32"/>
        </w:rPr>
        <w:t xml:space="preserve"> I</w:t>
      </w:r>
      <w:r w:rsidRPr="00B639C1">
        <w:rPr>
          <w:rFonts w:ascii="Times New Roman" w:hAnsi="Times New Roman" w:cs="Times New Roman"/>
          <w:sz w:val="32"/>
          <w:szCs w:val="32"/>
        </w:rPr>
        <w:t>ntroduction</w:t>
      </w:r>
    </w:p>
    <w:p w14:paraId="4CBDD288" w14:textId="6D893211" w:rsidR="00295D90" w:rsidRPr="00942DF5" w:rsidRDefault="00002A73" w:rsidP="00C87D12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42DF5">
        <w:rPr>
          <w:rFonts w:ascii="Times New Roman" w:hAnsi="Times New Roman" w:cs="Times New Roman"/>
          <w:sz w:val="28"/>
          <w:szCs w:val="28"/>
        </w:rPr>
        <w:t xml:space="preserve">This model contains a </w:t>
      </w:r>
      <w:r w:rsidR="0056132B" w:rsidRPr="00942DF5">
        <w:rPr>
          <w:rFonts w:ascii="Times New Roman" w:hAnsi="Times New Roman" w:cs="Times New Roman"/>
          <w:sz w:val="28"/>
          <w:szCs w:val="28"/>
        </w:rPr>
        <w:t xml:space="preserve">fixed </w:t>
      </w:r>
      <w:r w:rsidR="0009003B" w:rsidRPr="00942DF5">
        <w:rPr>
          <w:rFonts w:ascii="Times New Roman" w:hAnsi="Times New Roman" w:cs="Times New Roman"/>
          <w:sz w:val="28"/>
          <w:szCs w:val="28"/>
        </w:rPr>
        <w:t>pressure, temperature water source</w:t>
      </w:r>
      <w:r w:rsidR="00AB32A1" w:rsidRPr="00942DF5">
        <w:rPr>
          <w:rFonts w:ascii="Times New Roman" w:hAnsi="Times New Roman" w:cs="Times New Roman"/>
          <w:sz w:val="28"/>
          <w:szCs w:val="28"/>
        </w:rPr>
        <w:t xml:space="preserve"> and a controlled pump which mass flow rate is controlled by </w:t>
      </w:r>
      <w:r w:rsidR="008F5D9D" w:rsidRPr="00942DF5">
        <w:rPr>
          <w:rFonts w:ascii="Times New Roman" w:hAnsi="Times New Roman" w:cs="Times New Roman"/>
          <w:sz w:val="28"/>
          <w:szCs w:val="28"/>
        </w:rPr>
        <w:t>hot water tank’s level value</w:t>
      </w:r>
      <w:r w:rsidR="00820D22" w:rsidRPr="00942DF5">
        <w:rPr>
          <w:rFonts w:ascii="Times New Roman" w:hAnsi="Times New Roman" w:cs="Times New Roman"/>
          <w:sz w:val="28"/>
          <w:szCs w:val="28"/>
        </w:rPr>
        <w:t xml:space="preserve">. What’s more, there’s a </w:t>
      </w:r>
      <w:r w:rsidR="00B748C3" w:rsidRPr="00942DF5">
        <w:rPr>
          <w:rFonts w:ascii="Times New Roman" w:hAnsi="Times New Roman" w:cs="Times New Roman"/>
          <w:sz w:val="28"/>
          <w:szCs w:val="28"/>
        </w:rPr>
        <w:t xml:space="preserve">pipe model to simulate the </w:t>
      </w:r>
      <w:r w:rsidR="001968D6" w:rsidRPr="00942DF5">
        <w:rPr>
          <w:rFonts w:ascii="Times New Roman" w:hAnsi="Times New Roman" w:cs="Times New Roman"/>
          <w:sz w:val="28"/>
          <w:szCs w:val="28"/>
        </w:rPr>
        <w:t>loss for water to go up 10 m high</w:t>
      </w:r>
      <w:r w:rsidR="00CE2451" w:rsidRPr="00942DF5">
        <w:rPr>
          <w:rFonts w:ascii="Times New Roman" w:hAnsi="Times New Roman" w:cs="Times New Roman"/>
          <w:sz w:val="28"/>
          <w:szCs w:val="28"/>
        </w:rPr>
        <w:t>, and a water tank</w:t>
      </w:r>
      <w:r w:rsidR="00210FF9" w:rsidRPr="00942DF5">
        <w:rPr>
          <w:rFonts w:ascii="Times New Roman" w:hAnsi="Times New Roman" w:cs="Times New Roman"/>
          <w:sz w:val="28"/>
          <w:szCs w:val="28"/>
        </w:rPr>
        <w:t xml:space="preserve"> which has a volume </w:t>
      </w:r>
      <w:r w:rsidR="008175BF" w:rsidRPr="00942DF5">
        <w:rPr>
          <w:rFonts w:ascii="Times New Roman" w:hAnsi="Times New Roman" w:cs="Times New Roman"/>
          <w:sz w:val="28"/>
          <w:szCs w:val="28"/>
        </w:rPr>
        <w:t xml:space="preserve">around 1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982528" w:rsidRPr="00942DF5">
        <w:rPr>
          <w:rFonts w:ascii="Times New Roman" w:hAnsi="Times New Roman" w:cs="Times New Roman"/>
          <w:sz w:val="28"/>
          <w:szCs w:val="28"/>
        </w:rPr>
        <w:t xml:space="preserve"> to provide </w:t>
      </w:r>
      <w:r w:rsidR="006D6868" w:rsidRPr="00942DF5">
        <w:rPr>
          <w:rFonts w:ascii="Times New Roman" w:hAnsi="Times New Roman" w:cs="Times New Roman"/>
          <w:sz w:val="28"/>
          <w:szCs w:val="28"/>
        </w:rPr>
        <w:t xml:space="preserve">hot water to </w:t>
      </w:r>
      <w:r w:rsidR="006557DD" w:rsidRPr="00942DF5">
        <w:rPr>
          <w:rFonts w:ascii="Times New Roman" w:hAnsi="Times New Roman" w:cs="Times New Roman"/>
          <w:sz w:val="28"/>
          <w:szCs w:val="28"/>
        </w:rPr>
        <w:t xml:space="preserve">different user profile controlled by </w:t>
      </w:r>
      <w:r w:rsidR="00E756B6" w:rsidRPr="00942DF5">
        <w:rPr>
          <w:rFonts w:ascii="Times New Roman" w:hAnsi="Times New Roman" w:cs="Times New Roman"/>
          <w:sz w:val="28"/>
          <w:szCs w:val="28"/>
        </w:rPr>
        <w:t>timetables.</w:t>
      </w:r>
    </w:p>
    <w:p w14:paraId="721647F1" w14:textId="77777777" w:rsidR="00295D90" w:rsidRDefault="00295D90" w:rsidP="00295D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39C1">
        <w:rPr>
          <w:rFonts w:ascii="Times New Roman" w:hAnsi="Times New Roman" w:cs="Times New Roman"/>
          <w:sz w:val="32"/>
          <w:szCs w:val="32"/>
        </w:rPr>
        <w:t xml:space="preserve">System </w:t>
      </w:r>
      <w:r>
        <w:rPr>
          <w:rFonts w:ascii="Times New Roman" w:hAnsi="Times New Roman" w:cs="Times New Roman"/>
          <w:sz w:val="32"/>
          <w:szCs w:val="32"/>
        </w:rPr>
        <w:t>S</w:t>
      </w:r>
      <w:r w:rsidRPr="00B639C1">
        <w:rPr>
          <w:rFonts w:ascii="Times New Roman" w:hAnsi="Times New Roman" w:cs="Times New Roman"/>
          <w:sz w:val="32"/>
          <w:szCs w:val="32"/>
        </w:rPr>
        <w:t>chematic</w:t>
      </w:r>
    </w:p>
    <w:p w14:paraId="3EC3A178" w14:textId="65937087" w:rsidR="00295D90" w:rsidRDefault="005C0D2E" w:rsidP="00C87D12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42DF5">
        <w:rPr>
          <w:rFonts w:ascii="Times New Roman" w:hAnsi="Times New Roman" w:cs="Times New Roman"/>
          <w:sz w:val="28"/>
          <w:szCs w:val="28"/>
        </w:rPr>
        <w:t xml:space="preserve">The system schematic </w:t>
      </w:r>
      <w:r w:rsidR="00B6070F" w:rsidRPr="00942DF5">
        <w:rPr>
          <w:rFonts w:ascii="Times New Roman" w:hAnsi="Times New Roman" w:cs="Times New Roman"/>
          <w:sz w:val="28"/>
          <w:szCs w:val="28"/>
        </w:rPr>
        <w:t>is as Fig</w:t>
      </w:r>
      <w:r w:rsidR="00942DF5" w:rsidRPr="00942DF5">
        <w:rPr>
          <w:rFonts w:ascii="Times New Roman" w:hAnsi="Times New Roman" w:cs="Times New Roman"/>
          <w:sz w:val="28"/>
          <w:szCs w:val="28"/>
        </w:rPr>
        <w:t>ure</w:t>
      </w:r>
      <w:r w:rsidR="00B6070F" w:rsidRPr="00942DF5">
        <w:rPr>
          <w:rFonts w:ascii="Times New Roman" w:hAnsi="Times New Roman" w:cs="Times New Roman"/>
          <w:sz w:val="28"/>
          <w:szCs w:val="28"/>
        </w:rPr>
        <w:t xml:space="preserve"> 1 shows:</w:t>
      </w:r>
    </w:p>
    <w:p w14:paraId="70BC395F" w14:textId="6D5A0BE3" w:rsidR="00981F1E" w:rsidRDefault="00981F1E" w:rsidP="00981F1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902E3F" wp14:editId="54EB9904">
            <wp:extent cx="3133725" cy="4364990"/>
            <wp:effectExtent l="0" t="0" r="0" b="0"/>
            <wp:docPr id="1833432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4364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4B54FA" w14:textId="5BB6E352" w:rsidR="00051850" w:rsidRPr="00920E7E" w:rsidRDefault="00051850" w:rsidP="00981F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0E7E">
        <w:rPr>
          <w:rFonts w:ascii="Times New Roman" w:hAnsi="Times New Roman" w:cs="Times New Roman"/>
          <w:b/>
          <w:bCs/>
          <w:sz w:val="28"/>
          <w:szCs w:val="28"/>
        </w:rPr>
        <w:t>Fig. 1</w:t>
      </w:r>
      <w:r w:rsidR="005B481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20E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20E7E" w:rsidRPr="006B715E">
        <w:rPr>
          <w:rFonts w:ascii="Times New Roman" w:hAnsi="Times New Roman" w:cs="Times New Roman"/>
          <w:sz w:val="28"/>
          <w:szCs w:val="28"/>
        </w:rPr>
        <w:t>System schematic of Mini Project 1</w:t>
      </w:r>
    </w:p>
    <w:p w14:paraId="53037B6C" w14:textId="77777777" w:rsidR="00B6070F" w:rsidRPr="00F974CE" w:rsidRDefault="00B6070F" w:rsidP="00F974CE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7B6143E0" w14:textId="07AA37A8" w:rsidR="00F07A0D" w:rsidRDefault="00424EAE" w:rsidP="00F974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39C1">
        <w:rPr>
          <w:rFonts w:ascii="Times New Roman" w:hAnsi="Times New Roman" w:cs="Times New Roman"/>
          <w:sz w:val="32"/>
          <w:szCs w:val="32"/>
        </w:rPr>
        <w:t xml:space="preserve">Model </w:t>
      </w:r>
      <w:r w:rsidR="00BC54EB">
        <w:rPr>
          <w:rFonts w:ascii="Times New Roman" w:hAnsi="Times New Roman" w:cs="Times New Roman"/>
          <w:sz w:val="32"/>
          <w:szCs w:val="32"/>
        </w:rPr>
        <w:t>C</w:t>
      </w:r>
      <w:r w:rsidRPr="00B639C1">
        <w:rPr>
          <w:rFonts w:ascii="Times New Roman" w:hAnsi="Times New Roman" w:cs="Times New Roman"/>
          <w:sz w:val="32"/>
          <w:szCs w:val="32"/>
        </w:rPr>
        <w:t>on</w:t>
      </w:r>
      <w:r w:rsidR="00BC54EB">
        <w:rPr>
          <w:rFonts w:ascii="Times New Roman" w:hAnsi="Times New Roman" w:cs="Times New Roman"/>
          <w:sz w:val="32"/>
          <w:szCs w:val="32"/>
        </w:rPr>
        <w:t>tent</w:t>
      </w:r>
    </w:p>
    <w:p w14:paraId="77EC9761" w14:textId="77777777" w:rsidR="00563F85" w:rsidRDefault="00563F85" w:rsidP="00563F8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B914B26" w14:textId="483DE79E" w:rsidR="004F1426" w:rsidRDefault="00ED718E" w:rsidP="00913428">
      <w:pPr>
        <w:jc w:val="center"/>
        <w:rPr>
          <w:rFonts w:ascii="Times New Roman" w:hAnsi="Times New Roman" w:cs="Times New Roman"/>
          <w:sz w:val="28"/>
          <w:szCs w:val="28"/>
        </w:rPr>
      </w:pPr>
      <w:r w:rsidRPr="006B715E">
        <w:rPr>
          <w:rFonts w:ascii="Times New Roman" w:hAnsi="Times New Roman" w:cs="Times New Roman"/>
          <w:b/>
          <w:bCs/>
          <w:sz w:val="28"/>
          <w:szCs w:val="28"/>
        </w:rPr>
        <w:t>Table 1</w:t>
      </w:r>
      <w:r w:rsidR="005A3B09" w:rsidRPr="006B715E">
        <w:rPr>
          <w:rFonts w:ascii="Times New Roman" w:hAnsi="Times New Roman" w:cs="Times New Roman"/>
          <w:sz w:val="28"/>
          <w:szCs w:val="28"/>
        </w:rPr>
        <w:t xml:space="preserve"> </w:t>
      </w:r>
      <w:r w:rsidR="00563F85" w:rsidRPr="006B715E">
        <w:rPr>
          <w:rFonts w:ascii="Times New Roman" w:hAnsi="Times New Roman" w:cs="Times New Roman"/>
          <w:sz w:val="28"/>
          <w:szCs w:val="28"/>
        </w:rPr>
        <w:t>Models contained in Mini Project 1</w:t>
      </w:r>
    </w:p>
    <w:p w14:paraId="18C38FDD" w14:textId="77777777" w:rsidR="004F1426" w:rsidRPr="004F1426" w:rsidRDefault="004F1426" w:rsidP="006B715E">
      <w:pPr>
        <w:rPr>
          <w:rFonts w:ascii="Times New Roman" w:hAnsi="Times New Roman" w:cs="Times New Roman"/>
          <w:sz w:val="8"/>
          <w:szCs w:val="8"/>
        </w:rPr>
      </w:pPr>
    </w:p>
    <w:tbl>
      <w:tblPr>
        <w:tblStyle w:val="TableGrid"/>
        <w:tblW w:w="8550" w:type="dxa"/>
        <w:tblInd w:w="445" w:type="dxa"/>
        <w:tblLook w:val="04A0" w:firstRow="1" w:lastRow="0" w:firstColumn="1" w:lastColumn="0" w:noHBand="0" w:noVBand="1"/>
      </w:tblPr>
      <w:tblGrid>
        <w:gridCol w:w="2520"/>
        <w:gridCol w:w="6030"/>
      </w:tblGrid>
      <w:tr w:rsidR="009E6FE0" w14:paraId="1BF7396A" w14:textId="77777777" w:rsidTr="00981F1E">
        <w:tc>
          <w:tcPr>
            <w:tcW w:w="2520" w:type="dxa"/>
          </w:tcPr>
          <w:p w14:paraId="5C3010F3" w14:textId="494B5307" w:rsidR="009E6FE0" w:rsidRPr="00C04400" w:rsidRDefault="009E6FE0" w:rsidP="009E6F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4400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6030" w:type="dxa"/>
          </w:tcPr>
          <w:p w14:paraId="3B0723DA" w14:textId="3A514AEA" w:rsidR="009E6FE0" w:rsidRPr="00C04400" w:rsidRDefault="009E6FE0" w:rsidP="009E6FE0">
            <w:pPr>
              <w:tabs>
                <w:tab w:val="left" w:pos="22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04400">
              <w:rPr>
                <w:rFonts w:ascii="Times New Roman" w:hAnsi="Times New Roman" w:cs="Times New Roman"/>
                <w:sz w:val="28"/>
                <w:szCs w:val="28"/>
              </w:rPr>
              <w:tab/>
              <w:t>Des</w:t>
            </w:r>
            <w:r w:rsidR="00AA0EC2" w:rsidRPr="00C04400">
              <w:rPr>
                <w:rFonts w:ascii="Times New Roman" w:hAnsi="Times New Roman" w:cs="Times New Roman"/>
                <w:sz w:val="28"/>
                <w:szCs w:val="28"/>
              </w:rPr>
              <w:t>cription</w:t>
            </w:r>
          </w:p>
        </w:tc>
      </w:tr>
      <w:tr w:rsidR="009E6FE0" w14:paraId="7CE478D3" w14:textId="77777777" w:rsidTr="00981F1E">
        <w:tc>
          <w:tcPr>
            <w:tcW w:w="2520" w:type="dxa"/>
            <w:vAlign w:val="center"/>
          </w:tcPr>
          <w:p w14:paraId="76625B77" w14:textId="2527A64C" w:rsidR="009E6FE0" w:rsidRPr="00BE7015" w:rsidRDefault="00371F04" w:rsidP="00BE7015">
            <w:pPr>
              <w:jc w:val="center"/>
              <w:rPr>
                <w:rFonts w:ascii="Times New Roman" w:hAnsi="Times New Roman" w:cs="Times New Roman"/>
              </w:rPr>
            </w:pPr>
            <w:r w:rsidRPr="00BE7015">
              <w:rPr>
                <w:rFonts w:ascii="Times New Roman" w:hAnsi="Times New Roman" w:cs="Times New Roman"/>
                <w:color w:val="000000" w:themeColor="text1"/>
              </w:rPr>
              <w:t>Boundary</w:t>
            </w:r>
            <w:r w:rsidR="006968F9" w:rsidRPr="00BE7015">
              <w:rPr>
                <w:rFonts w:ascii="Times New Roman" w:hAnsi="Times New Roman" w:cs="Times New Roman"/>
                <w:color w:val="000000" w:themeColor="text1"/>
              </w:rPr>
              <w:t>_PT</w:t>
            </w:r>
          </w:p>
        </w:tc>
        <w:tc>
          <w:tcPr>
            <w:tcW w:w="6030" w:type="dxa"/>
            <w:vAlign w:val="center"/>
          </w:tcPr>
          <w:p w14:paraId="365BDAC5" w14:textId="435A5188" w:rsidR="009E6FE0" w:rsidRPr="00BE7015" w:rsidRDefault="006968F9" w:rsidP="00BE7015">
            <w:pPr>
              <w:jc w:val="center"/>
              <w:rPr>
                <w:rFonts w:ascii="Times New Roman" w:hAnsi="Times New Roman" w:cs="Times New Roman"/>
              </w:rPr>
            </w:pPr>
            <w:r w:rsidRPr="00BE7015">
              <w:rPr>
                <w:rFonts w:ascii="Times New Roman" w:hAnsi="Times New Roman" w:cs="Times New Roman"/>
              </w:rPr>
              <w:t>Boundary with prescribed pressure, temperature, composition and trace substances</w:t>
            </w:r>
          </w:p>
        </w:tc>
      </w:tr>
      <w:tr w:rsidR="009E6FE0" w14:paraId="57344FDD" w14:textId="77777777" w:rsidTr="00981F1E">
        <w:tc>
          <w:tcPr>
            <w:tcW w:w="2520" w:type="dxa"/>
            <w:vAlign w:val="center"/>
          </w:tcPr>
          <w:p w14:paraId="63FC3EDF" w14:textId="7FDB13F2" w:rsidR="009E6FE0" w:rsidRPr="00BE7015" w:rsidRDefault="00BE7015" w:rsidP="00BE7015">
            <w:pPr>
              <w:jc w:val="center"/>
              <w:rPr>
                <w:rFonts w:ascii="Times New Roman" w:hAnsi="Times New Roman" w:cs="Times New Roman"/>
              </w:rPr>
            </w:pPr>
            <w:r w:rsidRPr="00BE7015">
              <w:rPr>
                <w:rFonts w:ascii="Times New Roman" w:hAnsi="Times New Roman" w:cs="Times New Roman"/>
              </w:rPr>
              <w:t>ControlledPump</w:t>
            </w:r>
          </w:p>
        </w:tc>
        <w:tc>
          <w:tcPr>
            <w:tcW w:w="6030" w:type="dxa"/>
            <w:vAlign w:val="center"/>
          </w:tcPr>
          <w:p w14:paraId="5F04D38A" w14:textId="485B4FA8" w:rsidR="009E6FE0" w:rsidRPr="00BE7015" w:rsidRDefault="008C1DDC" w:rsidP="00BE7015">
            <w:pPr>
              <w:jc w:val="center"/>
              <w:rPr>
                <w:rFonts w:ascii="Times New Roman" w:hAnsi="Times New Roman" w:cs="Times New Roman"/>
              </w:rPr>
            </w:pPr>
            <w:r w:rsidRPr="008C1DDC">
              <w:rPr>
                <w:rFonts w:ascii="Times New Roman" w:hAnsi="Times New Roman" w:cs="Times New Roman"/>
              </w:rPr>
              <w:t>Centrifugal pump with ideally controlled mass flow rate</w:t>
            </w:r>
          </w:p>
        </w:tc>
      </w:tr>
      <w:tr w:rsidR="009E6FE0" w14:paraId="59FD377A" w14:textId="77777777" w:rsidTr="00981F1E">
        <w:tc>
          <w:tcPr>
            <w:tcW w:w="2520" w:type="dxa"/>
            <w:vAlign w:val="center"/>
          </w:tcPr>
          <w:p w14:paraId="0CE8BF5C" w14:textId="5799942F" w:rsidR="009E6FE0" w:rsidRPr="00BE7015" w:rsidRDefault="008C1DDC" w:rsidP="00BE70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StaticPipe</w:t>
            </w:r>
          </w:p>
        </w:tc>
        <w:tc>
          <w:tcPr>
            <w:tcW w:w="6030" w:type="dxa"/>
            <w:vAlign w:val="center"/>
          </w:tcPr>
          <w:p w14:paraId="5801D961" w14:textId="4A7B04D2" w:rsidR="009E6FE0" w:rsidRPr="00BE7015" w:rsidRDefault="00D51078" w:rsidP="00BE7015">
            <w:pPr>
              <w:jc w:val="center"/>
              <w:rPr>
                <w:rFonts w:ascii="Times New Roman" w:hAnsi="Times New Roman" w:cs="Times New Roman"/>
              </w:rPr>
            </w:pPr>
            <w:r w:rsidRPr="00D51078">
              <w:rPr>
                <w:rFonts w:ascii="Times New Roman" w:hAnsi="Times New Roman" w:cs="Times New Roman"/>
              </w:rPr>
              <w:t>Basic pipe flow model without storage of mass or energy</w:t>
            </w:r>
          </w:p>
        </w:tc>
      </w:tr>
      <w:tr w:rsidR="009E6FE0" w14:paraId="7A08725E" w14:textId="77777777" w:rsidTr="00981F1E">
        <w:tc>
          <w:tcPr>
            <w:tcW w:w="2520" w:type="dxa"/>
            <w:vAlign w:val="center"/>
          </w:tcPr>
          <w:p w14:paraId="624629F8" w14:textId="7678E6EE" w:rsidR="009E6FE0" w:rsidRPr="00BE7015" w:rsidRDefault="00D66B8E" w:rsidP="00BE70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RealExpression</w:t>
            </w:r>
          </w:p>
        </w:tc>
        <w:tc>
          <w:tcPr>
            <w:tcW w:w="6030" w:type="dxa"/>
            <w:vAlign w:val="center"/>
          </w:tcPr>
          <w:p w14:paraId="38C50974" w14:textId="32AC36F8" w:rsidR="009E6FE0" w:rsidRPr="00BE7015" w:rsidRDefault="00D66B8E" w:rsidP="00BE7015">
            <w:pPr>
              <w:jc w:val="center"/>
              <w:rPr>
                <w:rFonts w:ascii="Times New Roman" w:hAnsi="Times New Roman" w:cs="Times New Roman"/>
              </w:rPr>
            </w:pPr>
            <w:r w:rsidRPr="00D66B8E">
              <w:rPr>
                <w:rFonts w:ascii="Times New Roman" w:hAnsi="Times New Roman" w:cs="Times New Roman"/>
              </w:rPr>
              <w:t>Set output signal to a time varying Real expression</w:t>
            </w:r>
          </w:p>
        </w:tc>
      </w:tr>
      <w:tr w:rsidR="009E6FE0" w14:paraId="6CDEA0D5" w14:textId="77777777" w:rsidTr="00981F1E">
        <w:tc>
          <w:tcPr>
            <w:tcW w:w="2520" w:type="dxa"/>
            <w:vAlign w:val="center"/>
          </w:tcPr>
          <w:p w14:paraId="31186813" w14:textId="27E73638" w:rsidR="009E6FE0" w:rsidRPr="00BE7015" w:rsidRDefault="005E1F6D" w:rsidP="00BE7015">
            <w:pPr>
              <w:jc w:val="center"/>
              <w:rPr>
                <w:rFonts w:ascii="Times New Roman" w:hAnsi="Times New Roman" w:cs="Times New Roman"/>
              </w:rPr>
            </w:pPr>
            <w:r w:rsidRPr="008C0C7A">
              <w:rPr>
                <w:rFonts w:ascii="Times New Roman" w:hAnsi="Times New Roman" w:cs="Times New Roman"/>
              </w:rPr>
              <w:t>H</w:t>
            </w:r>
            <w:r w:rsidR="008C0C7A" w:rsidRPr="008C0C7A">
              <w:rPr>
                <w:rFonts w:ascii="Times New Roman" w:hAnsi="Times New Roman" w:cs="Times New Roman"/>
              </w:rPr>
              <w:t>ysteresis</w:t>
            </w:r>
          </w:p>
        </w:tc>
        <w:tc>
          <w:tcPr>
            <w:tcW w:w="6030" w:type="dxa"/>
            <w:vAlign w:val="center"/>
          </w:tcPr>
          <w:p w14:paraId="105D7859" w14:textId="61FE116D" w:rsidR="009E6FE0" w:rsidRPr="00BE7015" w:rsidRDefault="008C0C7A" w:rsidP="00BE7015">
            <w:pPr>
              <w:jc w:val="center"/>
              <w:rPr>
                <w:rFonts w:ascii="Times New Roman" w:hAnsi="Times New Roman" w:cs="Times New Roman"/>
              </w:rPr>
            </w:pPr>
            <w:r w:rsidRPr="008C0C7A">
              <w:rPr>
                <w:rFonts w:ascii="Times New Roman" w:hAnsi="Times New Roman" w:cs="Times New Roman"/>
              </w:rPr>
              <w:t>Transform Real to Boolean signal with Hysteresis</w:t>
            </w:r>
          </w:p>
        </w:tc>
      </w:tr>
      <w:tr w:rsidR="009E6FE0" w14:paraId="4BAFE9E1" w14:textId="77777777" w:rsidTr="00981F1E">
        <w:tc>
          <w:tcPr>
            <w:tcW w:w="2520" w:type="dxa"/>
            <w:vAlign w:val="center"/>
          </w:tcPr>
          <w:p w14:paraId="33CCF58E" w14:textId="2BE9B3E0" w:rsidR="009E6FE0" w:rsidRPr="00BE7015" w:rsidRDefault="00C04400" w:rsidP="00BE7015">
            <w:pPr>
              <w:jc w:val="center"/>
              <w:rPr>
                <w:rFonts w:ascii="Times New Roman" w:hAnsi="Times New Roman" w:cs="Times New Roman"/>
              </w:rPr>
            </w:pPr>
            <w:r w:rsidRPr="00C04400">
              <w:rPr>
                <w:rFonts w:ascii="Times New Roman" w:hAnsi="Times New Roman" w:cs="Times New Roman"/>
              </w:rPr>
              <w:t>booleanToReal</w:t>
            </w:r>
          </w:p>
        </w:tc>
        <w:tc>
          <w:tcPr>
            <w:tcW w:w="6030" w:type="dxa"/>
            <w:vAlign w:val="center"/>
          </w:tcPr>
          <w:p w14:paraId="58F50AE5" w14:textId="6577BEDE" w:rsidR="009E6FE0" w:rsidRPr="00BE7015" w:rsidRDefault="00C04400" w:rsidP="00BE7015">
            <w:pPr>
              <w:jc w:val="center"/>
              <w:rPr>
                <w:rFonts w:ascii="Times New Roman" w:hAnsi="Times New Roman" w:cs="Times New Roman"/>
              </w:rPr>
            </w:pPr>
            <w:r w:rsidRPr="00C04400">
              <w:rPr>
                <w:rFonts w:ascii="Times New Roman" w:hAnsi="Times New Roman" w:cs="Times New Roman"/>
              </w:rPr>
              <w:t>Convert Boolean to Real signal</w:t>
            </w:r>
          </w:p>
        </w:tc>
      </w:tr>
      <w:tr w:rsidR="009E6FE0" w14:paraId="7C271AD1" w14:textId="77777777" w:rsidTr="00981F1E">
        <w:tc>
          <w:tcPr>
            <w:tcW w:w="2520" w:type="dxa"/>
            <w:vAlign w:val="center"/>
          </w:tcPr>
          <w:p w14:paraId="36AC2BCA" w14:textId="79D38E90" w:rsidR="009E6FE0" w:rsidRPr="00BE7015" w:rsidRDefault="00A74111" w:rsidP="00BE7015">
            <w:pPr>
              <w:jc w:val="center"/>
              <w:rPr>
                <w:rFonts w:ascii="Times New Roman" w:hAnsi="Times New Roman" w:cs="Times New Roman"/>
              </w:rPr>
            </w:pPr>
            <w:r w:rsidRPr="00A74111">
              <w:rPr>
                <w:rFonts w:ascii="Times New Roman" w:hAnsi="Times New Roman" w:cs="Times New Roman"/>
              </w:rPr>
              <w:t>OpenTank</w:t>
            </w:r>
          </w:p>
        </w:tc>
        <w:tc>
          <w:tcPr>
            <w:tcW w:w="6030" w:type="dxa"/>
            <w:vAlign w:val="center"/>
          </w:tcPr>
          <w:p w14:paraId="0618B010" w14:textId="2F20FAF5" w:rsidR="009E6FE0" w:rsidRPr="00BE7015" w:rsidRDefault="00A74111" w:rsidP="00BE7015">
            <w:pPr>
              <w:jc w:val="center"/>
              <w:rPr>
                <w:rFonts w:ascii="Times New Roman" w:hAnsi="Times New Roman" w:cs="Times New Roman"/>
              </w:rPr>
            </w:pPr>
            <w:r w:rsidRPr="00A74111">
              <w:rPr>
                <w:rFonts w:ascii="Times New Roman" w:hAnsi="Times New Roman" w:cs="Times New Roman"/>
              </w:rPr>
              <w:t>Simple tank with inlet/outlet ports</w:t>
            </w:r>
          </w:p>
        </w:tc>
      </w:tr>
      <w:tr w:rsidR="009E6FE0" w14:paraId="65F1897E" w14:textId="77777777" w:rsidTr="00981F1E">
        <w:tc>
          <w:tcPr>
            <w:tcW w:w="2520" w:type="dxa"/>
            <w:vAlign w:val="center"/>
          </w:tcPr>
          <w:p w14:paraId="033CCF4C" w14:textId="433FBA52" w:rsidR="009E6FE0" w:rsidRPr="00BE7015" w:rsidRDefault="00B91A43" w:rsidP="00BE7015">
            <w:pPr>
              <w:jc w:val="center"/>
              <w:rPr>
                <w:rFonts w:ascii="Times New Roman" w:hAnsi="Times New Roman" w:cs="Times New Roman"/>
              </w:rPr>
            </w:pPr>
            <w:r w:rsidRPr="00B91A43">
              <w:rPr>
                <w:rFonts w:ascii="Times New Roman" w:hAnsi="Times New Roman" w:cs="Times New Roman"/>
              </w:rPr>
              <w:t>MassFlowSource_T</w:t>
            </w:r>
          </w:p>
        </w:tc>
        <w:tc>
          <w:tcPr>
            <w:tcW w:w="6030" w:type="dxa"/>
            <w:vAlign w:val="center"/>
          </w:tcPr>
          <w:p w14:paraId="4EE94464" w14:textId="7726B8D7" w:rsidR="009E6FE0" w:rsidRPr="00BE7015" w:rsidRDefault="00B824D9" w:rsidP="00BE7015">
            <w:pPr>
              <w:jc w:val="center"/>
              <w:rPr>
                <w:rFonts w:ascii="Times New Roman" w:hAnsi="Times New Roman" w:cs="Times New Roman"/>
              </w:rPr>
            </w:pPr>
            <w:r w:rsidRPr="00B824D9">
              <w:rPr>
                <w:rFonts w:ascii="Times New Roman" w:hAnsi="Times New Roman" w:cs="Times New Roman"/>
              </w:rPr>
              <w:t>Ideal flow source that produces a prescribed mass flow with prescribed temperature, mass fraction and trace substances</w:t>
            </w:r>
          </w:p>
        </w:tc>
      </w:tr>
      <w:tr w:rsidR="009E6FE0" w14:paraId="0E09B121" w14:textId="77777777" w:rsidTr="00981F1E">
        <w:tc>
          <w:tcPr>
            <w:tcW w:w="2520" w:type="dxa"/>
            <w:vAlign w:val="center"/>
          </w:tcPr>
          <w:p w14:paraId="7E349D75" w14:textId="79FE2565" w:rsidR="009E6FE0" w:rsidRPr="00BE7015" w:rsidRDefault="003D61DD" w:rsidP="00BE70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</w:t>
            </w:r>
          </w:p>
        </w:tc>
        <w:tc>
          <w:tcPr>
            <w:tcW w:w="6030" w:type="dxa"/>
            <w:vAlign w:val="center"/>
          </w:tcPr>
          <w:p w14:paraId="438986EB" w14:textId="4D2FD4EF" w:rsidR="009E6FE0" w:rsidRPr="00BE7015" w:rsidRDefault="003D61DD" w:rsidP="00BE7015">
            <w:pPr>
              <w:jc w:val="center"/>
              <w:rPr>
                <w:rFonts w:ascii="Times New Roman" w:hAnsi="Times New Roman" w:cs="Times New Roman"/>
              </w:rPr>
            </w:pPr>
            <w:r w:rsidRPr="003D61DD">
              <w:rPr>
                <w:rFonts w:ascii="Times New Roman" w:hAnsi="Times New Roman" w:cs="Times New Roman"/>
              </w:rPr>
              <w:t>System properties and default values</w:t>
            </w:r>
          </w:p>
        </w:tc>
      </w:tr>
      <w:tr w:rsidR="009E6FE0" w14:paraId="132474AC" w14:textId="77777777" w:rsidTr="00981F1E">
        <w:tc>
          <w:tcPr>
            <w:tcW w:w="2520" w:type="dxa"/>
            <w:vAlign w:val="center"/>
          </w:tcPr>
          <w:p w14:paraId="675770DD" w14:textId="47029594" w:rsidR="009E6FE0" w:rsidRPr="00BE7015" w:rsidRDefault="00C155A6" w:rsidP="00BE70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TimeTable</w:t>
            </w:r>
          </w:p>
        </w:tc>
        <w:tc>
          <w:tcPr>
            <w:tcW w:w="6030" w:type="dxa"/>
            <w:vAlign w:val="center"/>
          </w:tcPr>
          <w:p w14:paraId="2091C44D" w14:textId="6911C04B" w:rsidR="009E6FE0" w:rsidRPr="00BE7015" w:rsidRDefault="00C155A6" w:rsidP="00BE7015">
            <w:pPr>
              <w:jc w:val="center"/>
              <w:rPr>
                <w:rFonts w:ascii="Times New Roman" w:hAnsi="Times New Roman" w:cs="Times New Roman"/>
              </w:rPr>
            </w:pPr>
            <w:r w:rsidRPr="00C155A6">
              <w:rPr>
                <w:rFonts w:ascii="Times New Roman" w:hAnsi="Times New Roman" w:cs="Times New Roman"/>
              </w:rPr>
              <w:t>Generate a signal by linear interpolation in a table</w:t>
            </w:r>
          </w:p>
        </w:tc>
      </w:tr>
    </w:tbl>
    <w:p w14:paraId="6257571D" w14:textId="77777777" w:rsidR="004F1426" w:rsidRDefault="004F1426" w:rsidP="004F142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0A49E4E" w14:textId="232F8C02" w:rsidR="009B28A3" w:rsidRDefault="009B28A3" w:rsidP="004F1426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Using These models, </w:t>
      </w:r>
      <w:r w:rsidR="00913428">
        <w:rPr>
          <w:rFonts w:ascii="Times New Roman" w:hAnsi="Times New Roman" w:cs="Times New Roman"/>
          <w:sz w:val="32"/>
          <w:szCs w:val="32"/>
        </w:rPr>
        <w:t>the pumping system of hot water tank can be created in dymola as diagram showed in figure 2.</w:t>
      </w:r>
    </w:p>
    <w:p w14:paraId="396BF0A6" w14:textId="77777777" w:rsidR="00981F1E" w:rsidRDefault="00981F1E" w:rsidP="00981F1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A19B556" wp14:editId="755A0792">
            <wp:extent cx="5486400" cy="2566878"/>
            <wp:effectExtent l="0" t="0" r="0" b="5080"/>
            <wp:docPr id="1717909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668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F974F7" w14:textId="59A2E6DF" w:rsidR="00913428" w:rsidRPr="00981F1E" w:rsidRDefault="00981F1E" w:rsidP="00981F1E">
      <w:pPr>
        <w:jc w:val="center"/>
        <w:rPr>
          <w:rFonts w:ascii="Times New Roman" w:hAnsi="Times New Roman" w:cs="Times New Roman"/>
          <w:sz w:val="32"/>
          <w:szCs w:val="32"/>
        </w:rPr>
      </w:pPr>
      <w:r w:rsidRPr="00920E7E">
        <w:rPr>
          <w:rFonts w:ascii="Times New Roman" w:hAnsi="Times New Roman" w:cs="Times New Roman"/>
          <w:b/>
          <w:bCs/>
          <w:sz w:val="28"/>
          <w:szCs w:val="28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920E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B715E">
        <w:rPr>
          <w:rFonts w:ascii="Times New Roman" w:hAnsi="Times New Roman" w:cs="Times New Roman"/>
          <w:sz w:val="28"/>
          <w:szCs w:val="28"/>
        </w:rPr>
        <w:t xml:space="preserve">System </w:t>
      </w:r>
      <w:r>
        <w:rPr>
          <w:rFonts w:ascii="Times New Roman" w:hAnsi="Times New Roman" w:cs="Times New Roman"/>
          <w:sz w:val="28"/>
          <w:szCs w:val="28"/>
        </w:rPr>
        <w:t>diagram</w:t>
      </w:r>
      <w:r w:rsidRPr="006B715E">
        <w:rPr>
          <w:rFonts w:ascii="Times New Roman" w:hAnsi="Times New Roman" w:cs="Times New Roman"/>
          <w:sz w:val="28"/>
          <w:szCs w:val="28"/>
        </w:rPr>
        <w:t xml:space="preserve"> of Mini Project 1</w:t>
      </w:r>
      <w:r>
        <w:rPr>
          <w:rFonts w:ascii="Times New Roman" w:hAnsi="Times New Roman" w:cs="Times New Roman"/>
          <w:sz w:val="28"/>
          <w:szCs w:val="28"/>
        </w:rPr>
        <w:t xml:space="preserve"> in dymola </w:t>
      </w:r>
    </w:p>
    <w:p w14:paraId="4F52F435" w14:textId="77777777" w:rsidR="009B28A3" w:rsidRDefault="009B28A3" w:rsidP="004F142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CB4D26E" w14:textId="5765400F" w:rsidR="00361916" w:rsidRDefault="00E11199" w:rsidP="00E76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39C1">
        <w:rPr>
          <w:rFonts w:ascii="Times New Roman" w:hAnsi="Times New Roman" w:cs="Times New Roman"/>
          <w:sz w:val="32"/>
          <w:szCs w:val="32"/>
        </w:rPr>
        <w:lastRenderedPageBreak/>
        <w:t>Assumptions</w:t>
      </w:r>
    </w:p>
    <w:p w14:paraId="4F307440" w14:textId="57D7B068" w:rsidR="004F1426" w:rsidRDefault="008D35C5" w:rsidP="004F1426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assumption I made for Mini Project 1 contains:</w:t>
      </w:r>
    </w:p>
    <w:p w14:paraId="33F9B464" w14:textId="1857BB67" w:rsidR="008D35C5" w:rsidRDefault="009442BC" w:rsidP="008D35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Fixed value of water pressure in the well is 1 bar, fixed value of temperature of it is 20 Celsius.</w:t>
      </w:r>
      <w:r w:rsidR="00765C42">
        <w:rPr>
          <w:rFonts w:ascii="Times New Roman" w:hAnsi="Times New Roman" w:cs="Times New Roman"/>
          <w:sz w:val="32"/>
          <w:szCs w:val="32"/>
        </w:rPr>
        <w:t xml:space="preserve"> The medium used in this system is Modelica.Media.Water.StandardWater</w:t>
      </w:r>
    </w:p>
    <w:p w14:paraId="7F2D42A6" w14:textId="0CE6458F" w:rsidR="00765C42" w:rsidRDefault="00765C42" w:rsidP="008D35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pump’s flow characteristics are shown in Figure 3.</w:t>
      </w:r>
    </w:p>
    <w:p w14:paraId="40E5DD38" w14:textId="77777777" w:rsidR="00BE171E" w:rsidRDefault="00BE171E" w:rsidP="00BE171E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463482DF" w14:textId="03D3A85E" w:rsidR="00BE171E" w:rsidRDefault="00303ECE" w:rsidP="00BE171E">
      <w:pPr>
        <w:jc w:val="center"/>
        <w:rPr>
          <w:rFonts w:ascii="Times New Roman" w:hAnsi="Times New Roman" w:cs="Times New Roman"/>
          <w:sz w:val="32"/>
          <w:szCs w:val="32"/>
        </w:rPr>
      </w:pPr>
      <w:r w:rsidRPr="00303EC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9EEDB5D" wp14:editId="3013800B">
            <wp:extent cx="5943600" cy="3942080"/>
            <wp:effectExtent l="0" t="0" r="0" b="1270"/>
            <wp:docPr id="65520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06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4AC4" w14:textId="7D713C15" w:rsidR="00BE171E" w:rsidRDefault="00BE171E" w:rsidP="00BE171E">
      <w:pPr>
        <w:jc w:val="center"/>
        <w:rPr>
          <w:rFonts w:ascii="Times New Roman" w:hAnsi="Times New Roman" w:cs="Times New Roman"/>
          <w:sz w:val="28"/>
          <w:szCs w:val="28"/>
        </w:rPr>
      </w:pPr>
      <w:r w:rsidRPr="00920E7E">
        <w:rPr>
          <w:rFonts w:ascii="Times New Roman" w:hAnsi="Times New Roman" w:cs="Times New Roman"/>
          <w:b/>
          <w:bCs/>
          <w:sz w:val="28"/>
          <w:szCs w:val="28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920E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Flow characteristic of pump</w:t>
      </w:r>
    </w:p>
    <w:p w14:paraId="3973F96D" w14:textId="77777777" w:rsidR="00303ECE" w:rsidRDefault="00303ECE" w:rsidP="00BE171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443787" w14:textId="2F98E450" w:rsidR="00BE171E" w:rsidRPr="00BE171E" w:rsidRDefault="00BE171E" w:rsidP="00303ECE">
      <w:pPr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This set of parameters shows that when pump volume flow rate is </w:t>
      </w:r>
      <w:r w:rsidR="00303ECE">
        <w:rPr>
          <w:rFonts w:ascii="Times New Roman" w:hAnsi="Times New Roman" w:cs="Times New Roman"/>
          <w:sz w:val="32"/>
          <w:szCs w:val="32"/>
        </w:rPr>
        <w:t>0.001</w:t>
      </w:r>
      <w:r w:rsidRPr="00942DF5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>/s,</w:t>
      </w:r>
      <w:r w:rsidR="00303E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it should provide fluid the ability to overcome 11 m height of gravity. </w:t>
      </w:r>
      <w:r w:rsidR="00303ECE">
        <w:rPr>
          <w:rFonts w:ascii="Times New Roman" w:hAnsi="Times New Roman" w:cs="Times New Roman"/>
          <w:sz w:val="28"/>
          <w:szCs w:val="28"/>
        </w:rPr>
        <w:t>Considering</w:t>
      </w:r>
      <w:r>
        <w:rPr>
          <w:rFonts w:ascii="Times New Roman" w:hAnsi="Times New Roman" w:cs="Times New Roman"/>
          <w:sz w:val="28"/>
          <w:szCs w:val="28"/>
        </w:rPr>
        <w:t xml:space="preserve"> the loss may apply for the water, this model set the head_nominal to 11 m, rather than 10 m.</w:t>
      </w:r>
    </w:p>
    <w:p w14:paraId="535E26B5" w14:textId="07A5B5E7" w:rsidR="00303ECE" w:rsidRDefault="00303ECE" w:rsidP="00303E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pipe’s parameters are shown in Figure 4.</w:t>
      </w:r>
    </w:p>
    <w:p w14:paraId="0173AC46" w14:textId="14DDC755" w:rsidR="00303ECE" w:rsidRDefault="00303ECE" w:rsidP="00303E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3EC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B34BB95" wp14:editId="7FA3E96A">
            <wp:extent cx="4572000" cy="4166577"/>
            <wp:effectExtent l="0" t="0" r="0" b="5715"/>
            <wp:docPr id="16905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3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6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E9D5" w14:textId="4FEE3BA9" w:rsidR="00303ECE" w:rsidRPr="00303ECE" w:rsidRDefault="00303ECE" w:rsidP="00303ECE">
      <w:pPr>
        <w:jc w:val="center"/>
        <w:rPr>
          <w:rFonts w:ascii="Times New Roman" w:hAnsi="Times New Roman" w:cs="Times New Roman"/>
          <w:sz w:val="32"/>
          <w:szCs w:val="32"/>
        </w:rPr>
      </w:pPr>
      <w:r w:rsidRPr="00303ECE">
        <w:rPr>
          <w:rFonts w:ascii="Times New Roman" w:hAnsi="Times New Roman" w:cs="Times New Roman"/>
          <w:b/>
          <w:bCs/>
          <w:sz w:val="28"/>
          <w:szCs w:val="28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303EC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3ECE">
        <w:rPr>
          <w:rFonts w:ascii="Times New Roman" w:hAnsi="Times New Roman" w:cs="Times New Roman"/>
          <w:sz w:val="28"/>
          <w:szCs w:val="28"/>
        </w:rPr>
        <w:t>Parameters of p</w:t>
      </w:r>
      <w:r>
        <w:rPr>
          <w:rFonts w:ascii="Times New Roman" w:hAnsi="Times New Roman" w:cs="Times New Roman"/>
          <w:sz w:val="28"/>
          <w:szCs w:val="28"/>
        </w:rPr>
        <w:t>ipe</w:t>
      </w:r>
    </w:p>
    <w:p w14:paraId="58F75324" w14:textId="77777777" w:rsidR="00BC02F8" w:rsidRDefault="00BC02F8" w:rsidP="00303ECE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5623B0B5" w14:textId="71257DD7" w:rsidR="00303ECE" w:rsidRDefault="00BC02F8" w:rsidP="00303ECE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As shown in Figure 4, consider the low-mass flow this scenario maybe, this project </w:t>
      </w:r>
      <w:r w:rsidR="00405B1F">
        <w:rPr>
          <w:rFonts w:ascii="Times New Roman" w:hAnsi="Times New Roman" w:cs="Times New Roman"/>
          <w:sz w:val="32"/>
          <w:szCs w:val="32"/>
        </w:rPr>
        <w:t>takes</w:t>
      </w:r>
      <w:r>
        <w:rPr>
          <w:rFonts w:ascii="Times New Roman" w:hAnsi="Times New Roman" w:cs="Times New Roman"/>
          <w:sz w:val="32"/>
          <w:szCs w:val="32"/>
        </w:rPr>
        <w:t xml:space="preserve"> 50 mm as diameter. The height here, as per request by assignment, is set to 10 m.</w:t>
      </w:r>
    </w:p>
    <w:p w14:paraId="592AC159" w14:textId="349CC543" w:rsidR="006708FA" w:rsidRDefault="006708FA" w:rsidP="006708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tank’s parameters are shown in Figure 5.</w:t>
      </w:r>
    </w:p>
    <w:p w14:paraId="5FB01849" w14:textId="3BD92610" w:rsidR="006708FA" w:rsidRDefault="006708FA" w:rsidP="006708FA">
      <w:pPr>
        <w:jc w:val="center"/>
        <w:rPr>
          <w:rFonts w:ascii="Times New Roman" w:hAnsi="Times New Roman" w:cs="Times New Roman"/>
          <w:sz w:val="32"/>
          <w:szCs w:val="32"/>
        </w:rPr>
      </w:pPr>
      <w:r w:rsidRPr="006708FA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495F800" wp14:editId="2C0903E6">
            <wp:extent cx="4572000" cy="2764204"/>
            <wp:effectExtent l="0" t="0" r="0" b="0"/>
            <wp:docPr id="120136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60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6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3E1A" w14:textId="4A4AFF25" w:rsidR="006708FA" w:rsidRDefault="006708FA" w:rsidP="006708FA">
      <w:pPr>
        <w:jc w:val="center"/>
        <w:rPr>
          <w:rFonts w:ascii="Times New Roman" w:hAnsi="Times New Roman" w:cs="Times New Roman"/>
          <w:sz w:val="28"/>
          <w:szCs w:val="28"/>
        </w:rPr>
      </w:pPr>
      <w:r w:rsidRPr="00303ECE">
        <w:rPr>
          <w:rFonts w:ascii="Times New Roman" w:hAnsi="Times New Roman" w:cs="Times New Roman"/>
          <w:b/>
          <w:bCs/>
          <w:sz w:val="28"/>
          <w:szCs w:val="28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303EC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3ECE">
        <w:rPr>
          <w:rFonts w:ascii="Times New Roman" w:hAnsi="Times New Roman" w:cs="Times New Roman"/>
          <w:sz w:val="28"/>
          <w:szCs w:val="28"/>
        </w:rPr>
        <w:t xml:space="preserve">Parameters of </w:t>
      </w:r>
      <w:r w:rsidR="00AE62CF">
        <w:rPr>
          <w:rFonts w:ascii="Times New Roman" w:hAnsi="Times New Roman" w:cs="Times New Roman"/>
          <w:sz w:val="28"/>
          <w:szCs w:val="28"/>
        </w:rPr>
        <w:t>tank</w:t>
      </w:r>
    </w:p>
    <w:p w14:paraId="251F55C5" w14:textId="77777777" w:rsidR="00405B1F" w:rsidRDefault="00405B1F" w:rsidP="006708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BA6DDD" w14:textId="6540883D" w:rsidR="006F601F" w:rsidRPr="00405B1F" w:rsidRDefault="00405B1F" w:rsidP="00405B1F">
      <w:pPr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In order to make this hot water tank to be more realistic, this project set the maximum volume of 1.1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>, so that water level can have some flexibility, and enough room for sudden cut of demand.</w:t>
      </w:r>
    </w:p>
    <w:p w14:paraId="1C3ACB04" w14:textId="1829264C" w:rsidR="00BC44D0" w:rsidRPr="00BC44D0" w:rsidRDefault="00405B1F" w:rsidP="00BC44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This project assume that the pump will be pumping water at 0.5 kg/s rate</w:t>
      </w:r>
      <w:r w:rsidR="00BC44D0">
        <w:rPr>
          <w:rFonts w:ascii="Times New Roman" w:hAnsi="Times New Roman" w:cs="Times New Roman"/>
          <w:sz w:val="32"/>
          <w:szCs w:val="32"/>
        </w:rPr>
        <w:t xml:space="preserve"> when water volume in hot water tank below 0.9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BC44D0">
        <w:rPr>
          <w:rFonts w:ascii="Times New Roman" w:hAnsi="Times New Roman" w:cs="Times New Roman"/>
          <w:sz w:val="32"/>
          <w:szCs w:val="32"/>
        </w:rPr>
        <w:t xml:space="preserve">, and will stop pumping water when volume is greater than 1.1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BC44D0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this is realized by combination of </w:t>
      </w:r>
      <w:r w:rsidR="00BC44D0">
        <w:rPr>
          <w:rFonts w:ascii="Times New Roman" w:hAnsi="Times New Roman" w:cs="Times New Roman"/>
          <w:sz w:val="32"/>
          <w:szCs w:val="32"/>
        </w:rPr>
        <w:t>hysteresis and booleanToReal model.</w:t>
      </w:r>
    </w:p>
    <w:p w14:paraId="7448C2DE" w14:textId="3C650916" w:rsidR="00B639C1" w:rsidRDefault="00BC54EB" w:rsidP="00B639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</w:t>
      </w:r>
      <w:r w:rsidR="00DD2F5A" w:rsidRPr="00B639C1">
        <w:rPr>
          <w:rFonts w:ascii="Times New Roman" w:hAnsi="Times New Roman" w:cs="Times New Roman"/>
          <w:sz w:val="32"/>
          <w:szCs w:val="32"/>
        </w:rPr>
        <w:t xml:space="preserve">sers’ </w:t>
      </w:r>
      <w:r>
        <w:rPr>
          <w:rFonts w:ascii="Times New Roman" w:hAnsi="Times New Roman" w:cs="Times New Roman"/>
          <w:sz w:val="32"/>
          <w:szCs w:val="32"/>
        </w:rPr>
        <w:t>P</w:t>
      </w:r>
      <w:r w:rsidR="00DD2F5A" w:rsidRPr="00B639C1">
        <w:rPr>
          <w:rFonts w:ascii="Times New Roman" w:hAnsi="Times New Roman" w:cs="Times New Roman"/>
          <w:sz w:val="32"/>
          <w:szCs w:val="32"/>
        </w:rPr>
        <w:t>rofile</w:t>
      </w:r>
    </w:p>
    <w:p w14:paraId="3C910C65" w14:textId="7C116807" w:rsidR="00BC44D0" w:rsidRDefault="00BC44D0" w:rsidP="002938B6">
      <w:pPr>
        <w:pStyle w:val="ListParagraph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Two users’ profiles are shown in </w:t>
      </w:r>
      <w:r w:rsidR="00707D44">
        <w:rPr>
          <w:rFonts w:ascii="Times New Roman" w:hAnsi="Times New Roman" w:cs="Times New Roman"/>
          <w:sz w:val="32"/>
          <w:szCs w:val="32"/>
        </w:rPr>
        <w:t>Figure 6 and Figure 7.</w:t>
      </w:r>
    </w:p>
    <w:p w14:paraId="625E7F9C" w14:textId="00301694" w:rsidR="00707D44" w:rsidRDefault="00707D44" w:rsidP="00707D4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EDAB477" w14:textId="463831AF" w:rsidR="002938B6" w:rsidRDefault="002938B6" w:rsidP="004B1704">
      <w:pPr>
        <w:rPr>
          <w:rFonts w:ascii="Times New Roman" w:hAnsi="Times New Roman" w:cs="Times New Roman"/>
          <w:sz w:val="32"/>
          <w:szCs w:val="32"/>
        </w:rPr>
      </w:pPr>
    </w:p>
    <w:p w14:paraId="7A67E276" w14:textId="0790E3D0" w:rsidR="004B1704" w:rsidRDefault="004B1704" w:rsidP="00707D4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7BF9022" wp14:editId="5E92F119">
            <wp:extent cx="4572000" cy="3034266"/>
            <wp:effectExtent l="0" t="0" r="0" b="0"/>
            <wp:docPr id="33609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342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99CF4D" w14:textId="3E5D9F18" w:rsidR="00743030" w:rsidRDefault="00743030" w:rsidP="00743030">
      <w:pPr>
        <w:jc w:val="center"/>
        <w:rPr>
          <w:rFonts w:ascii="Times New Roman" w:hAnsi="Times New Roman" w:cs="Times New Roman"/>
          <w:sz w:val="28"/>
          <w:szCs w:val="28"/>
        </w:rPr>
      </w:pPr>
      <w:r w:rsidRPr="00303ECE">
        <w:rPr>
          <w:rFonts w:ascii="Times New Roman" w:hAnsi="Times New Roman" w:cs="Times New Roman"/>
          <w:b/>
          <w:bCs/>
          <w:sz w:val="28"/>
          <w:szCs w:val="28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303EC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Profile of user 1</w:t>
      </w:r>
    </w:p>
    <w:p w14:paraId="190633F3" w14:textId="731870A0" w:rsidR="00743030" w:rsidRDefault="00743030" w:rsidP="002938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2C8001" w14:textId="59AF8E1B" w:rsidR="004B1704" w:rsidRDefault="004B1704" w:rsidP="002938B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970D1E" wp14:editId="79E57723">
            <wp:extent cx="4572000" cy="3027502"/>
            <wp:effectExtent l="0" t="0" r="0" b="1905"/>
            <wp:docPr id="550281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275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C2DB3E" w14:textId="1E74540D" w:rsidR="00916334" w:rsidRDefault="00916334" w:rsidP="00916334">
      <w:pPr>
        <w:jc w:val="center"/>
        <w:rPr>
          <w:rFonts w:ascii="Times New Roman" w:hAnsi="Times New Roman" w:cs="Times New Roman"/>
          <w:sz w:val="28"/>
          <w:szCs w:val="28"/>
        </w:rPr>
      </w:pPr>
      <w:r w:rsidRPr="00303ECE">
        <w:rPr>
          <w:rFonts w:ascii="Times New Roman" w:hAnsi="Times New Roman" w:cs="Times New Roman"/>
          <w:b/>
          <w:bCs/>
          <w:sz w:val="28"/>
          <w:szCs w:val="28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303EC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Profile of user 2</w:t>
      </w:r>
    </w:p>
    <w:p w14:paraId="11177E1E" w14:textId="6100FA8E" w:rsidR="00707D44" w:rsidRDefault="002938B6" w:rsidP="002938B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7C82D60F" w14:textId="3F07CDA6" w:rsidR="00B639C1" w:rsidRPr="00B639C1" w:rsidRDefault="002938B6" w:rsidP="00132100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These two user profile both cover a whole day (</w:t>
      </w:r>
      <w:r w:rsidR="004B1704">
        <w:rPr>
          <w:rFonts w:ascii="Times New Roman" w:hAnsi="Times New Roman" w:cs="Times New Roman" w:hint="eastAsia"/>
          <w:sz w:val="32"/>
          <w:szCs w:val="32"/>
        </w:rPr>
        <w:t>24 h</w:t>
      </w:r>
      <w:r>
        <w:rPr>
          <w:rFonts w:ascii="Times New Roman" w:hAnsi="Times New Roman" w:cs="Times New Roman"/>
          <w:sz w:val="32"/>
          <w:szCs w:val="32"/>
        </w:rPr>
        <w:t>)</w:t>
      </w:r>
      <w:r w:rsidR="00811530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811530">
        <w:rPr>
          <w:rFonts w:ascii="Times New Roman" w:hAnsi="Times New Roman" w:cs="Times New Roman"/>
          <w:sz w:val="32"/>
          <w:szCs w:val="32"/>
        </w:rPr>
        <w:t>U</w:t>
      </w:r>
      <w:r>
        <w:rPr>
          <w:rFonts w:ascii="Times New Roman" w:hAnsi="Times New Roman" w:cs="Times New Roman"/>
          <w:sz w:val="32"/>
          <w:szCs w:val="32"/>
        </w:rPr>
        <w:t xml:space="preserve">ser 1’s peak load occurs in </w:t>
      </w:r>
      <w:r w:rsidR="004B1704">
        <w:rPr>
          <w:rFonts w:ascii="Times New Roman" w:hAnsi="Times New Roman" w:cs="Times New Roman" w:hint="eastAsia"/>
          <w:sz w:val="32"/>
          <w:szCs w:val="32"/>
        </w:rPr>
        <w:t>8:20 AM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4B1704">
        <w:rPr>
          <w:rFonts w:ascii="Times New Roman" w:hAnsi="Times New Roman" w:cs="Times New Roman" w:hint="eastAsia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</w:rPr>
        <w:t>n morning,</w:t>
      </w:r>
      <w:r w:rsidR="00811530">
        <w:rPr>
          <w:rFonts w:ascii="Times New Roman" w:hAnsi="Times New Roman" w:cs="Times New Roman"/>
          <w:sz w:val="32"/>
          <w:szCs w:val="32"/>
        </w:rPr>
        <w:t xml:space="preserve"> this profile is for families </w:t>
      </w:r>
      <w:r w:rsidR="00811530">
        <w:rPr>
          <w:rFonts w:ascii="Times New Roman" w:hAnsi="Times New Roman" w:cs="Times New Roman"/>
          <w:sz w:val="32"/>
          <w:szCs w:val="32"/>
        </w:rPr>
        <w:lastRenderedPageBreak/>
        <w:t xml:space="preserve">may be having shower in morning, which takes up great deal of load. </w:t>
      </w:r>
      <w:r>
        <w:rPr>
          <w:rFonts w:ascii="Times New Roman" w:hAnsi="Times New Roman" w:cs="Times New Roman"/>
          <w:sz w:val="32"/>
          <w:szCs w:val="32"/>
        </w:rPr>
        <w:t xml:space="preserve">user 2’s peak load occurs in </w:t>
      </w:r>
      <w:r w:rsidR="008076EB">
        <w:rPr>
          <w:rFonts w:ascii="Times New Roman" w:hAnsi="Times New Roman" w:cs="Times New Roman" w:hint="eastAsia"/>
          <w:sz w:val="32"/>
          <w:szCs w:val="32"/>
        </w:rPr>
        <w:t>13:20 PM</w:t>
      </w:r>
      <w:r>
        <w:rPr>
          <w:rFonts w:ascii="Times New Roman" w:hAnsi="Times New Roman" w:cs="Times New Roman"/>
          <w:sz w:val="32"/>
          <w:szCs w:val="32"/>
        </w:rPr>
        <w:t xml:space="preserve"> at afternoon</w:t>
      </w:r>
      <w:r w:rsidR="00811530">
        <w:rPr>
          <w:rFonts w:ascii="Times New Roman" w:hAnsi="Times New Roman" w:cs="Times New Roman"/>
          <w:sz w:val="32"/>
          <w:szCs w:val="32"/>
        </w:rPr>
        <w:t>, this profile is for families may be having shower in the afternoon. These profile cover</w:t>
      </w:r>
      <w:r>
        <w:rPr>
          <w:rFonts w:ascii="Times New Roman" w:hAnsi="Times New Roman" w:cs="Times New Roman"/>
          <w:sz w:val="32"/>
          <w:szCs w:val="32"/>
        </w:rPr>
        <w:t xml:space="preserve"> two kind of </w:t>
      </w:r>
      <w:r w:rsidR="00811530">
        <w:rPr>
          <w:rFonts w:ascii="Times New Roman" w:hAnsi="Times New Roman" w:cs="Times New Roman"/>
          <w:sz w:val="32"/>
          <w:szCs w:val="32"/>
        </w:rPr>
        <w:t xml:space="preserve">typical </w:t>
      </w:r>
      <w:r>
        <w:rPr>
          <w:rFonts w:ascii="Times New Roman" w:hAnsi="Times New Roman" w:cs="Times New Roman"/>
          <w:sz w:val="32"/>
          <w:szCs w:val="32"/>
        </w:rPr>
        <w:t>demand behavior</w:t>
      </w:r>
      <w:r w:rsidR="00811530">
        <w:rPr>
          <w:rFonts w:ascii="Times New Roman" w:hAnsi="Times New Roman" w:cs="Times New Roman"/>
          <w:sz w:val="32"/>
          <w:szCs w:val="32"/>
        </w:rPr>
        <w:t xml:space="preserve"> of family using hot water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228C4E3" w14:textId="07749692" w:rsidR="00DD2F5A" w:rsidRDefault="00B639C1" w:rsidP="00E76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639C1">
        <w:rPr>
          <w:rFonts w:ascii="Times New Roman" w:hAnsi="Times New Roman" w:cs="Times New Roman"/>
          <w:sz w:val="32"/>
          <w:szCs w:val="32"/>
        </w:rPr>
        <w:t xml:space="preserve">Simulations </w:t>
      </w:r>
      <w:r w:rsidR="00BC54EB">
        <w:rPr>
          <w:rFonts w:ascii="Times New Roman" w:hAnsi="Times New Roman" w:cs="Times New Roman"/>
          <w:sz w:val="32"/>
          <w:szCs w:val="32"/>
        </w:rPr>
        <w:t>R</w:t>
      </w:r>
      <w:r w:rsidRPr="00B639C1">
        <w:rPr>
          <w:rFonts w:ascii="Times New Roman" w:hAnsi="Times New Roman" w:cs="Times New Roman"/>
          <w:sz w:val="32"/>
          <w:szCs w:val="32"/>
        </w:rPr>
        <w:t>esults&amp;</w:t>
      </w:r>
      <w:r w:rsidR="00332BC5">
        <w:rPr>
          <w:rFonts w:ascii="Times New Roman" w:hAnsi="Times New Roman" w:cs="Times New Roman"/>
          <w:sz w:val="32"/>
          <w:szCs w:val="32"/>
        </w:rPr>
        <w:t>E</w:t>
      </w:r>
      <w:r>
        <w:rPr>
          <w:rFonts w:ascii="Times New Roman" w:hAnsi="Times New Roman" w:cs="Times New Roman"/>
          <w:sz w:val="32"/>
          <w:szCs w:val="32"/>
        </w:rPr>
        <w:t>xplanation</w:t>
      </w:r>
    </w:p>
    <w:p w14:paraId="440759F5" w14:textId="77777777" w:rsidR="008666A5" w:rsidRDefault="00132100" w:rsidP="008666A5">
      <w:pPr>
        <w:pStyle w:val="ListParagraph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Based on the load curve shown in Figure 6 and Figure 7, This Project had conducted two full-day simulations of the system.</w:t>
      </w:r>
    </w:p>
    <w:p w14:paraId="2CCD47E7" w14:textId="77777777" w:rsidR="008666A5" w:rsidRDefault="008666A5" w:rsidP="008666A5">
      <w:pPr>
        <w:pStyle w:val="ListParagraph"/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This project have found that:</w:t>
      </w:r>
    </w:p>
    <w:p w14:paraId="23B67B50" w14:textId="77777777" w:rsidR="003D6726" w:rsidRDefault="00C10C96" w:rsidP="003D6726">
      <w:pPr>
        <w:pStyle w:val="ListParagraph"/>
        <w:ind w:left="1440"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As shown in Figure 8 and Figure 9, the overall water level in hot water tank can stay relatively stable</w:t>
      </w:r>
      <w:r w:rsidR="00C005FE">
        <w:rPr>
          <w:rFonts w:ascii="Times New Roman" w:hAnsi="Times New Roman" w:cs="Times New Roman" w:hint="eastAsia"/>
          <w:sz w:val="32"/>
          <w:szCs w:val="32"/>
        </w:rPr>
        <w:t xml:space="preserve"> to full</w:t>
      </w:r>
      <w:r>
        <w:rPr>
          <w:rFonts w:ascii="Times New Roman" w:hAnsi="Times New Roman" w:cs="Times New Roman"/>
          <w:sz w:val="32"/>
          <w:szCs w:val="32"/>
        </w:rPr>
        <w:t xml:space="preserve"> and react to load fluctuations well. </w:t>
      </w:r>
      <w:r w:rsidR="00C005FE">
        <w:rPr>
          <w:rFonts w:ascii="Times New Roman" w:hAnsi="Times New Roman" w:cs="Times New Roman" w:hint="eastAsia"/>
          <w:sz w:val="32"/>
          <w:szCs w:val="32"/>
        </w:rPr>
        <w:t>In Figure 8 and Figure 9, the green line and red line shows the low limit and high limit of hysteresis,</w:t>
      </w:r>
      <w:r w:rsidR="003D6726">
        <w:rPr>
          <w:rFonts w:ascii="Times New Roman" w:hAnsi="Times New Roman" w:cs="Times New Roman" w:hint="eastAsia"/>
          <w:sz w:val="32"/>
          <w:szCs w:val="32"/>
        </w:rPr>
        <w:t xml:space="preserve"> the </w:t>
      </w:r>
      <w:r w:rsidR="00C005FE">
        <w:rPr>
          <w:rFonts w:ascii="Times New Roman" w:hAnsi="Times New Roman" w:cs="Times New Roman" w:hint="eastAsia"/>
          <w:sz w:val="32"/>
          <w:szCs w:val="32"/>
        </w:rPr>
        <w:t>purple line shows the demand load</w:t>
      </w:r>
      <w:r w:rsidR="003D6726">
        <w:rPr>
          <w:rFonts w:ascii="Times New Roman" w:hAnsi="Times New Roman" w:cs="Times New Roman" w:hint="eastAsia"/>
          <w:sz w:val="32"/>
          <w:szCs w:val="32"/>
        </w:rPr>
        <w:t xml:space="preserve">, </w:t>
      </w:r>
      <w:r w:rsidR="003D6726" w:rsidRPr="003D6726">
        <w:rPr>
          <w:rFonts w:ascii="Times New Roman" w:hAnsi="Times New Roman" w:cs="Times New Roman"/>
          <w:sz w:val="32"/>
          <w:szCs w:val="32"/>
        </w:rPr>
        <w:t>blue line shows water level inside the tank</w:t>
      </w:r>
      <w:r w:rsidR="00C005FE">
        <w:rPr>
          <w:rFonts w:ascii="Times New Roman" w:hAnsi="Times New Roman" w:cs="Times New Roman" w:hint="eastAsia"/>
          <w:sz w:val="32"/>
          <w:szCs w:val="32"/>
        </w:rPr>
        <w:t xml:space="preserve">. </w:t>
      </w:r>
    </w:p>
    <w:p w14:paraId="6C80F406" w14:textId="5A8DB48A" w:rsidR="00132100" w:rsidRDefault="00A07FD7" w:rsidP="003D6726">
      <w:pPr>
        <w:pStyle w:val="ListParagraph"/>
        <w:ind w:left="1440"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eastAsia"/>
          <w:sz w:val="32"/>
          <w:szCs w:val="32"/>
        </w:rPr>
        <w:t xml:space="preserve">From </w:t>
      </w:r>
      <w:r w:rsidR="003D6726">
        <w:rPr>
          <w:rFonts w:ascii="Times New Roman" w:hAnsi="Times New Roman" w:cs="Times New Roman"/>
          <w:sz w:val="32"/>
          <w:szCs w:val="32"/>
        </w:rPr>
        <w:t>these graphs</w:t>
      </w:r>
      <w:r>
        <w:rPr>
          <w:rFonts w:ascii="Times New Roman" w:hAnsi="Times New Roman" w:cs="Times New Roman" w:hint="eastAsia"/>
          <w:sz w:val="32"/>
          <w:szCs w:val="32"/>
        </w:rPr>
        <w:t xml:space="preserve"> we can understand</w:t>
      </w:r>
      <w:r w:rsidR="00811530">
        <w:rPr>
          <w:rFonts w:ascii="Times New Roman" w:hAnsi="Times New Roman" w:cs="Times New Roman"/>
          <w:sz w:val="32"/>
          <w:szCs w:val="32"/>
        </w:rPr>
        <w:t xml:space="preserve"> w</w:t>
      </w:r>
      <w:r w:rsidR="00811530" w:rsidRPr="00811530">
        <w:rPr>
          <w:rFonts w:ascii="Times New Roman" w:hAnsi="Times New Roman" w:cs="Times New Roman"/>
          <w:sz w:val="32"/>
          <w:szCs w:val="32"/>
        </w:rPr>
        <w:t>hen</w:t>
      </w:r>
      <w:r w:rsidR="00C10C96" w:rsidRPr="00811530">
        <w:rPr>
          <w:rFonts w:ascii="Times New Roman" w:hAnsi="Times New Roman" w:cs="Times New Roman"/>
          <w:sz w:val="32"/>
          <w:szCs w:val="32"/>
        </w:rPr>
        <w:t xml:space="preserve"> facing load changes </w:t>
      </w:r>
      <w:r w:rsidR="00811530" w:rsidRPr="00811530">
        <w:rPr>
          <w:rFonts w:ascii="Times New Roman" w:hAnsi="Times New Roman" w:cs="Times New Roman"/>
          <w:sz w:val="32"/>
          <w:szCs w:val="32"/>
        </w:rPr>
        <w:t>large at</w:t>
      </w:r>
      <w:r w:rsidR="00C10C96" w:rsidRPr="00811530">
        <w:rPr>
          <w:rFonts w:ascii="Times New Roman" w:hAnsi="Times New Roman" w:cs="Times New Roman"/>
          <w:sz w:val="32"/>
          <w:szCs w:val="32"/>
        </w:rPr>
        <w:t xml:space="preserve"> 80</w:t>
      </w:r>
      <w:r w:rsidR="00811530">
        <w:rPr>
          <w:rFonts w:ascii="Times New Roman" w:hAnsi="Times New Roman" w:cs="Times New Roman"/>
          <w:sz w:val="32"/>
          <w:szCs w:val="32"/>
        </w:rPr>
        <w:t xml:space="preserve"> </w:t>
      </w:r>
      <w:r w:rsidR="00C10C96" w:rsidRPr="00811530">
        <w:rPr>
          <w:rFonts w:ascii="Times New Roman" w:hAnsi="Times New Roman" w:cs="Times New Roman"/>
          <w:sz w:val="32"/>
          <w:szCs w:val="32"/>
        </w:rPr>
        <w:t>%</w:t>
      </w:r>
      <w:r w:rsidR="00811530">
        <w:rPr>
          <w:rFonts w:ascii="Times New Roman" w:hAnsi="Times New Roman" w:cs="Times New Roman"/>
          <w:sz w:val="32"/>
          <w:szCs w:val="32"/>
        </w:rPr>
        <w:t>, in both case water level can be low as 0.4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811530">
        <w:rPr>
          <w:rFonts w:ascii="Times New Roman" w:hAnsi="Times New Roman" w:cs="Times New Roman"/>
          <w:sz w:val="32"/>
          <w:szCs w:val="32"/>
        </w:rPr>
        <w:t>. That’s because my settings for pump mass flow rate still</w:t>
      </w:r>
      <w:r>
        <w:rPr>
          <w:rFonts w:ascii="Times New Roman" w:hAnsi="Times New Roman" w:cs="Times New Roman" w:hint="eastAsia"/>
          <w:sz w:val="32"/>
          <w:szCs w:val="32"/>
        </w:rPr>
        <w:t xml:space="preserve"> are</w:t>
      </w:r>
      <w:r w:rsidR="00811530">
        <w:rPr>
          <w:rFonts w:ascii="Times New Roman" w:hAnsi="Times New Roman" w:cs="Times New Roman"/>
          <w:sz w:val="32"/>
          <w:szCs w:val="32"/>
        </w:rPr>
        <w:t xml:space="preserve"> not enough to maintain such changes, but this problem can be solved after some alters in pump mass flow rate settings. But the system </w:t>
      </w:r>
      <w:r w:rsidR="00C10C96" w:rsidRPr="00811530">
        <w:rPr>
          <w:rFonts w:ascii="Times New Roman" w:hAnsi="Times New Roman" w:cs="Times New Roman"/>
          <w:sz w:val="32"/>
          <w:szCs w:val="32"/>
        </w:rPr>
        <w:t xml:space="preserve">still bounce back </w:t>
      </w:r>
      <w:r w:rsidR="00B74D54" w:rsidRPr="00811530">
        <w:rPr>
          <w:rFonts w:ascii="Times New Roman" w:hAnsi="Times New Roman" w:cs="Times New Roman"/>
          <w:sz w:val="32"/>
          <w:szCs w:val="32"/>
        </w:rPr>
        <w:t>quickly</w:t>
      </w:r>
      <w:r w:rsidR="00EA6A83" w:rsidRPr="00811530">
        <w:rPr>
          <w:rFonts w:ascii="Times New Roman" w:hAnsi="Times New Roman" w:cs="Times New Roman"/>
          <w:sz w:val="32"/>
          <w:szCs w:val="32"/>
        </w:rPr>
        <w:t>, so this system should be capable for the task demand by MiniProject 1</w:t>
      </w:r>
      <w:r w:rsidR="00C10C96" w:rsidRPr="00811530">
        <w:rPr>
          <w:rFonts w:ascii="Times New Roman" w:hAnsi="Times New Roman" w:cs="Times New Roman"/>
          <w:sz w:val="32"/>
          <w:szCs w:val="32"/>
        </w:rPr>
        <w:t>.</w:t>
      </w:r>
    </w:p>
    <w:p w14:paraId="3ABEB723" w14:textId="1C36EFC9" w:rsidR="00426B60" w:rsidRDefault="00426B60" w:rsidP="009E4C2D">
      <w:pPr>
        <w:jc w:val="center"/>
        <w:rPr>
          <w:rFonts w:ascii="Times New Roman" w:hAnsi="Times New Roman" w:cs="Times New Roman"/>
          <w:sz w:val="32"/>
          <w:szCs w:val="32"/>
        </w:rPr>
      </w:pPr>
      <w:r w:rsidRPr="00426B60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299B921" wp14:editId="602B6C9A">
            <wp:extent cx="4572000" cy="3063142"/>
            <wp:effectExtent l="0" t="0" r="0" b="4445"/>
            <wp:docPr id="125206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68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6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AC1D" w14:textId="2C3AB45C" w:rsidR="009E4C2D" w:rsidRPr="00426B60" w:rsidRDefault="009E4C2D" w:rsidP="00426B60">
      <w:pPr>
        <w:jc w:val="center"/>
        <w:rPr>
          <w:rFonts w:ascii="Times New Roman" w:hAnsi="Times New Roman" w:cs="Times New Roman"/>
          <w:sz w:val="28"/>
          <w:szCs w:val="28"/>
        </w:rPr>
      </w:pPr>
      <w:r w:rsidRPr="00303ECE">
        <w:rPr>
          <w:rFonts w:ascii="Times New Roman" w:hAnsi="Times New Roman" w:cs="Times New Roman"/>
          <w:b/>
          <w:bCs/>
          <w:sz w:val="28"/>
          <w:szCs w:val="28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303EC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Water level under load of user 1</w:t>
      </w:r>
    </w:p>
    <w:p w14:paraId="78CA5DD3" w14:textId="011300C6" w:rsidR="00426B60" w:rsidRPr="009E4C2D" w:rsidRDefault="00426B60" w:rsidP="009E4C2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5E66D37" wp14:editId="030FD831">
            <wp:extent cx="4572000" cy="3048000"/>
            <wp:effectExtent l="0" t="0" r="0" b="0"/>
            <wp:docPr id="67740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DD9CE3" w14:textId="663E21D1" w:rsidR="009E4C2D" w:rsidRDefault="009E4C2D" w:rsidP="009E4C2D">
      <w:pPr>
        <w:jc w:val="center"/>
        <w:rPr>
          <w:rFonts w:ascii="Times New Roman" w:hAnsi="Times New Roman" w:cs="Times New Roman"/>
          <w:sz w:val="28"/>
          <w:szCs w:val="28"/>
        </w:rPr>
      </w:pPr>
      <w:r w:rsidRPr="00303ECE">
        <w:rPr>
          <w:rFonts w:ascii="Times New Roman" w:hAnsi="Times New Roman" w:cs="Times New Roman"/>
          <w:b/>
          <w:bCs/>
          <w:sz w:val="28"/>
          <w:szCs w:val="28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303EC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Water level under load of user 2</w:t>
      </w:r>
    </w:p>
    <w:p w14:paraId="0E44698D" w14:textId="32D3A7EA" w:rsidR="009E4C2D" w:rsidRDefault="009E4C2D" w:rsidP="009E4C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959843" w14:textId="77777777" w:rsidR="00B639C1" w:rsidRPr="00B639C1" w:rsidRDefault="00B639C1" w:rsidP="009E4C2D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B639C1" w:rsidRPr="00B63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934DA"/>
    <w:multiLevelType w:val="hybridMultilevel"/>
    <w:tmpl w:val="BBA42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5D60DB"/>
    <w:multiLevelType w:val="hybridMultilevel"/>
    <w:tmpl w:val="38F6BD9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15774463">
    <w:abstractNumId w:val="0"/>
  </w:num>
  <w:num w:numId="2" w16cid:durableId="1066956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632"/>
    <w:rsid w:val="00002A73"/>
    <w:rsid w:val="00032EE4"/>
    <w:rsid w:val="00051850"/>
    <w:rsid w:val="0009003B"/>
    <w:rsid w:val="000F2809"/>
    <w:rsid w:val="00132100"/>
    <w:rsid w:val="00154C48"/>
    <w:rsid w:val="001968D6"/>
    <w:rsid w:val="00210FF9"/>
    <w:rsid w:val="002938B6"/>
    <w:rsid w:val="00295D90"/>
    <w:rsid w:val="00303ECE"/>
    <w:rsid w:val="00332BC5"/>
    <w:rsid w:val="00361916"/>
    <w:rsid w:val="00371F04"/>
    <w:rsid w:val="003A023E"/>
    <w:rsid w:val="003D61DD"/>
    <w:rsid w:val="003D6726"/>
    <w:rsid w:val="00405B1F"/>
    <w:rsid w:val="00411F96"/>
    <w:rsid w:val="00424EAE"/>
    <w:rsid w:val="00426B60"/>
    <w:rsid w:val="0043393D"/>
    <w:rsid w:val="00461F8D"/>
    <w:rsid w:val="004B1704"/>
    <w:rsid w:val="004C619B"/>
    <w:rsid w:val="004F1426"/>
    <w:rsid w:val="0056132B"/>
    <w:rsid w:val="00563F85"/>
    <w:rsid w:val="005A3B09"/>
    <w:rsid w:val="005B4814"/>
    <w:rsid w:val="005C0D2E"/>
    <w:rsid w:val="005E1F6D"/>
    <w:rsid w:val="006557DD"/>
    <w:rsid w:val="006708FA"/>
    <w:rsid w:val="006968F9"/>
    <w:rsid w:val="006B715E"/>
    <w:rsid w:val="006D6868"/>
    <w:rsid w:val="006F601F"/>
    <w:rsid w:val="00707D44"/>
    <w:rsid w:val="00726088"/>
    <w:rsid w:val="00743030"/>
    <w:rsid w:val="00765C42"/>
    <w:rsid w:val="007955B4"/>
    <w:rsid w:val="008076EB"/>
    <w:rsid w:val="00811530"/>
    <w:rsid w:val="008175BF"/>
    <w:rsid w:val="00820D22"/>
    <w:rsid w:val="008666A5"/>
    <w:rsid w:val="00871501"/>
    <w:rsid w:val="008C0C7A"/>
    <w:rsid w:val="008C1DDC"/>
    <w:rsid w:val="008D35C5"/>
    <w:rsid w:val="008F5D9D"/>
    <w:rsid w:val="00913428"/>
    <w:rsid w:val="00916334"/>
    <w:rsid w:val="00920E7E"/>
    <w:rsid w:val="00942DF5"/>
    <w:rsid w:val="009442BC"/>
    <w:rsid w:val="00981F1E"/>
    <w:rsid w:val="00982528"/>
    <w:rsid w:val="009B28A3"/>
    <w:rsid w:val="009E4C2D"/>
    <w:rsid w:val="009E6FE0"/>
    <w:rsid w:val="00A07FD7"/>
    <w:rsid w:val="00A25AD4"/>
    <w:rsid w:val="00A43F27"/>
    <w:rsid w:val="00A74111"/>
    <w:rsid w:val="00AA0EC2"/>
    <w:rsid w:val="00AB32A1"/>
    <w:rsid w:val="00AB34D7"/>
    <w:rsid w:val="00AE62CF"/>
    <w:rsid w:val="00B07CCE"/>
    <w:rsid w:val="00B6070F"/>
    <w:rsid w:val="00B639C1"/>
    <w:rsid w:val="00B748C3"/>
    <w:rsid w:val="00B74D54"/>
    <w:rsid w:val="00B824D9"/>
    <w:rsid w:val="00B91A43"/>
    <w:rsid w:val="00BC02F8"/>
    <w:rsid w:val="00BC44D0"/>
    <w:rsid w:val="00BC54EB"/>
    <w:rsid w:val="00BE171E"/>
    <w:rsid w:val="00BE7015"/>
    <w:rsid w:val="00C005FE"/>
    <w:rsid w:val="00C04400"/>
    <w:rsid w:val="00C10C96"/>
    <w:rsid w:val="00C155A6"/>
    <w:rsid w:val="00C228EA"/>
    <w:rsid w:val="00C468D1"/>
    <w:rsid w:val="00C87D12"/>
    <w:rsid w:val="00CE2451"/>
    <w:rsid w:val="00CE7632"/>
    <w:rsid w:val="00D11BD9"/>
    <w:rsid w:val="00D51078"/>
    <w:rsid w:val="00D66B8E"/>
    <w:rsid w:val="00DD2F5A"/>
    <w:rsid w:val="00E11199"/>
    <w:rsid w:val="00E756B6"/>
    <w:rsid w:val="00E7602B"/>
    <w:rsid w:val="00EA6A83"/>
    <w:rsid w:val="00ED718E"/>
    <w:rsid w:val="00F07A0D"/>
    <w:rsid w:val="00F9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564E45"/>
  <w14:defaultImageDpi w14:val="32767"/>
  <w15:chartTrackingRefBased/>
  <w15:docId w15:val="{641BDA67-D4D3-49D2-876F-76294751C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C2D"/>
  </w:style>
  <w:style w:type="paragraph" w:styleId="Heading1">
    <w:name w:val="heading 1"/>
    <w:basedOn w:val="Normal"/>
    <w:next w:val="Normal"/>
    <w:link w:val="Heading1Char"/>
    <w:uiPriority w:val="9"/>
    <w:qFormat/>
    <w:rsid w:val="00CE7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63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175BF"/>
    <w:rPr>
      <w:color w:val="666666"/>
    </w:rPr>
  </w:style>
  <w:style w:type="table" w:styleId="TableGrid">
    <w:name w:val="Table Grid"/>
    <w:basedOn w:val="TableNormal"/>
    <w:uiPriority w:val="39"/>
    <w:rsid w:val="009E6F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8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Bowen</dc:creator>
  <cp:keywords/>
  <dc:description/>
  <cp:lastModifiedBy>Yang, Bowen</cp:lastModifiedBy>
  <cp:revision>95</cp:revision>
  <dcterms:created xsi:type="dcterms:W3CDTF">2026-09-03T13:16:00Z</dcterms:created>
  <dcterms:modified xsi:type="dcterms:W3CDTF">2026-09-11T01:41:00Z</dcterms:modified>
</cp:coreProperties>
</file>