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783371" w14:textId="6E08B473" w:rsidR="007068B3" w:rsidRPr="00911C72" w:rsidRDefault="006C4DEE" w:rsidP="006C4DEE">
      <w:pPr>
        <w:pStyle w:val="TitlePageHeading"/>
        <w:tabs>
          <w:tab w:val="left" w:pos="2610"/>
        </w:tabs>
        <w:ind w:left="5040"/>
      </w:pPr>
      <w:r>
        <w:rPr>
          <w:noProof/>
          <w:lang w:val="ru-RU" w:eastAsia="ru-RU"/>
        </w:rPr>
        <w:drawing>
          <wp:anchor distT="0" distB="0" distL="114300" distR="114300" simplePos="0" relativeHeight="251658240" behindDoc="0" locked="0" layoutInCell="1" allowOverlap="1" wp14:anchorId="32CBA2FC" wp14:editId="657AF69C">
            <wp:simplePos x="0" y="0"/>
            <wp:positionH relativeFrom="column">
              <wp:posOffset>-949960</wp:posOffset>
            </wp:positionH>
            <wp:positionV relativeFrom="margin">
              <wp:posOffset>-1717040</wp:posOffset>
            </wp:positionV>
            <wp:extent cx="3703320" cy="10057130"/>
            <wp:effectExtent l="0" t="0" r="508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way.png"/>
                    <pic:cNvPicPr/>
                  </pic:nvPicPr>
                  <pic:blipFill>
                    <a:blip r:embed="rId9">
                      <a:extLst>
                        <a:ext uri="{28A0092B-C50C-407E-A947-70E740481C1C}">
                          <a14:useLocalDpi xmlns:a14="http://schemas.microsoft.com/office/drawing/2010/main" val="0"/>
                        </a:ext>
                      </a:extLst>
                    </a:blip>
                    <a:stretch>
                      <a:fillRect/>
                    </a:stretch>
                  </pic:blipFill>
                  <pic:spPr>
                    <a:xfrm>
                      <a:off x="0" y="0"/>
                      <a:ext cx="3703320" cy="1005713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14:sizeRelH relativeFrom="page">
              <wp14:pctWidth>0</wp14:pctWidth>
            </wp14:sizeRelH>
            <wp14:sizeRelV relativeFrom="outsideMargin">
              <wp14:pctHeight>0</wp14:pctHeight>
            </wp14:sizeRelV>
          </wp:anchor>
        </w:drawing>
      </w:r>
      <w:r w:rsidR="007068B3" w:rsidRPr="00911C72">
        <w:t>APPRAISAL REPORT</w:t>
      </w:r>
      <w:r w:rsidR="00A6449A">
        <w:t xml:space="preserve"> </w:t>
      </w:r>
    </w:p>
    <w:p w14:paraId="095A7402" w14:textId="77777777" w:rsidR="007068B3" w:rsidRDefault="007068B3" w:rsidP="006C4DEE">
      <w:pPr>
        <w:tabs>
          <w:tab w:val="left" w:pos="2610"/>
        </w:tabs>
        <w:ind w:left="5040"/>
      </w:pPr>
    </w:p>
    <w:p w14:paraId="0A67FA31" w14:textId="6BC86543" w:rsidR="00AE3B13" w:rsidRPr="00701085" w:rsidRDefault="00E9539B" w:rsidP="006C4DEE">
      <w:pPr>
        <w:pStyle w:val="TitlePageContent"/>
      </w:pPr>
      <w:r>
        <w:t>{report.</w:t>
      </w:r>
      <w:r w:rsidR="005A62B4">
        <w:t>exportMixedUse</w:t>
      </w:r>
      <w:r>
        <w:t>.</w:t>
      </w:r>
      <w:r w:rsidRPr="00E9539B">
        <w:t>propertyTypeTitlecas</w:t>
      </w:r>
      <w:r w:rsidR="00FC4A55">
        <w:t xml:space="preserve">e} </w:t>
      </w:r>
      <w:r w:rsidR="00701085">
        <w:t>{</w:t>
      </w:r>
      <w:r w:rsidR="00701085" w:rsidRPr="00701085">
        <w:t>report.property_information.address</w:t>
      </w:r>
      <w:r w:rsidR="00701085">
        <w:t>}</w:t>
      </w:r>
    </w:p>
    <w:p w14:paraId="51F5ECDC" w14:textId="4106FDD7" w:rsidR="00816D10" w:rsidRDefault="00CF6993" w:rsidP="006C4DEE">
      <w:pPr>
        <w:pStyle w:val="TitlePageContent"/>
      </w:pPr>
      <w:r w:rsidRPr="00CF6993">
        <w:t>{report.export_vars.borough_city}</w:t>
      </w:r>
      <w:r w:rsidR="00C4772F" w:rsidRPr="00771832">
        <w:t xml:space="preserve"> </w:t>
      </w:r>
      <w:r w:rsidR="00C4772F">
        <w:t>{</w:t>
      </w:r>
      <w:r>
        <w:t>report.property_information.zip</w:t>
      </w:r>
      <w:r w:rsidR="00C4772F">
        <w:t>}</w:t>
      </w:r>
    </w:p>
    <w:p w14:paraId="628CA390" w14:textId="1D71EB91" w:rsidR="007068B3" w:rsidRDefault="007068B3" w:rsidP="006C4DEE">
      <w:pPr>
        <w:tabs>
          <w:tab w:val="left" w:pos="2610"/>
        </w:tabs>
        <w:ind w:left="5040"/>
      </w:pPr>
    </w:p>
    <w:p w14:paraId="486BBDE1" w14:textId="77777777" w:rsidR="00816D10" w:rsidRDefault="00816D10" w:rsidP="006C4DEE">
      <w:pPr>
        <w:ind w:left="5040"/>
      </w:pPr>
    </w:p>
    <w:p w14:paraId="68603029" w14:textId="77777777" w:rsidR="004F6FD5" w:rsidRDefault="004F6FD5" w:rsidP="006C4DEE">
      <w:pPr>
        <w:tabs>
          <w:tab w:val="left" w:pos="2610"/>
        </w:tabs>
        <w:ind w:left="5040"/>
      </w:pPr>
    </w:p>
    <w:p w14:paraId="4D24836A" w14:textId="77777777" w:rsidR="00494568" w:rsidRDefault="00494568" w:rsidP="006C4DEE">
      <w:pPr>
        <w:tabs>
          <w:tab w:val="left" w:pos="2610"/>
        </w:tabs>
        <w:ind w:left="5040"/>
      </w:pPr>
    </w:p>
    <w:p w14:paraId="0CD25047" w14:textId="77777777" w:rsidR="007068B3" w:rsidRDefault="007068B3" w:rsidP="006C4DEE">
      <w:pPr>
        <w:tabs>
          <w:tab w:val="left" w:pos="2610"/>
          <w:tab w:val="left" w:pos="4185"/>
        </w:tabs>
        <w:ind w:left="5040"/>
      </w:pPr>
    </w:p>
    <w:p w14:paraId="7B5E744E" w14:textId="77777777" w:rsidR="007068B3" w:rsidRDefault="007068B3" w:rsidP="006C4DEE">
      <w:pPr>
        <w:tabs>
          <w:tab w:val="left" w:pos="2610"/>
        </w:tabs>
        <w:ind w:left="5040"/>
      </w:pPr>
    </w:p>
    <w:p w14:paraId="71A0BD3C" w14:textId="77777777" w:rsidR="007068B3" w:rsidRDefault="007068B3" w:rsidP="006C4DEE">
      <w:pPr>
        <w:pStyle w:val="TitlePageHeading"/>
        <w:tabs>
          <w:tab w:val="left" w:pos="2610"/>
        </w:tabs>
        <w:ind w:left="5040"/>
      </w:pPr>
      <w:r>
        <w:t>REQUESTED BY</w:t>
      </w:r>
    </w:p>
    <w:p w14:paraId="3E888C07" w14:textId="77777777" w:rsidR="007068B3" w:rsidRDefault="007068B3" w:rsidP="006C4DEE">
      <w:pPr>
        <w:tabs>
          <w:tab w:val="left" w:pos="2610"/>
        </w:tabs>
        <w:ind w:left="5040"/>
      </w:pPr>
    </w:p>
    <w:p w14:paraId="1770AB4F" w14:textId="35FFB969" w:rsidR="0091305E" w:rsidRDefault="00AC57B6" w:rsidP="006C4DEE">
      <w:pPr>
        <w:pStyle w:val="TitlePageContent"/>
        <w:tabs>
          <w:tab w:val="clear" w:pos="2610"/>
          <w:tab w:val="clear" w:pos="2700"/>
        </w:tabs>
      </w:pPr>
      <w:r>
        <w:t>{</w:t>
      </w:r>
      <w:r w:rsidR="00337EC8">
        <w:t>report.export_vars.client</w:t>
      </w:r>
      <w:r w:rsidRPr="00AC57B6">
        <w:t>.prefix} {</w:t>
      </w:r>
      <w:r w:rsidR="00337EC8">
        <w:t>report.export_vars.client</w:t>
      </w:r>
      <w:r>
        <w:t>.first_name} {</w:t>
      </w:r>
      <w:r w:rsidR="00337EC8">
        <w:t>report.export_vars.client</w:t>
      </w:r>
      <w:r w:rsidRPr="00AC57B6">
        <w:t>.last_name}</w:t>
      </w:r>
    </w:p>
    <w:p w14:paraId="5868A31B" w14:textId="66FF6608" w:rsidR="00E7178F" w:rsidRDefault="00AC57B6" w:rsidP="006C4DEE">
      <w:pPr>
        <w:pStyle w:val="TitlePageContent"/>
      </w:pPr>
      <w:r>
        <w:t>{</w:t>
      </w:r>
      <w:r w:rsidR="00337EC8">
        <w:t>report.export_vars.client</w:t>
      </w:r>
      <w:r w:rsidRPr="00AC57B6">
        <w:t>.title}</w:t>
      </w:r>
    </w:p>
    <w:p w14:paraId="41461F7F" w14:textId="063C2666" w:rsidR="0091305E" w:rsidRDefault="00AC57B6" w:rsidP="006C4DEE">
      <w:pPr>
        <w:pStyle w:val="TitlePageContent"/>
      </w:pPr>
      <w:r w:rsidRPr="00AC57B6">
        <w:t>{</w:t>
      </w:r>
      <w:r w:rsidR="00337EC8">
        <w:t>report.export_vars.client</w:t>
      </w:r>
      <w:r w:rsidRPr="00AC57B6">
        <w:t>.client}</w:t>
      </w:r>
    </w:p>
    <w:p w14:paraId="3A331910" w14:textId="43858EDF" w:rsidR="0091305E" w:rsidRDefault="00AC57B6" w:rsidP="006C4DEE">
      <w:pPr>
        <w:pStyle w:val="TitlePageContent"/>
      </w:pPr>
      <w:r w:rsidRPr="00AC57B6">
        <w:t>{</w:t>
      </w:r>
      <w:r w:rsidR="00337EC8">
        <w:t>report.export_vars.client</w:t>
      </w:r>
      <w:r w:rsidRPr="00AC57B6">
        <w:t>.street_address}</w:t>
      </w:r>
    </w:p>
    <w:p w14:paraId="5555510E" w14:textId="36FE2EF2" w:rsidR="0091305E" w:rsidRDefault="000778DD" w:rsidP="006C4DEE">
      <w:pPr>
        <w:pStyle w:val="TitlePageContent"/>
      </w:pPr>
      <w:r w:rsidRPr="000778DD">
        <w:t>{</w:t>
      </w:r>
      <w:r w:rsidR="00337EC8">
        <w:t>report.export_vars.client</w:t>
      </w:r>
      <w:r w:rsidRPr="000778DD">
        <w:t>.city}, {</w:t>
      </w:r>
      <w:r w:rsidR="00337EC8">
        <w:t>report.export_vars.client</w:t>
      </w:r>
      <w:r w:rsidRPr="000778DD">
        <w:t>.state.abbr} {</w:t>
      </w:r>
      <w:r w:rsidR="00337EC8">
        <w:t>report.export_vars.client</w:t>
      </w:r>
      <w:r w:rsidRPr="000778DD">
        <w:t>.zip}</w:t>
      </w:r>
    </w:p>
    <w:p w14:paraId="4513628C" w14:textId="77777777" w:rsidR="0091305E" w:rsidRDefault="0091305E" w:rsidP="006C4DEE">
      <w:pPr>
        <w:pStyle w:val="TitlePageContent"/>
      </w:pPr>
    </w:p>
    <w:p w14:paraId="13B8743F" w14:textId="77777777" w:rsidR="007068B3" w:rsidRDefault="007068B3" w:rsidP="006C4DEE">
      <w:pPr>
        <w:pStyle w:val="TitlePageContent"/>
      </w:pPr>
    </w:p>
    <w:p w14:paraId="26505122" w14:textId="77777777" w:rsidR="007068B3" w:rsidRDefault="007068B3" w:rsidP="006C4DEE">
      <w:pPr>
        <w:pStyle w:val="TitlePageContent"/>
      </w:pPr>
    </w:p>
    <w:p w14:paraId="72453A53" w14:textId="77777777" w:rsidR="007068B3" w:rsidRDefault="007068B3" w:rsidP="006C4DEE">
      <w:pPr>
        <w:pStyle w:val="TitlePageContent"/>
      </w:pPr>
    </w:p>
    <w:p w14:paraId="64DB6C19" w14:textId="77777777" w:rsidR="007068B3" w:rsidRDefault="007068B3" w:rsidP="006C4DEE">
      <w:pPr>
        <w:pStyle w:val="TitlePageContent"/>
      </w:pPr>
    </w:p>
    <w:p w14:paraId="50CEF54A" w14:textId="77777777" w:rsidR="007068B3" w:rsidRDefault="007068B3" w:rsidP="006C4DEE">
      <w:pPr>
        <w:pStyle w:val="TitlePageHeading"/>
        <w:tabs>
          <w:tab w:val="left" w:pos="2610"/>
        </w:tabs>
        <w:ind w:left="5040"/>
      </w:pPr>
      <w:r>
        <w:t>PREPARED BY</w:t>
      </w:r>
    </w:p>
    <w:p w14:paraId="2EA4FB8A" w14:textId="77777777" w:rsidR="007068B3" w:rsidRDefault="007068B3" w:rsidP="006C4DEE">
      <w:pPr>
        <w:tabs>
          <w:tab w:val="left" w:pos="2610"/>
        </w:tabs>
        <w:ind w:left="5040"/>
      </w:pPr>
    </w:p>
    <w:p w14:paraId="0A52A6F1" w14:textId="66C5F830" w:rsidR="007068B3" w:rsidRDefault="001D57A7" w:rsidP="006C4DEE">
      <w:pPr>
        <w:pStyle w:val="TitlePageContent"/>
      </w:pPr>
      <w:r>
        <w:t>Bowery Valuation</w:t>
      </w:r>
    </w:p>
    <w:p w14:paraId="1FDB1BCF" w14:textId="3D07BB6A" w:rsidR="007068B3" w:rsidRDefault="001D57A7" w:rsidP="006C4DEE">
      <w:pPr>
        <w:pStyle w:val="TitlePageContent"/>
      </w:pPr>
      <w:r>
        <w:t xml:space="preserve">522 East </w:t>
      </w:r>
      <w:r w:rsidR="00533508">
        <w:t>5</w:t>
      </w:r>
      <w:r w:rsidR="00533508" w:rsidRPr="00533508">
        <w:t>th</w:t>
      </w:r>
      <w:r w:rsidR="00533508">
        <w:t xml:space="preserve"> </w:t>
      </w:r>
      <w:r>
        <w:t>Street, Floor 1</w:t>
      </w:r>
    </w:p>
    <w:p w14:paraId="33C686C7" w14:textId="01B6E446" w:rsidR="007068B3" w:rsidRDefault="001D57A7" w:rsidP="006C4DEE">
      <w:pPr>
        <w:pStyle w:val="TitlePageContent"/>
      </w:pPr>
      <w:r>
        <w:t>New York, NY 10009</w:t>
      </w:r>
    </w:p>
    <w:p w14:paraId="622D4B12" w14:textId="77777777" w:rsidR="007068B3" w:rsidRDefault="007068B3" w:rsidP="006C4DEE">
      <w:pPr>
        <w:tabs>
          <w:tab w:val="left" w:pos="2610"/>
        </w:tabs>
        <w:ind w:left="5040"/>
        <w:rPr>
          <w:highlight w:val="green"/>
        </w:rPr>
      </w:pPr>
    </w:p>
    <w:p w14:paraId="7EA5D604" w14:textId="2334600E" w:rsidR="007068B3" w:rsidRDefault="007068B3" w:rsidP="006C4DEE">
      <w:pPr>
        <w:tabs>
          <w:tab w:val="left" w:pos="2610"/>
        </w:tabs>
        <w:ind w:left="5040"/>
        <w:rPr>
          <w:highlight w:val="green"/>
        </w:rPr>
      </w:pPr>
    </w:p>
    <w:p w14:paraId="3B10478C" w14:textId="60A8F89D" w:rsidR="007068B3" w:rsidRDefault="007068B3" w:rsidP="006C4DEE">
      <w:pPr>
        <w:tabs>
          <w:tab w:val="left" w:pos="2610"/>
        </w:tabs>
        <w:ind w:left="5040"/>
        <w:rPr>
          <w:highlight w:val="green"/>
        </w:rPr>
      </w:pPr>
    </w:p>
    <w:p w14:paraId="7A959581" w14:textId="216631B8" w:rsidR="007068B3" w:rsidRDefault="007068B3" w:rsidP="006C4DEE">
      <w:pPr>
        <w:tabs>
          <w:tab w:val="left" w:pos="2610"/>
        </w:tabs>
        <w:ind w:left="5040"/>
        <w:rPr>
          <w:highlight w:val="green"/>
        </w:rPr>
      </w:pPr>
    </w:p>
    <w:p w14:paraId="57957949" w14:textId="688E16EA" w:rsidR="007068B3" w:rsidRDefault="006C4DEE" w:rsidP="006C4DEE">
      <w:pPr>
        <w:tabs>
          <w:tab w:val="left" w:pos="2610"/>
        </w:tabs>
        <w:ind w:left="5040"/>
        <w:rPr>
          <w:highlight w:val="green"/>
        </w:rPr>
      </w:pPr>
      <w:r>
        <w:rPr>
          <w:noProof/>
          <w:lang w:val="ru-RU" w:eastAsia="ru-RU"/>
        </w:rPr>
        <w:drawing>
          <wp:anchor distT="0" distB="0" distL="114300" distR="114300" simplePos="0" relativeHeight="251659264" behindDoc="0" locked="0" layoutInCell="1" allowOverlap="1" wp14:anchorId="60502F6B" wp14:editId="2E11FC41">
            <wp:simplePos x="0" y="0"/>
            <wp:positionH relativeFrom="column">
              <wp:posOffset>-474980</wp:posOffset>
            </wp:positionH>
            <wp:positionV relativeFrom="paragraph">
              <wp:posOffset>68580</wp:posOffset>
            </wp:positionV>
            <wp:extent cx="1517650" cy="1773555"/>
            <wp:effectExtent l="0" t="0" r="6350"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a:extLst>
                        <a:ext uri="{28A0092B-C50C-407E-A947-70E740481C1C}">
                          <a14:useLocalDpi xmlns:a14="http://schemas.microsoft.com/office/drawing/2010/main" val="0"/>
                        </a:ext>
                      </a:extLst>
                    </a:blip>
                    <a:stretch>
                      <a:fillRect/>
                    </a:stretch>
                  </pic:blipFill>
                  <pic:spPr>
                    <a:xfrm>
                      <a:off x="0" y="0"/>
                      <a:ext cx="1517650" cy="177355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14:sizeRelH relativeFrom="page">
              <wp14:pctWidth>0</wp14:pctWidth>
            </wp14:sizeRelH>
            <wp14:sizeRelV relativeFrom="page">
              <wp14:pctHeight>0</wp14:pctHeight>
            </wp14:sizeRelV>
          </wp:anchor>
        </w:drawing>
      </w:r>
    </w:p>
    <w:p w14:paraId="1C5AD670" w14:textId="77777777" w:rsidR="007068B3" w:rsidRDefault="007068B3" w:rsidP="006C4DEE">
      <w:pPr>
        <w:pStyle w:val="TitlePageHeading"/>
        <w:tabs>
          <w:tab w:val="left" w:pos="2610"/>
        </w:tabs>
        <w:ind w:left="5040"/>
      </w:pPr>
      <w:r>
        <w:t>Date of Value</w:t>
      </w:r>
    </w:p>
    <w:p w14:paraId="63E15642" w14:textId="77777777" w:rsidR="007068B3" w:rsidRDefault="007068B3" w:rsidP="006C4DEE">
      <w:pPr>
        <w:tabs>
          <w:tab w:val="left" w:pos="2610"/>
        </w:tabs>
        <w:ind w:left="5040"/>
      </w:pPr>
    </w:p>
    <w:p w14:paraId="4A1756D9" w14:textId="349E648B" w:rsidR="004D4E86" w:rsidRDefault="000778DD" w:rsidP="006C4DEE">
      <w:pPr>
        <w:pStyle w:val="TitlePageContent"/>
        <w:sectPr w:rsidR="004D4E86" w:rsidSect="006C4DEE">
          <w:headerReference w:type="first" r:id="rId11"/>
          <w:footerReference w:type="first" r:id="rId12"/>
          <w:endnotePr>
            <w:numFmt w:val="decimal"/>
          </w:endnotePr>
          <w:pgSz w:w="12240" w:h="15840" w:code="1"/>
          <w:pgMar w:top="2736" w:right="1440" w:bottom="1296" w:left="1440" w:header="720" w:footer="720" w:gutter="0"/>
          <w:pgNumType w:start="1"/>
          <w:cols w:space="720"/>
          <w:noEndnote/>
        </w:sectPr>
      </w:pPr>
      <w:r>
        <w:t>{</w:t>
      </w:r>
      <w:r w:rsidR="00DD2FB5" w:rsidRPr="00DD2FB5">
        <w:t>report.export_vars.inspection_date</w:t>
      </w:r>
      <w:r>
        <w:t>}</w:t>
      </w:r>
    </w:p>
    <w:p w14:paraId="7C6BAA74" w14:textId="642BE4C0" w:rsidR="0065235B" w:rsidRPr="00CB30F3" w:rsidRDefault="00840B24" w:rsidP="00B854C4">
      <w:r w:rsidRPr="00840B24">
        <w:lastRenderedPageBreak/>
        <w:t>{</w:t>
      </w:r>
      <w:r w:rsidR="00E53575">
        <w:t>report.export_vars.reportDate</w:t>
      </w:r>
      <w:r w:rsidRPr="00840B24">
        <w:t>}</w:t>
      </w:r>
    </w:p>
    <w:p w14:paraId="49772C5C" w14:textId="77777777" w:rsidR="00E12B80" w:rsidRDefault="00E12B80" w:rsidP="00B854C4">
      <w:pPr>
        <w:rPr>
          <w:highlight w:val="green"/>
        </w:rPr>
      </w:pPr>
    </w:p>
    <w:p w14:paraId="7BEDA7F3" w14:textId="068FC583" w:rsidR="0091305E" w:rsidRDefault="00840B24" w:rsidP="00E50904">
      <w:pPr>
        <w:pStyle w:val="TitlePageContent"/>
        <w:ind w:left="0"/>
      </w:pPr>
      <w:r w:rsidRPr="00840B24">
        <w:t>{</w:t>
      </w:r>
      <w:r w:rsidR="00337EC8">
        <w:t>report.export_vars.client</w:t>
      </w:r>
      <w:r w:rsidRPr="00840B24">
        <w:t>.prefix} {</w:t>
      </w:r>
      <w:r w:rsidR="00337EC8">
        <w:t>report.export_vars.client</w:t>
      </w:r>
      <w:r w:rsidRPr="00840B24">
        <w:t>.first_name} {</w:t>
      </w:r>
      <w:r w:rsidR="00337EC8">
        <w:t>report.export_vars.client</w:t>
      </w:r>
      <w:r w:rsidRPr="00840B24">
        <w:t>.last_name}</w:t>
      </w:r>
    </w:p>
    <w:p w14:paraId="67511002" w14:textId="0AC73471" w:rsidR="00E7178F" w:rsidRDefault="00840B24" w:rsidP="00E50904">
      <w:pPr>
        <w:pStyle w:val="TitlePageContent"/>
        <w:ind w:left="0"/>
      </w:pPr>
      <w:r>
        <w:t>{</w:t>
      </w:r>
      <w:r w:rsidR="00337EC8">
        <w:t>report.export_vars.client</w:t>
      </w:r>
      <w:r>
        <w:t>.title}</w:t>
      </w:r>
    </w:p>
    <w:p w14:paraId="2BE00AF3" w14:textId="31DEB6A2" w:rsidR="0091305E" w:rsidRDefault="00840B24" w:rsidP="00E50904">
      <w:pPr>
        <w:pStyle w:val="TitlePageContent"/>
        <w:ind w:left="0"/>
      </w:pPr>
      <w:r w:rsidRPr="00840B24">
        <w:t>{</w:t>
      </w:r>
      <w:r w:rsidR="00337EC8">
        <w:t>report.export_vars.client</w:t>
      </w:r>
      <w:r w:rsidRPr="00840B24">
        <w:t>.client}</w:t>
      </w:r>
    </w:p>
    <w:p w14:paraId="4D10C72C" w14:textId="6AC0053B" w:rsidR="0091305E" w:rsidRDefault="00840B24" w:rsidP="00E50904">
      <w:pPr>
        <w:pStyle w:val="TitlePageContent"/>
        <w:ind w:left="0"/>
      </w:pPr>
      <w:r w:rsidRPr="00840B24">
        <w:t>{</w:t>
      </w:r>
      <w:r w:rsidR="00337EC8">
        <w:t>report.export_vars.client</w:t>
      </w:r>
      <w:r w:rsidRPr="00840B24">
        <w:t>.street_address}</w:t>
      </w:r>
      <w:r w:rsidR="0091305E">
        <w:br/>
      </w:r>
      <w:r w:rsidRPr="00840B24">
        <w:t>{</w:t>
      </w:r>
      <w:r w:rsidR="00337EC8">
        <w:t>report.export_vars.client</w:t>
      </w:r>
      <w:r w:rsidRPr="00840B24">
        <w:t>.city}, {</w:t>
      </w:r>
      <w:r w:rsidR="00337EC8">
        <w:t>report.export_vars.client</w:t>
      </w:r>
      <w:r w:rsidRPr="00840B24">
        <w:t>.state.</w:t>
      </w:r>
      <w:r w:rsidR="00861DC1">
        <w:t>abbr</w:t>
      </w:r>
      <w:r w:rsidRPr="00840B24">
        <w:t>} {</w:t>
      </w:r>
      <w:r w:rsidR="00337EC8">
        <w:t>report.export_vars.client</w:t>
      </w:r>
      <w:r w:rsidRPr="00840B24">
        <w:t>.zip}</w:t>
      </w:r>
    </w:p>
    <w:p w14:paraId="17B5B3FC" w14:textId="77777777" w:rsidR="00B854C4" w:rsidRDefault="00B854C4" w:rsidP="00B854C4"/>
    <w:p w14:paraId="30C68B96" w14:textId="6E6C10CA" w:rsidR="005C6E3E" w:rsidRDefault="00E64E0E" w:rsidP="007811E7">
      <w:r>
        <w:t>Re:</w:t>
      </w:r>
      <w:r>
        <w:tab/>
        <w:t>Appraisal File No.</w:t>
      </w:r>
      <w:r w:rsidR="0091305E">
        <w:t xml:space="preserve"> </w:t>
      </w:r>
      <w:r w:rsidR="00840B24" w:rsidRPr="00840B24">
        <w:t>{report.report_number}</w:t>
      </w:r>
    </w:p>
    <w:p w14:paraId="510DE290" w14:textId="4AD6B0A2" w:rsidR="00A779DD" w:rsidRDefault="00E9539B" w:rsidP="00A779DD">
      <w:pPr>
        <w:ind w:firstLine="720"/>
      </w:pPr>
      <w:r>
        <w:t>{</w:t>
      </w:r>
      <w:r w:rsidR="00DE2837">
        <w:t>report.</w:t>
      </w:r>
      <w:r w:rsidR="005A62B4">
        <w:t>exportMixedUse</w:t>
      </w:r>
      <w:r w:rsidR="00DE2837">
        <w:t>.</w:t>
      </w:r>
      <w:r w:rsidRPr="00E9539B">
        <w:t>propertyTypeTitlecase</w:t>
      </w:r>
      <w:r>
        <w:t xml:space="preserve">} </w:t>
      </w:r>
      <w:r w:rsidR="00A779DD" w:rsidRPr="00A779DD">
        <w:t>Building</w:t>
      </w:r>
      <w:r w:rsidR="007811E7">
        <w:tab/>
      </w:r>
    </w:p>
    <w:p w14:paraId="48FACBCB" w14:textId="1CB981A3" w:rsidR="00F26EC9" w:rsidRDefault="00CC4E65" w:rsidP="00A779DD">
      <w:pPr>
        <w:ind w:firstLine="720"/>
      </w:pPr>
      <w:r w:rsidRPr="00CC4E65">
        <w:t>{report.property_information.address}</w:t>
      </w:r>
    </w:p>
    <w:p w14:paraId="5869166B" w14:textId="431418E1" w:rsidR="00B854C4" w:rsidRDefault="00B854C4" w:rsidP="00B854C4">
      <w:r>
        <w:tab/>
      </w:r>
      <w:r w:rsidR="00CC4E65" w:rsidRPr="00CC4E65">
        <w:t>{report.export_vars.borough_city}</w:t>
      </w:r>
    </w:p>
    <w:p w14:paraId="528DE162" w14:textId="39B63091" w:rsidR="00246420" w:rsidRDefault="00246420" w:rsidP="00B854C4">
      <w:r>
        <w:tab/>
      </w:r>
    </w:p>
    <w:p w14:paraId="280C56A0" w14:textId="77777777" w:rsidR="00B854C4" w:rsidRDefault="00B854C4" w:rsidP="00B854C4"/>
    <w:p w14:paraId="2631A0FB" w14:textId="6AB2E84D" w:rsidR="00B854C4" w:rsidRDefault="00C602F0" w:rsidP="00B854C4">
      <w:r>
        <w:t>{report.export_vars.introduction</w:t>
      </w:r>
      <w:r w:rsidR="000E4AEF">
        <w:t>.salutation</w:t>
      </w:r>
      <w:r>
        <w:t>}</w:t>
      </w:r>
    </w:p>
    <w:p w14:paraId="7909DF86" w14:textId="77777777" w:rsidR="0065235B" w:rsidRDefault="0065235B" w:rsidP="00B854C4"/>
    <w:p w14:paraId="0BA1555E" w14:textId="7C5F7AC5" w:rsidR="000E4AEF" w:rsidRDefault="000E4AEF" w:rsidP="00B854C4">
      <w:r>
        <w:t>{report.export_vars.introduction.purpose}</w:t>
      </w:r>
    </w:p>
    <w:p w14:paraId="16DA8586" w14:textId="77777777" w:rsidR="000E4AEF" w:rsidRDefault="000E4AEF" w:rsidP="00B854C4"/>
    <w:p w14:paraId="58411D80" w14:textId="70CB701C" w:rsidR="000E4AEF" w:rsidRDefault="000E4AEF" w:rsidP="00B854C4">
      <w:r>
        <w:t>{report.export_vars.introduction.subject}</w:t>
      </w:r>
    </w:p>
    <w:p w14:paraId="394FD2F0" w14:textId="77777777" w:rsidR="000E4AEF" w:rsidRDefault="000E4AEF" w:rsidP="00B854C4"/>
    <w:p w14:paraId="465C2524" w14:textId="4E11DB8E" w:rsidR="000E4AEF" w:rsidRDefault="000E4AEF" w:rsidP="00B854C4">
      <w:r>
        <w:t>{report.export_vars.introduction.conclusion}</w:t>
      </w:r>
    </w:p>
    <w:p w14:paraId="0874C79D" w14:textId="77777777" w:rsidR="000E4AEF" w:rsidRDefault="000E4AEF" w:rsidP="00B854C4"/>
    <w:p w14:paraId="031A861D" w14:textId="669BBD16" w:rsidR="000E4AEF" w:rsidRDefault="000E4AEF" w:rsidP="00B854C4">
      <w:r>
        <w:t>{report.export_vars.introduction.standards}</w:t>
      </w:r>
    </w:p>
    <w:p w14:paraId="782966DB" w14:textId="77777777" w:rsidR="000E4AEF" w:rsidRDefault="000E4AEF" w:rsidP="00B854C4"/>
    <w:p w14:paraId="2A5B1C52" w14:textId="10326996" w:rsidR="00B854C4" w:rsidRDefault="000E4AEF" w:rsidP="00B854C4">
      <w:r>
        <w:t>{report.export_vars.introduction.guidelines}</w:t>
      </w:r>
    </w:p>
    <w:p w14:paraId="045A485D" w14:textId="77777777" w:rsidR="002475F9" w:rsidRDefault="002475F9" w:rsidP="00B854C4">
      <w:pPr>
        <w:sectPr w:rsidR="002475F9" w:rsidSect="00E21A77">
          <w:headerReference w:type="default" r:id="rId13"/>
          <w:footerReference w:type="default" r:id="rId14"/>
          <w:endnotePr>
            <w:numFmt w:val="decimal"/>
          </w:endnotePr>
          <w:pgSz w:w="12240" w:h="15840" w:code="1"/>
          <w:pgMar w:top="3024" w:right="1440" w:bottom="720" w:left="1440" w:header="720" w:footer="720" w:gutter="0"/>
          <w:pgNumType w:start="1"/>
          <w:cols w:space="720"/>
          <w:noEndnote/>
        </w:sectPr>
      </w:pPr>
    </w:p>
    <w:p w14:paraId="1696D1B5" w14:textId="63FB1C03" w:rsidR="00A53E02" w:rsidRDefault="006133CA" w:rsidP="00B854C4">
      <w:r w:rsidRPr="006133CA">
        <w:lastRenderedPageBreak/>
        <w:t>{</w:t>
      </w:r>
      <w:r w:rsidR="00337EC8">
        <w:t>report.export_vars.client</w:t>
      </w:r>
      <w:r w:rsidRPr="006133CA">
        <w:t>.prefix} {</w:t>
      </w:r>
      <w:r w:rsidR="00337EC8">
        <w:t>report.export_vars.client</w:t>
      </w:r>
      <w:r w:rsidRPr="006133CA">
        <w:t>.first_name} {</w:t>
      </w:r>
      <w:r w:rsidR="00337EC8">
        <w:t>report.export_vars.client</w:t>
      </w:r>
      <w:r w:rsidRPr="006133CA">
        <w:t>.last_name}</w:t>
      </w:r>
    </w:p>
    <w:p w14:paraId="32F7CFE4" w14:textId="77777777" w:rsidR="00B854C4" w:rsidRDefault="00B854C4" w:rsidP="00B854C4">
      <w:r>
        <w:t>Page 2</w:t>
      </w:r>
    </w:p>
    <w:p w14:paraId="67EF2E13" w14:textId="7FCC570A" w:rsidR="002475F9" w:rsidRDefault="006133CA" w:rsidP="00B854C4">
      <w:r w:rsidRPr="006133CA">
        <w:t>{</w:t>
      </w:r>
      <w:r w:rsidR="00E53575">
        <w:t>report.export_vars.reportDate</w:t>
      </w:r>
      <w:r w:rsidRPr="006133CA">
        <w:t>}</w:t>
      </w:r>
    </w:p>
    <w:p w14:paraId="5DC77D58" w14:textId="77777777" w:rsidR="00E12B80" w:rsidRDefault="00E12B80" w:rsidP="00B854C4"/>
    <w:p w14:paraId="49208F21" w14:textId="77777777" w:rsidR="00167138" w:rsidRDefault="00B854C4" w:rsidP="00B854C4">
      <w:r>
        <w:t xml:space="preserve">After carefully considering all available information and factors affecting value, </w:t>
      </w:r>
      <w:r w:rsidR="00BB4B76">
        <w:t>our opinion is</w:t>
      </w:r>
      <w:r w:rsidR="00167138">
        <w:t>:</w:t>
      </w:r>
    </w:p>
    <w:p w14:paraId="011FCFFD" w14:textId="77777777" w:rsidR="00A6012E" w:rsidRDefault="00A6012E" w:rsidP="00B854C4"/>
    <w:tbl>
      <w:tblPr>
        <w:tblW w:w="9350" w:type="dxa"/>
        <w:tblInd w:w="45" w:type="dxa"/>
        <w:tblCellMar>
          <w:top w:w="15" w:type="dxa"/>
          <w:left w:w="15" w:type="dxa"/>
          <w:bottom w:w="15" w:type="dxa"/>
          <w:right w:w="15" w:type="dxa"/>
        </w:tblCellMar>
        <w:tblLook w:val="04A0" w:firstRow="1" w:lastRow="0" w:firstColumn="1" w:lastColumn="0" w:noHBand="0" w:noVBand="1"/>
      </w:tblPr>
      <w:tblGrid>
        <w:gridCol w:w="1948"/>
        <w:gridCol w:w="3509"/>
        <w:gridCol w:w="3893"/>
      </w:tblGrid>
      <w:tr w:rsidR="00961E5B" w:rsidRPr="000A2E8D" w14:paraId="6843C3F6" w14:textId="77777777" w:rsidTr="006F17FF">
        <w:trPr>
          <w:trHeight w:val="165"/>
        </w:trPr>
        <w:tc>
          <w:tcPr>
            <w:tcW w:w="0" w:type="auto"/>
            <w:tcBorders>
              <w:top w:val="single" w:sz="6" w:space="0" w:color="000000"/>
              <w:left w:val="single" w:sz="6" w:space="0" w:color="000000"/>
              <w:bottom w:val="single" w:sz="6" w:space="0" w:color="000000"/>
              <w:right w:val="single" w:sz="2" w:space="0" w:color="1C4587"/>
            </w:tcBorders>
            <w:shd w:val="clear" w:color="auto" w:fill="1C4587"/>
            <w:tcMar>
              <w:top w:w="45" w:type="dxa"/>
              <w:left w:w="45" w:type="dxa"/>
              <w:bottom w:w="45" w:type="dxa"/>
              <w:right w:w="45" w:type="dxa"/>
            </w:tcMar>
            <w:vAlign w:val="bottom"/>
            <w:hideMark/>
          </w:tcPr>
          <w:p w14:paraId="0DC6F612" w14:textId="77777777" w:rsidR="00961E5B" w:rsidRPr="000A2E8D" w:rsidRDefault="00961E5B" w:rsidP="00131479">
            <w:pPr>
              <w:keepNext/>
              <w:keepLines/>
              <w:widowControl/>
              <w:jc w:val="left"/>
              <w:rPr>
                <w:lang w:val="ru-RU" w:eastAsia="ru-RU"/>
              </w:rPr>
            </w:pPr>
            <w:r w:rsidRPr="000A2E8D">
              <w:rPr>
                <w:rFonts w:ascii="Arial" w:hAnsi="Arial" w:cs="Arial"/>
                <w:b/>
                <w:bCs/>
                <w:color w:val="FFFFFF"/>
                <w:sz w:val="16"/>
                <w:szCs w:val="16"/>
                <w:shd w:val="clear" w:color="auto" w:fill="1C4587"/>
                <w:lang w:val="ru-RU" w:eastAsia="ru-RU"/>
              </w:rPr>
              <w:t>Value</w:t>
            </w:r>
          </w:p>
        </w:tc>
        <w:tc>
          <w:tcPr>
            <w:tcW w:w="0" w:type="auto"/>
            <w:tcBorders>
              <w:top w:val="single" w:sz="6" w:space="0" w:color="000000"/>
              <w:left w:val="single" w:sz="2" w:space="0" w:color="1C4587"/>
              <w:bottom w:val="single" w:sz="6" w:space="0" w:color="000000"/>
              <w:right w:val="single" w:sz="2" w:space="0" w:color="1C4587"/>
            </w:tcBorders>
            <w:shd w:val="clear" w:color="auto" w:fill="1C4587"/>
            <w:tcMar>
              <w:top w:w="45" w:type="dxa"/>
              <w:left w:w="45" w:type="dxa"/>
              <w:bottom w:w="45" w:type="dxa"/>
              <w:right w:w="45" w:type="dxa"/>
            </w:tcMar>
            <w:vAlign w:val="bottom"/>
            <w:hideMark/>
          </w:tcPr>
          <w:p w14:paraId="24DABD33" w14:textId="77777777" w:rsidR="00961E5B" w:rsidRPr="000A2E8D" w:rsidRDefault="00961E5B" w:rsidP="00131479">
            <w:pPr>
              <w:keepNext/>
              <w:keepLines/>
              <w:widowControl/>
              <w:jc w:val="center"/>
              <w:rPr>
                <w:lang w:val="ru-RU" w:eastAsia="ru-RU"/>
              </w:rPr>
            </w:pPr>
            <w:r w:rsidRPr="000A2E8D">
              <w:rPr>
                <w:rFonts w:ascii="Arial" w:hAnsi="Arial" w:cs="Arial"/>
                <w:b/>
                <w:bCs/>
                <w:color w:val="FFFFFF"/>
                <w:sz w:val="16"/>
                <w:szCs w:val="16"/>
                <w:shd w:val="clear" w:color="auto" w:fill="1C4587"/>
                <w:lang w:val="ru-RU" w:eastAsia="ru-RU"/>
              </w:rPr>
              <w:t>Date</w:t>
            </w:r>
          </w:p>
        </w:tc>
        <w:tc>
          <w:tcPr>
            <w:tcW w:w="3893" w:type="dxa"/>
            <w:tcBorders>
              <w:top w:val="single" w:sz="6" w:space="0" w:color="000000"/>
              <w:left w:val="single" w:sz="2" w:space="0" w:color="1C4587"/>
              <w:bottom w:val="single" w:sz="6" w:space="0" w:color="000000"/>
              <w:right w:val="single" w:sz="6" w:space="0" w:color="000000"/>
            </w:tcBorders>
            <w:shd w:val="clear" w:color="auto" w:fill="1C4587"/>
            <w:tcMar>
              <w:top w:w="45" w:type="dxa"/>
              <w:left w:w="45" w:type="dxa"/>
              <w:bottom w:w="45" w:type="dxa"/>
              <w:right w:w="45" w:type="dxa"/>
            </w:tcMar>
            <w:vAlign w:val="bottom"/>
            <w:hideMark/>
          </w:tcPr>
          <w:p w14:paraId="76990AE4" w14:textId="77777777" w:rsidR="00961E5B" w:rsidRPr="000A2E8D" w:rsidRDefault="00961E5B" w:rsidP="00131479">
            <w:pPr>
              <w:keepNext/>
              <w:keepLines/>
              <w:widowControl/>
              <w:jc w:val="center"/>
              <w:rPr>
                <w:lang w:val="ru-RU" w:eastAsia="ru-RU"/>
              </w:rPr>
            </w:pPr>
            <w:r w:rsidRPr="000A2E8D">
              <w:rPr>
                <w:rFonts w:ascii="Arial" w:hAnsi="Arial" w:cs="Arial"/>
                <w:b/>
                <w:bCs/>
                <w:color w:val="FFFFFF"/>
                <w:sz w:val="16"/>
                <w:szCs w:val="16"/>
                <w:shd w:val="clear" w:color="auto" w:fill="1C4587"/>
                <w:lang w:val="ru-RU" w:eastAsia="ru-RU"/>
              </w:rPr>
              <w:t>Conclusion</w:t>
            </w:r>
          </w:p>
        </w:tc>
      </w:tr>
      <w:tr w:rsidR="00961E5B" w:rsidRPr="006C5CCB" w14:paraId="50BFBEFC" w14:textId="77777777" w:rsidTr="006F17FF">
        <w:trPr>
          <w:trHeight w:val="179"/>
        </w:trPr>
        <w:tc>
          <w:tcPr>
            <w:tcW w:w="0" w:type="auto"/>
            <w:tcBorders>
              <w:top w:val="single" w:sz="6" w:space="0" w:color="000000"/>
              <w:left w:val="single" w:sz="6" w:space="0" w:color="000000"/>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0AC1AD61" w14:textId="77777777" w:rsidR="00961E5B" w:rsidRPr="000A2E8D" w:rsidRDefault="00961E5B" w:rsidP="00131479">
            <w:pPr>
              <w:keepNext/>
              <w:keepLines/>
              <w:widowControl/>
              <w:jc w:val="left"/>
              <w:rPr>
                <w:lang w:val="ru-RU" w:eastAsia="ru-RU"/>
              </w:rPr>
            </w:pPr>
            <w:r w:rsidRPr="000A2E8D">
              <w:rPr>
                <w:rFonts w:ascii="Arial" w:hAnsi="Arial" w:cs="Arial"/>
                <w:color w:val="000000"/>
                <w:sz w:val="16"/>
                <w:szCs w:val="16"/>
                <w:shd w:val="clear" w:color="auto" w:fill="FFFFFF"/>
                <w:lang w:val="ru-RU" w:eastAsia="ru-RU"/>
              </w:rPr>
              <w:t>Market Value "As Is"</w:t>
            </w:r>
          </w:p>
        </w:tc>
        <w:tc>
          <w:tcPr>
            <w:tcW w:w="0" w:type="auto"/>
            <w:tcBorders>
              <w:top w:val="single" w:sz="6" w:space="0" w:color="000000"/>
              <w:left w:val="single" w:sz="2" w:space="0" w:color="FFFFFF"/>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43252320" w14:textId="41473DBF" w:rsidR="00961E5B" w:rsidRPr="000A2E8D" w:rsidRDefault="00961E5B" w:rsidP="00131479">
            <w:pPr>
              <w:keepNext/>
              <w:keepLines/>
              <w:widowControl/>
              <w:jc w:val="center"/>
              <w:rPr>
                <w:lang w:eastAsia="ru-RU"/>
              </w:rPr>
            </w:pPr>
            <w:r>
              <w:rPr>
                <w:rFonts w:ascii="Arial" w:hAnsi="Arial" w:cs="Arial"/>
                <w:color w:val="000000"/>
                <w:sz w:val="16"/>
                <w:szCs w:val="16"/>
                <w:shd w:val="clear" w:color="auto" w:fill="FFFFFF"/>
                <w:lang w:eastAsia="ru-RU"/>
              </w:rPr>
              <w:t>{</w:t>
            </w:r>
            <w:r w:rsidRPr="000A2E8D">
              <w:rPr>
                <w:rFonts w:ascii="Arial" w:hAnsi="Arial" w:cs="Arial"/>
                <w:color w:val="000000"/>
                <w:sz w:val="16"/>
                <w:szCs w:val="16"/>
                <w:shd w:val="clear" w:color="auto" w:fill="FFFFFF"/>
                <w:lang w:eastAsia="ru-RU"/>
              </w:rPr>
              <w:t>report.export_tables.final_value</w:t>
            </w:r>
            <w:r w:rsidR="003C59B5">
              <w:rPr>
                <w:rFonts w:ascii="Arial" w:hAnsi="Arial" w:cs="Arial"/>
                <w:color w:val="000000"/>
                <w:sz w:val="16"/>
                <w:szCs w:val="16"/>
                <w:shd w:val="clear" w:color="auto" w:fill="FFFFFF"/>
                <w:lang w:eastAsia="ru-RU"/>
              </w:rPr>
              <w:t>.</w:t>
            </w:r>
            <w:r w:rsidR="003C59B5" w:rsidRPr="003C59B5">
              <w:rPr>
                <w:rFonts w:ascii="Arial" w:hAnsi="Arial" w:cs="Arial"/>
                <w:color w:val="000000"/>
                <w:sz w:val="16"/>
                <w:szCs w:val="16"/>
                <w:shd w:val="clear" w:color="auto" w:fill="FFFFFF"/>
                <w:lang w:eastAsia="ru-RU"/>
              </w:rPr>
              <w:t>date</w:t>
            </w:r>
            <w:r>
              <w:rPr>
                <w:rFonts w:ascii="Arial" w:hAnsi="Arial" w:cs="Arial"/>
                <w:color w:val="000000"/>
                <w:sz w:val="16"/>
                <w:szCs w:val="16"/>
                <w:shd w:val="clear" w:color="auto" w:fill="FFFFFF"/>
                <w:lang w:eastAsia="ru-RU"/>
              </w:rPr>
              <w:t>}</w:t>
            </w:r>
          </w:p>
        </w:tc>
        <w:tc>
          <w:tcPr>
            <w:tcW w:w="3893" w:type="dxa"/>
            <w:tcBorders>
              <w:top w:val="single" w:sz="6" w:space="0" w:color="000000"/>
              <w:left w:val="single" w:sz="2" w:space="0" w:color="FFFFFF"/>
              <w:bottom w:val="single" w:sz="6" w:space="0" w:color="000000"/>
              <w:right w:val="single" w:sz="6" w:space="0" w:color="000000"/>
            </w:tcBorders>
            <w:shd w:val="clear" w:color="auto" w:fill="FFFFFF"/>
            <w:tcMar>
              <w:top w:w="45" w:type="dxa"/>
              <w:left w:w="45" w:type="dxa"/>
              <w:bottom w:w="45" w:type="dxa"/>
              <w:right w:w="45" w:type="dxa"/>
            </w:tcMar>
            <w:vAlign w:val="bottom"/>
            <w:hideMark/>
          </w:tcPr>
          <w:p w14:paraId="02C16802" w14:textId="7F8BECD6" w:rsidR="00961E5B" w:rsidRPr="000A2E8D" w:rsidRDefault="00961E5B" w:rsidP="00131479">
            <w:pPr>
              <w:keepNext/>
              <w:keepLines/>
              <w:widowControl/>
              <w:jc w:val="center"/>
              <w:rPr>
                <w:lang w:eastAsia="ru-RU"/>
              </w:rPr>
            </w:pPr>
            <w:r>
              <w:rPr>
                <w:rFonts w:ascii="Arial" w:hAnsi="Arial" w:cs="Arial"/>
                <w:color w:val="000000"/>
                <w:sz w:val="16"/>
                <w:szCs w:val="16"/>
                <w:shd w:val="clear" w:color="auto" w:fill="FFFFFF"/>
                <w:lang w:eastAsia="ru-RU"/>
              </w:rPr>
              <w:t>{</w:t>
            </w:r>
            <w:r w:rsidRPr="000A2E8D">
              <w:rPr>
                <w:rFonts w:ascii="Arial" w:hAnsi="Arial" w:cs="Arial"/>
                <w:color w:val="000000"/>
                <w:sz w:val="16"/>
                <w:szCs w:val="16"/>
                <w:shd w:val="clear" w:color="auto" w:fill="FFFFFF"/>
                <w:lang w:eastAsia="ru-RU"/>
              </w:rPr>
              <w:t>report.export_tables.final_value</w:t>
            </w:r>
            <w:r w:rsidR="003C59B5">
              <w:rPr>
                <w:rFonts w:ascii="Arial" w:hAnsi="Arial" w:cs="Arial"/>
                <w:color w:val="000000"/>
                <w:sz w:val="16"/>
                <w:szCs w:val="16"/>
                <w:shd w:val="clear" w:color="auto" w:fill="FFFFFF"/>
                <w:lang w:eastAsia="ru-RU"/>
              </w:rPr>
              <w:t>.</w:t>
            </w:r>
            <w:r w:rsidR="003C59B5" w:rsidRPr="003C59B5">
              <w:rPr>
                <w:rFonts w:ascii="Arial" w:hAnsi="Arial" w:cs="Arial"/>
                <w:color w:val="000000"/>
                <w:sz w:val="16"/>
                <w:szCs w:val="16"/>
                <w:shd w:val="clear" w:color="auto" w:fill="FFFFFF"/>
                <w:lang w:eastAsia="ru-RU"/>
              </w:rPr>
              <w:t>conclusion</w:t>
            </w:r>
            <w:r>
              <w:rPr>
                <w:rFonts w:ascii="Arial" w:hAnsi="Arial" w:cs="Arial"/>
                <w:color w:val="000000"/>
                <w:sz w:val="16"/>
                <w:szCs w:val="16"/>
                <w:shd w:val="clear" w:color="auto" w:fill="FFFFFF"/>
                <w:lang w:eastAsia="ru-RU"/>
              </w:rPr>
              <w:t>}</w:t>
            </w:r>
          </w:p>
        </w:tc>
      </w:tr>
    </w:tbl>
    <w:p w14:paraId="50CC9E4A" w14:textId="77777777" w:rsidR="00894699" w:rsidRDefault="00894699" w:rsidP="00B854C4"/>
    <w:p w14:paraId="54E15FA3" w14:textId="77777777" w:rsidR="00B854C4" w:rsidRDefault="00B854C4" w:rsidP="00B854C4">
      <w:r>
        <w:t>The opinions of value expressed herein are subject to the certification, assumptions and limiting conditions, and all other information contained in the following written appraisal report.</w:t>
      </w:r>
    </w:p>
    <w:p w14:paraId="651ED97D" w14:textId="77777777" w:rsidR="00167138" w:rsidRDefault="00167138" w:rsidP="00B854C4"/>
    <w:p w14:paraId="6B8A721D" w14:textId="77777777" w:rsidR="00B854C4" w:rsidRDefault="00B854C4" w:rsidP="00B854C4">
      <w:r>
        <w:t>Thank you for the opportunity to serve you.</w:t>
      </w:r>
    </w:p>
    <w:p w14:paraId="3948BD58" w14:textId="77777777" w:rsidR="00B854C4" w:rsidRDefault="00B854C4" w:rsidP="00B854C4"/>
    <w:p w14:paraId="4A2F22F5" w14:textId="5A95EBD2" w:rsidR="00F70277" w:rsidRDefault="008B198E" w:rsidP="00F27C04">
      <w:pPr>
        <w:sectPr w:rsidR="00F70277" w:rsidSect="00E21A77">
          <w:endnotePr>
            <w:numFmt w:val="decimal"/>
          </w:endnotePr>
          <w:pgSz w:w="12240" w:h="15840" w:code="1"/>
          <w:pgMar w:top="1440" w:right="1440" w:bottom="720" w:left="1440" w:header="720" w:footer="720" w:gutter="0"/>
          <w:pgNumType w:start="1"/>
          <w:cols w:space="720"/>
          <w:noEndnote/>
        </w:sectPr>
      </w:pPr>
      <w:r>
        <w:t>Sincerely,</w:t>
      </w:r>
    </w:p>
    <w:p w14:paraId="354385DB" w14:textId="77777777" w:rsidR="00F27C04" w:rsidRDefault="00F27C04" w:rsidP="00F70277">
      <w:pPr>
        <w:pStyle w:val="HeadingNotTOC"/>
        <w:rPr>
          <w:rFonts w:ascii="Times New Roman" w:hAnsi="Times New Roman"/>
          <w:caps w:val="0"/>
        </w:rPr>
      </w:pPr>
    </w:p>
    <w:p w14:paraId="726BBE55" w14:textId="77777777" w:rsidR="00560CE1" w:rsidRDefault="00560CE1" w:rsidP="00560CE1">
      <w:pPr>
        <w:pStyle w:val="HeadingNotTOC"/>
        <w:rPr>
          <w:rFonts w:ascii="Times New Roman" w:hAnsi="Times New Roman"/>
          <w:caps w:val="0"/>
        </w:rPr>
      </w:pPr>
    </w:p>
    <w:p w14:paraId="2A71AACF" w14:textId="77777777" w:rsidR="00560CE1" w:rsidRDefault="00560CE1" w:rsidP="00560CE1">
      <w:pPr>
        <w:pStyle w:val="HeadingNotTOC"/>
        <w:rPr>
          <w:rFonts w:ascii="Times New Roman" w:hAnsi="Times New Roman"/>
          <w:caps w:val="0"/>
        </w:rPr>
      </w:pPr>
      <w:r>
        <w:rPr>
          <w:rFonts w:ascii="Times New Roman" w:hAnsi="Times New Roman"/>
          <w:caps w:val="0"/>
        </w:rPr>
        <w:t>{%</w:t>
      </w:r>
      <w:r>
        <w:rPr>
          <w:caps w:val="0"/>
        </w:rPr>
        <w:t>report.export_vars.appraiserInfo.leadAppraiser</w:t>
      </w:r>
      <w:r>
        <w:rPr>
          <w:rFonts w:ascii="Times New Roman" w:hAnsi="Times New Roman"/>
          <w:caps w:val="0"/>
        </w:rPr>
        <w:t>.signature.cdnUrl}</w:t>
      </w:r>
    </w:p>
    <w:p w14:paraId="65B283D0" w14:textId="77777777" w:rsidR="00560CE1" w:rsidRDefault="00560CE1" w:rsidP="00560CE1">
      <w:pPr>
        <w:pStyle w:val="HeadingNotTOC"/>
        <w:rPr>
          <w:rFonts w:ascii="Times New Roman" w:hAnsi="Times New Roman"/>
          <w:caps w:val="0"/>
        </w:rPr>
      </w:pPr>
    </w:p>
    <w:p w14:paraId="0C77C0BF" w14:textId="77777777" w:rsidR="00560CE1" w:rsidRDefault="00560CE1" w:rsidP="00560CE1">
      <w:pPr>
        <w:pStyle w:val="HeadingNotTOC"/>
        <w:rPr>
          <w:rFonts w:ascii="Times New Roman" w:hAnsi="Times New Roman"/>
          <w:caps w:val="0"/>
        </w:rPr>
      </w:pPr>
      <w:r>
        <w:rPr>
          <w:rFonts w:ascii="Times New Roman" w:hAnsi="Times New Roman"/>
          <w:caps w:val="0"/>
        </w:rPr>
        <w:t>{report.</w:t>
      </w:r>
      <w:r>
        <w:rPr>
          <w:caps w:val="0"/>
        </w:rPr>
        <w:t>export_vars.appraiserInfo.leadAppraiser</w:t>
      </w:r>
      <w:r>
        <w:rPr>
          <w:rFonts w:ascii="Times New Roman" w:hAnsi="Times New Roman"/>
          <w:caps w:val="0"/>
        </w:rPr>
        <w:t>.name.first} {report.</w:t>
      </w:r>
      <w:r>
        <w:rPr>
          <w:caps w:val="0"/>
        </w:rPr>
        <w:t>export_vars.appraiserInfo.leadAppraiser</w:t>
      </w:r>
      <w:r>
        <w:rPr>
          <w:rFonts w:ascii="Times New Roman" w:hAnsi="Times New Roman"/>
          <w:caps w:val="0"/>
        </w:rPr>
        <w:t>.name.last}</w:t>
      </w:r>
    </w:p>
    <w:p w14:paraId="692A0E5D" w14:textId="77777777" w:rsidR="00560CE1" w:rsidRDefault="00560CE1" w:rsidP="00560CE1">
      <w:pPr>
        <w:pStyle w:val="HeadingNotTOC"/>
        <w:rPr>
          <w:rFonts w:ascii="Times New Roman" w:hAnsi="Times New Roman"/>
        </w:rPr>
      </w:pPr>
      <w:r>
        <w:rPr>
          <w:rFonts w:ascii="Times New Roman" w:hAnsi="Times New Roman"/>
          <w:caps w:val="0"/>
        </w:rPr>
        <w:t>{report.</w:t>
      </w:r>
      <w:r>
        <w:rPr>
          <w:caps w:val="0"/>
        </w:rPr>
        <w:t>export_vars.appraiserInfo.leadAppraiser</w:t>
      </w:r>
      <w:r>
        <w:rPr>
          <w:rFonts w:ascii="Times New Roman" w:hAnsi="Times New Roman"/>
          <w:caps w:val="0"/>
        </w:rPr>
        <w:t>.position}</w:t>
      </w:r>
    </w:p>
    <w:p w14:paraId="0D7601B8" w14:textId="77777777" w:rsidR="00560CE1" w:rsidRDefault="00560CE1" w:rsidP="00560CE1">
      <w:pPr>
        <w:pStyle w:val="HeadingNotTOC"/>
        <w:rPr>
          <w:rFonts w:ascii="Times New Roman" w:hAnsi="Times New Roman"/>
        </w:rPr>
      </w:pPr>
      <w:r>
        <w:rPr>
          <w:rFonts w:ascii="Times New Roman" w:hAnsi="Times New Roman"/>
          <w:caps w:val="0"/>
        </w:rPr>
        <w:t>{report.</w:t>
      </w:r>
      <w:r>
        <w:rPr>
          <w:caps w:val="0"/>
        </w:rPr>
        <w:t>export_vars.appraiserInfo.leadAppraiser</w:t>
      </w:r>
      <w:r>
        <w:rPr>
          <w:rFonts w:ascii="Times New Roman" w:hAnsi="Times New Roman"/>
          <w:caps w:val="0"/>
        </w:rPr>
        <w:t>.username}</w:t>
      </w:r>
    </w:p>
    <w:p w14:paraId="032CB3F5" w14:textId="77777777" w:rsidR="00560CE1" w:rsidRDefault="00560CE1" w:rsidP="00560CE1">
      <w:pPr>
        <w:pStyle w:val="HeadingNotTOC"/>
        <w:rPr>
          <w:rFonts w:ascii="Times New Roman" w:hAnsi="Times New Roman"/>
          <w:caps w:val="0"/>
        </w:rPr>
      </w:pPr>
      <w:r>
        <w:rPr>
          <w:rFonts w:ascii="Times New Roman" w:hAnsi="Times New Roman"/>
          <w:caps w:val="0"/>
        </w:rPr>
        <w:t>{report.</w:t>
      </w:r>
      <w:r>
        <w:rPr>
          <w:caps w:val="0"/>
        </w:rPr>
        <w:t>export_vars.appraiserInfo.leadAppraiser</w:t>
      </w:r>
      <w:r>
        <w:rPr>
          <w:rFonts w:ascii="Times New Roman" w:hAnsi="Times New Roman"/>
          <w:caps w:val="0"/>
        </w:rPr>
        <w:t>.phone}</w:t>
      </w:r>
    </w:p>
    <w:p w14:paraId="650075C0" w14:textId="77777777" w:rsidR="00560CE1" w:rsidRDefault="00560CE1" w:rsidP="00560CE1">
      <w:pPr>
        <w:pStyle w:val="HeadingNotTOC"/>
        <w:rPr>
          <w:rFonts w:ascii="Times New Roman" w:hAnsi="Times New Roman"/>
          <w:caps w:val="0"/>
        </w:rPr>
      </w:pPr>
      <w:r>
        <w:rPr>
          <w:rFonts w:ascii="Times New Roman" w:hAnsi="Times New Roman"/>
          <w:caps w:val="0"/>
        </w:rPr>
        <w:t>{#report.</w:t>
      </w:r>
      <w:r>
        <w:rPr>
          <w:caps w:val="0"/>
        </w:rPr>
        <w:t>export_vars.appraiserInfo</w:t>
      </w:r>
      <w:r>
        <w:rPr>
          <w:rFonts w:ascii="Times New Roman" w:hAnsi="Times New Roman"/>
          <w:caps w:val="0"/>
        </w:rPr>
        <w:t>.associateAppraisers}</w:t>
      </w:r>
    </w:p>
    <w:p w14:paraId="5DB225FC" w14:textId="77777777" w:rsidR="00560CE1" w:rsidRDefault="00560CE1" w:rsidP="00560CE1">
      <w:pPr>
        <w:pStyle w:val="HeadingNotTOC"/>
        <w:rPr>
          <w:rFonts w:ascii="Times New Roman" w:hAnsi="Times New Roman"/>
        </w:rPr>
      </w:pPr>
      <w:r>
        <w:rPr>
          <w:rFonts w:ascii="Times New Roman" w:hAnsi="Times New Roman"/>
          <w:caps w:val="0"/>
        </w:rPr>
        <w:t>{%signature.cdnUrl}</w:t>
      </w:r>
    </w:p>
    <w:p w14:paraId="16682039" w14:textId="77777777" w:rsidR="00560CE1" w:rsidRDefault="00560CE1" w:rsidP="00560CE1">
      <w:pPr>
        <w:pStyle w:val="HeadingNotTOC"/>
        <w:rPr>
          <w:rFonts w:ascii="Times New Roman" w:hAnsi="Times New Roman"/>
          <w:caps w:val="0"/>
        </w:rPr>
      </w:pPr>
    </w:p>
    <w:p w14:paraId="33A8DEDC" w14:textId="77777777" w:rsidR="00560CE1" w:rsidRDefault="00560CE1" w:rsidP="00560CE1">
      <w:pPr>
        <w:pStyle w:val="HeadingNotTOC"/>
        <w:rPr>
          <w:rFonts w:ascii="Times New Roman" w:hAnsi="Times New Roman"/>
          <w:caps w:val="0"/>
        </w:rPr>
      </w:pPr>
      <w:r>
        <w:rPr>
          <w:rFonts w:ascii="Times New Roman" w:hAnsi="Times New Roman"/>
          <w:caps w:val="0"/>
        </w:rPr>
        <w:t>{name.first} {name.last}</w:t>
      </w:r>
    </w:p>
    <w:p w14:paraId="707A6194" w14:textId="77777777" w:rsidR="00560CE1" w:rsidRDefault="00560CE1" w:rsidP="00560CE1">
      <w:pPr>
        <w:pStyle w:val="HeadingNotTOC"/>
        <w:rPr>
          <w:rFonts w:ascii="Times New Roman" w:hAnsi="Times New Roman"/>
        </w:rPr>
      </w:pPr>
      <w:r>
        <w:rPr>
          <w:rFonts w:ascii="Times New Roman" w:hAnsi="Times New Roman"/>
          <w:caps w:val="0"/>
        </w:rPr>
        <w:t>{position}</w:t>
      </w:r>
    </w:p>
    <w:p w14:paraId="21FE6BCB" w14:textId="77777777" w:rsidR="00560CE1" w:rsidRDefault="00560CE1" w:rsidP="00560CE1">
      <w:pPr>
        <w:pStyle w:val="HeadingNotTOC"/>
        <w:rPr>
          <w:rFonts w:ascii="Times New Roman" w:hAnsi="Times New Roman"/>
        </w:rPr>
      </w:pPr>
      <w:r>
        <w:rPr>
          <w:rFonts w:ascii="Times New Roman" w:hAnsi="Times New Roman"/>
          <w:caps w:val="0"/>
        </w:rPr>
        <w:t>{username}</w:t>
      </w:r>
    </w:p>
    <w:p w14:paraId="387A1C7E" w14:textId="77777777" w:rsidR="00560CE1" w:rsidRDefault="00560CE1" w:rsidP="00560CE1">
      <w:pPr>
        <w:pStyle w:val="HeadingNotTOC"/>
        <w:rPr>
          <w:rFonts w:ascii="Times New Roman" w:hAnsi="Times New Roman"/>
          <w:caps w:val="0"/>
        </w:rPr>
      </w:pPr>
      <w:r>
        <w:rPr>
          <w:rFonts w:ascii="Times New Roman" w:hAnsi="Times New Roman"/>
          <w:caps w:val="0"/>
        </w:rPr>
        <w:t>{phone}</w:t>
      </w:r>
    </w:p>
    <w:p w14:paraId="3FA3EE22" w14:textId="77777777" w:rsidR="00560CE1" w:rsidRDefault="00560CE1" w:rsidP="00560CE1">
      <w:pPr>
        <w:pStyle w:val="HeadingNotTOC"/>
        <w:rPr>
          <w:rFonts w:ascii="Times New Roman" w:hAnsi="Times New Roman"/>
        </w:rPr>
      </w:pPr>
      <w:r>
        <w:rPr>
          <w:rFonts w:ascii="Times New Roman" w:hAnsi="Times New Roman"/>
          <w:caps w:val="0"/>
        </w:rPr>
        <w:t>{/report.</w:t>
      </w:r>
      <w:r>
        <w:rPr>
          <w:caps w:val="0"/>
        </w:rPr>
        <w:t>export_vars.appraiserInfo</w:t>
      </w:r>
      <w:r>
        <w:rPr>
          <w:rFonts w:ascii="Times New Roman" w:hAnsi="Times New Roman"/>
          <w:caps w:val="0"/>
        </w:rPr>
        <w:t>.associateAppraisers}</w:t>
      </w:r>
    </w:p>
    <w:p w14:paraId="0EF35875" w14:textId="77777777" w:rsidR="00560CE1" w:rsidRDefault="00560CE1" w:rsidP="00560CE1">
      <w:pPr>
        <w:pStyle w:val="HeadingNotTOC"/>
        <w:rPr>
          <w:rFonts w:ascii="Times New Roman" w:hAnsi="Times New Roman"/>
          <w:caps w:val="0"/>
        </w:rPr>
      </w:pPr>
      <w:r>
        <w:rPr>
          <w:rFonts w:ascii="Times New Roman" w:hAnsi="Times New Roman"/>
          <w:caps w:val="0"/>
        </w:rPr>
        <w:t>{#report.</w:t>
      </w:r>
      <w:r>
        <w:rPr>
          <w:caps w:val="0"/>
        </w:rPr>
        <w:t>export_vars.appraiserInfo</w:t>
      </w:r>
      <w:r>
        <w:rPr>
          <w:rFonts w:ascii="Times New Roman" w:hAnsi="Times New Roman"/>
          <w:caps w:val="0"/>
        </w:rPr>
        <w:t>.inspectors}</w:t>
      </w:r>
    </w:p>
    <w:p w14:paraId="28954CA2" w14:textId="77777777" w:rsidR="00560CE1" w:rsidRDefault="00560CE1" w:rsidP="00560CE1">
      <w:pPr>
        <w:pStyle w:val="HeadingNotTOC"/>
        <w:rPr>
          <w:rFonts w:ascii="Times New Roman" w:hAnsi="Times New Roman"/>
        </w:rPr>
      </w:pPr>
      <w:r>
        <w:rPr>
          <w:rFonts w:ascii="Times New Roman" w:hAnsi="Times New Roman"/>
          <w:caps w:val="0"/>
        </w:rPr>
        <w:t>{%signature.cdnUrl}</w:t>
      </w:r>
    </w:p>
    <w:p w14:paraId="02A9AB50" w14:textId="77777777" w:rsidR="00560CE1" w:rsidRDefault="00560CE1" w:rsidP="00560CE1">
      <w:pPr>
        <w:pStyle w:val="HeadingNotTOC"/>
        <w:rPr>
          <w:rFonts w:ascii="Times New Roman" w:hAnsi="Times New Roman"/>
          <w:caps w:val="0"/>
        </w:rPr>
      </w:pPr>
    </w:p>
    <w:p w14:paraId="421DC1FA" w14:textId="77777777" w:rsidR="00560CE1" w:rsidRDefault="00560CE1" w:rsidP="00560CE1">
      <w:pPr>
        <w:pStyle w:val="HeadingNotTOC"/>
        <w:rPr>
          <w:rFonts w:ascii="Times New Roman" w:hAnsi="Times New Roman"/>
          <w:caps w:val="0"/>
        </w:rPr>
      </w:pPr>
      <w:r>
        <w:rPr>
          <w:rFonts w:ascii="Times New Roman" w:hAnsi="Times New Roman"/>
          <w:caps w:val="0"/>
        </w:rPr>
        <w:t>{name.first} {name.last}</w:t>
      </w:r>
    </w:p>
    <w:p w14:paraId="0AA76A38" w14:textId="77777777" w:rsidR="00560CE1" w:rsidRDefault="00560CE1" w:rsidP="00560CE1">
      <w:pPr>
        <w:pStyle w:val="HeadingNotTOC"/>
        <w:rPr>
          <w:rFonts w:ascii="Times New Roman" w:hAnsi="Times New Roman"/>
          <w:caps w:val="0"/>
        </w:rPr>
      </w:pPr>
      <w:r>
        <w:rPr>
          <w:rFonts w:ascii="Times New Roman" w:hAnsi="Times New Roman"/>
          <w:caps w:val="0"/>
        </w:rPr>
        <w:t>{position}</w:t>
      </w:r>
    </w:p>
    <w:p w14:paraId="53A29B04" w14:textId="77777777" w:rsidR="00560CE1" w:rsidRDefault="00560CE1" w:rsidP="00560CE1">
      <w:pPr>
        <w:pStyle w:val="HeadingNotTOC"/>
        <w:rPr>
          <w:rFonts w:ascii="Times New Roman" w:hAnsi="Times New Roman"/>
        </w:rPr>
      </w:pPr>
      <w:r>
        <w:rPr>
          <w:rFonts w:ascii="Times New Roman" w:hAnsi="Times New Roman"/>
          <w:caps w:val="0"/>
        </w:rPr>
        <w:t>{username}</w:t>
      </w:r>
    </w:p>
    <w:p w14:paraId="2021DCE5" w14:textId="77777777" w:rsidR="00560CE1" w:rsidRDefault="00560CE1" w:rsidP="00560CE1">
      <w:pPr>
        <w:pStyle w:val="HeadingNotTOC"/>
        <w:rPr>
          <w:rFonts w:ascii="Times New Roman" w:hAnsi="Times New Roman"/>
          <w:caps w:val="0"/>
        </w:rPr>
      </w:pPr>
      <w:r>
        <w:rPr>
          <w:rFonts w:ascii="Times New Roman" w:hAnsi="Times New Roman"/>
          <w:caps w:val="0"/>
        </w:rPr>
        <w:t>{phone}</w:t>
      </w:r>
    </w:p>
    <w:p w14:paraId="4E23FB02" w14:textId="77777777" w:rsidR="00560CE1" w:rsidRDefault="00560CE1" w:rsidP="00560CE1">
      <w:pPr>
        <w:pStyle w:val="HeadingNotTOC"/>
        <w:rPr>
          <w:rFonts w:ascii="Times New Roman" w:hAnsi="Times New Roman"/>
        </w:rPr>
      </w:pPr>
      <w:r>
        <w:rPr>
          <w:rFonts w:ascii="Times New Roman" w:hAnsi="Times New Roman"/>
          <w:caps w:val="0"/>
        </w:rPr>
        <w:t>{/report.</w:t>
      </w:r>
      <w:r>
        <w:rPr>
          <w:caps w:val="0"/>
        </w:rPr>
        <w:t>export_vars.appraiserInfo</w:t>
      </w:r>
      <w:r>
        <w:rPr>
          <w:rFonts w:ascii="Times New Roman" w:hAnsi="Times New Roman"/>
          <w:caps w:val="0"/>
        </w:rPr>
        <w:t>.inspectors}</w:t>
      </w:r>
    </w:p>
    <w:p w14:paraId="4A1E9FEC" w14:textId="77777777" w:rsidR="0061787C" w:rsidRDefault="0061787C" w:rsidP="00F70277">
      <w:pPr>
        <w:pStyle w:val="HeadingNotTOC"/>
        <w:rPr>
          <w:rFonts w:ascii="Times New Roman" w:hAnsi="Times New Roman"/>
        </w:rPr>
      </w:pPr>
    </w:p>
    <w:p w14:paraId="71BD2B1F" w14:textId="77777777" w:rsidR="00F70277" w:rsidRDefault="00F70277" w:rsidP="00F70277">
      <w:pPr>
        <w:pStyle w:val="HeadingNotTOC"/>
        <w:sectPr w:rsidR="00F70277" w:rsidSect="00E21A77">
          <w:endnotePr>
            <w:numFmt w:val="decimal"/>
          </w:endnotePr>
          <w:type w:val="continuous"/>
          <w:pgSz w:w="12240" w:h="15840" w:code="1"/>
          <w:pgMar w:top="1440" w:right="1440" w:bottom="720" w:left="1440" w:header="720" w:footer="720" w:gutter="0"/>
          <w:pgNumType w:start="1"/>
          <w:cols w:space="720"/>
          <w:noEndnote/>
        </w:sectPr>
      </w:pPr>
    </w:p>
    <w:p w14:paraId="3F4513B5" w14:textId="3583CACC" w:rsidR="00B854C4" w:rsidRDefault="00B854C4" w:rsidP="002618DD">
      <w:pPr>
        <w:pStyle w:val="HeadingNotTOC"/>
      </w:pPr>
      <w:r>
        <w:lastRenderedPageBreak/>
        <w:t>SUMMARY OF SALIENT FACTS AND CONCLUSIONS</w:t>
      </w:r>
    </w:p>
    <w:p w14:paraId="5811EFF4" w14:textId="77777777" w:rsidR="00B854C4" w:rsidRDefault="00B854C4" w:rsidP="00B854C4"/>
    <w:tbl>
      <w:tblPr>
        <w:tblW w:w="0" w:type="auto"/>
        <w:tblLayout w:type="fixed"/>
        <w:tblLook w:val="01E0" w:firstRow="1" w:lastRow="1" w:firstColumn="1" w:lastColumn="1" w:noHBand="0" w:noVBand="0"/>
      </w:tblPr>
      <w:tblGrid>
        <w:gridCol w:w="3168"/>
        <w:gridCol w:w="6408"/>
      </w:tblGrid>
      <w:tr w:rsidR="00B854C4" w:rsidRPr="003B3931" w14:paraId="67619822" w14:textId="77777777" w:rsidTr="00366D8A">
        <w:tc>
          <w:tcPr>
            <w:tcW w:w="3168" w:type="dxa"/>
          </w:tcPr>
          <w:p w14:paraId="432F3E61" w14:textId="77777777" w:rsidR="00B854C4" w:rsidRPr="007F3EF3" w:rsidRDefault="00B854C4" w:rsidP="007F3EF3">
            <w:pPr>
              <w:spacing w:afterLines="100" w:after="240"/>
              <w:rPr>
                <w:rFonts w:ascii="Arial" w:hAnsi="Arial"/>
                <w:b/>
                <w:sz w:val="22"/>
              </w:rPr>
            </w:pPr>
            <w:r w:rsidRPr="007F3EF3">
              <w:rPr>
                <w:rFonts w:ascii="Arial" w:hAnsi="Arial"/>
                <w:b/>
                <w:sz w:val="22"/>
              </w:rPr>
              <w:t>Subject Property:</w:t>
            </w:r>
          </w:p>
        </w:tc>
        <w:tc>
          <w:tcPr>
            <w:tcW w:w="6408" w:type="dxa"/>
          </w:tcPr>
          <w:p w14:paraId="1CFF0484" w14:textId="0DD59D1D" w:rsidR="00A52D47" w:rsidRDefault="00E9539B" w:rsidP="00F35819">
            <w:r>
              <w:t>{</w:t>
            </w:r>
            <w:r w:rsidR="00DE2837">
              <w:t>report.</w:t>
            </w:r>
            <w:r w:rsidR="005A62B4">
              <w:t>exportMixedUse</w:t>
            </w:r>
            <w:r w:rsidR="00DE2837">
              <w:t>.</w:t>
            </w:r>
            <w:r w:rsidRPr="00E9539B">
              <w:t>propertyTypeTitlecase</w:t>
            </w:r>
            <w:r>
              <w:t xml:space="preserve">} </w:t>
            </w:r>
            <w:r w:rsidR="00366D8A">
              <w:t>Building</w:t>
            </w:r>
          </w:p>
          <w:p w14:paraId="7E5CED2D" w14:textId="77777777" w:rsidR="00F35819" w:rsidRDefault="00F35819" w:rsidP="00F35819">
            <w:r w:rsidRPr="00C774D8">
              <w:t>{repor</w:t>
            </w:r>
            <w:r>
              <w:t>t.property_information.address}</w:t>
            </w:r>
          </w:p>
          <w:p w14:paraId="05C472AB" w14:textId="5C6FCC6E" w:rsidR="00F35819" w:rsidRDefault="00F35819" w:rsidP="00F35819">
            <w:r w:rsidRPr="00C774D8">
              <w:t>{</w:t>
            </w:r>
            <w:r>
              <w:t>report.export_vars.borough_city</w:t>
            </w:r>
            <w:r w:rsidRPr="00C774D8">
              <w:t>}</w:t>
            </w:r>
          </w:p>
          <w:p w14:paraId="04DD3AAC" w14:textId="36209733" w:rsidR="00F35819" w:rsidRDefault="00F35819" w:rsidP="00F35819">
            <w:r w:rsidRPr="00C774D8">
              <w:t>{report.property_information.zip}</w:t>
            </w:r>
          </w:p>
          <w:p w14:paraId="0678E7CF" w14:textId="4CB27181" w:rsidR="00F35819" w:rsidRPr="003B3931" w:rsidRDefault="00F35819" w:rsidP="00366D8A">
            <w:pPr>
              <w:spacing w:afterLines="100" w:after="240"/>
            </w:pPr>
          </w:p>
        </w:tc>
      </w:tr>
      <w:tr w:rsidR="00B854C4" w:rsidRPr="003B3931" w14:paraId="5A86F770" w14:textId="77777777" w:rsidTr="00366D8A">
        <w:tc>
          <w:tcPr>
            <w:tcW w:w="3168" w:type="dxa"/>
          </w:tcPr>
          <w:p w14:paraId="66054892" w14:textId="77777777" w:rsidR="00B854C4" w:rsidRPr="007F3EF3" w:rsidRDefault="00B854C4" w:rsidP="007F3EF3">
            <w:pPr>
              <w:spacing w:afterLines="100" w:after="240"/>
              <w:rPr>
                <w:rFonts w:ascii="Arial" w:hAnsi="Arial"/>
                <w:b/>
                <w:sz w:val="22"/>
              </w:rPr>
            </w:pPr>
            <w:r w:rsidRPr="007F3EF3">
              <w:rPr>
                <w:rFonts w:ascii="Arial" w:hAnsi="Arial"/>
                <w:b/>
                <w:sz w:val="22"/>
              </w:rPr>
              <w:t>Building Description:</w:t>
            </w:r>
          </w:p>
        </w:tc>
        <w:tc>
          <w:tcPr>
            <w:tcW w:w="6408" w:type="dxa"/>
          </w:tcPr>
          <w:p w14:paraId="73BDFC5A" w14:textId="4473D2D4" w:rsidR="00B854C4" w:rsidRPr="00DA0742" w:rsidRDefault="00E9539B" w:rsidP="008B5D02">
            <w:pPr>
              <w:spacing w:afterLines="100" w:after="240"/>
            </w:pPr>
            <w:r>
              <w:t>{report.export</w:t>
            </w:r>
            <w:r w:rsidR="008B5D02">
              <w:t>Salient</w:t>
            </w:r>
            <w:r>
              <w:t>.</w:t>
            </w:r>
            <w:r w:rsidR="008B5D02">
              <w:t>subjectOverview</w:t>
            </w:r>
            <w:r>
              <w:t>}</w:t>
            </w:r>
          </w:p>
        </w:tc>
      </w:tr>
      <w:tr w:rsidR="00B854C4" w:rsidRPr="003B3931" w14:paraId="136DECA2" w14:textId="77777777" w:rsidTr="00366D8A">
        <w:tc>
          <w:tcPr>
            <w:tcW w:w="3168" w:type="dxa"/>
          </w:tcPr>
          <w:p w14:paraId="06CF6F83" w14:textId="77777777" w:rsidR="00B854C4" w:rsidRPr="007F3EF3" w:rsidRDefault="00B854C4" w:rsidP="007F3EF3">
            <w:pPr>
              <w:spacing w:afterLines="100" w:after="240"/>
              <w:rPr>
                <w:rFonts w:ascii="Arial" w:hAnsi="Arial"/>
                <w:b/>
                <w:sz w:val="22"/>
              </w:rPr>
            </w:pPr>
            <w:r w:rsidRPr="007F3EF3">
              <w:rPr>
                <w:rFonts w:ascii="Arial" w:hAnsi="Arial"/>
                <w:b/>
                <w:sz w:val="22"/>
              </w:rPr>
              <w:t>Location:</w:t>
            </w:r>
          </w:p>
        </w:tc>
        <w:tc>
          <w:tcPr>
            <w:tcW w:w="6408" w:type="dxa"/>
          </w:tcPr>
          <w:p w14:paraId="5EF5B6AD" w14:textId="5D800455" w:rsidR="00B854C4" w:rsidRPr="003B3931" w:rsidRDefault="00924D67" w:rsidP="007F3EF3">
            <w:pPr>
              <w:spacing w:afterLines="100" w:after="240"/>
            </w:pPr>
            <w:r w:rsidRPr="00924D67">
              <w:t>The subject is located {report.export_vars.location_fragment} in the {report.property_information.neighborhood} neighborhood of {report.export_vars.borough_city}.</w:t>
            </w:r>
          </w:p>
        </w:tc>
      </w:tr>
      <w:tr w:rsidR="00B854C4" w:rsidRPr="003B3931" w14:paraId="2CA5689B" w14:textId="77777777" w:rsidTr="00366D8A">
        <w:tc>
          <w:tcPr>
            <w:tcW w:w="3168" w:type="dxa"/>
          </w:tcPr>
          <w:p w14:paraId="7B1BB7E6" w14:textId="77777777" w:rsidR="00B854C4" w:rsidRPr="007F3EF3" w:rsidRDefault="00B854C4" w:rsidP="007F3EF3">
            <w:pPr>
              <w:spacing w:afterLines="100" w:after="240"/>
              <w:rPr>
                <w:rFonts w:ascii="Arial" w:hAnsi="Arial"/>
                <w:b/>
                <w:sz w:val="22"/>
              </w:rPr>
            </w:pPr>
            <w:r w:rsidRPr="007F3EF3">
              <w:rPr>
                <w:rFonts w:ascii="Arial" w:hAnsi="Arial"/>
                <w:b/>
                <w:sz w:val="22"/>
              </w:rPr>
              <w:t>Block/Lot:</w:t>
            </w:r>
          </w:p>
        </w:tc>
        <w:tc>
          <w:tcPr>
            <w:tcW w:w="6408" w:type="dxa"/>
          </w:tcPr>
          <w:p w14:paraId="716AE378" w14:textId="4B39F7B3" w:rsidR="00B854C4" w:rsidRPr="003B3931" w:rsidRDefault="00C774D8" w:rsidP="00FA7CFE">
            <w:pPr>
              <w:spacing w:afterLines="100" w:after="240"/>
            </w:pPr>
            <w:r w:rsidRPr="00C774D8">
              <w:t>Block</w:t>
            </w:r>
            <w:r w:rsidR="00FA7CFE">
              <w:t xml:space="preserve"> </w:t>
            </w:r>
            <w:r w:rsidRPr="00C774D8">
              <w:t>{report.property_information.block}, Lot {report.property_information.lot}.</w:t>
            </w:r>
          </w:p>
        </w:tc>
      </w:tr>
      <w:tr w:rsidR="00CC656A" w:rsidRPr="003B3931" w14:paraId="15CA57F6" w14:textId="77777777" w:rsidTr="00366D8A">
        <w:tc>
          <w:tcPr>
            <w:tcW w:w="3168" w:type="dxa"/>
          </w:tcPr>
          <w:p w14:paraId="60AADF71" w14:textId="77777777" w:rsidR="00002BFC" w:rsidRDefault="00002BFC" w:rsidP="007F3EF3">
            <w:pPr>
              <w:spacing w:afterLines="100" w:after="240"/>
              <w:rPr>
                <w:rFonts w:ascii="Arial" w:hAnsi="Arial"/>
                <w:b/>
                <w:sz w:val="22"/>
              </w:rPr>
            </w:pPr>
            <w:r>
              <w:rPr>
                <w:rFonts w:ascii="Arial" w:hAnsi="Arial"/>
                <w:b/>
                <w:sz w:val="22"/>
              </w:rPr>
              <w:t>Year Built:</w:t>
            </w:r>
          </w:p>
          <w:p w14:paraId="164AE9CA" w14:textId="77777777" w:rsidR="00CC656A" w:rsidRPr="007F3EF3" w:rsidRDefault="00CC656A" w:rsidP="007F3EF3">
            <w:pPr>
              <w:spacing w:afterLines="100" w:after="240"/>
              <w:rPr>
                <w:rFonts w:ascii="Arial" w:hAnsi="Arial"/>
                <w:b/>
                <w:sz w:val="22"/>
              </w:rPr>
            </w:pPr>
            <w:r w:rsidRPr="007F3EF3">
              <w:rPr>
                <w:rFonts w:ascii="Arial" w:hAnsi="Arial"/>
                <w:b/>
                <w:sz w:val="22"/>
              </w:rPr>
              <w:t xml:space="preserve">Census Tract: </w:t>
            </w:r>
          </w:p>
        </w:tc>
        <w:tc>
          <w:tcPr>
            <w:tcW w:w="6408" w:type="dxa"/>
          </w:tcPr>
          <w:p w14:paraId="52F7A7E6" w14:textId="7D59830D" w:rsidR="002A0055" w:rsidRDefault="00C774D8" w:rsidP="007F3EF3">
            <w:pPr>
              <w:spacing w:afterLines="100" w:after="240"/>
            </w:pPr>
            <w:r w:rsidRPr="00C774D8">
              <w:t>{</w:t>
            </w:r>
            <w:r w:rsidR="008B10F0">
              <w:t>report.property_information.yearBuilt</w:t>
            </w:r>
            <w:r w:rsidRPr="00C774D8">
              <w:t>}</w:t>
            </w:r>
          </w:p>
          <w:p w14:paraId="01F10145" w14:textId="6541542E" w:rsidR="00CC656A" w:rsidRDefault="001915BF" w:rsidP="00BA2B7E">
            <w:pPr>
              <w:spacing w:afterLines="100" w:after="240"/>
            </w:pPr>
            <w:r w:rsidRPr="001915BF">
              <w:t>{report.</w:t>
            </w:r>
            <w:r w:rsidR="00BA2B7E">
              <w:t>export_vars.censusTract</w:t>
            </w:r>
            <w:r w:rsidRPr="001915BF">
              <w:t>}</w:t>
            </w:r>
          </w:p>
        </w:tc>
      </w:tr>
      <w:tr w:rsidR="00B854C4" w:rsidRPr="003B3931" w14:paraId="15082771" w14:textId="77777777" w:rsidTr="00366D8A">
        <w:tc>
          <w:tcPr>
            <w:tcW w:w="3168" w:type="dxa"/>
          </w:tcPr>
          <w:p w14:paraId="0E9D2C13" w14:textId="77777777" w:rsidR="00B854C4" w:rsidRPr="007F3EF3" w:rsidRDefault="00B854C4" w:rsidP="007F3EF3">
            <w:pPr>
              <w:spacing w:afterLines="100" w:after="240"/>
              <w:rPr>
                <w:rFonts w:ascii="Arial" w:hAnsi="Arial"/>
                <w:b/>
                <w:sz w:val="22"/>
              </w:rPr>
            </w:pPr>
            <w:r w:rsidRPr="007F3EF3">
              <w:rPr>
                <w:rFonts w:ascii="Arial" w:hAnsi="Arial"/>
                <w:b/>
                <w:sz w:val="22"/>
              </w:rPr>
              <w:t>Site Area:</w:t>
            </w:r>
          </w:p>
        </w:tc>
        <w:tc>
          <w:tcPr>
            <w:tcW w:w="6408" w:type="dxa"/>
          </w:tcPr>
          <w:p w14:paraId="3EB085C2" w14:textId="5DC5175E" w:rsidR="00B854C4" w:rsidRPr="003B3931" w:rsidRDefault="001915BF" w:rsidP="004204ED">
            <w:pPr>
              <w:spacing w:afterLines="100" w:after="240"/>
            </w:pPr>
            <w:r w:rsidRPr="001915BF">
              <w:t>{</w:t>
            </w:r>
            <w:r w:rsidR="00125814">
              <w:t>report.export_vars.lotArea</w:t>
            </w:r>
            <w:r w:rsidR="004204ED">
              <w:t>}</w:t>
            </w:r>
          </w:p>
        </w:tc>
      </w:tr>
      <w:tr w:rsidR="00B854C4" w:rsidRPr="003B3931" w14:paraId="41F53B0D" w14:textId="77777777" w:rsidTr="00366D8A">
        <w:tc>
          <w:tcPr>
            <w:tcW w:w="3168" w:type="dxa"/>
          </w:tcPr>
          <w:p w14:paraId="74DDC3DC" w14:textId="77777777" w:rsidR="00B854C4" w:rsidRPr="007F3EF3" w:rsidRDefault="00B854C4" w:rsidP="007F3EF3">
            <w:pPr>
              <w:spacing w:afterLines="100" w:after="240"/>
              <w:rPr>
                <w:rFonts w:ascii="Arial" w:hAnsi="Arial"/>
                <w:b/>
                <w:sz w:val="22"/>
              </w:rPr>
            </w:pPr>
            <w:r w:rsidRPr="007F3EF3">
              <w:rPr>
                <w:rFonts w:ascii="Arial" w:hAnsi="Arial"/>
                <w:b/>
                <w:sz w:val="22"/>
              </w:rPr>
              <w:t>Zoning:</w:t>
            </w:r>
          </w:p>
        </w:tc>
        <w:tc>
          <w:tcPr>
            <w:tcW w:w="6408" w:type="dxa"/>
          </w:tcPr>
          <w:p w14:paraId="7AAFB665" w14:textId="5118409B" w:rsidR="00B854C4" w:rsidRPr="003B3931" w:rsidRDefault="001915BF" w:rsidP="00BA4D49">
            <w:pPr>
              <w:spacing w:afterLines="100" w:after="240"/>
            </w:pPr>
            <w:r w:rsidRPr="001915BF">
              <w:t>{report.</w:t>
            </w:r>
            <w:r w:rsidR="00BA4D49">
              <w:t>export_vars.zoningSentence</w:t>
            </w:r>
            <w:r w:rsidRPr="001915BF">
              <w:t>}</w:t>
            </w:r>
          </w:p>
        </w:tc>
      </w:tr>
      <w:tr w:rsidR="00B854C4" w:rsidRPr="003B3931" w14:paraId="606F6225" w14:textId="77777777" w:rsidTr="00366D8A">
        <w:tc>
          <w:tcPr>
            <w:tcW w:w="3168" w:type="dxa"/>
          </w:tcPr>
          <w:p w14:paraId="77E72D06" w14:textId="77777777" w:rsidR="00B854C4" w:rsidRPr="007F3EF3" w:rsidRDefault="00B854C4" w:rsidP="007F3EF3">
            <w:pPr>
              <w:spacing w:afterLines="100" w:after="240"/>
              <w:rPr>
                <w:rFonts w:ascii="Arial" w:hAnsi="Arial"/>
                <w:b/>
                <w:sz w:val="22"/>
              </w:rPr>
            </w:pPr>
            <w:r w:rsidRPr="007F3EF3">
              <w:rPr>
                <w:rFonts w:ascii="Arial" w:hAnsi="Arial"/>
                <w:b/>
                <w:sz w:val="22"/>
              </w:rPr>
              <w:t>Flood Hazard Status:</w:t>
            </w:r>
          </w:p>
        </w:tc>
        <w:tc>
          <w:tcPr>
            <w:tcW w:w="6408" w:type="dxa"/>
          </w:tcPr>
          <w:p w14:paraId="7AB72E12" w14:textId="5B18C60A" w:rsidR="00B854C4" w:rsidRPr="00EA334D" w:rsidRDefault="00EA334D" w:rsidP="00B81790">
            <w:pPr>
              <w:spacing w:afterLines="100" w:after="240"/>
              <w:rPr>
                <w:color w:val="000000" w:themeColor="text1"/>
              </w:rPr>
            </w:pPr>
            <w:r>
              <w:rPr>
                <w:color w:val="000000" w:themeColor="text1"/>
              </w:rPr>
              <w:t>{</w:t>
            </w:r>
            <w:r w:rsidRPr="00EA334D">
              <w:rPr>
                <w:color w:val="000000" w:themeColor="text1"/>
              </w:rPr>
              <w:t>report.export_vars.floodWriteup}</w:t>
            </w:r>
          </w:p>
        </w:tc>
      </w:tr>
      <w:tr w:rsidR="00B854C4" w:rsidRPr="003B3931" w14:paraId="4AD38F5C" w14:textId="77777777" w:rsidTr="00366D8A">
        <w:tc>
          <w:tcPr>
            <w:tcW w:w="3168" w:type="dxa"/>
          </w:tcPr>
          <w:p w14:paraId="2C151E27" w14:textId="77777777" w:rsidR="00B854C4" w:rsidRPr="007F3EF3" w:rsidRDefault="00B854C4" w:rsidP="007F3EF3">
            <w:pPr>
              <w:spacing w:afterLines="100" w:after="240"/>
              <w:rPr>
                <w:rFonts w:ascii="Arial" w:hAnsi="Arial"/>
                <w:b/>
                <w:sz w:val="22"/>
              </w:rPr>
            </w:pPr>
            <w:r w:rsidRPr="007F3EF3">
              <w:rPr>
                <w:rFonts w:ascii="Arial" w:hAnsi="Arial"/>
                <w:b/>
                <w:sz w:val="22"/>
              </w:rPr>
              <w:t>Marketing Time:</w:t>
            </w:r>
          </w:p>
        </w:tc>
        <w:tc>
          <w:tcPr>
            <w:tcW w:w="6408" w:type="dxa"/>
          </w:tcPr>
          <w:p w14:paraId="4132898C" w14:textId="77777777" w:rsidR="00B854C4" w:rsidRPr="003B3931" w:rsidRDefault="00B854C4" w:rsidP="007F3EF3">
            <w:pPr>
              <w:spacing w:afterLines="100" w:after="240"/>
            </w:pPr>
            <w:r w:rsidRPr="003B3931">
              <w:t>Between six months and one year.</w:t>
            </w:r>
          </w:p>
        </w:tc>
      </w:tr>
      <w:tr w:rsidR="00B854C4" w:rsidRPr="003B3931" w14:paraId="67C8D81D" w14:textId="77777777" w:rsidTr="00366D8A">
        <w:tc>
          <w:tcPr>
            <w:tcW w:w="3168" w:type="dxa"/>
          </w:tcPr>
          <w:p w14:paraId="312F8B8C" w14:textId="77777777" w:rsidR="00B854C4" w:rsidRPr="007F3EF3" w:rsidRDefault="00B854C4" w:rsidP="007F3EF3">
            <w:pPr>
              <w:spacing w:afterLines="100" w:after="240"/>
              <w:rPr>
                <w:rFonts w:ascii="Arial" w:hAnsi="Arial"/>
                <w:b/>
                <w:sz w:val="22"/>
              </w:rPr>
            </w:pPr>
            <w:r w:rsidRPr="007F3EF3">
              <w:rPr>
                <w:rFonts w:ascii="Arial" w:hAnsi="Arial"/>
                <w:b/>
                <w:sz w:val="22"/>
              </w:rPr>
              <w:t>Exposure Time:</w:t>
            </w:r>
          </w:p>
        </w:tc>
        <w:tc>
          <w:tcPr>
            <w:tcW w:w="6408" w:type="dxa"/>
          </w:tcPr>
          <w:p w14:paraId="08094C82" w14:textId="77777777" w:rsidR="00B854C4" w:rsidRPr="003B3931" w:rsidRDefault="00B854C4" w:rsidP="007F3EF3">
            <w:pPr>
              <w:spacing w:afterLines="100" w:after="240"/>
            </w:pPr>
            <w:r w:rsidRPr="003B3931">
              <w:t>Between six months and one year.</w:t>
            </w:r>
          </w:p>
        </w:tc>
      </w:tr>
      <w:tr w:rsidR="00B854C4" w:rsidRPr="003B3931" w14:paraId="0C2DE56A" w14:textId="77777777" w:rsidTr="00366D8A">
        <w:trPr>
          <w:trHeight w:val="549"/>
        </w:trPr>
        <w:tc>
          <w:tcPr>
            <w:tcW w:w="3168" w:type="dxa"/>
          </w:tcPr>
          <w:p w14:paraId="1F17B5EA" w14:textId="77777777" w:rsidR="00B854C4" w:rsidRPr="007F3EF3" w:rsidRDefault="00B854C4" w:rsidP="007F3EF3">
            <w:pPr>
              <w:spacing w:afterLines="100" w:after="240"/>
              <w:rPr>
                <w:rFonts w:ascii="Arial" w:hAnsi="Arial"/>
                <w:b/>
                <w:sz w:val="22"/>
              </w:rPr>
            </w:pPr>
            <w:r w:rsidRPr="007F3EF3">
              <w:rPr>
                <w:rFonts w:ascii="Arial" w:hAnsi="Arial"/>
                <w:b/>
                <w:sz w:val="22"/>
              </w:rPr>
              <w:t>Property Rights Appraised:</w:t>
            </w:r>
          </w:p>
        </w:tc>
        <w:tc>
          <w:tcPr>
            <w:tcW w:w="6408" w:type="dxa"/>
          </w:tcPr>
          <w:p w14:paraId="6BAAA2A1" w14:textId="563AA463" w:rsidR="00B854C4" w:rsidRPr="003B3931" w:rsidRDefault="009A5ABA" w:rsidP="00366D8A">
            <w:pPr>
              <w:spacing w:afterLines="100" w:after="240"/>
            </w:pPr>
            <w:r>
              <w:t>Leased Fee Interest.</w:t>
            </w:r>
            <w:r w:rsidR="003D6046" w:rsidRPr="003B3931">
              <w:t xml:space="preserve"> </w:t>
            </w:r>
          </w:p>
        </w:tc>
      </w:tr>
      <w:tr w:rsidR="00B854C4" w:rsidRPr="003B3931" w14:paraId="306DD95D" w14:textId="77777777" w:rsidTr="00366D8A">
        <w:tc>
          <w:tcPr>
            <w:tcW w:w="3168" w:type="dxa"/>
          </w:tcPr>
          <w:p w14:paraId="57C6CEC6" w14:textId="77777777" w:rsidR="00B854C4" w:rsidRPr="007F3EF3" w:rsidRDefault="00B854C4" w:rsidP="007F3EF3">
            <w:pPr>
              <w:spacing w:afterLines="100" w:after="240"/>
              <w:rPr>
                <w:rFonts w:ascii="Arial" w:hAnsi="Arial"/>
                <w:b/>
                <w:sz w:val="22"/>
              </w:rPr>
            </w:pPr>
            <w:r w:rsidRPr="007F3EF3">
              <w:rPr>
                <w:rFonts w:ascii="Arial" w:hAnsi="Arial"/>
                <w:b/>
                <w:sz w:val="22"/>
              </w:rPr>
              <w:t>Date of Inspection:</w:t>
            </w:r>
          </w:p>
        </w:tc>
        <w:tc>
          <w:tcPr>
            <w:tcW w:w="6408" w:type="dxa"/>
          </w:tcPr>
          <w:p w14:paraId="00F775C6" w14:textId="49136EBD" w:rsidR="00B854C4" w:rsidRPr="003B3931" w:rsidRDefault="00747391" w:rsidP="003D6046">
            <w:pPr>
              <w:spacing w:afterLines="100" w:after="240"/>
            </w:pPr>
            <w:r w:rsidRPr="00747391">
              <w:t>{report.export_vars.inspection_date}</w:t>
            </w:r>
          </w:p>
        </w:tc>
      </w:tr>
      <w:tr w:rsidR="00456635" w:rsidRPr="003B3931" w14:paraId="410FA6B9" w14:textId="77777777" w:rsidTr="00366D8A">
        <w:tc>
          <w:tcPr>
            <w:tcW w:w="3168" w:type="dxa"/>
          </w:tcPr>
          <w:p w14:paraId="0138939D" w14:textId="77777777" w:rsidR="00456635" w:rsidRPr="007F3EF3" w:rsidRDefault="00456635" w:rsidP="007F3EF3">
            <w:pPr>
              <w:spacing w:afterLines="100" w:after="240"/>
              <w:rPr>
                <w:rFonts w:ascii="Arial" w:hAnsi="Arial"/>
                <w:b/>
                <w:sz w:val="22"/>
              </w:rPr>
            </w:pPr>
            <w:r w:rsidRPr="007F3EF3">
              <w:rPr>
                <w:rFonts w:ascii="Arial" w:hAnsi="Arial"/>
                <w:b/>
                <w:sz w:val="22"/>
              </w:rPr>
              <w:t xml:space="preserve">Market Value </w:t>
            </w:r>
            <w:r w:rsidR="00AF047F" w:rsidRPr="007F3EF3">
              <w:rPr>
                <w:rFonts w:ascii="Arial" w:hAnsi="Arial"/>
                <w:b/>
                <w:sz w:val="22"/>
              </w:rPr>
              <w:t>Opinion</w:t>
            </w:r>
            <w:r w:rsidRPr="007F3EF3">
              <w:rPr>
                <w:rFonts w:ascii="Arial" w:hAnsi="Arial"/>
                <w:b/>
                <w:sz w:val="22"/>
              </w:rPr>
              <w:t>:</w:t>
            </w:r>
          </w:p>
        </w:tc>
        <w:tc>
          <w:tcPr>
            <w:tcW w:w="6408" w:type="dxa"/>
          </w:tcPr>
          <w:p w14:paraId="7283B04E" w14:textId="77777777" w:rsidR="00456635" w:rsidRPr="003B3931" w:rsidRDefault="00456635" w:rsidP="007F3EF3">
            <w:pPr>
              <w:spacing w:afterLines="100" w:after="240"/>
            </w:pPr>
          </w:p>
        </w:tc>
      </w:tr>
    </w:tbl>
    <w:p w14:paraId="107BD0B7" w14:textId="77777777" w:rsidR="002618DD" w:rsidRDefault="002618DD" w:rsidP="002618DD">
      <w:pPr>
        <w:pStyle w:val="HeadingNotTOC"/>
      </w:pPr>
    </w:p>
    <w:tbl>
      <w:tblPr>
        <w:tblW w:w="9350" w:type="dxa"/>
        <w:tblInd w:w="45" w:type="dxa"/>
        <w:tblCellMar>
          <w:top w:w="15" w:type="dxa"/>
          <w:left w:w="15" w:type="dxa"/>
          <w:bottom w:w="15" w:type="dxa"/>
          <w:right w:w="15" w:type="dxa"/>
        </w:tblCellMar>
        <w:tblLook w:val="04A0" w:firstRow="1" w:lastRow="0" w:firstColumn="1" w:lastColumn="0" w:noHBand="0" w:noVBand="1"/>
      </w:tblPr>
      <w:tblGrid>
        <w:gridCol w:w="1903"/>
        <w:gridCol w:w="3509"/>
        <w:gridCol w:w="3938"/>
      </w:tblGrid>
      <w:tr w:rsidR="003C59B5" w:rsidRPr="000A2E8D" w14:paraId="30BEC335" w14:textId="77777777" w:rsidTr="006F17FF">
        <w:trPr>
          <w:trHeight w:val="165"/>
        </w:trPr>
        <w:tc>
          <w:tcPr>
            <w:tcW w:w="1903" w:type="dxa"/>
            <w:tcBorders>
              <w:top w:val="single" w:sz="6" w:space="0" w:color="000000"/>
              <w:left w:val="single" w:sz="6" w:space="0" w:color="000000"/>
              <w:bottom w:val="single" w:sz="6" w:space="0" w:color="000000"/>
              <w:right w:val="single" w:sz="2" w:space="0" w:color="1C4587"/>
            </w:tcBorders>
            <w:shd w:val="clear" w:color="auto" w:fill="1C4587"/>
            <w:tcMar>
              <w:top w:w="45" w:type="dxa"/>
              <w:left w:w="45" w:type="dxa"/>
              <w:bottom w:w="45" w:type="dxa"/>
              <w:right w:w="45" w:type="dxa"/>
            </w:tcMar>
            <w:vAlign w:val="bottom"/>
            <w:hideMark/>
          </w:tcPr>
          <w:p w14:paraId="33C355DB" w14:textId="77777777" w:rsidR="007B5373" w:rsidRPr="000A2E8D" w:rsidRDefault="007B5373" w:rsidP="00131479">
            <w:pPr>
              <w:keepNext/>
              <w:keepLines/>
              <w:widowControl/>
              <w:jc w:val="left"/>
              <w:rPr>
                <w:lang w:val="ru-RU" w:eastAsia="ru-RU"/>
              </w:rPr>
            </w:pPr>
            <w:r w:rsidRPr="000A2E8D">
              <w:rPr>
                <w:rFonts w:ascii="Arial" w:hAnsi="Arial" w:cs="Arial"/>
                <w:b/>
                <w:bCs/>
                <w:color w:val="FFFFFF"/>
                <w:sz w:val="16"/>
                <w:szCs w:val="16"/>
                <w:shd w:val="clear" w:color="auto" w:fill="1C4587"/>
                <w:lang w:val="ru-RU" w:eastAsia="ru-RU"/>
              </w:rPr>
              <w:t>Value</w:t>
            </w:r>
          </w:p>
        </w:tc>
        <w:tc>
          <w:tcPr>
            <w:tcW w:w="0" w:type="auto"/>
            <w:tcBorders>
              <w:top w:val="single" w:sz="6" w:space="0" w:color="000000"/>
              <w:left w:val="single" w:sz="2" w:space="0" w:color="1C4587"/>
              <w:bottom w:val="single" w:sz="6" w:space="0" w:color="000000"/>
              <w:right w:val="single" w:sz="2" w:space="0" w:color="1C4587"/>
            </w:tcBorders>
            <w:shd w:val="clear" w:color="auto" w:fill="1C4587"/>
            <w:tcMar>
              <w:top w:w="45" w:type="dxa"/>
              <w:left w:w="45" w:type="dxa"/>
              <w:bottom w:w="45" w:type="dxa"/>
              <w:right w:w="45" w:type="dxa"/>
            </w:tcMar>
            <w:vAlign w:val="bottom"/>
            <w:hideMark/>
          </w:tcPr>
          <w:p w14:paraId="67C18401" w14:textId="77777777" w:rsidR="007B5373" w:rsidRPr="000A2E8D" w:rsidRDefault="007B5373" w:rsidP="00131479">
            <w:pPr>
              <w:keepNext/>
              <w:keepLines/>
              <w:widowControl/>
              <w:jc w:val="center"/>
              <w:rPr>
                <w:lang w:val="ru-RU" w:eastAsia="ru-RU"/>
              </w:rPr>
            </w:pPr>
            <w:r w:rsidRPr="000A2E8D">
              <w:rPr>
                <w:rFonts w:ascii="Arial" w:hAnsi="Arial" w:cs="Arial"/>
                <w:b/>
                <w:bCs/>
                <w:color w:val="FFFFFF"/>
                <w:sz w:val="16"/>
                <w:szCs w:val="16"/>
                <w:shd w:val="clear" w:color="auto" w:fill="1C4587"/>
                <w:lang w:val="ru-RU" w:eastAsia="ru-RU"/>
              </w:rPr>
              <w:t>Date</w:t>
            </w:r>
          </w:p>
        </w:tc>
        <w:tc>
          <w:tcPr>
            <w:tcW w:w="3938" w:type="dxa"/>
            <w:tcBorders>
              <w:top w:val="single" w:sz="6" w:space="0" w:color="000000"/>
              <w:left w:val="single" w:sz="2" w:space="0" w:color="1C4587"/>
              <w:bottom w:val="single" w:sz="6" w:space="0" w:color="000000"/>
              <w:right w:val="single" w:sz="6" w:space="0" w:color="000000"/>
            </w:tcBorders>
            <w:shd w:val="clear" w:color="auto" w:fill="1C4587"/>
            <w:tcMar>
              <w:top w:w="45" w:type="dxa"/>
              <w:left w:w="45" w:type="dxa"/>
              <w:bottom w:w="45" w:type="dxa"/>
              <w:right w:w="45" w:type="dxa"/>
            </w:tcMar>
            <w:vAlign w:val="bottom"/>
            <w:hideMark/>
          </w:tcPr>
          <w:p w14:paraId="05F20537" w14:textId="77777777" w:rsidR="007B5373" w:rsidRPr="000A2E8D" w:rsidRDefault="007B5373" w:rsidP="00131479">
            <w:pPr>
              <w:keepNext/>
              <w:keepLines/>
              <w:widowControl/>
              <w:jc w:val="center"/>
              <w:rPr>
                <w:lang w:val="ru-RU" w:eastAsia="ru-RU"/>
              </w:rPr>
            </w:pPr>
            <w:r w:rsidRPr="000A2E8D">
              <w:rPr>
                <w:rFonts w:ascii="Arial" w:hAnsi="Arial" w:cs="Arial"/>
                <w:b/>
                <w:bCs/>
                <w:color w:val="FFFFFF"/>
                <w:sz w:val="16"/>
                <w:szCs w:val="16"/>
                <w:shd w:val="clear" w:color="auto" w:fill="1C4587"/>
                <w:lang w:val="ru-RU" w:eastAsia="ru-RU"/>
              </w:rPr>
              <w:t>Conclusion</w:t>
            </w:r>
          </w:p>
        </w:tc>
      </w:tr>
      <w:tr w:rsidR="003C59B5" w:rsidRPr="006C5CCB" w14:paraId="6FB68CE8" w14:textId="77777777" w:rsidTr="006F17FF">
        <w:trPr>
          <w:trHeight w:val="179"/>
        </w:trPr>
        <w:tc>
          <w:tcPr>
            <w:tcW w:w="1903" w:type="dxa"/>
            <w:tcBorders>
              <w:top w:val="single" w:sz="6" w:space="0" w:color="000000"/>
              <w:left w:val="single" w:sz="6" w:space="0" w:color="000000"/>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215392E2" w14:textId="77777777" w:rsidR="007B5373" w:rsidRPr="000A2E8D" w:rsidRDefault="007B5373" w:rsidP="00131479">
            <w:pPr>
              <w:keepNext/>
              <w:keepLines/>
              <w:widowControl/>
              <w:jc w:val="left"/>
              <w:rPr>
                <w:lang w:val="ru-RU" w:eastAsia="ru-RU"/>
              </w:rPr>
            </w:pPr>
            <w:r w:rsidRPr="000A2E8D">
              <w:rPr>
                <w:rFonts w:ascii="Arial" w:hAnsi="Arial" w:cs="Arial"/>
                <w:color w:val="000000"/>
                <w:sz w:val="16"/>
                <w:szCs w:val="16"/>
                <w:shd w:val="clear" w:color="auto" w:fill="FFFFFF"/>
                <w:lang w:val="ru-RU" w:eastAsia="ru-RU"/>
              </w:rPr>
              <w:t>Market Value "As Is"</w:t>
            </w:r>
          </w:p>
        </w:tc>
        <w:tc>
          <w:tcPr>
            <w:tcW w:w="0" w:type="auto"/>
            <w:tcBorders>
              <w:top w:val="single" w:sz="6" w:space="0" w:color="000000"/>
              <w:left w:val="single" w:sz="2" w:space="0" w:color="FFFFFF"/>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1E36BEA5" w14:textId="7753E183" w:rsidR="007B5373" w:rsidRPr="000A2E8D" w:rsidRDefault="007B5373" w:rsidP="00131479">
            <w:pPr>
              <w:keepNext/>
              <w:keepLines/>
              <w:widowControl/>
              <w:jc w:val="center"/>
              <w:rPr>
                <w:lang w:eastAsia="ru-RU"/>
              </w:rPr>
            </w:pPr>
            <w:r>
              <w:rPr>
                <w:rFonts w:ascii="Arial" w:hAnsi="Arial" w:cs="Arial"/>
                <w:color w:val="000000"/>
                <w:sz w:val="16"/>
                <w:szCs w:val="16"/>
                <w:shd w:val="clear" w:color="auto" w:fill="FFFFFF"/>
                <w:lang w:eastAsia="ru-RU"/>
              </w:rPr>
              <w:t>{</w:t>
            </w:r>
            <w:r w:rsidRPr="000A2E8D">
              <w:rPr>
                <w:rFonts w:ascii="Arial" w:hAnsi="Arial" w:cs="Arial"/>
                <w:color w:val="000000"/>
                <w:sz w:val="16"/>
                <w:szCs w:val="16"/>
                <w:shd w:val="clear" w:color="auto" w:fill="FFFFFF"/>
                <w:lang w:eastAsia="ru-RU"/>
              </w:rPr>
              <w:t>report.export_tables.final_value</w:t>
            </w:r>
            <w:r w:rsidR="003C59B5">
              <w:rPr>
                <w:rFonts w:ascii="Arial" w:hAnsi="Arial" w:cs="Arial"/>
                <w:color w:val="000000"/>
                <w:sz w:val="16"/>
                <w:szCs w:val="16"/>
                <w:shd w:val="clear" w:color="auto" w:fill="FFFFFF"/>
                <w:lang w:eastAsia="ru-RU"/>
              </w:rPr>
              <w:t>.date</w:t>
            </w:r>
            <w:r>
              <w:rPr>
                <w:rFonts w:ascii="Arial" w:hAnsi="Arial" w:cs="Arial"/>
                <w:color w:val="000000"/>
                <w:sz w:val="16"/>
                <w:szCs w:val="16"/>
                <w:shd w:val="clear" w:color="auto" w:fill="FFFFFF"/>
                <w:lang w:eastAsia="ru-RU"/>
              </w:rPr>
              <w:t>}</w:t>
            </w:r>
          </w:p>
        </w:tc>
        <w:tc>
          <w:tcPr>
            <w:tcW w:w="3938" w:type="dxa"/>
            <w:tcBorders>
              <w:top w:val="single" w:sz="6" w:space="0" w:color="000000"/>
              <w:left w:val="single" w:sz="2" w:space="0" w:color="FFFFFF"/>
              <w:bottom w:val="single" w:sz="6" w:space="0" w:color="000000"/>
              <w:right w:val="single" w:sz="6" w:space="0" w:color="000000"/>
            </w:tcBorders>
            <w:shd w:val="clear" w:color="auto" w:fill="FFFFFF"/>
            <w:tcMar>
              <w:top w:w="45" w:type="dxa"/>
              <w:left w:w="45" w:type="dxa"/>
              <w:bottom w:w="45" w:type="dxa"/>
              <w:right w:w="45" w:type="dxa"/>
            </w:tcMar>
            <w:vAlign w:val="bottom"/>
            <w:hideMark/>
          </w:tcPr>
          <w:p w14:paraId="353C91EA" w14:textId="666B9A10" w:rsidR="007B5373" w:rsidRPr="000A2E8D" w:rsidRDefault="007B5373" w:rsidP="00131479">
            <w:pPr>
              <w:keepNext/>
              <w:keepLines/>
              <w:widowControl/>
              <w:jc w:val="center"/>
              <w:rPr>
                <w:lang w:eastAsia="ru-RU"/>
              </w:rPr>
            </w:pPr>
            <w:r>
              <w:rPr>
                <w:rFonts w:ascii="Arial" w:hAnsi="Arial" w:cs="Arial"/>
                <w:color w:val="000000"/>
                <w:sz w:val="16"/>
                <w:szCs w:val="16"/>
                <w:shd w:val="clear" w:color="auto" w:fill="FFFFFF"/>
                <w:lang w:eastAsia="ru-RU"/>
              </w:rPr>
              <w:t>{</w:t>
            </w:r>
            <w:r w:rsidRPr="000A2E8D">
              <w:rPr>
                <w:rFonts w:ascii="Arial" w:hAnsi="Arial" w:cs="Arial"/>
                <w:color w:val="000000"/>
                <w:sz w:val="16"/>
                <w:szCs w:val="16"/>
                <w:shd w:val="clear" w:color="auto" w:fill="FFFFFF"/>
                <w:lang w:eastAsia="ru-RU"/>
              </w:rPr>
              <w:t>report.export_tables.final_value</w:t>
            </w:r>
            <w:r w:rsidR="003C59B5">
              <w:rPr>
                <w:rFonts w:ascii="Arial" w:hAnsi="Arial" w:cs="Arial"/>
                <w:color w:val="000000"/>
                <w:sz w:val="16"/>
                <w:szCs w:val="16"/>
                <w:shd w:val="clear" w:color="auto" w:fill="FFFFFF"/>
                <w:lang w:eastAsia="ru-RU"/>
              </w:rPr>
              <w:t>.conclusion</w:t>
            </w:r>
            <w:r>
              <w:rPr>
                <w:rFonts w:ascii="Arial" w:hAnsi="Arial" w:cs="Arial"/>
                <w:color w:val="000000"/>
                <w:sz w:val="16"/>
                <w:szCs w:val="16"/>
                <w:shd w:val="clear" w:color="auto" w:fill="FFFFFF"/>
                <w:lang w:eastAsia="ru-RU"/>
              </w:rPr>
              <w:t>}</w:t>
            </w:r>
          </w:p>
        </w:tc>
      </w:tr>
    </w:tbl>
    <w:p w14:paraId="783BEF21" w14:textId="77777777" w:rsidR="002618DD" w:rsidRDefault="002618DD" w:rsidP="002618DD">
      <w:pPr>
        <w:pStyle w:val="HeadingNotTOC"/>
        <w:sectPr w:rsidR="002618DD" w:rsidSect="00E21A77">
          <w:endnotePr>
            <w:numFmt w:val="decimal"/>
          </w:endnotePr>
          <w:pgSz w:w="12240" w:h="15840" w:code="1"/>
          <w:pgMar w:top="1440" w:right="1440" w:bottom="720" w:left="1440" w:header="720" w:footer="720" w:gutter="0"/>
          <w:pgNumType w:start="1"/>
          <w:cols w:space="720"/>
          <w:noEndnote/>
        </w:sectPr>
      </w:pPr>
    </w:p>
    <w:p w14:paraId="2E51B4B5" w14:textId="77777777" w:rsidR="00B854C4" w:rsidRPr="00D625DD" w:rsidRDefault="00AC3E59" w:rsidP="002618DD">
      <w:pPr>
        <w:pStyle w:val="HeadingNotTOC"/>
      </w:pPr>
      <w:r>
        <w:lastRenderedPageBreak/>
        <w:t>t</w:t>
      </w:r>
      <w:r w:rsidR="00B854C4" w:rsidRPr="00D625DD">
        <w:t>ABLE OF CONTENTS</w:t>
      </w:r>
    </w:p>
    <w:p w14:paraId="0F8E5701" w14:textId="77777777" w:rsidR="00B854C4" w:rsidRPr="00E57983" w:rsidRDefault="00B854C4" w:rsidP="00B854C4">
      <w:pPr>
        <w:rPr>
          <w:sz w:val="16"/>
          <w:szCs w:val="16"/>
          <w:highlight w:val="green"/>
        </w:rPr>
      </w:pPr>
    </w:p>
    <w:p w14:paraId="62AC6D45" w14:textId="4AB5C0E7" w:rsidR="00AE3ECA" w:rsidRPr="0017629A" w:rsidRDefault="00AE3ECA">
      <w:pPr>
        <w:pStyle w:val="TOC1"/>
        <w:rPr>
          <w:rFonts w:ascii="Calibri" w:hAnsi="Calibri"/>
          <w:caps w:val="0"/>
          <w:noProof/>
        </w:rPr>
      </w:pPr>
      <w:r w:rsidRPr="00DE060B">
        <w:rPr>
          <w:noProof/>
        </w:rPr>
        <w:t>Introduction</w:t>
      </w:r>
      <w:r>
        <w:rPr>
          <w:noProof/>
          <w:webHidden/>
        </w:rPr>
        <w:tab/>
      </w:r>
      <w:r w:rsidR="00BA4D49">
        <w:rPr>
          <w:noProof/>
          <w:webHidden/>
        </w:rPr>
        <w:t>1</w:t>
      </w:r>
    </w:p>
    <w:p w14:paraId="0BE8DAD8" w14:textId="3C028867" w:rsidR="00AE3ECA" w:rsidRPr="0017629A" w:rsidRDefault="00AE3ECA">
      <w:pPr>
        <w:pStyle w:val="TOC2"/>
        <w:rPr>
          <w:rFonts w:ascii="Calibri" w:hAnsi="Calibri" w:cs="Times New Roman"/>
        </w:rPr>
      </w:pPr>
      <w:r w:rsidRPr="00DE060B">
        <w:rPr>
          <w:rFonts w:cs="Times New Roman"/>
        </w:rPr>
        <w:t>Property Identification</w:t>
      </w:r>
      <w:r>
        <w:rPr>
          <w:webHidden/>
        </w:rPr>
        <w:tab/>
      </w:r>
      <w:r w:rsidR="00BA4D49">
        <w:rPr>
          <w:webHidden/>
        </w:rPr>
        <w:t>1</w:t>
      </w:r>
    </w:p>
    <w:p w14:paraId="7F203DB9" w14:textId="5345D32C" w:rsidR="00AE3ECA" w:rsidRPr="0017629A" w:rsidRDefault="00AE3ECA">
      <w:pPr>
        <w:pStyle w:val="TOC2"/>
        <w:rPr>
          <w:rFonts w:ascii="Calibri" w:hAnsi="Calibri" w:cs="Times New Roman"/>
        </w:rPr>
      </w:pPr>
      <w:r w:rsidRPr="00DE060B">
        <w:rPr>
          <w:rFonts w:cs="Times New Roman"/>
        </w:rPr>
        <w:t>Purpose</w:t>
      </w:r>
      <w:r>
        <w:rPr>
          <w:webHidden/>
        </w:rPr>
        <w:tab/>
      </w:r>
      <w:r w:rsidR="00BA4D49">
        <w:rPr>
          <w:webHidden/>
        </w:rPr>
        <w:t>1</w:t>
      </w:r>
    </w:p>
    <w:p w14:paraId="12ECD753" w14:textId="5CB31842" w:rsidR="00AE3ECA" w:rsidRPr="0017629A" w:rsidRDefault="00AE3ECA">
      <w:pPr>
        <w:pStyle w:val="TOC2"/>
        <w:rPr>
          <w:rFonts w:ascii="Calibri" w:hAnsi="Calibri" w:cs="Times New Roman"/>
        </w:rPr>
      </w:pPr>
      <w:r w:rsidRPr="00DE060B">
        <w:rPr>
          <w:rFonts w:cs="Times New Roman"/>
        </w:rPr>
        <w:t>Competency</w:t>
      </w:r>
      <w:r>
        <w:rPr>
          <w:webHidden/>
        </w:rPr>
        <w:tab/>
      </w:r>
      <w:r w:rsidR="00BA4D49">
        <w:rPr>
          <w:webHidden/>
        </w:rPr>
        <w:t>1</w:t>
      </w:r>
    </w:p>
    <w:p w14:paraId="230D3B09" w14:textId="6973A331" w:rsidR="00AE3ECA" w:rsidRPr="0017629A" w:rsidRDefault="00AE3ECA">
      <w:pPr>
        <w:pStyle w:val="TOC2"/>
        <w:rPr>
          <w:rFonts w:ascii="Calibri" w:hAnsi="Calibri" w:cs="Times New Roman"/>
        </w:rPr>
      </w:pPr>
      <w:r w:rsidRPr="00DE060B">
        <w:rPr>
          <w:rFonts w:cs="Times New Roman"/>
        </w:rPr>
        <w:t>Intended User/ Use</w:t>
      </w:r>
      <w:r>
        <w:rPr>
          <w:webHidden/>
        </w:rPr>
        <w:tab/>
      </w:r>
      <w:r w:rsidR="00BA4D49">
        <w:rPr>
          <w:webHidden/>
        </w:rPr>
        <w:t>1</w:t>
      </w:r>
    </w:p>
    <w:p w14:paraId="4D9E7E5E" w14:textId="3BE64E9E" w:rsidR="00AE3ECA" w:rsidRPr="0017629A" w:rsidRDefault="00AE3ECA">
      <w:pPr>
        <w:pStyle w:val="TOC2"/>
        <w:rPr>
          <w:rFonts w:ascii="Calibri" w:hAnsi="Calibri" w:cs="Times New Roman"/>
        </w:rPr>
      </w:pPr>
      <w:r w:rsidRPr="00DE060B">
        <w:rPr>
          <w:rFonts w:cs="Times New Roman"/>
        </w:rPr>
        <w:t>Property Rights Appraised</w:t>
      </w:r>
      <w:r>
        <w:rPr>
          <w:webHidden/>
        </w:rPr>
        <w:tab/>
      </w:r>
      <w:r w:rsidR="00BA4D49">
        <w:rPr>
          <w:webHidden/>
        </w:rPr>
        <w:t>1</w:t>
      </w:r>
    </w:p>
    <w:p w14:paraId="5462BB88" w14:textId="2B01CBF7" w:rsidR="00AE3ECA" w:rsidRPr="0017629A" w:rsidRDefault="00AE3ECA">
      <w:pPr>
        <w:pStyle w:val="TOC2"/>
        <w:rPr>
          <w:rFonts w:ascii="Calibri" w:hAnsi="Calibri" w:cs="Times New Roman"/>
        </w:rPr>
      </w:pPr>
      <w:r w:rsidRPr="00DE060B">
        <w:rPr>
          <w:rFonts w:cs="Times New Roman"/>
        </w:rPr>
        <w:t>Date of Value Opinion</w:t>
      </w:r>
      <w:r>
        <w:rPr>
          <w:webHidden/>
        </w:rPr>
        <w:tab/>
      </w:r>
      <w:r w:rsidR="00BA4D49">
        <w:rPr>
          <w:webHidden/>
        </w:rPr>
        <w:t>2</w:t>
      </w:r>
    </w:p>
    <w:p w14:paraId="6AC13302" w14:textId="03BBCDA1" w:rsidR="00AE3ECA" w:rsidRPr="0017629A" w:rsidRDefault="00AE3ECA">
      <w:pPr>
        <w:pStyle w:val="TOC2"/>
        <w:rPr>
          <w:rFonts w:ascii="Calibri" w:hAnsi="Calibri" w:cs="Times New Roman"/>
        </w:rPr>
      </w:pPr>
      <w:r w:rsidRPr="00DE060B">
        <w:rPr>
          <w:rFonts w:cs="Times New Roman"/>
        </w:rPr>
        <w:t>Property History</w:t>
      </w:r>
      <w:r>
        <w:rPr>
          <w:webHidden/>
        </w:rPr>
        <w:tab/>
      </w:r>
      <w:r w:rsidR="00BA4D49">
        <w:rPr>
          <w:webHidden/>
        </w:rPr>
        <w:t>2</w:t>
      </w:r>
    </w:p>
    <w:p w14:paraId="10CED56E" w14:textId="7009DF19" w:rsidR="00AE3ECA" w:rsidRPr="0017629A" w:rsidRDefault="00AE3ECA">
      <w:pPr>
        <w:pStyle w:val="TOC2"/>
        <w:rPr>
          <w:rFonts w:ascii="Calibri" w:hAnsi="Calibri" w:cs="Times New Roman"/>
        </w:rPr>
      </w:pPr>
      <w:r w:rsidRPr="00DE060B">
        <w:rPr>
          <w:rFonts w:cs="Times New Roman"/>
        </w:rPr>
        <w:t>Exposure Time</w:t>
      </w:r>
      <w:r>
        <w:rPr>
          <w:webHidden/>
        </w:rPr>
        <w:tab/>
      </w:r>
      <w:r w:rsidR="00BA4D49">
        <w:rPr>
          <w:webHidden/>
        </w:rPr>
        <w:t>2</w:t>
      </w:r>
    </w:p>
    <w:p w14:paraId="69DEA08B" w14:textId="20DA8A9D" w:rsidR="00AE3ECA" w:rsidRPr="0017629A" w:rsidRDefault="00AE3ECA">
      <w:pPr>
        <w:pStyle w:val="TOC2"/>
        <w:rPr>
          <w:rFonts w:ascii="Calibri" w:hAnsi="Calibri" w:cs="Times New Roman"/>
        </w:rPr>
      </w:pPr>
      <w:r w:rsidRPr="00DE060B">
        <w:rPr>
          <w:rFonts w:cs="Times New Roman"/>
        </w:rPr>
        <w:t>Estimate of Reasonable Marketing Time</w:t>
      </w:r>
      <w:r>
        <w:rPr>
          <w:webHidden/>
        </w:rPr>
        <w:tab/>
      </w:r>
      <w:r w:rsidR="00BA4D49">
        <w:rPr>
          <w:webHidden/>
        </w:rPr>
        <w:t>2</w:t>
      </w:r>
    </w:p>
    <w:p w14:paraId="1CC1EE8F" w14:textId="3626DB10" w:rsidR="00AE3ECA" w:rsidRPr="0017629A" w:rsidRDefault="00AE3ECA">
      <w:pPr>
        <w:pStyle w:val="TOC2"/>
        <w:rPr>
          <w:rFonts w:ascii="Calibri" w:hAnsi="Calibri" w:cs="Times New Roman"/>
        </w:rPr>
      </w:pPr>
      <w:r w:rsidRPr="00DE060B">
        <w:rPr>
          <w:rFonts w:cs="Times New Roman"/>
        </w:rPr>
        <w:t>Definition of Market Value</w:t>
      </w:r>
      <w:r>
        <w:rPr>
          <w:webHidden/>
        </w:rPr>
        <w:tab/>
      </w:r>
      <w:r w:rsidR="00BA4D49">
        <w:rPr>
          <w:webHidden/>
        </w:rPr>
        <w:t>3</w:t>
      </w:r>
    </w:p>
    <w:p w14:paraId="56E9934E" w14:textId="7919DAE6" w:rsidR="00AE3ECA" w:rsidRPr="0017629A" w:rsidRDefault="00AE3ECA">
      <w:pPr>
        <w:pStyle w:val="TOC2"/>
        <w:rPr>
          <w:rFonts w:ascii="Calibri" w:hAnsi="Calibri" w:cs="Times New Roman"/>
        </w:rPr>
      </w:pPr>
      <w:r w:rsidRPr="00DE060B">
        <w:rPr>
          <w:rFonts w:cs="Times New Roman"/>
        </w:rPr>
        <w:t>Definition of Real Estate</w:t>
      </w:r>
      <w:r w:rsidRPr="00DE060B">
        <w:rPr>
          <w:rFonts w:cs="Times New Roman"/>
        </w:rPr>
        <w:noBreakHyphen/>
        <w:t>Related Financial Transaction</w:t>
      </w:r>
      <w:r>
        <w:rPr>
          <w:webHidden/>
        </w:rPr>
        <w:tab/>
      </w:r>
      <w:r w:rsidR="00BA4D49">
        <w:rPr>
          <w:webHidden/>
        </w:rPr>
        <w:t>4</w:t>
      </w:r>
    </w:p>
    <w:p w14:paraId="59C4E962" w14:textId="6AF713FF" w:rsidR="00AE3ECA" w:rsidRPr="0017629A" w:rsidRDefault="00AE3ECA">
      <w:pPr>
        <w:pStyle w:val="TOC2"/>
        <w:rPr>
          <w:rFonts w:ascii="Calibri" w:hAnsi="Calibri" w:cs="Times New Roman"/>
        </w:rPr>
      </w:pPr>
      <w:r w:rsidRPr="00DE060B">
        <w:rPr>
          <w:rFonts w:cs="Times New Roman"/>
        </w:rPr>
        <w:t>Scope of the Appraisal</w:t>
      </w:r>
      <w:r>
        <w:rPr>
          <w:webHidden/>
        </w:rPr>
        <w:tab/>
      </w:r>
      <w:r w:rsidR="00BA4D49">
        <w:rPr>
          <w:webHidden/>
        </w:rPr>
        <w:t>4</w:t>
      </w:r>
    </w:p>
    <w:p w14:paraId="723A2A77" w14:textId="75BF190D" w:rsidR="00AE3ECA" w:rsidRPr="0017629A" w:rsidRDefault="00AE3ECA">
      <w:pPr>
        <w:pStyle w:val="TOC2"/>
        <w:rPr>
          <w:rFonts w:ascii="Calibri" w:hAnsi="Calibri" w:cs="Times New Roman"/>
        </w:rPr>
      </w:pPr>
      <w:r w:rsidRPr="00DE060B">
        <w:rPr>
          <w:rFonts w:cs="Times New Roman"/>
        </w:rPr>
        <w:t>Data Sources</w:t>
      </w:r>
      <w:r>
        <w:rPr>
          <w:webHidden/>
        </w:rPr>
        <w:tab/>
      </w:r>
      <w:r w:rsidR="00BA4D49">
        <w:rPr>
          <w:webHidden/>
        </w:rPr>
        <w:t>4</w:t>
      </w:r>
    </w:p>
    <w:p w14:paraId="3C7C1D94" w14:textId="4F97DBCB" w:rsidR="00AE3ECA" w:rsidRPr="0017629A" w:rsidRDefault="00AE3ECA">
      <w:pPr>
        <w:pStyle w:val="TOC1"/>
        <w:rPr>
          <w:rFonts w:ascii="Calibri" w:hAnsi="Calibri"/>
          <w:caps w:val="0"/>
          <w:noProof/>
        </w:rPr>
      </w:pPr>
      <w:r w:rsidRPr="00DE060B">
        <w:rPr>
          <w:noProof/>
        </w:rPr>
        <w:t>CURRENT ECONOMIC CONDITIONS</w:t>
      </w:r>
      <w:r>
        <w:rPr>
          <w:noProof/>
          <w:webHidden/>
        </w:rPr>
        <w:tab/>
      </w:r>
      <w:r w:rsidR="00BA4D49">
        <w:rPr>
          <w:noProof/>
          <w:webHidden/>
        </w:rPr>
        <w:t>6</w:t>
      </w:r>
    </w:p>
    <w:p w14:paraId="00878478" w14:textId="1B188790" w:rsidR="00AE3ECA" w:rsidRPr="006A1125" w:rsidRDefault="006A1125">
      <w:pPr>
        <w:pStyle w:val="TOC1"/>
        <w:rPr>
          <w:rFonts w:ascii="Calibri" w:hAnsi="Calibri"/>
          <w:caps w:val="0"/>
          <w:noProof/>
          <w:color w:val="000000" w:themeColor="text1"/>
        </w:rPr>
      </w:pPr>
      <w:r w:rsidRPr="00DE060B">
        <w:rPr>
          <w:noProof/>
        </w:rPr>
        <w:t>{report.export_vars.boroughName}</w:t>
      </w:r>
      <w:r w:rsidR="00AE3ECA" w:rsidRPr="00DE060B">
        <w:rPr>
          <w:noProof/>
        </w:rPr>
        <w:t xml:space="preserve"> REGIONAL ANALYSIS </w:t>
      </w:r>
      <w:r w:rsidR="00AE3ECA" w:rsidRPr="006A1125">
        <w:rPr>
          <w:noProof/>
          <w:webHidden/>
          <w:color w:val="000000" w:themeColor="text1"/>
        </w:rPr>
        <w:tab/>
      </w:r>
      <w:r w:rsidR="00BA4D49" w:rsidRPr="006A1125">
        <w:rPr>
          <w:noProof/>
          <w:webHidden/>
          <w:color w:val="000000" w:themeColor="text1"/>
        </w:rPr>
        <w:t>6</w:t>
      </w:r>
    </w:p>
    <w:p w14:paraId="69F1B0EE" w14:textId="2A2BC638" w:rsidR="00AE3ECA" w:rsidRPr="006A1125" w:rsidRDefault="00F854D5">
      <w:pPr>
        <w:pStyle w:val="TOC2"/>
        <w:rPr>
          <w:rFonts w:ascii="Calibri" w:hAnsi="Calibri" w:cs="Times New Roman"/>
          <w:color w:val="000000" w:themeColor="text1"/>
        </w:rPr>
      </w:pPr>
      <w:r w:rsidRPr="00DE060B">
        <w:rPr>
          <w:rFonts w:cs="Times New Roman"/>
        </w:rPr>
        <w:t>{report.property_information.submarket}</w:t>
      </w:r>
      <w:r w:rsidR="00AE3ECA" w:rsidRPr="00DE060B">
        <w:rPr>
          <w:rFonts w:cs="Times New Roman"/>
        </w:rPr>
        <w:t xml:space="preserve"> Submarket</w:t>
      </w:r>
      <w:r w:rsidR="00AE3ECA" w:rsidRPr="006A1125">
        <w:rPr>
          <w:webHidden/>
          <w:color w:val="000000" w:themeColor="text1"/>
        </w:rPr>
        <w:tab/>
      </w:r>
      <w:r w:rsidR="00BA4D49" w:rsidRPr="006A1125">
        <w:rPr>
          <w:webHidden/>
          <w:color w:val="000000" w:themeColor="text1"/>
        </w:rPr>
        <w:t>6</w:t>
      </w:r>
    </w:p>
    <w:p w14:paraId="781D8349" w14:textId="154E3E57" w:rsidR="00AE3ECA" w:rsidRPr="0017629A" w:rsidRDefault="00AE3ECA">
      <w:pPr>
        <w:pStyle w:val="TOC1"/>
        <w:rPr>
          <w:rFonts w:ascii="Calibri" w:hAnsi="Calibri"/>
          <w:caps w:val="0"/>
          <w:noProof/>
        </w:rPr>
      </w:pPr>
      <w:r w:rsidRPr="00DE060B">
        <w:rPr>
          <w:noProof/>
        </w:rPr>
        <w:t>Neighborhood Description</w:t>
      </w:r>
      <w:r>
        <w:rPr>
          <w:noProof/>
          <w:webHidden/>
        </w:rPr>
        <w:tab/>
      </w:r>
      <w:r w:rsidR="00BA4D49">
        <w:rPr>
          <w:noProof/>
          <w:webHidden/>
        </w:rPr>
        <w:t>6</w:t>
      </w:r>
    </w:p>
    <w:p w14:paraId="1F42713F" w14:textId="03A0C343" w:rsidR="00AE3ECA" w:rsidRPr="0017629A" w:rsidRDefault="00AE3ECA">
      <w:pPr>
        <w:pStyle w:val="TOC2"/>
        <w:rPr>
          <w:rFonts w:ascii="Calibri" w:hAnsi="Calibri" w:cs="Times New Roman"/>
        </w:rPr>
      </w:pPr>
      <w:r w:rsidRPr="00DE060B">
        <w:rPr>
          <w:rFonts w:cs="Times New Roman"/>
        </w:rPr>
        <w:t>Location Identification</w:t>
      </w:r>
      <w:r>
        <w:rPr>
          <w:webHidden/>
        </w:rPr>
        <w:tab/>
      </w:r>
      <w:r w:rsidR="00BA4D49">
        <w:rPr>
          <w:webHidden/>
        </w:rPr>
        <w:t>7</w:t>
      </w:r>
    </w:p>
    <w:p w14:paraId="52FF3CC0" w14:textId="063CD9CD" w:rsidR="00AE3ECA" w:rsidRPr="0017629A" w:rsidRDefault="00AE3ECA">
      <w:pPr>
        <w:pStyle w:val="TOC2"/>
        <w:rPr>
          <w:rFonts w:ascii="Calibri" w:hAnsi="Calibri" w:cs="Times New Roman"/>
        </w:rPr>
      </w:pPr>
      <w:r w:rsidRPr="00DE060B">
        <w:rPr>
          <w:rFonts w:cs="Times New Roman"/>
        </w:rPr>
        <w:t xml:space="preserve">Demographic Overview </w:t>
      </w:r>
      <w:r>
        <w:rPr>
          <w:webHidden/>
        </w:rPr>
        <w:tab/>
      </w:r>
      <w:r w:rsidR="00BA4D49">
        <w:rPr>
          <w:webHidden/>
        </w:rPr>
        <w:t>7</w:t>
      </w:r>
    </w:p>
    <w:p w14:paraId="24CA7ACD" w14:textId="24798F22" w:rsidR="00AE3ECA" w:rsidRPr="0017629A" w:rsidRDefault="00AE3ECA">
      <w:pPr>
        <w:pStyle w:val="TOC1"/>
        <w:rPr>
          <w:rFonts w:ascii="Calibri" w:hAnsi="Calibri"/>
          <w:caps w:val="0"/>
          <w:noProof/>
        </w:rPr>
      </w:pPr>
      <w:r w:rsidRPr="00DE060B">
        <w:rPr>
          <w:noProof/>
        </w:rPr>
        <w:t>Zoning Summary</w:t>
      </w:r>
      <w:r>
        <w:rPr>
          <w:noProof/>
          <w:webHidden/>
        </w:rPr>
        <w:tab/>
      </w:r>
      <w:r w:rsidR="00BA4D49">
        <w:rPr>
          <w:noProof/>
          <w:webHidden/>
        </w:rPr>
        <w:t>8</w:t>
      </w:r>
    </w:p>
    <w:p w14:paraId="06D5D747" w14:textId="26B5F710" w:rsidR="00AE3ECA" w:rsidRPr="0017629A" w:rsidRDefault="00AE3ECA">
      <w:pPr>
        <w:pStyle w:val="TOC1"/>
        <w:rPr>
          <w:rFonts w:ascii="Calibri" w:hAnsi="Calibri"/>
          <w:caps w:val="0"/>
          <w:noProof/>
        </w:rPr>
      </w:pPr>
      <w:r w:rsidRPr="00DE060B">
        <w:rPr>
          <w:noProof/>
        </w:rPr>
        <w:t>Assessed Value And Real Estate Taxes</w:t>
      </w:r>
      <w:r>
        <w:rPr>
          <w:noProof/>
          <w:webHidden/>
        </w:rPr>
        <w:tab/>
      </w:r>
      <w:r w:rsidR="00BA4D49">
        <w:rPr>
          <w:noProof/>
          <w:webHidden/>
        </w:rPr>
        <w:t>9</w:t>
      </w:r>
      <w:r w:rsidR="00D54E60">
        <w:t>{#report.tax_benefits.hasJ51}</w:t>
      </w:r>
    </w:p>
    <w:p w14:paraId="54B0793C" w14:textId="6D33897C" w:rsidR="00AE3ECA" w:rsidRPr="0017629A" w:rsidRDefault="00AE3ECA">
      <w:pPr>
        <w:pStyle w:val="TOC2"/>
        <w:rPr>
          <w:rFonts w:ascii="Calibri" w:hAnsi="Calibri" w:cs="Times New Roman"/>
        </w:rPr>
      </w:pPr>
      <w:r w:rsidRPr="00DE060B">
        <w:rPr>
          <w:rFonts w:cs="Times New Roman"/>
        </w:rPr>
        <w:t>J-51 Tax Exemption/Abatements</w:t>
      </w:r>
      <w:r>
        <w:rPr>
          <w:webHidden/>
        </w:rPr>
        <w:tab/>
      </w:r>
      <w:r w:rsidR="00BA4D49">
        <w:rPr>
          <w:webHidden/>
        </w:rPr>
        <w:t>12</w:t>
      </w:r>
      <w:r w:rsidR="00675F25">
        <w:t>{/report.tax_benefits.hasJ51}</w:t>
      </w:r>
    </w:p>
    <w:p w14:paraId="1127E6B7" w14:textId="5654F97C" w:rsidR="00AE3ECA" w:rsidRPr="0017629A" w:rsidRDefault="00AE3ECA">
      <w:pPr>
        <w:pStyle w:val="TOC1"/>
        <w:rPr>
          <w:rFonts w:ascii="Calibri" w:hAnsi="Calibri"/>
          <w:caps w:val="0"/>
          <w:noProof/>
        </w:rPr>
      </w:pPr>
      <w:r w:rsidRPr="00DE060B">
        <w:rPr>
          <w:noProof/>
        </w:rPr>
        <w:t>SITE DESCRIPTION</w:t>
      </w:r>
      <w:r>
        <w:rPr>
          <w:noProof/>
          <w:webHidden/>
        </w:rPr>
        <w:tab/>
      </w:r>
      <w:r w:rsidR="00BA4D49">
        <w:rPr>
          <w:noProof/>
          <w:webHidden/>
        </w:rPr>
        <w:t>14</w:t>
      </w:r>
    </w:p>
    <w:p w14:paraId="42CAADE2" w14:textId="5011133D" w:rsidR="00AE3ECA" w:rsidRPr="0017629A" w:rsidRDefault="00AE3ECA">
      <w:pPr>
        <w:pStyle w:val="TOC1"/>
        <w:rPr>
          <w:rFonts w:ascii="Calibri" w:hAnsi="Calibri"/>
          <w:caps w:val="0"/>
          <w:noProof/>
        </w:rPr>
      </w:pPr>
      <w:r w:rsidRPr="00DE060B">
        <w:rPr>
          <w:noProof/>
        </w:rPr>
        <w:t>FLOOD MAP</w:t>
      </w:r>
      <w:r>
        <w:rPr>
          <w:noProof/>
          <w:webHidden/>
        </w:rPr>
        <w:tab/>
      </w:r>
      <w:r w:rsidR="00BA4D49">
        <w:rPr>
          <w:noProof/>
          <w:webHidden/>
        </w:rPr>
        <w:t>16</w:t>
      </w:r>
    </w:p>
    <w:p w14:paraId="747D81CD" w14:textId="47930533" w:rsidR="00AE3ECA" w:rsidRPr="0017629A" w:rsidRDefault="00AE3ECA">
      <w:pPr>
        <w:pStyle w:val="TOC1"/>
        <w:rPr>
          <w:rFonts w:ascii="Calibri" w:hAnsi="Calibri"/>
          <w:caps w:val="0"/>
          <w:noProof/>
        </w:rPr>
      </w:pPr>
      <w:r w:rsidRPr="00DE060B">
        <w:rPr>
          <w:smallCaps/>
          <w:noProof/>
        </w:rPr>
        <w:t>ASSET PHOTOS</w:t>
      </w:r>
      <w:r>
        <w:rPr>
          <w:noProof/>
          <w:webHidden/>
        </w:rPr>
        <w:tab/>
      </w:r>
      <w:r w:rsidR="00BA4D49">
        <w:rPr>
          <w:noProof/>
          <w:webHidden/>
        </w:rPr>
        <w:t>17</w:t>
      </w:r>
    </w:p>
    <w:p w14:paraId="0DE9995A" w14:textId="49AC68C0" w:rsidR="00AE3ECA" w:rsidRPr="0017629A" w:rsidRDefault="00AE3ECA">
      <w:pPr>
        <w:pStyle w:val="TOC1"/>
        <w:rPr>
          <w:rFonts w:ascii="Calibri" w:hAnsi="Calibri"/>
          <w:caps w:val="0"/>
          <w:noProof/>
        </w:rPr>
      </w:pPr>
      <w:r w:rsidRPr="00DE060B">
        <w:rPr>
          <w:noProof/>
        </w:rPr>
        <w:t>BUILDING DESCRIPTION</w:t>
      </w:r>
      <w:r>
        <w:rPr>
          <w:noProof/>
          <w:webHidden/>
        </w:rPr>
        <w:tab/>
      </w:r>
      <w:r w:rsidR="00BA4D49">
        <w:rPr>
          <w:noProof/>
          <w:webHidden/>
        </w:rPr>
        <w:t>18</w:t>
      </w:r>
    </w:p>
    <w:p w14:paraId="55ACB92E" w14:textId="7BBB3E9D" w:rsidR="00AE3ECA" w:rsidRPr="0017629A" w:rsidRDefault="00AE3ECA">
      <w:pPr>
        <w:pStyle w:val="TOC1"/>
        <w:rPr>
          <w:rFonts w:ascii="Calibri" w:hAnsi="Calibri"/>
          <w:caps w:val="0"/>
          <w:noProof/>
        </w:rPr>
      </w:pPr>
      <w:r w:rsidRPr="00DE060B">
        <w:rPr>
          <w:noProof/>
        </w:rPr>
        <w:t>Highest And Best Use</w:t>
      </w:r>
      <w:r>
        <w:rPr>
          <w:noProof/>
          <w:webHidden/>
        </w:rPr>
        <w:tab/>
      </w:r>
      <w:r w:rsidR="00BA4D49">
        <w:rPr>
          <w:noProof/>
          <w:webHidden/>
        </w:rPr>
        <w:t>20</w:t>
      </w:r>
    </w:p>
    <w:p w14:paraId="5E490F59" w14:textId="53DABB5E" w:rsidR="00AE3ECA" w:rsidRPr="0017629A" w:rsidRDefault="00AE3ECA">
      <w:pPr>
        <w:pStyle w:val="TOC1"/>
        <w:rPr>
          <w:rFonts w:ascii="Calibri" w:hAnsi="Calibri"/>
          <w:caps w:val="0"/>
          <w:noProof/>
        </w:rPr>
      </w:pPr>
      <w:r w:rsidRPr="00DE060B">
        <w:rPr>
          <w:noProof/>
        </w:rPr>
        <w:t>Appraisal Valuation Process</w:t>
      </w:r>
      <w:r>
        <w:rPr>
          <w:noProof/>
          <w:webHidden/>
        </w:rPr>
        <w:tab/>
      </w:r>
      <w:r w:rsidR="00BA4D49">
        <w:rPr>
          <w:noProof/>
          <w:webHidden/>
        </w:rPr>
        <w:t>23</w:t>
      </w:r>
    </w:p>
    <w:p w14:paraId="33DEA9EA" w14:textId="2D9BA6AE" w:rsidR="00AE3ECA" w:rsidRPr="0017629A" w:rsidRDefault="00AE3ECA">
      <w:pPr>
        <w:pStyle w:val="TOC1"/>
        <w:rPr>
          <w:rFonts w:ascii="Calibri" w:hAnsi="Calibri"/>
          <w:caps w:val="0"/>
          <w:noProof/>
        </w:rPr>
      </w:pPr>
      <w:r w:rsidRPr="00DE060B">
        <w:rPr>
          <w:noProof/>
        </w:rPr>
        <w:t>Income Approach</w:t>
      </w:r>
      <w:r>
        <w:rPr>
          <w:noProof/>
          <w:webHidden/>
        </w:rPr>
        <w:tab/>
      </w:r>
      <w:r w:rsidR="00BA4D49">
        <w:rPr>
          <w:noProof/>
          <w:webHidden/>
        </w:rPr>
        <w:t>24</w:t>
      </w:r>
    </w:p>
    <w:p w14:paraId="00295505" w14:textId="64866AB7" w:rsidR="00AE3ECA" w:rsidRPr="0017629A" w:rsidRDefault="00AE3ECA">
      <w:pPr>
        <w:pStyle w:val="TOC2"/>
        <w:rPr>
          <w:rFonts w:ascii="Calibri" w:hAnsi="Calibri" w:cs="Times New Roman"/>
        </w:rPr>
      </w:pPr>
      <w:r w:rsidRPr="00DE060B">
        <w:rPr>
          <w:rFonts w:cs="Times New Roman"/>
        </w:rPr>
        <w:t>Base Residential Income</w:t>
      </w:r>
      <w:r>
        <w:rPr>
          <w:webHidden/>
        </w:rPr>
        <w:tab/>
      </w:r>
      <w:r w:rsidR="00BA4D49">
        <w:rPr>
          <w:webHidden/>
        </w:rPr>
        <w:t>25</w:t>
      </w:r>
    </w:p>
    <w:p w14:paraId="4CAF6094" w14:textId="13D9E84C" w:rsidR="00AE3ECA" w:rsidRPr="0017629A" w:rsidRDefault="00AE3ECA">
      <w:pPr>
        <w:pStyle w:val="TOC2"/>
        <w:rPr>
          <w:rFonts w:ascii="Calibri" w:hAnsi="Calibri" w:cs="Times New Roman"/>
        </w:rPr>
      </w:pPr>
      <w:r w:rsidRPr="00DE060B">
        <w:rPr>
          <w:rFonts w:cs="Times New Roman"/>
          <w:bCs/>
        </w:rPr>
        <w:t>Summary of Rent Stabilization Laws</w:t>
      </w:r>
      <w:r>
        <w:rPr>
          <w:webHidden/>
        </w:rPr>
        <w:tab/>
      </w:r>
      <w:r w:rsidR="00BA4D49">
        <w:rPr>
          <w:webHidden/>
        </w:rPr>
        <w:t>27</w:t>
      </w:r>
    </w:p>
    <w:p w14:paraId="7F18FDB5" w14:textId="482A54D7" w:rsidR="00AE3ECA" w:rsidRPr="0017629A" w:rsidRDefault="00AE3ECA">
      <w:pPr>
        <w:pStyle w:val="TOC2"/>
        <w:rPr>
          <w:rFonts w:ascii="Calibri" w:hAnsi="Calibri" w:cs="Times New Roman"/>
        </w:rPr>
      </w:pPr>
      <w:r w:rsidRPr="00DE060B">
        <w:rPr>
          <w:rFonts w:cs="Times New Roman"/>
        </w:rPr>
        <w:t>Vacancy and Collection Loss</w:t>
      </w:r>
      <w:r>
        <w:rPr>
          <w:webHidden/>
        </w:rPr>
        <w:tab/>
      </w:r>
      <w:r w:rsidR="00BA4D49">
        <w:rPr>
          <w:webHidden/>
        </w:rPr>
        <w:t>31</w:t>
      </w:r>
    </w:p>
    <w:p w14:paraId="7CC9FF36" w14:textId="5D07B868" w:rsidR="00AE3ECA" w:rsidRPr="0017629A" w:rsidRDefault="00AE3ECA">
      <w:pPr>
        <w:pStyle w:val="TOC2"/>
        <w:rPr>
          <w:rFonts w:ascii="Calibri" w:hAnsi="Calibri" w:cs="Times New Roman"/>
        </w:rPr>
      </w:pPr>
      <w:r w:rsidRPr="00DE060B">
        <w:rPr>
          <w:rFonts w:cs="Times New Roman"/>
        </w:rPr>
        <w:t>Effective Gross Income Summary</w:t>
      </w:r>
      <w:r>
        <w:rPr>
          <w:webHidden/>
        </w:rPr>
        <w:tab/>
      </w:r>
      <w:r w:rsidR="00BA4D49">
        <w:rPr>
          <w:webHidden/>
        </w:rPr>
        <w:t>31</w:t>
      </w:r>
    </w:p>
    <w:p w14:paraId="6C50C190" w14:textId="11BA0BAE" w:rsidR="00AE3ECA" w:rsidRPr="0017629A" w:rsidRDefault="00AE3ECA">
      <w:pPr>
        <w:pStyle w:val="TOC2"/>
        <w:rPr>
          <w:rFonts w:ascii="Calibri" w:hAnsi="Calibri" w:cs="Times New Roman"/>
        </w:rPr>
      </w:pPr>
      <w:r w:rsidRPr="00DE060B">
        <w:rPr>
          <w:rFonts w:cs="Times New Roman"/>
        </w:rPr>
        <w:t>Operating Expense Analysis</w:t>
      </w:r>
      <w:r>
        <w:rPr>
          <w:webHidden/>
        </w:rPr>
        <w:tab/>
      </w:r>
      <w:r w:rsidR="00BA4D49">
        <w:rPr>
          <w:webHidden/>
        </w:rPr>
        <w:t>32</w:t>
      </w:r>
    </w:p>
    <w:p w14:paraId="711E9065" w14:textId="60C0F5F3" w:rsidR="00AE3ECA" w:rsidRPr="0017629A" w:rsidRDefault="00AE3ECA">
      <w:pPr>
        <w:pStyle w:val="TOC2"/>
        <w:rPr>
          <w:rFonts w:ascii="Calibri" w:hAnsi="Calibri" w:cs="Times New Roman"/>
        </w:rPr>
      </w:pPr>
      <w:r w:rsidRPr="00DE060B">
        <w:rPr>
          <w:rFonts w:cs="Times New Roman"/>
        </w:rPr>
        <w:lastRenderedPageBreak/>
        <w:t>Income Capitalization</w:t>
      </w:r>
      <w:r>
        <w:rPr>
          <w:webHidden/>
        </w:rPr>
        <w:tab/>
      </w:r>
      <w:r w:rsidR="00BA4D49">
        <w:rPr>
          <w:webHidden/>
        </w:rPr>
        <w:t>45</w:t>
      </w:r>
    </w:p>
    <w:p w14:paraId="3C965FDD" w14:textId="4C019DB3" w:rsidR="00AE3ECA" w:rsidRPr="0017629A" w:rsidRDefault="00AE3ECA">
      <w:pPr>
        <w:pStyle w:val="TOC1"/>
        <w:rPr>
          <w:rFonts w:ascii="Calibri" w:hAnsi="Calibri"/>
          <w:caps w:val="0"/>
          <w:noProof/>
        </w:rPr>
      </w:pPr>
      <w:r w:rsidRPr="00DE060B">
        <w:rPr>
          <w:noProof/>
        </w:rPr>
        <w:t>SALES COMPARISON APPROACH</w:t>
      </w:r>
      <w:r>
        <w:rPr>
          <w:noProof/>
          <w:webHidden/>
        </w:rPr>
        <w:tab/>
      </w:r>
      <w:r w:rsidR="00BA4D49">
        <w:rPr>
          <w:noProof/>
          <w:webHidden/>
        </w:rPr>
        <w:t>53</w:t>
      </w:r>
    </w:p>
    <w:p w14:paraId="6FE86DC9" w14:textId="7A2FC6A7" w:rsidR="00AE3ECA" w:rsidRPr="0017629A" w:rsidRDefault="00AE3ECA">
      <w:pPr>
        <w:pStyle w:val="TOC1"/>
        <w:rPr>
          <w:rFonts w:ascii="Calibri" w:hAnsi="Calibri"/>
          <w:caps w:val="0"/>
          <w:noProof/>
        </w:rPr>
      </w:pPr>
      <w:r w:rsidRPr="00DE060B">
        <w:rPr>
          <w:noProof/>
        </w:rPr>
        <w:t>RECONCILIATION AND FINAL VALUE opinion</w:t>
      </w:r>
      <w:r>
        <w:rPr>
          <w:noProof/>
          <w:webHidden/>
        </w:rPr>
        <w:tab/>
      </w:r>
      <w:r w:rsidR="00BA4D49">
        <w:rPr>
          <w:noProof/>
          <w:webHidden/>
        </w:rPr>
        <w:t>59</w:t>
      </w:r>
    </w:p>
    <w:p w14:paraId="42C8A351" w14:textId="4D87CA68" w:rsidR="00AE3ECA" w:rsidRPr="0017629A" w:rsidRDefault="00AE3ECA">
      <w:pPr>
        <w:pStyle w:val="TOC1"/>
        <w:rPr>
          <w:rFonts w:ascii="Calibri" w:hAnsi="Calibri"/>
          <w:caps w:val="0"/>
          <w:noProof/>
        </w:rPr>
      </w:pPr>
      <w:r w:rsidRPr="00DE060B">
        <w:rPr>
          <w:noProof/>
        </w:rPr>
        <w:t>ADDENDA</w:t>
      </w:r>
      <w:r>
        <w:rPr>
          <w:noProof/>
          <w:webHidden/>
        </w:rPr>
        <w:tab/>
      </w:r>
      <w:r w:rsidR="00BA4D49">
        <w:rPr>
          <w:noProof/>
          <w:webHidden/>
        </w:rPr>
        <w:t>61</w:t>
      </w:r>
    </w:p>
    <w:p w14:paraId="262E3876" w14:textId="448F89C9" w:rsidR="00AE3ECA" w:rsidRPr="0017629A" w:rsidRDefault="00AE3ECA">
      <w:pPr>
        <w:pStyle w:val="TOC2"/>
        <w:rPr>
          <w:rFonts w:ascii="Calibri" w:hAnsi="Calibri" w:cs="Times New Roman"/>
        </w:rPr>
      </w:pPr>
      <w:r w:rsidRPr="00DE060B">
        <w:rPr>
          <w:rFonts w:cs="Times New Roman"/>
        </w:rPr>
        <w:t>RENT ROLL</w:t>
      </w:r>
      <w:r>
        <w:rPr>
          <w:webHidden/>
        </w:rPr>
        <w:tab/>
      </w:r>
      <w:r w:rsidR="00BA4D49">
        <w:rPr>
          <w:webHidden/>
        </w:rPr>
        <w:t>62</w:t>
      </w:r>
    </w:p>
    <w:p w14:paraId="5638DF22" w14:textId="4D17C2F9" w:rsidR="00AE3ECA" w:rsidRPr="0017629A" w:rsidRDefault="00AE3ECA">
      <w:pPr>
        <w:pStyle w:val="TOC2"/>
        <w:rPr>
          <w:rFonts w:ascii="Calibri" w:hAnsi="Calibri" w:cs="Times New Roman"/>
        </w:rPr>
      </w:pPr>
      <w:r w:rsidRPr="00DE060B">
        <w:rPr>
          <w:rFonts w:cs="Times New Roman"/>
        </w:rPr>
        <w:t>LETTER OF ENGAGEMENT</w:t>
      </w:r>
      <w:r>
        <w:rPr>
          <w:webHidden/>
        </w:rPr>
        <w:tab/>
      </w:r>
      <w:r w:rsidR="00BA4D49">
        <w:rPr>
          <w:webHidden/>
        </w:rPr>
        <w:t>62</w:t>
      </w:r>
    </w:p>
    <w:p w14:paraId="5ED4F424" w14:textId="77436021" w:rsidR="00AE3ECA" w:rsidRPr="0017629A" w:rsidRDefault="00AE3ECA">
      <w:pPr>
        <w:pStyle w:val="TOC2"/>
        <w:rPr>
          <w:rFonts w:ascii="Calibri" w:hAnsi="Calibri" w:cs="Times New Roman"/>
        </w:rPr>
      </w:pPr>
      <w:r w:rsidRPr="00DE060B">
        <w:rPr>
          <w:rFonts w:cs="Times New Roman"/>
        </w:rPr>
        <w:t>INSURABLE VALUE</w:t>
      </w:r>
      <w:r>
        <w:rPr>
          <w:webHidden/>
        </w:rPr>
        <w:tab/>
      </w:r>
      <w:r w:rsidR="00BA4D49">
        <w:rPr>
          <w:webHidden/>
        </w:rPr>
        <w:t>63</w:t>
      </w:r>
    </w:p>
    <w:p w14:paraId="2AA6EC49" w14:textId="60C3F0D9" w:rsidR="00AE3ECA" w:rsidRPr="0017629A" w:rsidRDefault="00AE3ECA">
      <w:pPr>
        <w:pStyle w:val="TOC2"/>
        <w:rPr>
          <w:rFonts w:ascii="Calibri" w:hAnsi="Calibri" w:cs="Times New Roman"/>
        </w:rPr>
      </w:pPr>
      <w:r w:rsidRPr="00DE060B">
        <w:rPr>
          <w:rFonts w:cs="Times New Roman"/>
        </w:rPr>
        <w:t>CONTINGENT AND LIMITING CONDITIONS</w:t>
      </w:r>
      <w:r>
        <w:rPr>
          <w:webHidden/>
        </w:rPr>
        <w:tab/>
      </w:r>
      <w:r w:rsidR="00BA4D49">
        <w:rPr>
          <w:webHidden/>
        </w:rPr>
        <w:t>64</w:t>
      </w:r>
    </w:p>
    <w:p w14:paraId="60C372E0" w14:textId="683FA05B" w:rsidR="00AE3ECA" w:rsidRPr="0017629A" w:rsidRDefault="00AE3ECA">
      <w:pPr>
        <w:pStyle w:val="TOC2"/>
        <w:rPr>
          <w:rFonts w:ascii="Calibri" w:hAnsi="Calibri" w:cs="Times New Roman"/>
        </w:rPr>
      </w:pPr>
      <w:r w:rsidRPr="00DE060B">
        <w:rPr>
          <w:rFonts w:cs="Times New Roman"/>
        </w:rPr>
        <w:t>CERTIFICATION</w:t>
      </w:r>
      <w:r>
        <w:rPr>
          <w:webHidden/>
        </w:rPr>
        <w:tab/>
      </w:r>
      <w:r w:rsidR="00BA4D49">
        <w:rPr>
          <w:webHidden/>
        </w:rPr>
        <w:t>64</w:t>
      </w:r>
    </w:p>
    <w:p w14:paraId="451AEAB8" w14:textId="688A3146" w:rsidR="00AE3ECA" w:rsidRPr="0017629A" w:rsidRDefault="00AE3ECA">
      <w:pPr>
        <w:pStyle w:val="TOC2"/>
        <w:rPr>
          <w:rFonts w:ascii="Calibri" w:hAnsi="Calibri" w:cs="Times New Roman"/>
        </w:rPr>
      </w:pPr>
      <w:r w:rsidRPr="00DE060B">
        <w:rPr>
          <w:rFonts w:cs="Times New Roman"/>
        </w:rPr>
        <w:t>LICENSES</w:t>
      </w:r>
      <w:r>
        <w:rPr>
          <w:webHidden/>
        </w:rPr>
        <w:tab/>
      </w:r>
      <w:r w:rsidR="00BA4D49">
        <w:rPr>
          <w:webHidden/>
        </w:rPr>
        <w:t>64</w:t>
      </w:r>
    </w:p>
    <w:p w14:paraId="34AB6B89" w14:textId="7A4F2E72" w:rsidR="006C196F" w:rsidRDefault="006C196F" w:rsidP="00003BCE">
      <w:pPr>
        <w:pStyle w:val="TOC2"/>
      </w:pPr>
    </w:p>
    <w:p w14:paraId="2F4946AE" w14:textId="77777777" w:rsidR="00A172CF" w:rsidRPr="006C196F" w:rsidRDefault="00A172CF" w:rsidP="006C196F">
      <w:pPr>
        <w:sectPr w:rsidR="00A172CF" w:rsidRPr="006C196F" w:rsidSect="00E21A77">
          <w:endnotePr>
            <w:numFmt w:val="decimal"/>
          </w:endnotePr>
          <w:pgSz w:w="12240" w:h="15840" w:code="1"/>
          <w:pgMar w:top="1440" w:right="1440" w:bottom="720" w:left="1440" w:header="720" w:footer="720" w:gutter="0"/>
          <w:pgNumType w:start="1"/>
          <w:cols w:space="720"/>
          <w:noEndnote/>
        </w:sectPr>
      </w:pPr>
    </w:p>
    <w:p w14:paraId="292947DF" w14:textId="77777777" w:rsidR="00E10789" w:rsidRDefault="00E10789" w:rsidP="00E10789">
      <w:pPr>
        <w:pStyle w:val="Heading1"/>
      </w:pPr>
      <w:bookmarkStart w:id="0" w:name="_Toc424718886"/>
      <w:r>
        <w:lastRenderedPageBreak/>
        <w:t>Introduction</w:t>
      </w:r>
      <w:bookmarkEnd w:id="0"/>
    </w:p>
    <w:p w14:paraId="2FB6F481" w14:textId="77777777" w:rsidR="00E10789" w:rsidRDefault="00E10789" w:rsidP="00A172CF"/>
    <w:p w14:paraId="18CEBF13" w14:textId="77777777" w:rsidR="00E10789" w:rsidRDefault="00370A62" w:rsidP="00E10789">
      <w:pPr>
        <w:pStyle w:val="Heading2"/>
      </w:pPr>
      <w:bookmarkStart w:id="1" w:name="_Toc424718887"/>
      <w:r>
        <w:t xml:space="preserve">Property </w:t>
      </w:r>
      <w:r w:rsidR="00E10789">
        <w:t>Identification</w:t>
      </w:r>
      <w:bookmarkEnd w:id="1"/>
      <w:r w:rsidR="00E10789">
        <w:t xml:space="preserve"> </w:t>
      </w:r>
    </w:p>
    <w:p w14:paraId="4E84F6F2" w14:textId="77777777" w:rsidR="00E10789" w:rsidRDefault="00E10789" w:rsidP="00E10789"/>
    <w:p w14:paraId="2115E3FE" w14:textId="661B3402" w:rsidR="00E10789" w:rsidRDefault="000E4AEF" w:rsidP="00A172CF">
      <w:r>
        <w:t>{report.export_vars.introduction.subject}</w:t>
      </w:r>
    </w:p>
    <w:p w14:paraId="204E72FF" w14:textId="77777777" w:rsidR="000E4AEF" w:rsidRDefault="000E4AEF" w:rsidP="00A172CF"/>
    <w:p w14:paraId="11E8E693" w14:textId="77777777" w:rsidR="00320A85" w:rsidRPr="007F6BE1" w:rsidRDefault="00320A85" w:rsidP="00320A85">
      <w:pPr>
        <w:pStyle w:val="Heading2"/>
      </w:pPr>
      <w:bookmarkStart w:id="2" w:name="_Toc424718888"/>
      <w:r w:rsidRPr="007F6BE1">
        <w:t xml:space="preserve">Date of Value </w:t>
      </w:r>
      <w:r>
        <w:t>Opinion</w:t>
      </w:r>
    </w:p>
    <w:p w14:paraId="2EE23ED7" w14:textId="77777777" w:rsidR="00320A85" w:rsidRDefault="00320A85" w:rsidP="00320A85"/>
    <w:p w14:paraId="228D17D5" w14:textId="4151752F" w:rsidR="00320A85" w:rsidRDefault="00320A85" w:rsidP="00320A85">
      <w:r w:rsidRPr="00B90F5A">
        <w:t>{report.export_vars.date_of_value_opinion_sentences}</w:t>
      </w:r>
    </w:p>
    <w:p w14:paraId="19D816A1" w14:textId="77777777" w:rsidR="00320A85" w:rsidRDefault="00320A85" w:rsidP="002F2848">
      <w:pPr>
        <w:pStyle w:val="Heading2"/>
      </w:pPr>
    </w:p>
    <w:p w14:paraId="5FD854F9" w14:textId="77777777" w:rsidR="00E10789" w:rsidRDefault="00E10789" w:rsidP="002F2848">
      <w:pPr>
        <w:pStyle w:val="Heading2"/>
      </w:pPr>
      <w:r>
        <w:t>Purpose</w:t>
      </w:r>
      <w:bookmarkEnd w:id="2"/>
    </w:p>
    <w:p w14:paraId="0940BC29" w14:textId="77777777" w:rsidR="002F2848" w:rsidRPr="002F2848" w:rsidRDefault="002F2848" w:rsidP="002F2848"/>
    <w:p w14:paraId="137F335C" w14:textId="15B1A777" w:rsidR="00003B2A" w:rsidRDefault="00003B2A" w:rsidP="00E10789">
      <w:r w:rsidRPr="00003B2A">
        <w:t xml:space="preserve">The purpose of the appraisal is to </w:t>
      </w:r>
      <w:r w:rsidR="00BB4B76">
        <w:t>advance an opinion of the</w:t>
      </w:r>
      <w:r w:rsidR="009A5ABA">
        <w:t xml:space="preserve"> Leased Fee Interest</w:t>
      </w:r>
      <w:r w:rsidRPr="00003B2A">
        <w:t xml:space="preserve"> </w:t>
      </w:r>
      <w:r w:rsidR="00320A85">
        <w:t>“As Is</w:t>
      </w:r>
      <w:r w:rsidR="009B02FD">
        <w:t>”</w:t>
      </w:r>
      <w:r w:rsidR="00320A85">
        <w:t xml:space="preserve"> as of </w:t>
      </w:r>
      <w:r w:rsidR="00320A85" w:rsidRPr="00747391">
        <w:t>{report.export_vars.inspection_date}</w:t>
      </w:r>
      <w:r w:rsidR="00320A85">
        <w:t>.</w:t>
      </w:r>
    </w:p>
    <w:p w14:paraId="11E20852" w14:textId="77777777" w:rsidR="00047A77" w:rsidRDefault="00047A77" w:rsidP="00047A77"/>
    <w:p w14:paraId="2765F899" w14:textId="77777777" w:rsidR="00047A77" w:rsidRDefault="00047A77" w:rsidP="00047A77">
      <w:pPr>
        <w:pStyle w:val="Heading2"/>
      </w:pPr>
      <w:bookmarkStart w:id="3" w:name="_Toc424718889"/>
      <w:r w:rsidRPr="00835742">
        <w:t>Competency</w:t>
      </w:r>
      <w:bookmarkEnd w:id="3"/>
    </w:p>
    <w:p w14:paraId="0DFED203" w14:textId="77777777" w:rsidR="00047A77" w:rsidRDefault="00047A77" w:rsidP="00047A77"/>
    <w:p w14:paraId="03CB7B0F" w14:textId="77777777" w:rsidR="00A52D47" w:rsidRDefault="00047A77" w:rsidP="00047A77">
      <w:pPr>
        <w:rPr>
          <w:highlight w:val="green"/>
        </w:rPr>
      </w:pPr>
      <w:r>
        <w:t>We have experience appraising similar properties, and possess the knowledge and competency to produce a credible value opinion.</w:t>
      </w:r>
    </w:p>
    <w:p w14:paraId="303CAA3E" w14:textId="77777777" w:rsidR="00047A77" w:rsidRDefault="00047A77" w:rsidP="00047A77">
      <w:pPr>
        <w:rPr>
          <w:rFonts w:ascii="Arial Bold" w:hAnsi="Arial Bold"/>
          <w:b/>
          <w:smallCaps/>
          <w:spacing w:val="-3"/>
        </w:rPr>
      </w:pPr>
    </w:p>
    <w:p w14:paraId="225BE46B" w14:textId="77777777" w:rsidR="00047A77" w:rsidRPr="00E850C2" w:rsidRDefault="00047A77" w:rsidP="00047A77">
      <w:pPr>
        <w:rPr>
          <w:rFonts w:ascii="Arial Bold" w:hAnsi="Arial Bold"/>
          <w:b/>
          <w:smallCaps/>
          <w:spacing w:val="-3"/>
        </w:rPr>
      </w:pPr>
      <w:r w:rsidRPr="00E850C2">
        <w:rPr>
          <w:rFonts w:ascii="Arial Bold" w:hAnsi="Arial Bold"/>
          <w:b/>
          <w:smallCaps/>
          <w:spacing w:val="-3"/>
        </w:rPr>
        <w:t xml:space="preserve">Identification of the Client </w:t>
      </w:r>
    </w:p>
    <w:p w14:paraId="3A5692D2" w14:textId="77777777" w:rsidR="00047A77" w:rsidRDefault="00047A77" w:rsidP="00047A77"/>
    <w:p w14:paraId="264B53BD" w14:textId="31D4209B" w:rsidR="00047A77" w:rsidRDefault="002749E3" w:rsidP="00047A77">
      <w:r w:rsidRPr="002749E3">
        <w:t>{</w:t>
      </w:r>
      <w:r w:rsidR="00337EC8">
        <w:t>report.export_vars.client</w:t>
      </w:r>
      <w:r w:rsidRPr="002749E3">
        <w:t>.client}</w:t>
      </w:r>
      <w:r w:rsidR="00047A77">
        <w:t xml:space="preserve"> has engaged us and is our client for this assignment</w:t>
      </w:r>
      <w:r w:rsidR="003A6A2B">
        <w:t xml:space="preserve">. </w:t>
      </w:r>
    </w:p>
    <w:p w14:paraId="32D83E25" w14:textId="77777777" w:rsidR="00047A77" w:rsidRDefault="00047A77" w:rsidP="00047A77"/>
    <w:p w14:paraId="64D625FB" w14:textId="77777777" w:rsidR="00575046" w:rsidRDefault="00575046" w:rsidP="00575046">
      <w:pPr>
        <w:pStyle w:val="Heading2"/>
      </w:pPr>
      <w:bookmarkStart w:id="4" w:name="_Toc424718890"/>
      <w:r>
        <w:t>Intended User/ Use</w:t>
      </w:r>
      <w:bookmarkEnd w:id="4"/>
    </w:p>
    <w:p w14:paraId="067C046D" w14:textId="77777777" w:rsidR="00575046" w:rsidRDefault="00575046" w:rsidP="00575046"/>
    <w:p w14:paraId="7C2D934F" w14:textId="5EC26ED6" w:rsidR="00C77368" w:rsidRDefault="00575046" w:rsidP="00575046">
      <w:r>
        <w:t>The Intended U</w:t>
      </w:r>
      <w:r w:rsidRPr="00553651">
        <w:t xml:space="preserve">ser </w:t>
      </w:r>
      <w:r w:rsidR="00C77368" w:rsidRPr="00553651">
        <w:t>is</w:t>
      </w:r>
      <w:r w:rsidR="00AF6D51" w:rsidRPr="00553651">
        <w:t xml:space="preserve"> </w:t>
      </w:r>
      <w:r w:rsidR="002749E3" w:rsidRPr="002749E3">
        <w:t>{</w:t>
      </w:r>
      <w:r w:rsidR="00337EC8">
        <w:t>report.export_vars.client</w:t>
      </w:r>
      <w:r w:rsidR="002749E3" w:rsidRPr="002749E3">
        <w:t>.client}</w:t>
      </w:r>
      <w:r w:rsidR="005B6EA1">
        <w:t xml:space="preserve"> </w:t>
      </w:r>
      <w:r w:rsidR="00C77368" w:rsidRPr="00553651">
        <w:t>with</w:t>
      </w:r>
      <w:r w:rsidR="00C77368">
        <w:t xml:space="preserve"> its succe</w:t>
      </w:r>
      <w:r w:rsidR="00353FBA">
        <w:t>ssors, assigns, and affiliates.</w:t>
      </w:r>
      <w:r w:rsidR="00C77368">
        <w:t xml:space="preserve"> The Intended Use is for loan collateral valuation, loan underwriting, asset management, and or asset sale purposes.</w:t>
      </w:r>
    </w:p>
    <w:p w14:paraId="22D94512" w14:textId="77777777" w:rsidR="00575046" w:rsidRDefault="00575046" w:rsidP="00C77368"/>
    <w:p w14:paraId="6422EC25" w14:textId="7E5027AC" w:rsidR="00575046" w:rsidRDefault="00575046" w:rsidP="00575046">
      <w:pPr>
        <w:pStyle w:val="Heading2"/>
      </w:pPr>
      <w:r>
        <w:t>{#report.export_vars.client.reliance_language.show}Reliance Language</w:t>
      </w:r>
    </w:p>
    <w:p w14:paraId="2ACA3091" w14:textId="77777777" w:rsidR="00575046" w:rsidRDefault="00575046" w:rsidP="00575046"/>
    <w:p w14:paraId="043B8914" w14:textId="67DE2304" w:rsidR="00575046" w:rsidRDefault="00575046" w:rsidP="00575046">
      <w:r>
        <w:t>{report.export_vars.client.reliance_language.language}</w:t>
      </w:r>
    </w:p>
    <w:p w14:paraId="7B79361B" w14:textId="640EFD00" w:rsidR="00451DA3" w:rsidRDefault="00575046" w:rsidP="00C77368">
      <w:r>
        <w:t>{/report.export_vars.client.reliance_language.show}</w:t>
      </w:r>
    </w:p>
    <w:p w14:paraId="741DA61D" w14:textId="77777777" w:rsidR="00E10789" w:rsidRDefault="00E10789" w:rsidP="00E10789">
      <w:pPr>
        <w:pStyle w:val="Heading2"/>
      </w:pPr>
      <w:bookmarkStart w:id="5" w:name="_Toc424718891"/>
      <w:r>
        <w:t>Property Rights Appraised</w:t>
      </w:r>
      <w:bookmarkEnd w:id="5"/>
    </w:p>
    <w:p w14:paraId="307A8D90" w14:textId="77777777" w:rsidR="00E10789" w:rsidRDefault="00E10789" w:rsidP="00E10789"/>
    <w:p w14:paraId="68959DDC" w14:textId="4A44D0A8" w:rsidR="00E10789" w:rsidRDefault="00E660C8" w:rsidP="00E660C8">
      <w:r>
        <w:t>For our analysis of the subject property as a rental apartment building, the property interest being appraised is the leased fee estate</w:t>
      </w:r>
      <w:r w:rsidR="003A6A2B">
        <w:t xml:space="preserve">. </w:t>
      </w:r>
      <w:r>
        <w:t>A leased fee estate is created by a lease (or several leases) on a property, and it reflects the lessor's (landlord's) ownership interest in the real estate</w:t>
      </w:r>
      <w:r w:rsidR="003A6A2B">
        <w:t xml:space="preserve">. </w:t>
      </w:r>
      <w:r>
        <w:t>The lessor's interest consists of the right to receive contract rental payments during the term of the lease and the ultimate return of the rights of use and possession of the property at lease expiration</w:t>
      </w:r>
      <w:r w:rsidR="003A6A2B">
        <w:t xml:space="preserve">. </w:t>
      </w:r>
      <w:r>
        <w:t xml:space="preserve">According to the </w:t>
      </w:r>
      <w:r w:rsidRPr="00AC6256">
        <w:rPr>
          <w:rStyle w:val="EmphasisWithinParagraphCharChar"/>
          <w:b w:val="0"/>
          <w:snapToGrid/>
          <w:sz w:val="22"/>
        </w:rPr>
        <w:t>Dictionary of Real Estate Appraisal</w:t>
      </w:r>
      <w:r>
        <w:t>, "A leased fee estate is an ownership interest held by a landlord with the right of use and occupancy conveyed by lease to others; the rights of the lessor (the leased fee owner) and leased fee are specified by contract terms contained within the lease."</w:t>
      </w:r>
    </w:p>
    <w:p w14:paraId="0EA61565" w14:textId="77777777" w:rsidR="00B90F5A" w:rsidRDefault="00B90F5A" w:rsidP="00E10789"/>
    <w:p w14:paraId="4775F7E7" w14:textId="77777777" w:rsidR="00E10789" w:rsidRPr="007B5160" w:rsidRDefault="0089444A" w:rsidP="00E10789">
      <w:pPr>
        <w:pStyle w:val="Heading2"/>
      </w:pPr>
      <w:bookmarkStart w:id="6" w:name="_Toc424718893"/>
      <w:r>
        <w:lastRenderedPageBreak/>
        <w:t>Property</w:t>
      </w:r>
      <w:r w:rsidR="00E10789" w:rsidRPr="007B5160">
        <w:t xml:space="preserve"> </w:t>
      </w:r>
      <w:r w:rsidR="00047A77">
        <w:t>History</w:t>
      </w:r>
      <w:bookmarkEnd w:id="6"/>
    </w:p>
    <w:p w14:paraId="13B42A25" w14:textId="77777777" w:rsidR="00B8548E" w:rsidRPr="007B5160" w:rsidRDefault="00B8548E" w:rsidP="00E10789"/>
    <w:p w14:paraId="01C17D06" w14:textId="00CAFCD6" w:rsidR="00D92696" w:rsidRDefault="008B198E" w:rsidP="006B38AB">
      <w:r>
        <w:t>{report.export_vars.</w:t>
      </w:r>
      <w:r w:rsidRPr="008B198E">
        <w:t>propertyHistory</w:t>
      </w:r>
      <w:r>
        <w:t>.beforeTable}</w:t>
      </w:r>
      <w:r w:rsidR="00553651" w:rsidRPr="001D1FAE">
        <w:rPr>
          <w:color w:val="FF0000"/>
        </w:rPr>
        <w:t xml:space="preserve"> </w:t>
      </w:r>
    </w:p>
    <w:p w14:paraId="0518EEDA" w14:textId="5EF2B1CE" w:rsidR="00CF6728" w:rsidRPr="00CF6728" w:rsidRDefault="00071A20" w:rsidP="00CF6728">
      <w:pPr>
        <w:widowControl/>
        <w:jc w:val="left"/>
      </w:pPr>
      <w:r>
        <w:t>{#report.export_vars.propertyHistory.includeTable}</w:t>
      </w:r>
    </w:p>
    <w:tbl>
      <w:tblPr>
        <w:tblW w:w="4983" w:type="pct"/>
        <w:tblInd w:w="45" w:type="dxa"/>
        <w:tblLayout w:type="fixed"/>
        <w:tblCellMar>
          <w:top w:w="15" w:type="dxa"/>
          <w:left w:w="15" w:type="dxa"/>
          <w:bottom w:w="15" w:type="dxa"/>
          <w:right w:w="15" w:type="dxa"/>
        </w:tblCellMar>
        <w:tblLook w:val="04A0" w:firstRow="1" w:lastRow="0" w:firstColumn="1" w:lastColumn="0" w:noHBand="0" w:noVBand="1"/>
      </w:tblPr>
      <w:tblGrid>
        <w:gridCol w:w="1876"/>
        <w:gridCol w:w="2091"/>
        <w:gridCol w:w="1198"/>
        <w:gridCol w:w="2091"/>
        <w:gridCol w:w="2162"/>
      </w:tblGrid>
      <w:tr w:rsidR="006D7546" w:rsidRPr="00CF6728" w14:paraId="127A05F9" w14:textId="77777777" w:rsidTr="00FC15A6">
        <w:tc>
          <w:tcPr>
            <w:tcW w:w="898" w:type="pct"/>
            <w:tcBorders>
              <w:top w:val="single" w:sz="6" w:space="0" w:color="000000"/>
              <w:left w:val="single" w:sz="6" w:space="0" w:color="000000"/>
              <w:bottom w:val="single" w:sz="6" w:space="0" w:color="000000"/>
              <w:right w:val="single" w:sz="2" w:space="0" w:color="1C4587"/>
            </w:tcBorders>
            <w:shd w:val="clear" w:color="auto" w:fill="1C4587"/>
            <w:tcMar>
              <w:top w:w="45" w:type="dxa"/>
              <w:left w:w="45" w:type="dxa"/>
              <w:bottom w:w="45" w:type="dxa"/>
              <w:right w:w="45" w:type="dxa"/>
            </w:tcMar>
            <w:vAlign w:val="bottom"/>
            <w:hideMark/>
          </w:tcPr>
          <w:p w14:paraId="288FCC81" w14:textId="77777777" w:rsidR="00F105BF" w:rsidRPr="00CF6728" w:rsidRDefault="00F105BF" w:rsidP="00131479">
            <w:pPr>
              <w:keepNext/>
              <w:keepLines/>
              <w:widowControl/>
              <w:spacing w:line="0" w:lineRule="atLeast"/>
              <w:jc w:val="center"/>
            </w:pPr>
            <w:r w:rsidRPr="00CF6728">
              <w:rPr>
                <w:rFonts w:ascii="Arial" w:hAnsi="Arial" w:cs="Arial"/>
                <w:b/>
                <w:bCs/>
                <w:color w:val="FFFFFF"/>
                <w:sz w:val="16"/>
                <w:szCs w:val="16"/>
                <w:shd w:val="clear" w:color="auto" w:fill="1C4587"/>
              </w:rPr>
              <w:t>Address</w:t>
            </w:r>
          </w:p>
        </w:tc>
        <w:tc>
          <w:tcPr>
            <w:tcW w:w="1000" w:type="pct"/>
            <w:tcBorders>
              <w:top w:val="single" w:sz="6" w:space="0" w:color="000000"/>
              <w:left w:val="single" w:sz="2" w:space="0" w:color="1C4587"/>
              <w:bottom w:val="single" w:sz="6" w:space="0" w:color="000000"/>
              <w:right w:val="single" w:sz="2" w:space="0" w:color="1C4587"/>
            </w:tcBorders>
            <w:shd w:val="clear" w:color="auto" w:fill="1C4587"/>
            <w:tcMar>
              <w:top w:w="45" w:type="dxa"/>
              <w:left w:w="45" w:type="dxa"/>
              <w:bottom w:w="45" w:type="dxa"/>
              <w:right w:w="45" w:type="dxa"/>
            </w:tcMar>
            <w:hideMark/>
          </w:tcPr>
          <w:p w14:paraId="2FA54A41" w14:textId="77777777" w:rsidR="00F105BF" w:rsidRPr="00CF6728" w:rsidRDefault="00F105BF" w:rsidP="00131479">
            <w:pPr>
              <w:keepNext/>
              <w:keepLines/>
              <w:widowControl/>
              <w:spacing w:line="0" w:lineRule="atLeast"/>
              <w:jc w:val="center"/>
            </w:pPr>
            <w:r w:rsidRPr="00CF6728">
              <w:rPr>
                <w:rFonts w:ascii="Arial" w:hAnsi="Arial" w:cs="Arial"/>
                <w:b/>
                <w:bCs/>
                <w:color w:val="FFFFFF"/>
                <w:sz w:val="16"/>
                <w:szCs w:val="16"/>
                <w:shd w:val="clear" w:color="auto" w:fill="1C4587"/>
              </w:rPr>
              <w:t>Block/Lot</w:t>
            </w:r>
          </w:p>
        </w:tc>
        <w:tc>
          <w:tcPr>
            <w:tcW w:w="573" w:type="pct"/>
            <w:tcBorders>
              <w:top w:val="single" w:sz="6" w:space="0" w:color="000000"/>
              <w:left w:val="single" w:sz="2" w:space="0" w:color="1C4587"/>
              <w:bottom w:val="single" w:sz="6" w:space="0" w:color="000000"/>
              <w:right w:val="single" w:sz="2" w:space="0" w:color="1C4587"/>
            </w:tcBorders>
            <w:shd w:val="clear" w:color="auto" w:fill="1C4587"/>
            <w:tcMar>
              <w:top w:w="45" w:type="dxa"/>
              <w:left w:w="45" w:type="dxa"/>
              <w:bottom w:w="45" w:type="dxa"/>
              <w:right w:w="45" w:type="dxa"/>
            </w:tcMar>
            <w:hideMark/>
          </w:tcPr>
          <w:p w14:paraId="731E6DD6" w14:textId="77777777" w:rsidR="00F105BF" w:rsidRPr="00CF6728" w:rsidRDefault="00F105BF" w:rsidP="00131479">
            <w:pPr>
              <w:keepNext/>
              <w:keepLines/>
              <w:widowControl/>
              <w:spacing w:line="0" w:lineRule="atLeast"/>
              <w:jc w:val="center"/>
            </w:pPr>
            <w:r w:rsidRPr="00CF6728">
              <w:rPr>
                <w:rFonts w:ascii="Arial" w:hAnsi="Arial" w:cs="Arial"/>
                <w:b/>
                <w:bCs/>
                <w:color w:val="FFFFFF"/>
                <w:sz w:val="16"/>
                <w:szCs w:val="16"/>
                <w:shd w:val="clear" w:color="auto" w:fill="1C4587"/>
              </w:rPr>
              <w:t>Sale Date</w:t>
            </w:r>
          </w:p>
        </w:tc>
        <w:tc>
          <w:tcPr>
            <w:tcW w:w="1000" w:type="pct"/>
            <w:tcBorders>
              <w:top w:val="single" w:sz="6" w:space="0" w:color="000000"/>
              <w:left w:val="single" w:sz="2" w:space="0" w:color="1C4587"/>
              <w:bottom w:val="single" w:sz="6" w:space="0" w:color="000000"/>
              <w:right w:val="single" w:sz="2" w:space="0" w:color="1C4587"/>
            </w:tcBorders>
            <w:shd w:val="clear" w:color="auto" w:fill="1C4587"/>
            <w:tcMar>
              <w:top w:w="45" w:type="dxa"/>
              <w:left w:w="45" w:type="dxa"/>
              <w:bottom w:w="45" w:type="dxa"/>
              <w:right w:w="45" w:type="dxa"/>
            </w:tcMar>
            <w:hideMark/>
          </w:tcPr>
          <w:p w14:paraId="71689CDB" w14:textId="77777777" w:rsidR="00F105BF" w:rsidRPr="00CF6728" w:rsidRDefault="00F105BF" w:rsidP="00131479">
            <w:pPr>
              <w:keepNext/>
              <w:keepLines/>
              <w:widowControl/>
              <w:spacing w:line="0" w:lineRule="atLeast"/>
              <w:jc w:val="center"/>
            </w:pPr>
            <w:r w:rsidRPr="00CF6728">
              <w:rPr>
                <w:rFonts w:ascii="Arial" w:hAnsi="Arial" w:cs="Arial"/>
                <w:b/>
                <w:bCs/>
                <w:color w:val="FFFFFF"/>
                <w:sz w:val="16"/>
                <w:szCs w:val="16"/>
                <w:shd w:val="clear" w:color="auto" w:fill="1C4587"/>
              </w:rPr>
              <w:t>Sale Price</w:t>
            </w:r>
          </w:p>
        </w:tc>
        <w:tc>
          <w:tcPr>
            <w:tcW w:w="1035" w:type="pct"/>
            <w:tcBorders>
              <w:top w:val="single" w:sz="6" w:space="0" w:color="000000"/>
              <w:left w:val="single" w:sz="2" w:space="0" w:color="1C4587"/>
              <w:bottom w:val="single" w:sz="6" w:space="0" w:color="000000"/>
              <w:right w:val="single" w:sz="6" w:space="0" w:color="000000"/>
            </w:tcBorders>
            <w:shd w:val="clear" w:color="auto" w:fill="1C4587"/>
            <w:tcMar>
              <w:top w:w="45" w:type="dxa"/>
              <w:left w:w="45" w:type="dxa"/>
              <w:bottom w:w="45" w:type="dxa"/>
              <w:right w:w="45" w:type="dxa"/>
            </w:tcMar>
            <w:hideMark/>
          </w:tcPr>
          <w:p w14:paraId="70128B61" w14:textId="77777777" w:rsidR="00F105BF" w:rsidRPr="00CF6728" w:rsidRDefault="00F105BF" w:rsidP="00131479">
            <w:pPr>
              <w:keepNext/>
              <w:keepLines/>
              <w:widowControl/>
              <w:spacing w:line="0" w:lineRule="atLeast"/>
              <w:jc w:val="center"/>
            </w:pPr>
            <w:r w:rsidRPr="00CF6728">
              <w:rPr>
                <w:rFonts w:ascii="Arial" w:hAnsi="Arial" w:cs="Arial"/>
                <w:b/>
                <w:bCs/>
                <w:color w:val="FFFFFF"/>
                <w:sz w:val="16"/>
                <w:szCs w:val="16"/>
                <w:shd w:val="clear" w:color="auto" w:fill="1C4587"/>
              </w:rPr>
              <w:t>Grantee</w:t>
            </w:r>
          </w:p>
        </w:tc>
      </w:tr>
      <w:tr w:rsidR="006D7546" w:rsidRPr="00CF6728" w14:paraId="2E73A243" w14:textId="77777777" w:rsidTr="00FC15A6">
        <w:tc>
          <w:tcPr>
            <w:tcW w:w="898" w:type="pct"/>
            <w:tcBorders>
              <w:top w:val="single" w:sz="6" w:space="0" w:color="000000"/>
              <w:left w:val="single" w:sz="6" w:space="0" w:color="000000"/>
              <w:bottom w:val="single" w:sz="6" w:space="0" w:color="000000"/>
              <w:right w:val="single" w:sz="2" w:space="0" w:color="FFFFFF"/>
            </w:tcBorders>
            <w:shd w:val="clear" w:color="auto" w:fill="FFFFFF"/>
            <w:tcMar>
              <w:top w:w="45" w:type="dxa"/>
              <w:left w:w="45" w:type="dxa"/>
              <w:bottom w:w="45" w:type="dxa"/>
              <w:right w:w="45" w:type="dxa"/>
            </w:tcMar>
            <w:vAlign w:val="center"/>
            <w:hideMark/>
          </w:tcPr>
          <w:p w14:paraId="6E43CD23" w14:textId="4547E293" w:rsidR="00F105BF" w:rsidRPr="00CF6728" w:rsidRDefault="00F105BF" w:rsidP="00131479">
            <w:pPr>
              <w:keepNext/>
              <w:keepLines/>
              <w:widowControl/>
              <w:spacing w:line="0" w:lineRule="atLeast"/>
              <w:jc w:val="center"/>
            </w:pPr>
            <w:r w:rsidRPr="00CF6728">
              <w:rPr>
                <w:rFonts w:ascii="Arial" w:hAnsi="Arial" w:cs="Arial"/>
                <w:color w:val="000000"/>
                <w:sz w:val="16"/>
                <w:szCs w:val="16"/>
                <w:shd w:val="clear" w:color="auto" w:fill="FFFFFF"/>
              </w:rPr>
              <w:t>{report.export_tables.property_history</w:t>
            </w:r>
            <w:r>
              <w:rPr>
                <w:rFonts w:ascii="Arial" w:hAnsi="Arial" w:cs="Arial"/>
                <w:color w:val="000000"/>
                <w:sz w:val="16"/>
                <w:szCs w:val="16"/>
                <w:shd w:val="clear" w:color="auto" w:fill="FFFFFF"/>
              </w:rPr>
              <w:t>.address</w:t>
            </w:r>
            <w:r w:rsidRPr="00CF6728">
              <w:rPr>
                <w:rFonts w:ascii="Arial" w:hAnsi="Arial" w:cs="Arial"/>
                <w:color w:val="000000"/>
                <w:sz w:val="16"/>
                <w:szCs w:val="16"/>
                <w:shd w:val="clear" w:color="auto" w:fill="FFFFFF"/>
              </w:rPr>
              <w:t>}</w:t>
            </w:r>
          </w:p>
        </w:tc>
        <w:tc>
          <w:tcPr>
            <w:tcW w:w="1000" w:type="pct"/>
            <w:tcBorders>
              <w:top w:val="single" w:sz="6" w:space="0" w:color="000000"/>
              <w:left w:val="single" w:sz="2" w:space="0" w:color="FFFFFF"/>
              <w:bottom w:val="single" w:sz="6" w:space="0" w:color="000000"/>
              <w:right w:val="single" w:sz="2" w:space="0" w:color="FFFFFF"/>
            </w:tcBorders>
            <w:shd w:val="clear" w:color="auto" w:fill="FFFFFF"/>
            <w:tcMar>
              <w:top w:w="45" w:type="dxa"/>
              <w:left w:w="45" w:type="dxa"/>
              <w:bottom w:w="45" w:type="dxa"/>
              <w:right w:w="45" w:type="dxa"/>
            </w:tcMar>
            <w:hideMark/>
          </w:tcPr>
          <w:p w14:paraId="3A21B3F2" w14:textId="1FF5728E" w:rsidR="00F105BF" w:rsidRPr="00CF6728" w:rsidRDefault="00F105BF" w:rsidP="00131479">
            <w:pPr>
              <w:keepNext/>
              <w:keepLines/>
              <w:widowControl/>
              <w:spacing w:line="0" w:lineRule="atLeast"/>
              <w:jc w:val="center"/>
            </w:pPr>
            <w:r w:rsidRPr="00CF6728">
              <w:rPr>
                <w:rFonts w:ascii="Arial" w:hAnsi="Arial" w:cs="Arial"/>
                <w:color w:val="000000"/>
                <w:sz w:val="16"/>
                <w:szCs w:val="16"/>
                <w:shd w:val="clear" w:color="auto" w:fill="FFFFFF"/>
              </w:rPr>
              <w:t>{report.exp</w:t>
            </w:r>
            <w:r>
              <w:rPr>
                <w:rFonts w:ascii="Arial" w:hAnsi="Arial" w:cs="Arial"/>
                <w:color w:val="000000"/>
                <w:sz w:val="16"/>
                <w:szCs w:val="16"/>
                <w:shd w:val="clear" w:color="auto" w:fill="FFFFFF"/>
              </w:rPr>
              <w:t>ort_tables.property_history.blockLot</w:t>
            </w:r>
            <w:r w:rsidRPr="00CF6728">
              <w:rPr>
                <w:rFonts w:ascii="Arial" w:hAnsi="Arial" w:cs="Arial"/>
                <w:color w:val="000000"/>
                <w:sz w:val="16"/>
                <w:szCs w:val="16"/>
                <w:shd w:val="clear" w:color="auto" w:fill="FFFFFF"/>
              </w:rPr>
              <w:t>}</w:t>
            </w:r>
          </w:p>
        </w:tc>
        <w:tc>
          <w:tcPr>
            <w:tcW w:w="573" w:type="pct"/>
            <w:tcBorders>
              <w:top w:val="single" w:sz="6" w:space="0" w:color="000000"/>
              <w:left w:val="single" w:sz="2" w:space="0" w:color="FFFFFF"/>
              <w:bottom w:val="single" w:sz="6" w:space="0" w:color="000000"/>
              <w:right w:val="single" w:sz="2" w:space="0" w:color="FFFFFF"/>
            </w:tcBorders>
            <w:shd w:val="clear" w:color="auto" w:fill="FFFFFF"/>
            <w:tcMar>
              <w:top w:w="45" w:type="dxa"/>
              <w:left w:w="45" w:type="dxa"/>
              <w:bottom w:w="45" w:type="dxa"/>
              <w:right w:w="45" w:type="dxa"/>
            </w:tcMar>
            <w:hideMark/>
          </w:tcPr>
          <w:p w14:paraId="3A012B0C" w14:textId="586EABE7" w:rsidR="00F105BF" w:rsidRPr="00CF6728" w:rsidRDefault="00F105BF" w:rsidP="00131479">
            <w:pPr>
              <w:keepNext/>
              <w:keepLines/>
              <w:widowControl/>
              <w:spacing w:line="0" w:lineRule="atLeast"/>
              <w:jc w:val="center"/>
            </w:pPr>
            <w:r w:rsidRPr="00CF6728">
              <w:rPr>
                <w:rFonts w:ascii="Arial" w:hAnsi="Arial" w:cs="Arial"/>
                <w:color w:val="000000"/>
                <w:sz w:val="16"/>
                <w:szCs w:val="16"/>
                <w:shd w:val="clear" w:color="auto" w:fill="FFFFFF"/>
              </w:rPr>
              <w:t>{report.exp</w:t>
            </w:r>
            <w:r>
              <w:rPr>
                <w:rFonts w:ascii="Arial" w:hAnsi="Arial" w:cs="Arial"/>
                <w:color w:val="000000"/>
                <w:sz w:val="16"/>
                <w:szCs w:val="16"/>
                <w:shd w:val="clear" w:color="auto" w:fill="FFFFFF"/>
              </w:rPr>
              <w:t>ort_tables.property_history.</w:t>
            </w:r>
            <w:r w:rsidRPr="00426DBF">
              <w:rPr>
                <w:rFonts w:ascii="Arial" w:hAnsi="Arial" w:cs="Arial"/>
                <w:color w:val="000000"/>
                <w:sz w:val="16"/>
                <w:szCs w:val="16"/>
                <w:shd w:val="clear" w:color="auto" w:fill="FFFFFF"/>
              </w:rPr>
              <w:t>saleDate</w:t>
            </w:r>
            <w:r w:rsidRPr="00CF6728">
              <w:rPr>
                <w:rFonts w:ascii="Arial" w:hAnsi="Arial" w:cs="Arial"/>
                <w:color w:val="000000"/>
                <w:sz w:val="16"/>
                <w:szCs w:val="16"/>
                <w:shd w:val="clear" w:color="auto" w:fill="FFFFFF"/>
              </w:rPr>
              <w:t>}</w:t>
            </w:r>
          </w:p>
        </w:tc>
        <w:tc>
          <w:tcPr>
            <w:tcW w:w="1000" w:type="pct"/>
            <w:tcBorders>
              <w:top w:val="single" w:sz="6" w:space="0" w:color="000000"/>
              <w:left w:val="single" w:sz="2" w:space="0" w:color="FFFFFF"/>
              <w:bottom w:val="single" w:sz="6" w:space="0" w:color="000000"/>
              <w:right w:val="single" w:sz="2" w:space="0" w:color="FFFFFF"/>
            </w:tcBorders>
            <w:shd w:val="clear" w:color="auto" w:fill="FFFFFF"/>
            <w:tcMar>
              <w:top w:w="45" w:type="dxa"/>
              <w:left w:w="45" w:type="dxa"/>
              <w:bottom w:w="45" w:type="dxa"/>
              <w:right w:w="45" w:type="dxa"/>
            </w:tcMar>
            <w:hideMark/>
          </w:tcPr>
          <w:p w14:paraId="59DD46EC" w14:textId="141119BA" w:rsidR="00F105BF" w:rsidRPr="00CF6728" w:rsidRDefault="00F105BF" w:rsidP="00131479">
            <w:pPr>
              <w:keepNext/>
              <w:keepLines/>
              <w:widowControl/>
              <w:spacing w:line="0" w:lineRule="atLeast"/>
              <w:jc w:val="center"/>
            </w:pPr>
            <w:r w:rsidRPr="00CF6728">
              <w:rPr>
                <w:rFonts w:ascii="Arial" w:hAnsi="Arial" w:cs="Arial"/>
                <w:color w:val="000000"/>
                <w:sz w:val="16"/>
                <w:szCs w:val="16"/>
                <w:shd w:val="clear" w:color="auto" w:fill="FFFFFF"/>
              </w:rPr>
              <w:t>{report.exp</w:t>
            </w:r>
            <w:r>
              <w:rPr>
                <w:rFonts w:ascii="Arial" w:hAnsi="Arial" w:cs="Arial"/>
                <w:color w:val="000000"/>
                <w:sz w:val="16"/>
                <w:szCs w:val="16"/>
                <w:shd w:val="clear" w:color="auto" w:fill="FFFFFF"/>
              </w:rPr>
              <w:t>ort_tables.property_history.</w:t>
            </w:r>
            <w:r w:rsidRPr="00426DBF">
              <w:rPr>
                <w:rFonts w:ascii="Arial" w:hAnsi="Arial" w:cs="Arial"/>
                <w:color w:val="000000"/>
                <w:sz w:val="16"/>
                <w:szCs w:val="16"/>
                <w:shd w:val="clear" w:color="auto" w:fill="FFFFFF"/>
              </w:rPr>
              <w:t>salePrice</w:t>
            </w:r>
            <w:r w:rsidRPr="00CF6728">
              <w:rPr>
                <w:rFonts w:ascii="Arial" w:hAnsi="Arial" w:cs="Arial"/>
                <w:color w:val="000000"/>
                <w:sz w:val="16"/>
                <w:szCs w:val="16"/>
                <w:shd w:val="clear" w:color="auto" w:fill="FFFFFF"/>
              </w:rPr>
              <w:t>}</w:t>
            </w:r>
          </w:p>
        </w:tc>
        <w:tc>
          <w:tcPr>
            <w:tcW w:w="1035" w:type="pct"/>
            <w:tcBorders>
              <w:top w:val="single" w:sz="6" w:space="0" w:color="000000"/>
              <w:left w:val="single" w:sz="2" w:space="0" w:color="FFFFFF"/>
              <w:bottom w:val="single" w:sz="6" w:space="0" w:color="000000"/>
              <w:right w:val="single" w:sz="6" w:space="0" w:color="000000"/>
            </w:tcBorders>
            <w:shd w:val="clear" w:color="auto" w:fill="FFFFFF"/>
            <w:tcMar>
              <w:top w:w="45" w:type="dxa"/>
              <w:left w:w="45" w:type="dxa"/>
              <w:bottom w:w="45" w:type="dxa"/>
              <w:right w:w="45" w:type="dxa"/>
            </w:tcMar>
            <w:hideMark/>
          </w:tcPr>
          <w:p w14:paraId="49070C67" w14:textId="61DC4FF1" w:rsidR="00F105BF" w:rsidRPr="00CF6728" w:rsidRDefault="00F105BF" w:rsidP="00131479">
            <w:pPr>
              <w:keepNext/>
              <w:keepLines/>
              <w:widowControl/>
              <w:spacing w:line="0" w:lineRule="atLeast"/>
              <w:jc w:val="center"/>
            </w:pPr>
            <w:r w:rsidRPr="00CF6728">
              <w:rPr>
                <w:rFonts w:ascii="Arial" w:hAnsi="Arial" w:cs="Arial"/>
                <w:color w:val="000000"/>
                <w:sz w:val="16"/>
                <w:szCs w:val="16"/>
                <w:shd w:val="clear" w:color="auto" w:fill="FFFFFF"/>
              </w:rPr>
              <w:t>{report.exp</w:t>
            </w:r>
            <w:r>
              <w:rPr>
                <w:rFonts w:ascii="Arial" w:hAnsi="Arial" w:cs="Arial"/>
                <w:color w:val="000000"/>
                <w:sz w:val="16"/>
                <w:szCs w:val="16"/>
                <w:shd w:val="clear" w:color="auto" w:fill="FFFFFF"/>
              </w:rPr>
              <w:t>ort_tables.property_history.</w:t>
            </w:r>
            <w:r w:rsidRPr="00426DBF">
              <w:rPr>
                <w:rFonts w:ascii="Arial" w:hAnsi="Arial" w:cs="Arial"/>
                <w:color w:val="000000"/>
                <w:sz w:val="16"/>
                <w:szCs w:val="16"/>
                <w:shd w:val="clear" w:color="auto" w:fill="FFFFFF"/>
              </w:rPr>
              <w:t>grantee</w:t>
            </w:r>
            <w:r w:rsidRPr="00CF6728">
              <w:rPr>
                <w:rFonts w:ascii="Arial" w:hAnsi="Arial" w:cs="Arial"/>
                <w:color w:val="000000"/>
                <w:sz w:val="16"/>
                <w:szCs w:val="16"/>
                <w:shd w:val="clear" w:color="auto" w:fill="FFFFFF"/>
              </w:rPr>
              <w:t>}</w:t>
            </w:r>
          </w:p>
        </w:tc>
      </w:tr>
    </w:tbl>
    <w:p w14:paraId="72F7C212" w14:textId="44DF1C86" w:rsidR="00553651" w:rsidRDefault="00071A20" w:rsidP="006B38AB">
      <w:r>
        <w:t>{/report.export_vars.propertyHistory.includeTable}</w:t>
      </w:r>
    </w:p>
    <w:p w14:paraId="48B95DC9" w14:textId="77777777" w:rsidR="005D634A" w:rsidRDefault="008B198E" w:rsidP="005D634A">
      <w:r>
        <w:t>{report.export_vars.</w:t>
      </w:r>
      <w:r w:rsidRPr="008B198E">
        <w:t>propertyHistory</w:t>
      </w:r>
      <w:r>
        <w:t>.afterTable}</w:t>
      </w:r>
    </w:p>
    <w:p w14:paraId="64B43E52" w14:textId="5C79619D" w:rsidR="005D634A" w:rsidRDefault="005D634A" w:rsidP="005D634A">
      <w:r>
        <w:t>{report.export_vars.</w:t>
      </w:r>
      <w:r w:rsidRPr="008B198E">
        <w:t>propertyHistory</w:t>
      </w:r>
      <w:r>
        <w:t>.</w:t>
      </w:r>
      <w:bookmarkStart w:id="7" w:name="_GoBack"/>
      <w:bookmarkEnd w:id="7"/>
      <w:r w:rsidRPr="005D634A">
        <w:t>appreciatedPercentage</w:t>
      </w:r>
      <w:r>
        <w:t>}</w:t>
      </w:r>
    </w:p>
    <w:p w14:paraId="05609156" w14:textId="77777777" w:rsidR="005D634A" w:rsidRDefault="005D634A" w:rsidP="008B198E"/>
    <w:p w14:paraId="2FD3D4BD" w14:textId="77777777" w:rsidR="00553651" w:rsidRDefault="00553651" w:rsidP="006B38AB"/>
    <w:p w14:paraId="6C9527BB" w14:textId="77777777" w:rsidR="00E10789" w:rsidRDefault="00E10789" w:rsidP="00E10789">
      <w:pPr>
        <w:pStyle w:val="Heading2"/>
      </w:pPr>
      <w:bookmarkStart w:id="8" w:name="_Toc424718894"/>
      <w:r>
        <w:t>Exposure Time</w:t>
      </w:r>
      <w:bookmarkEnd w:id="8"/>
    </w:p>
    <w:p w14:paraId="31221F4E" w14:textId="77777777" w:rsidR="00E10789" w:rsidRDefault="00E10789" w:rsidP="00E10789"/>
    <w:p w14:paraId="0517BC3F" w14:textId="77777777" w:rsidR="00E10789" w:rsidRDefault="00E10789" w:rsidP="00E10789">
      <w:r>
        <w:t>Exposure time has been defined, as the estimated length of time the real property interest appraised would have been offered in the market prior to the hypothetical consummation of a sale at market value on the effective date of appraisal; a retrospective estimate based on an analysis of past events assuming a competitive and open market.</w:t>
      </w:r>
    </w:p>
    <w:p w14:paraId="7A9D663E" w14:textId="77777777" w:rsidR="00E10789" w:rsidRDefault="00E10789" w:rsidP="00E10789"/>
    <w:p w14:paraId="036862EC" w14:textId="25D02FB5" w:rsidR="00E10789" w:rsidRDefault="00E10789" w:rsidP="00E10789">
      <w:r>
        <w:t>Exposure time is always presumed to precede the effective date of appraisal</w:t>
      </w:r>
      <w:r w:rsidR="003A6A2B">
        <w:t xml:space="preserve">. </w:t>
      </w:r>
      <w:r>
        <w:t>It is our opinion that a normal exposure time for the subject property is between six months and one year</w:t>
      </w:r>
      <w:r w:rsidR="003A6A2B">
        <w:t xml:space="preserve">. </w:t>
      </w:r>
      <w:r>
        <w:t>This conclusion is predicated on interviews with brokers and other real estate industry sources and on information obtain</w:t>
      </w:r>
      <w:r w:rsidR="00641CD1">
        <w:t>ed in the verification process.</w:t>
      </w:r>
      <w:r>
        <w:t xml:space="preserve"> The value reported herein presumes such an exposure time.</w:t>
      </w:r>
    </w:p>
    <w:p w14:paraId="56A797BA" w14:textId="77777777" w:rsidR="00E10789" w:rsidRDefault="00E10789" w:rsidP="00E10789"/>
    <w:p w14:paraId="7674A9E9" w14:textId="77777777" w:rsidR="00E10789" w:rsidRPr="008A5538" w:rsidRDefault="00E10789" w:rsidP="00E10789">
      <w:pPr>
        <w:pStyle w:val="Heading2"/>
      </w:pPr>
      <w:bookmarkStart w:id="9" w:name="_Toc424718895"/>
      <w:r w:rsidRPr="008A5538">
        <w:t xml:space="preserve">Estimate </w:t>
      </w:r>
      <w:r>
        <w:t>o</w:t>
      </w:r>
      <w:r w:rsidRPr="008A5538">
        <w:t>f Reasonable Marketing Time</w:t>
      </w:r>
      <w:bookmarkEnd w:id="9"/>
    </w:p>
    <w:p w14:paraId="74A74CB2" w14:textId="77777777" w:rsidR="00E10789" w:rsidRPr="00911C72" w:rsidRDefault="00E10789" w:rsidP="00E10789"/>
    <w:p w14:paraId="51364F03" w14:textId="77777777" w:rsidR="00E10789" w:rsidRPr="00911C72" w:rsidRDefault="00E10789" w:rsidP="00E10789">
      <w:r w:rsidRPr="00911C72">
        <w:t xml:space="preserve">Given the subject's present condition and location and the marketing times for similar </w:t>
      </w:r>
      <w:r w:rsidR="00E660C8">
        <w:t>a</w:t>
      </w:r>
      <w:r w:rsidR="0066698D">
        <w:t>ssets</w:t>
      </w:r>
      <w:r w:rsidRPr="00911C72">
        <w:t xml:space="preserve"> in </w:t>
      </w:r>
      <w:r w:rsidR="00AF047F">
        <w:t>N</w:t>
      </w:r>
      <w:r w:rsidR="006443F8">
        <w:t xml:space="preserve">ew </w:t>
      </w:r>
      <w:r w:rsidR="00AF047F">
        <w:t>York City</w:t>
      </w:r>
      <w:r w:rsidRPr="00911C72">
        <w:t>, we estimate the marketing time for the subject to be between six months and one year.</w:t>
      </w:r>
    </w:p>
    <w:p w14:paraId="2B81F3CB" w14:textId="77777777" w:rsidR="00E10789" w:rsidRDefault="00E10789" w:rsidP="00E10789"/>
    <w:p w14:paraId="33727416" w14:textId="77777777" w:rsidR="009A3EC2" w:rsidRPr="00DB5D72" w:rsidRDefault="009A3EC2" w:rsidP="00047A77">
      <w:pPr>
        <w:tabs>
          <w:tab w:val="left" w:pos="4862"/>
        </w:tabs>
      </w:pPr>
      <w:r w:rsidRPr="00047A77">
        <w:rPr>
          <w:rFonts w:ascii="Arial Bold" w:hAnsi="Arial Bold" w:cs="Arial Bold"/>
          <w:b/>
          <w:smallCaps/>
          <w:spacing w:val="-3"/>
        </w:rPr>
        <w:t>General Assumptions</w:t>
      </w:r>
    </w:p>
    <w:p w14:paraId="48DC3274" w14:textId="77777777" w:rsidR="009A3EC2" w:rsidRPr="006D3062" w:rsidRDefault="009A3EC2" w:rsidP="00B266F8">
      <w:pPr>
        <w:pStyle w:val="ChartandTableHeader"/>
      </w:pPr>
    </w:p>
    <w:p w14:paraId="42886A67" w14:textId="483B27EF" w:rsidR="009A3EC2" w:rsidRDefault="009A3EC2" w:rsidP="009A3EC2">
      <w:r>
        <w:t>Information, estimates and opinions furnished to us and contained in the report were obtained from sources considered reliable and believed to be accurate</w:t>
      </w:r>
      <w:r w:rsidR="003A6A2B">
        <w:t xml:space="preserve">. </w:t>
      </w:r>
      <w:r w:rsidRPr="00E660C8">
        <w:t>Th</w:t>
      </w:r>
      <w:r>
        <w:t>e opinions of value stated herein are based on this assumption</w:t>
      </w:r>
      <w:r w:rsidR="003A6A2B">
        <w:t xml:space="preserve">. </w:t>
      </w:r>
    </w:p>
    <w:p w14:paraId="0666B83B" w14:textId="77777777" w:rsidR="009A3EC2" w:rsidRDefault="009A3EC2" w:rsidP="009A3EC2"/>
    <w:p w14:paraId="5B3036DE" w14:textId="61D48DC5" w:rsidR="00E34C6E" w:rsidRPr="00107D24" w:rsidRDefault="009A3EC2" w:rsidP="00107D24">
      <w:r w:rsidRPr="00E660C8">
        <w:t xml:space="preserve">Various estimates of gross building area, number of apartments and total livable area were furnished by the </w:t>
      </w:r>
      <w:r>
        <w:t>owner, client and/or their agents</w:t>
      </w:r>
      <w:r w:rsidR="003A6A2B">
        <w:t xml:space="preserve">. </w:t>
      </w:r>
      <w:r w:rsidRPr="00E660C8">
        <w:t xml:space="preserve">This </w:t>
      </w:r>
      <w:r>
        <w:t xml:space="preserve">opinions of value reported herein are based on the </w:t>
      </w:r>
      <w:r w:rsidRPr="00E660C8">
        <w:t xml:space="preserve">assumption that the </w:t>
      </w:r>
      <w:r>
        <w:t xml:space="preserve">data </w:t>
      </w:r>
      <w:r w:rsidRPr="00E660C8">
        <w:t xml:space="preserve">provided </w:t>
      </w:r>
      <w:r>
        <w:t>a</w:t>
      </w:r>
      <w:r w:rsidRPr="00E660C8">
        <w:t>re the most recent and accurate</w:t>
      </w:r>
      <w:r w:rsidR="0076572F">
        <w:t>. It</w:t>
      </w:r>
      <w:r w:rsidR="00DC276A">
        <w:t xml:space="preserve"> has been verified to the best of our ability based on our inspection</w:t>
      </w:r>
      <w:r w:rsidR="0076572F">
        <w:t xml:space="preserve"> of the property, use of client and/or borrower </w:t>
      </w:r>
      <w:r w:rsidR="00DC276A">
        <w:t>provided dat</w:t>
      </w:r>
      <w:r w:rsidR="0076572F">
        <w:t>a, and publicly available data.</w:t>
      </w:r>
    </w:p>
    <w:p w14:paraId="39474069" w14:textId="77777777" w:rsidR="00506393" w:rsidRDefault="00506393" w:rsidP="009200C9">
      <w:pPr>
        <w:tabs>
          <w:tab w:val="left" w:pos="4862"/>
        </w:tabs>
        <w:rPr>
          <w:rFonts w:ascii="Arial Bold" w:hAnsi="Arial Bold" w:cs="Arial Bold"/>
          <w:b/>
          <w:smallCaps/>
          <w:spacing w:val="-3"/>
        </w:rPr>
      </w:pPr>
    </w:p>
    <w:p w14:paraId="63B5DA75" w14:textId="3F2F79AB" w:rsidR="009200C9" w:rsidRPr="001858EC" w:rsidRDefault="009200C9" w:rsidP="009200C9">
      <w:pPr>
        <w:tabs>
          <w:tab w:val="left" w:pos="4862"/>
        </w:tabs>
        <w:rPr>
          <w:rFonts w:ascii="Arial Bold" w:hAnsi="Arial Bold" w:cs="Arial Bold"/>
          <w:b/>
          <w:smallCaps/>
          <w:spacing w:val="-3"/>
        </w:rPr>
      </w:pPr>
      <w:r w:rsidRPr="001858EC">
        <w:rPr>
          <w:rFonts w:ascii="Arial Bold" w:hAnsi="Arial Bold" w:cs="Arial Bold"/>
          <w:b/>
          <w:smallCaps/>
          <w:spacing w:val="-3"/>
        </w:rPr>
        <w:t>Extraordinary Assumptions</w:t>
      </w:r>
    </w:p>
    <w:p w14:paraId="528AA55A" w14:textId="77777777" w:rsidR="007707E2" w:rsidRDefault="007707E2" w:rsidP="00E10789"/>
    <w:p w14:paraId="223FE326" w14:textId="52B1D03D" w:rsidR="006F75F7" w:rsidRDefault="009200C9" w:rsidP="00506393">
      <w:r w:rsidRPr="001858EC">
        <w:lastRenderedPageBreak/>
        <w:t>According to The Dictionary of Real Estate Appraisal (4th Edition), an Extraordinary Assumption is "An assumption, directly related to a specific assignment, which, if found to be false, could alter the appraiser's opinions or conclusions</w:t>
      </w:r>
      <w:r w:rsidR="003A6A2B">
        <w:t xml:space="preserve">. </w:t>
      </w:r>
      <w:r w:rsidRPr="001858EC">
        <w:t>Extraordinary assumptions presume as fact otherwise uncertain information about physical, legal, or economic characteristics of the subject property; or about conditions external to the property such as market conditions or trends; or about the integrit</w:t>
      </w:r>
      <w:r w:rsidR="00641CD1">
        <w:t>y of data used in an analysis."</w:t>
      </w:r>
      <w:r w:rsidRPr="001858EC">
        <w:t xml:space="preserve"> In the development of our opinions of value, we have applied the following extraordinary assumptions:</w:t>
      </w:r>
      <w:r w:rsidR="004955ED">
        <w:t xml:space="preserve"> </w:t>
      </w:r>
      <w:r w:rsidR="00506393">
        <w:t>{</w:t>
      </w:r>
      <w:r w:rsidR="00800D9E">
        <w:t>report.export_vars.ass</w:t>
      </w:r>
      <w:r w:rsidR="00506393">
        <w:t>umptionsConditions.assumptions.</w:t>
      </w:r>
      <w:r w:rsidR="00800D9E">
        <w:t>writeup</w:t>
      </w:r>
      <w:r w:rsidR="00506393">
        <w:t>}</w:t>
      </w:r>
    </w:p>
    <w:p w14:paraId="25553064" w14:textId="77777777" w:rsidR="00506393" w:rsidRDefault="00506393" w:rsidP="00506393"/>
    <w:p w14:paraId="07F9FF5A" w14:textId="4B2A3945" w:rsidR="007077E8" w:rsidRPr="001858EC" w:rsidRDefault="007077E8" w:rsidP="007077E8">
      <w:pPr>
        <w:keepNext/>
        <w:tabs>
          <w:tab w:val="center" w:pos="4704"/>
        </w:tabs>
        <w:suppressAutoHyphens/>
        <w:outlineLvl w:val="1"/>
        <w:rPr>
          <w:rFonts w:ascii="Arial Bold" w:hAnsi="Arial Bold" w:cs="Arial Bold"/>
          <w:b/>
          <w:smallCaps/>
          <w:snapToGrid w:val="0"/>
          <w:spacing w:val="-3"/>
        </w:rPr>
      </w:pPr>
      <w:r w:rsidRPr="001858EC">
        <w:rPr>
          <w:rFonts w:ascii="Arial Bold" w:hAnsi="Arial Bold" w:cs="Arial Bold"/>
          <w:b/>
          <w:smallCaps/>
          <w:snapToGrid w:val="0"/>
          <w:spacing w:val="-3"/>
        </w:rPr>
        <w:t>Hypothetical Condition</w:t>
      </w:r>
    </w:p>
    <w:p w14:paraId="1CC5CB4E" w14:textId="77777777" w:rsidR="007077E8" w:rsidRPr="001858EC" w:rsidRDefault="007077E8" w:rsidP="007077E8">
      <w:pPr>
        <w:rPr>
          <w:rFonts w:ascii="Arial Bold" w:hAnsi="Arial Bold" w:cs="Arial Bold"/>
          <w:bCs/>
          <w:snapToGrid w:val="0"/>
          <w:spacing w:val="-3"/>
        </w:rPr>
      </w:pPr>
    </w:p>
    <w:p w14:paraId="03F409CD" w14:textId="1C06CF5C" w:rsidR="006B4ECF" w:rsidRDefault="007077E8" w:rsidP="006B4ECF">
      <w:r w:rsidRPr="001858EC">
        <w:t>According to The Dictionary of Real Estate Appraisal (4th Edition), a Hypothetical Condition is "that which is contrary to what exists but is supposed for the purpose of analysis</w:t>
      </w:r>
      <w:r w:rsidR="003A6A2B">
        <w:t xml:space="preserve">. </w:t>
      </w:r>
      <w:r w:rsidRPr="001858EC">
        <w:t>Hypothetical conditions assume conditions contrary to known facts about physical, legal, or economic characteristics of the subject property; or about conditions external to the property, such as market conditions or trends; or about the integrity of data used in an analysis." In the development of our opinions of value, we have applied the following Hypothetical Condition:</w:t>
      </w:r>
      <w:r w:rsidR="004955ED">
        <w:t xml:space="preserve"> </w:t>
      </w:r>
      <w:r w:rsidR="00506393">
        <w:t>{</w:t>
      </w:r>
      <w:r w:rsidR="006B4ECF">
        <w:t>report.export_vars.assumptionsConditions.conditions</w:t>
      </w:r>
      <w:r w:rsidR="00506393">
        <w:t>.</w:t>
      </w:r>
      <w:r w:rsidR="006B4ECF">
        <w:t>writeup}</w:t>
      </w:r>
    </w:p>
    <w:p w14:paraId="631C49B5" w14:textId="77777777" w:rsidR="00506393" w:rsidRDefault="00506393" w:rsidP="006B4ECF"/>
    <w:p w14:paraId="35FBD62C" w14:textId="77777777" w:rsidR="006B38AB" w:rsidRPr="008A5538" w:rsidRDefault="006B38AB" w:rsidP="006B38AB">
      <w:pPr>
        <w:pStyle w:val="Heading2"/>
      </w:pPr>
      <w:bookmarkStart w:id="10" w:name="_Toc424718896"/>
      <w:r w:rsidRPr="008A5538">
        <w:t xml:space="preserve">Definition </w:t>
      </w:r>
      <w:r>
        <w:t>o</w:t>
      </w:r>
      <w:r w:rsidRPr="008A5538">
        <w:t>f Market Value</w:t>
      </w:r>
      <w:r w:rsidRPr="008A5538">
        <w:rPr>
          <w:rStyle w:val="FootnoteReference"/>
        </w:rPr>
        <w:footnoteReference w:id="1"/>
      </w:r>
      <w:bookmarkEnd w:id="10"/>
    </w:p>
    <w:p w14:paraId="195413E1" w14:textId="77777777" w:rsidR="006B38AB" w:rsidRDefault="006B38AB" w:rsidP="006B38AB"/>
    <w:p w14:paraId="498B5390" w14:textId="7FE28285" w:rsidR="006B38AB" w:rsidRDefault="006B38AB" w:rsidP="006B38AB">
      <w:r w:rsidRPr="00FC57DF">
        <w:t>T</w:t>
      </w:r>
      <w:r>
        <w:t>he most probable price which a property should bring in a competitive and open market under all conditions requisite to a fair sale, the buyer and seller each acting prudently and knowledgeably, and assuming the price is not affected by undue stimulus</w:t>
      </w:r>
      <w:r w:rsidR="003A6A2B">
        <w:t xml:space="preserve">. </w:t>
      </w:r>
      <w:r>
        <w:t>Implicit in this definition are the consummation of a sale as of a specified date and the passing of title from seller to buyer under condition whereby:</w:t>
      </w:r>
    </w:p>
    <w:p w14:paraId="01119754" w14:textId="77777777" w:rsidR="006B38AB" w:rsidRDefault="006B38AB" w:rsidP="006B38AB"/>
    <w:p w14:paraId="1AE72718" w14:textId="77777777" w:rsidR="006B38AB" w:rsidRPr="003C07FF" w:rsidRDefault="006B38AB" w:rsidP="006B38AB">
      <w:pPr>
        <w:pStyle w:val="BulletedListParagraphs"/>
        <w:spacing w:after="240"/>
      </w:pPr>
      <w:r w:rsidRPr="003C07FF">
        <w:t>Buyer and seller are typically motivated;</w:t>
      </w:r>
    </w:p>
    <w:p w14:paraId="30D37254" w14:textId="77777777" w:rsidR="006B38AB" w:rsidRPr="003C07FF" w:rsidRDefault="006B38AB" w:rsidP="006B38AB">
      <w:pPr>
        <w:pStyle w:val="BulletedListParagraphs"/>
        <w:spacing w:after="240"/>
      </w:pPr>
      <w:r w:rsidRPr="003C07FF">
        <w:t>Both parties are well informed or well advised, and acting in what they consider their own best interests;</w:t>
      </w:r>
    </w:p>
    <w:p w14:paraId="3AD5BEBF" w14:textId="77777777" w:rsidR="006B38AB" w:rsidRPr="003C07FF" w:rsidRDefault="006B38AB" w:rsidP="006B38AB">
      <w:pPr>
        <w:pStyle w:val="BulletedListParagraphs"/>
        <w:spacing w:after="240"/>
      </w:pPr>
      <w:r w:rsidRPr="003C07FF">
        <w:t>A reasonable time is allowed for exposure in the open market;</w:t>
      </w:r>
    </w:p>
    <w:p w14:paraId="35036663" w14:textId="77777777" w:rsidR="006B38AB" w:rsidRPr="003C07FF" w:rsidRDefault="006B38AB" w:rsidP="006B38AB">
      <w:pPr>
        <w:pStyle w:val="BulletedListParagraphs"/>
        <w:spacing w:after="240"/>
      </w:pPr>
      <w:r w:rsidRPr="003C07FF">
        <w:t>Payment is made in terms of cash in U.S. dollars or in terms of financial arrangements comparable thereto; and</w:t>
      </w:r>
    </w:p>
    <w:p w14:paraId="5E7BC093" w14:textId="77777777" w:rsidR="006B38AB" w:rsidRPr="003C07FF" w:rsidRDefault="006B38AB" w:rsidP="006B38AB">
      <w:pPr>
        <w:pStyle w:val="BulletedListParagraphs"/>
        <w:spacing w:after="240"/>
      </w:pPr>
      <w:r w:rsidRPr="003C07FF">
        <w:t>The price represents the normal consideration for the property sold unaffected by special or creative financing or sales concessions granted by anyone associated with the sale.</w:t>
      </w:r>
    </w:p>
    <w:p w14:paraId="5AB850BE" w14:textId="77777777" w:rsidR="00B07179" w:rsidRDefault="00B07179">
      <w:pPr>
        <w:widowControl/>
        <w:jc w:val="left"/>
        <w:rPr>
          <w:rFonts w:ascii="Arial Bold" w:hAnsi="Arial Bold"/>
          <w:b/>
          <w:smallCaps/>
          <w:spacing w:val="-3"/>
        </w:rPr>
      </w:pPr>
      <w:bookmarkStart w:id="11" w:name="_Toc424718897"/>
      <w:r>
        <w:br w:type="page"/>
      </w:r>
    </w:p>
    <w:p w14:paraId="4C97B4B9" w14:textId="376C8F0A" w:rsidR="00E10789" w:rsidRPr="008A5538" w:rsidRDefault="00E10789" w:rsidP="00E10789">
      <w:pPr>
        <w:pStyle w:val="Heading2"/>
      </w:pPr>
      <w:r w:rsidRPr="008A5538">
        <w:lastRenderedPageBreak/>
        <w:t xml:space="preserve">Definition </w:t>
      </w:r>
      <w:r>
        <w:t>o</w:t>
      </w:r>
      <w:r w:rsidRPr="008A5538">
        <w:t>f Real Estate</w:t>
      </w:r>
      <w:r w:rsidRPr="008A5538">
        <w:noBreakHyphen/>
        <w:t>Related Financial Transaction</w:t>
      </w:r>
      <w:r w:rsidRPr="008A5538">
        <w:rPr>
          <w:rStyle w:val="FootnoteReference"/>
        </w:rPr>
        <w:footnoteReference w:id="2"/>
      </w:r>
      <w:bookmarkEnd w:id="11"/>
    </w:p>
    <w:p w14:paraId="72FCF791" w14:textId="77777777" w:rsidR="00E10789" w:rsidRDefault="00E10789" w:rsidP="00E10789"/>
    <w:p w14:paraId="6DB27820" w14:textId="77777777" w:rsidR="00E10789" w:rsidRDefault="00E10789" w:rsidP="00E10789">
      <w:r>
        <w:t>Any transaction involving:</w:t>
      </w:r>
    </w:p>
    <w:p w14:paraId="72B7469A" w14:textId="77777777" w:rsidR="00E10789" w:rsidRDefault="00E10789" w:rsidP="00E10789"/>
    <w:p w14:paraId="7C1C8032" w14:textId="77777777" w:rsidR="00E10789" w:rsidRPr="003C07FF" w:rsidRDefault="00E10789" w:rsidP="006B38AB">
      <w:pPr>
        <w:pStyle w:val="BulletedListParagraphs"/>
        <w:spacing w:after="240"/>
      </w:pPr>
      <w:r w:rsidRPr="003C07FF">
        <w:t>The sale, lease, purchase, investment in or exchange of real property, including interests in property, or the financing thereof; or</w:t>
      </w:r>
    </w:p>
    <w:p w14:paraId="6C6F00E9" w14:textId="77777777" w:rsidR="00E10789" w:rsidRPr="003C07FF" w:rsidRDefault="00E10789" w:rsidP="006B38AB">
      <w:pPr>
        <w:pStyle w:val="BulletedListParagraphs"/>
        <w:spacing w:after="240"/>
      </w:pPr>
      <w:r w:rsidRPr="003C07FF">
        <w:t>The refinancing of real property or interests in real property; or</w:t>
      </w:r>
    </w:p>
    <w:p w14:paraId="7982E97F" w14:textId="77777777" w:rsidR="00E10789" w:rsidRPr="003C07FF" w:rsidRDefault="00E10789" w:rsidP="006B38AB">
      <w:pPr>
        <w:pStyle w:val="BulletedListParagraphs"/>
        <w:spacing w:after="240"/>
      </w:pPr>
      <w:r w:rsidRPr="003C07FF">
        <w:t>The use of real property or interests in property as security for a loan or investment, including mortgage</w:t>
      </w:r>
      <w:r w:rsidRPr="003C07FF">
        <w:noBreakHyphen/>
        <w:t>backed securities.</w:t>
      </w:r>
    </w:p>
    <w:p w14:paraId="2E449AE8" w14:textId="77777777" w:rsidR="00E10789" w:rsidRPr="008A5538" w:rsidRDefault="00E10789" w:rsidP="009236E3">
      <w:pPr>
        <w:pStyle w:val="Heading2"/>
      </w:pPr>
      <w:bookmarkStart w:id="12" w:name="_Toc424718898"/>
      <w:r w:rsidRPr="008A5538">
        <w:t xml:space="preserve">Scope </w:t>
      </w:r>
      <w:r>
        <w:t>o</w:t>
      </w:r>
      <w:r w:rsidRPr="008A5538">
        <w:t xml:space="preserve">f </w:t>
      </w:r>
      <w:r>
        <w:t>t</w:t>
      </w:r>
      <w:r w:rsidRPr="008A5538">
        <w:t>he Appraisal</w:t>
      </w:r>
      <w:bookmarkEnd w:id="12"/>
    </w:p>
    <w:p w14:paraId="18F7942B" w14:textId="77777777" w:rsidR="00E10789" w:rsidRDefault="00E10789" w:rsidP="00E10789"/>
    <w:p w14:paraId="6CFBFFF3" w14:textId="6D74FDB3" w:rsidR="00E10789" w:rsidRDefault="001724A8" w:rsidP="00E10789">
      <w:r>
        <w:t>Bowery Real Estate Systems</w:t>
      </w:r>
      <w:r w:rsidR="00E10789">
        <w:t xml:space="preserve">, has been retained by </w:t>
      </w:r>
      <w:r w:rsidR="00ED393F" w:rsidRPr="00ED393F">
        <w:t>{</w:t>
      </w:r>
      <w:r w:rsidR="00337EC8">
        <w:t>report.export_vars.client</w:t>
      </w:r>
      <w:r w:rsidR="00ED393F" w:rsidRPr="00ED393F">
        <w:t>.prefix} {</w:t>
      </w:r>
      <w:r w:rsidR="00337EC8">
        <w:t>report.export_vars.client</w:t>
      </w:r>
      <w:r w:rsidR="00ED393F" w:rsidRPr="00ED393F">
        <w:t>.first_name} {</w:t>
      </w:r>
      <w:r w:rsidR="00337EC8">
        <w:t>report.export_vars.client</w:t>
      </w:r>
      <w:r w:rsidR="00ED393F" w:rsidRPr="00ED393F">
        <w:t>.last_name} c/o {</w:t>
      </w:r>
      <w:r w:rsidR="00337EC8">
        <w:t>report.export_vars.client</w:t>
      </w:r>
      <w:r w:rsidR="00ED393F" w:rsidRPr="00ED393F">
        <w:t>.client}</w:t>
      </w:r>
      <w:r w:rsidR="00047A77">
        <w:t xml:space="preserve"> </w:t>
      </w:r>
      <w:r w:rsidR="00E10789">
        <w:t>to prepare a market valuation of the subject property</w:t>
      </w:r>
      <w:r w:rsidR="003A6A2B">
        <w:t xml:space="preserve">. </w:t>
      </w:r>
      <w:r w:rsidR="00E10789">
        <w:t xml:space="preserve">Within the course of this assignment, </w:t>
      </w:r>
      <w:r w:rsidR="006B38AB">
        <w:t xml:space="preserve">we </w:t>
      </w:r>
      <w:r w:rsidR="00E10789">
        <w:t>have:</w:t>
      </w:r>
    </w:p>
    <w:p w14:paraId="1A96EE50" w14:textId="77777777" w:rsidR="00E10789" w:rsidRDefault="00E10789" w:rsidP="00E10789"/>
    <w:p w14:paraId="22D0DB65" w14:textId="004EE20D" w:rsidR="00697FDC" w:rsidRDefault="00697FDC" w:rsidP="00697FDC">
      <w:pPr>
        <w:pStyle w:val="BulletedListParagraphs"/>
        <w:spacing w:after="240"/>
      </w:pPr>
      <w:r>
        <w:t>Inspected the full exterior, common areas, mechanical systems, and roof of the subject property.</w:t>
      </w:r>
    </w:p>
    <w:p w14:paraId="2B412F3B" w14:textId="77777777" w:rsidR="00A1490D" w:rsidRDefault="00A1490D" w:rsidP="00A1490D">
      <w:pPr>
        <w:pStyle w:val="BulletedListParagraphs"/>
        <w:spacing w:after="240"/>
      </w:pPr>
      <w:r>
        <w:t>Researched and investigated the location in terms of its economic activity, development patterns, and future trends and related their impact on the market.</w:t>
      </w:r>
    </w:p>
    <w:p w14:paraId="7EBDBECD" w14:textId="77777777" w:rsidR="00A1490D" w:rsidRDefault="00A1490D" w:rsidP="00A1490D">
      <w:pPr>
        <w:pStyle w:val="BulletedListParagraphs"/>
        <w:spacing w:after="240"/>
      </w:pPr>
      <w:r>
        <w:t>Determined the Highest and Best Use of the subject property based on an analysis of all relevant factors.</w:t>
      </w:r>
    </w:p>
    <w:p w14:paraId="504DAC8B" w14:textId="77777777" w:rsidR="00CA118D" w:rsidRDefault="00CA118D" w:rsidP="00CA118D">
      <w:pPr>
        <w:pStyle w:val="BulletedListParagraphs"/>
        <w:spacing w:after="240"/>
      </w:pPr>
      <w:r>
        <w:t>Conducted a market survey of rent and vacancy levels of similar buildings.</w:t>
      </w:r>
    </w:p>
    <w:p w14:paraId="5AB13F23" w14:textId="46DD3DD9" w:rsidR="00697FDC" w:rsidRDefault="00697FDC" w:rsidP="00697FDC">
      <w:pPr>
        <w:pStyle w:val="BulletedListParagraphs"/>
        <w:spacing w:after="240"/>
      </w:pPr>
      <w:r>
        <w:t>Requested three years of historic</w:t>
      </w:r>
      <w:r w:rsidR="00EA7815">
        <w:t>al income and operating expenses for the subject property.</w:t>
      </w:r>
      <w:r>
        <w:t xml:space="preserve"> </w:t>
      </w:r>
      <w:r w:rsidR="00EA7815">
        <w:t>If supplied with this information, we have analyzed this data in order to accurately project the stabilized cash flow.</w:t>
      </w:r>
    </w:p>
    <w:p w14:paraId="4EE123E4" w14:textId="08D60A30" w:rsidR="00A1490D" w:rsidRDefault="00A1490D" w:rsidP="00A1490D">
      <w:pPr>
        <w:pStyle w:val="BulletedListParagraphs"/>
        <w:spacing w:after="240"/>
      </w:pPr>
      <w:r>
        <w:t xml:space="preserve">Projected the net operating income </w:t>
      </w:r>
      <w:r w:rsidR="00E65F28">
        <w:t xml:space="preserve">under </w:t>
      </w:r>
      <w:r>
        <w:t>stabiliz</w:t>
      </w:r>
      <w:r w:rsidR="00E65F28">
        <w:t>ed operation</w:t>
      </w:r>
      <w:r>
        <w:t xml:space="preserve"> and applied a market-der</w:t>
      </w:r>
      <w:r w:rsidR="009A3EC2">
        <w:t>ived income capitalization rate to develop an opinion of value by the income approach</w:t>
      </w:r>
      <w:r w:rsidR="003A6A2B">
        <w:t xml:space="preserve">. </w:t>
      </w:r>
    </w:p>
    <w:p w14:paraId="2E2AC20A" w14:textId="77777777" w:rsidR="00A1490D" w:rsidRDefault="00A1490D" w:rsidP="00A1490D">
      <w:pPr>
        <w:pStyle w:val="BulletedListParagraphs"/>
        <w:spacing w:after="240"/>
      </w:pPr>
      <w:r>
        <w:t xml:space="preserve">Researched and </w:t>
      </w:r>
      <w:r w:rsidR="009A3EC2">
        <w:t xml:space="preserve">analyzed sales of competitive assets and applied the techniques of the sales comparison approach </w:t>
      </w:r>
      <w:r>
        <w:t xml:space="preserve">in </w:t>
      </w:r>
      <w:r w:rsidR="009A3EC2">
        <w:t xml:space="preserve">advancing an opinion of </w:t>
      </w:r>
      <w:r>
        <w:t>value.</w:t>
      </w:r>
    </w:p>
    <w:p w14:paraId="3962B5CD" w14:textId="4A814D40" w:rsidR="00A1490D" w:rsidRDefault="00CA118D" w:rsidP="000A27DE">
      <w:pPr>
        <w:pStyle w:val="BulletedListParagraphs"/>
        <w:spacing w:after="240"/>
      </w:pPr>
      <w:r>
        <w:t xml:space="preserve">Advanced an opinion of the </w:t>
      </w:r>
      <w:r w:rsidR="00E660C8" w:rsidRPr="00FF101A">
        <w:t xml:space="preserve">market value of the </w:t>
      </w:r>
      <w:r>
        <w:t>identified interest</w:t>
      </w:r>
      <w:r w:rsidR="0067514B" w:rsidRPr="00FF101A">
        <w:t>, as of</w:t>
      </w:r>
      <w:r w:rsidR="00F31088">
        <w:t xml:space="preserve"> </w:t>
      </w:r>
      <w:r w:rsidR="00ED393F" w:rsidRPr="00DD2FB5">
        <w:t>{</w:t>
      </w:r>
      <w:r w:rsidR="00DD2FB5" w:rsidRPr="00DD2FB5">
        <w:t>report.export_vars.inspection_date</w:t>
      </w:r>
      <w:r w:rsidR="00ED393F" w:rsidRPr="00DD2FB5">
        <w:t>}</w:t>
      </w:r>
      <w:r w:rsidR="00E660C8" w:rsidRPr="00DD2FB5">
        <w:t>.</w:t>
      </w:r>
    </w:p>
    <w:p w14:paraId="04083E64" w14:textId="77777777" w:rsidR="00EA7815" w:rsidRDefault="00EA7815" w:rsidP="000A27DE">
      <w:pPr>
        <w:pStyle w:val="Heading2"/>
      </w:pPr>
      <w:bookmarkStart w:id="13" w:name="_Toc381807727"/>
      <w:bookmarkStart w:id="14" w:name="_Toc424718899"/>
      <w:r>
        <w:br w:type="page"/>
      </w:r>
    </w:p>
    <w:p w14:paraId="1AE54DD8" w14:textId="330FE671" w:rsidR="000A27DE" w:rsidRDefault="000A27DE" w:rsidP="000A27DE">
      <w:pPr>
        <w:pStyle w:val="Heading2"/>
      </w:pPr>
      <w:r>
        <w:lastRenderedPageBreak/>
        <w:t>Data Sources</w:t>
      </w:r>
      <w:bookmarkEnd w:id="13"/>
      <w:bookmarkEnd w:id="14"/>
    </w:p>
    <w:p w14:paraId="69E81F2C" w14:textId="77777777" w:rsidR="000A27DE" w:rsidRDefault="000A27DE" w:rsidP="000A27DE"/>
    <w:p w14:paraId="0900D4AC" w14:textId="51442A15" w:rsidR="000A27DE" w:rsidRDefault="000A27DE" w:rsidP="000A27DE">
      <w:r>
        <w:t>The data contained within this appraisal was compiled from market analysis utilizing the following sources (unless otherwise noted): NYC Department of Finance, NYC Department of Buildings, NYC Department of Planning Zoning &amp; Land Use, Claritas, CoStar, Genesis GenPAD, F</w:t>
      </w:r>
      <w:r w:rsidR="00031E46">
        <w:t>ederal Reserve, FEMA, and Reis</w:t>
      </w:r>
      <w:r w:rsidR="003A6A2B">
        <w:t xml:space="preserve">. </w:t>
      </w:r>
      <w:r w:rsidR="00031E46" w:rsidRPr="00031E46">
        <w:t>When possible, we have confirmed the reported data with parties to the transactions or those who are intimately familiar with their critical details</w:t>
      </w:r>
      <w:r w:rsidR="00AC52FB">
        <w:t>.</w:t>
      </w:r>
    </w:p>
    <w:p w14:paraId="252D84C8" w14:textId="77777777" w:rsidR="00933B99" w:rsidRPr="00933B99" w:rsidRDefault="00933B99" w:rsidP="00933B99">
      <w:pPr>
        <w:widowControl/>
        <w:jc w:val="left"/>
      </w:pPr>
    </w:p>
    <w:tbl>
      <w:tblPr>
        <w:tblW w:w="4947" w:type="pct"/>
        <w:tblInd w:w="45" w:type="dxa"/>
        <w:tblCellMar>
          <w:top w:w="15" w:type="dxa"/>
          <w:left w:w="15" w:type="dxa"/>
          <w:bottom w:w="15" w:type="dxa"/>
          <w:right w:w="15" w:type="dxa"/>
        </w:tblCellMar>
        <w:tblLook w:val="04A0" w:firstRow="1" w:lastRow="0" w:firstColumn="1" w:lastColumn="0" w:noHBand="0" w:noVBand="1"/>
      </w:tblPr>
      <w:tblGrid>
        <w:gridCol w:w="3398"/>
        <w:gridCol w:w="5952"/>
      </w:tblGrid>
      <w:tr w:rsidR="00933B99" w:rsidRPr="00933B99" w14:paraId="182554B0" w14:textId="77777777" w:rsidTr="006F17FF">
        <w:tc>
          <w:tcPr>
            <w:tcW w:w="5000" w:type="pct"/>
            <w:gridSpan w:val="2"/>
            <w:tcBorders>
              <w:top w:val="single" w:sz="6" w:space="0" w:color="000000"/>
              <w:left w:val="single" w:sz="6" w:space="0" w:color="000000"/>
              <w:bottom w:val="single" w:sz="6" w:space="0" w:color="000000"/>
              <w:right w:val="single" w:sz="6" w:space="0" w:color="000000"/>
            </w:tcBorders>
            <w:shd w:val="clear" w:color="auto" w:fill="1C4587"/>
            <w:tcMar>
              <w:top w:w="45" w:type="dxa"/>
              <w:left w:w="45" w:type="dxa"/>
              <w:bottom w:w="45" w:type="dxa"/>
              <w:right w:w="45" w:type="dxa"/>
            </w:tcMar>
            <w:vAlign w:val="bottom"/>
            <w:hideMark/>
          </w:tcPr>
          <w:p w14:paraId="5E4BAC7E" w14:textId="77777777" w:rsidR="00933B99" w:rsidRPr="00933B99" w:rsidRDefault="00933B99" w:rsidP="00131479">
            <w:pPr>
              <w:keepNext/>
              <w:keepLines/>
              <w:widowControl/>
              <w:spacing w:line="0" w:lineRule="atLeast"/>
              <w:jc w:val="left"/>
            </w:pPr>
            <w:r w:rsidRPr="00933B99">
              <w:rPr>
                <w:rFonts w:ascii="Arial" w:hAnsi="Arial" w:cs="Arial"/>
                <w:b/>
                <w:bCs/>
                <w:color w:val="FFFFFF"/>
                <w:sz w:val="16"/>
                <w:szCs w:val="16"/>
                <w:shd w:val="clear" w:color="auto" w:fill="1C4587"/>
              </w:rPr>
              <w:t>Resource Verification</w:t>
            </w:r>
          </w:p>
        </w:tc>
      </w:tr>
      <w:tr w:rsidR="00933B99" w:rsidRPr="00933B99" w14:paraId="146A886B" w14:textId="77777777" w:rsidTr="006F17FF">
        <w:tc>
          <w:tcPr>
            <w:tcW w:w="1817" w:type="pct"/>
            <w:tcBorders>
              <w:top w:val="single" w:sz="6" w:space="0" w:color="000000"/>
              <w:left w:val="single" w:sz="6" w:space="0" w:color="000000"/>
              <w:bottom w:val="single" w:sz="6" w:space="0" w:color="000000"/>
              <w:right w:val="single" w:sz="6" w:space="0" w:color="FFFFFF"/>
            </w:tcBorders>
            <w:shd w:val="clear" w:color="auto" w:fill="FFFFFF"/>
            <w:tcMar>
              <w:top w:w="45" w:type="dxa"/>
              <w:left w:w="45" w:type="dxa"/>
              <w:bottom w:w="45" w:type="dxa"/>
              <w:right w:w="45" w:type="dxa"/>
            </w:tcMar>
            <w:vAlign w:val="bottom"/>
            <w:hideMark/>
          </w:tcPr>
          <w:p w14:paraId="6B2EA187" w14:textId="77777777" w:rsidR="00933B99" w:rsidRPr="00933B99" w:rsidRDefault="00933B99" w:rsidP="00131479">
            <w:pPr>
              <w:keepNext/>
              <w:keepLines/>
              <w:widowControl/>
              <w:spacing w:line="0" w:lineRule="atLeast"/>
              <w:jc w:val="left"/>
            </w:pPr>
            <w:r w:rsidRPr="00933B99">
              <w:rPr>
                <w:rFonts w:ascii="Arial" w:hAnsi="Arial" w:cs="Arial"/>
                <w:b/>
                <w:bCs/>
                <w:color w:val="000000"/>
                <w:sz w:val="16"/>
                <w:szCs w:val="16"/>
                <w:shd w:val="clear" w:color="auto" w:fill="FFFFFF"/>
              </w:rPr>
              <w:t>Site Data</w:t>
            </w:r>
          </w:p>
        </w:tc>
        <w:tc>
          <w:tcPr>
            <w:tcW w:w="3183" w:type="pct"/>
            <w:tcBorders>
              <w:top w:val="single" w:sz="6" w:space="0" w:color="CCCCCC"/>
              <w:left w:val="single" w:sz="6" w:space="0" w:color="FFFFFF"/>
              <w:bottom w:val="single" w:sz="6" w:space="0" w:color="000000"/>
              <w:right w:val="single" w:sz="6" w:space="0" w:color="000000"/>
            </w:tcBorders>
            <w:shd w:val="clear" w:color="auto" w:fill="FFFFFF"/>
            <w:tcMar>
              <w:top w:w="45" w:type="dxa"/>
              <w:left w:w="45" w:type="dxa"/>
              <w:bottom w:w="45" w:type="dxa"/>
              <w:right w:w="45" w:type="dxa"/>
            </w:tcMar>
            <w:vAlign w:val="bottom"/>
            <w:hideMark/>
          </w:tcPr>
          <w:p w14:paraId="76F79DB8" w14:textId="77777777" w:rsidR="00933B99" w:rsidRPr="00933B99" w:rsidRDefault="00933B99" w:rsidP="00131479">
            <w:pPr>
              <w:keepNext/>
              <w:keepLines/>
              <w:widowControl/>
              <w:spacing w:line="0" w:lineRule="atLeast"/>
              <w:jc w:val="left"/>
            </w:pPr>
            <w:r w:rsidRPr="00E46D97">
              <w:rPr>
                <w:rFonts w:ascii="Arial" w:hAnsi="Arial" w:cs="Arial"/>
                <w:b/>
                <w:color w:val="000000"/>
                <w:sz w:val="16"/>
                <w:szCs w:val="16"/>
                <w:shd w:val="clear" w:color="auto" w:fill="FFFFFF"/>
              </w:rPr>
              <w:t>Source/Verification</w:t>
            </w:r>
            <w:r w:rsidRPr="00933B99">
              <w:rPr>
                <w:rFonts w:ascii="Arial" w:hAnsi="Arial" w:cs="Arial"/>
                <w:color w:val="000000"/>
                <w:sz w:val="16"/>
                <w:szCs w:val="16"/>
                <w:shd w:val="clear" w:color="auto" w:fill="FFFFFF"/>
              </w:rPr>
              <w:t>:</w:t>
            </w:r>
          </w:p>
        </w:tc>
      </w:tr>
      <w:tr w:rsidR="00933B99" w:rsidRPr="00933B99" w14:paraId="423BFC9A" w14:textId="77777777" w:rsidTr="00E46D97">
        <w:tc>
          <w:tcPr>
            <w:tcW w:w="1817" w:type="pct"/>
            <w:tcBorders>
              <w:top w:val="single" w:sz="6" w:space="0" w:color="000000"/>
              <w:left w:val="single" w:sz="6" w:space="0" w:color="000000"/>
              <w:bottom w:val="single" w:sz="6" w:space="0" w:color="FFFFFF"/>
              <w:right w:val="single" w:sz="6" w:space="0" w:color="FFFFFF"/>
            </w:tcBorders>
            <w:shd w:val="clear" w:color="auto" w:fill="FFFFFF"/>
            <w:tcMar>
              <w:top w:w="45" w:type="dxa"/>
              <w:left w:w="45" w:type="dxa"/>
              <w:bottom w:w="45" w:type="dxa"/>
              <w:right w:w="45" w:type="dxa"/>
            </w:tcMar>
            <w:vAlign w:val="bottom"/>
            <w:hideMark/>
          </w:tcPr>
          <w:p w14:paraId="56002BFD" w14:textId="77777777" w:rsidR="00933B99" w:rsidRPr="00933B99" w:rsidRDefault="00933B99" w:rsidP="00131479">
            <w:pPr>
              <w:keepNext/>
              <w:keepLines/>
              <w:widowControl/>
              <w:spacing w:line="0" w:lineRule="atLeast"/>
              <w:jc w:val="left"/>
            </w:pPr>
            <w:r w:rsidRPr="00933B99">
              <w:rPr>
                <w:rFonts w:ascii="Arial" w:hAnsi="Arial" w:cs="Arial"/>
                <w:color w:val="000000"/>
                <w:sz w:val="16"/>
                <w:szCs w:val="16"/>
                <w:shd w:val="clear" w:color="auto" w:fill="FFFFFF"/>
              </w:rPr>
              <w:t>GBA:</w:t>
            </w:r>
          </w:p>
        </w:tc>
        <w:tc>
          <w:tcPr>
            <w:tcW w:w="3183" w:type="pct"/>
            <w:tcBorders>
              <w:top w:val="single" w:sz="6" w:space="0" w:color="000000"/>
              <w:left w:val="single" w:sz="6" w:space="0" w:color="FFFFFF"/>
              <w:bottom w:val="single" w:sz="6" w:space="0" w:color="FFFFFF"/>
              <w:right w:val="single" w:sz="6" w:space="0" w:color="000000"/>
            </w:tcBorders>
            <w:shd w:val="clear" w:color="auto" w:fill="FFFFFF"/>
            <w:tcMar>
              <w:top w:w="45" w:type="dxa"/>
              <w:left w:w="45" w:type="dxa"/>
              <w:bottom w:w="45" w:type="dxa"/>
              <w:right w:w="45" w:type="dxa"/>
            </w:tcMar>
            <w:vAlign w:val="bottom"/>
            <w:hideMark/>
          </w:tcPr>
          <w:p w14:paraId="5FA46ED0" w14:textId="48BEC8E4" w:rsidR="00933B99" w:rsidRPr="00933B99" w:rsidRDefault="000753FA" w:rsidP="00131479">
            <w:pPr>
              <w:keepNext/>
              <w:keepLines/>
              <w:widowControl/>
              <w:spacing w:line="0" w:lineRule="atLeast"/>
              <w:jc w:val="left"/>
            </w:pPr>
            <w:r w:rsidRPr="000753FA">
              <w:rPr>
                <w:rFonts w:ascii="Arial" w:hAnsi="Arial" w:cs="Arial"/>
                <w:color w:val="000000"/>
                <w:sz w:val="16"/>
                <w:szCs w:val="16"/>
                <w:shd w:val="clear" w:color="auto" w:fill="FFFFFF"/>
              </w:rPr>
              <w:t>{report.export_tables.resource_verification.siteData.gba}</w:t>
            </w:r>
          </w:p>
        </w:tc>
      </w:tr>
      <w:tr w:rsidR="00933B99" w:rsidRPr="00933B99" w14:paraId="3C6B9FDB" w14:textId="77777777" w:rsidTr="006F17FF">
        <w:tc>
          <w:tcPr>
            <w:tcW w:w="1817" w:type="pct"/>
            <w:tcBorders>
              <w:top w:val="single" w:sz="6" w:space="0" w:color="FFFFFF"/>
              <w:left w:val="single" w:sz="6" w:space="0" w:color="000000"/>
              <w:bottom w:val="single" w:sz="6" w:space="0" w:color="FFFFFF"/>
              <w:right w:val="single" w:sz="6" w:space="0" w:color="FFFFFF"/>
            </w:tcBorders>
            <w:shd w:val="clear" w:color="auto" w:fill="FFFFFF"/>
            <w:tcMar>
              <w:top w:w="45" w:type="dxa"/>
              <w:left w:w="45" w:type="dxa"/>
              <w:bottom w:w="45" w:type="dxa"/>
              <w:right w:w="45" w:type="dxa"/>
            </w:tcMar>
            <w:vAlign w:val="bottom"/>
            <w:hideMark/>
          </w:tcPr>
          <w:p w14:paraId="12566E06" w14:textId="77777777" w:rsidR="00933B99" w:rsidRPr="00933B99" w:rsidRDefault="00933B99" w:rsidP="00131479">
            <w:pPr>
              <w:keepNext/>
              <w:keepLines/>
              <w:widowControl/>
              <w:spacing w:line="0" w:lineRule="atLeast"/>
              <w:jc w:val="left"/>
            </w:pPr>
            <w:r w:rsidRPr="00933B99">
              <w:rPr>
                <w:rFonts w:ascii="Arial" w:hAnsi="Arial" w:cs="Arial"/>
                <w:color w:val="000000"/>
                <w:sz w:val="16"/>
                <w:szCs w:val="16"/>
                <w:shd w:val="clear" w:color="auto" w:fill="FFFFFF"/>
              </w:rPr>
              <w:t>Excess/Surplus:</w:t>
            </w:r>
          </w:p>
        </w:tc>
        <w:tc>
          <w:tcPr>
            <w:tcW w:w="3183" w:type="pct"/>
            <w:tcBorders>
              <w:top w:val="single" w:sz="6" w:space="0" w:color="FFFFFF"/>
              <w:left w:val="single" w:sz="6" w:space="0" w:color="FFFFFF"/>
              <w:bottom w:val="single" w:sz="6" w:space="0" w:color="FFFFFF"/>
              <w:right w:val="single" w:sz="6" w:space="0" w:color="000000"/>
            </w:tcBorders>
            <w:shd w:val="clear" w:color="auto" w:fill="FFFFFF"/>
            <w:tcMar>
              <w:top w:w="45" w:type="dxa"/>
              <w:left w:w="45" w:type="dxa"/>
              <w:bottom w:w="45" w:type="dxa"/>
              <w:right w:w="45" w:type="dxa"/>
            </w:tcMar>
            <w:vAlign w:val="bottom"/>
            <w:hideMark/>
          </w:tcPr>
          <w:p w14:paraId="18C79A00" w14:textId="2D737CAE" w:rsidR="00933B99" w:rsidRPr="00933B99" w:rsidRDefault="000753FA" w:rsidP="00131479">
            <w:pPr>
              <w:keepNext/>
              <w:keepLines/>
              <w:widowControl/>
              <w:spacing w:line="0" w:lineRule="atLeast"/>
              <w:jc w:val="left"/>
            </w:pPr>
            <w:r w:rsidRPr="000753FA">
              <w:rPr>
                <w:rFonts w:ascii="Arial" w:hAnsi="Arial" w:cs="Arial"/>
                <w:color w:val="000000"/>
                <w:sz w:val="16"/>
                <w:szCs w:val="16"/>
                <w:shd w:val="clear" w:color="auto" w:fill="FFFFFF"/>
              </w:rPr>
              <w:t>{report.export_tables.resource_verification.siteData.excessSurplus}</w:t>
            </w:r>
          </w:p>
        </w:tc>
      </w:tr>
      <w:tr w:rsidR="00933B99" w:rsidRPr="00933B99" w14:paraId="41C147C7" w14:textId="77777777" w:rsidTr="006F17FF">
        <w:tc>
          <w:tcPr>
            <w:tcW w:w="1817" w:type="pct"/>
            <w:tcBorders>
              <w:top w:val="single" w:sz="6" w:space="0" w:color="FFFFFF"/>
              <w:left w:val="single" w:sz="6" w:space="0" w:color="000000"/>
              <w:bottom w:val="single" w:sz="6" w:space="0" w:color="FFFFFF"/>
              <w:right w:val="single" w:sz="6" w:space="0" w:color="FFFFFF"/>
            </w:tcBorders>
            <w:shd w:val="clear" w:color="auto" w:fill="FFFFFF"/>
            <w:tcMar>
              <w:top w:w="45" w:type="dxa"/>
              <w:left w:w="45" w:type="dxa"/>
              <w:bottom w:w="45" w:type="dxa"/>
              <w:right w:w="45" w:type="dxa"/>
            </w:tcMar>
            <w:vAlign w:val="bottom"/>
            <w:hideMark/>
          </w:tcPr>
          <w:p w14:paraId="07E074B2" w14:textId="77777777" w:rsidR="00933B99" w:rsidRPr="00933B99" w:rsidRDefault="00933B99" w:rsidP="00131479">
            <w:pPr>
              <w:keepNext/>
              <w:keepLines/>
              <w:widowControl/>
              <w:spacing w:line="0" w:lineRule="atLeast"/>
              <w:jc w:val="left"/>
            </w:pPr>
            <w:r w:rsidRPr="00933B99">
              <w:rPr>
                <w:rFonts w:ascii="Arial" w:hAnsi="Arial" w:cs="Arial"/>
                <w:color w:val="000000"/>
                <w:sz w:val="16"/>
                <w:szCs w:val="16"/>
                <w:shd w:val="clear" w:color="auto" w:fill="FFFFFF"/>
              </w:rPr>
              <w:t>Residential SF:</w:t>
            </w:r>
          </w:p>
        </w:tc>
        <w:tc>
          <w:tcPr>
            <w:tcW w:w="3183" w:type="pct"/>
            <w:tcBorders>
              <w:top w:val="single" w:sz="6" w:space="0" w:color="FFFFFF"/>
              <w:left w:val="single" w:sz="6" w:space="0" w:color="FFFFFF"/>
              <w:bottom w:val="single" w:sz="6" w:space="0" w:color="FFFFFF"/>
              <w:right w:val="single" w:sz="6" w:space="0" w:color="000000"/>
            </w:tcBorders>
            <w:shd w:val="clear" w:color="auto" w:fill="FFFFFF"/>
            <w:tcMar>
              <w:top w:w="45" w:type="dxa"/>
              <w:left w:w="45" w:type="dxa"/>
              <w:bottom w:w="45" w:type="dxa"/>
              <w:right w:w="45" w:type="dxa"/>
            </w:tcMar>
            <w:vAlign w:val="bottom"/>
            <w:hideMark/>
          </w:tcPr>
          <w:p w14:paraId="48E985DD" w14:textId="68232FB2" w:rsidR="00933B99" w:rsidRPr="00933B99" w:rsidRDefault="000753FA" w:rsidP="00131479">
            <w:pPr>
              <w:keepNext/>
              <w:keepLines/>
              <w:widowControl/>
              <w:spacing w:line="0" w:lineRule="atLeast"/>
              <w:jc w:val="left"/>
            </w:pPr>
            <w:r w:rsidRPr="000753FA">
              <w:rPr>
                <w:rFonts w:ascii="Arial" w:hAnsi="Arial" w:cs="Arial"/>
                <w:color w:val="000000"/>
                <w:sz w:val="16"/>
                <w:szCs w:val="16"/>
                <w:shd w:val="clear" w:color="auto" w:fill="FFFFFF"/>
              </w:rPr>
              <w:t>{report.export_tables.resource_verification.siteData.residentialSf}</w:t>
            </w:r>
          </w:p>
        </w:tc>
      </w:tr>
      <w:tr w:rsidR="00933B99" w:rsidRPr="00933B99" w14:paraId="2A170594" w14:textId="77777777" w:rsidTr="006F17FF">
        <w:tc>
          <w:tcPr>
            <w:tcW w:w="1817" w:type="pct"/>
            <w:tcBorders>
              <w:top w:val="single" w:sz="6" w:space="0" w:color="FFFFFF"/>
              <w:left w:val="single" w:sz="6" w:space="0" w:color="000000"/>
              <w:bottom w:val="single" w:sz="6" w:space="0" w:color="000000"/>
              <w:right w:val="single" w:sz="6" w:space="0" w:color="FFFFFF"/>
            </w:tcBorders>
            <w:shd w:val="clear" w:color="auto" w:fill="FFFFFF"/>
            <w:tcMar>
              <w:top w:w="45" w:type="dxa"/>
              <w:left w:w="45" w:type="dxa"/>
              <w:bottom w:w="45" w:type="dxa"/>
              <w:right w:w="45" w:type="dxa"/>
            </w:tcMar>
            <w:vAlign w:val="bottom"/>
            <w:hideMark/>
          </w:tcPr>
          <w:p w14:paraId="2EEB64A0" w14:textId="77777777" w:rsidR="00933B99" w:rsidRPr="00933B99" w:rsidRDefault="00933B99" w:rsidP="00131479">
            <w:pPr>
              <w:keepNext/>
              <w:keepLines/>
              <w:widowControl/>
              <w:spacing w:line="0" w:lineRule="atLeast"/>
              <w:jc w:val="left"/>
            </w:pPr>
            <w:r w:rsidRPr="00933B99">
              <w:rPr>
                <w:rFonts w:ascii="Arial" w:hAnsi="Arial" w:cs="Arial"/>
                <w:color w:val="000000"/>
                <w:sz w:val="16"/>
                <w:szCs w:val="16"/>
                <w:shd w:val="clear" w:color="auto" w:fill="FFFFFF"/>
              </w:rPr>
              <w:t>Commercial SF:</w:t>
            </w:r>
          </w:p>
        </w:tc>
        <w:tc>
          <w:tcPr>
            <w:tcW w:w="3183" w:type="pct"/>
            <w:tcBorders>
              <w:top w:val="single" w:sz="6" w:space="0" w:color="FFFFFF"/>
              <w:left w:val="single" w:sz="6" w:space="0" w:color="FFFFFF"/>
              <w:bottom w:val="single" w:sz="6" w:space="0" w:color="000000"/>
              <w:right w:val="single" w:sz="6" w:space="0" w:color="000000"/>
            </w:tcBorders>
            <w:shd w:val="clear" w:color="auto" w:fill="FFFFFF"/>
            <w:tcMar>
              <w:top w:w="45" w:type="dxa"/>
              <w:left w:w="45" w:type="dxa"/>
              <w:bottom w:w="45" w:type="dxa"/>
              <w:right w:w="45" w:type="dxa"/>
            </w:tcMar>
            <w:vAlign w:val="bottom"/>
            <w:hideMark/>
          </w:tcPr>
          <w:p w14:paraId="178024F8" w14:textId="67469F73" w:rsidR="00933B99" w:rsidRPr="00933B99" w:rsidRDefault="000753FA" w:rsidP="00131479">
            <w:pPr>
              <w:keepNext/>
              <w:keepLines/>
              <w:widowControl/>
              <w:spacing w:line="0" w:lineRule="atLeast"/>
              <w:jc w:val="left"/>
            </w:pPr>
            <w:r w:rsidRPr="000753FA">
              <w:rPr>
                <w:rFonts w:ascii="Arial" w:hAnsi="Arial" w:cs="Arial"/>
                <w:color w:val="000000"/>
                <w:sz w:val="16"/>
                <w:szCs w:val="16"/>
                <w:shd w:val="clear" w:color="auto" w:fill="FFFFFF"/>
              </w:rPr>
              <w:t>{report.export_tables.resource_verification.siteData.commercialSf}</w:t>
            </w:r>
          </w:p>
        </w:tc>
      </w:tr>
      <w:tr w:rsidR="00933B99" w:rsidRPr="00933B99" w14:paraId="7947A996" w14:textId="77777777" w:rsidTr="006F17FF">
        <w:tc>
          <w:tcPr>
            <w:tcW w:w="1817" w:type="pct"/>
            <w:tcBorders>
              <w:top w:val="single" w:sz="6" w:space="0" w:color="000000"/>
              <w:left w:val="single" w:sz="6" w:space="0" w:color="000000"/>
              <w:bottom w:val="single" w:sz="6" w:space="0" w:color="000000"/>
              <w:right w:val="single" w:sz="6" w:space="0" w:color="FFFFFF"/>
            </w:tcBorders>
            <w:shd w:val="clear" w:color="auto" w:fill="FFFFFF"/>
            <w:tcMar>
              <w:top w:w="45" w:type="dxa"/>
              <w:left w:w="45" w:type="dxa"/>
              <w:bottom w:w="45" w:type="dxa"/>
              <w:right w:w="45" w:type="dxa"/>
            </w:tcMar>
            <w:vAlign w:val="bottom"/>
            <w:hideMark/>
          </w:tcPr>
          <w:p w14:paraId="503DBD2E" w14:textId="77777777" w:rsidR="00933B99" w:rsidRPr="00933B99" w:rsidRDefault="00933B99" w:rsidP="00131479">
            <w:pPr>
              <w:keepNext/>
              <w:keepLines/>
              <w:widowControl/>
              <w:spacing w:line="0" w:lineRule="atLeast"/>
              <w:jc w:val="left"/>
            </w:pPr>
            <w:r w:rsidRPr="00933B99">
              <w:rPr>
                <w:rFonts w:ascii="Arial" w:hAnsi="Arial" w:cs="Arial"/>
                <w:b/>
                <w:bCs/>
                <w:color w:val="000000"/>
                <w:sz w:val="16"/>
                <w:szCs w:val="16"/>
                <w:shd w:val="clear" w:color="auto" w:fill="FFFFFF"/>
              </w:rPr>
              <w:t>Improved Data</w:t>
            </w:r>
          </w:p>
        </w:tc>
        <w:tc>
          <w:tcPr>
            <w:tcW w:w="3183" w:type="pct"/>
            <w:tcBorders>
              <w:top w:val="single" w:sz="6" w:space="0" w:color="000000"/>
              <w:left w:val="single" w:sz="6" w:space="0" w:color="FFFFFF"/>
              <w:bottom w:val="single" w:sz="6" w:space="0" w:color="000000"/>
              <w:right w:val="single" w:sz="6" w:space="0" w:color="000000"/>
            </w:tcBorders>
            <w:shd w:val="clear" w:color="auto" w:fill="FFFFFF"/>
            <w:tcMar>
              <w:top w:w="45" w:type="dxa"/>
              <w:left w:w="45" w:type="dxa"/>
              <w:bottom w:w="45" w:type="dxa"/>
              <w:right w:w="45" w:type="dxa"/>
            </w:tcMar>
            <w:vAlign w:val="bottom"/>
            <w:hideMark/>
          </w:tcPr>
          <w:p w14:paraId="6B8F7350" w14:textId="77777777" w:rsidR="00933B99" w:rsidRPr="00E46D97" w:rsidRDefault="00933B99" w:rsidP="00131479">
            <w:pPr>
              <w:keepNext/>
              <w:keepLines/>
              <w:widowControl/>
              <w:spacing w:line="0" w:lineRule="atLeast"/>
              <w:jc w:val="left"/>
              <w:rPr>
                <w:b/>
              </w:rPr>
            </w:pPr>
            <w:r w:rsidRPr="00E46D97">
              <w:rPr>
                <w:rFonts w:ascii="Arial" w:hAnsi="Arial" w:cs="Arial"/>
                <w:b/>
                <w:color w:val="000000"/>
                <w:sz w:val="16"/>
                <w:szCs w:val="16"/>
                <w:shd w:val="clear" w:color="auto" w:fill="FFFFFF"/>
              </w:rPr>
              <w:t>Source/Verification:</w:t>
            </w:r>
          </w:p>
        </w:tc>
      </w:tr>
      <w:tr w:rsidR="00933B99" w:rsidRPr="00933B99" w14:paraId="121EF282" w14:textId="77777777" w:rsidTr="006F17FF">
        <w:tc>
          <w:tcPr>
            <w:tcW w:w="1817" w:type="pct"/>
            <w:tcBorders>
              <w:top w:val="single" w:sz="6" w:space="0" w:color="000000"/>
              <w:left w:val="single" w:sz="6" w:space="0" w:color="000000"/>
              <w:bottom w:val="single" w:sz="6" w:space="0" w:color="FFFFFF"/>
              <w:right w:val="single" w:sz="6" w:space="0" w:color="FFFFFF"/>
            </w:tcBorders>
            <w:shd w:val="clear" w:color="auto" w:fill="FFFFFF"/>
            <w:tcMar>
              <w:top w:w="45" w:type="dxa"/>
              <w:left w:w="45" w:type="dxa"/>
              <w:bottom w:w="45" w:type="dxa"/>
              <w:right w:w="45" w:type="dxa"/>
            </w:tcMar>
            <w:vAlign w:val="bottom"/>
            <w:hideMark/>
          </w:tcPr>
          <w:p w14:paraId="4D41E47D" w14:textId="77777777" w:rsidR="00933B99" w:rsidRPr="00933B99" w:rsidRDefault="00933B99" w:rsidP="00131479">
            <w:pPr>
              <w:keepNext/>
              <w:keepLines/>
              <w:widowControl/>
              <w:spacing w:line="0" w:lineRule="atLeast"/>
              <w:jc w:val="left"/>
            </w:pPr>
            <w:r w:rsidRPr="00933B99">
              <w:rPr>
                <w:rFonts w:ascii="Arial" w:hAnsi="Arial" w:cs="Arial"/>
                <w:color w:val="000000"/>
                <w:sz w:val="16"/>
                <w:szCs w:val="16"/>
                <w:shd w:val="clear" w:color="auto" w:fill="FFFFFF"/>
              </w:rPr>
              <w:t>Gross Size/Units</w:t>
            </w:r>
          </w:p>
        </w:tc>
        <w:tc>
          <w:tcPr>
            <w:tcW w:w="3183" w:type="pct"/>
            <w:tcBorders>
              <w:top w:val="single" w:sz="6" w:space="0" w:color="000000"/>
              <w:left w:val="single" w:sz="6" w:space="0" w:color="FFFFFF"/>
              <w:bottom w:val="single" w:sz="6" w:space="0" w:color="FFFFFF"/>
              <w:right w:val="single" w:sz="6" w:space="0" w:color="000000"/>
            </w:tcBorders>
            <w:shd w:val="clear" w:color="auto" w:fill="FFFFFF"/>
            <w:tcMar>
              <w:top w:w="45" w:type="dxa"/>
              <w:left w:w="45" w:type="dxa"/>
              <w:bottom w:w="45" w:type="dxa"/>
              <w:right w:w="45" w:type="dxa"/>
            </w:tcMar>
            <w:vAlign w:val="bottom"/>
            <w:hideMark/>
          </w:tcPr>
          <w:p w14:paraId="73E77922" w14:textId="03CB357B" w:rsidR="00933B99" w:rsidRPr="00933B99" w:rsidRDefault="000753FA" w:rsidP="00131479">
            <w:pPr>
              <w:keepNext/>
              <w:keepLines/>
              <w:widowControl/>
              <w:spacing w:line="0" w:lineRule="atLeast"/>
              <w:jc w:val="left"/>
            </w:pPr>
            <w:r w:rsidRPr="000753FA">
              <w:rPr>
                <w:rFonts w:ascii="Arial" w:hAnsi="Arial" w:cs="Arial"/>
                <w:color w:val="000000"/>
                <w:sz w:val="16"/>
                <w:szCs w:val="16"/>
                <w:shd w:val="clear" w:color="auto" w:fill="FFFFFF"/>
              </w:rPr>
              <w:t>{report.export_tables.resource_verification.improvedData.grossSizeUnits}</w:t>
            </w:r>
          </w:p>
        </w:tc>
      </w:tr>
      <w:tr w:rsidR="00933B99" w:rsidRPr="00933B99" w14:paraId="7D5929F4" w14:textId="77777777" w:rsidTr="006F17FF">
        <w:tc>
          <w:tcPr>
            <w:tcW w:w="1817" w:type="pct"/>
            <w:tcBorders>
              <w:top w:val="single" w:sz="6" w:space="0" w:color="FFFFFF"/>
              <w:left w:val="single" w:sz="6" w:space="0" w:color="000000"/>
              <w:bottom w:val="single" w:sz="6" w:space="0" w:color="FFFFFF"/>
              <w:right w:val="single" w:sz="6" w:space="0" w:color="FFFFFF"/>
            </w:tcBorders>
            <w:shd w:val="clear" w:color="auto" w:fill="FFFFFF"/>
            <w:tcMar>
              <w:top w:w="45" w:type="dxa"/>
              <w:left w:w="45" w:type="dxa"/>
              <w:bottom w:w="45" w:type="dxa"/>
              <w:right w:w="45" w:type="dxa"/>
            </w:tcMar>
            <w:vAlign w:val="bottom"/>
            <w:hideMark/>
          </w:tcPr>
          <w:p w14:paraId="484A2118" w14:textId="77777777" w:rsidR="00933B99" w:rsidRPr="00933B99" w:rsidRDefault="00933B99" w:rsidP="00131479">
            <w:pPr>
              <w:keepNext/>
              <w:keepLines/>
              <w:widowControl/>
              <w:spacing w:line="0" w:lineRule="atLeast"/>
              <w:jc w:val="left"/>
            </w:pPr>
            <w:r w:rsidRPr="00933B99">
              <w:rPr>
                <w:rFonts w:ascii="Arial" w:hAnsi="Arial" w:cs="Arial"/>
                <w:color w:val="000000"/>
                <w:sz w:val="16"/>
                <w:szCs w:val="16"/>
                <w:shd w:val="clear" w:color="auto" w:fill="FFFFFF"/>
              </w:rPr>
              <w:t>Net Size/Units:</w:t>
            </w:r>
          </w:p>
        </w:tc>
        <w:tc>
          <w:tcPr>
            <w:tcW w:w="3183" w:type="pct"/>
            <w:tcBorders>
              <w:top w:val="single" w:sz="6" w:space="0" w:color="FFFFFF"/>
              <w:left w:val="single" w:sz="6" w:space="0" w:color="FFFFFF"/>
              <w:bottom w:val="single" w:sz="6" w:space="0" w:color="FFFFFF"/>
              <w:right w:val="single" w:sz="6" w:space="0" w:color="000000"/>
            </w:tcBorders>
            <w:shd w:val="clear" w:color="auto" w:fill="FFFFFF"/>
            <w:tcMar>
              <w:top w:w="45" w:type="dxa"/>
              <w:left w:w="45" w:type="dxa"/>
              <w:bottom w:w="45" w:type="dxa"/>
              <w:right w:w="45" w:type="dxa"/>
            </w:tcMar>
            <w:vAlign w:val="bottom"/>
            <w:hideMark/>
          </w:tcPr>
          <w:p w14:paraId="5EE47494" w14:textId="3EB1C2D5" w:rsidR="00933B99" w:rsidRPr="00933B99" w:rsidRDefault="000753FA" w:rsidP="00131479">
            <w:pPr>
              <w:keepNext/>
              <w:keepLines/>
              <w:widowControl/>
              <w:spacing w:line="0" w:lineRule="atLeast"/>
              <w:jc w:val="left"/>
            </w:pPr>
            <w:r w:rsidRPr="000753FA">
              <w:rPr>
                <w:rFonts w:ascii="Arial" w:hAnsi="Arial" w:cs="Arial"/>
                <w:color w:val="000000"/>
                <w:sz w:val="16"/>
                <w:szCs w:val="16"/>
                <w:shd w:val="clear" w:color="auto" w:fill="FFFFFF"/>
              </w:rPr>
              <w:t>{report.export_tables.resource_verification.improvedData.netSizeUnits}</w:t>
            </w:r>
          </w:p>
        </w:tc>
      </w:tr>
      <w:tr w:rsidR="00933B99" w:rsidRPr="00933B99" w14:paraId="5F2E492A" w14:textId="77777777" w:rsidTr="006F17FF">
        <w:tc>
          <w:tcPr>
            <w:tcW w:w="1817" w:type="pct"/>
            <w:tcBorders>
              <w:top w:val="single" w:sz="6" w:space="0" w:color="FFFFFF"/>
              <w:left w:val="single" w:sz="6" w:space="0" w:color="000000"/>
              <w:bottom w:val="single" w:sz="6" w:space="0" w:color="FFFFFF"/>
              <w:right w:val="single" w:sz="6" w:space="0" w:color="FFFFFF"/>
            </w:tcBorders>
            <w:shd w:val="clear" w:color="auto" w:fill="FFFFFF"/>
            <w:tcMar>
              <w:top w:w="45" w:type="dxa"/>
              <w:left w:w="45" w:type="dxa"/>
              <w:bottom w:w="45" w:type="dxa"/>
              <w:right w:w="45" w:type="dxa"/>
            </w:tcMar>
            <w:vAlign w:val="bottom"/>
            <w:hideMark/>
          </w:tcPr>
          <w:p w14:paraId="60AB6DD3" w14:textId="77777777" w:rsidR="00933B99" w:rsidRPr="00933B99" w:rsidRDefault="00933B99" w:rsidP="00131479">
            <w:pPr>
              <w:keepNext/>
              <w:keepLines/>
              <w:widowControl/>
              <w:spacing w:line="0" w:lineRule="atLeast"/>
              <w:jc w:val="left"/>
            </w:pPr>
            <w:r w:rsidRPr="00933B99">
              <w:rPr>
                <w:rFonts w:ascii="Arial" w:hAnsi="Arial" w:cs="Arial"/>
                <w:color w:val="000000"/>
                <w:sz w:val="16"/>
                <w:szCs w:val="16"/>
                <w:shd w:val="clear" w:color="auto" w:fill="FFFFFF"/>
              </w:rPr>
              <w:t>No. Bldgs.:</w:t>
            </w:r>
          </w:p>
        </w:tc>
        <w:tc>
          <w:tcPr>
            <w:tcW w:w="3183" w:type="pct"/>
            <w:tcBorders>
              <w:top w:val="single" w:sz="6" w:space="0" w:color="FFFFFF"/>
              <w:left w:val="single" w:sz="6" w:space="0" w:color="FFFFFF"/>
              <w:bottom w:val="single" w:sz="6" w:space="0" w:color="FFFFFF"/>
              <w:right w:val="single" w:sz="6" w:space="0" w:color="000000"/>
            </w:tcBorders>
            <w:shd w:val="clear" w:color="auto" w:fill="FFFFFF"/>
            <w:tcMar>
              <w:top w:w="45" w:type="dxa"/>
              <w:left w:w="45" w:type="dxa"/>
              <w:bottom w:w="45" w:type="dxa"/>
              <w:right w:w="45" w:type="dxa"/>
            </w:tcMar>
            <w:vAlign w:val="bottom"/>
            <w:hideMark/>
          </w:tcPr>
          <w:p w14:paraId="2BA11EFB" w14:textId="0B8AA9DB" w:rsidR="00933B99" w:rsidRPr="00933B99" w:rsidRDefault="000753FA" w:rsidP="00131479">
            <w:pPr>
              <w:keepNext/>
              <w:keepLines/>
              <w:widowControl/>
              <w:spacing w:line="0" w:lineRule="atLeast"/>
              <w:jc w:val="left"/>
            </w:pPr>
            <w:r w:rsidRPr="000753FA">
              <w:rPr>
                <w:rFonts w:ascii="Arial" w:hAnsi="Arial" w:cs="Arial"/>
                <w:color w:val="000000"/>
                <w:sz w:val="16"/>
                <w:szCs w:val="16"/>
                <w:shd w:val="clear" w:color="auto" w:fill="FFFFFF"/>
              </w:rPr>
              <w:t>{report.export_tables.resource_verification.improvedData.noBldgs}</w:t>
            </w:r>
          </w:p>
        </w:tc>
      </w:tr>
      <w:tr w:rsidR="00933B99" w:rsidRPr="00933B99" w14:paraId="74B4B6FB" w14:textId="77777777" w:rsidTr="006F17FF">
        <w:tc>
          <w:tcPr>
            <w:tcW w:w="1817" w:type="pct"/>
            <w:tcBorders>
              <w:top w:val="single" w:sz="6" w:space="0" w:color="FFFFFF"/>
              <w:left w:val="single" w:sz="6" w:space="0" w:color="000000"/>
              <w:bottom w:val="single" w:sz="6" w:space="0" w:color="000000"/>
              <w:right w:val="single" w:sz="6" w:space="0" w:color="FFFFFF"/>
            </w:tcBorders>
            <w:shd w:val="clear" w:color="auto" w:fill="FFFFFF"/>
            <w:tcMar>
              <w:top w:w="45" w:type="dxa"/>
              <w:left w:w="45" w:type="dxa"/>
              <w:bottom w:w="45" w:type="dxa"/>
              <w:right w:w="45" w:type="dxa"/>
            </w:tcMar>
            <w:vAlign w:val="bottom"/>
            <w:hideMark/>
          </w:tcPr>
          <w:p w14:paraId="0DB9C320" w14:textId="77777777" w:rsidR="00933B99" w:rsidRPr="00933B99" w:rsidRDefault="00933B99" w:rsidP="00131479">
            <w:pPr>
              <w:keepNext/>
              <w:keepLines/>
              <w:widowControl/>
              <w:spacing w:line="0" w:lineRule="atLeast"/>
              <w:jc w:val="left"/>
            </w:pPr>
            <w:r w:rsidRPr="00933B99">
              <w:rPr>
                <w:rFonts w:ascii="Arial" w:hAnsi="Arial" w:cs="Arial"/>
                <w:color w:val="000000"/>
                <w:sz w:val="16"/>
                <w:szCs w:val="16"/>
                <w:shd w:val="clear" w:color="auto" w:fill="FFFFFF"/>
              </w:rPr>
              <w:t>Amenities:</w:t>
            </w:r>
          </w:p>
        </w:tc>
        <w:tc>
          <w:tcPr>
            <w:tcW w:w="3183" w:type="pct"/>
            <w:tcBorders>
              <w:top w:val="single" w:sz="6" w:space="0" w:color="FFFFFF"/>
              <w:left w:val="single" w:sz="6" w:space="0" w:color="FFFFFF"/>
              <w:bottom w:val="single" w:sz="6" w:space="0" w:color="000000"/>
              <w:right w:val="single" w:sz="6" w:space="0" w:color="000000"/>
            </w:tcBorders>
            <w:shd w:val="clear" w:color="auto" w:fill="FFFFFF"/>
            <w:tcMar>
              <w:top w:w="45" w:type="dxa"/>
              <w:left w:w="45" w:type="dxa"/>
              <w:bottom w:w="45" w:type="dxa"/>
              <w:right w:w="45" w:type="dxa"/>
            </w:tcMar>
            <w:vAlign w:val="bottom"/>
            <w:hideMark/>
          </w:tcPr>
          <w:p w14:paraId="2A7F6790" w14:textId="3EC85701" w:rsidR="00933B99" w:rsidRPr="00933B99" w:rsidRDefault="000753FA" w:rsidP="00131479">
            <w:pPr>
              <w:keepNext/>
              <w:keepLines/>
              <w:widowControl/>
              <w:spacing w:line="0" w:lineRule="atLeast"/>
              <w:jc w:val="left"/>
            </w:pPr>
            <w:r w:rsidRPr="000753FA">
              <w:rPr>
                <w:rFonts w:ascii="Arial" w:hAnsi="Arial" w:cs="Arial"/>
                <w:color w:val="000000"/>
                <w:sz w:val="16"/>
                <w:szCs w:val="16"/>
                <w:shd w:val="clear" w:color="auto" w:fill="FFFFFF"/>
              </w:rPr>
              <w:t>{report.export_tables.resource_verification.improvedData.amenities}</w:t>
            </w:r>
          </w:p>
        </w:tc>
      </w:tr>
      <w:tr w:rsidR="00933B99" w:rsidRPr="00933B99" w14:paraId="5697D4A4" w14:textId="77777777" w:rsidTr="006F17FF">
        <w:tc>
          <w:tcPr>
            <w:tcW w:w="1817" w:type="pct"/>
            <w:tcBorders>
              <w:top w:val="single" w:sz="6" w:space="0" w:color="000000"/>
              <w:left w:val="single" w:sz="6" w:space="0" w:color="000000"/>
              <w:bottom w:val="single" w:sz="6" w:space="0" w:color="000000"/>
              <w:right w:val="single" w:sz="6" w:space="0" w:color="FFFFFF"/>
            </w:tcBorders>
            <w:shd w:val="clear" w:color="auto" w:fill="FFFFFF"/>
            <w:tcMar>
              <w:top w:w="45" w:type="dxa"/>
              <w:left w:w="45" w:type="dxa"/>
              <w:bottom w:w="45" w:type="dxa"/>
              <w:right w:w="45" w:type="dxa"/>
            </w:tcMar>
            <w:vAlign w:val="bottom"/>
            <w:hideMark/>
          </w:tcPr>
          <w:p w14:paraId="53DCB9D0" w14:textId="77777777" w:rsidR="00933B99" w:rsidRPr="00933B99" w:rsidRDefault="00933B99" w:rsidP="00131479">
            <w:pPr>
              <w:keepNext/>
              <w:keepLines/>
              <w:widowControl/>
              <w:spacing w:line="0" w:lineRule="atLeast"/>
              <w:jc w:val="left"/>
            </w:pPr>
            <w:r w:rsidRPr="00933B99">
              <w:rPr>
                <w:rFonts w:ascii="Arial" w:hAnsi="Arial" w:cs="Arial"/>
                <w:b/>
                <w:bCs/>
                <w:color w:val="000000"/>
                <w:sz w:val="16"/>
                <w:szCs w:val="16"/>
                <w:shd w:val="clear" w:color="auto" w:fill="FFFFFF"/>
              </w:rPr>
              <w:t>Economic Data</w:t>
            </w:r>
          </w:p>
        </w:tc>
        <w:tc>
          <w:tcPr>
            <w:tcW w:w="3183" w:type="pct"/>
            <w:tcBorders>
              <w:top w:val="single" w:sz="6" w:space="0" w:color="000000"/>
              <w:left w:val="single" w:sz="6" w:space="0" w:color="FFFFFF"/>
              <w:bottom w:val="single" w:sz="6" w:space="0" w:color="000000"/>
              <w:right w:val="single" w:sz="6" w:space="0" w:color="000000"/>
            </w:tcBorders>
            <w:shd w:val="clear" w:color="auto" w:fill="FFFFFF"/>
            <w:tcMar>
              <w:top w:w="45" w:type="dxa"/>
              <w:left w:w="45" w:type="dxa"/>
              <w:bottom w:w="45" w:type="dxa"/>
              <w:right w:w="45" w:type="dxa"/>
            </w:tcMar>
            <w:vAlign w:val="bottom"/>
            <w:hideMark/>
          </w:tcPr>
          <w:p w14:paraId="55D13980" w14:textId="77777777" w:rsidR="00933B99" w:rsidRPr="00E46D97" w:rsidRDefault="00933B99" w:rsidP="00131479">
            <w:pPr>
              <w:keepNext/>
              <w:keepLines/>
              <w:widowControl/>
              <w:spacing w:line="0" w:lineRule="atLeast"/>
              <w:jc w:val="left"/>
              <w:rPr>
                <w:b/>
              </w:rPr>
            </w:pPr>
            <w:r w:rsidRPr="00E46D97">
              <w:rPr>
                <w:rFonts w:ascii="Arial" w:hAnsi="Arial" w:cs="Arial"/>
                <w:b/>
                <w:color w:val="000000"/>
                <w:sz w:val="16"/>
                <w:szCs w:val="16"/>
                <w:shd w:val="clear" w:color="auto" w:fill="FFFFFF"/>
              </w:rPr>
              <w:t>Source/Verification:</w:t>
            </w:r>
          </w:p>
        </w:tc>
      </w:tr>
      <w:tr w:rsidR="00933B99" w:rsidRPr="00933B99" w14:paraId="377A555C" w14:textId="77777777" w:rsidTr="006F17FF">
        <w:tc>
          <w:tcPr>
            <w:tcW w:w="1817" w:type="pct"/>
            <w:tcBorders>
              <w:top w:val="single" w:sz="6" w:space="0" w:color="000000"/>
              <w:left w:val="single" w:sz="6" w:space="0" w:color="000000"/>
              <w:bottom w:val="single" w:sz="6" w:space="0" w:color="FFFFFF"/>
              <w:right w:val="single" w:sz="6" w:space="0" w:color="FFFFFF"/>
            </w:tcBorders>
            <w:shd w:val="clear" w:color="auto" w:fill="FFFFFF"/>
            <w:tcMar>
              <w:top w:w="45" w:type="dxa"/>
              <w:left w:w="45" w:type="dxa"/>
              <w:bottom w:w="45" w:type="dxa"/>
              <w:right w:w="45" w:type="dxa"/>
            </w:tcMar>
            <w:vAlign w:val="bottom"/>
            <w:hideMark/>
          </w:tcPr>
          <w:p w14:paraId="19C57C0F" w14:textId="77777777" w:rsidR="00933B99" w:rsidRPr="00933B99" w:rsidRDefault="00933B99" w:rsidP="00131479">
            <w:pPr>
              <w:keepNext/>
              <w:keepLines/>
              <w:widowControl/>
              <w:spacing w:line="0" w:lineRule="atLeast"/>
              <w:jc w:val="left"/>
            </w:pPr>
            <w:r w:rsidRPr="00933B99">
              <w:rPr>
                <w:rFonts w:ascii="Arial" w:hAnsi="Arial" w:cs="Arial"/>
                <w:color w:val="000000"/>
                <w:sz w:val="16"/>
                <w:szCs w:val="16"/>
                <w:shd w:val="clear" w:color="auto" w:fill="FFFFFF"/>
              </w:rPr>
              <w:t>Deferred Maintenance:</w:t>
            </w:r>
          </w:p>
        </w:tc>
        <w:tc>
          <w:tcPr>
            <w:tcW w:w="3183" w:type="pct"/>
            <w:tcBorders>
              <w:top w:val="single" w:sz="6" w:space="0" w:color="000000"/>
              <w:left w:val="single" w:sz="6" w:space="0" w:color="FFFFFF"/>
              <w:bottom w:val="single" w:sz="6" w:space="0" w:color="FFFFFF"/>
              <w:right w:val="single" w:sz="6" w:space="0" w:color="000000"/>
            </w:tcBorders>
            <w:shd w:val="clear" w:color="auto" w:fill="FFFFFF"/>
            <w:tcMar>
              <w:top w:w="45" w:type="dxa"/>
              <w:left w:w="45" w:type="dxa"/>
              <w:bottom w:w="45" w:type="dxa"/>
              <w:right w:w="45" w:type="dxa"/>
            </w:tcMar>
            <w:vAlign w:val="bottom"/>
            <w:hideMark/>
          </w:tcPr>
          <w:p w14:paraId="4835152E" w14:textId="4F8E0D83" w:rsidR="00933B99" w:rsidRPr="00933B99" w:rsidRDefault="000753FA" w:rsidP="00131479">
            <w:pPr>
              <w:keepNext/>
              <w:keepLines/>
              <w:widowControl/>
              <w:spacing w:line="0" w:lineRule="atLeast"/>
              <w:jc w:val="left"/>
            </w:pPr>
            <w:r w:rsidRPr="000753FA">
              <w:rPr>
                <w:rFonts w:ascii="Arial" w:hAnsi="Arial" w:cs="Arial"/>
                <w:color w:val="000000"/>
                <w:sz w:val="16"/>
                <w:szCs w:val="16"/>
                <w:shd w:val="clear" w:color="auto" w:fill="FFFFFF"/>
              </w:rPr>
              <w:t>{report.export_tables.resource_verification.economicData.deferredMaintenence}</w:t>
            </w:r>
          </w:p>
        </w:tc>
      </w:tr>
      <w:tr w:rsidR="00933B99" w:rsidRPr="00933B99" w14:paraId="22E3A5DB" w14:textId="77777777" w:rsidTr="006F17FF">
        <w:tc>
          <w:tcPr>
            <w:tcW w:w="1817" w:type="pct"/>
            <w:tcBorders>
              <w:top w:val="single" w:sz="6" w:space="0" w:color="FFFFFF"/>
              <w:left w:val="single" w:sz="6" w:space="0" w:color="000000"/>
              <w:bottom w:val="single" w:sz="6" w:space="0" w:color="FFFFFF"/>
              <w:right w:val="single" w:sz="6" w:space="0" w:color="FFFFFF"/>
            </w:tcBorders>
            <w:shd w:val="clear" w:color="auto" w:fill="FFFFFF"/>
            <w:tcMar>
              <w:top w:w="45" w:type="dxa"/>
              <w:left w:w="45" w:type="dxa"/>
              <w:bottom w:w="45" w:type="dxa"/>
              <w:right w:w="45" w:type="dxa"/>
            </w:tcMar>
            <w:vAlign w:val="bottom"/>
            <w:hideMark/>
          </w:tcPr>
          <w:p w14:paraId="6B29877B" w14:textId="77777777" w:rsidR="00933B99" w:rsidRPr="00933B99" w:rsidRDefault="00933B99" w:rsidP="00131479">
            <w:pPr>
              <w:keepNext/>
              <w:keepLines/>
              <w:widowControl/>
              <w:spacing w:line="0" w:lineRule="atLeast"/>
              <w:jc w:val="left"/>
            </w:pPr>
            <w:r w:rsidRPr="00933B99">
              <w:rPr>
                <w:rFonts w:ascii="Arial" w:hAnsi="Arial" w:cs="Arial"/>
                <w:color w:val="000000"/>
                <w:sz w:val="16"/>
                <w:szCs w:val="16"/>
                <w:shd w:val="clear" w:color="auto" w:fill="FFFFFF"/>
              </w:rPr>
              <w:t>Income Data:</w:t>
            </w:r>
          </w:p>
        </w:tc>
        <w:tc>
          <w:tcPr>
            <w:tcW w:w="3183" w:type="pct"/>
            <w:tcBorders>
              <w:top w:val="single" w:sz="6" w:space="0" w:color="FFFFFF"/>
              <w:left w:val="single" w:sz="6" w:space="0" w:color="FFFFFF"/>
              <w:bottom w:val="single" w:sz="6" w:space="0" w:color="FFFFFF"/>
              <w:right w:val="single" w:sz="6" w:space="0" w:color="000000"/>
            </w:tcBorders>
            <w:shd w:val="clear" w:color="auto" w:fill="FFFFFF"/>
            <w:tcMar>
              <w:top w:w="45" w:type="dxa"/>
              <w:left w:w="45" w:type="dxa"/>
              <w:bottom w:w="45" w:type="dxa"/>
              <w:right w:w="45" w:type="dxa"/>
            </w:tcMar>
            <w:vAlign w:val="bottom"/>
            <w:hideMark/>
          </w:tcPr>
          <w:p w14:paraId="333F6A74" w14:textId="7F489BD0" w:rsidR="00933B99" w:rsidRPr="00933B99" w:rsidRDefault="000753FA" w:rsidP="00131479">
            <w:pPr>
              <w:keepNext/>
              <w:keepLines/>
              <w:widowControl/>
              <w:spacing w:line="0" w:lineRule="atLeast"/>
              <w:jc w:val="left"/>
            </w:pPr>
            <w:r w:rsidRPr="000753FA">
              <w:rPr>
                <w:rFonts w:ascii="Arial" w:hAnsi="Arial" w:cs="Arial"/>
                <w:color w:val="000000"/>
                <w:sz w:val="16"/>
                <w:szCs w:val="16"/>
                <w:shd w:val="clear" w:color="auto" w:fill="FFFFFF"/>
              </w:rPr>
              <w:t>{report.export_tables.resource_verification.economicData.incomeData}</w:t>
            </w:r>
          </w:p>
        </w:tc>
      </w:tr>
      <w:tr w:rsidR="00933B99" w:rsidRPr="00933B99" w14:paraId="24F02837" w14:textId="77777777" w:rsidTr="006F17FF">
        <w:tc>
          <w:tcPr>
            <w:tcW w:w="1817" w:type="pct"/>
            <w:tcBorders>
              <w:top w:val="single" w:sz="6" w:space="0" w:color="FFFFFF"/>
              <w:left w:val="single" w:sz="6" w:space="0" w:color="000000"/>
              <w:bottom w:val="single" w:sz="6" w:space="0" w:color="000000"/>
              <w:right w:val="single" w:sz="6" w:space="0" w:color="FFFFFF"/>
            </w:tcBorders>
            <w:shd w:val="clear" w:color="auto" w:fill="FFFFFF"/>
            <w:tcMar>
              <w:top w:w="45" w:type="dxa"/>
              <w:left w:w="45" w:type="dxa"/>
              <w:bottom w:w="45" w:type="dxa"/>
              <w:right w:w="45" w:type="dxa"/>
            </w:tcMar>
            <w:vAlign w:val="bottom"/>
            <w:hideMark/>
          </w:tcPr>
          <w:p w14:paraId="125E8180" w14:textId="77777777" w:rsidR="00933B99" w:rsidRPr="00933B99" w:rsidRDefault="00933B99" w:rsidP="00131479">
            <w:pPr>
              <w:keepNext/>
              <w:keepLines/>
              <w:widowControl/>
              <w:spacing w:line="0" w:lineRule="atLeast"/>
              <w:jc w:val="left"/>
            </w:pPr>
            <w:r w:rsidRPr="00933B99">
              <w:rPr>
                <w:rFonts w:ascii="Arial" w:hAnsi="Arial" w:cs="Arial"/>
                <w:color w:val="000000"/>
                <w:sz w:val="16"/>
                <w:szCs w:val="16"/>
                <w:shd w:val="clear" w:color="auto" w:fill="FFFFFF"/>
              </w:rPr>
              <w:t>Expense Data:</w:t>
            </w:r>
          </w:p>
        </w:tc>
        <w:tc>
          <w:tcPr>
            <w:tcW w:w="3183" w:type="pct"/>
            <w:tcBorders>
              <w:top w:val="single" w:sz="6" w:space="0" w:color="FFFFFF"/>
              <w:left w:val="single" w:sz="6" w:space="0" w:color="FFFFFF"/>
              <w:bottom w:val="single" w:sz="6" w:space="0" w:color="000000"/>
              <w:right w:val="single" w:sz="6" w:space="0" w:color="000000"/>
            </w:tcBorders>
            <w:shd w:val="clear" w:color="auto" w:fill="FFFFFF"/>
            <w:tcMar>
              <w:top w:w="45" w:type="dxa"/>
              <w:left w:w="45" w:type="dxa"/>
              <w:bottom w:w="45" w:type="dxa"/>
              <w:right w:w="45" w:type="dxa"/>
            </w:tcMar>
            <w:vAlign w:val="bottom"/>
            <w:hideMark/>
          </w:tcPr>
          <w:p w14:paraId="4E9AD527" w14:textId="215DC602" w:rsidR="00933B99" w:rsidRPr="00933B99" w:rsidRDefault="000753FA" w:rsidP="00131479">
            <w:pPr>
              <w:keepNext/>
              <w:keepLines/>
              <w:widowControl/>
              <w:spacing w:line="0" w:lineRule="atLeast"/>
              <w:jc w:val="left"/>
            </w:pPr>
            <w:r w:rsidRPr="000753FA">
              <w:rPr>
                <w:rFonts w:ascii="Arial" w:hAnsi="Arial" w:cs="Arial"/>
                <w:color w:val="000000"/>
                <w:sz w:val="16"/>
                <w:szCs w:val="16"/>
                <w:shd w:val="clear" w:color="auto" w:fill="FFFFFF"/>
              </w:rPr>
              <w:t>{report.export_tables.resource_verification.economicData.expenseData}</w:t>
            </w:r>
          </w:p>
        </w:tc>
      </w:tr>
    </w:tbl>
    <w:p w14:paraId="3C004C86" w14:textId="77777777" w:rsidR="00933B99" w:rsidRDefault="00933B99" w:rsidP="000A27DE">
      <w:pPr>
        <w:sectPr w:rsidR="00933B99" w:rsidSect="00E21A77">
          <w:headerReference w:type="default" r:id="rId15"/>
          <w:footerReference w:type="default" r:id="rId16"/>
          <w:endnotePr>
            <w:numFmt w:val="decimal"/>
          </w:endnotePr>
          <w:pgSz w:w="12240" w:h="15840" w:code="1"/>
          <w:pgMar w:top="1440" w:right="1440" w:bottom="1440" w:left="1440" w:header="720" w:footer="720" w:gutter="0"/>
          <w:pgNumType w:start="1"/>
          <w:cols w:space="720"/>
          <w:noEndnote/>
        </w:sectPr>
      </w:pPr>
    </w:p>
    <w:p w14:paraId="08351914" w14:textId="77777777" w:rsidR="006F75F7" w:rsidRDefault="006F75F7" w:rsidP="006F75F7">
      <w:pPr>
        <w:pStyle w:val="Heading1"/>
      </w:pPr>
      <w:bookmarkStart w:id="15" w:name="_Toc385328475"/>
      <w:bookmarkStart w:id="16" w:name="_Toc385533751"/>
      <w:bookmarkStart w:id="17" w:name="_Toc386024561"/>
      <w:bookmarkStart w:id="18" w:name="_Toc424718900"/>
      <w:bookmarkStart w:id="19" w:name="_Toc324773947"/>
      <w:bookmarkStart w:id="20" w:name="_Toc327834984"/>
      <w:bookmarkStart w:id="21" w:name="_Toc348795928"/>
      <w:r>
        <w:lastRenderedPageBreak/>
        <w:t>CURRENT ECONOMIC CONDITIONS</w:t>
      </w:r>
      <w:bookmarkEnd w:id="15"/>
      <w:bookmarkEnd w:id="16"/>
      <w:bookmarkEnd w:id="17"/>
      <w:bookmarkEnd w:id="18"/>
    </w:p>
    <w:p w14:paraId="677A04E0" w14:textId="77777777" w:rsidR="00372CBC" w:rsidRDefault="00372CBC" w:rsidP="00BC53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8000"/>
          <w:sz w:val="18"/>
          <w:szCs w:val="18"/>
        </w:rPr>
      </w:pPr>
    </w:p>
    <w:p w14:paraId="01340EBE" w14:textId="189CE7BF" w:rsidR="00346377" w:rsidRPr="00346377" w:rsidRDefault="00346377" w:rsidP="00BC53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r w:rsidRPr="00F06250">
        <w:rPr>
          <w:rFonts w:ascii="Courier New" w:hAnsi="Courier New" w:cs="Courier New"/>
          <w:b/>
          <w:bCs/>
          <w:color w:val="008000"/>
          <w:sz w:val="18"/>
          <w:szCs w:val="18"/>
        </w:rPr>
        <w:t>[</w:t>
      </w:r>
      <w:r>
        <w:rPr>
          <w:rFonts w:ascii="Courier New" w:hAnsi="Courier New" w:cs="Courier New"/>
          <w:b/>
          <w:bCs/>
          <w:color w:val="008000"/>
          <w:sz w:val="18"/>
          <w:szCs w:val="18"/>
        </w:rPr>
        <w:t>current_economic_conditions</w:t>
      </w:r>
      <w:r w:rsidRPr="00F06250">
        <w:rPr>
          <w:rFonts w:ascii="Courier New" w:hAnsi="Courier New" w:cs="Courier New"/>
          <w:b/>
          <w:bCs/>
          <w:color w:val="008000"/>
          <w:sz w:val="18"/>
          <w:szCs w:val="18"/>
        </w:rPr>
        <w:t>]</w:t>
      </w:r>
    </w:p>
    <w:p w14:paraId="780FC20B" w14:textId="77777777" w:rsidR="006F75F7" w:rsidRDefault="006F75F7" w:rsidP="006F75F7"/>
    <w:p w14:paraId="0F941F87" w14:textId="3BBAD336" w:rsidR="003F7FA1" w:rsidRDefault="00596790" w:rsidP="003F7FA1">
      <w:pPr>
        <w:pStyle w:val="Heading1"/>
      </w:pPr>
      <w:bookmarkStart w:id="22" w:name="_Toc381367568"/>
      <w:bookmarkStart w:id="23" w:name="_Toc392076841"/>
      <w:bookmarkStart w:id="24" w:name="_Toc276373978"/>
      <w:bookmarkStart w:id="25" w:name="_Toc424718901"/>
      <w:bookmarkStart w:id="26" w:name="_Toc279757306"/>
      <w:bookmarkStart w:id="27" w:name="_Toc281823921"/>
      <w:bookmarkStart w:id="28" w:name="_Toc282786683"/>
      <w:bookmarkStart w:id="29" w:name="_Toc221520160"/>
      <w:bookmarkStart w:id="30" w:name="_Toc254780493"/>
      <w:bookmarkStart w:id="31" w:name="_Toc254864156"/>
      <w:bookmarkStart w:id="32" w:name="_Toc256069009"/>
      <w:bookmarkStart w:id="33" w:name="_Toc257302865"/>
      <w:bookmarkStart w:id="34" w:name="_Toc266108597"/>
      <w:bookmarkStart w:id="35" w:name="_Toc266973730"/>
      <w:bookmarkStart w:id="36" w:name="_Toc267252321"/>
      <w:bookmarkStart w:id="37" w:name="_Toc272082616"/>
      <w:bookmarkStart w:id="38" w:name="_Toc273614990"/>
      <w:bookmarkStart w:id="39" w:name="_Toc273951257"/>
      <w:bookmarkStart w:id="40" w:name="_Toc354050660"/>
      <w:bookmarkStart w:id="41" w:name="_Toc366508467"/>
      <w:bookmarkEnd w:id="19"/>
      <w:bookmarkEnd w:id="20"/>
      <w:bookmarkEnd w:id="21"/>
      <w:r>
        <w:t>{report.export_vars.boroughName}</w:t>
      </w:r>
      <w:r w:rsidR="003F7FA1">
        <w:t xml:space="preserve"> REGIONAL ANALYSIS</w:t>
      </w:r>
      <w:bookmarkEnd w:id="22"/>
      <w:bookmarkEnd w:id="23"/>
      <w:r w:rsidR="003F7FA1">
        <w:t xml:space="preserve"> </w:t>
      </w:r>
      <w:bookmarkEnd w:id="24"/>
      <w:bookmarkEnd w:id="25"/>
    </w:p>
    <w:bookmarkEnd w:id="26"/>
    <w:bookmarkEnd w:id="27"/>
    <w:bookmarkEnd w:id="28"/>
    <w:p w14:paraId="408A3783" w14:textId="77777777" w:rsidR="004640C2" w:rsidRDefault="004640C2" w:rsidP="004640C2">
      <w:pPr>
        <w:tabs>
          <w:tab w:val="left" w:pos="450"/>
          <w:tab w:val="left" w:pos="810"/>
        </w:tabs>
        <w:rPr>
          <w:snapToGrid w:val="0"/>
        </w:rPr>
      </w:pPr>
    </w:p>
    <w:p w14:paraId="118082A5" w14:textId="5E324049" w:rsidR="003F7FA1" w:rsidRDefault="00F854D5" w:rsidP="003F7FA1">
      <w:pPr>
        <w:pStyle w:val="Heading2"/>
      </w:pPr>
      <w:bookmarkStart w:id="42" w:name="_Toc381807730"/>
      <w:bookmarkStart w:id="43" w:name="_Toc384044414"/>
      <w:bookmarkStart w:id="44" w:name="_Toc386641916"/>
      <w:bookmarkStart w:id="45" w:name="_Toc387409007"/>
      <w:bookmarkStart w:id="46" w:name="_Toc388280670"/>
      <w:bookmarkStart w:id="47" w:name="_Toc392076842"/>
      <w:bookmarkStart w:id="48" w:name="_Toc424718902"/>
      <w:bookmarkStart w:id="49" w:name="_Toc364152381"/>
      <w:bookmarkStart w:id="50" w:name="_Toc353208044"/>
      <w:bookmarkStart w:id="51" w:name="_Toc350769681"/>
      <w:bookmarkEnd w:id="29"/>
      <w:bookmarkEnd w:id="30"/>
      <w:bookmarkEnd w:id="31"/>
      <w:bookmarkEnd w:id="32"/>
      <w:bookmarkEnd w:id="33"/>
      <w:bookmarkEnd w:id="34"/>
      <w:bookmarkEnd w:id="35"/>
      <w:bookmarkEnd w:id="36"/>
      <w:bookmarkEnd w:id="37"/>
      <w:bookmarkEnd w:id="38"/>
      <w:bookmarkEnd w:id="39"/>
      <w:bookmarkEnd w:id="40"/>
      <w:bookmarkEnd w:id="41"/>
      <w:r>
        <w:t>{report.property_information.submarket}</w:t>
      </w:r>
      <w:r w:rsidR="003F7FA1">
        <w:t xml:space="preserve"> Submarket</w:t>
      </w:r>
      <w:bookmarkEnd w:id="42"/>
      <w:bookmarkEnd w:id="43"/>
      <w:bookmarkEnd w:id="44"/>
      <w:bookmarkEnd w:id="45"/>
      <w:bookmarkEnd w:id="46"/>
      <w:bookmarkEnd w:id="47"/>
      <w:bookmarkEnd w:id="48"/>
    </w:p>
    <w:p w14:paraId="0A20B68E" w14:textId="77777777" w:rsidR="003F7FA1" w:rsidRDefault="003F7FA1" w:rsidP="003F7FA1"/>
    <w:p w14:paraId="53F7B707" w14:textId="7E1CD880" w:rsidR="00F06250" w:rsidRPr="00F06250" w:rsidRDefault="000D4ED2" w:rsidP="00F062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bookmarkStart w:id="52" w:name="_Toc424718903"/>
      <w:r>
        <w:rPr>
          <w:rFonts w:ascii="Courier New" w:hAnsi="Courier New" w:cs="Courier New"/>
          <w:b/>
          <w:bCs/>
          <w:color w:val="008000"/>
          <w:sz w:val="18"/>
          <w:szCs w:val="18"/>
        </w:rPr>
        <w:t>[</w:t>
      </w:r>
      <w:r w:rsidRPr="000D4ED2">
        <w:rPr>
          <w:rFonts w:ascii="Courier New" w:hAnsi="Courier New" w:cs="Courier New"/>
          <w:b/>
          <w:bCs/>
          <w:color w:val="008000"/>
          <w:sz w:val="18"/>
          <w:szCs w:val="18"/>
        </w:rPr>
        <w:t>submarketDescription</w:t>
      </w:r>
      <w:r w:rsidR="00F06250" w:rsidRPr="00F06250">
        <w:rPr>
          <w:rFonts w:ascii="Courier New" w:hAnsi="Courier New" w:cs="Courier New"/>
          <w:b/>
          <w:bCs/>
          <w:color w:val="008000"/>
          <w:sz w:val="18"/>
          <w:szCs w:val="18"/>
        </w:rPr>
        <w:t>]</w:t>
      </w:r>
    </w:p>
    <w:p w14:paraId="2DB19096" w14:textId="77777777" w:rsidR="00AA4FB2" w:rsidRDefault="00AA4FB2" w:rsidP="00AA4FB2">
      <w:pPr>
        <w:pStyle w:val="Heading1"/>
      </w:pPr>
    </w:p>
    <w:p w14:paraId="38C8CD8A" w14:textId="77777777" w:rsidR="00F06250" w:rsidRDefault="00F06250" w:rsidP="00F112E0">
      <w:pPr>
        <w:pStyle w:val="Heading1"/>
      </w:pPr>
    </w:p>
    <w:p w14:paraId="4469805C" w14:textId="77777777" w:rsidR="00522683" w:rsidRDefault="00522683">
      <w:pPr>
        <w:widowControl/>
        <w:jc w:val="left"/>
        <w:rPr>
          <w:rFonts w:ascii="Arial Bold" w:hAnsi="Arial Bold" w:cs="Arial"/>
          <w:b/>
          <w:bCs/>
          <w:caps/>
          <w:kern w:val="32"/>
        </w:rPr>
      </w:pPr>
      <w:r>
        <w:br w:type="page"/>
      </w:r>
    </w:p>
    <w:p w14:paraId="24082B6C" w14:textId="2D377AA9" w:rsidR="00543310" w:rsidRDefault="00543310" w:rsidP="00F112E0">
      <w:pPr>
        <w:pStyle w:val="Heading1"/>
      </w:pPr>
      <w:r>
        <w:lastRenderedPageBreak/>
        <w:t>N</w:t>
      </w:r>
      <w:r w:rsidRPr="00FF249E">
        <w:t>eighborhood Description</w:t>
      </w:r>
      <w:bookmarkEnd w:id="49"/>
      <w:bookmarkEnd w:id="52"/>
    </w:p>
    <w:p w14:paraId="4AD74F39" w14:textId="5435612E" w:rsidR="00F06250" w:rsidRPr="00F06250" w:rsidRDefault="00F06250" w:rsidP="00F062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r w:rsidRPr="00F06250">
        <w:rPr>
          <w:rFonts w:ascii="Courier New" w:hAnsi="Courier New" w:cs="Courier New"/>
          <w:b/>
          <w:bCs/>
          <w:color w:val="008000"/>
          <w:sz w:val="18"/>
          <w:szCs w:val="18"/>
        </w:rPr>
        <w:t>[</w:t>
      </w:r>
      <w:r w:rsidR="000D4ED2" w:rsidRPr="000D4ED2">
        <w:rPr>
          <w:rFonts w:ascii="Courier New" w:hAnsi="Courier New" w:cs="Courier New"/>
          <w:b/>
          <w:bCs/>
          <w:color w:val="008000"/>
          <w:sz w:val="18"/>
          <w:szCs w:val="18"/>
        </w:rPr>
        <w:t>neighborhoodDescription</w:t>
      </w:r>
      <w:r w:rsidRPr="00F06250">
        <w:rPr>
          <w:rFonts w:ascii="Courier New" w:hAnsi="Courier New" w:cs="Courier New"/>
          <w:b/>
          <w:bCs/>
          <w:color w:val="008000"/>
          <w:sz w:val="18"/>
          <w:szCs w:val="18"/>
        </w:rPr>
        <w:t>]</w:t>
      </w:r>
    </w:p>
    <w:p w14:paraId="68768CCC" w14:textId="77777777" w:rsidR="00543310" w:rsidRDefault="00543310" w:rsidP="00543310">
      <w:bookmarkStart w:id="53" w:name="_Toc364152382"/>
    </w:p>
    <w:p w14:paraId="270461A7" w14:textId="77777777" w:rsidR="00543310" w:rsidRDefault="00543310" w:rsidP="00543310">
      <w:pPr>
        <w:pStyle w:val="Heading2"/>
      </w:pPr>
      <w:bookmarkStart w:id="54" w:name="_Toc424718904"/>
      <w:r>
        <w:t>Location Identification</w:t>
      </w:r>
      <w:bookmarkEnd w:id="53"/>
      <w:bookmarkEnd w:id="54"/>
    </w:p>
    <w:p w14:paraId="6E22FA97" w14:textId="77777777" w:rsidR="00543310" w:rsidRDefault="00543310" w:rsidP="00543310"/>
    <w:p w14:paraId="4EF4522A" w14:textId="77777777" w:rsidR="00C3005A" w:rsidRPr="00AD74BD" w:rsidRDefault="00C3005A" w:rsidP="00C3005A">
      <w:pPr>
        <w:pStyle w:val="Heading2"/>
      </w:pPr>
      <w:bookmarkStart w:id="55" w:name="_Toc335849486"/>
      <w:bookmarkStart w:id="56" w:name="_Toc336012604"/>
      <w:bookmarkStart w:id="57" w:name="_Toc358915176"/>
      <w:bookmarkStart w:id="58" w:name="_Toc424718905"/>
      <w:bookmarkEnd w:id="50"/>
      <w:r w:rsidRPr="00AD74BD">
        <w:t>Demographic Overview</w:t>
      </w:r>
      <w:bookmarkEnd w:id="55"/>
      <w:bookmarkEnd w:id="56"/>
      <w:bookmarkEnd w:id="57"/>
      <w:r w:rsidRPr="00AD74BD">
        <w:t xml:space="preserve"> </w:t>
      </w:r>
      <w:bookmarkEnd w:id="58"/>
    </w:p>
    <w:p w14:paraId="4C3F366A" w14:textId="7D69BD51" w:rsidR="000D4ED2" w:rsidRPr="00F06250" w:rsidRDefault="000D4ED2" w:rsidP="000D4E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r>
        <w:rPr>
          <w:rFonts w:ascii="Courier New" w:hAnsi="Courier New" w:cs="Courier New"/>
          <w:b/>
          <w:bCs/>
          <w:color w:val="008000"/>
          <w:sz w:val="18"/>
          <w:szCs w:val="18"/>
        </w:rPr>
        <w:t>[</w:t>
      </w:r>
      <w:r w:rsidRPr="000D4ED2">
        <w:rPr>
          <w:rFonts w:ascii="Courier New" w:hAnsi="Courier New" w:cs="Courier New"/>
          <w:b/>
          <w:bCs/>
          <w:color w:val="008000"/>
          <w:sz w:val="18"/>
          <w:szCs w:val="18"/>
        </w:rPr>
        <w:t>demographicDescription</w:t>
      </w:r>
      <w:r w:rsidRPr="00F06250">
        <w:rPr>
          <w:rFonts w:ascii="Courier New" w:hAnsi="Courier New" w:cs="Courier New"/>
          <w:b/>
          <w:bCs/>
          <w:color w:val="008000"/>
          <w:sz w:val="18"/>
          <w:szCs w:val="18"/>
        </w:rPr>
        <w:t>]</w:t>
      </w:r>
    </w:p>
    <w:p w14:paraId="552660A6" w14:textId="77777777" w:rsidR="00B0245F" w:rsidRPr="009D5950" w:rsidRDefault="00B0245F" w:rsidP="00CC39E0">
      <w:pPr>
        <w:rPr>
          <w:noProof/>
        </w:rPr>
      </w:pPr>
    </w:p>
    <w:p w14:paraId="3C56A9E1" w14:textId="77777777" w:rsidR="005E0A08" w:rsidRDefault="005E0A08" w:rsidP="00B0245F"/>
    <w:bookmarkEnd w:id="51"/>
    <w:p w14:paraId="3FCEE11C" w14:textId="2B4EC630" w:rsidR="00AF3C00" w:rsidRPr="00521D56" w:rsidRDefault="000D6703" w:rsidP="00521D56">
      <w:pPr>
        <w:pStyle w:val="Heading1"/>
      </w:pPr>
      <w:r>
        <w:br w:type="page"/>
      </w:r>
      <w:bookmarkStart w:id="59" w:name="_Toc424718906"/>
      <w:r w:rsidR="00C52213">
        <w:lastRenderedPageBreak/>
        <w:t>Zoning Summary</w:t>
      </w:r>
      <w:bookmarkEnd w:id="59"/>
    </w:p>
    <w:p w14:paraId="5662C32C" w14:textId="05FDEF22" w:rsidR="00521D56" w:rsidRPr="00521D56" w:rsidRDefault="00521D56" w:rsidP="00521D56">
      <w:r w:rsidRPr="005A5AE7">
        <w:rPr>
          <w:bdr w:val="single" w:sz="12" w:space="0" w:color="auto"/>
        </w:rPr>
        <w:t>{%</w:t>
      </w:r>
      <w:r w:rsidR="008916B2" w:rsidRPr="005A5AE7">
        <w:rPr>
          <w:bdr w:val="single" w:sz="12" w:space="0" w:color="auto"/>
        </w:rPr>
        <w:t>report.propertyMaps.zoningMapUrl</w:t>
      </w:r>
      <w:r w:rsidRPr="005A5AE7">
        <w:rPr>
          <w:bdr w:val="single" w:sz="12" w:space="0" w:color="auto"/>
        </w:rPr>
        <w:t>}</w:t>
      </w:r>
    </w:p>
    <w:p w14:paraId="2963F0E8" w14:textId="77777777" w:rsidR="00AC1BBA" w:rsidRDefault="00AC1BBA" w:rsidP="0079582B">
      <w:pPr>
        <w:rPr>
          <w:bCs/>
          <w:snapToGrid w:val="0"/>
          <w:color w:val="000000"/>
          <w:spacing w:val="5"/>
          <w:szCs w:val="17"/>
        </w:rPr>
      </w:pPr>
    </w:p>
    <w:p w14:paraId="08EE984A" w14:textId="0DF2526A" w:rsidR="00264EBD" w:rsidRDefault="00914614" w:rsidP="00891CC2">
      <w:r>
        <w:t>{report.export_vars.zoningSentence</w:t>
      </w:r>
      <w:r w:rsidR="00264EBD" w:rsidRPr="006906D1">
        <w:t>}</w:t>
      </w:r>
      <w:r w:rsidR="00264EBD">
        <w:t xml:space="preserve"> </w:t>
      </w:r>
    </w:p>
    <w:p w14:paraId="0CC10FAA" w14:textId="77777777" w:rsidR="00264EBD" w:rsidRDefault="00264EBD" w:rsidP="00891CC2"/>
    <w:p w14:paraId="5F7DA366" w14:textId="74D3E938" w:rsidR="00B46C51" w:rsidRPr="00AC5A04" w:rsidRDefault="00891CC2" w:rsidP="0079582B">
      <w:pPr>
        <w:rPr>
          <w:rFonts w:ascii="Arial Bold" w:eastAsia="Arial Unicode MS" w:hAnsi="Arial Bold"/>
          <w:b/>
          <w:bCs/>
          <w:smallCaps/>
          <w:sz w:val="22"/>
        </w:rPr>
      </w:pPr>
      <w:r w:rsidRPr="00891CC2">
        <w:rPr>
          <w:bCs/>
          <w:snapToGrid w:val="0"/>
          <w:color w:val="000000"/>
          <w:spacing w:val="5"/>
          <w:szCs w:val="17"/>
        </w:rPr>
        <w:t>{#report.export_vars.zoning.zone1.is}</w:t>
      </w:r>
      <w:r w:rsidR="00691D03" w:rsidRPr="00AC5A04">
        <w:rPr>
          <w:rFonts w:ascii="Arial Bold" w:eastAsia="Arial Unicode MS" w:hAnsi="Arial Bold"/>
          <w:b/>
          <w:bCs/>
          <w:smallCaps/>
          <w:sz w:val="22"/>
        </w:rPr>
        <w:t>{report.export_vars.zoning.zone1.zone}</w:t>
      </w:r>
      <w:r w:rsidR="00691D03" w:rsidRPr="002E035D">
        <w:rPr>
          <w:rFonts w:ascii="Arial Bold" w:eastAsia="Arial Unicode MS" w:hAnsi="Arial Bold"/>
          <w:b/>
          <w:bCs/>
          <w:smallCaps/>
          <w:sz w:val="22"/>
        </w:rPr>
        <w:t xml:space="preserve"> Zoning Breakdown</w:t>
      </w:r>
    </w:p>
    <w:p w14:paraId="32A68E5A" w14:textId="77777777" w:rsidR="004A431D" w:rsidRDefault="004A431D" w:rsidP="00B46C51">
      <w:pPr>
        <w:rPr>
          <w:rFonts w:ascii="Courier New" w:hAnsi="Courier New" w:cs="Courier New"/>
          <w:b/>
          <w:bCs/>
          <w:color w:val="008000"/>
          <w:sz w:val="18"/>
          <w:szCs w:val="18"/>
        </w:rPr>
      </w:pPr>
    </w:p>
    <w:p w14:paraId="7E51DF9A" w14:textId="77777777" w:rsidR="00B46C51" w:rsidRDefault="00B46C51" w:rsidP="00B46C51">
      <w:pPr>
        <w:rPr>
          <w:rFonts w:ascii="Courier New" w:hAnsi="Courier New" w:cs="Courier New"/>
          <w:b/>
          <w:bCs/>
          <w:color w:val="008000"/>
          <w:sz w:val="18"/>
          <w:szCs w:val="18"/>
        </w:rPr>
      </w:pPr>
      <w:r w:rsidRPr="009C5949">
        <w:rPr>
          <w:rFonts w:ascii="Courier New" w:hAnsi="Courier New" w:cs="Courier New"/>
          <w:b/>
          <w:bCs/>
          <w:color w:val="008000"/>
          <w:sz w:val="18"/>
          <w:szCs w:val="18"/>
        </w:rPr>
        <w:t>[zone1_tag]</w:t>
      </w:r>
    </w:p>
    <w:p w14:paraId="021214EF" w14:textId="4B193DC1" w:rsidR="00B46C51" w:rsidRPr="00691D03" w:rsidRDefault="00B46C51" w:rsidP="00691D03">
      <w:pPr>
        <w:rPr>
          <w:bCs/>
          <w:snapToGrid w:val="0"/>
          <w:color w:val="000000"/>
          <w:spacing w:val="5"/>
          <w:szCs w:val="17"/>
        </w:rPr>
      </w:pPr>
      <w:r w:rsidRPr="009C5949">
        <w:rPr>
          <w:bCs/>
          <w:snapToGrid w:val="0"/>
          <w:color w:val="000000"/>
          <w:spacing w:val="5"/>
          <w:szCs w:val="17"/>
        </w:rPr>
        <w:t>{/report</w:t>
      </w:r>
      <w:r>
        <w:rPr>
          <w:bCs/>
          <w:snapToGrid w:val="0"/>
          <w:color w:val="000000"/>
          <w:spacing w:val="5"/>
          <w:szCs w:val="17"/>
        </w:rPr>
        <w:t>.</w:t>
      </w:r>
      <w:r w:rsidRPr="00E766B3">
        <w:rPr>
          <w:bCs/>
          <w:snapToGrid w:val="0"/>
          <w:color w:val="000000"/>
          <w:spacing w:val="5"/>
          <w:szCs w:val="17"/>
        </w:rPr>
        <w:t>export_vars</w:t>
      </w:r>
      <w:r>
        <w:rPr>
          <w:bCs/>
          <w:snapToGrid w:val="0"/>
          <w:color w:val="000000"/>
          <w:spacing w:val="5"/>
          <w:szCs w:val="17"/>
        </w:rPr>
        <w:t>.</w:t>
      </w:r>
      <w:r w:rsidRPr="009C5949">
        <w:rPr>
          <w:bCs/>
          <w:snapToGrid w:val="0"/>
          <w:color w:val="000000"/>
          <w:spacing w:val="5"/>
          <w:szCs w:val="17"/>
        </w:rPr>
        <w:t>zoning.zone1</w:t>
      </w:r>
      <w:r>
        <w:rPr>
          <w:bCs/>
          <w:snapToGrid w:val="0"/>
          <w:color w:val="000000"/>
          <w:spacing w:val="5"/>
          <w:szCs w:val="17"/>
        </w:rPr>
        <w:t>.</w:t>
      </w:r>
      <w:r w:rsidRPr="00B13E04">
        <w:rPr>
          <w:bCs/>
          <w:snapToGrid w:val="0"/>
          <w:color w:val="000000"/>
          <w:spacing w:val="5"/>
          <w:szCs w:val="17"/>
        </w:rPr>
        <w:t>is</w:t>
      </w:r>
      <w:r>
        <w:rPr>
          <w:bCs/>
          <w:snapToGrid w:val="0"/>
          <w:color w:val="000000"/>
          <w:spacing w:val="5"/>
          <w:szCs w:val="17"/>
        </w:rPr>
        <w:t>}</w:t>
      </w:r>
      <w:r w:rsidRPr="009C5949">
        <w:rPr>
          <w:bCs/>
          <w:snapToGrid w:val="0"/>
          <w:color w:val="000000"/>
          <w:spacing w:val="5"/>
          <w:szCs w:val="17"/>
        </w:rPr>
        <w:t>{</w:t>
      </w:r>
      <w:r>
        <w:rPr>
          <w:bCs/>
          <w:snapToGrid w:val="0"/>
          <w:color w:val="000000"/>
          <w:spacing w:val="5"/>
          <w:szCs w:val="17"/>
        </w:rPr>
        <w:t>#</w:t>
      </w:r>
      <w:r w:rsidRPr="009C5949">
        <w:rPr>
          <w:bCs/>
          <w:snapToGrid w:val="0"/>
          <w:color w:val="000000"/>
          <w:spacing w:val="5"/>
          <w:szCs w:val="17"/>
        </w:rPr>
        <w:t>report</w:t>
      </w:r>
      <w:r>
        <w:rPr>
          <w:bCs/>
          <w:snapToGrid w:val="0"/>
          <w:color w:val="000000"/>
          <w:spacing w:val="5"/>
          <w:szCs w:val="17"/>
        </w:rPr>
        <w:t>.</w:t>
      </w:r>
      <w:r w:rsidRPr="00E766B3">
        <w:rPr>
          <w:bCs/>
          <w:snapToGrid w:val="0"/>
          <w:color w:val="000000"/>
          <w:spacing w:val="5"/>
          <w:szCs w:val="17"/>
        </w:rPr>
        <w:t>export_vars</w:t>
      </w:r>
      <w:r>
        <w:rPr>
          <w:bCs/>
          <w:snapToGrid w:val="0"/>
          <w:color w:val="000000"/>
          <w:spacing w:val="5"/>
          <w:szCs w:val="17"/>
        </w:rPr>
        <w:t>.</w:t>
      </w:r>
      <w:r w:rsidRPr="009C5949">
        <w:rPr>
          <w:bCs/>
          <w:snapToGrid w:val="0"/>
          <w:color w:val="000000"/>
          <w:spacing w:val="5"/>
          <w:szCs w:val="17"/>
        </w:rPr>
        <w:t>zoning.zone</w:t>
      </w:r>
      <w:r>
        <w:rPr>
          <w:bCs/>
          <w:snapToGrid w:val="0"/>
          <w:color w:val="000000"/>
          <w:spacing w:val="5"/>
          <w:szCs w:val="17"/>
        </w:rPr>
        <w:t>2.</w:t>
      </w:r>
      <w:r w:rsidRPr="00B13E04">
        <w:rPr>
          <w:bCs/>
          <w:snapToGrid w:val="0"/>
          <w:color w:val="000000"/>
          <w:spacing w:val="5"/>
          <w:szCs w:val="17"/>
        </w:rPr>
        <w:t>is</w:t>
      </w:r>
      <w:r>
        <w:rPr>
          <w:bCs/>
          <w:snapToGrid w:val="0"/>
          <w:color w:val="000000"/>
          <w:spacing w:val="5"/>
          <w:szCs w:val="17"/>
        </w:rPr>
        <w:t>}</w:t>
      </w:r>
      <w:r>
        <w:rPr>
          <w:rFonts w:asciiTheme="minorHAnsi" w:eastAsia="Arial Unicode MS" w:hAnsiTheme="minorHAnsi"/>
          <w:b/>
          <w:bCs/>
          <w:smallCaps/>
          <w:sz w:val="22"/>
        </w:rPr>
        <w:t>{</w:t>
      </w:r>
      <w:r w:rsidRPr="00AC5A04">
        <w:rPr>
          <w:rFonts w:ascii="Arial Bold" w:eastAsia="Arial Unicode MS" w:hAnsi="Arial Bold"/>
          <w:b/>
          <w:bCs/>
          <w:smallCaps/>
          <w:sz w:val="22"/>
        </w:rPr>
        <w:t>report.export_vars.zoning.zone2.zone}</w:t>
      </w:r>
      <w:r w:rsidRPr="002E035D">
        <w:rPr>
          <w:rFonts w:ascii="Arial Bold" w:eastAsia="Arial Unicode MS" w:hAnsi="Arial Bold"/>
          <w:b/>
          <w:bCs/>
          <w:smallCaps/>
          <w:sz w:val="22"/>
        </w:rPr>
        <w:t xml:space="preserve"> Zoning Breakdown</w:t>
      </w:r>
      <w:r>
        <w:rPr>
          <w:rFonts w:ascii="Arial Bold" w:eastAsia="Arial Unicode MS" w:hAnsi="Arial Bold"/>
          <w:b/>
          <w:bCs/>
          <w:smallCaps/>
          <w:sz w:val="22"/>
        </w:rPr>
        <w:t xml:space="preserve"> </w:t>
      </w:r>
    </w:p>
    <w:p w14:paraId="3AAFED36" w14:textId="77777777" w:rsidR="004A431D" w:rsidRDefault="004A431D" w:rsidP="00B46C51">
      <w:pPr>
        <w:rPr>
          <w:rFonts w:ascii="Courier New" w:hAnsi="Courier New" w:cs="Courier New"/>
          <w:b/>
          <w:bCs/>
          <w:color w:val="008000"/>
          <w:sz w:val="18"/>
          <w:szCs w:val="18"/>
        </w:rPr>
      </w:pPr>
    </w:p>
    <w:p w14:paraId="0AB9C468" w14:textId="77777777" w:rsidR="00B46C51" w:rsidRDefault="00B46C51" w:rsidP="00B46C51">
      <w:pPr>
        <w:rPr>
          <w:rFonts w:ascii="Courier New" w:hAnsi="Courier New" w:cs="Courier New"/>
          <w:b/>
          <w:bCs/>
          <w:color w:val="008000"/>
          <w:sz w:val="18"/>
          <w:szCs w:val="18"/>
        </w:rPr>
      </w:pPr>
      <w:r w:rsidRPr="009C5949">
        <w:rPr>
          <w:rFonts w:ascii="Courier New" w:hAnsi="Courier New" w:cs="Courier New"/>
          <w:b/>
          <w:bCs/>
          <w:color w:val="008000"/>
          <w:sz w:val="18"/>
          <w:szCs w:val="18"/>
        </w:rPr>
        <w:t>[zone</w:t>
      </w:r>
      <w:r>
        <w:rPr>
          <w:rFonts w:ascii="Courier New" w:hAnsi="Courier New" w:cs="Courier New"/>
          <w:b/>
          <w:bCs/>
          <w:color w:val="008000"/>
          <w:sz w:val="18"/>
          <w:szCs w:val="18"/>
        </w:rPr>
        <w:t>2</w:t>
      </w:r>
      <w:r w:rsidRPr="009C5949">
        <w:rPr>
          <w:rFonts w:ascii="Courier New" w:hAnsi="Courier New" w:cs="Courier New"/>
          <w:b/>
          <w:bCs/>
          <w:color w:val="008000"/>
          <w:sz w:val="18"/>
          <w:szCs w:val="18"/>
        </w:rPr>
        <w:t>_tag]</w:t>
      </w:r>
    </w:p>
    <w:p w14:paraId="3BB31EE2" w14:textId="22630343" w:rsidR="00B46C51" w:rsidRPr="000A0F08" w:rsidRDefault="00B46C51" w:rsidP="00691D03">
      <w:pPr>
        <w:rPr>
          <w:bCs/>
          <w:snapToGrid w:val="0"/>
          <w:color w:val="000000"/>
          <w:spacing w:val="5"/>
          <w:szCs w:val="17"/>
        </w:rPr>
      </w:pPr>
      <w:r w:rsidRPr="009C5949">
        <w:rPr>
          <w:bCs/>
          <w:snapToGrid w:val="0"/>
          <w:color w:val="000000"/>
          <w:spacing w:val="5"/>
          <w:szCs w:val="17"/>
        </w:rPr>
        <w:t>{/report</w:t>
      </w:r>
      <w:r>
        <w:rPr>
          <w:bCs/>
          <w:snapToGrid w:val="0"/>
          <w:color w:val="000000"/>
          <w:spacing w:val="5"/>
          <w:szCs w:val="17"/>
        </w:rPr>
        <w:t>.</w:t>
      </w:r>
      <w:r w:rsidRPr="00E766B3">
        <w:rPr>
          <w:bCs/>
          <w:snapToGrid w:val="0"/>
          <w:color w:val="000000"/>
          <w:spacing w:val="5"/>
          <w:szCs w:val="17"/>
        </w:rPr>
        <w:t>export_vars</w:t>
      </w:r>
      <w:r>
        <w:rPr>
          <w:bCs/>
          <w:snapToGrid w:val="0"/>
          <w:color w:val="000000"/>
          <w:spacing w:val="5"/>
          <w:szCs w:val="17"/>
        </w:rPr>
        <w:t>.</w:t>
      </w:r>
      <w:r w:rsidRPr="009C5949">
        <w:rPr>
          <w:bCs/>
          <w:snapToGrid w:val="0"/>
          <w:color w:val="000000"/>
          <w:spacing w:val="5"/>
          <w:szCs w:val="17"/>
        </w:rPr>
        <w:t>zoning.zone</w:t>
      </w:r>
      <w:r>
        <w:rPr>
          <w:bCs/>
          <w:snapToGrid w:val="0"/>
          <w:color w:val="000000"/>
          <w:spacing w:val="5"/>
          <w:szCs w:val="17"/>
        </w:rPr>
        <w:t>2.</w:t>
      </w:r>
      <w:r w:rsidRPr="00B13E04">
        <w:rPr>
          <w:bCs/>
          <w:snapToGrid w:val="0"/>
          <w:color w:val="000000"/>
          <w:spacing w:val="5"/>
          <w:szCs w:val="17"/>
        </w:rPr>
        <w:t>is</w:t>
      </w:r>
      <w:r>
        <w:rPr>
          <w:bCs/>
          <w:snapToGrid w:val="0"/>
          <w:color w:val="000000"/>
          <w:spacing w:val="5"/>
          <w:szCs w:val="17"/>
        </w:rPr>
        <w:t>}</w:t>
      </w:r>
      <w:r w:rsidRPr="009C5949">
        <w:rPr>
          <w:bCs/>
          <w:snapToGrid w:val="0"/>
          <w:color w:val="000000"/>
          <w:spacing w:val="5"/>
          <w:szCs w:val="17"/>
        </w:rPr>
        <w:t>{</w:t>
      </w:r>
      <w:r>
        <w:rPr>
          <w:bCs/>
          <w:snapToGrid w:val="0"/>
          <w:color w:val="000000"/>
          <w:spacing w:val="5"/>
          <w:szCs w:val="17"/>
        </w:rPr>
        <w:t>#</w:t>
      </w:r>
      <w:r w:rsidRPr="009C5949">
        <w:rPr>
          <w:bCs/>
          <w:snapToGrid w:val="0"/>
          <w:color w:val="000000"/>
          <w:spacing w:val="5"/>
          <w:szCs w:val="17"/>
        </w:rPr>
        <w:t>report</w:t>
      </w:r>
      <w:r>
        <w:rPr>
          <w:bCs/>
          <w:snapToGrid w:val="0"/>
          <w:color w:val="000000"/>
          <w:spacing w:val="5"/>
          <w:szCs w:val="17"/>
        </w:rPr>
        <w:t>.</w:t>
      </w:r>
      <w:r w:rsidRPr="00E766B3">
        <w:rPr>
          <w:bCs/>
          <w:snapToGrid w:val="0"/>
          <w:color w:val="000000"/>
          <w:spacing w:val="5"/>
          <w:szCs w:val="17"/>
        </w:rPr>
        <w:t>export_vars</w:t>
      </w:r>
      <w:r>
        <w:rPr>
          <w:bCs/>
          <w:snapToGrid w:val="0"/>
          <w:color w:val="000000"/>
          <w:spacing w:val="5"/>
          <w:szCs w:val="17"/>
        </w:rPr>
        <w:t>.</w:t>
      </w:r>
      <w:r w:rsidRPr="009C5949">
        <w:rPr>
          <w:bCs/>
          <w:snapToGrid w:val="0"/>
          <w:color w:val="000000"/>
          <w:spacing w:val="5"/>
          <w:szCs w:val="17"/>
        </w:rPr>
        <w:t>zoning.zone</w:t>
      </w:r>
      <w:r>
        <w:rPr>
          <w:bCs/>
          <w:snapToGrid w:val="0"/>
          <w:color w:val="000000"/>
          <w:spacing w:val="5"/>
          <w:szCs w:val="17"/>
        </w:rPr>
        <w:t>3.</w:t>
      </w:r>
      <w:r w:rsidRPr="00B13E04">
        <w:rPr>
          <w:bCs/>
          <w:snapToGrid w:val="0"/>
          <w:color w:val="000000"/>
          <w:spacing w:val="5"/>
          <w:szCs w:val="17"/>
        </w:rPr>
        <w:t>is</w:t>
      </w:r>
      <w:r>
        <w:rPr>
          <w:bCs/>
          <w:snapToGrid w:val="0"/>
          <w:color w:val="000000"/>
          <w:spacing w:val="5"/>
          <w:szCs w:val="17"/>
        </w:rPr>
        <w:t>}</w:t>
      </w:r>
      <w:r w:rsidRPr="00AC5A04">
        <w:rPr>
          <w:rFonts w:ascii="Arial Bold" w:eastAsia="Arial Unicode MS" w:hAnsi="Arial Bold"/>
          <w:b/>
          <w:bCs/>
          <w:smallCaps/>
          <w:sz w:val="22"/>
        </w:rPr>
        <w:t>{report.export_vars.zoning.zone3.zone}</w:t>
      </w:r>
      <w:r w:rsidRPr="002E035D">
        <w:rPr>
          <w:rFonts w:ascii="Arial Bold" w:eastAsia="Arial Unicode MS" w:hAnsi="Arial Bold"/>
          <w:b/>
          <w:bCs/>
          <w:smallCaps/>
          <w:sz w:val="22"/>
        </w:rPr>
        <w:t xml:space="preserve"> Zoning Breakdown</w:t>
      </w:r>
      <w:r>
        <w:rPr>
          <w:rFonts w:ascii="Arial Bold" w:eastAsia="Arial Unicode MS" w:hAnsi="Arial Bold"/>
          <w:b/>
          <w:bCs/>
          <w:smallCaps/>
          <w:sz w:val="22"/>
        </w:rPr>
        <w:t xml:space="preserve"> </w:t>
      </w:r>
    </w:p>
    <w:p w14:paraId="0A2BF448" w14:textId="77777777" w:rsidR="004A431D" w:rsidRDefault="004A431D" w:rsidP="00B46C51">
      <w:pPr>
        <w:rPr>
          <w:rFonts w:ascii="Courier New" w:hAnsi="Courier New" w:cs="Courier New"/>
          <w:b/>
          <w:bCs/>
          <w:color w:val="008000"/>
          <w:sz w:val="18"/>
          <w:szCs w:val="18"/>
        </w:rPr>
      </w:pPr>
    </w:p>
    <w:p w14:paraId="61B49C97" w14:textId="77777777" w:rsidR="00B46C51" w:rsidRDefault="00B46C51" w:rsidP="00B46C51">
      <w:pPr>
        <w:rPr>
          <w:rFonts w:ascii="Courier New" w:hAnsi="Courier New" w:cs="Courier New"/>
          <w:b/>
          <w:bCs/>
          <w:color w:val="008000"/>
          <w:sz w:val="18"/>
          <w:szCs w:val="18"/>
        </w:rPr>
      </w:pPr>
      <w:r w:rsidRPr="009C5949">
        <w:rPr>
          <w:rFonts w:ascii="Courier New" w:hAnsi="Courier New" w:cs="Courier New"/>
          <w:b/>
          <w:bCs/>
          <w:color w:val="008000"/>
          <w:sz w:val="18"/>
          <w:szCs w:val="18"/>
        </w:rPr>
        <w:t>[zone</w:t>
      </w:r>
      <w:r>
        <w:rPr>
          <w:rFonts w:ascii="Courier New" w:hAnsi="Courier New" w:cs="Courier New"/>
          <w:b/>
          <w:bCs/>
          <w:color w:val="008000"/>
          <w:sz w:val="18"/>
          <w:szCs w:val="18"/>
        </w:rPr>
        <w:t>3</w:t>
      </w:r>
      <w:r w:rsidRPr="009C5949">
        <w:rPr>
          <w:rFonts w:ascii="Courier New" w:hAnsi="Courier New" w:cs="Courier New"/>
          <w:b/>
          <w:bCs/>
          <w:color w:val="008000"/>
          <w:sz w:val="18"/>
          <w:szCs w:val="18"/>
        </w:rPr>
        <w:t>_tag]</w:t>
      </w:r>
    </w:p>
    <w:p w14:paraId="185DF5A9" w14:textId="4B80D544" w:rsidR="00B46C51" w:rsidRPr="00691D03" w:rsidRDefault="00B46C51" w:rsidP="00691D03">
      <w:pPr>
        <w:rPr>
          <w:bCs/>
          <w:snapToGrid w:val="0"/>
          <w:color w:val="000000"/>
          <w:spacing w:val="5"/>
          <w:szCs w:val="17"/>
        </w:rPr>
      </w:pPr>
      <w:r w:rsidRPr="009C5949">
        <w:rPr>
          <w:bCs/>
          <w:snapToGrid w:val="0"/>
          <w:color w:val="000000"/>
          <w:spacing w:val="5"/>
          <w:szCs w:val="17"/>
        </w:rPr>
        <w:t>{/report</w:t>
      </w:r>
      <w:r>
        <w:rPr>
          <w:bCs/>
          <w:snapToGrid w:val="0"/>
          <w:color w:val="000000"/>
          <w:spacing w:val="5"/>
          <w:szCs w:val="17"/>
        </w:rPr>
        <w:t>.</w:t>
      </w:r>
      <w:r w:rsidRPr="00E766B3">
        <w:rPr>
          <w:bCs/>
          <w:snapToGrid w:val="0"/>
          <w:color w:val="000000"/>
          <w:spacing w:val="5"/>
          <w:szCs w:val="17"/>
        </w:rPr>
        <w:t>export_vars</w:t>
      </w:r>
      <w:r>
        <w:rPr>
          <w:bCs/>
          <w:snapToGrid w:val="0"/>
          <w:color w:val="000000"/>
          <w:spacing w:val="5"/>
          <w:szCs w:val="17"/>
        </w:rPr>
        <w:t>.</w:t>
      </w:r>
      <w:r w:rsidRPr="009C5949">
        <w:rPr>
          <w:bCs/>
          <w:snapToGrid w:val="0"/>
          <w:color w:val="000000"/>
          <w:spacing w:val="5"/>
          <w:szCs w:val="17"/>
        </w:rPr>
        <w:t>zoning.zone</w:t>
      </w:r>
      <w:r>
        <w:rPr>
          <w:bCs/>
          <w:snapToGrid w:val="0"/>
          <w:color w:val="000000"/>
          <w:spacing w:val="5"/>
          <w:szCs w:val="17"/>
        </w:rPr>
        <w:t>3.</w:t>
      </w:r>
      <w:r w:rsidRPr="00B13E04">
        <w:rPr>
          <w:bCs/>
          <w:snapToGrid w:val="0"/>
          <w:color w:val="000000"/>
          <w:spacing w:val="5"/>
          <w:szCs w:val="17"/>
        </w:rPr>
        <w:t>is</w:t>
      </w:r>
      <w:r>
        <w:rPr>
          <w:bCs/>
          <w:snapToGrid w:val="0"/>
          <w:color w:val="000000"/>
          <w:spacing w:val="5"/>
          <w:szCs w:val="17"/>
        </w:rPr>
        <w:t>}</w:t>
      </w:r>
      <w:r w:rsidRPr="009C5949">
        <w:rPr>
          <w:bCs/>
          <w:snapToGrid w:val="0"/>
          <w:color w:val="000000"/>
          <w:spacing w:val="5"/>
          <w:szCs w:val="17"/>
        </w:rPr>
        <w:t>{</w:t>
      </w:r>
      <w:r>
        <w:rPr>
          <w:bCs/>
          <w:snapToGrid w:val="0"/>
          <w:color w:val="000000"/>
          <w:spacing w:val="5"/>
          <w:szCs w:val="17"/>
        </w:rPr>
        <w:t>#</w:t>
      </w:r>
      <w:r w:rsidRPr="009C5949">
        <w:rPr>
          <w:bCs/>
          <w:snapToGrid w:val="0"/>
          <w:color w:val="000000"/>
          <w:spacing w:val="5"/>
          <w:szCs w:val="17"/>
        </w:rPr>
        <w:t>report</w:t>
      </w:r>
      <w:r>
        <w:rPr>
          <w:bCs/>
          <w:snapToGrid w:val="0"/>
          <w:color w:val="000000"/>
          <w:spacing w:val="5"/>
          <w:szCs w:val="17"/>
        </w:rPr>
        <w:t>.</w:t>
      </w:r>
      <w:r w:rsidRPr="00E766B3">
        <w:rPr>
          <w:bCs/>
          <w:snapToGrid w:val="0"/>
          <w:color w:val="000000"/>
          <w:spacing w:val="5"/>
          <w:szCs w:val="17"/>
        </w:rPr>
        <w:t>export_vars</w:t>
      </w:r>
      <w:r>
        <w:rPr>
          <w:bCs/>
          <w:snapToGrid w:val="0"/>
          <w:color w:val="000000"/>
          <w:spacing w:val="5"/>
          <w:szCs w:val="17"/>
        </w:rPr>
        <w:t>.</w:t>
      </w:r>
      <w:r w:rsidRPr="009C5949">
        <w:rPr>
          <w:bCs/>
          <w:snapToGrid w:val="0"/>
          <w:color w:val="000000"/>
          <w:spacing w:val="5"/>
          <w:szCs w:val="17"/>
        </w:rPr>
        <w:t>zoning.zone</w:t>
      </w:r>
      <w:r>
        <w:rPr>
          <w:bCs/>
          <w:snapToGrid w:val="0"/>
          <w:color w:val="000000"/>
          <w:spacing w:val="5"/>
          <w:szCs w:val="17"/>
        </w:rPr>
        <w:t>4.</w:t>
      </w:r>
      <w:r w:rsidRPr="00B13E04">
        <w:rPr>
          <w:bCs/>
          <w:snapToGrid w:val="0"/>
          <w:color w:val="000000"/>
          <w:spacing w:val="5"/>
          <w:szCs w:val="17"/>
        </w:rPr>
        <w:t>is</w:t>
      </w:r>
      <w:r>
        <w:rPr>
          <w:bCs/>
          <w:snapToGrid w:val="0"/>
          <w:color w:val="000000"/>
          <w:spacing w:val="5"/>
          <w:szCs w:val="17"/>
        </w:rPr>
        <w:t>}</w:t>
      </w:r>
      <w:r w:rsidRPr="00AC5A04">
        <w:rPr>
          <w:rFonts w:ascii="Arial Bold" w:eastAsia="Arial Unicode MS" w:hAnsi="Arial Bold"/>
          <w:b/>
          <w:bCs/>
          <w:smallCaps/>
          <w:sz w:val="22"/>
        </w:rPr>
        <w:t>{report.export_vars.zoning.zone4.zone}</w:t>
      </w:r>
      <w:r w:rsidR="00691D03">
        <w:rPr>
          <w:rFonts w:ascii="Arial Bold" w:eastAsia="Arial Unicode MS" w:hAnsi="Arial Bold"/>
          <w:b/>
          <w:bCs/>
          <w:smallCaps/>
          <w:sz w:val="22"/>
        </w:rPr>
        <w:t xml:space="preserve"> </w:t>
      </w:r>
      <w:r w:rsidRPr="002E035D">
        <w:rPr>
          <w:rFonts w:ascii="Arial Bold" w:eastAsia="Arial Unicode MS" w:hAnsi="Arial Bold"/>
          <w:b/>
          <w:bCs/>
          <w:smallCaps/>
          <w:sz w:val="22"/>
        </w:rPr>
        <w:t>Zoning Breakdown</w:t>
      </w:r>
    </w:p>
    <w:p w14:paraId="53472275" w14:textId="77777777" w:rsidR="004A431D" w:rsidRDefault="004A431D" w:rsidP="0079582B">
      <w:pPr>
        <w:rPr>
          <w:rFonts w:ascii="Courier New" w:hAnsi="Courier New" w:cs="Courier New"/>
          <w:b/>
          <w:bCs/>
          <w:color w:val="008000"/>
          <w:sz w:val="18"/>
          <w:szCs w:val="18"/>
        </w:rPr>
      </w:pPr>
    </w:p>
    <w:p w14:paraId="60C4B79C" w14:textId="34AF8F0E" w:rsidR="002A5756" w:rsidRPr="00277B6D" w:rsidRDefault="00B46C51" w:rsidP="0079582B">
      <w:pPr>
        <w:rPr>
          <w:rFonts w:ascii="Courier New" w:hAnsi="Courier New" w:cs="Courier New"/>
          <w:b/>
          <w:bCs/>
          <w:color w:val="008000"/>
          <w:sz w:val="18"/>
          <w:szCs w:val="18"/>
        </w:rPr>
      </w:pPr>
      <w:r w:rsidRPr="009C5949">
        <w:rPr>
          <w:rFonts w:ascii="Courier New" w:hAnsi="Courier New" w:cs="Courier New"/>
          <w:b/>
          <w:bCs/>
          <w:color w:val="008000"/>
          <w:sz w:val="18"/>
          <w:szCs w:val="18"/>
        </w:rPr>
        <w:t>[zone</w:t>
      </w:r>
      <w:r>
        <w:rPr>
          <w:rFonts w:ascii="Courier New" w:hAnsi="Courier New" w:cs="Courier New"/>
          <w:b/>
          <w:bCs/>
          <w:color w:val="008000"/>
          <w:sz w:val="18"/>
          <w:szCs w:val="18"/>
        </w:rPr>
        <w:t>4</w:t>
      </w:r>
      <w:r w:rsidRPr="009C5949">
        <w:rPr>
          <w:rFonts w:ascii="Courier New" w:hAnsi="Courier New" w:cs="Courier New"/>
          <w:b/>
          <w:bCs/>
          <w:color w:val="008000"/>
          <w:sz w:val="18"/>
          <w:szCs w:val="18"/>
        </w:rPr>
        <w:t>_tag]</w:t>
      </w:r>
    </w:p>
    <w:p w14:paraId="6336C274" w14:textId="77777777" w:rsidR="0013785E" w:rsidRDefault="00277B6D" w:rsidP="00217289">
      <w:pPr>
        <w:spacing w:after="240"/>
        <w:jc w:val="left"/>
        <w:rPr>
          <w:bCs/>
          <w:snapToGrid w:val="0"/>
          <w:color w:val="000000"/>
          <w:spacing w:val="5"/>
          <w:szCs w:val="17"/>
        </w:rPr>
      </w:pPr>
      <w:bookmarkStart w:id="60" w:name="Tempmark"/>
      <w:bookmarkEnd w:id="60"/>
      <w:r w:rsidRPr="009C5949">
        <w:rPr>
          <w:bCs/>
          <w:snapToGrid w:val="0"/>
          <w:color w:val="000000"/>
          <w:spacing w:val="5"/>
          <w:szCs w:val="17"/>
        </w:rPr>
        <w:t>{/report</w:t>
      </w:r>
      <w:r>
        <w:rPr>
          <w:bCs/>
          <w:snapToGrid w:val="0"/>
          <w:color w:val="000000"/>
          <w:spacing w:val="5"/>
          <w:szCs w:val="17"/>
        </w:rPr>
        <w:t>.</w:t>
      </w:r>
      <w:r w:rsidRPr="00E766B3">
        <w:rPr>
          <w:bCs/>
          <w:snapToGrid w:val="0"/>
          <w:color w:val="000000"/>
          <w:spacing w:val="5"/>
          <w:szCs w:val="17"/>
        </w:rPr>
        <w:t>export_vars</w:t>
      </w:r>
      <w:r>
        <w:rPr>
          <w:bCs/>
          <w:snapToGrid w:val="0"/>
          <w:color w:val="000000"/>
          <w:spacing w:val="5"/>
          <w:szCs w:val="17"/>
        </w:rPr>
        <w:t>.</w:t>
      </w:r>
      <w:r w:rsidRPr="009C5949">
        <w:rPr>
          <w:bCs/>
          <w:snapToGrid w:val="0"/>
          <w:color w:val="000000"/>
          <w:spacing w:val="5"/>
          <w:szCs w:val="17"/>
        </w:rPr>
        <w:t>zoning.zone</w:t>
      </w:r>
      <w:r>
        <w:rPr>
          <w:bCs/>
          <w:snapToGrid w:val="0"/>
          <w:color w:val="000000"/>
          <w:spacing w:val="5"/>
          <w:szCs w:val="17"/>
        </w:rPr>
        <w:t>4.</w:t>
      </w:r>
      <w:r w:rsidRPr="00B13E04">
        <w:rPr>
          <w:bCs/>
          <w:snapToGrid w:val="0"/>
          <w:color w:val="000000"/>
          <w:spacing w:val="5"/>
          <w:szCs w:val="17"/>
        </w:rPr>
        <w:t>is</w:t>
      </w:r>
      <w:r>
        <w:rPr>
          <w:bCs/>
          <w:snapToGrid w:val="0"/>
          <w:color w:val="000000"/>
          <w:spacing w:val="5"/>
          <w:szCs w:val="17"/>
        </w:rPr>
        <w:t>}</w:t>
      </w:r>
    </w:p>
    <w:p w14:paraId="30B0BE70" w14:textId="46CED5E6" w:rsidR="00217289" w:rsidRPr="001C6989" w:rsidRDefault="00217289" w:rsidP="00047985">
      <w:pPr>
        <w:pStyle w:val="ParagraphHeader"/>
      </w:pPr>
      <w:r w:rsidRPr="00217289">
        <w:t>Conformity</w:t>
      </w:r>
    </w:p>
    <w:p w14:paraId="608B58B7" w14:textId="77777777" w:rsidR="008A3425" w:rsidRDefault="008A3425" w:rsidP="00B90F5A"/>
    <w:p w14:paraId="31CAF2C2" w14:textId="74EBF0EF" w:rsidR="00B90F5A" w:rsidRPr="00B90F5A" w:rsidRDefault="00B90F5A" w:rsidP="00B90F5A">
      <w:r w:rsidRPr="00B90F5A">
        <w:t>{report.export_vars.conformity}</w:t>
      </w:r>
    </w:p>
    <w:p w14:paraId="4C3EF354" w14:textId="77777777" w:rsidR="00AA5C01" w:rsidRDefault="00AA5C01" w:rsidP="00B62AE3">
      <w:pPr>
        <w:pStyle w:val="Heading1"/>
      </w:pPr>
    </w:p>
    <w:p w14:paraId="2609B0FD" w14:textId="04811AA1" w:rsidR="00AA5C01" w:rsidRPr="00B90F5A" w:rsidRDefault="00AA5C01" w:rsidP="00AA5C01">
      <w:r w:rsidRPr="00B90F5A">
        <w:t>{report.export_vars.</w:t>
      </w:r>
      <w:r>
        <w:t>parkingConformity</w:t>
      </w:r>
      <w:r w:rsidRPr="00B90F5A">
        <w:t>}</w:t>
      </w:r>
    </w:p>
    <w:p w14:paraId="54C26BCA" w14:textId="77777777" w:rsidR="00B62AE3" w:rsidRDefault="00370A62" w:rsidP="00B62AE3">
      <w:pPr>
        <w:pStyle w:val="Heading1"/>
      </w:pPr>
      <w:r>
        <w:br w:type="page"/>
      </w:r>
      <w:bookmarkStart w:id="61" w:name="_Toc424718907"/>
      <w:r w:rsidR="00B62AE3" w:rsidRPr="005C7A42">
        <w:lastRenderedPageBreak/>
        <w:t>Assessed Value And Real Estate Taxes</w:t>
      </w:r>
      <w:bookmarkEnd w:id="61"/>
    </w:p>
    <w:p w14:paraId="41AE1453" w14:textId="5A034E1C" w:rsidR="00516F1D" w:rsidRPr="00BC213C" w:rsidRDefault="00DF3FA1" w:rsidP="00516F1D">
      <w:pPr>
        <w:rPr>
          <w:bdr w:val="single" w:sz="8" w:space="0" w:color="auto"/>
        </w:rPr>
      </w:pPr>
      <w:r w:rsidRPr="00655148">
        <w:rPr>
          <w:bdr w:val="single" w:sz="12" w:space="0" w:color="auto"/>
        </w:rPr>
        <w:t>{%</w:t>
      </w:r>
      <w:r w:rsidR="001D194F" w:rsidRPr="00655148">
        <w:rPr>
          <w:bdr w:val="single" w:sz="12" w:space="0" w:color="auto"/>
        </w:rPr>
        <w:t>report.propertyMaps.taxMapUrl</w:t>
      </w:r>
      <w:r w:rsidRPr="00655148">
        <w:rPr>
          <w:bdr w:val="single" w:sz="12" w:space="0" w:color="auto"/>
        </w:rPr>
        <w:t>}</w:t>
      </w:r>
    </w:p>
    <w:p w14:paraId="4E4E9C3A" w14:textId="77777777" w:rsidR="008842F2" w:rsidRDefault="008842F2" w:rsidP="00047985">
      <w:pPr>
        <w:pStyle w:val="ParagraphHeader"/>
      </w:pPr>
    </w:p>
    <w:p w14:paraId="38CC4260" w14:textId="77777777" w:rsidR="00B62AE3" w:rsidRDefault="00B62AE3" w:rsidP="00047985">
      <w:pPr>
        <w:pStyle w:val="ParagraphHeader"/>
      </w:pPr>
      <w:r w:rsidRPr="00E80DCD">
        <w:t>Assessments</w:t>
      </w:r>
    </w:p>
    <w:p w14:paraId="3FDEC936" w14:textId="77777777" w:rsidR="006F0752" w:rsidRDefault="006F0752" w:rsidP="00047985">
      <w:pPr>
        <w:pStyle w:val="ParagraphHeader"/>
      </w:pPr>
    </w:p>
    <w:p w14:paraId="0F1B2688" w14:textId="2C023347" w:rsidR="00C80ED1" w:rsidRPr="00F9760B" w:rsidRDefault="006906D1" w:rsidP="00C80ED1">
      <w:pPr>
        <w:tabs>
          <w:tab w:val="left" w:pos="4248"/>
        </w:tabs>
      </w:pPr>
      <w:r w:rsidRPr="006906D1">
        <w:t>{report.property_information.address}</w:t>
      </w:r>
      <w:r w:rsidR="00E7227D">
        <w:t xml:space="preserve"> </w:t>
      </w:r>
      <w:r w:rsidR="00C80ED1">
        <w:t>is des</w:t>
      </w:r>
      <w:r w:rsidR="00A007AE">
        <w:t xml:space="preserve">ignated on the </w:t>
      </w:r>
      <w:r w:rsidRPr="006906D1">
        <w:t>{report.export_vars.borough_county}</w:t>
      </w:r>
      <w:r w:rsidR="00925E19">
        <w:t xml:space="preserve"> </w:t>
      </w:r>
      <w:r w:rsidR="00EA7815">
        <w:t xml:space="preserve">County </w:t>
      </w:r>
      <w:r w:rsidR="00A570AA">
        <w:t xml:space="preserve">tax maps </w:t>
      </w:r>
      <w:r w:rsidR="00E93229">
        <w:t xml:space="preserve">as </w:t>
      </w:r>
      <w:r w:rsidR="00945CD4">
        <w:t xml:space="preserve">Block </w:t>
      </w:r>
      <w:r w:rsidRPr="006906D1">
        <w:t>{report.property_information.block}</w:t>
      </w:r>
      <w:r w:rsidR="00945CD4">
        <w:t xml:space="preserve">, Lot </w:t>
      </w:r>
      <w:r w:rsidRPr="006906D1">
        <w:t>{report.property_information.lot}</w:t>
      </w:r>
      <w:r w:rsidR="001D7B39">
        <w:t>.</w:t>
      </w:r>
      <w:r w:rsidR="004B6DC0">
        <w:t xml:space="preserve"> The </w:t>
      </w:r>
      <w:r w:rsidR="00C80ED1" w:rsidRPr="00F9760B">
        <w:t>assessed value</w:t>
      </w:r>
      <w:r w:rsidR="000E240A">
        <w:t xml:space="preserve"> </w:t>
      </w:r>
      <w:r w:rsidR="00D90615">
        <w:t>is</w:t>
      </w:r>
      <w:r w:rsidR="00C23F95">
        <w:t xml:space="preserve"> as follows</w:t>
      </w:r>
      <w:r w:rsidR="005E4FAB">
        <w:t>:</w:t>
      </w:r>
    </w:p>
    <w:p w14:paraId="1FA1F817" w14:textId="77777777" w:rsidR="00C80ED1" w:rsidRDefault="00C80ED1" w:rsidP="00C80ED1"/>
    <w:p w14:paraId="48C66BE6" w14:textId="447F5715" w:rsidR="00790EB5" w:rsidRPr="00790EB5" w:rsidRDefault="00790EB5" w:rsidP="00131479">
      <w:pPr>
        <w:pStyle w:val="ChartandTableTitle"/>
        <w:keepNext/>
        <w:keepLines/>
        <w:widowControl/>
      </w:pPr>
      <w:r>
        <w:t>Assessed Value</w:t>
      </w:r>
      <w:r w:rsidR="00C81CE3">
        <w:t xml:space="preserve"> {#</w:t>
      </w:r>
      <w:r w:rsidR="00C81CE3" w:rsidRPr="00C81CE3">
        <w:rPr>
          <w:bCs/>
        </w:rPr>
        <w:t>report.export_tables.assessed_value.</w:t>
      </w:r>
      <w:r w:rsidR="00C81CE3">
        <w:rPr>
          <w:bCs/>
        </w:rPr>
        <w:t>showActualTransitional</w:t>
      </w:r>
      <w:r w:rsidR="00C81CE3">
        <w:t>}</w:t>
      </w:r>
    </w:p>
    <w:tbl>
      <w:tblPr>
        <w:tblW w:w="9350" w:type="dxa"/>
        <w:tblInd w:w="45" w:type="dxa"/>
        <w:tblLayout w:type="fixed"/>
        <w:tblCellMar>
          <w:top w:w="15" w:type="dxa"/>
          <w:left w:w="15" w:type="dxa"/>
          <w:bottom w:w="15" w:type="dxa"/>
          <w:right w:w="15" w:type="dxa"/>
        </w:tblCellMar>
        <w:tblLook w:val="04A0" w:firstRow="1" w:lastRow="0" w:firstColumn="1" w:lastColumn="0" w:noHBand="0" w:noVBand="1"/>
      </w:tblPr>
      <w:tblGrid>
        <w:gridCol w:w="2361"/>
        <w:gridCol w:w="521"/>
        <w:gridCol w:w="1858"/>
        <w:gridCol w:w="1858"/>
        <w:gridCol w:w="476"/>
        <w:gridCol w:w="518"/>
        <w:gridCol w:w="1758"/>
      </w:tblGrid>
      <w:tr w:rsidR="00790EB5" w:rsidRPr="00790EB5" w14:paraId="76636CA3" w14:textId="77777777" w:rsidTr="006F17FF">
        <w:trPr>
          <w:trHeight w:val="240"/>
        </w:trPr>
        <w:tc>
          <w:tcPr>
            <w:tcW w:w="9350" w:type="dxa"/>
            <w:gridSpan w:val="7"/>
            <w:tcBorders>
              <w:top w:val="single" w:sz="6" w:space="0" w:color="000000"/>
              <w:left w:val="single" w:sz="6" w:space="0" w:color="000000"/>
              <w:bottom w:val="single" w:sz="6" w:space="0" w:color="000000"/>
              <w:right w:val="single" w:sz="6" w:space="0" w:color="000000"/>
            </w:tcBorders>
            <w:shd w:val="clear" w:color="auto" w:fill="1C4587"/>
            <w:tcMar>
              <w:top w:w="45" w:type="dxa"/>
              <w:left w:w="45" w:type="dxa"/>
              <w:bottom w:w="45" w:type="dxa"/>
              <w:right w:w="45" w:type="dxa"/>
            </w:tcMar>
            <w:vAlign w:val="bottom"/>
            <w:hideMark/>
          </w:tcPr>
          <w:p w14:paraId="7F262B98" w14:textId="682E474D" w:rsidR="00790EB5" w:rsidRPr="00790EB5" w:rsidRDefault="00D10473" w:rsidP="00131479">
            <w:pPr>
              <w:keepNext/>
              <w:keepLines/>
              <w:widowControl/>
              <w:jc w:val="center"/>
            </w:pPr>
            <w:r w:rsidRPr="00D10473">
              <w:rPr>
                <w:rFonts w:ascii="Arial" w:hAnsi="Arial" w:cs="Arial"/>
                <w:b/>
                <w:bCs/>
                <w:color w:val="FFFFFF"/>
                <w:sz w:val="16"/>
                <w:szCs w:val="16"/>
                <w:shd w:val="clear" w:color="auto" w:fill="1C4587"/>
              </w:rPr>
              <w:t>{report.export_tables.assessed_value</w:t>
            </w:r>
            <w:r w:rsidR="006A47FE">
              <w:rPr>
                <w:rFonts w:ascii="Arial" w:hAnsi="Arial" w:cs="Arial"/>
                <w:b/>
                <w:bCs/>
                <w:color w:val="FFFFFF"/>
                <w:sz w:val="16"/>
                <w:szCs w:val="16"/>
                <w:shd w:val="clear" w:color="auto" w:fill="1C4587"/>
              </w:rPr>
              <w:t>.title</w:t>
            </w:r>
            <w:r w:rsidRPr="00D10473">
              <w:rPr>
                <w:rFonts w:ascii="Arial" w:hAnsi="Arial" w:cs="Arial"/>
                <w:b/>
                <w:bCs/>
                <w:color w:val="FFFFFF"/>
                <w:sz w:val="16"/>
                <w:szCs w:val="16"/>
                <w:shd w:val="clear" w:color="auto" w:fill="1C4587"/>
              </w:rPr>
              <w:t>}</w:t>
            </w:r>
          </w:p>
        </w:tc>
      </w:tr>
      <w:tr w:rsidR="00D10473" w:rsidRPr="00790EB5" w14:paraId="59F05C81" w14:textId="77777777" w:rsidTr="006F17FF">
        <w:tc>
          <w:tcPr>
            <w:tcW w:w="2361" w:type="dxa"/>
            <w:tcBorders>
              <w:top w:val="single" w:sz="6" w:space="0" w:color="000000"/>
              <w:left w:val="single" w:sz="6" w:space="0" w:color="000000"/>
              <w:bottom w:val="single" w:sz="6" w:space="0" w:color="FFFFFF"/>
              <w:right w:val="single" w:sz="2" w:space="0" w:color="FFFFFF"/>
            </w:tcBorders>
            <w:shd w:val="clear" w:color="auto" w:fill="FFFFFF"/>
            <w:tcMar>
              <w:top w:w="45" w:type="dxa"/>
              <w:left w:w="45" w:type="dxa"/>
              <w:bottom w:w="45" w:type="dxa"/>
              <w:right w:w="45" w:type="dxa"/>
            </w:tcMar>
            <w:vAlign w:val="bottom"/>
            <w:hideMark/>
          </w:tcPr>
          <w:p w14:paraId="5F4BA452" w14:textId="77777777" w:rsidR="00790EB5" w:rsidRPr="00790EB5" w:rsidRDefault="00790EB5" w:rsidP="00131479">
            <w:pPr>
              <w:keepNext/>
              <w:keepLines/>
              <w:widowControl/>
              <w:jc w:val="left"/>
              <w:rPr>
                <w:sz w:val="1"/>
              </w:rPr>
            </w:pPr>
          </w:p>
        </w:tc>
        <w:tc>
          <w:tcPr>
            <w:tcW w:w="521" w:type="dxa"/>
            <w:tcBorders>
              <w:top w:val="single" w:sz="6" w:space="0" w:color="CCCCCC"/>
              <w:left w:val="single" w:sz="2" w:space="0" w:color="FFFFFF"/>
              <w:bottom w:val="single" w:sz="6" w:space="0" w:color="FFFFFF"/>
              <w:right w:val="single" w:sz="6" w:space="0" w:color="FFFFFF"/>
            </w:tcBorders>
            <w:shd w:val="clear" w:color="auto" w:fill="FFFFFF"/>
            <w:tcMar>
              <w:top w:w="45" w:type="dxa"/>
              <w:left w:w="45" w:type="dxa"/>
              <w:bottom w:w="45" w:type="dxa"/>
              <w:right w:w="45" w:type="dxa"/>
            </w:tcMar>
            <w:vAlign w:val="bottom"/>
            <w:hideMark/>
          </w:tcPr>
          <w:p w14:paraId="73EBC869" w14:textId="77777777" w:rsidR="00790EB5" w:rsidRPr="00790EB5" w:rsidRDefault="00790EB5" w:rsidP="00131479">
            <w:pPr>
              <w:keepNext/>
              <w:keepLines/>
              <w:widowControl/>
              <w:jc w:val="left"/>
              <w:rPr>
                <w:sz w:val="1"/>
              </w:rPr>
            </w:pPr>
          </w:p>
        </w:tc>
        <w:tc>
          <w:tcPr>
            <w:tcW w:w="1858" w:type="dxa"/>
            <w:tcBorders>
              <w:top w:val="single" w:sz="6" w:space="0" w:color="CCCCCC"/>
              <w:left w:val="single" w:sz="6" w:space="0" w:color="FFFFFF"/>
              <w:bottom w:val="single" w:sz="6" w:space="0" w:color="FFFFFF"/>
              <w:right w:val="single" w:sz="6" w:space="0" w:color="FFFFFF"/>
            </w:tcBorders>
            <w:shd w:val="clear" w:color="auto" w:fill="FFFFFF"/>
            <w:tcMar>
              <w:top w:w="45" w:type="dxa"/>
              <w:left w:w="45" w:type="dxa"/>
              <w:bottom w:w="45" w:type="dxa"/>
              <w:right w:w="45" w:type="dxa"/>
            </w:tcMar>
            <w:vAlign w:val="bottom"/>
            <w:hideMark/>
          </w:tcPr>
          <w:p w14:paraId="37745031" w14:textId="77777777" w:rsidR="00790EB5" w:rsidRPr="00790EB5" w:rsidRDefault="00790EB5" w:rsidP="00131479">
            <w:pPr>
              <w:keepNext/>
              <w:keepLines/>
              <w:widowControl/>
              <w:spacing w:line="0" w:lineRule="atLeast"/>
              <w:jc w:val="right"/>
            </w:pPr>
            <w:r w:rsidRPr="00790EB5">
              <w:rPr>
                <w:rFonts w:ascii="Arial" w:hAnsi="Arial" w:cs="Arial"/>
                <w:color w:val="000000"/>
                <w:sz w:val="16"/>
                <w:szCs w:val="16"/>
                <w:u w:val="single"/>
                <w:shd w:val="clear" w:color="auto" w:fill="FFFFFF"/>
              </w:rPr>
              <w:t>Actual</w:t>
            </w:r>
          </w:p>
        </w:tc>
        <w:tc>
          <w:tcPr>
            <w:tcW w:w="1858" w:type="dxa"/>
            <w:tcBorders>
              <w:top w:val="single" w:sz="6" w:space="0" w:color="CCCCCC"/>
              <w:left w:val="single" w:sz="6" w:space="0" w:color="FFFFFF"/>
              <w:bottom w:val="single" w:sz="6" w:space="0" w:color="FFFFFF"/>
              <w:right w:val="single" w:sz="2" w:space="0" w:color="FFFFFF"/>
            </w:tcBorders>
            <w:shd w:val="clear" w:color="auto" w:fill="FFFFFF"/>
            <w:tcMar>
              <w:top w:w="45" w:type="dxa"/>
              <w:left w:w="45" w:type="dxa"/>
              <w:bottom w:w="45" w:type="dxa"/>
              <w:right w:w="45" w:type="dxa"/>
            </w:tcMar>
            <w:vAlign w:val="bottom"/>
            <w:hideMark/>
          </w:tcPr>
          <w:p w14:paraId="04353EF2" w14:textId="77777777" w:rsidR="00790EB5" w:rsidRPr="00790EB5" w:rsidRDefault="00790EB5" w:rsidP="00131479">
            <w:pPr>
              <w:keepNext/>
              <w:keepLines/>
              <w:widowControl/>
              <w:jc w:val="left"/>
              <w:rPr>
                <w:sz w:val="1"/>
              </w:rPr>
            </w:pPr>
          </w:p>
        </w:tc>
        <w:tc>
          <w:tcPr>
            <w:tcW w:w="994" w:type="dxa"/>
            <w:gridSpan w:val="2"/>
            <w:tcBorders>
              <w:top w:val="single" w:sz="6" w:space="0" w:color="CCCCCC"/>
              <w:left w:val="single" w:sz="2" w:space="0" w:color="FFFFFF"/>
              <w:bottom w:val="single" w:sz="6" w:space="0" w:color="FFFFFF"/>
              <w:right w:val="single" w:sz="2" w:space="0" w:color="FFFFFF"/>
            </w:tcBorders>
            <w:shd w:val="clear" w:color="auto" w:fill="FFFFFF"/>
            <w:tcMar>
              <w:top w:w="45" w:type="dxa"/>
              <w:left w:w="45" w:type="dxa"/>
              <w:bottom w:w="45" w:type="dxa"/>
              <w:right w:w="45" w:type="dxa"/>
            </w:tcMar>
            <w:vAlign w:val="bottom"/>
            <w:hideMark/>
          </w:tcPr>
          <w:p w14:paraId="09BC86E9" w14:textId="77777777" w:rsidR="00790EB5" w:rsidRPr="00790EB5" w:rsidRDefault="00790EB5" w:rsidP="00131479">
            <w:pPr>
              <w:keepNext/>
              <w:keepLines/>
              <w:widowControl/>
              <w:jc w:val="left"/>
              <w:rPr>
                <w:sz w:val="1"/>
              </w:rPr>
            </w:pPr>
          </w:p>
        </w:tc>
        <w:tc>
          <w:tcPr>
            <w:tcW w:w="1758" w:type="dxa"/>
            <w:tcBorders>
              <w:top w:val="single" w:sz="6" w:space="0" w:color="CCCCCC"/>
              <w:left w:val="single" w:sz="2" w:space="0" w:color="FFFFFF"/>
              <w:bottom w:val="single" w:sz="6" w:space="0" w:color="FFFFFF"/>
              <w:right w:val="single" w:sz="6" w:space="0" w:color="000000"/>
            </w:tcBorders>
            <w:shd w:val="clear" w:color="auto" w:fill="FFFFFF"/>
            <w:tcMar>
              <w:top w:w="45" w:type="dxa"/>
              <w:left w:w="45" w:type="dxa"/>
              <w:bottom w:w="45" w:type="dxa"/>
              <w:right w:w="45" w:type="dxa"/>
            </w:tcMar>
            <w:vAlign w:val="bottom"/>
            <w:hideMark/>
          </w:tcPr>
          <w:p w14:paraId="20904694" w14:textId="77777777" w:rsidR="00790EB5" w:rsidRPr="00790EB5" w:rsidRDefault="00790EB5" w:rsidP="00131479">
            <w:pPr>
              <w:keepNext/>
              <w:keepLines/>
              <w:widowControl/>
              <w:spacing w:line="0" w:lineRule="atLeast"/>
              <w:jc w:val="right"/>
            </w:pPr>
            <w:r w:rsidRPr="00790EB5">
              <w:rPr>
                <w:rFonts w:ascii="Arial" w:hAnsi="Arial" w:cs="Arial"/>
                <w:color w:val="000000"/>
                <w:sz w:val="16"/>
                <w:szCs w:val="16"/>
                <w:u w:val="single"/>
                <w:shd w:val="clear" w:color="auto" w:fill="FFFFFF"/>
              </w:rPr>
              <w:t>Transitional</w:t>
            </w:r>
          </w:p>
        </w:tc>
      </w:tr>
      <w:tr w:rsidR="00D10473" w:rsidRPr="00790EB5" w14:paraId="667F5DD2" w14:textId="77777777" w:rsidTr="006F17FF">
        <w:tc>
          <w:tcPr>
            <w:tcW w:w="2361" w:type="dxa"/>
            <w:tcBorders>
              <w:top w:val="single" w:sz="6" w:space="0" w:color="FFFFFF"/>
              <w:left w:val="single" w:sz="6" w:space="0" w:color="000000"/>
              <w:bottom w:val="single" w:sz="6" w:space="0" w:color="FFFFFF"/>
              <w:right w:val="single" w:sz="2" w:space="0" w:color="FFFFFF"/>
            </w:tcBorders>
            <w:shd w:val="clear" w:color="auto" w:fill="FFFFFF"/>
            <w:tcMar>
              <w:top w:w="45" w:type="dxa"/>
              <w:left w:w="45" w:type="dxa"/>
              <w:bottom w:w="45" w:type="dxa"/>
              <w:right w:w="45" w:type="dxa"/>
            </w:tcMar>
            <w:vAlign w:val="bottom"/>
            <w:hideMark/>
          </w:tcPr>
          <w:p w14:paraId="7519984D" w14:textId="77777777" w:rsidR="00790EB5" w:rsidRPr="00790EB5" w:rsidRDefault="00790EB5" w:rsidP="00131479">
            <w:pPr>
              <w:keepNext/>
              <w:keepLines/>
              <w:widowControl/>
              <w:spacing w:line="0" w:lineRule="atLeast"/>
              <w:jc w:val="left"/>
            </w:pPr>
            <w:r w:rsidRPr="00790EB5">
              <w:rPr>
                <w:rFonts w:ascii="Arial" w:hAnsi="Arial" w:cs="Arial"/>
                <w:color w:val="000000"/>
                <w:sz w:val="16"/>
                <w:szCs w:val="16"/>
                <w:shd w:val="clear" w:color="auto" w:fill="FFFFFF"/>
              </w:rPr>
              <w:t>Land</w:t>
            </w:r>
          </w:p>
        </w:tc>
        <w:tc>
          <w:tcPr>
            <w:tcW w:w="521" w:type="dxa"/>
            <w:tcBorders>
              <w:top w:val="single" w:sz="6" w:space="0" w:color="FFFFFF"/>
              <w:left w:val="single" w:sz="2" w:space="0" w:color="FFFFFF"/>
              <w:bottom w:val="single" w:sz="6" w:space="0" w:color="FFFFFF"/>
              <w:right w:val="single" w:sz="6" w:space="0" w:color="FFFFFF"/>
            </w:tcBorders>
            <w:shd w:val="clear" w:color="auto" w:fill="FFFFFF"/>
            <w:tcMar>
              <w:top w:w="45" w:type="dxa"/>
              <w:left w:w="45" w:type="dxa"/>
              <w:bottom w:w="45" w:type="dxa"/>
              <w:right w:w="45" w:type="dxa"/>
            </w:tcMar>
            <w:vAlign w:val="bottom"/>
            <w:hideMark/>
          </w:tcPr>
          <w:p w14:paraId="71F4C133" w14:textId="77777777" w:rsidR="00790EB5" w:rsidRPr="00790EB5" w:rsidRDefault="00790EB5" w:rsidP="00131479">
            <w:pPr>
              <w:keepNext/>
              <w:keepLines/>
              <w:widowControl/>
              <w:jc w:val="left"/>
              <w:rPr>
                <w:sz w:val="1"/>
              </w:rPr>
            </w:pPr>
          </w:p>
        </w:tc>
        <w:tc>
          <w:tcPr>
            <w:tcW w:w="1858" w:type="dxa"/>
            <w:tcBorders>
              <w:top w:val="single" w:sz="6" w:space="0" w:color="FFFFFF"/>
              <w:left w:val="single" w:sz="6" w:space="0" w:color="FFFFFF"/>
              <w:bottom w:val="single" w:sz="6" w:space="0" w:color="FFFFFF"/>
              <w:right w:val="single" w:sz="6" w:space="0" w:color="FFFFFF"/>
            </w:tcBorders>
            <w:shd w:val="clear" w:color="auto" w:fill="FFFFFF"/>
            <w:tcMar>
              <w:top w:w="45" w:type="dxa"/>
              <w:left w:w="45" w:type="dxa"/>
              <w:bottom w:w="45" w:type="dxa"/>
              <w:right w:w="45" w:type="dxa"/>
            </w:tcMar>
            <w:vAlign w:val="bottom"/>
            <w:hideMark/>
          </w:tcPr>
          <w:p w14:paraId="55A4ABD9" w14:textId="0997747C" w:rsidR="00790EB5" w:rsidRPr="00790EB5" w:rsidRDefault="00D10473" w:rsidP="00131479">
            <w:pPr>
              <w:keepNext/>
              <w:keepLines/>
              <w:widowControl/>
              <w:spacing w:line="0" w:lineRule="atLeast"/>
              <w:jc w:val="right"/>
            </w:pPr>
            <w:r w:rsidRPr="00D10473">
              <w:rPr>
                <w:rFonts w:ascii="Arial" w:hAnsi="Arial" w:cs="Arial"/>
                <w:color w:val="000000"/>
                <w:sz w:val="16"/>
                <w:szCs w:val="16"/>
                <w:shd w:val="clear" w:color="auto" w:fill="FFFFFF"/>
              </w:rPr>
              <w:t>{repor</w:t>
            </w:r>
            <w:r>
              <w:rPr>
                <w:rFonts w:ascii="Arial" w:hAnsi="Arial" w:cs="Arial"/>
                <w:color w:val="000000"/>
                <w:sz w:val="16"/>
                <w:szCs w:val="16"/>
                <w:shd w:val="clear" w:color="auto" w:fill="FFFFFF"/>
              </w:rPr>
              <w:t>t.export_tables.assessed_value</w:t>
            </w:r>
            <w:r w:rsidR="006A47FE">
              <w:rPr>
                <w:rFonts w:ascii="Arial" w:hAnsi="Arial" w:cs="Arial"/>
                <w:color w:val="000000"/>
                <w:sz w:val="16"/>
                <w:szCs w:val="16"/>
                <w:shd w:val="clear" w:color="auto" w:fill="FFFFFF"/>
              </w:rPr>
              <w:t>.</w:t>
            </w:r>
            <w:r w:rsidR="006A47FE" w:rsidRPr="006A47FE">
              <w:rPr>
                <w:rFonts w:ascii="Arial" w:hAnsi="Arial" w:cs="Arial"/>
                <w:color w:val="000000"/>
                <w:sz w:val="16"/>
                <w:szCs w:val="16"/>
                <w:shd w:val="clear" w:color="auto" w:fill="FFFFFF"/>
              </w:rPr>
              <w:t>landActual</w:t>
            </w:r>
            <w:r w:rsidRPr="00D10473">
              <w:rPr>
                <w:rFonts w:ascii="Arial" w:hAnsi="Arial" w:cs="Arial"/>
                <w:color w:val="000000"/>
                <w:sz w:val="16"/>
                <w:szCs w:val="16"/>
                <w:shd w:val="clear" w:color="auto" w:fill="FFFFFF"/>
              </w:rPr>
              <w:t>}</w:t>
            </w:r>
          </w:p>
        </w:tc>
        <w:tc>
          <w:tcPr>
            <w:tcW w:w="1858" w:type="dxa"/>
            <w:tcBorders>
              <w:top w:val="single" w:sz="6" w:space="0" w:color="FFFFFF"/>
              <w:left w:val="single" w:sz="6" w:space="0" w:color="FFFFFF"/>
              <w:bottom w:val="single" w:sz="6" w:space="0" w:color="FFFFFF"/>
              <w:right w:val="single" w:sz="2" w:space="0" w:color="FFFFFF"/>
            </w:tcBorders>
            <w:shd w:val="clear" w:color="auto" w:fill="FFFFFF"/>
            <w:tcMar>
              <w:top w:w="45" w:type="dxa"/>
              <w:left w:w="45" w:type="dxa"/>
              <w:bottom w:w="45" w:type="dxa"/>
              <w:right w:w="45" w:type="dxa"/>
            </w:tcMar>
            <w:vAlign w:val="bottom"/>
            <w:hideMark/>
          </w:tcPr>
          <w:p w14:paraId="29619A72" w14:textId="77777777" w:rsidR="00790EB5" w:rsidRPr="00790EB5" w:rsidRDefault="00790EB5" w:rsidP="00131479">
            <w:pPr>
              <w:keepNext/>
              <w:keepLines/>
              <w:widowControl/>
              <w:jc w:val="left"/>
              <w:rPr>
                <w:sz w:val="1"/>
              </w:rPr>
            </w:pPr>
          </w:p>
        </w:tc>
        <w:tc>
          <w:tcPr>
            <w:tcW w:w="994" w:type="dxa"/>
            <w:gridSpan w:val="2"/>
            <w:tcBorders>
              <w:top w:val="single" w:sz="6" w:space="0" w:color="FFFFFF"/>
              <w:left w:val="single" w:sz="2" w:space="0" w:color="FFFFFF"/>
              <w:bottom w:val="single" w:sz="6" w:space="0" w:color="FFFFFF"/>
              <w:right w:val="single" w:sz="2" w:space="0" w:color="FFFFFF"/>
            </w:tcBorders>
            <w:shd w:val="clear" w:color="auto" w:fill="FFFFFF"/>
            <w:tcMar>
              <w:top w:w="45" w:type="dxa"/>
              <w:left w:w="45" w:type="dxa"/>
              <w:bottom w:w="45" w:type="dxa"/>
              <w:right w:w="45" w:type="dxa"/>
            </w:tcMar>
            <w:vAlign w:val="bottom"/>
            <w:hideMark/>
          </w:tcPr>
          <w:p w14:paraId="206ECF7F" w14:textId="77777777" w:rsidR="00790EB5" w:rsidRPr="00790EB5" w:rsidRDefault="00790EB5" w:rsidP="00131479">
            <w:pPr>
              <w:keepNext/>
              <w:keepLines/>
              <w:widowControl/>
              <w:jc w:val="left"/>
              <w:rPr>
                <w:sz w:val="1"/>
              </w:rPr>
            </w:pPr>
          </w:p>
        </w:tc>
        <w:tc>
          <w:tcPr>
            <w:tcW w:w="1758" w:type="dxa"/>
            <w:tcBorders>
              <w:top w:val="single" w:sz="6" w:space="0" w:color="FFFFFF"/>
              <w:left w:val="single" w:sz="2" w:space="0" w:color="FFFFFF"/>
              <w:bottom w:val="single" w:sz="6" w:space="0" w:color="FFFFFF"/>
              <w:right w:val="single" w:sz="6" w:space="0" w:color="000000"/>
            </w:tcBorders>
            <w:shd w:val="clear" w:color="auto" w:fill="FFFFFF"/>
            <w:tcMar>
              <w:top w:w="45" w:type="dxa"/>
              <w:left w:w="45" w:type="dxa"/>
              <w:bottom w:w="45" w:type="dxa"/>
              <w:right w:w="45" w:type="dxa"/>
            </w:tcMar>
            <w:vAlign w:val="bottom"/>
            <w:hideMark/>
          </w:tcPr>
          <w:p w14:paraId="561B0AEF" w14:textId="70E415E3" w:rsidR="00790EB5" w:rsidRPr="00790EB5" w:rsidRDefault="00D10473" w:rsidP="00131479">
            <w:pPr>
              <w:keepNext/>
              <w:keepLines/>
              <w:widowControl/>
              <w:spacing w:line="0" w:lineRule="atLeast"/>
              <w:jc w:val="right"/>
            </w:pPr>
            <w:r w:rsidRPr="00D10473">
              <w:rPr>
                <w:rFonts w:ascii="Arial" w:hAnsi="Arial" w:cs="Arial"/>
                <w:color w:val="000000"/>
                <w:sz w:val="16"/>
                <w:szCs w:val="16"/>
                <w:shd w:val="clear" w:color="auto" w:fill="FFFFFF"/>
              </w:rPr>
              <w:t>{repor</w:t>
            </w:r>
            <w:r>
              <w:rPr>
                <w:rFonts w:ascii="Arial" w:hAnsi="Arial" w:cs="Arial"/>
                <w:color w:val="000000"/>
                <w:sz w:val="16"/>
                <w:szCs w:val="16"/>
                <w:shd w:val="clear" w:color="auto" w:fill="FFFFFF"/>
              </w:rPr>
              <w:t>t.export_tables.assessed_value</w:t>
            </w:r>
            <w:r w:rsidR="006A47FE">
              <w:rPr>
                <w:rFonts w:ascii="Arial" w:hAnsi="Arial" w:cs="Arial"/>
                <w:color w:val="000000"/>
                <w:sz w:val="16"/>
                <w:szCs w:val="16"/>
                <w:shd w:val="clear" w:color="auto" w:fill="FFFFFF"/>
              </w:rPr>
              <w:t>.</w:t>
            </w:r>
            <w:r w:rsidR="006A47FE" w:rsidRPr="006A47FE">
              <w:rPr>
                <w:rFonts w:ascii="Arial" w:hAnsi="Arial" w:cs="Arial"/>
                <w:color w:val="000000"/>
                <w:sz w:val="16"/>
                <w:szCs w:val="16"/>
                <w:shd w:val="clear" w:color="auto" w:fill="FFFFFF"/>
              </w:rPr>
              <w:t>landTransitional</w:t>
            </w:r>
            <w:r w:rsidRPr="00D10473">
              <w:rPr>
                <w:rFonts w:ascii="Arial" w:hAnsi="Arial" w:cs="Arial"/>
                <w:color w:val="000000"/>
                <w:sz w:val="16"/>
                <w:szCs w:val="16"/>
                <w:shd w:val="clear" w:color="auto" w:fill="FFFFFF"/>
              </w:rPr>
              <w:t>}</w:t>
            </w:r>
          </w:p>
        </w:tc>
      </w:tr>
      <w:tr w:rsidR="00D10473" w:rsidRPr="00790EB5" w14:paraId="425BECF2" w14:textId="77777777" w:rsidTr="006F17FF">
        <w:tc>
          <w:tcPr>
            <w:tcW w:w="2361" w:type="dxa"/>
            <w:tcBorders>
              <w:top w:val="single" w:sz="6" w:space="0" w:color="FFFFFF"/>
              <w:left w:val="single" w:sz="6" w:space="0" w:color="000000"/>
              <w:bottom w:val="single" w:sz="6" w:space="0" w:color="FFFFFF"/>
              <w:right w:val="single" w:sz="2" w:space="0" w:color="FFFFFF"/>
            </w:tcBorders>
            <w:shd w:val="clear" w:color="auto" w:fill="FFFFFF"/>
            <w:tcMar>
              <w:top w:w="45" w:type="dxa"/>
              <w:left w:w="45" w:type="dxa"/>
              <w:bottom w:w="45" w:type="dxa"/>
              <w:right w:w="45" w:type="dxa"/>
            </w:tcMar>
            <w:vAlign w:val="bottom"/>
            <w:hideMark/>
          </w:tcPr>
          <w:p w14:paraId="3F3F29D0" w14:textId="77777777" w:rsidR="00790EB5" w:rsidRPr="00790EB5" w:rsidRDefault="00790EB5" w:rsidP="00131479">
            <w:pPr>
              <w:keepNext/>
              <w:keepLines/>
              <w:widowControl/>
              <w:spacing w:line="0" w:lineRule="atLeast"/>
              <w:jc w:val="left"/>
            </w:pPr>
            <w:r w:rsidRPr="00790EB5">
              <w:rPr>
                <w:rFonts w:ascii="Arial" w:hAnsi="Arial" w:cs="Arial"/>
                <w:color w:val="000000"/>
                <w:sz w:val="16"/>
                <w:szCs w:val="16"/>
                <w:shd w:val="clear" w:color="auto" w:fill="FFFFFF"/>
              </w:rPr>
              <w:t>Building</w:t>
            </w:r>
          </w:p>
        </w:tc>
        <w:tc>
          <w:tcPr>
            <w:tcW w:w="521" w:type="dxa"/>
            <w:tcBorders>
              <w:top w:val="single" w:sz="6" w:space="0" w:color="FFFFFF"/>
              <w:left w:val="single" w:sz="2" w:space="0" w:color="FFFFFF"/>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7533F94F" w14:textId="77777777" w:rsidR="00790EB5" w:rsidRPr="00790EB5" w:rsidRDefault="00790EB5" w:rsidP="00131479">
            <w:pPr>
              <w:keepNext/>
              <w:keepLines/>
              <w:widowControl/>
              <w:spacing w:line="0" w:lineRule="atLeast"/>
              <w:jc w:val="right"/>
            </w:pPr>
            <w:r w:rsidRPr="00790EB5">
              <w:rPr>
                <w:rFonts w:ascii="Arial" w:hAnsi="Arial" w:cs="Arial"/>
                <w:color w:val="000000"/>
                <w:sz w:val="16"/>
                <w:szCs w:val="16"/>
                <w:shd w:val="clear" w:color="auto" w:fill="FFFFFF"/>
              </w:rPr>
              <w:t>+</w:t>
            </w:r>
          </w:p>
        </w:tc>
        <w:tc>
          <w:tcPr>
            <w:tcW w:w="1858" w:type="dxa"/>
            <w:tcBorders>
              <w:top w:val="single" w:sz="6" w:space="0" w:color="FFFFFF"/>
              <w:left w:val="single" w:sz="2" w:space="0" w:color="FFFFFF"/>
              <w:bottom w:val="single" w:sz="6" w:space="0" w:color="000000"/>
              <w:right w:val="single" w:sz="6" w:space="0" w:color="FFFFFF"/>
            </w:tcBorders>
            <w:shd w:val="clear" w:color="auto" w:fill="FFFFFF"/>
            <w:tcMar>
              <w:top w:w="45" w:type="dxa"/>
              <w:left w:w="45" w:type="dxa"/>
              <w:bottom w:w="45" w:type="dxa"/>
              <w:right w:w="45" w:type="dxa"/>
            </w:tcMar>
            <w:vAlign w:val="bottom"/>
            <w:hideMark/>
          </w:tcPr>
          <w:p w14:paraId="65F0495A" w14:textId="4D0EB0FE" w:rsidR="00790EB5" w:rsidRPr="00790EB5" w:rsidRDefault="00D10473" w:rsidP="00131479">
            <w:pPr>
              <w:keepNext/>
              <w:keepLines/>
              <w:widowControl/>
              <w:spacing w:line="0" w:lineRule="atLeast"/>
              <w:jc w:val="right"/>
            </w:pPr>
            <w:r w:rsidRPr="00D10473">
              <w:rPr>
                <w:rFonts w:ascii="Arial" w:hAnsi="Arial" w:cs="Arial"/>
                <w:color w:val="000000"/>
                <w:sz w:val="16"/>
                <w:szCs w:val="16"/>
                <w:shd w:val="clear" w:color="auto" w:fill="FFFFFF"/>
              </w:rPr>
              <w:t>{repor</w:t>
            </w:r>
            <w:r>
              <w:rPr>
                <w:rFonts w:ascii="Arial" w:hAnsi="Arial" w:cs="Arial"/>
                <w:color w:val="000000"/>
                <w:sz w:val="16"/>
                <w:szCs w:val="16"/>
                <w:shd w:val="clear" w:color="auto" w:fill="FFFFFF"/>
              </w:rPr>
              <w:t>t.export_tables.assessed_value</w:t>
            </w:r>
            <w:r w:rsidR="006A47FE" w:rsidRPr="006A47FE">
              <w:rPr>
                <w:rFonts w:ascii="Arial" w:hAnsi="Arial" w:cs="Arial"/>
                <w:color w:val="000000"/>
                <w:sz w:val="16"/>
                <w:szCs w:val="16"/>
                <w:shd w:val="clear" w:color="auto" w:fill="FFFFFF"/>
              </w:rPr>
              <w:t>.buildingActual</w:t>
            </w:r>
            <w:r w:rsidRPr="00D10473">
              <w:rPr>
                <w:rFonts w:ascii="Arial" w:hAnsi="Arial" w:cs="Arial"/>
                <w:color w:val="000000"/>
                <w:sz w:val="16"/>
                <w:szCs w:val="16"/>
                <w:shd w:val="clear" w:color="auto" w:fill="FFFFFF"/>
              </w:rPr>
              <w:t>}</w:t>
            </w:r>
          </w:p>
        </w:tc>
        <w:tc>
          <w:tcPr>
            <w:tcW w:w="2334" w:type="dxa"/>
            <w:gridSpan w:val="2"/>
            <w:tcBorders>
              <w:top w:val="single" w:sz="6" w:space="0" w:color="FFFFFF"/>
              <w:left w:val="single" w:sz="6" w:space="0" w:color="FFFFFF"/>
              <w:bottom w:val="single" w:sz="6" w:space="0" w:color="FFFFFF"/>
              <w:right w:val="single" w:sz="2" w:space="0" w:color="FFFFFF"/>
            </w:tcBorders>
            <w:shd w:val="clear" w:color="auto" w:fill="FFFFFF"/>
            <w:tcMar>
              <w:top w:w="45" w:type="dxa"/>
              <w:left w:w="45" w:type="dxa"/>
              <w:bottom w:w="45" w:type="dxa"/>
              <w:right w:w="45" w:type="dxa"/>
            </w:tcMar>
            <w:vAlign w:val="bottom"/>
            <w:hideMark/>
          </w:tcPr>
          <w:p w14:paraId="4E3AF310" w14:textId="77777777" w:rsidR="00790EB5" w:rsidRPr="00790EB5" w:rsidRDefault="00790EB5" w:rsidP="00131479">
            <w:pPr>
              <w:keepNext/>
              <w:keepLines/>
              <w:widowControl/>
              <w:jc w:val="left"/>
              <w:rPr>
                <w:sz w:val="1"/>
              </w:rPr>
            </w:pPr>
          </w:p>
        </w:tc>
        <w:tc>
          <w:tcPr>
            <w:tcW w:w="518" w:type="dxa"/>
            <w:tcBorders>
              <w:top w:val="single" w:sz="6" w:space="0" w:color="FFFFFF"/>
              <w:left w:val="single" w:sz="2" w:space="0" w:color="FFFFFF"/>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468B7FD5" w14:textId="77777777" w:rsidR="00790EB5" w:rsidRPr="00790EB5" w:rsidRDefault="00790EB5" w:rsidP="00131479">
            <w:pPr>
              <w:keepNext/>
              <w:keepLines/>
              <w:widowControl/>
              <w:spacing w:line="0" w:lineRule="atLeast"/>
              <w:jc w:val="right"/>
            </w:pPr>
            <w:r w:rsidRPr="00790EB5">
              <w:rPr>
                <w:rFonts w:ascii="Arial" w:hAnsi="Arial" w:cs="Arial"/>
                <w:color w:val="000000"/>
                <w:sz w:val="16"/>
                <w:szCs w:val="16"/>
                <w:shd w:val="clear" w:color="auto" w:fill="FFFFFF"/>
              </w:rPr>
              <w:t>+</w:t>
            </w:r>
          </w:p>
        </w:tc>
        <w:tc>
          <w:tcPr>
            <w:tcW w:w="1758" w:type="dxa"/>
            <w:tcBorders>
              <w:top w:val="single" w:sz="6" w:space="0" w:color="FFFFFF"/>
              <w:left w:val="single" w:sz="2" w:space="0" w:color="FFFFFF"/>
              <w:bottom w:val="single" w:sz="6" w:space="0" w:color="000000"/>
              <w:right w:val="single" w:sz="6" w:space="0" w:color="000000"/>
            </w:tcBorders>
            <w:shd w:val="clear" w:color="auto" w:fill="FFFFFF"/>
            <w:tcMar>
              <w:top w:w="45" w:type="dxa"/>
              <w:left w:w="45" w:type="dxa"/>
              <w:bottom w:w="45" w:type="dxa"/>
              <w:right w:w="45" w:type="dxa"/>
            </w:tcMar>
            <w:vAlign w:val="bottom"/>
            <w:hideMark/>
          </w:tcPr>
          <w:p w14:paraId="70B3F21B" w14:textId="027492F2" w:rsidR="00790EB5" w:rsidRPr="00790EB5" w:rsidRDefault="00D10473" w:rsidP="00131479">
            <w:pPr>
              <w:keepNext/>
              <w:keepLines/>
              <w:widowControl/>
              <w:spacing w:line="0" w:lineRule="atLeast"/>
              <w:jc w:val="right"/>
            </w:pPr>
            <w:r w:rsidRPr="00D10473">
              <w:rPr>
                <w:rFonts w:ascii="Arial" w:hAnsi="Arial" w:cs="Arial"/>
                <w:color w:val="000000"/>
                <w:sz w:val="16"/>
                <w:szCs w:val="16"/>
                <w:shd w:val="clear" w:color="auto" w:fill="FFFFFF"/>
              </w:rPr>
              <w:t>{repor</w:t>
            </w:r>
            <w:r>
              <w:rPr>
                <w:rFonts w:ascii="Arial" w:hAnsi="Arial" w:cs="Arial"/>
                <w:color w:val="000000"/>
                <w:sz w:val="16"/>
                <w:szCs w:val="16"/>
                <w:shd w:val="clear" w:color="auto" w:fill="FFFFFF"/>
              </w:rPr>
              <w:t>t.export_tables.assessed_value</w:t>
            </w:r>
            <w:r w:rsidR="006A47FE" w:rsidRPr="006A47FE">
              <w:rPr>
                <w:rFonts w:ascii="Arial" w:hAnsi="Arial" w:cs="Arial"/>
                <w:color w:val="000000"/>
                <w:sz w:val="16"/>
                <w:szCs w:val="16"/>
                <w:shd w:val="clear" w:color="auto" w:fill="FFFFFF"/>
              </w:rPr>
              <w:t>.buildingTransitional</w:t>
            </w:r>
            <w:r w:rsidRPr="00D10473">
              <w:rPr>
                <w:rFonts w:ascii="Arial" w:hAnsi="Arial" w:cs="Arial"/>
                <w:color w:val="000000"/>
                <w:sz w:val="16"/>
                <w:szCs w:val="16"/>
                <w:shd w:val="clear" w:color="auto" w:fill="FFFFFF"/>
              </w:rPr>
              <w:t>}</w:t>
            </w:r>
          </w:p>
        </w:tc>
      </w:tr>
      <w:tr w:rsidR="00D10473" w:rsidRPr="00790EB5" w14:paraId="24A70D44" w14:textId="77777777" w:rsidTr="006F17FF">
        <w:tc>
          <w:tcPr>
            <w:tcW w:w="2361" w:type="dxa"/>
            <w:tcBorders>
              <w:top w:val="single" w:sz="6" w:space="0" w:color="FFFFFF"/>
              <w:left w:val="single" w:sz="6" w:space="0" w:color="000000"/>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5B9DD28F" w14:textId="77777777" w:rsidR="00790EB5" w:rsidRPr="00790EB5" w:rsidRDefault="00790EB5" w:rsidP="00131479">
            <w:pPr>
              <w:keepNext/>
              <w:keepLines/>
              <w:widowControl/>
              <w:spacing w:line="0" w:lineRule="atLeast"/>
              <w:jc w:val="left"/>
            </w:pPr>
            <w:r w:rsidRPr="00790EB5">
              <w:rPr>
                <w:rFonts w:ascii="Arial" w:hAnsi="Arial" w:cs="Arial"/>
                <w:color w:val="000000"/>
                <w:sz w:val="16"/>
                <w:szCs w:val="16"/>
                <w:shd w:val="clear" w:color="auto" w:fill="FFFFFF"/>
              </w:rPr>
              <w:t>Total</w:t>
            </w:r>
          </w:p>
        </w:tc>
        <w:tc>
          <w:tcPr>
            <w:tcW w:w="521" w:type="dxa"/>
            <w:tcBorders>
              <w:top w:val="single" w:sz="6" w:space="0" w:color="000000"/>
              <w:left w:val="single" w:sz="2" w:space="0" w:color="FFFFFF"/>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50A39F33" w14:textId="77777777" w:rsidR="00790EB5" w:rsidRPr="00790EB5" w:rsidRDefault="00790EB5" w:rsidP="00131479">
            <w:pPr>
              <w:keepNext/>
              <w:keepLines/>
              <w:widowControl/>
              <w:jc w:val="left"/>
              <w:rPr>
                <w:sz w:val="1"/>
              </w:rPr>
            </w:pPr>
          </w:p>
        </w:tc>
        <w:tc>
          <w:tcPr>
            <w:tcW w:w="1858" w:type="dxa"/>
            <w:tcBorders>
              <w:top w:val="single" w:sz="6" w:space="0" w:color="000000"/>
              <w:left w:val="single" w:sz="2" w:space="0" w:color="FFFFFF"/>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301F4CE8" w14:textId="061009A8" w:rsidR="00790EB5" w:rsidRPr="00790EB5" w:rsidRDefault="00D10473" w:rsidP="00131479">
            <w:pPr>
              <w:keepNext/>
              <w:keepLines/>
              <w:widowControl/>
              <w:spacing w:line="0" w:lineRule="atLeast"/>
              <w:jc w:val="right"/>
            </w:pPr>
            <w:r w:rsidRPr="00D10473">
              <w:rPr>
                <w:rFonts w:ascii="Arial" w:hAnsi="Arial" w:cs="Arial"/>
                <w:color w:val="000000"/>
                <w:sz w:val="16"/>
                <w:szCs w:val="16"/>
                <w:shd w:val="clear" w:color="auto" w:fill="FFFFFF"/>
              </w:rPr>
              <w:t>{repor</w:t>
            </w:r>
            <w:r>
              <w:rPr>
                <w:rFonts w:ascii="Arial" w:hAnsi="Arial" w:cs="Arial"/>
                <w:color w:val="000000"/>
                <w:sz w:val="16"/>
                <w:szCs w:val="16"/>
                <w:shd w:val="clear" w:color="auto" w:fill="FFFFFF"/>
              </w:rPr>
              <w:t>t.export_tables.assessed_value</w:t>
            </w:r>
            <w:r w:rsidR="006A47FE" w:rsidRPr="006A47FE">
              <w:rPr>
                <w:rFonts w:ascii="Arial" w:hAnsi="Arial" w:cs="Arial"/>
                <w:color w:val="000000"/>
                <w:sz w:val="16"/>
                <w:szCs w:val="16"/>
                <w:shd w:val="clear" w:color="auto" w:fill="FFFFFF"/>
              </w:rPr>
              <w:t>.totalActual</w:t>
            </w:r>
            <w:r w:rsidRPr="00D10473">
              <w:rPr>
                <w:rFonts w:ascii="Arial" w:hAnsi="Arial" w:cs="Arial"/>
                <w:color w:val="000000"/>
                <w:sz w:val="16"/>
                <w:szCs w:val="16"/>
                <w:shd w:val="clear" w:color="auto" w:fill="FFFFFF"/>
              </w:rPr>
              <w:t>}</w:t>
            </w:r>
          </w:p>
        </w:tc>
        <w:tc>
          <w:tcPr>
            <w:tcW w:w="2334" w:type="dxa"/>
            <w:gridSpan w:val="2"/>
            <w:tcBorders>
              <w:top w:val="single" w:sz="6" w:space="0" w:color="FFFFFF"/>
              <w:left w:val="single" w:sz="2" w:space="0" w:color="FFFFFF"/>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3BD630E8" w14:textId="77777777" w:rsidR="00790EB5" w:rsidRPr="00790EB5" w:rsidRDefault="00790EB5" w:rsidP="00131479">
            <w:pPr>
              <w:keepNext/>
              <w:keepLines/>
              <w:widowControl/>
              <w:jc w:val="left"/>
              <w:rPr>
                <w:sz w:val="1"/>
              </w:rPr>
            </w:pPr>
          </w:p>
        </w:tc>
        <w:tc>
          <w:tcPr>
            <w:tcW w:w="518" w:type="dxa"/>
            <w:tcBorders>
              <w:top w:val="single" w:sz="6" w:space="0" w:color="000000"/>
              <w:left w:val="single" w:sz="2" w:space="0" w:color="FFFFFF"/>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231EF8D8" w14:textId="77777777" w:rsidR="00790EB5" w:rsidRPr="00790EB5" w:rsidRDefault="00790EB5" w:rsidP="00131479">
            <w:pPr>
              <w:keepNext/>
              <w:keepLines/>
              <w:widowControl/>
              <w:jc w:val="left"/>
              <w:rPr>
                <w:sz w:val="1"/>
              </w:rPr>
            </w:pPr>
          </w:p>
        </w:tc>
        <w:tc>
          <w:tcPr>
            <w:tcW w:w="1758" w:type="dxa"/>
            <w:tcBorders>
              <w:top w:val="single" w:sz="6" w:space="0" w:color="000000"/>
              <w:left w:val="single" w:sz="2" w:space="0" w:color="FFFFFF"/>
              <w:bottom w:val="single" w:sz="6" w:space="0" w:color="000000"/>
              <w:right w:val="single" w:sz="6" w:space="0" w:color="000000"/>
            </w:tcBorders>
            <w:shd w:val="clear" w:color="auto" w:fill="FFFFFF"/>
            <w:tcMar>
              <w:top w:w="45" w:type="dxa"/>
              <w:left w:w="45" w:type="dxa"/>
              <w:bottom w:w="45" w:type="dxa"/>
              <w:right w:w="45" w:type="dxa"/>
            </w:tcMar>
            <w:vAlign w:val="bottom"/>
            <w:hideMark/>
          </w:tcPr>
          <w:p w14:paraId="763D31A9" w14:textId="36C7AA25" w:rsidR="00790EB5" w:rsidRPr="00790EB5" w:rsidRDefault="00D10473" w:rsidP="00131479">
            <w:pPr>
              <w:keepNext/>
              <w:keepLines/>
              <w:widowControl/>
              <w:spacing w:line="0" w:lineRule="atLeast"/>
              <w:jc w:val="right"/>
            </w:pPr>
            <w:r w:rsidRPr="00D10473">
              <w:rPr>
                <w:rFonts w:ascii="Arial" w:hAnsi="Arial" w:cs="Arial"/>
                <w:color w:val="000000"/>
                <w:sz w:val="16"/>
                <w:szCs w:val="16"/>
                <w:shd w:val="clear" w:color="auto" w:fill="FFFFFF"/>
              </w:rPr>
              <w:t>{repor</w:t>
            </w:r>
            <w:r>
              <w:rPr>
                <w:rFonts w:ascii="Arial" w:hAnsi="Arial" w:cs="Arial"/>
                <w:color w:val="000000"/>
                <w:sz w:val="16"/>
                <w:szCs w:val="16"/>
                <w:shd w:val="clear" w:color="auto" w:fill="FFFFFF"/>
              </w:rPr>
              <w:t>t.export_tables.assessed_value</w:t>
            </w:r>
            <w:r w:rsidR="006A47FE" w:rsidRPr="006A47FE">
              <w:rPr>
                <w:rFonts w:ascii="Arial" w:hAnsi="Arial" w:cs="Arial"/>
                <w:color w:val="000000"/>
                <w:sz w:val="16"/>
                <w:szCs w:val="16"/>
                <w:shd w:val="clear" w:color="auto" w:fill="FFFFFF"/>
              </w:rPr>
              <w:t>.totalTransitional</w:t>
            </w:r>
            <w:r w:rsidRPr="00D10473">
              <w:rPr>
                <w:rFonts w:ascii="Arial" w:hAnsi="Arial" w:cs="Arial"/>
                <w:color w:val="000000"/>
                <w:sz w:val="16"/>
                <w:szCs w:val="16"/>
                <w:shd w:val="clear" w:color="auto" w:fill="FFFFFF"/>
              </w:rPr>
              <w:t>}</w:t>
            </w:r>
          </w:p>
        </w:tc>
      </w:tr>
    </w:tbl>
    <w:p w14:paraId="26B646B4" w14:textId="7FF443C3" w:rsidR="00C81CE3" w:rsidRPr="00790EB5" w:rsidRDefault="00C81CE3" w:rsidP="00C81CE3">
      <w:pPr>
        <w:pStyle w:val="ChartandTableTitle"/>
        <w:keepNext/>
        <w:keepLines/>
        <w:widowControl/>
      </w:pPr>
      <w:r>
        <w:t>{/</w:t>
      </w:r>
      <w:r w:rsidRPr="00C81CE3">
        <w:rPr>
          <w:bCs/>
        </w:rPr>
        <w:t>report.export_tables.assessed_value.</w:t>
      </w:r>
      <w:r>
        <w:rPr>
          <w:bCs/>
        </w:rPr>
        <w:t>showActualTransitional</w:t>
      </w:r>
      <w:r>
        <w:t>}</w:t>
      </w:r>
      <w:r w:rsidR="00DB5087">
        <w:t xml:space="preserve"> </w:t>
      </w:r>
      <w:r>
        <w:t>{#</w:t>
      </w:r>
      <w:r w:rsidRPr="00C81CE3">
        <w:rPr>
          <w:bCs/>
        </w:rPr>
        <w:t>report.export_tables.assessed_value.</w:t>
      </w:r>
      <w:r>
        <w:rPr>
          <w:bCs/>
        </w:rPr>
        <w:t>showTransitional</w:t>
      </w:r>
      <w:r>
        <w:t>}</w:t>
      </w:r>
    </w:p>
    <w:tbl>
      <w:tblPr>
        <w:tblW w:w="9350" w:type="dxa"/>
        <w:tblInd w:w="45" w:type="dxa"/>
        <w:tblLayout w:type="fixed"/>
        <w:tblCellMar>
          <w:top w:w="15" w:type="dxa"/>
          <w:left w:w="15" w:type="dxa"/>
          <w:bottom w:w="15" w:type="dxa"/>
          <w:right w:w="15" w:type="dxa"/>
        </w:tblCellMar>
        <w:tblLook w:val="04A0" w:firstRow="1" w:lastRow="0" w:firstColumn="1" w:lastColumn="0" w:noHBand="0" w:noVBand="1"/>
      </w:tblPr>
      <w:tblGrid>
        <w:gridCol w:w="2361"/>
        <w:gridCol w:w="518"/>
        <w:gridCol w:w="3511"/>
        <w:gridCol w:w="290"/>
        <w:gridCol w:w="2670"/>
      </w:tblGrid>
      <w:tr w:rsidR="00C81CE3" w:rsidRPr="00790EB5" w14:paraId="1176B3F2" w14:textId="77777777" w:rsidTr="00430E7C">
        <w:trPr>
          <w:trHeight w:val="240"/>
        </w:trPr>
        <w:tc>
          <w:tcPr>
            <w:tcW w:w="9350" w:type="dxa"/>
            <w:gridSpan w:val="5"/>
            <w:tcBorders>
              <w:top w:val="single" w:sz="6" w:space="0" w:color="000000"/>
              <w:left w:val="single" w:sz="6" w:space="0" w:color="000000"/>
              <w:bottom w:val="single" w:sz="6" w:space="0" w:color="000000"/>
              <w:right w:val="single" w:sz="6" w:space="0" w:color="000000"/>
            </w:tcBorders>
            <w:shd w:val="clear" w:color="auto" w:fill="1C4587"/>
            <w:tcMar>
              <w:top w:w="45" w:type="dxa"/>
              <w:left w:w="45" w:type="dxa"/>
              <w:bottom w:w="45" w:type="dxa"/>
              <w:right w:w="45" w:type="dxa"/>
            </w:tcMar>
            <w:vAlign w:val="bottom"/>
            <w:hideMark/>
          </w:tcPr>
          <w:p w14:paraId="39C33937" w14:textId="77777777" w:rsidR="00C81CE3" w:rsidRPr="00790EB5" w:rsidRDefault="00C81CE3" w:rsidP="00223F4E">
            <w:pPr>
              <w:keepNext/>
              <w:keepLines/>
              <w:widowControl/>
              <w:jc w:val="center"/>
            </w:pPr>
            <w:r w:rsidRPr="00D10473">
              <w:rPr>
                <w:rFonts w:ascii="Arial" w:hAnsi="Arial" w:cs="Arial"/>
                <w:b/>
                <w:bCs/>
                <w:color w:val="FFFFFF"/>
                <w:sz w:val="16"/>
                <w:szCs w:val="16"/>
                <w:shd w:val="clear" w:color="auto" w:fill="1C4587"/>
              </w:rPr>
              <w:t>{report.export_tables.assessed_value</w:t>
            </w:r>
            <w:r>
              <w:rPr>
                <w:rFonts w:ascii="Arial" w:hAnsi="Arial" w:cs="Arial"/>
                <w:b/>
                <w:bCs/>
                <w:color w:val="FFFFFF"/>
                <w:sz w:val="16"/>
                <w:szCs w:val="16"/>
                <w:shd w:val="clear" w:color="auto" w:fill="1C4587"/>
              </w:rPr>
              <w:t>.title</w:t>
            </w:r>
            <w:r w:rsidRPr="00D10473">
              <w:rPr>
                <w:rFonts w:ascii="Arial" w:hAnsi="Arial" w:cs="Arial"/>
                <w:b/>
                <w:bCs/>
                <w:color w:val="FFFFFF"/>
                <w:sz w:val="16"/>
                <w:szCs w:val="16"/>
                <w:shd w:val="clear" w:color="auto" w:fill="1C4587"/>
              </w:rPr>
              <w:t>}</w:t>
            </w:r>
          </w:p>
        </w:tc>
      </w:tr>
      <w:tr w:rsidR="00124F50" w:rsidRPr="00790EB5" w14:paraId="248F863D" w14:textId="77777777" w:rsidTr="00430E7C">
        <w:tc>
          <w:tcPr>
            <w:tcW w:w="2361" w:type="dxa"/>
            <w:tcBorders>
              <w:top w:val="single" w:sz="4" w:space="0" w:color="auto"/>
              <w:left w:val="single" w:sz="4" w:space="0" w:color="auto"/>
              <w:bottom w:val="single" w:sz="6" w:space="0" w:color="FFFFFF"/>
              <w:right w:val="single" w:sz="2" w:space="0" w:color="FFFFFF"/>
            </w:tcBorders>
            <w:shd w:val="clear" w:color="auto" w:fill="FFFFFF"/>
            <w:tcMar>
              <w:top w:w="45" w:type="dxa"/>
              <w:left w:w="45" w:type="dxa"/>
              <w:bottom w:w="45" w:type="dxa"/>
              <w:right w:w="45" w:type="dxa"/>
            </w:tcMar>
            <w:vAlign w:val="bottom"/>
            <w:hideMark/>
          </w:tcPr>
          <w:p w14:paraId="11E210E6" w14:textId="77777777" w:rsidR="00124F50" w:rsidRPr="00790EB5" w:rsidRDefault="00124F50" w:rsidP="00223F4E">
            <w:pPr>
              <w:keepNext/>
              <w:keepLines/>
              <w:widowControl/>
              <w:jc w:val="left"/>
              <w:rPr>
                <w:sz w:val="1"/>
              </w:rPr>
            </w:pPr>
          </w:p>
        </w:tc>
        <w:tc>
          <w:tcPr>
            <w:tcW w:w="6989" w:type="dxa"/>
            <w:gridSpan w:val="4"/>
            <w:tcBorders>
              <w:top w:val="single" w:sz="4" w:space="0" w:color="auto"/>
              <w:left w:val="single" w:sz="2" w:space="0" w:color="FFFFFF"/>
              <w:bottom w:val="single" w:sz="6" w:space="0" w:color="FFFFFF"/>
              <w:right w:val="single" w:sz="4" w:space="0" w:color="auto"/>
            </w:tcBorders>
            <w:shd w:val="clear" w:color="auto" w:fill="FFFFFF"/>
            <w:tcMar>
              <w:top w:w="45" w:type="dxa"/>
              <w:left w:w="45" w:type="dxa"/>
              <w:bottom w:w="45" w:type="dxa"/>
              <w:right w:w="45" w:type="dxa"/>
            </w:tcMar>
            <w:vAlign w:val="bottom"/>
            <w:hideMark/>
          </w:tcPr>
          <w:p w14:paraId="0908757A" w14:textId="364B664D" w:rsidR="00124F50" w:rsidRPr="00790EB5" w:rsidRDefault="00124F50" w:rsidP="00223F4E">
            <w:pPr>
              <w:keepNext/>
              <w:keepLines/>
              <w:widowControl/>
              <w:spacing w:line="0" w:lineRule="atLeast"/>
              <w:jc w:val="right"/>
            </w:pPr>
            <w:r>
              <w:rPr>
                <w:rFonts w:ascii="Arial" w:hAnsi="Arial" w:cs="Arial"/>
                <w:color w:val="000000"/>
                <w:sz w:val="16"/>
                <w:szCs w:val="16"/>
                <w:u w:val="single"/>
                <w:shd w:val="clear" w:color="auto" w:fill="FFFFFF"/>
              </w:rPr>
              <w:t>Actual</w:t>
            </w:r>
          </w:p>
        </w:tc>
      </w:tr>
      <w:tr w:rsidR="00124F50" w:rsidRPr="00790EB5" w14:paraId="24EF7A74" w14:textId="77777777" w:rsidTr="00430E7C">
        <w:tc>
          <w:tcPr>
            <w:tcW w:w="2361" w:type="dxa"/>
            <w:tcBorders>
              <w:top w:val="single" w:sz="6" w:space="0" w:color="FFFFFF"/>
              <w:left w:val="single" w:sz="4" w:space="0" w:color="auto"/>
              <w:bottom w:val="single" w:sz="6" w:space="0" w:color="FFFFFF"/>
              <w:right w:val="single" w:sz="2" w:space="0" w:color="FFFFFF"/>
            </w:tcBorders>
            <w:shd w:val="clear" w:color="auto" w:fill="FFFFFF"/>
            <w:tcMar>
              <w:top w:w="45" w:type="dxa"/>
              <w:left w:w="45" w:type="dxa"/>
              <w:bottom w:w="45" w:type="dxa"/>
              <w:right w:w="45" w:type="dxa"/>
            </w:tcMar>
            <w:vAlign w:val="bottom"/>
            <w:hideMark/>
          </w:tcPr>
          <w:p w14:paraId="311D9F7D" w14:textId="77777777" w:rsidR="00124F50" w:rsidRPr="00790EB5" w:rsidRDefault="00124F50" w:rsidP="00223F4E">
            <w:pPr>
              <w:keepNext/>
              <w:keepLines/>
              <w:widowControl/>
              <w:spacing w:line="0" w:lineRule="atLeast"/>
              <w:jc w:val="left"/>
            </w:pPr>
            <w:r w:rsidRPr="00790EB5">
              <w:rPr>
                <w:rFonts w:ascii="Arial" w:hAnsi="Arial" w:cs="Arial"/>
                <w:color w:val="000000"/>
                <w:sz w:val="16"/>
                <w:szCs w:val="16"/>
                <w:shd w:val="clear" w:color="auto" w:fill="FFFFFF"/>
              </w:rPr>
              <w:t>Land</w:t>
            </w:r>
          </w:p>
        </w:tc>
        <w:tc>
          <w:tcPr>
            <w:tcW w:w="6989" w:type="dxa"/>
            <w:gridSpan w:val="4"/>
            <w:tcBorders>
              <w:top w:val="single" w:sz="6" w:space="0" w:color="FFFFFF"/>
              <w:left w:val="single" w:sz="2" w:space="0" w:color="FFFFFF"/>
              <w:bottom w:val="single" w:sz="6" w:space="0" w:color="FFFFFF"/>
              <w:right w:val="single" w:sz="4" w:space="0" w:color="auto"/>
            </w:tcBorders>
            <w:shd w:val="clear" w:color="auto" w:fill="FFFFFF"/>
            <w:tcMar>
              <w:top w:w="45" w:type="dxa"/>
              <w:left w:w="45" w:type="dxa"/>
              <w:bottom w:w="45" w:type="dxa"/>
              <w:right w:w="45" w:type="dxa"/>
            </w:tcMar>
            <w:vAlign w:val="bottom"/>
            <w:hideMark/>
          </w:tcPr>
          <w:p w14:paraId="4D6E8BA1" w14:textId="733F0ABD" w:rsidR="00124F50" w:rsidRPr="00790EB5" w:rsidRDefault="00124F50" w:rsidP="00223F4E">
            <w:pPr>
              <w:keepNext/>
              <w:keepLines/>
              <w:widowControl/>
              <w:spacing w:line="0" w:lineRule="atLeast"/>
              <w:jc w:val="right"/>
            </w:pPr>
            <w:r w:rsidRPr="00D10473">
              <w:rPr>
                <w:rFonts w:ascii="Arial" w:hAnsi="Arial" w:cs="Arial"/>
                <w:color w:val="000000"/>
                <w:sz w:val="16"/>
                <w:szCs w:val="16"/>
                <w:shd w:val="clear" w:color="auto" w:fill="FFFFFF"/>
              </w:rPr>
              <w:t>{repor</w:t>
            </w:r>
            <w:r>
              <w:rPr>
                <w:rFonts w:ascii="Arial" w:hAnsi="Arial" w:cs="Arial"/>
                <w:color w:val="000000"/>
                <w:sz w:val="16"/>
                <w:szCs w:val="16"/>
                <w:shd w:val="clear" w:color="auto" w:fill="FFFFFF"/>
              </w:rPr>
              <w:t>t.export_tables.assessed_value.</w:t>
            </w:r>
            <w:r w:rsidRPr="006A47FE">
              <w:rPr>
                <w:rFonts w:ascii="Arial" w:hAnsi="Arial" w:cs="Arial"/>
                <w:color w:val="000000"/>
                <w:sz w:val="16"/>
                <w:szCs w:val="16"/>
                <w:shd w:val="clear" w:color="auto" w:fill="FFFFFF"/>
              </w:rPr>
              <w:t>landActual</w:t>
            </w:r>
            <w:r w:rsidRPr="00D10473">
              <w:rPr>
                <w:rFonts w:ascii="Arial" w:hAnsi="Arial" w:cs="Arial"/>
                <w:color w:val="000000"/>
                <w:sz w:val="16"/>
                <w:szCs w:val="16"/>
                <w:shd w:val="clear" w:color="auto" w:fill="FFFFFF"/>
              </w:rPr>
              <w:t>}</w:t>
            </w:r>
          </w:p>
        </w:tc>
      </w:tr>
      <w:tr w:rsidR="00471200" w:rsidRPr="00790EB5" w14:paraId="4BF12F25" w14:textId="77777777" w:rsidTr="00430E7C">
        <w:tc>
          <w:tcPr>
            <w:tcW w:w="6390" w:type="dxa"/>
            <w:gridSpan w:val="3"/>
            <w:tcBorders>
              <w:left w:val="single" w:sz="4" w:space="0" w:color="auto"/>
            </w:tcBorders>
            <w:shd w:val="clear" w:color="auto" w:fill="FFFFFF"/>
            <w:tcMar>
              <w:top w:w="45" w:type="dxa"/>
              <w:left w:w="45" w:type="dxa"/>
              <w:bottom w:w="45" w:type="dxa"/>
              <w:right w:w="45" w:type="dxa"/>
            </w:tcMar>
            <w:vAlign w:val="bottom"/>
            <w:hideMark/>
          </w:tcPr>
          <w:p w14:paraId="12397B40" w14:textId="77777777" w:rsidR="00124F50" w:rsidRPr="00790EB5" w:rsidRDefault="00124F50" w:rsidP="00223F4E">
            <w:pPr>
              <w:keepNext/>
              <w:keepLines/>
              <w:widowControl/>
              <w:spacing w:line="0" w:lineRule="atLeast"/>
              <w:jc w:val="left"/>
            </w:pPr>
            <w:r w:rsidRPr="00790EB5">
              <w:rPr>
                <w:rFonts w:ascii="Arial" w:hAnsi="Arial" w:cs="Arial"/>
                <w:color w:val="000000"/>
                <w:sz w:val="16"/>
                <w:szCs w:val="16"/>
                <w:shd w:val="clear" w:color="auto" w:fill="FFFFFF"/>
              </w:rPr>
              <w:t>Building</w:t>
            </w:r>
          </w:p>
        </w:tc>
        <w:tc>
          <w:tcPr>
            <w:tcW w:w="290" w:type="dxa"/>
            <w:tcBorders>
              <w:bottom w:val="single" w:sz="4" w:space="0" w:color="auto"/>
            </w:tcBorders>
            <w:shd w:val="clear" w:color="auto" w:fill="FFFFFF"/>
            <w:tcMar>
              <w:top w:w="45" w:type="dxa"/>
              <w:left w:w="45" w:type="dxa"/>
              <w:bottom w:w="45" w:type="dxa"/>
              <w:right w:w="45" w:type="dxa"/>
            </w:tcMar>
            <w:vAlign w:val="bottom"/>
            <w:hideMark/>
          </w:tcPr>
          <w:p w14:paraId="753EE35D" w14:textId="77777777" w:rsidR="00124F50" w:rsidRPr="00790EB5" w:rsidRDefault="00124F50" w:rsidP="00471200">
            <w:pPr>
              <w:keepNext/>
              <w:keepLines/>
              <w:widowControl/>
              <w:spacing w:line="0" w:lineRule="atLeast"/>
              <w:ind w:left="3354" w:hanging="3354"/>
              <w:jc w:val="right"/>
            </w:pPr>
            <w:r w:rsidRPr="00790EB5">
              <w:rPr>
                <w:rFonts w:ascii="Arial" w:hAnsi="Arial" w:cs="Arial"/>
                <w:color w:val="000000"/>
                <w:sz w:val="16"/>
                <w:szCs w:val="16"/>
                <w:shd w:val="clear" w:color="auto" w:fill="FFFFFF"/>
              </w:rPr>
              <w:t>+</w:t>
            </w:r>
          </w:p>
        </w:tc>
        <w:tc>
          <w:tcPr>
            <w:tcW w:w="2670" w:type="dxa"/>
            <w:tcBorders>
              <w:bottom w:val="single" w:sz="4" w:space="0" w:color="auto"/>
              <w:right w:val="single" w:sz="4" w:space="0" w:color="auto"/>
            </w:tcBorders>
            <w:shd w:val="clear" w:color="auto" w:fill="FFFFFF"/>
            <w:tcMar>
              <w:top w:w="45" w:type="dxa"/>
              <w:left w:w="45" w:type="dxa"/>
              <w:bottom w:w="45" w:type="dxa"/>
              <w:right w:w="45" w:type="dxa"/>
            </w:tcMar>
            <w:vAlign w:val="bottom"/>
            <w:hideMark/>
          </w:tcPr>
          <w:p w14:paraId="08A563C5" w14:textId="330F766D" w:rsidR="00124F50" w:rsidRPr="00790EB5" w:rsidRDefault="00124F50" w:rsidP="00223F4E">
            <w:pPr>
              <w:keepNext/>
              <w:keepLines/>
              <w:widowControl/>
              <w:spacing w:line="0" w:lineRule="atLeast"/>
              <w:jc w:val="right"/>
            </w:pPr>
            <w:r w:rsidRPr="00D10473">
              <w:rPr>
                <w:rFonts w:ascii="Arial" w:hAnsi="Arial" w:cs="Arial"/>
                <w:color w:val="000000"/>
                <w:sz w:val="16"/>
                <w:szCs w:val="16"/>
                <w:shd w:val="clear" w:color="auto" w:fill="FFFFFF"/>
              </w:rPr>
              <w:t>{repor</w:t>
            </w:r>
            <w:r>
              <w:rPr>
                <w:rFonts w:ascii="Arial" w:hAnsi="Arial" w:cs="Arial"/>
                <w:color w:val="000000"/>
                <w:sz w:val="16"/>
                <w:szCs w:val="16"/>
                <w:shd w:val="clear" w:color="auto" w:fill="FFFFFF"/>
              </w:rPr>
              <w:t>t.export_tables.assessed_value</w:t>
            </w:r>
            <w:r w:rsidRPr="006A47FE">
              <w:rPr>
                <w:rFonts w:ascii="Arial" w:hAnsi="Arial" w:cs="Arial"/>
                <w:color w:val="000000"/>
                <w:sz w:val="16"/>
                <w:szCs w:val="16"/>
                <w:shd w:val="clear" w:color="auto" w:fill="FFFFFF"/>
              </w:rPr>
              <w:t>.buildingActual</w:t>
            </w:r>
            <w:r w:rsidRPr="00D10473">
              <w:rPr>
                <w:rFonts w:ascii="Arial" w:hAnsi="Arial" w:cs="Arial"/>
                <w:color w:val="000000"/>
                <w:sz w:val="16"/>
                <w:szCs w:val="16"/>
                <w:shd w:val="clear" w:color="auto" w:fill="FFFFFF"/>
              </w:rPr>
              <w:t>}</w:t>
            </w:r>
          </w:p>
        </w:tc>
      </w:tr>
      <w:tr w:rsidR="00124F50" w:rsidRPr="00790EB5" w14:paraId="4CF13F99" w14:textId="77777777" w:rsidTr="00430E7C">
        <w:tc>
          <w:tcPr>
            <w:tcW w:w="2361" w:type="dxa"/>
            <w:tcBorders>
              <w:left w:val="single" w:sz="4" w:space="0" w:color="auto"/>
              <w:bottom w:val="single" w:sz="4" w:space="0" w:color="auto"/>
            </w:tcBorders>
            <w:shd w:val="clear" w:color="auto" w:fill="FFFFFF"/>
            <w:tcMar>
              <w:top w:w="45" w:type="dxa"/>
              <w:left w:w="45" w:type="dxa"/>
              <w:bottom w:w="45" w:type="dxa"/>
              <w:right w:w="45" w:type="dxa"/>
            </w:tcMar>
            <w:vAlign w:val="bottom"/>
            <w:hideMark/>
          </w:tcPr>
          <w:p w14:paraId="7EAA6937" w14:textId="77777777" w:rsidR="00124F50" w:rsidRPr="00790EB5" w:rsidRDefault="00124F50" w:rsidP="00223F4E">
            <w:pPr>
              <w:keepNext/>
              <w:keepLines/>
              <w:widowControl/>
              <w:spacing w:line="0" w:lineRule="atLeast"/>
              <w:jc w:val="left"/>
            </w:pPr>
            <w:r w:rsidRPr="00790EB5">
              <w:rPr>
                <w:rFonts w:ascii="Arial" w:hAnsi="Arial" w:cs="Arial"/>
                <w:color w:val="000000"/>
                <w:sz w:val="16"/>
                <w:szCs w:val="16"/>
                <w:shd w:val="clear" w:color="auto" w:fill="FFFFFF"/>
              </w:rPr>
              <w:t>Total</w:t>
            </w:r>
          </w:p>
        </w:tc>
        <w:tc>
          <w:tcPr>
            <w:tcW w:w="518" w:type="dxa"/>
            <w:tcBorders>
              <w:bottom w:val="single" w:sz="4" w:space="0" w:color="auto"/>
            </w:tcBorders>
            <w:shd w:val="clear" w:color="auto" w:fill="FFFFFF"/>
            <w:tcMar>
              <w:top w:w="45" w:type="dxa"/>
              <w:left w:w="45" w:type="dxa"/>
              <w:bottom w:w="45" w:type="dxa"/>
              <w:right w:w="45" w:type="dxa"/>
            </w:tcMar>
            <w:vAlign w:val="bottom"/>
            <w:hideMark/>
          </w:tcPr>
          <w:p w14:paraId="46E2CA34" w14:textId="77777777" w:rsidR="00124F50" w:rsidRPr="00790EB5" w:rsidRDefault="00124F50" w:rsidP="00223F4E">
            <w:pPr>
              <w:keepNext/>
              <w:keepLines/>
              <w:widowControl/>
              <w:jc w:val="left"/>
              <w:rPr>
                <w:sz w:val="1"/>
              </w:rPr>
            </w:pPr>
          </w:p>
        </w:tc>
        <w:tc>
          <w:tcPr>
            <w:tcW w:w="6471" w:type="dxa"/>
            <w:gridSpan w:val="3"/>
            <w:tcBorders>
              <w:bottom w:val="single" w:sz="4" w:space="0" w:color="auto"/>
              <w:right w:val="single" w:sz="4" w:space="0" w:color="auto"/>
            </w:tcBorders>
            <w:shd w:val="clear" w:color="auto" w:fill="FFFFFF"/>
            <w:tcMar>
              <w:top w:w="45" w:type="dxa"/>
              <w:left w:w="45" w:type="dxa"/>
              <w:bottom w:w="45" w:type="dxa"/>
              <w:right w:w="45" w:type="dxa"/>
            </w:tcMar>
            <w:vAlign w:val="bottom"/>
            <w:hideMark/>
          </w:tcPr>
          <w:p w14:paraId="0573F7AC" w14:textId="6111E772" w:rsidR="00124F50" w:rsidRPr="00790EB5" w:rsidRDefault="00124F50" w:rsidP="00223F4E">
            <w:pPr>
              <w:keepNext/>
              <w:keepLines/>
              <w:widowControl/>
              <w:spacing w:line="0" w:lineRule="atLeast"/>
              <w:jc w:val="right"/>
            </w:pPr>
            <w:r w:rsidRPr="00D10473">
              <w:rPr>
                <w:rFonts w:ascii="Arial" w:hAnsi="Arial" w:cs="Arial"/>
                <w:color w:val="000000"/>
                <w:sz w:val="16"/>
                <w:szCs w:val="16"/>
                <w:shd w:val="clear" w:color="auto" w:fill="FFFFFF"/>
              </w:rPr>
              <w:t>{repor</w:t>
            </w:r>
            <w:r>
              <w:rPr>
                <w:rFonts w:ascii="Arial" w:hAnsi="Arial" w:cs="Arial"/>
                <w:color w:val="000000"/>
                <w:sz w:val="16"/>
                <w:szCs w:val="16"/>
                <w:shd w:val="clear" w:color="auto" w:fill="FFFFFF"/>
              </w:rPr>
              <w:t>t.export_tables.assessed_value</w:t>
            </w:r>
            <w:r w:rsidRPr="006A47FE">
              <w:rPr>
                <w:rFonts w:ascii="Arial" w:hAnsi="Arial" w:cs="Arial"/>
                <w:color w:val="000000"/>
                <w:sz w:val="16"/>
                <w:szCs w:val="16"/>
                <w:shd w:val="clear" w:color="auto" w:fill="FFFFFF"/>
              </w:rPr>
              <w:t>.totalActual</w:t>
            </w:r>
            <w:r w:rsidRPr="00D10473">
              <w:rPr>
                <w:rFonts w:ascii="Arial" w:hAnsi="Arial" w:cs="Arial"/>
                <w:color w:val="000000"/>
                <w:sz w:val="16"/>
                <w:szCs w:val="16"/>
                <w:shd w:val="clear" w:color="auto" w:fill="FFFFFF"/>
              </w:rPr>
              <w:t>}</w:t>
            </w:r>
          </w:p>
        </w:tc>
      </w:tr>
    </w:tbl>
    <w:p w14:paraId="5E21C0AC" w14:textId="42C7B857" w:rsidR="00C81CE3" w:rsidRDefault="00C81CE3" w:rsidP="00C81CE3">
      <w:pPr>
        <w:rPr>
          <w:rFonts w:eastAsia="Arial Unicode MS"/>
        </w:rPr>
      </w:pPr>
      <w:r>
        <w:t>{/</w:t>
      </w:r>
      <w:r w:rsidRPr="00C81CE3">
        <w:rPr>
          <w:bCs/>
        </w:rPr>
        <w:t>report.export_tables.assessed_value.</w:t>
      </w:r>
      <w:r>
        <w:rPr>
          <w:bCs/>
        </w:rPr>
        <w:t>showTransitional</w:t>
      </w:r>
      <w:r>
        <w:t>}</w:t>
      </w:r>
    </w:p>
    <w:p w14:paraId="3DD51237" w14:textId="12F3A846" w:rsidR="00B90F5A" w:rsidRDefault="00B90F5A" w:rsidP="001478F0">
      <w:pPr>
        <w:rPr>
          <w:rFonts w:eastAsia="Arial Unicode MS"/>
        </w:rPr>
      </w:pPr>
      <w:r w:rsidRPr="00B90F5A">
        <w:rPr>
          <w:rFonts w:eastAsia="Arial Unicode MS"/>
        </w:rPr>
        <w:t>{report.export_vars.limitation_discussion}</w:t>
      </w:r>
    </w:p>
    <w:p w14:paraId="54438869" w14:textId="77777777" w:rsidR="00B90F5A" w:rsidRDefault="00B90F5A" w:rsidP="001478F0">
      <w:pPr>
        <w:rPr>
          <w:rFonts w:eastAsia="Arial Unicode MS"/>
        </w:rPr>
      </w:pPr>
    </w:p>
    <w:p w14:paraId="66D58CA1" w14:textId="77777777" w:rsidR="000E240A" w:rsidRDefault="000E240A" w:rsidP="00047985">
      <w:pPr>
        <w:pStyle w:val="ParagraphHeader"/>
      </w:pPr>
      <w:r w:rsidRPr="00E80DCD">
        <w:t>Tax Rates</w:t>
      </w:r>
    </w:p>
    <w:p w14:paraId="2980EEC1" w14:textId="77777777" w:rsidR="00E7227D" w:rsidRDefault="00E7227D" w:rsidP="00321E20"/>
    <w:p w14:paraId="52543C07" w14:textId="2A99E1D9" w:rsidR="00321E20" w:rsidRDefault="00E7227D" w:rsidP="00321E20">
      <w:r w:rsidRPr="00802464">
        <w:t>The City of New York has four tax categories for real properties</w:t>
      </w:r>
      <w:r>
        <w:t>, of which the subject is Class</w:t>
      </w:r>
      <w:r w:rsidR="004327C2">
        <w:t xml:space="preserve"> </w:t>
      </w:r>
      <w:r w:rsidR="00C7111F" w:rsidRPr="00C7111F">
        <w:t>{report.tax_info.tax_class}</w:t>
      </w:r>
      <w:r w:rsidR="004327C2">
        <w:t>.</w:t>
      </w:r>
      <w:r w:rsidRPr="00802464">
        <w:t xml:space="preserve"> The following is a historical analysis of </w:t>
      </w:r>
      <w:r>
        <w:t>tax rates:</w:t>
      </w:r>
      <w:r w:rsidR="00321E20">
        <w:t xml:space="preserve">  </w:t>
      </w:r>
    </w:p>
    <w:p w14:paraId="048FB130" w14:textId="77777777" w:rsidR="006114DF" w:rsidRPr="00FE51D6" w:rsidRDefault="00370A62" w:rsidP="00B266F8">
      <w:pPr>
        <w:pStyle w:val="ChartandTableTitle"/>
      </w:pPr>
      <w:r>
        <w:br w:type="page"/>
      </w:r>
      <w:r w:rsidR="00FE51D6">
        <w:lastRenderedPageBreak/>
        <w:t>R</w:t>
      </w:r>
      <w:r w:rsidR="00D947DB">
        <w:t>eal Estate Tax Rates</w:t>
      </w:r>
    </w:p>
    <w:tbl>
      <w:tblPr>
        <w:tblW w:w="0" w:type="auto"/>
        <w:tblInd w:w="45" w:type="dxa"/>
        <w:tblCellMar>
          <w:top w:w="15" w:type="dxa"/>
          <w:left w:w="15" w:type="dxa"/>
          <w:bottom w:w="15" w:type="dxa"/>
          <w:right w:w="15" w:type="dxa"/>
        </w:tblCellMar>
        <w:tblLook w:val="04A0" w:firstRow="1" w:lastRow="0" w:firstColumn="1" w:lastColumn="0" w:noHBand="0" w:noVBand="1"/>
      </w:tblPr>
      <w:tblGrid>
        <w:gridCol w:w="2430"/>
        <w:gridCol w:w="1890"/>
        <w:gridCol w:w="1620"/>
        <w:gridCol w:w="1890"/>
        <w:gridCol w:w="1530"/>
      </w:tblGrid>
      <w:tr w:rsidR="00237CF9" w:rsidRPr="00237CF9" w14:paraId="102046DD" w14:textId="77777777" w:rsidTr="006F17FF">
        <w:trPr>
          <w:trHeight w:val="120"/>
        </w:trPr>
        <w:tc>
          <w:tcPr>
            <w:tcW w:w="2430" w:type="dxa"/>
            <w:tcBorders>
              <w:top w:val="single" w:sz="6" w:space="0" w:color="000000"/>
              <w:left w:val="single" w:sz="6" w:space="0" w:color="000000"/>
              <w:bottom w:val="single" w:sz="6" w:space="0" w:color="000000"/>
              <w:right w:val="single" w:sz="2" w:space="0" w:color="1C4587"/>
            </w:tcBorders>
            <w:shd w:val="clear" w:color="auto" w:fill="1C4587"/>
            <w:tcMar>
              <w:top w:w="45" w:type="dxa"/>
              <w:left w:w="45" w:type="dxa"/>
              <w:bottom w:w="45" w:type="dxa"/>
              <w:right w:w="45" w:type="dxa"/>
            </w:tcMar>
            <w:vAlign w:val="bottom"/>
            <w:hideMark/>
          </w:tcPr>
          <w:p w14:paraId="3965509A" w14:textId="77777777" w:rsidR="00237CF9" w:rsidRPr="00237CF9" w:rsidRDefault="00237CF9" w:rsidP="00237CF9">
            <w:pPr>
              <w:widowControl/>
              <w:spacing w:line="120" w:lineRule="atLeast"/>
              <w:jc w:val="center"/>
            </w:pPr>
            <w:r w:rsidRPr="00237CF9">
              <w:rPr>
                <w:rFonts w:ascii="Arial" w:hAnsi="Arial" w:cs="Arial"/>
                <w:b/>
                <w:bCs/>
                <w:color w:val="FFFFFF"/>
                <w:sz w:val="16"/>
                <w:szCs w:val="16"/>
              </w:rPr>
              <w:t>Year</w:t>
            </w:r>
          </w:p>
        </w:tc>
        <w:tc>
          <w:tcPr>
            <w:tcW w:w="1890" w:type="dxa"/>
            <w:tcBorders>
              <w:top w:val="single" w:sz="6" w:space="0" w:color="000000"/>
              <w:left w:val="single" w:sz="2" w:space="0" w:color="1C4587"/>
              <w:bottom w:val="single" w:sz="6" w:space="0" w:color="000000"/>
              <w:right w:val="single" w:sz="2" w:space="0" w:color="1C4587"/>
            </w:tcBorders>
            <w:shd w:val="clear" w:color="auto" w:fill="1C4587"/>
            <w:tcMar>
              <w:top w:w="45" w:type="dxa"/>
              <w:left w:w="45" w:type="dxa"/>
              <w:bottom w:w="45" w:type="dxa"/>
              <w:right w:w="45" w:type="dxa"/>
            </w:tcMar>
            <w:vAlign w:val="bottom"/>
            <w:hideMark/>
          </w:tcPr>
          <w:p w14:paraId="7ED20653" w14:textId="77777777" w:rsidR="00237CF9" w:rsidRPr="00237CF9" w:rsidRDefault="00237CF9" w:rsidP="00237CF9">
            <w:pPr>
              <w:widowControl/>
              <w:spacing w:line="120" w:lineRule="atLeast"/>
              <w:jc w:val="center"/>
            </w:pPr>
            <w:r w:rsidRPr="00237CF9">
              <w:rPr>
                <w:rFonts w:ascii="Arial" w:hAnsi="Arial" w:cs="Arial"/>
                <w:b/>
                <w:bCs/>
                <w:color w:val="FFFFFF"/>
                <w:sz w:val="16"/>
                <w:szCs w:val="16"/>
              </w:rPr>
              <w:t>Class 1</w:t>
            </w:r>
          </w:p>
        </w:tc>
        <w:tc>
          <w:tcPr>
            <w:tcW w:w="1620" w:type="dxa"/>
            <w:tcBorders>
              <w:top w:val="single" w:sz="6" w:space="0" w:color="000000"/>
              <w:left w:val="single" w:sz="2" w:space="0" w:color="1C4587"/>
              <w:bottom w:val="single" w:sz="6" w:space="0" w:color="000000"/>
              <w:right w:val="single" w:sz="2" w:space="0" w:color="1C4587"/>
            </w:tcBorders>
            <w:shd w:val="clear" w:color="auto" w:fill="1C4587"/>
            <w:tcMar>
              <w:top w:w="45" w:type="dxa"/>
              <w:left w:w="45" w:type="dxa"/>
              <w:bottom w:w="45" w:type="dxa"/>
              <w:right w:w="45" w:type="dxa"/>
            </w:tcMar>
            <w:vAlign w:val="bottom"/>
            <w:hideMark/>
          </w:tcPr>
          <w:p w14:paraId="5A498AF2" w14:textId="77777777" w:rsidR="00237CF9" w:rsidRPr="004479B1" w:rsidRDefault="00237CF9" w:rsidP="00237CF9">
            <w:pPr>
              <w:widowControl/>
              <w:spacing w:line="120" w:lineRule="atLeast"/>
              <w:jc w:val="center"/>
            </w:pPr>
            <w:r w:rsidRPr="004479B1">
              <w:rPr>
                <w:rFonts w:ascii="Arial" w:hAnsi="Arial" w:cs="Arial"/>
                <w:bCs/>
                <w:color w:val="FFFFFF"/>
                <w:sz w:val="16"/>
                <w:szCs w:val="16"/>
              </w:rPr>
              <w:t>Class 2</w:t>
            </w:r>
          </w:p>
        </w:tc>
        <w:tc>
          <w:tcPr>
            <w:tcW w:w="1890" w:type="dxa"/>
            <w:tcBorders>
              <w:top w:val="single" w:sz="6" w:space="0" w:color="000000"/>
              <w:left w:val="single" w:sz="2" w:space="0" w:color="1C4587"/>
              <w:bottom w:val="single" w:sz="6" w:space="0" w:color="000000"/>
              <w:right w:val="single" w:sz="2" w:space="0" w:color="1C4587"/>
            </w:tcBorders>
            <w:shd w:val="clear" w:color="auto" w:fill="1C4587"/>
            <w:tcMar>
              <w:top w:w="45" w:type="dxa"/>
              <w:left w:w="45" w:type="dxa"/>
              <w:bottom w:w="45" w:type="dxa"/>
              <w:right w:w="45" w:type="dxa"/>
            </w:tcMar>
            <w:vAlign w:val="bottom"/>
            <w:hideMark/>
          </w:tcPr>
          <w:p w14:paraId="52645C3A" w14:textId="77777777" w:rsidR="00237CF9" w:rsidRPr="00237CF9" w:rsidRDefault="00237CF9" w:rsidP="00237CF9">
            <w:pPr>
              <w:widowControl/>
              <w:spacing w:line="120" w:lineRule="atLeast"/>
              <w:jc w:val="center"/>
            </w:pPr>
            <w:r w:rsidRPr="00237CF9">
              <w:rPr>
                <w:rFonts w:ascii="Arial" w:hAnsi="Arial" w:cs="Arial"/>
                <w:b/>
                <w:bCs/>
                <w:color w:val="FFFFFF"/>
                <w:sz w:val="16"/>
                <w:szCs w:val="16"/>
              </w:rPr>
              <w:t>Class 3</w:t>
            </w:r>
          </w:p>
        </w:tc>
        <w:tc>
          <w:tcPr>
            <w:tcW w:w="1530" w:type="dxa"/>
            <w:tcBorders>
              <w:top w:val="single" w:sz="6" w:space="0" w:color="000000"/>
              <w:left w:val="single" w:sz="2" w:space="0" w:color="1C4587"/>
              <w:bottom w:val="single" w:sz="6" w:space="0" w:color="000000"/>
              <w:right w:val="single" w:sz="6" w:space="0" w:color="000000"/>
            </w:tcBorders>
            <w:shd w:val="clear" w:color="auto" w:fill="1C4587"/>
            <w:tcMar>
              <w:top w:w="45" w:type="dxa"/>
              <w:left w:w="45" w:type="dxa"/>
              <w:bottom w:w="45" w:type="dxa"/>
              <w:right w:w="45" w:type="dxa"/>
            </w:tcMar>
            <w:vAlign w:val="bottom"/>
            <w:hideMark/>
          </w:tcPr>
          <w:p w14:paraId="6F32EFA4" w14:textId="77777777" w:rsidR="00237CF9" w:rsidRPr="00237CF9" w:rsidRDefault="00237CF9" w:rsidP="00237CF9">
            <w:pPr>
              <w:widowControl/>
              <w:spacing w:line="120" w:lineRule="atLeast"/>
              <w:jc w:val="center"/>
            </w:pPr>
            <w:r w:rsidRPr="00237CF9">
              <w:rPr>
                <w:rFonts w:ascii="Arial" w:hAnsi="Arial" w:cs="Arial"/>
                <w:b/>
                <w:bCs/>
                <w:color w:val="FFFFFF"/>
                <w:sz w:val="16"/>
                <w:szCs w:val="16"/>
              </w:rPr>
              <w:t>Class 4</w:t>
            </w:r>
          </w:p>
        </w:tc>
      </w:tr>
      <w:tr w:rsidR="00237CF9" w:rsidRPr="00237CF9" w14:paraId="5200BEF8" w14:textId="77777777" w:rsidTr="006F17FF">
        <w:trPr>
          <w:trHeight w:val="195"/>
        </w:trPr>
        <w:tc>
          <w:tcPr>
            <w:tcW w:w="2430" w:type="dxa"/>
            <w:tcBorders>
              <w:top w:val="single" w:sz="6" w:space="0" w:color="000000"/>
              <w:left w:val="single" w:sz="6" w:space="0" w:color="000000"/>
              <w:bottom w:val="single" w:sz="6" w:space="0" w:color="FFFFFF"/>
              <w:right w:val="single" w:sz="2" w:space="0" w:color="FFFFFF"/>
            </w:tcBorders>
            <w:tcMar>
              <w:top w:w="45" w:type="dxa"/>
              <w:left w:w="45" w:type="dxa"/>
              <w:bottom w:w="45" w:type="dxa"/>
              <w:right w:w="45" w:type="dxa"/>
            </w:tcMar>
            <w:vAlign w:val="bottom"/>
            <w:hideMark/>
          </w:tcPr>
          <w:p w14:paraId="414B4F7F" w14:textId="77777777" w:rsidR="00237CF9" w:rsidRPr="00237CF9" w:rsidRDefault="00237CF9" w:rsidP="00237CF9">
            <w:pPr>
              <w:widowControl/>
              <w:spacing w:line="195" w:lineRule="atLeast"/>
              <w:jc w:val="center"/>
            </w:pPr>
            <w:r w:rsidRPr="00237CF9">
              <w:rPr>
                <w:rFonts w:ascii="Arial" w:hAnsi="Arial" w:cs="Arial"/>
                <w:color w:val="000000"/>
                <w:sz w:val="16"/>
                <w:szCs w:val="16"/>
              </w:rPr>
              <w:t>2005/2006</w:t>
            </w:r>
          </w:p>
        </w:tc>
        <w:tc>
          <w:tcPr>
            <w:tcW w:w="1890" w:type="dxa"/>
            <w:tcBorders>
              <w:top w:val="single" w:sz="6" w:space="0" w:color="000000"/>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0135925B" w14:textId="77777777" w:rsidR="00237CF9" w:rsidRPr="00237CF9" w:rsidRDefault="00237CF9" w:rsidP="00237CF9">
            <w:pPr>
              <w:widowControl/>
              <w:spacing w:line="195" w:lineRule="atLeast"/>
              <w:jc w:val="center"/>
            </w:pPr>
            <w:r w:rsidRPr="00237CF9">
              <w:rPr>
                <w:rFonts w:ascii="Arial" w:hAnsi="Arial" w:cs="Arial"/>
                <w:color w:val="000000"/>
                <w:sz w:val="16"/>
                <w:szCs w:val="16"/>
              </w:rPr>
              <w:t>15.746</w:t>
            </w:r>
          </w:p>
        </w:tc>
        <w:tc>
          <w:tcPr>
            <w:tcW w:w="1620" w:type="dxa"/>
            <w:tcBorders>
              <w:top w:val="single" w:sz="6" w:space="0" w:color="000000"/>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7F3C7104" w14:textId="77777777" w:rsidR="00237CF9" w:rsidRPr="004479B1" w:rsidRDefault="00237CF9" w:rsidP="00237CF9">
            <w:pPr>
              <w:widowControl/>
              <w:spacing w:line="195" w:lineRule="atLeast"/>
              <w:jc w:val="center"/>
            </w:pPr>
            <w:r w:rsidRPr="004479B1">
              <w:rPr>
                <w:rFonts w:ascii="Arial" w:hAnsi="Arial" w:cs="Arial"/>
                <w:color w:val="000000"/>
                <w:sz w:val="16"/>
                <w:szCs w:val="16"/>
              </w:rPr>
              <w:t>12.396</w:t>
            </w:r>
          </w:p>
        </w:tc>
        <w:tc>
          <w:tcPr>
            <w:tcW w:w="1890" w:type="dxa"/>
            <w:tcBorders>
              <w:top w:val="single" w:sz="6" w:space="0" w:color="000000"/>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4CC89CFE" w14:textId="77777777" w:rsidR="00237CF9" w:rsidRPr="00237CF9" w:rsidRDefault="00237CF9" w:rsidP="00237CF9">
            <w:pPr>
              <w:widowControl/>
              <w:spacing w:line="195" w:lineRule="atLeast"/>
              <w:jc w:val="center"/>
            </w:pPr>
            <w:r w:rsidRPr="00237CF9">
              <w:rPr>
                <w:rFonts w:ascii="Arial" w:hAnsi="Arial" w:cs="Arial"/>
                <w:color w:val="000000"/>
                <w:sz w:val="16"/>
                <w:szCs w:val="16"/>
              </w:rPr>
              <w:t>12.309</w:t>
            </w:r>
          </w:p>
        </w:tc>
        <w:tc>
          <w:tcPr>
            <w:tcW w:w="1530" w:type="dxa"/>
            <w:tcBorders>
              <w:top w:val="single" w:sz="6" w:space="0" w:color="000000"/>
              <w:left w:val="single" w:sz="2" w:space="0" w:color="FFFFFF"/>
              <w:bottom w:val="single" w:sz="6" w:space="0" w:color="FFFFFF"/>
              <w:right w:val="single" w:sz="6" w:space="0" w:color="000000"/>
            </w:tcBorders>
            <w:tcMar>
              <w:top w:w="45" w:type="dxa"/>
              <w:left w:w="45" w:type="dxa"/>
              <w:bottom w:w="45" w:type="dxa"/>
              <w:right w:w="45" w:type="dxa"/>
            </w:tcMar>
            <w:vAlign w:val="bottom"/>
            <w:hideMark/>
          </w:tcPr>
          <w:p w14:paraId="473B88ED" w14:textId="77777777" w:rsidR="00237CF9" w:rsidRPr="00237CF9" w:rsidRDefault="00237CF9" w:rsidP="00237CF9">
            <w:pPr>
              <w:widowControl/>
              <w:spacing w:line="195" w:lineRule="atLeast"/>
              <w:jc w:val="center"/>
            </w:pPr>
            <w:r w:rsidRPr="00237CF9">
              <w:rPr>
                <w:rFonts w:ascii="Arial" w:hAnsi="Arial" w:cs="Arial"/>
                <w:color w:val="000000"/>
                <w:sz w:val="16"/>
                <w:szCs w:val="16"/>
              </w:rPr>
              <w:t>11.306</w:t>
            </w:r>
          </w:p>
        </w:tc>
      </w:tr>
      <w:tr w:rsidR="00237CF9" w:rsidRPr="00237CF9" w14:paraId="6C508AC0" w14:textId="77777777" w:rsidTr="006F17FF">
        <w:trPr>
          <w:trHeight w:val="180"/>
        </w:trPr>
        <w:tc>
          <w:tcPr>
            <w:tcW w:w="2430" w:type="dxa"/>
            <w:tcBorders>
              <w:top w:val="single" w:sz="6" w:space="0" w:color="FFFFFF"/>
              <w:left w:val="single" w:sz="6" w:space="0" w:color="000000"/>
              <w:bottom w:val="single" w:sz="6" w:space="0" w:color="FFFFFF"/>
              <w:right w:val="single" w:sz="2" w:space="0" w:color="FFFFFF"/>
            </w:tcBorders>
            <w:tcMar>
              <w:top w:w="45" w:type="dxa"/>
              <w:left w:w="45" w:type="dxa"/>
              <w:bottom w:w="45" w:type="dxa"/>
              <w:right w:w="45" w:type="dxa"/>
            </w:tcMar>
            <w:vAlign w:val="bottom"/>
            <w:hideMark/>
          </w:tcPr>
          <w:p w14:paraId="01AB05E4" w14:textId="77777777" w:rsidR="00237CF9" w:rsidRPr="00237CF9" w:rsidRDefault="00237CF9" w:rsidP="00237CF9">
            <w:pPr>
              <w:widowControl/>
              <w:spacing w:line="180" w:lineRule="atLeast"/>
              <w:jc w:val="center"/>
            </w:pPr>
            <w:r w:rsidRPr="00237CF9">
              <w:rPr>
                <w:rFonts w:ascii="Arial" w:hAnsi="Arial" w:cs="Arial"/>
                <w:color w:val="000000"/>
                <w:sz w:val="16"/>
                <w:szCs w:val="16"/>
              </w:rPr>
              <w:t>2006/2007</w:t>
            </w:r>
          </w:p>
        </w:tc>
        <w:tc>
          <w:tcPr>
            <w:tcW w:w="1890" w:type="dxa"/>
            <w:tcBorders>
              <w:top w:val="single" w:sz="6" w:space="0" w:color="FFFFFF"/>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190DAE7B" w14:textId="77777777" w:rsidR="00237CF9" w:rsidRPr="00237CF9" w:rsidRDefault="00237CF9" w:rsidP="00237CF9">
            <w:pPr>
              <w:widowControl/>
              <w:spacing w:line="180" w:lineRule="atLeast"/>
              <w:jc w:val="center"/>
            </w:pPr>
            <w:r w:rsidRPr="00237CF9">
              <w:rPr>
                <w:rFonts w:ascii="Arial" w:hAnsi="Arial" w:cs="Arial"/>
                <w:color w:val="000000"/>
                <w:sz w:val="16"/>
                <w:szCs w:val="16"/>
              </w:rPr>
              <w:t>16.118</w:t>
            </w:r>
          </w:p>
        </w:tc>
        <w:tc>
          <w:tcPr>
            <w:tcW w:w="1620" w:type="dxa"/>
            <w:tcBorders>
              <w:top w:val="single" w:sz="6" w:space="0" w:color="FFFFFF"/>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3CEB766F" w14:textId="77777777" w:rsidR="00237CF9" w:rsidRPr="004479B1" w:rsidRDefault="00237CF9" w:rsidP="00237CF9">
            <w:pPr>
              <w:widowControl/>
              <w:spacing w:line="180" w:lineRule="atLeast"/>
              <w:jc w:val="center"/>
            </w:pPr>
            <w:r w:rsidRPr="004479B1">
              <w:rPr>
                <w:rFonts w:ascii="Arial" w:hAnsi="Arial" w:cs="Arial"/>
                <w:color w:val="000000"/>
                <w:sz w:val="16"/>
                <w:szCs w:val="16"/>
              </w:rPr>
              <w:t>12.737</w:t>
            </w:r>
          </w:p>
        </w:tc>
        <w:tc>
          <w:tcPr>
            <w:tcW w:w="1890" w:type="dxa"/>
            <w:tcBorders>
              <w:top w:val="single" w:sz="6" w:space="0" w:color="FFFFFF"/>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302B5153" w14:textId="77777777" w:rsidR="00237CF9" w:rsidRPr="00237CF9" w:rsidRDefault="00237CF9" w:rsidP="00237CF9">
            <w:pPr>
              <w:widowControl/>
              <w:spacing w:line="180" w:lineRule="atLeast"/>
              <w:jc w:val="center"/>
            </w:pPr>
            <w:r w:rsidRPr="00237CF9">
              <w:rPr>
                <w:rFonts w:ascii="Arial" w:hAnsi="Arial" w:cs="Arial"/>
                <w:color w:val="000000"/>
                <w:sz w:val="16"/>
                <w:szCs w:val="16"/>
              </w:rPr>
              <w:t>12.007</w:t>
            </w:r>
          </w:p>
        </w:tc>
        <w:tc>
          <w:tcPr>
            <w:tcW w:w="1530" w:type="dxa"/>
            <w:tcBorders>
              <w:top w:val="single" w:sz="6" w:space="0" w:color="FFFFFF"/>
              <w:left w:val="single" w:sz="2" w:space="0" w:color="FFFFFF"/>
              <w:bottom w:val="single" w:sz="6" w:space="0" w:color="FFFFFF"/>
              <w:right w:val="single" w:sz="6" w:space="0" w:color="000000"/>
            </w:tcBorders>
            <w:tcMar>
              <w:top w:w="45" w:type="dxa"/>
              <w:left w:w="45" w:type="dxa"/>
              <w:bottom w:w="45" w:type="dxa"/>
              <w:right w:w="45" w:type="dxa"/>
            </w:tcMar>
            <w:vAlign w:val="bottom"/>
            <w:hideMark/>
          </w:tcPr>
          <w:p w14:paraId="08DB9E32" w14:textId="77777777" w:rsidR="00237CF9" w:rsidRPr="00237CF9" w:rsidRDefault="00237CF9" w:rsidP="00237CF9">
            <w:pPr>
              <w:widowControl/>
              <w:spacing w:line="180" w:lineRule="atLeast"/>
              <w:jc w:val="center"/>
            </w:pPr>
            <w:r w:rsidRPr="00237CF9">
              <w:rPr>
                <w:rFonts w:ascii="Arial" w:hAnsi="Arial" w:cs="Arial"/>
                <w:color w:val="000000"/>
                <w:sz w:val="16"/>
                <w:szCs w:val="16"/>
              </w:rPr>
              <w:t>10.997</w:t>
            </w:r>
          </w:p>
        </w:tc>
      </w:tr>
      <w:tr w:rsidR="00237CF9" w:rsidRPr="00237CF9" w14:paraId="0E6BAB70" w14:textId="77777777" w:rsidTr="006F17FF">
        <w:tc>
          <w:tcPr>
            <w:tcW w:w="2430" w:type="dxa"/>
            <w:tcBorders>
              <w:top w:val="single" w:sz="6" w:space="0" w:color="FFFFFF"/>
              <w:left w:val="single" w:sz="6" w:space="0" w:color="000000"/>
              <w:bottom w:val="single" w:sz="6" w:space="0" w:color="FFFFFF"/>
              <w:right w:val="single" w:sz="2" w:space="0" w:color="FFFFFF"/>
            </w:tcBorders>
            <w:tcMar>
              <w:top w:w="45" w:type="dxa"/>
              <w:left w:w="45" w:type="dxa"/>
              <w:bottom w:w="45" w:type="dxa"/>
              <w:right w:w="45" w:type="dxa"/>
            </w:tcMar>
            <w:vAlign w:val="bottom"/>
            <w:hideMark/>
          </w:tcPr>
          <w:p w14:paraId="68E7D67E" w14:textId="77777777" w:rsidR="00237CF9" w:rsidRPr="00237CF9" w:rsidRDefault="00237CF9" w:rsidP="00237CF9">
            <w:pPr>
              <w:widowControl/>
              <w:spacing w:line="0" w:lineRule="atLeast"/>
              <w:jc w:val="center"/>
            </w:pPr>
            <w:r w:rsidRPr="00237CF9">
              <w:rPr>
                <w:rFonts w:ascii="Arial" w:hAnsi="Arial" w:cs="Arial"/>
                <w:color w:val="000000"/>
                <w:sz w:val="16"/>
                <w:szCs w:val="16"/>
              </w:rPr>
              <w:t>2007/2008</w:t>
            </w:r>
          </w:p>
        </w:tc>
        <w:tc>
          <w:tcPr>
            <w:tcW w:w="1890" w:type="dxa"/>
            <w:tcBorders>
              <w:top w:val="single" w:sz="6" w:space="0" w:color="FFFFFF"/>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211C8B99" w14:textId="77777777" w:rsidR="00237CF9" w:rsidRPr="00237CF9" w:rsidRDefault="00237CF9" w:rsidP="00237CF9">
            <w:pPr>
              <w:widowControl/>
              <w:spacing w:line="0" w:lineRule="atLeast"/>
              <w:jc w:val="center"/>
            </w:pPr>
            <w:r w:rsidRPr="00237CF9">
              <w:rPr>
                <w:rFonts w:ascii="Arial" w:hAnsi="Arial" w:cs="Arial"/>
                <w:color w:val="000000"/>
                <w:sz w:val="16"/>
                <w:szCs w:val="16"/>
              </w:rPr>
              <w:t>15.434</w:t>
            </w:r>
          </w:p>
        </w:tc>
        <w:tc>
          <w:tcPr>
            <w:tcW w:w="1620" w:type="dxa"/>
            <w:tcBorders>
              <w:top w:val="single" w:sz="6" w:space="0" w:color="FFFFFF"/>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5F242EAB" w14:textId="77777777" w:rsidR="00237CF9" w:rsidRPr="004479B1" w:rsidRDefault="00237CF9" w:rsidP="00237CF9">
            <w:pPr>
              <w:widowControl/>
              <w:spacing w:line="0" w:lineRule="atLeast"/>
              <w:jc w:val="center"/>
            </w:pPr>
            <w:r w:rsidRPr="004479B1">
              <w:rPr>
                <w:rFonts w:ascii="Arial" w:hAnsi="Arial" w:cs="Arial"/>
                <w:color w:val="000000"/>
                <w:sz w:val="16"/>
                <w:szCs w:val="16"/>
              </w:rPr>
              <w:t>11.928</w:t>
            </w:r>
          </w:p>
        </w:tc>
        <w:tc>
          <w:tcPr>
            <w:tcW w:w="1890" w:type="dxa"/>
            <w:tcBorders>
              <w:top w:val="single" w:sz="6" w:space="0" w:color="FFFFFF"/>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0A1F37E8" w14:textId="77777777" w:rsidR="00237CF9" w:rsidRPr="00237CF9" w:rsidRDefault="00237CF9" w:rsidP="00237CF9">
            <w:pPr>
              <w:widowControl/>
              <w:spacing w:line="0" w:lineRule="atLeast"/>
              <w:jc w:val="center"/>
            </w:pPr>
            <w:r w:rsidRPr="00237CF9">
              <w:rPr>
                <w:rFonts w:ascii="Arial" w:hAnsi="Arial" w:cs="Arial"/>
                <w:color w:val="000000"/>
                <w:sz w:val="16"/>
                <w:szCs w:val="16"/>
              </w:rPr>
              <w:t>11.577</w:t>
            </w:r>
          </w:p>
        </w:tc>
        <w:tc>
          <w:tcPr>
            <w:tcW w:w="1530" w:type="dxa"/>
            <w:tcBorders>
              <w:top w:val="single" w:sz="6" w:space="0" w:color="FFFFFF"/>
              <w:left w:val="single" w:sz="2" w:space="0" w:color="FFFFFF"/>
              <w:bottom w:val="single" w:sz="6" w:space="0" w:color="FFFFFF"/>
              <w:right w:val="single" w:sz="6" w:space="0" w:color="000000"/>
            </w:tcBorders>
            <w:tcMar>
              <w:top w:w="45" w:type="dxa"/>
              <w:left w:w="45" w:type="dxa"/>
              <w:bottom w:w="45" w:type="dxa"/>
              <w:right w:w="45" w:type="dxa"/>
            </w:tcMar>
            <w:vAlign w:val="bottom"/>
            <w:hideMark/>
          </w:tcPr>
          <w:p w14:paraId="6AB07454" w14:textId="77777777" w:rsidR="00237CF9" w:rsidRPr="00237CF9" w:rsidRDefault="00237CF9" w:rsidP="00237CF9">
            <w:pPr>
              <w:widowControl/>
              <w:spacing w:line="0" w:lineRule="atLeast"/>
              <w:jc w:val="center"/>
            </w:pPr>
            <w:r w:rsidRPr="00237CF9">
              <w:rPr>
                <w:rFonts w:ascii="Arial" w:hAnsi="Arial" w:cs="Arial"/>
                <w:color w:val="000000"/>
                <w:sz w:val="16"/>
                <w:szCs w:val="16"/>
              </w:rPr>
              <w:t>10.059</w:t>
            </w:r>
          </w:p>
        </w:tc>
      </w:tr>
      <w:tr w:rsidR="00237CF9" w:rsidRPr="00237CF9" w14:paraId="291CA4B5" w14:textId="77777777" w:rsidTr="006F17FF">
        <w:tc>
          <w:tcPr>
            <w:tcW w:w="2430" w:type="dxa"/>
            <w:tcBorders>
              <w:top w:val="single" w:sz="6" w:space="0" w:color="FFFFFF"/>
              <w:left w:val="single" w:sz="6" w:space="0" w:color="000000"/>
              <w:bottom w:val="single" w:sz="6" w:space="0" w:color="FFFFFF"/>
              <w:right w:val="single" w:sz="2" w:space="0" w:color="FFFFFF"/>
            </w:tcBorders>
            <w:tcMar>
              <w:top w:w="45" w:type="dxa"/>
              <w:left w:w="45" w:type="dxa"/>
              <w:bottom w:w="45" w:type="dxa"/>
              <w:right w:w="45" w:type="dxa"/>
            </w:tcMar>
            <w:vAlign w:val="bottom"/>
            <w:hideMark/>
          </w:tcPr>
          <w:p w14:paraId="539C90E6" w14:textId="77777777" w:rsidR="00237CF9" w:rsidRPr="00237CF9" w:rsidRDefault="00237CF9" w:rsidP="00237CF9">
            <w:pPr>
              <w:widowControl/>
              <w:spacing w:line="0" w:lineRule="atLeast"/>
              <w:jc w:val="center"/>
            </w:pPr>
            <w:r w:rsidRPr="00237CF9">
              <w:rPr>
                <w:rFonts w:ascii="Arial" w:hAnsi="Arial" w:cs="Arial"/>
                <w:color w:val="000000"/>
                <w:sz w:val="16"/>
                <w:szCs w:val="16"/>
              </w:rPr>
              <w:t>2008/2009</w:t>
            </w:r>
          </w:p>
        </w:tc>
        <w:tc>
          <w:tcPr>
            <w:tcW w:w="1890" w:type="dxa"/>
            <w:tcBorders>
              <w:top w:val="single" w:sz="6" w:space="0" w:color="FFFFFF"/>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386F9DA6" w14:textId="77777777" w:rsidR="00237CF9" w:rsidRPr="00237CF9" w:rsidRDefault="00237CF9" w:rsidP="00237CF9">
            <w:pPr>
              <w:widowControl/>
              <w:spacing w:line="0" w:lineRule="atLeast"/>
              <w:jc w:val="center"/>
            </w:pPr>
            <w:r w:rsidRPr="00237CF9">
              <w:rPr>
                <w:rFonts w:ascii="Arial" w:hAnsi="Arial" w:cs="Arial"/>
                <w:color w:val="000000"/>
                <w:sz w:val="16"/>
                <w:szCs w:val="16"/>
              </w:rPr>
              <w:t>16.196</w:t>
            </w:r>
          </w:p>
        </w:tc>
        <w:tc>
          <w:tcPr>
            <w:tcW w:w="1620" w:type="dxa"/>
            <w:tcBorders>
              <w:top w:val="single" w:sz="6" w:space="0" w:color="FFFFFF"/>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2CFFB7D5" w14:textId="77777777" w:rsidR="00237CF9" w:rsidRPr="004479B1" w:rsidRDefault="00237CF9" w:rsidP="00237CF9">
            <w:pPr>
              <w:widowControl/>
              <w:spacing w:line="0" w:lineRule="atLeast"/>
              <w:jc w:val="center"/>
            </w:pPr>
            <w:r w:rsidRPr="004479B1">
              <w:rPr>
                <w:rFonts w:ascii="Arial" w:hAnsi="Arial" w:cs="Arial"/>
                <w:color w:val="000000"/>
                <w:sz w:val="16"/>
                <w:szCs w:val="16"/>
              </w:rPr>
              <w:t>12.596</w:t>
            </w:r>
          </w:p>
        </w:tc>
        <w:tc>
          <w:tcPr>
            <w:tcW w:w="1890" w:type="dxa"/>
            <w:tcBorders>
              <w:top w:val="single" w:sz="6" w:space="0" w:color="FFFFFF"/>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693C27A4" w14:textId="38B6EB4E" w:rsidR="00237CF9" w:rsidRPr="00237CF9" w:rsidRDefault="00237CF9" w:rsidP="00DA6F1E">
            <w:pPr>
              <w:widowControl/>
              <w:spacing w:line="0" w:lineRule="atLeast"/>
              <w:jc w:val="center"/>
            </w:pPr>
            <w:r w:rsidRPr="00237CF9">
              <w:rPr>
                <w:rFonts w:ascii="Arial" w:hAnsi="Arial" w:cs="Arial"/>
                <w:color w:val="000000"/>
                <w:sz w:val="16"/>
                <w:szCs w:val="16"/>
              </w:rPr>
              <w:t>12.</w:t>
            </w:r>
            <w:r w:rsidR="005967FD" w:rsidRPr="0074412F">
              <w:rPr>
                <w:rFonts w:ascii="Arial" w:hAnsi="Arial" w:cs="Arial"/>
                <w:caps/>
                <w:color w:val="000000"/>
                <w:sz w:val="16"/>
                <w:szCs w:val="16"/>
              </w:rPr>
              <w:t>13</w:t>
            </w:r>
            <w:r w:rsidRPr="0074412F">
              <w:rPr>
                <w:rFonts w:ascii="Arial" w:hAnsi="Arial" w:cs="Arial"/>
                <w:caps/>
                <w:color w:val="000000"/>
                <w:sz w:val="16"/>
                <w:szCs w:val="16"/>
              </w:rPr>
              <w:t>7</w:t>
            </w:r>
          </w:p>
        </w:tc>
        <w:tc>
          <w:tcPr>
            <w:tcW w:w="1530" w:type="dxa"/>
            <w:tcBorders>
              <w:top w:val="single" w:sz="6" w:space="0" w:color="FFFFFF"/>
              <w:left w:val="single" w:sz="2" w:space="0" w:color="FFFFFF"/>
              <w:bottom w:val="single" w:sz="6" w:space="0" w:color="FFFFFF"/>
              <w:right w:val="single" w:sz="6" w:space="0" w:color="000000"/>
            </w:tcBorders>
            <w:tcMar>
              <w:top w:w="45" w:type="dxa"/>
              <w:left w:w="45" w:type="dxa"/>
              <w:bottom w:w="45" w:type="dxa"/>
              <w:right w:w="45" w:type="dxa"/>
            </w:tcMar>
            <w:vAlign w:val="bottom"/>
            <w:hideMark/>
          </w:tcPr>
          <w:p w14:paraId="43C9A06F" w14:textId="77777777" w:rsidR="00237CF9" w:rsidRPr="00237CF9" w:rsidRDefault="00237CF9" w:rsidP="00237CF9">
            <w:pPr>
              <w:widowControl/>
              <w:spacing w:line="0" w:lineRule="atLeast"/>
              <w:jc w:val="center"/>
            </w:pPr>
            <w:r w:rsidRPr="00237CF9">
              <w:rPr>
                <w:rFonts w:ascii="Arial" w:hAnsi="Arial" w:cs="Arial"/>
                <w:color w:val="000000"/>
                <w:sz w:val="16"/>
                <w:szCs w:val="16"/>
              </w:rPr>
              <w:t>10.241</w:t>
            </w:r>
          </w:p>
        </w:tc>
      </w:tr>
      <w:tr w:rsidR="00237CF9" w:rsidRPr="00237CF9" w14:paraId="578FF9F4" w14:textId="77777777" w:rsidTr="006F17FF">
        <w:tc>
          <w:tcPr>
            <w:tcW w:w="2430" w:type="dxa"/>
            <w:tcBorders>
              <w:top w:val="single" w:sz="6" w:space="0" w:color="FFFFFF"/>
              <w:left w:val="single" w:sz="6" w:space="0" w:color="000000"/>
              <w:bottom w:val="single" w:sz="6" w:space="0" w:color="FFFFFF"/>
              <w:right w:val="single" w:sz="2" w:space="0" w:color="FFFFFF"/>
            </w:tcBorders>
            <w:tcMar>
              <w:top w:w="45" w:type="dxa"/>
              <w:left w:w="45" w:type="dxa"/>
              <w:bottom w:w="45" w:type="dxa"/>
              <w:right w:w="45" w:type="dxa"/>
            </w:tcMar>
            <w:vAlign w:val="bottom"/>
            <w:hideMark/>
          </w:tcPr>
          <w:p w14:paraId="4AE77A30" w14:textId="77777777" w:rsidR="00237CF9" w:rsidRPr="00237CF9" w:rsidRDefault="00237CF9" w:rsidP="00237CF9">
            <w:pPr>
              <w:widowControl/>
              <w:spacing w:line="0" w:lineRule="atLeast"/>
              <w:jc w:val="center"/>
            </w:pPr>
            <w:r w:rsidRPr="00237CF9">
              <w:rPr>
                <w:rFonts w:ascii="Arial" w:hAnsi="Arial" w:cs="Arial"/>
                <w:color w:val="000000"/>
                <w:sz w:val="16"/>
                <w:szCs w:val="16"/>
              </w:rPr>
              <w:t>2009/2010</w:t>
            </w:r>
          </w:p>
        </w:tc>
        <w:tc>
          <w:tcPr>
            <w:tcW w:w="1890" w:type="dxa"/>
            <w:tcBorders>
              <w:top w:val="single" w:sz="6" w:space="0" w:color="FFFFFF"/>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2D475363" w14:textId="77777777" w:rsidR="00237CF9" w:rsidRPr="00237CF9" w:rsidRDefault="00237CF9" w:rsidP="00237CF9">
            <w:pPr>
              <w:widowControl/>
              <w:spacing w:line="0" w:lineRule="atLeast"/>
              <w:jc w:val="center"/>
            </w:pPr>
            <w:r w:rsidRPr="00237CF9">
              <w:rPr>
                <w:rFonts w:ascii="Arial" w:hAnsi="Arial" w:cs="Arial"/>
                <w:color w:val="000000"/>
                <w:sz w:val="16"/>
                <w:szCs w:val="16"/>
              </w:rPr>
              <w:t>17.088</w:t>
            </w:r>
          </w:p>
        </w:tc>
        <w:tc>
          <w:tcPr>
            <w:tcW w:w="1620" w:type="dxa"/>
            <w:tcBorders>
              <w:top w:val="single" w:sz="6" w:space="0" w:color="FFFFFF"/>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2456CF8A" w14:textId="77777777" w:rsidR="00237CF9" w:rsidRPr="004479B1" w:rsidRDefault="00237CF9" w:rsidP="00237CF9">
            <w:pPr>
              <w:widowControl/>
              <w:spacing w:line="0" w:lineRule="atLeast"/>
              <w:jc w:val="center"/>
            </w:pPr>
            <w:r w:rsidRPr="004479B1">
              <w:rPr>
                <w:rFonts w:ascii="Arial" w:hAnsi="Arial" w:cs="Arial"/>
                <w:color w:val="000000"/>
                <w:sz w:val="16"/>
                <w:szCs w:val="16"/>
              </w:rPr>
              <w:t>13.241</w:t>
            </w:r>
          </w:p>
        </w:tc>
        <w:tc>
          <w:tcPr>
            <w:tcW w:w="1890" w:type="dxa"/>
            <w:tcBorders>
              <w:top w:val="single" w:sz="6" w:space="0" w:color="FFFFFF"/>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31649B0E" w14:textId="77777777" w:rsidR="00237CF9" w:rsidRPr="00237CF9" w:rsidRDefault="00237CF9" w:rsidP="00237CF9">
            <w:pPr>
              <w:widowControl/>
              <w:spacing w:line="0" w:lineRule="atLeast"/>
              <w:jc w:val="center"/>
            </w:pPr>
            <w:r w:rsidRPr="00237CF9">
              <w:rPr>
                <w:rFonts w:ascii="Arial" w:hAnsi="Arial" w:cs="Arial"/>
                <w:color w:val="000000"/>
                <w:sz w:val="16"/>
                <w:szCs w:val="16"/>
              </w:rPr>
              <w:t>12.743</w:t>
            </w:r>
          </w:p>
        </w:tc>
        <w:tc>
          <w:tcPr>
            <w:tcW w:w="1530" w:type="dxa"/>
            <w:tcBorders>
              <w:top w:val="single" w:sz="6" w:space="0" w:color="FFFFFF"/>
              <w:left w:val="single" w:sz="2" w:space="0" w:color="FFFFFF"/>
              <w:bottom w:val="single" w:sz="6" w:space="0" w:color="FFFFFF"/>
              <w:right w:val="single" w:sz="6" w:space="0" w:color="000000"/>
            </w:tcBorders>
            <w:tcMar>
              <w:top w:w="45" w:type="dxa"/>
              <w:left w:w="45" w:type="dxa"/>
              <w:bottom w:w="45" w:type="dxa"/>
              <w:right w:w="45" w:type="dxa"/>
            </w:tcMar>
            <w:vAlign w:val="bottom"/>
            <w:hideMark/>
          </w:tcPr>
          <w:p w14:paraId="7B9D2B38" w14:textId="77777777" w:rsidR="00237CF9" w:rsidRPr="00237CF9" w:rsidRDefault="00237CF9" w:rsidP="00237CF9">
            <w:pPr>
              <w:widowControl/>
              <w:spacing w:line="0" w:lineRule="atLeast"/>
              <w:jc w:val="center"/>
            </w:pPr>
            <w:r w:rsidRPr="00237CF9">
              <w:rPr>
                <w:rFonts w:ascii="Arial" w:hAnsi="Arial" w:cs="Arial"/>
                <w:color w:val="000000"/>
                <w:sz w:val="16"/>
                <w:szCs w:val="16"/>
              </w:rPr>
              <w:t>10.426</w:t>
            </w:r>
          </w:p>
        </w:tc>
      </w:tr>
      <w:tr w:rsidR="00237CF9" w:rsidRPr="00237CF9" w14:paraId="6187500D" w14:textId="77777777" w:rsidTr="006F17FF">
        <w:tc>
          <w:tcPr>
            <w:tcW w:w="2430" w:type="dxa"/>
            <w:tcBorders>
              <w:top w:val="single" w:sz="6" w:space="0" w:color="FFFFFF"/>
              <w:left w:val="single" w:sz="6" w:space="0" w:color="000000"/>
              <w:bottom w:val="single" w:sz="6" w:space="0" w:color="FFFFFF"/>
              <w:right w:val="single" w:sz="2" w:space="0" w:color="FFFFFF"/>
            </w:tcBorders>
            <w:tcMar>
              <w:top w:w="45" w:type="dxa"/>
              <w:left w:w="45" w:type="dxa"/>
              <w:bottom w:w="45" w:type="dxa"/>
              <w:right w:w="45" w:type="dxa"/>
            </w:tcMar>
            <w:vAlign w:val="bottom"/>
            <w:hideMark/>
          </w:tcPr>
          <w:p w14:paraId="4974F429" w14:textId="77777777" w:rsidR="00237CF9" w:rsidRPr="00237CF9" w:rsidRDefault="00237CF9" w:rsidP="00237CF9">
            <w:pPr>
              <w:widowControl/>
              <w:spacing w:line="0" w:lineRule="atLeast"/>
              <w:jc w:val="center"/>
            </w:pPr>
            <w:r w:rsidRPr="00237CF9">
              <w:rPr>
                <w:rFonts w:ascii="Arial" w:hAnsi="Arial" w:cs="Arial"/>
                <w:color w:val="000000"/>
                <w:sz w:val="16"/>
                <w:szCs w:val="16"/>
              </w:rPr>
              <w:t>2010/2011</w:t>
            </w:r>
          </w:p>
        </w:tc>
        <w:tc>
          <w:tcPr>
            <w:tcW w:w="1890" w:type="dxa"/>
            <w:tcBorders>
              <w:top w:val="single" w:sz="6" w:space="0" w:color="FFFFFF"/>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26C79FAA" w14:textId="77777777" w:rsidR="00237CF9" w:rsidRPr="00237CF9" w:rsidRDefault="00237CF9" w:rsidP="00237CF9">
            <w:pPr>
              <w:widowControl/>
              <w:spacing w:line="0" w:lineRule="atLeast"/>
              <w:jc w:val="center"/>
            </w:pPr>
            <w:r w:rsidRPr="00237CF9">
              <w:rPr>
                <w:rFonts w:ascii="Arial" w:hAnsi="Arial" w:cs="Arial"/>
                <w:color w:val="000000"/>
                <w:sz w:val="16"/>
                <w:szCs w:val="16"/>
              </w:rPr>
              <w:t>17.364</w:t>
            </w:r>
          </w:p>
        </w:tc>
        <w:tc>
          <w:tcPr>
            <w:tcW w:w="1620" w:type="dxa"/>
            <w:tcBorders>
              <w:top w:val="single" w:sz="6" w:space="0" w:color="FFFFFF"/>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5344FD45" w14:textId="77777777" w:rsidR="00237CF9" w:rsidRPr="004479B1" w:rsidRDefault="00237CF9" w:rsidP="00237CF9">
            <w:pPr>
              <w:widowControl/>
              <w:spacing w:line="0" w:lineRule="atLeast"/>
              <w:jc w:val="center"/>
            </w:pPr>
            <w:r w:rsidRPr="004479B1">
              <w:rPr>
                <w:rFonts w:ascii="Arial" w:hAnsi="Arial" w:cs="Arial"/>
                <w:color w:val="000000"/>
                <w:sz w:val="16"/>
                <w:szCs w:val="16"/>
              </w:rPr>
              <w:t>13.353</w:t>
            </w:r>
          </w:p>
        </w:tc>
        <w:tc>
          <w:tcPr>
            <w:tcW w:w="1890" w:type="dxa"/>
            <w:tcBorders>
              <w:top w:val="single" w:sz="6" w:space="0" w:color="FFFFFF"/>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18B528F8" w14:textId="77777777" w:rsidR="00237CF9" w:rsidRPr="00237CF9" w:rsidRDefault="00237CF9" w:rsidP="00237CF9">
            <w:pPr>
              <w:widowControl/>
              <w:spacing w:line="0" w:lineRule="atLeast"/>
              <w:jc w:val="center"/>
            </w:pPr>
            <w:r w:rsidRPr="00237CF9">
              <w:rPr>
                <w:rFonts w:ascii="Arial" w:hAnsi="Arial" w:cs="Arial"/>
                <w:color w:val="000000"/>
                <w:sz w:val="16"/>
                <w:szCs w:val="16"/>
              </w:rPr>
              <w:t>12.631</w:t>
            </w:r>
          </w:p>
        </w:tc>
        <w:tc>
          <w:tcPr>
            <w:tcW w:w="1530" w:type="dxa"/>
            <w:tcBorders>
              <w:top w:val="single" w:sz="6" w:space="0" w:color="FFFFFF"/>
              <w:left w:val="single" w:sz="2" w:space="0" w:color="FFFFFF"/>
              <w:bottom w:val="single" w:sz="6" w:space="0" w:color="FFFFFF"/>
              <w:right w:val="single" w:sz="6" w:space="0" w:color="000000"/>
            </w:tcBorders>
            <w:tcMar>
              <w:top w:w="45" w:type="dxa"/>
              <w:left w:w="45" w:type="dxa"/>
              <w:bottom w:w="45" w:type="dxa"/>
              <w:right w:w="45" w:type="dxa"/>
            </w:tcMar>
            <w:vAlign w:val="bottom"/>
            <w:hideMark/>
          </w:tcPr>
          <w:p w14:paraId="78F170F5" w14:textId="77777777" w:rsidR="00237CF9" w:rsidRPr="00237CF9" w:rsidRDefault="00237CF9" w:rsidP="00237CF9">
            <w:pPr>
              <w:widowControl/>
              <w:spacing w:line="0" w:lineRule="atLeast"/>
              <w:jc w:val="center"/>
            </w:pPr>
            <w:r w:rsidRPr="00237CF9">
              <w:rPr>
                <w:rFonts w:ascii="Arial" w:hAnsi="Arial" w:cs="Arial"/>
                <w:color w:val="000000"/>
                <w:sz w:val="16"/>
                <w:szCs w:val="16"/>
              </w:rPr>
              <w:t>10.312</w:t>
            </w:r>
          </w:p>
        </w:tc>
      </w:tr>
      <w:tr w:rsidR="00237CF9" w:rsidRPr="00237CF9" w14:paraId="1130C283" w14:textId="77777777" w:rsidTr="006F17FF">
        <w:tc>
          <w:tcPr>
            <w:tcW w:w="2430" w:type="dxa"/>
            <w:tcBorders>
              <w:top w:val="single" w:sz="6" w:space="0" w:color="FFFFFF"/>
              <w:left w:val="single" w:sz="6" w:space="0" w:color="000000"/>
              <w:bottom w:val="single" w:sz="6" w:space="0" w:color="FFFFFF"/>
              <w:right w:val="single" w:sz="2" w:space="0" w:color="FFFFFF"/>
            </w:tcBorders>
            <w:tcMar>
              <w:top w:w="45" w:type="dxa"/>
              <w:left w:w="45" w:type="dxa"/>
              <w:bottom w:w="45" w:type="dxa"/>
              <w:right w:w="45" w:type="dxa"/>
            </w:tcMar>
            <w:vAlign w:val="bottom"/>
            <w:hideMark/>
          </w:tcPr>
          <w:p w14:paraId="1F16F60A" w14:textId="77777777" w:rsidR="00237CF9" w:rsidRPr="00237CF9" w:rsidRDefault="00237CF9" w:rsidP="00237CF9">
            <w:pPr>
              <w:widowControl/>
              <w:spacing w:line="0" w:lineRule="atLeast"/>
              <w:jc w:val="center"/>
            </w:pPr>
            <w:r w:rsidRPr="00237CF9">
              <w:rPr>
                <w:rFonts w:ascii="Arial" w:hAnsi="Arial" w:cs="Arial"/>
                <w:color w:val="000000"/>
                <w:sz w:val="16"/>
                <w:szCs w:val="16"/>
              </w:rPr>
              <w:t>2011/2012</w:t>
            </w:r>
          </w:p>
        </w:tc>
        <w:tc>
          <w:tcPr>
            <w:tcW w:w="1890" w:type="dxa"/>
            <w:tcBorders>
              <w:top w:val="single" w:sz="6" w:space="0" w:color="FFFFFF"/>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4EE9A603" w14:textId="77777777" w:rsidR="00237CF9" w:rsidRPr="00237CF9" w:rsidRDefault="00237CF9" w:rsidP="00237CF9">
            <w:pPr>
              <w:widowControl/>
              <w:spacing w:line="0" w:lineRule="atLeast"/>
              <w:jc w:val="center"/>
            </w:pPr>
            <w:r w:rsidRPr="00237CF9">
              <w:rPr>
                <w:rFonts w:ascii="Arial" w:hAnsi="Arial" w:cs="Arial"/>
                <w:color w:val="000000"/>
                <w:sz w:val="16"/>
                <w:szCs w:val="16"/>
              </w:rPr>
              <w:t>18.205</w:t>
            </w:r>
          </w:p>
        </w:tc>
        <w:tc>
          <w:tcPr>
            <w:tcW w:w="1620" w:type="dxa"/>
            <w:tcBorders>
              <w:top w:val="single" w:sz="6" w:space="0" w:color="FFFFFF"/>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7492ACC2" w14:textId="77777777" w:rsidR="00237CF9" w:rsidRPr="004479B1" w:rsidRDefault="00237CF9" w:rsidP="00237CF9">
            <w:pPr>
              <w:widowControl/>
              <w:spacing w:line="0" w:lineRule="atLeast"/>
              <w:jc w:val="center"/>
            </w:pPr>
            <w:r w:rsidRPr="004479B1">
              <w:rPr>
                <w:rFonts w:ascii="Arial" w:hAnsi="Arial" w:cs="Arial"/>
                <w:color w:val="000000"/>
                <w:sz w:val="16"/>
                <w:szCs w:val="16"/>
              </w:rPr>
              <w:t>13.433</w:t>
            </w:r>
          </w:p>
        </w:tc>
        <w:tc>
          <w:tcPr>
            <w:tcW w:w="1890" w:type="dxa"/>
            <w:tcBorders>
              <w:top w:val="single" w:sz="6" w:space="0" w:color="FFFFFF"/>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39FA8F5B" w14:textId="77777777" w:rsidR="00237CF9" w:rsidRPr="00237CF9" w:rsidRDefault="00237CF9" w:rsidP="00237CF9">
            <w:pPr>
              <w:widowControl/>
              <w:spacing w:line="0" w:lineRule="atLeast"/>
              <w:jc w:val="center"/>
            </w:pPr>
            <w:r w:rsidRPr="00237CF9">
              <w:rPr>
                <w:rFonts w:ascii="Arial" w:hAnsi="Arial" w:cs="Arial"/>
                <w:color w:val="000000"/>
                <w:sz w:val="16"/>
                <w:szCs w:val="16"/>
              </w:rPr>
              <w:t>12.473</w:t>
            </w:r>
          </w:p>
        </w:tc>
        <w:tc>
          <w:tcPr>
            <w:tcW w:w="1530" w:type="dxa"/>
            <w:tcBorders>
              <w:top w:val="single" w:sz="6" w:space="0" w:color="FFFFFF"/>
              <w:left w:val="single" w:sz="2" w:space="0" w:color="FFFFFF"/>
              <w:bottom w:val="single" w:sz="6" w:space="0" w:color="FFFFFF"/>
              <w:right w:val="single" w:sz="6" w:space="0" w:color="000000"/>
            </w:tcBorders>
            <w:tcMar>
              <w:top w:w="45" w:type="dxa"/>
              <w:left w:w="45" w:type="dxa"/>
              <w:bottom w:w="45" w:type="dxa"/>
              <w:right w:w="45" w:type="dxa"/>
            </w:tcMar>
            <w:vAlign w:val="bottom"/>
            <w:hideMark/>
          </w:tcPr>
          <w:p w14:paraId="5C5A59B8" w14:textId="77777777" w:rsidR="00237CF9" w:rsidRPr="00237CF9" w:rsidRDefault="00237CF9" w:rsidP="00237CF9">
            <w:pPr>
              <w:widowControl/>
              <w:spacing w:line="0" w:lineRule="atLeast"/>
              <w:jc w:val="center"/>
            </w:pPr>
            <w:r w:rsidRPr="00237CF9">
              <w:rPr>
                <w:rFonts w:ascii="Arial" w:hAnsi="Arial" w:cs="Arial"/>
                <w:color w:val="000000"/>
                <w:sz w:val="16"/>
                <w:szCs w:val="16"/>
              </w:rPr>
              <w:t>10.152</w:t>
            </w:r>
          </w:p>
        </w:tc>
      </w:tr>
      <w:tr w:rsidR="00237CF9" w:rsidRPr="00237CF9" w14:paraId="4309CDED" w14:textId="77777777" w:rsidTr="006F17FF">
        <w:tc>
          <w:tcPr>
            <w:tcW w:w="2430" w:type="dxa"/>
            <w:tcBorders>
              <w:top w:val="single" w:sz="6" w:space="0" w:color="FFFFFF"/>
              <w:left w:val="single" w:sz="6" w:space="0" w:color="000000"/>
              <w:bottom w:val="single" w:sz="6" w:space="0" w:color="FFFFFF"/>
              <w:right w:val="single" w:sz="2" w:space="0" w:color="FFFFFF"/>
            </w:tcBorders>
            <w:tcMar>
              <w:top w:w="45" w:type="dxa"/>
              <w:left w:w="45" w:type="dxa"/>
              <w:bottom w:w="45" w:type="dxa"/>
              <w:right w:w="45" w:type="dxa"/>
            </w:tcMar>
            <w:vAlign w:val="bottom"/>
            <w:hideMark/>
          </w:tcPr>
          <w:p w14:paraId="16A2C6D4" w14:textId="77777777" w:rsidR="00237CF9" w:rsidRPr="00237CF9" w:rsidRDefault="00237CF9" w:rsidP="00237CF9">
            <w:pPr>
              <w:widowControl/>
              <w:spacing w:line="0" w:lineRule="atLeast"/>
              <w:jc w:val="center"/>
            </w:pPr>
            <w:r w:rsidRPr="00237CF9">
              <w:rPr>
                <w:rFonts w:ascii="Arial" w:hAnsi="Arial" w:cs="Arial"/>
                <w:color w:val="000000"/>
                <w:sz w:val="16"/>
                <w:szCs w:val="16"/>
              </w:rPr>
              <w:t>2012/2013</w:t>
            </w:r>
          </w:p>
        </w:tc>
        <w:tc>
          <w:tcPr>
            <w:tcW w:w="1890" w:type="dxa"/>
            <w:tcBorders>
              <w:top w:val="single" w:sz="6" w:space="0" w:color="FFFFFF"/>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7DB25F12" w14:textId="77777777" w:rsidR="00237CF9" w:rsidRPr="00237CF9" w:rsidRDefault="00237CF9" w:rsidP="00237CF9">
            <w:pPr>
              <w:widowControl/>
              <w:spacing w:line="0" w:lineRule="atLeast"/>
              <w:jc w:val="center"/>
            </w:pPr>
            <w:r w:rsidRPr="00237CF9">
              <w:rPr>
                <w:rFonts w:ascii="Arial" w:hAnsi="Arial" w:cs="Arial"/>
                <w:color w:val="000000"/>
                <w:sz w:val="16"/>
                <w:szCs w:val="16"/>
              </w:rPr>
              <w:t>18.569</w:t>
            </w:r>
          </w:p>
        </w:tc>
        <w:tc>
          <w:tcPr>
            <w:tcW w:w="1620" w:type="dxa"/>
            <w:tcBorders>
              <w:top w:val="single" w:sz="6" w:space="0" w:color="FFFFFF"/>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3EF62E40" w14:textId="77777777" w:rsidR="00237CF9" w:rsidRPr="004479B1" w:rsidRDefault="00237CF9" w:rsidP="00237CF9">
            <w:pPr>
              <w:widowControl/>
              <w:spacing w:line="0" w:lineRule="atLeast"/>
              <w:jc w:val="center"/>
            </w:pPr>
            <w:r w:rsidRPr="004479B1">
              <w:rPr>
                <w:rFonts w:ascii="Arial" w:hAnsi="Arial" w:cs="Arial"/>
                <w:color w:val="000000"/>
                <w:sz w:val="16"/>
                <w:szCs w:val="16"/>
              </w:rPr>
              <w:t>13.181</w:t>
            </w:r>
          </w:p>
        </w:tc>
        <w:tc>
          <w:tcPr>
            <w:tcW w:w="1890" w:type="dxa"/>
            <w:tcBorders>
              <w:top w:val="single" w:sz="6" w:space="0" w:color="FFFFFF"/>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055918B5" w14:textId="77777777" w:rsidR="00237CF9" w:rsidRPr="00237CF9" w:rsidRDefault="00237CF9" w:rsidP="00237CF9">
            <w:pPr>
              <w:widowControl/>
              <w:spacing w:line="0" w:lineRule="atLeast"/>
              <w:jc w:val="center"/>
            </w:pPr>
            <w:r w:rsidRPr="00237CF9">
              <w:rPr>
                <w:rFonts w:ascii="Arial" w:hAnsi="Arial" w:cs="Arial"/>
                <w:color w:val="000000"/>
                <w:sz w:val="16"/>
                <w:szCs w:val="16"/>
              </w:rPr>
              <w:t>12.477</w:t>
            </w:r>
          </w:p>
        </w:tc>
        <w:tc>
          <w:tcPr>
            <w:tcW w:w="1530" w:type="dxa"/>
            <w:tcBorders>
              <w:top w:val="single" w:sz="6" w:space="0" w:color="FFFFFF"/>
              <w:left w:val="single" w:sz="2" w:space="0" w:color="FFFFFF"/>
              <w:bottom w:val="single" w:sz="6" w:space="0" w:color="FFFFFF"/>
              <w:right w:val="single" w:sz="6" w:space="0" w:color="000000"/>
            </w:tcBorders>
            <w:tcMar>
              <w:top w:w="45" w:type="dxa"/>
              <w:left w:w="45" w:type="dxa"/>
              <w:bottom w:w="45" w:type="dxa"/>
              <w:right w:w="45" w:type="dxa"/>
            </w:tcMar>
            <w:vAlign w:val="bottom"/>
            <w:hideMark/>
          </w:tcPr>
          <w:p w14:paraId="461587DC" w14:textId="77777777" w:rsidR="00237CF9" w:rsidRPr="00237CF9" w:rsidRDefault="00237CF9" w:rsidP="00237CF9">
            <w:pPr>
              <w:widowControl/>
              <w:spacing w:line="0" w:lineRule="atLeast"/>
              <w:jc w:val="center"/>
            </w:pPr>
            <w:r w:rsidRPr="00237CF9">
              <w:rPr>
                <w:rFonts w:ascii="Arial" w:hAnsi="Arial" w:cs="Arial"/>
                <w:color w:val="000000"/>
                <w:sz w:val="16"/>
                <w:szCs w:val="16"/>
              </w:rPr>
              <w:t>10.288</w:t>
            </w:r>
          </w:p>
        </w:tc>
      </w:tr>
      <w:tr w:rsidR="00237CF9" w:rsidRPr="00237CF9" w14:paraId="7AF73CA2" w14:textId="77777777" w:rsidTr="006F17FF">
        <w:tc>
          <w:tcPr>
            <w:tcW w:w="2430" w:type="dxa"/>
            <w:tcBorders>
              <w:top w:val="single" w:sz="6" w:space="0" w:color="FFFFFF"/>
              <w:left w:val="single" w:sz="6" w:space="0" w:color="000000"/>
              <w:bottom w:val="single" w:sz="6" w:space="0" w:color="FFFFFF"/>
              <w:right w:val="single" w:sz="2" w:space="0" w:color="FFFFFF"/>
            </w:tcBorders>
            <w:tcMar>
              <w:top w:w="45" w:type="dxa"/>
              <w:left w:w="45" w:type="dxa"/>
              <w:bottom w:w="45" w:type="dxa"/>
              <w:right w:w="45" w:type="dxa"/>
            </w:tcMar>
            <w:vAlign w:val="bottom"/>
            <w:hideMark/>
          </w:tcPr>
          <w:p w14:paraId="6A2DD01E" w14:textId="77777777" w:rsidR="00237CF9" w:rsidRPr="00237CF9" w:rsidRDefault="00237CF9" w:rsidP="00237CF9">
            <w:pPr>
              <w:widowControl/>
              <w:spacing w:line="0" w:lineRule="atLeast"/>
              <w:jc w:val="center"/>
            </w:pPr>
            <w:r w:rsidRPr="00237CF9">
              <w:rPr>
                <w:rFonts w:ascii="Arial" w:hAnsi="Arial" w:cs="Arial"/>
                <w:color w:val="000000"/>
                <w:sz w:val="16"/>
                <w:szCs w:val="16"/>
              </w:rPr>
              <w:t>2013/2014</w:t>
            </w:r>
          </w:p>
        </w:tc>
        <w:tc>
          <w:tcPr>
            <w:tcW w:w="1890" w:type="dxa"/>
            <w:tcBorders>
              <w:top w:val="single" w:sz="6" w:space="0" w:color="FFFFFF"/>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7A95F2A0" w14:textId="77777777" w:rsidR="00237CF9" w:rsidRPr="00237CF9" w:rsidRDefault="00237CF9" w:rsidP="00237CF9">
            <w:pPr>
              <w:widowControl/>
              <w:spacing w:line="0" w:lineRule="atLeast"/>
              <w:jc w:val="center"/>
            </w:pPr>
            <w:r w:rsidRPr="00237CF9">
              <w:rPr>
                <w:rFonts w:ascii="Arial" w:hAnsi="Arial" w:cs="Arial"/>
                <w:color w:val="000000"/>
                <w:sz w:val="16"/>
                <w:szCs w:val="16"/>
              </w:rPr>
              <w:t>19.191</w:t>
            </w:r>
          </w:p>
        </w:tc>
        <w:tc>
          <w:tcPr>
            <w:tcW w:w="1620" w:type="dxa"/>
            <w:tcBorders>
              <w:top w:val="single" w:sz="6" w:space="0" w:color="FFFFFF"/>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6589DB42" w14:textId="77777777" w:rsidR="00237CF9" w:rsidRPr="004479B1" w:rsidRDefault="00237CF9" w:rsidP="00237CF9">
            <w:pPr>
              <w:widowControl/>
              <w:spacing w:line="0" w:lineRule="atLeast"/>
              <w:jc w:val="center"/>
            </w:pPr>
            <w:r w:rsidRPr="004479B1">
              <w:rPr>
                <w:rFonts w:ascii="Arial" w:hAnsi="Arial" w:cs="Arial"/>
                <w:color w:val="000000"/>
                <w:sz w:val="16"/>
                <w:szCs w:val="16"/>
              </w:rPr>
              <w:t>13.145</w:t>
            </w:r>
          </w:p>
        </w:tc>
        <w:tc>
          <w:tcPr>
            <w:tcW w:w="1890" w:type="dxa"/>
            <w:tcBorders>
              <w:top w:val="single" w:sz="6" w:space="0" w:color="FFFFFF"/>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74AD6BFC" w14:textId="77777777" w:rsidR="00237CF9" w:rsidRPr="00237CF9" w:rsidRDefault="00237CF9" w:rsidP="00237CF9">
            <w:pPr>
              <w:widowControl/>
              <w:spacing w:line="0" w:lineRule="atLeast"/>
              <w:jc w:val="center"/>
            </w:pPr>
            <w:r w:rsidRPr="00237CF9">
              <w:rPr>
                <w:rFonts w:ascii="Arial" w:hAnsi="Arial" w:cs="Arial"/>
                <w:color w:val="000000"/>
                <w:sz w:val="16"/>
                <w:szCs w:val="16"/>
              </w:rPr>
              <w:t>11.902</w:t>
            </w:r>
          </w:p>
        </w:tc>
        <w:tc>
          <w:tcPr>
            <w:tcW w:w="1530" w:type="dxa"/>
            <w:tcBorders>
              <w:top w:val="single" w:sz="6" w:space="0" w:color="FFFFFF"/>
              <w:left w:val="single" w:sz="2" w:space="0" w:color="FFFFFF"/>
              <w:bottom w:val="single" w:sz="6" w:space="0" w:color="FFFFFF"/>
              <w:right w:val="single" w:sz="6" w:space="0" w:color="000000"/>
            </w:tcBorders>
            <w:tcMar>
              <w:top w:w="45" w:type="dxa"/>
              <w:left w:w="45" w:type="dxa"/>
              <w:bottom w:w="45" w:type="dxa"/>
              <w:right w:w="45" w:type="dxa"/>
            </w:tcMar>
            <w:vAlign w:val="bottom"/>
            <w:hideMark/>
          </w:tcPr>
          <w:p w14:paraId="3C1489CC" w14:textId="77777777" w:rsidR="00237CF9" w:rsidRPr="00237CF9" w:rsidRDefault="00237CF9" w:rsidP="00237CF9">
            <w:pPr>
              <w:widowControl/>
              <w:spacing w:line="0" w:lineRule="atLeast"/>
              <w:jc w:val="center"/>
            </w:pPr>
            <w:r w:rsidRPr="00237CF9">
              <w:rPr>
                <w:rFonts w:ascii="Arial" w:hAnsi="Arial" w:cs="Arial"/>
                <w:color w:val="000000"/>
                <w:sz w:val="16"/>
                <w:szCs w:val="16"/>
              </w:rPr>
              <w:t>10.323</w:t>
            </w:r>
          </w:p>
        </w:tc>
      </w:tr>
      <w:tr w:rsidR="00237CF9" w:rsidRPr="00237CF9" w14:paraId="292E5704" w14:textId="77777777" w:rsidTr="00E137FB">
        <w:tc>
          <w:tcPr>
            <w:tcW w:w="2430" w:type="dxa"/>
            <w:tcBorders>
              <w:top w:val="single" w:sz="6" w:space="0" w:color="FFFFFF"/>
              <w:left w:val="single" w:sz="6" w:space="0" w:color="000000"/>
              <w:bottom w:val="single" w:sz="6" w:space="0" w:color="FFFFFF"/>
              <w:right w:val="single" w:sz="2" w:space="0" w:color="FFFFFF"/>
            </w:tcBorders>
            <w:tcMar>
              <w:top w:w="45" w:type="dxa"/>
              <w:left w:w="45" w:type="dxa"/>
              <w:bottom w:w="45" w:type="dxa"/>
              <w:right w:w="45" w:type="dxa"/>
            </w:tcMar>
            <w:vAlign w:val="bottom"/>
            <w:hideMark/>
          </w:tcPr>
          <w:p w14:paraId="79DE17C5" w14:textId="77777777" w:rsidR="00237CF9" w:rsidRPr="00237CF9" w:rsidRDefault="00237CF9" w:rsidP="00237CF9">
            <w:pPr>
              <w:widowControl/>
              <w:spacing w:line="0" w:lineRule="atLeast"/>
              <w:jc w:val="center"/>
            </w:pPr>
            <w:r w:rsidRPr="00237CF9">
              <w:rPr>
                <w:rFonts w:ascii="Arial" w:hAnsi="Arial" w:cs="Arial"/>
                <w:color w:val="000000"/>
                <w:sz w:val="16"/>
                <w:szCs w:val="16"/>
              </w:rPr>
              <w:t>2014/2015</w:t>
            </w:r>
          </w:p>
        </w:tc>
        <w:tc>
          <w:tcPr>
            <w:tcW w:w="1890" w:type="dxa"/>
            <w:tcBorders>
              <w:top w:val="single" w:sz="6" w:space="0" w:color="FFFFFF"/>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5842E9C2" w14:textId="77777777" w:rsidR="00237CF9" w:rsidRPr="00237CF9" w:rsidRDefault="00237CF9" w:rsidP="00237CF9">
            <w:pPr>
              <w:widowControl/>
              <w:spacing w:line="0" w:lineRule="atLeast"/>
              <w:jc w:val="center"/>
            </w:pPr>
            <w:r w:rsidRPr="00237CF9">
              <w:rPr>
                <w:rFonts w:ascii="Arial" w:hAnsi="Arial" w:cs="Arial"/>
                <w:color w:val="000000"/>
                <w:sz w:val="16"/>
                <w:szCs w:val="16"/>
              </w:rPr>
              <w:t>19.157</w:t>
            </w:r>
          </w:p>
        </w:tc>
        <w:tc>
          <w:tcPr>
            <w:tcW w:w="1620" w:type="dxa"/>
            <w:tcBorders>
              <w:top w:val="single" w:sz="6" w:space="0" w:color="FFFFFF"/>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1A0EA7CC" w14:textId="77777777" w:rsidR="00237CF9" w:rsidRPr="004479B1" w:rsidRDefault="00237CF9" w:rsidP="00237CF9">
            <w:pPr>
              <w:widowControl/>
              <w:spacing w:line="0" w:lineRule="atLeast"/>
              <w:jc w:val="center"/>
            </w:pPr>
            <w:r w:rsidRPr="004479B1">
              <w:rPr>
                <w:rFonts w:ascii="Arial" w:hAnsi="Arial" w:cs="Arial"/>
                <w:color w:val="000000"/>
                <w:sz w:val="16"/>
                <w:szCs w:val="16"/>
              </w:rPr>
              <w:t>12.855</w:t>
            </w:r>
          </w:p>
        </w:tc>
        <w:tc>
          <w:tcPr>
            <w:tcW w:w="1890" w:type="dxa"/>
            <w:tcBorders>
              <w:top w:val="single" w:sz="6" w:space="0" w:color="FFFFFF"/>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3F47FB4D" w14:textId="77777777" w:rsidR="00237CF9" w:rsidRPr="00237CF9" w:rsidRDefault="00237CF9" w:rsidP="00237CF9">
            <w:pPr>
              <w:widowControl/>
              <w:spacing w:line="0" w:lineRule="atLeast"/>
              <w:jc w:val="center"/>
            </w:pPr>
            <w:r w:rsidRPr="00237CF9">
              <w:rPr>
                <w:rFonts w:ascii="Arial" w:hAnsi="Arial" w:cs="Arial"/>
                <w:color w:val="000000"/>
                <w:sz w:val="16"/>
                <w:szCs w:val="16"/>
              </w:rPr>
              <w:t>11.125</w:t>
            </w:r>
          </w:p>
        </w:tc>
        <w:tc>
          <w:tcPr>
            <w:tcW w:w="1530" w:type="dxa"/>
            <w:tcBorders>
              <w:top w:val="single" w:sz="6" w:space="0" w:color="FFFFFF"/>
              <w:left w:val="single" w:sz="2" w:space="0" w:color="FFFFFF"/>
              <w:bottom w:val="single" w:sz="6" w:space="0" w:color="FFFFFF"/>
              <w:right w:val="single" w:sz="6" w:space="0" w:color="000000"/>
            </w:tcBorders>
            <w:tcMar>
              <w:top w:w="45" w:type="dxa"/>
              <w:left w:w="45" w:type="dxa"/>
              <w:bottom w:w="45" w:type="dxa"/>
              <w:right w:w="45" w:type="dxa"/>
            </w:tcMar>
            <w:vAlign w:val="bottom"/>
            <w:hideMark/>
          </w:tcPr>
          <w:p w14:paraId="478089AC" w14:textId="77777777" w:rsidR="00237CF9" w:rsidRPr="00237CF9" w:rsidRDefault="00237CF9" w:rsidP="00237CF9">
            <w:pPr>
              <w:widowControl/>
              <w:spacing w:line="0" w:lineRule="atLeast"/>
              <w:jc w:val="center"/>
            </w:pPr>
            <w:r w:rsidRPr="00237CF9">
              <w:rPr>
                <w:rFonts w:ascii="Arial" w:hAnsi="Arial" w:cs="Arial"/>
                <w:color w:val="000000"/>
                <w:sz w:val="16"/>
                <w:szCs w:val="16"/>
              </w:rPr>
              <w:t>10.684</w:t>
            </w:r>
          </w:p>
        </w:tc>
      </w:tr>
      <w:tr w:rsidR="00E137FB" w:rsidRPr="00237CF9" w14:paraId="1978CEC3" w14:textId="77777777" w:rsidTr="00E137FB">
        <w:tc>
          <w:tcPr>
            <w:tcW w:w="2430" w:type="dxa"/>
            <w:tcBorders>
              <w:top w:val="single" w:sz="6" w:space="0" w:color="FFFFFF"/>
              <w:left w:val="single" w:sz="6" w:space="0" w:color="000000"/>
              <w:bottom w:val="single" w:sz="6" w:space="0" w:color="FFFFFF"/>
              <w:right w:val="single" w:sz="2" w:space="0" w:color="FFFFFF"/>
            </w:tcBorders>
            <w:tcMar>
              <w:top w:w="45" w:type="dxa"/>
              <w:left w:w="45" w:type="dxa"/>
              <w:bottom w:w="45" w:type="dxa"/>
              <w:right w:w="45" w:type="dxa"/>
            </w:tcMar>
            <w:vAlign w:val="bottom"/>
          </w:tcPr>
          <w:p w14:paraId="53DEB5E6" w14:textId="173AE21A" w:rsidR="00E137FB" w:rsidRPr="00237CF9" w:rsidRDefault="00E137FB" w:rsidP="00237CF9">
            <w:pPr>
              <w:widowControl/>
              <w:spacing w:line="0" w:lineRule="atLeast"/>
              <w:jc w:val="center"/>
              <w:rPr>
                <w:rFonts w:ascii="Arial" w:hAnsi="Arial" w:cs="Arial"/>
                <w:color w:val="000000"/>
                <w:sz w:val="16"/>
                <w:szCs w:val="16"/>
              </w:rPr>
            </w:pPr>
            <w:r>
              <w:rPr>
                <w:rFonts w:ascii="Arial" w:hAnsi="Arial" w:cs="Arial"/>
                <w:color w:val="000000"/>
                <w:sz w:val="16"/>
                <w:szCs w:val="16"/>
              </w:rPr>
              <w:t>2015/2016</w:t>
            </w:r>
          </w:p>
        </w:tc>
        <w:tc>
          <w:tcPr>
            <w:tcW w:w="1890" w:type="dxa"/>
            <w:tcBorders>
              <w:top w:val="single" w:sz="6" w:space="0" w:color="FFFFFF"/>
              <w:left w:val="single" w:sz="2" w:space="0" w:color="FFFFFF"/>
              <w:bottom w:val="single" w:sz="6" w:space="0" w:color="FFFFFF"/>
              <w:right w:val="single" w:sz="2" w:space="0" w:color="FFFFFF"/>
            </w:tcBorders>
            <w:tcMar>
              <w:top w:w="45" w:type="dxa"/>
              <w:left w:w="45" w:type="dxa"/>
              <w:bottom w:w="45" w:type="dxa"/>
              <w:right w:w="45" w:type="dxa"/>
            </w:tcMar>
            <w:vAlign w:val="bottom"/>
          </w:tcPr>
          <w:p w14:paraId="21F52A13" w14:textId="4900B552" w:rsidR="00E137FB" w:rsidRPr="00237CF9" w:rsidRDefault="00E137FB" w:rsidP="00237CF9">
            <w:pPr>
              <w:widowControl/>
              <w:spacing w:line="0" w:lineRule="atLeast"/>
              <w:jc w:val="center"/>
              <w:rPr>
                <w:rFonts w:ascii="Arial" w:hAnsi="Arial" w:cs="Arial"/>
                <w:color w:val="000000"/>
                <w:sz w:val="16"/>
                <w:szCs w:val="16"/>
              </w:rPr>
            </w:pPr>
            <w:r>
              <w:rPr>
                <w:rFonts w:ascii="Arial" w:hAnsi="Arial" w:cs="Arial"/>
                <w:color w:val="000000"/>
                <w:sz w:val="16"/>
                <w:szCs w:val="16"/>
              </w:rPr>
              <w:t>19.554</w:t>
            </w:r>
          </w:p>
        </w:tc>
        <w:tc>
          <w:tcPr>
            <w:tcW w:w="1620" w:type="dxa"/>
            <w:tcBorders>
              <w:top w:val="single" w:sz="6" w:space="0" w:color="FFFFFF"/>
              <w:left w:val="single" w:sz="2" w:space="0" w:color="FFFFFF"/>
              <w:bottom w:val="single" w:sz="6" w:space="0" w:color="FFFFFF"/>
              <w:right w:val="single" w:sz="2" w:space="0" w:color="FFFFFF"/>
            </w:tcBorders>
            <w:tcMar>
              <w:top w:w="45" w:type="dxa"/>
              <w:left w:w="45" w:type="dxa"/>
              <w:bottom w:w="45" w:type="dxa"/>
              <w:right w:w="45" w:type="dxa"/>
            </w:tcMar>
            <w:vAlign w:val="bottom"/>
          </w:tcPr>
          <w:p w14:paraId="555BD57F" w14:textId="3B38D545" w:rsidR="00E137FB" w:rsidRPr="004479B1" w:rsidRDefault="00E137FB" w:rsidP="00237CF9">
            <w:pPr>
              <w:widowControl/>
              <w:spacing w:line="0" w:lineRule="atLeast"/>
              <w:jc w:val="center"/>
              <w:rPr>
                <w:rFonts w:ascii="Arial" w:hAnsi="Arial" w:cs="Arial"/>
                <w:color w:val="000000"/>
                <w:sz w:val="16"/>
                <w:szCs w:val="16"/>
              </w:rPr>
            </w:pPr>
            <w:r w:rsidRPr="004479B1">
              <w:rPr>
                <w:rFonts w:ascii="Arial" w:hAnsi="Arial" w:cs="Arial"/>
                <w:color w:val="000000"/>
                <w:sz w:val="16"/>
                <w:szCs w:val="16"/>
              </w:rPr>
              <w:t>12.883</w:t>
            </w:r>
          </w:p>
        </w:tc>
        <w:tc>
          <w:tcPr>
            <w:tcW w:w="1890" w:type="dxa"/>
            <w:tcBorders>
              <w:top w:val="single" w:sz="6" w:space="0" w:color="FFFFFF"/>
              <w:left w:val="single" w:sz="2" w:space="0" w:color="FFFFFF"/>
              <w:bottom w:val="single" w:sz="6" w:space="0" w:color="FFFFFF"/>
              <w:right w:val="single" w:sz="2" w:space="0" w:color="FFFFFF"/>
            </w:tcBorders>
            <w:tcMar>
              <w:top w:w="45" w:type="dxa"/>
              <w:left w:w="45" w:type="dxa"/>
              <w:bottom w:w="45" w:type="dxa"/>
              <w:right w:w="45" w:type="dxa"/>
            </w:tcMar>
            <w:vAlign w:val="bottom"/>
          </w:tcPr>
          <w:p w14:paraId="3F1A44A0" w14:textId="0E5A80AD" w:rsidR="00E137FB" w:rsidRPr="00237CF9" w:rsidRDefault="00E137FB" w:rsidP="00237CF9">
            <w:pPr>
              <w:widowControl/>
              <w:spacing w:line="0" w:lineRule="atLeast"/>
              <w:jc w:val="center"/>
              <w:rPr>
                <w:rFonts w:ascii="Arial" w:hAnsi="Arial" w:cs="Arial"/>
                <w:color w:val="000000"/>
                <w:sz w:val="16"/>
                <w:szCs w:val="16"/>
              </w:rPr>
            </w:pPr>
            <w:r>
              <w:rPr>
                <w:rFonts w:ascii="Arial" w:hAnsi="Arial" w:cs="Arial"/>
                <w:color w:val="000000"/>
                <w:sz w:val="16"/>
                <w:szCs w:val="16"/>
              </w:rPr>
              <w:t>10.813</w:t>
            </w:r>
          </w:p>
        </w:tc>
        <w:tc>
          <w:tcPr>
            <w:tcW w:w="1530" w:type="dxa"/>
            <w:tcBorders>
              <w:top w:val="single" w:sz="6" w:space="0" w:color="FFFFFF"/>
              <w:left w:val="single" w:sz="2" w:space="0" w:color="FFFFFF"/>
              <w:bottom w:val="single" w:sz="6" w:space="0" w:color="FFFFFF"/>
              <w:right w:val="single" w:sz="6" w:space="0" w:color="000000"/>
            </w:tcBorders>
            <w:tcMar>
              <w:top w:w="45" w:type="dxa"/>
              <w:left w:w="45" w:type="dxa"/>
              <w:bottom w:w="45" w:type="dxa"/>
              <w:right w:w="45" w:type="dxa"/>
            </w:tcMar>
            <w:vAlign w:val="bottom"/>
          </w:tcPr>
          <w:p w14:paraId="6DC77FA5" w14:textId="410720B3" w:rsidR="00E137FB" w:rsidRPr="00237CF9" w:rsidRDefault="00E137FB" w:rsidP="00237CF9">
            <w:pPr>
              <w:widowControl/>
              <w:spacing w:line="0" w:lineRule="atLeast"/>
              <w:jc w:val="center"/>
              <w:rPr>
                <w:rFonts w:ascii="Arial" w:hAnsi="Arial" w:cs="Arial"/>
                <w:color w:val="000000"/>
                <w:sz w:val="16"/>
                <w:szCs w:val="16"/>
              </w:rPr>
            </w:pPr>
            <w:r>
              <w:rPr>
                <w:rFonts w:ascii="Arial" w:hAnsi="Arial" w:cs="Arial"/>
                <w:color w:val="000000"/>
                <w:sz w:val="16"/>
                <w:szCs w:val="16"/>
              </w:rPr>
              <w:t>10.656</w:t>
            </w:r>
          </w:p>
        </w:tc>
      </w:tr>
      <w:tr w:rsidR="00E137FB" w:rsidRPr="00237CF9" w14:paraId="1B4A94CB" w14:textId="77777777" w:rsidTr="006F17FF">
        <w:tc>
          <w:tcPr>
            <w:tcW w:w="2430" w:type="dxa"/>
            <w:tcBorders>
              <w:top w:val="single" w:sz="6" w:space="0" w:color="FFFFFF"/>
              <w:left w:val="single" w:sz="6" w:space="0" w:color="000000"/>
              <w:bottom w:val="single" w:sz="6" w:space="0" w:color="000000"/>
              <w:right w:val="single" w:sz="2" w:space="0" w:color="FFFFFF"/>
            </w:tcBorders>
            <w:tcMar>
              <w:top w:w="45" w:type="dxa"/>
              <w:left w:w="45" w:type="dxa"/>
              <w:bottom w:w="45" w:type="dxa"/>
              <w:right w:w="45" w:type="dxa"/>
            </w:tcMar>
            <w:vAlign w:val="bottom"/>
          </w:tcPr>
          <w:p w14:paraId="355DD61C" w14:textId="497E412D" w:rsidR="00E137FB" w:rsidRPr="00237CF9" w:rsidRDefault="00E137FB" w:rsidP="00237CF9">
            <w:pPr>
              <w:widowControl/>
              <w:spacing w:line="0" w:lineRule="atLeast"/>
              <w:jc w:val="center"/>
              <w:rPr>
                <w:rFonts w:ascii="Arial" w:hAnsi="Arial" w:cs="Arial"/>
                <w:color w:val="000000"/>
                <w:sz w:val="16"/>
                <w:szCs w:val="16"/>
              </w:rPr>
            </w:pPr>
            <w:r>
              <w:rPr>
                <w:rFonts w:ascii="Arial" w:hAnsi="Arial" w:cs="Arial"/>
                <w:color w:val="000000"/>
                <w:sz w:val="16"/>
                <w:szCs w:val="16"/>
              </w:rPr>
              <w:t>2016/2017</w:t>
            </w:r>
          </w:p>
        </w:tc>
        <w:tc>
          <w:tcPr>
            <w:tcW w:w="1890" w:type="dxa"/>
            <w:tcBorders>
              <w:top w:val="single" w:sz="6" w:space="0" w:color="FFFFFF"/>
              <w:left w:val="single" w:sz="2" w:space="0" w:color="FFFFFF"/>
              <w:bottom w:val="single" w:sz="6" w:space="0" w:color="000000"/>
              <w:right w:val="single" w:sz="2" w:space="0" w:color="FFFFFF"/>
            </w:tcBorders>
            <w:tcMar>
              <w:top w:w="45" w:type="dxa"/>
              <w:left w:w="45" w:type="dxa"/>
              <w:bottom w:w="45" w:type="dxa"/>
              <w:right w:w="45" w:type="dxa"/>
            </w:tcMar>
            <w:vAlign w:val="bottom"/>
          </w:tcPr>
          <w:p w14:paraId="6BEBCB5B" w14:textId="0B974680" w:rsidR="00E137FB" w:rsidRPr="00237CF9" w:rsidRDefault="00E137FB" w:rsidP="00237CF9">
            <w:pPr>
              <w:widowControl/>
              <w:spacing w:line="0" w:lineRule="atLeast"/>
              <w:jc w:val="center"/>
              <w:rPr>
                <w:rFonts w:ascii="Arial" w:hAnsi="Arial" w:cs="Arial"/>
                <w:color w:val="000000"/>
                <w:sz w:val="16"/>
                <w:szCs w:val="16"/>
              </w:rPr>
            </w:pPr>
            <w:r>
              <w:rPr>
                <w:rFonts w:ascii="Arial" w:hAnsi="Arial" w:cs="Arial"/>
                <w:color w:val="000000"/>
                <w:sz w:val="16"/>
                <w:szCs w:val="16"/>
              </w:rPr>
              <w:t>19.991</w:t>
            </w:r>
          </w:p>
        </w:tc>
        <w:tc>
          <w:tcPr>
            <w:tcW w:w="1620" w:type="dxa"/>
            <w:tcBorders>
              <w:top w:val="single" w:sz="6" w:space="0" w:color="FFFFFF"/>
              <w:left w:val="single" w:sz="2" w:space="0" w:color="FFFFFF"/>
              <w:bottom w:val="single" w:sz="6" w:space="0" w:color="000000"/>
              <w:right w:val="single" w:sz="2" w:space="0" w:color="FFFFFF"/>
            </w:tcBorders>
            <w:tcMar>
              <w:top w:w="45" w:type="dxa"/>
              <w:left w:w="45" w:type="dxa"/>
              <w:bottom w:w="45" w:type="dxa"/>
              <w:right w:w="45" w:type="dxa"/>
            </w:tcMar>
            <w:vAlign w:val="bottom"/>
          </w:tcPr>
          <w:p w14:paraId="4FE5646F" w14:textId="4578463C" w:rsidR="00E137FB" w:rsidRPr="004479B1" w:rsidRDefault="00E137FB" w:rsidP="00237CF9">
            <w:pPr>
              <w:widowControl/>
              <w:spacing w:line="0" w:lineRule="atLeast"/>
              <w:jc w:val="center"/>
              <w:rPr>
                <w:rFonts w:ascii="Arial" w:hAnsi="Arial" w:cs="Arial"/>
                <w:color w:val="000000"/>
                <w:sz w:val="16"/>
                <w:szCs w:val="16"/>
              </w:rPr>
            </w:pPr>
            <w:r w:rsidRPr="004479B1">
              <w:rPr>
                <w:rFonts w:ascii="Arial" w:hAnsi="Arial" w:cs="Arial"/>
                <w:color w:val="000000"/>
                <w:sz w:val="16"/>
                <w:szCs w:val="16"/>
              </w:rPr>
              <w:t>12.892</w:t>
            </w:r>
          </w:p>
        </w:tc>
        <w:tc>
          <w:tcPr>
            <w:tcW w:w="1890" w:type="dxa"/>
            <w:tcBorders>
              <w:top w:val="single" w:sz="6" w:space="0" w:color="FFFFFF"/>
              <w:left w:val="single" w:sz="2" w:space="0" w:color="FFFFFF"/>
              <w:bottom w:val="single" w:sz="6" w:space="0" w:color="000000"/>
              <w:right w:val="single" w:sz="2" w:space="0" w:color="FFFFFF"/>
            </w:tcBorders>
            <w:tcMar>
              <w:top w:w="45" w:type="dxa"/>
              <w:left w:w="45" w:type="dxa"/>
              <w:bottom w:w="45" w:type="dxa"/>
              <w:right w:w="45" w:type="dxa"/>
            </w:tcMar>
            <w:vAlign w:val="bottom"/>
          </w:tcPr>
          <w:p w14:paraId="2E4AD243" w14:textId="322B4C4E" w:rsidR="00E137FB" w:rsidRPr="00237CF9" w:rsidRDefault="00E137FB" w:rsidP="00237CF9">
            <w:pPr>
              <w:widowControl/>
              <w:spacing w:line="0" w:lineRule="atLeast"/>
              <w:jc w:val="center"/>
              <w:rPr>
                <w:rFonts w:ascii="Arial" w:hAnsi="Arial" w:cs="Arial"/>
                <w:color w:val="000000"/>
                <w:sz w:val="16"/>
                <w:szCs w:val="16"/>
              </w:rPr>
            </w:pPr>
            <w:r>
              <w:rPr>
                <w:rFonts w:ascii="Arial" w:hAnsi="Arial" w:cs="Arial"/>
                <w:color w:val="000000"/>
                <w:sz w:val="16"/>
                <w:szCs w:val="16"/>
              </w:rPr>
              <w:t>10.934</w:t>
            </w:r>
          </w:p>
        </w:tc>
        <w:tc>
          <w:tcPr>
            <w:tcW w:w="1530" w:type="dxa"/>
            <w:tcBorders>
              <w:top w:val="single" w:sz="6" w:space="0" w:color="FFFFFF"/>
              <w:left w:val="single" w:sz="2" w:space="0" w:color="FFFFFF"/>
              <w:bottom w:val="single" w:sz="6" w:space="0" w:color="000000"/>
              <w:right w:val="single" w:sz="6" w:space="0" w:color="000000"/>
            </w:tcBorders>
            <w:tcMar>
              <w:top w:w="45" w:type="dxa"/>
              <w:left w:w="45" w:type="dxa"/>
              <w:bottom w:w="45" w:type="dxa"/>
              <w:right w:w="45" w:type="dxa"/>
            </w:tcMar>
            <w:vAlign w:val="bottom"/>
          </w:tcPr>
          <w:p w14:paraId="07712950" w14:textId="421B2460" w:rsidR="00E137FB" w:rsidRPr="00237CF9" w:rsidRDefault="00E137FB" w:rsidP="00237CF9">
            <w:pPr>
              <w:widowControl/>
              <w:spacing w:line="0" w:lineRule="atLeast"/>
              <w:jc w:val="center"/>
              <w:rPr>
                <w:rFonts w:ascii="Arial" w:hAnsi="Arial" w:cs="Arial"/>
                <w:color w:val="000000"/>
                <w:sz w:val="16"/>
                <w:szCs w:val="16"/>
              </w:rPr>
            </w:pPr>
            <w:r>
              <w:rPr>
                <w:rFonts w:ascii="Arial" w:hAnsi="Arial" w:cs="Arial"/>
                <w:color w:val="000000"/>
                <w:sz w:val="16"/>
                <w:szCs w:val="16"/>
              </w:rPr>
              <w:t>10.574</w:t>
            </w:r>
          </w:p>
        </w:tc>
      </w:tr>
    </w:tbl>
    <w:p w14:paraId="178D2D58" w14:textId="43BB3D02" w:rsidR="006114DF" w:rsidRDefault="006114DF" w:rsidP="006114DF">
      <w:pPr>
        <w:pStyle w:val="Caption"/>
      </w:pPr>
      <w:r>
        <w:t>Source</w:t>
      </w:r>
      <w:r w:rsidR="003568D1">
        <w:t xml:space="preserve">: </w:t>
      </w:r>
      <w:r>
        <w:t xml:space="preserve">New York City Department of Finance </w:t>
      </w:r>
    </w:p>
    <w:p w14:paraId="1E115792" w14:textId="77777777" w:rsidR="000E240A" w:rsidRDefault="000E240A" w:rsidP="00CF39D2">
      <w:pPr>
        <w:tabs>
          <w:tab w:val="left" w:pos="6750"/>
        </w:tabs>
      </w:pPr>
    </w:p>
    <w:p w14:paraId="1A594446" w14:textId="77777777" w:rsidR="00802464" w:rsidRDefault="00CA118D" w:rsidP="00802464">
      <w:r>
        <w:t>T</w:t>
      </w:r>
      <w:r w:rsidR="00142B03">
        <w:t>he</w:t>
      </w:r>
      <w:r>
        <w:t xml:space="preserve"> applicable rate is applied to the </w:t>
      </w:r>
      <w:r w:rsidR="00142B03">
        <w:t>as</w:t>
      </w:r>
      <w:r w:rsidR="003F518C">
        <w:t>sessment</w:t>
      </w:r>
      <w:r>
        <w:t>:</w:t>
      </w:r>
      <w:r w:rsidR="00542019">
        <w:t xml:space="preserve"> </w:t>
      </w:r>
    </w:p>
    <w:p w14:paraId="6D9CE8CD" w14:textId="77777777" w:rsidR="0098326D" w:rsidRDefault="0098326D" w:rsidP="004D647A"/>
    <w:p w14:paraId="379BE33B" w14:textId="77777777" w:rsidR="005E4FAB" w:rsidRDefault="005E4FAB" w:rsidP="00131479">
      <w:pPr>
        <w:pStyle w:val="ChartandTableTitle"/>
        <w:keepNext/>
        <w:keepLines/>
        <w:widowControl/>
      </w:pPr>
      <w:r>
        <w:t>Tax Liability Forecast</w:t>
      </w:r>
    </w:p>
    <w:tbl>
      <w:tblPr>
        <w:tblW w:w="0" w:type="auto"/>
        <w:tblInd w:w="45" w:type="dxa"/>
        <w:tblLayout w:type="fixed"/>
        <w:tblCellMar>
          <w:top w:w="15" w:type="dxa"/>
          <w:left w:w="15" w:type="dxa"/>
          <w:bottom w:w="15" w:type="dxa"/>
          <w:right w:w="15" w:type="dxa"/>
        </w:tblCellMar>
        <w:tblLook w:val="04A0" w:firstRow="1" w:lastRow="0" w:firstColumn="1" w:lastColumn="0" w:noHBand="0" w:noVBand="1"/>
      </w:tblPr>
      <w:tblGrid>
        <w:gridCol w:w="4415"/>
        <w:gridCol w:w="221"/>
        <w:gridCol w:w="4714"/>
      </w:tblGrid>
      <w:tr w:rsidR="00237CF9" w:rsidRPr="00237CF9" w14:paraId="3CF63EC3" w14:textId="77777777" w:rsidTr="006F17FF">
        <w:tc>
          <w:tcPr>
            <w:tcW w:w="4415" w:type="dxa"/>
            <w:tcBorders>
              <w:top w:val="single" w:sz="6" w:space="0" w:color="000000"/>
              <w:left w:val="single" w:sz="6" w:space="0" w:color="000000"/>
              <w:bottom w:val="single" w:sz="6" w:space="0" w:color="FFFFFF"/>
              <w:right w:val="single" w:sz="2" w:space="0" w:color="FFFFFF"/>
            </w:tcBorders>
            <w:shd w:val="clear" w:color="auto" w:fill="FFFFFF"/>
            <w:tcMar>
              <w:top w:w="45" w:type="dxa"/>
              <w:left w:w="45" w:type="dxa"/>
              <w:bottom w:w="45" w:type="dxa"/>
              <w:right w:w="45" w:type="dxa"/>
            </w:tcMar>
            <w:vAlign w:val="bottom"/>
            <w:hideMark/>
          </w:tcPr>
          <w:p w14:paraId="094F4BFF" w14:textId="77777777" w:rsidR="00237CF9" w:rsidRPr="00237CF9" w:rsidRDefault="00237CF9" w:rsidP="00131479">
            <w:pPr>
              <w:keepNext/>
              <w:keepLines/>
              <w:widowControl/>
              <w:spacing w:line="0" w:lineRule="atLeast"/>
              <w:jc w:val="left"/>
            </w:pPr>
            <w:r w:rsidRPr="00237CF9">
              <w:rPr>
                <w:rFonts w:ascii="Arial" w:hAnsi="Arial" w:cs="Arial"/>
                <w:color w:val="000000"/>
                <w:sz w:val="16"/>
                <w:szCs w:val="16"/>
                <w:shd w:val="clear" w:color="auto" w:fill="FFFFFF"/>
              </w:rPr>
              <w:t>Taxable Assessed Value</w:t>
            </w:r>
          </w:p>
        </w:tc>
        <w:tc>
          <w:tcPr>
            <w:tcW w:w="221" w:type="dxa"/>
            <w:tcBorders>
              <w:top w:val="single" w:sz="6" w:space="0" w:color="000000"/>
              <w:left w:val="single" w:sz="2" w:space="0" w:color="FFFFFF"/>
              <w:bottom w:val="single" w:sz="6" w:space="0" w:color="FFFFFF"/>
              <w:right w:val="single" w:sz="2" w:space="0" w:color="FFFFFF"/>
            </w:tcBorders>
            <w:shd w:val="clear" w:color="auto" w:fill="FFFFFF"/>
            <w:tcMar>
              <w:top w:w="45" w:type="dxa"/>
              <w:left w:w="45" w:type="dxa"/>
              <w:bottom w:w="45" w:type="dxa"/>
              <w:right w:w="45" w:type="dxa"/>
            </w:tcMar>
            <w:vAlign w:val="bottom"/>
            <w:hideMark/>
          </w:tcPr>
          <w:p w14:paraId="4223376D" w14:textId="77777777" w:rsidR="00237CF9" w:rsidRPr="00237CF9" w:rsidRDefault="00237CF9" w:rsidP="00131479">
            <w:pPr>
              <w:keepNext/>
              <w:keepLines/>
              <w:widowControl/>
              <w:jc w:val="left"/>
              <w:rPr>
                <w:sz w:val="1"/>
              </w:rPr>
            </w:pPr>
          </w:p>
        </w:tc>
        <w:tc>
          <w:tcPr>
            <w:tcW w:w="4714" w:type="dxa"/>
            <w:tcBorders>
              <w:top w:val="single" w:sz="6" w:space="0" w:color="000000"/>
              <w:left w:val="single" w:sz="2" w:space="0" w:color="FFFFFF"/>
              <w:bottom w:val="single" w:sz="6" w:space="0" w:color="FFFFFF"/>
              <w:right w:val="single" w:sz="6" w:space="0" w:color="000000"/>
            </w:tcBorders>
            <w:shd w:val="clear" w:color="auto" w:fill="FFFFFF"/>
            <w:tcMar>
              <w:top w:w="45" w:type="dxa"/>
              <w:left w:w="45" w:type="dxa"/>
              <w:bottom w:w="45" w:type="dxa"/>
              <w:right w:w="45" w:type="dxa"/>
            </w:tcMar>
            <w:vAlign w:val="bottom"/>
            <w:hideMark/>
          </w:tcPr>
          <w:p w14:paraId="5C121681" w14:textId="096A4CF3" w:rsidR="00237CF9" w:rsidRPr="00237CF9" w:rsidRDefault="00237CF9" w:rsidP="00131479">
            <w:pPr>
              <w:keepNext/>
              <w:keepLines/>
              <w:widowControl/>
              <w:spacing w:line="0" w:lineRule="atLeast"/>
              <w:jc w:val="right"/>
            </w:pPr>
            <w:r w:rsidRPr="00237CF9">
              <w:rPr>
                <w:rFonts w:ascii="Arial" w:hAnsi="Arial" w:cs="Arial"/>
                <w:color w:val="000000"/>
                <w:sz w:val="16"/>
                <w:szCs w:val="16"/>
                <w:shd w:val="clear" w:color="auto" w:fill="FFFFFF"/>
              </w:rPr>
              <w:t>{report.export_tables.tax_liability_forecast</w:t>
            </w:r>
            <w:r w:rsidR="003808E3">
              <w:rPr>
                <w:rFonts w:ascii="Arial" w:hAnsi="Arial" w:cs="Arial"/>
                <w:color w:val="000000"/>
                <w:sz w:val="16"/>
                <w:szCs w:val="16"/>
                <w:shd w:val="clear" w:color="auto" w:fill="FFFFFF"/>
              </w:rPr>
              <w:t>.</w:t>
            </w:r>
            <w:r w:rsidR="003808E3" w:rsidRPr="003808E3">
              <w:rPr>
                <w:rFonts w:ascii="Arial" w:hAnsi="Arial" w:cs="Arial"/>
                <w:color w:val="000000"/>
                <w:sz w:val="16"/>
                <w:szCs w:val="16"/>
                <w:shd w:val="clear" w:color="auto" w:fill="FFFFFF"/>
              </w:rPr>
              <w:t>taxableAssessedValue</w:t>
            </w:r>
            <w:r w:rsidRPr="00237CF9">
              <w:rPr>
                <w:rFonts w:ascii="Arial" w:hAnsi="Arial" w:cs="Arial"/>
                <w:color w:val="000000"/>
                <w:sz w:val="16"/>
                <w:szCs w:val="16"/>
                <w:shd w:val="clear" w:color="auto" w:fill="FFFFFF"/>
              </w:rPr>
              <w:t>}</w:t>
            </w:r>
          </w:p>
        </w:tc>
      </w:tr>
      <w:tr w:rsidR="00237CF9" w:rsidRPr="00237CF9" w14:paraId="7F35F993" w14:textId="77777777" w:rsidTr="006F17FF">
        <w:tc>
          <w:tcPr>
            <w:tcW w:w="4415" w:type="dxa"/>
            <w:tcBorders>
              <w:top w:val="single" w:sz="6" w:space="0" w:color="FFFFFF"/>
              <w:left w:val="single" w:sz="6" w:space="0" w:color="000000"/>
              <w:bottom w:val="single" w:sz="6" w:space="0" w:color="FFFFFF"/>
              <w:right w:val="single" w:sz="2" w:space="0" w:color="FFFFFF"/>
            </w:tcBorders>
            <w:shd w:val="clear" w:color="auto" w:fill="FFFFFF"/>
            <w:tcMar>
              <w:top w:w="45" w:type="dxa"/>
              <w:left w:w="45" w:type="dxa"/>
              <w:bottom w:w="45" w:type="dxa"/>
              <w:right w:w="45" w:type="dxa"/>
            </w:tcMar>
            <w:vAlign w:val="bottom"/>
            <w:hideMark/>
          </w:tcPr>
          <w:p w14:paraId="4DD287E5" w14:textId="77777777" w:rsidR="00237CF9" w:rsidRPr="00237CF9" w:rsidRDefault="00237CF9" w:rsidP="00131479">
            <w:pPr>
              <w:keepNext/>
              <w:keepLines/>
              <w:widowControl/>
              <w:spacing w:line="0" w:lineRule="atLeast"/>
              <w:jc w:val="left"/>
            </w:pPr>
            <w:r w:rsidRPr="00237CF9">
              <w:rPr>
                <w:rFonts w:ascii="Arial" w:hAnsi="Arial" w:cs="Arial"/>
                <w:color w:val="000000"/>
                <w:sz w:val="16"/>
                <w:szCs w:val="16"/>
                <w:shd w:val="clear" w:color="auto" w:fill="FFFFFF"/>
              </w:rPr>
              <w:t>Tax Rate</w:t>
            </w:r>
          </w:p>
        </w:tc>
        <w:tc>
          <w:tcPr>
            <w:tcW w:w="221" w:type="dxa"/>
            <w:tcBorders>
              <w:top w:val="single" w:sz="6" w:space="0" w:color="FFFFFF"/>
              <w:left w:val="single" w:sz="2" w:space="0" w:color="FFFFFF"/>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20B439DB" w14:textId="77777777" w:rsidR="00237CF9" w:rsidRPr="00237CF9" w:rsidRDefault="00237CF9" w:rsidP="00131479">
            <w:pPr>
              <w:keepNext/>
              <w:keepLines/>
              <w:widowControl/>
              <w:spacing w:line="0" w:lineRule="atLeast"/>
              <w:jc w:val="left"/>
            </w:pPr>
            <w:r w:rsidRPr="00237CF9">
              <w:rPr>
                <w:rFonts w:ascii="Arial" w:hAnsi="Arial" w:cs="Arial"/>
                <w:color w:val="000000"/>
                <w:sz w:val="16"/>
                <w:szCs w:val="16"/>
                <w:shd w:val="clear" w:color="auto" w:fill="FFFFFF"/>
              </w:rPr>
              <w:t>x</w:t>
            </w:r>
          </w:p>
        </w:tc>
        <w:tc>
          <w:tcPr>
            <w:tcW w:w="4714" w:type="dxa"/>
            <w:tcBorders>
              <w:top w:val="single" w:sz="6" w:space="0" w:color="FFFFFF"/>
              <w:left w:val="single" w:sz="2" w:space="0" w:color="FFFFFF"/>
              <w:bottom w:val="single" w:sz="6" w:space="0" w:color="000000"/>
              <w:right w:val="single" w:sz="6" w:space="0" w:color="000000"/>
            </w:tcBorders>
            <w:shd w:val="clear" w:color="auto" w:fill="FFFFFF"/>
            <w:tcMar>
              <w:top w:w="45" w:type="dxa"/>
              <w:left w:w="45" w:type="dxa"/>
              <w:bottom w:w="45" w:type="dxa"/>
              <w:right w:w="45" w:type="dxa"/>
            </w:tcMar>
            <w:vAlign w:val="bottom"/>
            <w:hideMark/>
          </w:tcPr>
          <w:p w14:paraId="3D1C3BFC" w14:textId="5F0C7DA3" w:rsidR="00237CF9" w:rsidRPr="00237CF9" w:rsidRDefault="00237CF9" w:rsidP="00131479">
            <w:pPr>
              <w:keepNext/>
              <w:keepLines/>
              <w:widowControl/>
              <w:spacing w:line="0" w:lineRule="atLeast"/>
              <w:jc w:val="right"/>
            </w:pPr>
            <w:r w:rsidRPr="00237CF9">
              <w:rPr>
                <w:rFonts w:ascii="Arial" w:hAnsi="Arial" w:cs="Arial"/>
                <w:color w:val="000000"/>
                <w:sz w:val="16"/>
                <w:szCs w:val="16"/>
                <w:shd w:val="clear" w:color="auto" w:fill="FFFFFF"/>
              </w:rPr>
              <w:t>{report.export</w:t>
            </w:r>
            <w:r>
              <w:rPr>
                <w:rFonts w:ascii="Arial" w:hAnsi="Arial" w:cs="Arial"/>
                <w:color w:val="000000"/>
                <w:sz w:val="16"/>
                <w:szCs w:val="16"/>
                <w:shd w:val="clear" w:color="auto" w:fill="FFFFFF"/>
              </w:rPr>
              <w:t>_tables.tax_liability_forecast</w:t>
            </w:r>
            <w:r w:rsidR="003808E3">
              <w:rPr>
                <w:rFonts w:ascii="Arial" w:hAnsi="Arial" w:cs="Arial"/>
                <w:color w:val="000000"/>
                <w:sz w:val="16"/>
                <w:szCs w:val="16"/>
                <w:shd w:val="clear" w:color="auto" w:fill="FFFFFF"/>
              </w:rPr>
              <w:t>.</w:t>
            </w:r>
            <w:r w:rsidR="003808E3" w:rsidRPr="003808E3">
              <w:rPr>
                <w:rFonts w:ascii="Arial" w:hAnsi="Arial" w:cs="Arial"/>
                <w:color w:val="000000"/>
                <w:sz w:val="16"/>
                <w:szCs w:val="16"/>
                <w:shd w:val="clear" w:color="auto" w:fill="FFFFFF"/>
              </w:rPr>
              <w:t>taxRate</w:t>
            </w:r>
            <w:r w:rsidRPr="00237CF9">
              <w:rPr>
                <w:rFonts w:ascii="Arial" w:hAnsi="Arial" w:cs="Arial"/>
                <w:color w:val="000000"/>
                <w:sz w:val="16"/>
                <w:szCs w:val="16"/>
                <w:shd w:val="clear" w:color="auto" w:fill="FFFFFF"/>
              </w:rPr>
              <w:t>}</w:t>
            </w:r>
          </w:p>
        </w:tc>
      </w:tr>
      <w:tr w:rsidR="00237CF9" w:rsidRPr="00237CF9" w14:paraId="2EE380CC" w14:textId="77777777" w:rsidTr="006F17FF">
        <w:tc>
          <w:tcPr>
            <w:tcW w:w="4415" w:type="dxa"/>
            <w:tcBorders>
              <w:top w:val="single" w:sz="6" w:space="0" w:color="FFFFFF"/>
              <w:left w:val="single" w:sz="6" w:space="0" w:color="000000"/>
              <w:bottom w:val="single" w:sz="6" w:space="0" w:color="FFFFFF"/>
              <w:right w:val="single" w:sz="2" w:space="0" w:color="FFFFFF"/>
            </w:tcBorders>
            <w:shd w:val="clear" w:color="auto" w:fill="FFFFFF"/>
            <w:tcMar>
              <w:top w:w="45" w:type="dxa"/>
              <w:left w:w="45" w:type="dxa"/>
              <w:bottom w:w="45" w:type="dxa"/>
              <w:right w:w="45" w:type="dxa"/>
            </w:tcMar>
            <w:vAlign w:val="bottom"/>
            <w:hideMark/>
          </w:tcPr>
          <w:p w14:paraId="54B48419" w14:textId="77777777" w:rsidR="00237CF9" w:rsidRPr="00237CF9" w:rsidRDefault="00237CF9" w:rsidP="00131479">
            <w:pPr>
              <w:keepNext/>
              <w:keepLines/>
              <w:widowControl/>
              <w:spacing w:line="0" w:lineRule="atLeast"/>
              <w:jc w:val="left"/>
            </w:pPr>
            <w:r w:rsidRPr="00237CF9">
              <w:rPr>
                <w:rFonts w:ascii="Arial" w:hAnsi="Arial" w:cs="Arial"/>
                <w:color w:val="000000"/>
                <w:sz w:val="16"/>
                <w:szCs w:val="16"/>
                <w:shd w:val="clear" w:color="auto" w:fill="FFFFFF"/>
              </w:rPr>
              <w:t>Tax Liability</w:t>
            </w:r>
          </w:p>
        </w:tc>
        <w:tc>
          <w:tcPr>
            <w:tcW w:w="221" w:type="dxa"/>
            <w:tcBorders>
              <w:top w:val="single" w:sz="6" w:space="0" w:color="000000"/>
              <w:left w:val="single" w:sz="2" w:space="0" w:color="FFFFFF"/>
              <w:bottom w:val="single" w:sz="6" w:space="0" w:color="FFFFFF"/>
              <w:right w:val="single" w:sz="2" w:space="0" w:color="FFFFFF"/>
            </w:tcBorders>
            <w:shd w:val="clear" w:color="auto" w:fill="FFFFFF"/>
            <w:tcMar>
              <w:top w:w="45" w:type="dxa"/>
              <w:left w:w="45" w:type="dxa"/>
              <w:bottom w:w="45" w:type="dxa"/>
              <w:right w:w="45" w:type="dxa"/>
            </w:tcMar>
            <w:vAlign w:val="bottom"/>
            <w:hideMark/>
          </w:tcPr>
          <w:p w14:paraId="2C3C8B20" w14:textId="77777777" w:rsidR="00237CF9" w:rsidRPr="00237CF9" w:rsidRDefault="00237CF9" w:rsidP="00131479">
            <w:pPr>
              <w:keepNext/>
              <w:keepLines/>
              <w:widowControl/>
              <w:jc w:val="left"/>
              <w:rPr>
                <w:sz w:val="1"/>
              </w:rPr>
            </w:pPr>
          </w:p>
        </w:tc>
        <w:tc>
          <w:tcPr>
            <w:tcW w:w="4714" w:type="dxa"/>
            <w:tcBorders>
              <w:top w:val="single" w:sz="6" w:space="0" w:color="000000"/>
              <w:left w:val="single" w:sz="2" w:space="0" w:color="FFFFFF"/>
              <w:bottom w:val="single" w:sz="6" w:space="0" w:color="FFFFFF"/>
              <w:right w:val="single" w:sz="6" w:space="0" w:color="000000"/>
            </w:tcBorders>
            <w:shd w:val="clear" w:color="auto" w:fill="FFFFFF"/>
            <w:tcMar>
              <w:top w:w="45" w:type="dxa"/>
              <w:left w:w="45" w:type="dxa"/>
              <w:bottom w:w="45" w:type="dxa"/>
              <w:right w:w="45" w:type="dxa"/>
            </w:tcMar>
            <w:vAlign w:val="bottom"/>
            <w:hideMark/>
          </w:tcPr>
          <w:p w14:paraId="29B20E83" w14:textId="31AC5DFA" w:rsidR="00237CF9" w:rsidRPr="00237CF9" w:rsidRDefault="00237CF9" w:rsidP="00131479">
            <w:pPr>
              <w:keepNext/>
              <w:keepLines/>
              <w:widowControl/>
              <w:spacing w:line="0" w:lineRule="atLeast"/>
              <w:jc w:val="right"/>
            </w:pPr>
            <w:r w:rsidRPr="00237CF9">
              <w:rPr>
                <w:rFonts w:ascii="Arial" w:hAnsi="Arial" w:cs="Arial"/>
                <w:color w:val="000000"/>
                <w:sz w:val="16"/>
                <w:szCs w:val="16"/>
                <w:shd w:val="clear" w:color="auto" w:fill="FFFFFF"/>
              </w:rPr>
              <w:t>{report.export</w:t>
            </w:r>
            <w:r>
              <w:rPr>
                <w:rFonts w:ascii="Arial" w:hAnsi="Arial" w:cs="Arial"/>
                <w:color w:val="000000"/>
                <w:sz w:val="16"/>
                <w:szCs w:val="16"/>
                <w:shd w:val="clear" w:color="auto" w:fill="FFFFFF"/>
              </w:rPr>
              <w:t>_tables.tax_liability_forecast</w:t>
            </w:r>
            <w:r w:rsidR="003808E3">
              <w:rPr>
                <w:rFonts w:ascii="Arial" w:hAnsi="Arial" w:cs="Arial"/>
                <w:color w:val="000000"/>
                <w:sz w:val="16"/>
                <w:szCs w:val="16"/>
                <w:shd w:val="clear" w:color="auto" w:fill="FFFFFF"/>
              </w:rPr>
              <w:t>.</w:t>
            </w:r>
            <w:r w:rsidR="003808E3" w:rsidRPr="003808E3">
              <w:rPr>
                <w:rFonts w:ascii="Arial" w:hAnsi="Arial" w:cs="Arial"/>
                <w:color w:val="000000"/>
                <w:sz w:val="16"/>
                <w:szCs w:val="16"/>
                <w:shd w:val="clear" w:color="auto" w:fill="FFFFFF"/>
              </w:rPr>
              <w:t>taxLiability</w:t>
            </w:r>
            <w:r w:rsidRPr="00237CF9">
              <w:rPr>
                <w:rFonts w:ascii="Arial" w:hAnsi="Arial" w:cs="Arial"/>
                <w:color w:val="000000"/>
                <w:sz w:val="16"/>
                <w:szCs w:val="16"/>
                <w:shd w:val="clear" w:color="auto" w:fill="FFFFFF"/>
              </w:rPr>
              <w:t>}</w:t>
            </w:r>
          </w:p>
        </w:tc>
      </w:tr>
      <w:tr w:rsidR="00237CF9" w:rsidRPr="00237CF9" w14:paraId="6CE68795" w14:textId="77777777" w:rsidTr="006F17FF">
        <w:tc>
          <w:tcPr>
            <w:tcW w:w="4415" w:type="dxa"/>
            <w:tcBorders>
              <w:top w:val="single" w:sz="6" w:space="0" w:color="FFFFFF"/>
              <w:left w:val="single" w:sz="6" w:space="0" w:color="000000"/>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68D0D757" w14:textId="77777777" w:rsidR="00237CF9" w:rsidRPr="00237CF9" w:rsidRDefault="00237CF9" w:rsidP="00131479">
            <w:pPr>
              <w:keepNext/>
              <w:keepLines/>
              <w:widowControl/>
              <w:spacing w:line="0" w:lineRule="atLeast"/>
              <w:jc w:val="left"/>
            </w:pPr>
            <w:r w:rsidRPr="00237CF9">
              <w:rPr>
                <w:rFonts w:ascii="Arial" w:hAnsi="Arial" w:cs="Arial"/>
                <w:color w:val="000000"/>
                <w:sz w:val="16"/>
                <w:szCs w:val="16"/>
                <w:shd w:val="clear" w:color="auto" w:fill="FFFFFF"/>
              </w:rPr>
              <w:t>Per Square Foot</w:t>
            </w:r>
          </w:p>
        </w:tc>
        <w:tc>
          <w:tcPr>
            <w:tcW w:w="221" w:type="dxa"/>
            <w:tcBorders>
              <w:top w:val="single" w:sz="6" w:space="0" w:color="FFFFFF"/>
              <w:left w:val="single" w:sz="2" w:space="0" w:color="FFFFFF"/>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2EE21E84" w14:textId="77777777" w:rsidR="00237CF9" w:rsidRPr="00237CF9" w:rsidRDefault="00237CF9" w:rsidP="00131479">
            <w:pPr>
              <w:keepNext/>
              <w:keepLines/>
              <w:widowControl/>
              <w:jc w:val="left"/>
              <w:rPr>
                <w:sz w:val="1"/>
              </w:rPr>
            </w:pPr>
          </w:p>
        </w:tc>
        <w:tc>
          <w:tcPr>
            <w:tcW w:w="4714" w:type="dxa"/>
            <w:tcBorders>
              <w:top w:val="single" w:sz="6" w:space="0" w:color="FFFFFF"/>
              <w:left w:val="single" w:sz="2" w:space="0" w:color="FFFFFF"/>
              <w:bottom w:val="single" w:sz="6" w:space="0" w:color="000000"/>
              <w:right w:val="single" w:sz="6" w:space="0" w:color="000000"/>
            </w:tcBorders>
            <w:shd w:val="clear" w:color="auto" w:fill="FFFFFF"/>
            <w:tcMar>
              <w:top w:w="45" w:type="dxa"/>
              <w:left w:w="45" w:type="dxa"/>
              <w:bottom w:w="45" w:type="dxa"/>
              <w:right w:w="45" w:type="dxa"/>
            </w:tcMar>
            <w:vAlign w:val="bottom"/>
            <w:hideMark/>
          </w:tcPr>
          <w:p w14:paraId="33B975BC" w14:textId="2E60FFFE" w:rsidR="00237CF9" w:rsidRPr="00237CF9" w:rsidRDefault="00237CF9" w:rsidP="00131479">
            <w:pPr>
              <w:keepNext/>
              <w:keepLines/>
              <w:widowControl/>
              <w:spacing w:line="0" w:lineRule="atLeast"/>
              <w:jc w:val="right"/>
            </w:pPr>
            <w:r w:rsidRPr="00237CF9">
              <w:rPr>
                <w:rFonts w:ascii="Arial" w:hAnsi="Arial" w:cs="Arial"/>
                <w:color w:val="000000"/>
                <w:sz w:val="16"/>
                <w:szCs w:val="16"/>
                <w:shd w:val="clear" w:color="auto" w:fill="FFFFFF"/>
              </w:rPr>
              <w:t>{report.export</w:t>
            </w:r>
            <w:r>
              <w:rPr>
                <w:rFonts w:ascii="Arial" w:hAnsi="Arial" w:cs="Arial"/>
                <w:color w:val="000000"/>
                <w:sz w:val="16"/>
                <w:szCs w:val="16"/>
                <w:shd w:val="clear" w:color="auto" w:fill="FFFFFF"/>
              </w:rPr>
              <w:t>_tables.tax_liability_forecast</w:t>
            </w:r>
            <w:r w:rsidR="003808E3">
              <w:rPr>
                <w:rFonts w:ascii="Arial" w:hAnsi="Arial" w:cs="Arial"/>
                <w:color w:val="000000"/>
                <w:sz w:val="16"/>
                <w:szCs w:val="16"/>
                <w:shd w:val="clear" w:color="auto" w:fill="FFFFFF"/>
              </w:rPr>
              <w:t>.</w:t>
            </w:r>
            <w:r w:rsidR="003808E3" w:rsidRPr="003808E3">
              <w:rPr>
                <w:rFonts w:ascii="Arial" w:hAnsi="Arial" w:cs="Arial"/>
                <w:color w:val="000000"/>
                <w:sz w:val="16"/>
                <w:szCs w:val="16"/>
                <w:shd w:val="clear" w:color="auto" w:fill="FFFFFF"/>
              </w:rPr>
              <w:t>perSquareFoot</w:t>
            </w:r>
            <w:r w:rsidRPr="00237CF9">
              <w:rPr>
                <w:rFonts w:ascii="Arial" w:hAnsi="Arial" w:cs="Arial"/>
                <w:color w:val="000000"/>
                <w:sz w:val="16"/>
                <w:szCs w:val="16"/>
                <w:shd w:val="clear" w:color="auto" w:fill="FFFFFF"/>
              </w:rPr>
              <w:t>}</w:t>
            </w:r>
          </w:p>
        </w:tc>
      </w:tr>
    </w:tbl>
    <w:p w14:paraId="7269117E" w14:textId="753A8E8F" w:rsidR="004D647A" w:rsidRPr="00E80DCD" w:rsidRDefault="004D647A" w:rsidP="00E419F6"/>
    <w:p w14:paraId="43BD1B39" w14:textId="77777777" w:rsidR="004D647A" w:rsidRDefault="00C80ED1" w:rsidP="004D647A">
      <w:r>
        <w:t xml:space="preserve">In order to </w:t>
      </w:r>
      <w:r w:rsidR="00D123EC">
        <w:t xml:space="preserve">support </w:t>
      </w:r>
      <w:r>
        <w:t>the</w:t>
      </w:r>
      <w:r w:rsidR="005E4FAB">
        <w:t xml:space="preserve"> forecasted </w:t>
      </w:r>
      <w:r>
        <w:t xml:space="preserve">real estate tax </w:t>
      </w:r>
      <w:r w:rsidR="005E4FAB">
        <w:t xml:space="preserve">liability, </w:t>
      </w:r>
      <w:r>
        <w:t xml:space="preserve">we </w:t>
      </w:r>
      <w:r w:rsidR="000E240A">
        <w:t>surveyed th</w:t>
      </w:r>
      <w:r w:rsidR="005E4FAB">
        <w:t xml:space="preserve">ose </w:t>
      </w:r>
      <w:r w:rsidR="000E240A">
        <w:t xml:space="preserve">of </w:t>
      </w:r>
      <w:r>
        <w:t>comparable buildings</w:t>
      </w:r>
      <w:r w:rsidR="00142B03">
        <w:t xml:space="preserve"> in the area</w:t>
      </w:r>
      <w:r w:rsidR="00D123EC">
        <w:t xml:space="preserve">: </w:t>
      </w:r>
    </w:p>
    <w:p w14:paraId="48CA3711" w14:textId="77777777" w:rsidR="00090606" w:rsidRDefault="00090606" w:rsidP="00B266F8">
      <w:pPr>
        <w:pStyle w:val="ChartandTableHeader"/>
      </w:pPr>
    </w:p>
    <w:p w14:paraId="10AF6D75" w14:textId="77777777" w:rsidR="00307408" w:rsidRDefault="00307408" w:rsidP="00131479">
      <w:pPr>
        <w:pStyle w:val="ChartandTableHeader"/>
        <w:keepNext/>
        <w:keepLines/>
        <w:widowControl/>
      </w:pPr>
      <w:r>
        <w:lastRenderedPageBreak/>
        <w:t xml:space="preserve">Competitive RE </w:t>
      </w:r>
      <w:r w:rsidRPr="00750362">
        <w:t>Tax</w:t>
      </w:r>
      <w:r>
        <w:t xml:space="preserve"> Liabilities </w:t>
      </w:r>
    </w:p>
    <w:tbl>
      <w:tblPr>
        <w:tblW w:w="4947" w:type="pct"/>
        <w:tblInd w:w="45" w:type="dxa"/>
        <w:tblLayout w:type="fixed"/>
        <w:tblCellMar>
          <w:top w:w="15" w:type="dxa"/>
          <w:left w:w="15" w:type="dxa"/>
          <w:bottom w:w="15" w:type="dxa"/>
          <w:right w:w="15" w:type="dxa"/>
        </w:tblCellMar>
        <w:tblLook w:val="04A0" w:firstRow="1" w:lastRow="0" w:firstColumn="1" w:lastColumn="0" w:noHBand="0" w:noVBand="1"/>
      </w:tblPr>
      <w:tblGrid>
        <w:gridCol w:w="630"/>
        <w:gridCol w:w="5580"/>
        <w:gridCol w:w="900"/>
        <w:gridCol w:w="1260"/>
        <w:gridCol w:w="980"/>
      </w:tblGrid>
      <w:tr w:rsidR="00555139" w:rsidRPr="00DE0491" w14:paraId="0648537C" w14:textId="77777777" w:rsidTr="006F17FF">
        <w:trPr>
          <w:trHeight w:val="154"/>
        </w:trPr>
        <w:tc>
          <w:tcPr>
            <w:tcW w:w="6210" w:type="dxa"/>
            <w:gridSpan w:val="2"/>
            <w:tcBorders>
              <w:top w:val="single" w:sz="4" w:space="0" w:color="auto"/>
              <w:left w:val="single" w:sz="4" w:space="0" w:color="auto"/>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54A38133" w14:textId="5445F8FB" w:rsidR="00555139" w:rsidRPr="00DE0491" w:rsidRDefault="00555139" w:rsidP="00131479">
            <w:pPr>
              <w:keepNext/>
              <w:keepLines/>
              <w:widowControl/>
              <w:jc w:val="left"/>
              <w:rPr>
                <w:lang w:val="ru-RU" w:eastAsia="ru-RU"/>
              </w:rPr>
            </w:pPr>
            <w:r>
              <w:rPr>
                <w:rFonts w:ascii="Arial" w:hAnsi="Arial" w:cs="Arial"/>
                <w:b/>
                <w:bCs/>
                <w:color w:val="FFFFFF"/>
                <w:sz w:val="16"/>
                <w:szCs w:val="16"/>
                <w:shd w:val="clear" w:color="auto" w:fill="1C4587"/>
                <w:lang w:eastAsia="ru-RU"/>
              </w:rPr>
              <w:t>Address</w:t>
            </w:r>
          </w:p>
        </w:tc>
        <w:tc>
          <w:tcPr>
            <w:tcW w:w="900" w:type="dxa"/>
            <w:tcBorders>
              <w:top w:val="single" w:sz="4" w:space="0" w:color="auto"/>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67A9E220" w14:textId="5AC751D8" w:rsidR="00555139" w:rsidRPr="00097A36" w:rsidRDefault="00555139" w:rsidP="00131479">
            <w:pPr>
              <w:keepNext/>
              <w:keepLines/>
              <w:widowControl/>
              <w:jc w:val="right"/>
              <w:rPr>
                <w:lang w:eastAsia="ru-RU"/>
              </w:rPr>
            </w:pPr>
            <w:r>
              <w:rPr>
                <w:rFonts w:ascii="Arial" w:hAnsi="Arial" w:cs="Arial"/>
                <w:b/>
                <w:bCs/>
                <w:color w:val="FFFFFF"/>
                <w:sz w:val="16"/>
                <w:szCs w:val="16"/>
                <w:shd w:val="clear" w:color="auto" w:fill="1C4587"/>
                <w:lang w:eastAsia="ru-RU"/>
              </w:rPr>
              <w:t>Year Built</w:t>
            </w:r>
          </w:p>
        </w:tc>
        <w:tc>
          <w:tcPr>
            <w:tcW w:w="1260" w:type="dxa"/>
            <w:tcBorders>
              <w:top w:val="single" w:sz="4" w:space="0" w:color="auto"/>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7B54DE2E" w14:textId="742E65D0" w:rsidR="00555139" w:rsidRPr="00DE0491" w:rsidRDefault="00555139" w:rsidP="00131479">
            <w:pPr>
              <w:keepNext/>
              <w:keepLines/>
              <w:widowControl/>
              <w:jc w:val="right"/>
              <w:rPr>
                <w:lang w:eastAsia="ru-RU"/>
              </w:rPr>
            </w:pPr>
            <w:r>
              <w:rPr>
                <w:rFonts w:ascii="Arial" w:hAnsi="Arial" w:cs="Arial"/>
                <w:b/>
                <w:bCs/>
                <w:color w:val="FFFFFF"/>
                <w:sz w:val="16"/>
                <w:szCs w:val="16"/>
                <w:shd w:val="clear" w:color="auto" w:fill="1C4587"/>
                <w:lang w:eastAsia="ru-RU"/>
              </w:rPr>
              <w:t>Square Feet</w:t>
            </w:r>
          </w:p>
        </w:tc>
        <w:tc>
          <w:tcPr>
            <w:tcW w:w="980" w:type="dxa"/>
            <w:tcBorders>
              <w:top w:val="single" w:sz="4" w:space="0" w:color="auto"/>
              <w:left w:val="single" w:sz="2" w:space="0" w:color="1C4587"/>
              <w:bottom w:val="single" w:sz="4" w:space="0" w:color="auto"/>
              <w:right w:val="single" w:sz="4" w:space="0" w:color="auto"/>
            </w:tcBorders>
            <w:shd w:val="clear" w:color="auto" w:fill="1C4587"/>
            <w:tcMar>
              <w:top w:w="45" w:type="dxa"/>
              <w:left w:w="45" w:type="dxa"/>
              <w:bottom w:w="45" w:type="dxa"/>
              <w:right w:w="45" w:type="dxa"/>
            </w:tcMar>
            <w:vAlign w:val="bottom"/>
            <w:hideMark/>
          </w:tcPr>
          <w:p w14:paraId="01DC94E2" w14:textId="799A6523" w:rsidR="00555139" w:rsidRPr="00097A36" w:rsidRDefault="00555139" w:rsidP="00131479">
            <w:pPr>
              <w:keepNext/>
              <w:keepLines/>
              <w:widowControl/>
              <w:jc w:val="right"/>
              <w:rPr>
                <w:lang w:eastAsia="ru-RU"/>
              </w:rPr>
            </w:pPr>
            <w:r>
              <w:rPr>
                <w:rFonts w:ascii="Arial" w:hAnsi="Arial" w:cs="Arial"/>
                <w:b/>
                <w:bCs/>
                <w:color w:val="FFFFFF"/>
                <w:sz w:val="16"/>
                <w:szCs w:val="16"/>
                <w:shd w:val="clear" w:color="auto" w:fill="1C4587"/>
                <w:lang w:eastAsia="ru-RU"/>
              </w:rPr>
              <w:t>Taxes/SF</w:t>
            </w:r>
          </w:p>
        </w:tc>
      </w:tr>
      <w:tr w:rsidR="00097A36" w:rsidRPr="00DE0491" w14:paraId="41545B6F" w14:textId="77777777" w:rsidTr="006F17FF">
        <w:trPr>
          <w:trHeight w:val="154"/>
        </w:trPr>
        <w:tc>
          <w:tcPr>
            <w:tcW w:w="630" w:type="dxa"/>
            <w:tcBorders>
              <w:top w:val="single" w:sz="4" w:space="0" w:color="auto"/>
              <w:left w:val="single" w:sz="6" w:space="0" w:color="000000"/>
              <w:bottom w:val="single" w:sz="6" w:space="0" w:color="FFFFFF"/>
              <w:right w:val="single" w:sz="2" w:space="0" w:color="FFFFFF"/>
            </w:tcBorders>
            <w:tcMar>
              <w:top w:w="45" w:type="dxa"/>
              <w:left w:w="45" w:type="dxa"/>
              <w:bottom w:w="45" w:type="dxa"/>
              <w:right w:w="45" w:type="dxa"/>
            </w:tcMar>
            <w:vAlign w:val="bottom"/>
            <w:hideMark/>
          </w:tcPr>
          <w:p w14:paraId="1FB76410" w14:textId="753B9281" w:rsidR="00097A36" w:rsidRPr="00DE0491" w:rsidRDefault="00097A36" w:rsidP="00131479">
            <w:pPr>
              <w:keepNext/>
              <w:keepLines/>
              <w:widowControl/>
              <w:jc w:val="left"/>
              <w:rPr>
                <w:lang w:eastAsia="ru-RU"/>
              </w:rPr>
            </w:pPr>
            <w:r>
              <w:rPr>
                <w:rFonts w:ascii="Arial" w:hAnsi="Arial" w:cs="Arial"/>
                <w:color w:val="000000"/>
                <w:sz w:val="16"/>
                <w:szCs w:val="16"/>
                <w:lang w:eastAsia="ru-RU"/>
              </w:rPr>
              <w:t xml:space="preserve">{-w:tr </w:t>
            </w:r>
            <w:r w:rsidRPr="000A2E8D">
              <w:rPr>
                <w:rFonts w:ascii="Arial" w:hAnsi="Arial" w:cs="Arial"/>
                <w:color w:val="000000"/>
                <w:sz w:val="16"/>
                <w:szCs w:val="16"/>
                <w:shd w:val="clear" w:color="auto" w:fill="FFFFFF"/>
                <w:lang w:eastAsia="ru-RU"/>
              </w:rPr>
              <w:t>report.export_tables</w:t>
            </w:r>
            <w:r w:rsidRPr="00F37E56">
              <w:rPr>
                <w:rFonts w:ascii="Arial" w:hAnsi="Arial" w:cs="Arial"/>
                <w:color w:val="000000"/>
                <w:sz w:val="16"/>
                <w:szCs w:val="16"/>
                <w:lang w:eastAsia="ru-RU"/>
              </w:rPr>
              <w:t>.</w:t>
            </w:r>
            <w:r w:rsidR="000421D0" w:rsidRPr="000421D0">
              <w:rPr>
                <w:rFonts w:ascii="Arial" w:hAnsi="Arial" w:cs="Arial"/>
                <w:color w:val="000000"/>
                <w:sz w:val="16"/>
                <w:szCs w:val="16"/>
                <w:lang w:eastAsia="ru-RU"/>
              </w:rPr>
              <w:t>tax_comps</w:t>
            </w:r>
            <w:r>
              <w:rPr>
                <w:rFonts w:ascii="Arial" w:hAnsi="Arial" w:cs="Arial"/>
                <w:color w:val="000000"/>
                <w:sz w:val="16"/>
                <w:szCs w:val="16"/>
                <w:lang w:eastAsia="ru-RU"/>
              </w:rPr>
              <w:t>.rows</w:t>
            </w:r>
            <w:r w:rsidR="000421D0">
              <w:rPr>
                <w:rFonts w:ascii="Arial" w:hAnsi="Arial" w:cs="Arial"/>
                <w:color w:val="000000"/>
                <w:sz w:val="16"/>
                <w:szCs w:val="16"/>
                <w:lang w:eastAsia="ru-RU"/>
              </w:rPr>
              <w:t>}</w:t>
            </w:r>
            <w:r>
              <w:rPr>
                <w:rFonts w:ascii="Arial" w:hAnsi="Arial" w:cs="Arial"/>
                <w:color w:val="000000"/>
                <w:sz w:val="16"/>
                <w:szCs w:val="16"/>
                <w:lang w:eastAsia="ru-RU"/>
              </w:rPr>
              <w:t>{</w:t>
            </w:r>
            <w:r w:rsidR="000421D0">
              <w:rPr>
                <w:rFonts w:ascii="Arial" w:hAnsi="Arial" w:cs="Arial"/>
                <w:color w:val="000000"/>
                <w:sz w:val="16"/>
                <w:szCs w:val="16"/>
                <w:lang w:eastAsia="ru-RU"/>
              </w:rPr>
              <w:t>number</w:t>
            </w:r>
            <w:r>
              <w:rPr>
                <w:rFonts w:ascii="Arial" w:hAnsi="Arial" w:cs="Arial"/>
                <w:color w:val="000000"/>
                <w:sz w:val="16"/>
                <w:szCs w:val="16"/>
                <w:lang w:eastAsia="ru-RU"/>
              </w:rPr>
              <w:t>}</w:t>
            </w:r>
          </w:p>
        </w:tc>
        <w:tc>
          <w:tcPr>
            <w:tcW w:w="5580" w:type="dxa"/>
            <w:tcBorders>
              <w:top w:val="single" w:sz="4" w:space="0" w:color="auto"/>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59868421" w14:textId="2E915D23" w:rsidR="00097A36" w:rsidRPr="0045650A" w:rsidRDefault="00097A36" w:rsidP="00131479">
            <w:pPr>
              <w:keepNext/>
              <w:keepLines/>
              <w:widowControl/>
              <w:jc w:val="left"/>
              <w:rPr>
                <w:lang w:eastAsia="ru-RU"/>
              </w:rPr>
            </w:pPr>
            <w:r w:rsidRPr="0045650A">
              <w:rPr>
                <w:rFonts w:ascii="Arial" w:hAnsi="Arial" w:cs="Arial"/>
                <w:color w:val="000000"/>
                <w:sz w:val="16"/>
                <w:szCs w:val="16"/>
                <w:lang w:eastAsia="ru-RU"/>
              </w:rPr>
              <w:t>{</w:t>
            </w:r>
            <w:r w:rsidR="000421D0">
              <w:rPr>
                <w:rFonts w:ascii="Arial" w:hAnsi="Arial" w:cs="Arial"/>
                <w:color w:val="000000"/>
                <w:sz w:val="16"/>
                <w:szCs w:val="16"/>
                <w:lang w:eastAsia="ru-RU"/>
              </w:rPr>
              <w:t>address</w:t>
            </w:r>
            <w:r w:rsidRPr="0045650A">
              <w:rPr>
                <w:rFonts w:ascii="Arial" w:hAnsi="Arial" w:cs="Arial"/>
                <w:color w:val="000000"/>
                <w:sz w:val="16"/>
                <w:szCs w:val="16"/>
                <w:lang w:eastAsia="ru-RU"/>
              </w:rPr>
              <w:t>}</w:t>
            </w:r>
          </w:p>
        </w:tc>
        <w:tc>
          <w:tcPr>
            <w:tcW w:w="900" w:type="dxa"/>
            <w:tcBorders>
              <w:top w:val="single" w:sz="4" w:space="0" w:color="auto"/>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2F61B557" w14:textId="60E8461B" w:rsidR="00097A36" w:rsidRPr="0036377E" w:rsidRDefault="00097A36" w:rsidP="00131479">
            <w:pPr>
              <w:keepNext/>
              <w:keepLines/>
              <w:widowControl/>
              <w:jc w:val="right"/>
              <w:rPr>
                <w:lang w:eastAsia="ru-RU"/>
              </w:rPr>
            </w:pPr>
            <w:r>
              <w:rPr>
                <w:rFonts w:ascii="Arial" w:hAnsi="Arial" w:cs="Arial"/>
                <w:color w:val="000000"/>
                <w:sz w:val="16"/>
                <w:szCs w:val="16"/>
                <w:lang w:eastAsia="ru-RU"/>
              </w:rPr>
              <w:t>{</w:t>
            </w:r>
            <w:r w:rsidR="000421D0">
              <w:rPr>
                <w:rFonts w:ascii="Arial" w:hAnsi="Arial" w:cs="Arial"/>
                <w:color w:val="000000"/>
                <w:sz w:val="16"/>
                <w:szCs w:val="16"/>
                <w:lang w:eastAsia="ru-RU"/>
              </w:rPr>
              <w:t>yearBuilt</w:t>
            </w:r>
            <w:r>
              <w:rPr>
                <w:rFonts w:ascii="Arial" w:hAnsi="Arial" w:cs="Arial"/>
                <w:color w:val="000000"/>
                <w:sz w:val="16"/>
                <w:szCs w:val="16"/>
                <w:lang w:eastAsia="ru-RU"/>
              </w:rPr>
              <w:t>}</w:t>
            </w:r>
          </w:p>
        </w:tc>
        <w:tc>
          <w:tcPr>
            <w:tcW w:w="1260" w:type="dxa"/>
            <w:tcBorders>
              <w:top w:val="single" w:sz="4" w:space="0" w:color="auto"/>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52768F2A" w14:textId="428CA85A" w:rsidR="00097A36" w:rsidRPr="0036377E" w:rsidRDefault="00097A36" w:rsidP="00131479">
            <w:pPr>
              <w:keepNext/>
              <w:keepLines/>
              <w:widowControl/>
              <w:jc w:val="right"/>
              <w:rPr>
                <w:lang w:eastAsia="ru-RU"/>
              </w:rPr>
            </w:pPr>
            <w:r>
              <w:rPr>
                <w:rFonts w:ascii="Arial" w:hAnsi="Arial" w:cs="Arial"/>
                <w:color w:val="000000"/>
                <w:sz w:val="16"/>
                <w:szCs w:val="16"/>
                <w:lang w:eastAsia="ru-RU"/>
              </w:rPr>
              <w:t>{</w:t>
            </w:r>
            <w:r w:rsidR="000421D0">
              <w:rPr>
                <w:rFonts w:ascii="Arial" w:hAnsi="Arial" w:cs="Arial"/>
                <w:color w:val="000000"/>
                <w:sz w:val="16"/>
                <w:szCs w:val="16"/>
                <w:lang w:eastAsia="ru-RU"/>
              </w:rPr>
              <w:t>squareFeet</w:t>
            </w:r>
            <w:r>
              <w:rPr>
                <w:rFonts w:ascii="Arial" w:hAnsi="Arial" w:cs="Arial"/>
                <w:color w:val="000000"/>
                <w:sz w:val="16"/>
                <w:szCs w:val="16"/>
                <w:lang w:eastAsia="ru-RU"/>
              </w:rPr>
              <w:t>}</w:t>
            </w:r>
          </w:p>
        </w:tc>
        <w:tc>
          <w:tcPr>
            <w:tcW w:w="980" w:type="dxa"/>
            <w:tcBorders>
              <w:top w:val="single" w:sz="4" w:space="0" w:color="auto"/>
              <w:left w:val="single" w:sz="2" w:space="0" w:color="FFFFFF"/>
              <w:bottom w:val="single" w:sz="6" w:space="0" w:color="FFFFFF"/>
              <w:right w:val="single" w:sz="6" w:space="0" w:color="000000"/>
            </w:tcBorders>
            <w:tcMar>
              <w:top w:w="45" w:type="dxa"/>
              <w:left w:w="45" w:type="dxa"/>
              <w:bottom w:w="45" w:type="dxa"/>
              <w:right w:w="45" w:type="dxa"/>
            </w:tcMar>
            <w:vAlign w:val="bottom"/>
            <w:hideMark/>
          </w:tcPr>
          <w:p w14:paraId="295F1FD1" w14:textId="4A9E5A15" w:rsidR="00097A36" w:rsidRPr="00DE0491" w:rsidRDefault="00097A36" w:rsidP="00131479">
            <w:pPr>
              <w:keepNext/>
              <w:keepLines/>
              <w:widowControl/>
              <w:jc w:val="right"/>
              <w:rPr>
                <w:lang w:eastAsia="ru-RU"/>
              </w:rPr>
            </w:pPr>
            <w:r>
              <w:rPr>
                <w:rFonts w:ascii="Arial" w:hAnsi="Arial" w:cs="Arial"/>
                <w:color w:val="000000"/>
                <w:sz w:val="16"/>
                <w:szCs w:val="16"/>
                <w:lang w:eastAsia="ru-RU"/>
              </w:rPr>
              <w:t>{</w:t>
            </w:r>
            <w:r w:rsidR="000421D0">
              <w:rPr>
                <w:rFonts w:ascii="Arial" w:hAnsi="Arial" w:cs="Arial"/>
                <w:color w:val="000000"/>
                <w:sz w:val="16"/>
                <w:szCs w:val="16"/>
                <w:lang w:eastAsia="ru-RU"/>
              </w:rPr>
              <w:t>taxesPerSf</w:t>
            </w:r>
            <w:r>
              <w:rPr>
                <w:rFonts w:ascii="Arial" w:hAnsi="Arial" w:cs="Arial"/>
                <w:color w:val="000000"/>
                <w:sz w:val="16"/>
                <w:szCs w:val="16"/>
                <w:lang w:eastAsia="ru-RU"/>
              </w:rPr>
              <w:t>} {/</w:t>
            </w:r>
            <w:r w:rsidRPr="000A2E8D">
              <w:rPr>
                <w:rFonts w:ascii="Arial" w:hAnsi="Arial" w:cs="Arial"/>
                <w:color w:val="000000"/>
                <w:sz w:val="16"/>
                <w:szCs w:val="16"/>
                <w:shd w:val="clear" w:color="auto" w:fill="FFFFFF"/>
                <w:lang w:eastAsia="ru-RU"/>
              </w:rPr>
              <w:t>report.export_tables</w:t>
            </w:r>
            <w:r w:rsidRPr="00F37E56">
              <w:rPr>
                <w:rFonts w:ascii="Arial" w:hAnsi="Arial" w:cs="Arial"/>
                <w:color w:val="000000"/>
                <w:sz w:val="16"/>
                <w:szCs w:val="16"/>
                <w:lang w:eastAsia="ru-RU"/>
              </w:rPr>
              <w:t>.</w:t>
            </w:r>
            <w:r w:rsidR="000421D0" w:rsidRPr="000421D0">
              <w:rPr>
                <w:rFonts w:ascii="Arial" w:hAnsi="Arial" w:cs="Arial"/>
                <w:color w:val="000000"/>
                <w:sz w:val="16"/>
                <w:szCs w:val="16"/>
                <w:lang w:eastAsia="ru-RU"/>
              </w:rPr>
              <w:t>tax_comps</w:t>
            </w:r>
            <w:r>
              <w:rPr>
                <w:rFonts w:ascii="Arial" w:hAnsi="Arial" w:cs="Arial"/>
                <w:color w:val="000000"/>
                <w:sz w:val="16"/>
                <w:szCs w:val="16"/>
                <w:lang w:eastAsia="ru-RU"/>
              </w:rPr>
              <w:t>.rows}</w:t>
            </w:r>
          </w:p>
        </w:tc>
      </w:tr>
      <w:tr w:rsidR="00097A36" w:rsidRPr="00DE0491" w14:paraId="643F7965" w14:textId="77777777" w:rsidTr="006F17FF">
        <w:trPr>
          <w:trHeight w:val="231"/>
        </w:trPr>
        <w:tc>
          <w:tcPr>
            <w:tcW w:w="630" w:type="dxa"/>
            <w:tcBorders>
              <w:top w:val="single" w:sz="6" w:space="0" w:color="000000"/>
              <w:left w:val="single" w:sz="6" w:space="0" w:color="000000"/>
              <w:right w:val="single" w:sz="2" w:space="0" w:color="FFFFFF"/>
            </w:tcBorders>
            <w:shd w:val="clear" w:color="auto" w:fill="FFFFFF"/>
            <w:tcMar>
              <w:top w:w="45" w:type="dxa"/>
              <w:left w:w="45" w:type="dxa"/>
              <w:bottom w:w="45" w:type="dxa"/>
              <w:right w:w="45" w:type="dxa"/>
            </w:tcMar>
            <w:vAlign w:val="bottom"/>
            <w:hideMark/>
          </w:tcPr>
          <w:p w14:paraId="5C44883D" w14:textId="10C7650C" w:rsidR="00097A36" w:rsidRPr="000421D0" w:rsidRDefault="00097A36" w:rsidP="00131479">
            <w:pPr>
              <w:keepNext/>
              <w:keepLines/>
              <w:widowControl/>
              <w:jc w:val="right"/>
              <w:rPr>
                <w:rFonts w:ascii="Arial" w:hAnsi="Arial" w:cs="Arial"/>
                <w:b/>
                <w:color w:val="000000"/>
                <w:sz w:val="16"/>
                <w:szCs w:val="16"/>
                <w:lang w:eastAsia="ru-RU"/>
              </w:rPr>
            </w:pPr>
          </w:p>
        </w:tc>
        <w:tc>
          <w:tcPr>
            <w:tcW w:w="5580" w:type="dxa"/>
            <w:tcBorders>
              <w:top w:val="single" w:sz="6" w:space="0" w:color="000000"/>
              <w:left w:val="single" w:sz="2" w:space="0" w:color="FFFFFF"/>
              <w:right w:val="single" w:sz="2" w:space="0" w:color="FFFFFF"/>
            </w:tcBorders>
            <w:shd w:val="clear" w:color="auto" w:fill="FFFFFF"/>
            <w:tcMar>
              <w:top w:w="45" w:type="dxa"/>
              <w:left w:w="45" w:type="dxa"/>
              <w:bottom w:w="45" w:type="dxa"/>
              <w:right w:w="45" w:type="dxa"/>
            </w:tcMar>
            <w:vAlign w:val="bottom"/>
            <w:hideMark/>
          </w:tcPr>
          <w:p w14:paraId="4C2B80F9" w14:textId="4C7C457A" w:rsidR="00097A36" w:rsidRPr="000421D0" w:rsidRDefault="00097A36" w:rsidP="00131479">
            <w:pPr>
              <w:keepNext/>
              <w:keepLines/>
              <w:widowControl/>
              <w:jc w:val="right"/>
              <w:rPr>
                <w:rFonts w:ascii="Arial" w:hAnsi="Arial" w:cs="Arial"/>
                <w:b/>
                <w:color w:val="000000"/>
                <w:sz w:val="16"/>
                <w:szCs w:val="16"/>
                <w:lang w:eastAsia="ru-RU"/>
              </w:rPr>
            </w:pPr>
          </w:p>
        </w:tc>
        <w:tc>
          <w:tcPr>
            <w:tcW w:w="900" w:type="dxa"/>
            <w:tcBorders>
              <w:top w:val="single" w:sz="6" w:space="0" w:color="000000"/>
              <w:left w:val="single" w:sz="2" w:space="0" w:color="FFFFFF"/>
              <w:right w:val="single" w:sz="2" w:space="0" w:color="FFFFFF"/>
            </w:tcBorders>
            <w:shd w:val="clear" w:color="auto" w:fill="FFFFFF"/>
            <w:tcMar>
              <w:top w:w="45" w:type="dxa"/>
              <w:left w:w="45" w:type="dxa"/>
              <w:bottom w:w="45" w:type="dxa"/>
              <w:right w:w="45" w:type="dxa"/>
            </w:tcMar>
            <w:vAlign w:val="bottom"/>
            <w:hideMark/>
          </w:tcPr>
          <w:p w14:paraId="5B3A8B83" w14:textId="56823FC9" w:rsidR="00097A36" w:rsidRPr="000421D0" w:rsidRDefault="00097A36" w:rsidP="00131479">
            <w:pPr>
              <w:keepNext/>
              <w:keepLines/>
              <w:widowControl/>
              <w:jc w:val="right"/>
              <w:rPr>
                <w:rFonts w:ascii="Arial" w:hAnsi="Arial" w:cs="Arial"/>
                <w:b/>
                <w:color w:val="000000"/>
                <w:sz w:val="16"/>
                <w:szCs w:val="16"/>
                <w:lang w:eastAsia="ru-RU"/>
              </w:rPr>
            </w:pPr>
          </w:p>
        </w:tc>
        <w:tc>
          <w:tcPr>
            <w:tcW w:w="1260" w:type="dxa"/>
            <w:tcBorders>
              <w:top w:val="single" w:sz="6" w:space="0" w:color="000000"/>
              <w:left w:val="single" w:sz="2" w:space="0" w:color="FFFFFF"/>
              <w:right w:val="single" w:sz="2" w:space="0" w:color="FFFFFF"/>
            </w:tcBorders>
            <w:shd w:val="clear" w:color="auto" w:fill="FFFFFF"/>
            <w:tcMar>
              <w:top w:w="45" w:type="dxa"/>
              <w:left w:w="45" w:type="dxa"/>
              <w:bottom w:w="45" w:type="dxa"/>
              <w:right w:w="45" w:type="dxa"/>
            </w:tcMar>
            <w:vAlign w:val="bottom"/>
            <w:hideMark/>
          </w:tcPr>
          <w:p w14:paraId="70070298" w14:textId="4CB19A79" w:rsidR="00097A36" w:rsidRPr="000421D0" w:rsidRDefault="00097A36" w:rsidP="00131479">
            <w:pPr>
              <w:keepNext/>
              <w:keepLines/>
              <w:widowControl/>
              <w:jc w:val="right"/>
              <w:rPr>
                <w:rFonts w:ascii="Arial" w:hAnsi="Arial" w:cs="Arial"/>
                <w:b/>
                <w:color w:val="000000"/>
                <w:sz w:val="16"/>
                <w:szCs w:val="16"/>
                <w:lang w:eastAsia="ru-RU"/>
              </w:rPr>
            </w:pPr>
            <w:r w:rsidRPr="00097A36">
              <w:rPr>
                <w:rFonts w:ascii="Arial" w:hAnsi="Arial" w:cs="Arial"/>
                <w:b/>
                <w:color w:val="000000"/>
                <w:sz w:val="16"/>
                <w:szCs w:val="16"/>
                <w:lang w:eastAsia="ru-RU"/>
              </w:rPr>
              <w:t>Min:</w:t>
            </w:r>
          </w:p>
        </w:tc>
        <w:tc>
          <w:tcPr>
            <w:tcW w:w="980" w:type="dxa"/>
            <w:tcBorders>
              <w:top w:val="single" w:sz="6" w:space="0" w:color="000000"/>
              <w:left w:val="single" w:sz="2" w:space="0" w:color="FFFFFF"/>
              <w:right w:val="single" w:sz="6" w:space="0" w:color="000000"/>
            </w:tcBorders>
            <w:shd w:val="clear" w:color="auto" w:fill="FFFFFF"/>
            <w:tcMar>
              <w:top w:w="45" w:type="dxa"/>
              <w:left w:w="45" w:type="dxa"/>
              <w:bottom w:w="45" w:type="dxa"/>
              <w:right w:w="45" w:type="dxa"/>
            </w:tcMar>
            <w:vAlign w:val="bottom"/>
            <w:hideMark/>
          </w:tcPr>
          <w:p w14:paraId="57FB7189" w14:textId="6978940D" w:rsidR="00097A36" w:rsidRPr="000421D0" w:rsidRDefault="000421D0" w:rsidP="00131479">
            <w:pPr>
              <w:keepNext/>
              <w:keepLines/>
              <w:widowControl/>
              <w:jc w:val="right"/>
              <w:rPr>
                <w:rFonts w:ascii="Arial" w:hAnsi="Arial" w:cs="Arial"/>
                <w:b/>
                <w:color w:val="000000"/>
                <w:sz w:val="16"/>
                <w:szCs w:val="16"/>
                <w:lang w:eastAsia="ru-RU"/>
              </w:rPr>
            </w:pPr>
            <w:r w:rsidRPr="000421D0">
              <w:rPr>
                <w:rFonts w:ascii="Arial" w:hAnsi="Arial" w:cs="Arial"/>
                <w:b/>
                <w:color w:val="000000"/>
                <w:sz w:val="16"/>
                <w:szCs w:val="16"/>
                <w:lang w:eastAsia="ru-RU"/>
              </w:rPr>
              <w:t>{rep</w:t>
            </w:r>
            <w:r>
              <w:rPr>
                <w:rFonts w:ascii="Arial" w:hAnsi="Arial" w:cs="Arial"/>
                <w:b/>
                <w:color w:val="000000"/>
                <w:sz w:val="16"/>
                <w:szCs w:val="16"/>
                <w:lang w:eastAsia="ru-RU"/>
              </w:rPr>
              <w:t>ort.export_tables.tax_comps.min</w:t>
            </w:r>
            <w:r w:rsidRPr="000421D0">
              <w:rPr>
                <w:rFonts w:ascii="Arial" w:hAnsi="Arial" w:cs="Arial"/>
                <w:b/>
                <w:color w:val="000000"/>
                <w:sz w:val="16"/>
                <w:szCs w:val="16"/>
                <w:lang w:eastAsia="ru-RU"/>
              </w:rPr>
              <w:t>}</w:t>
            </w:r>
          </w:p>
        </w:tc>
      </w:tr>
      <w:tr w:rsidR="00097A36" w:rsidRPr="00DE0491" w14:paraId="321A38CF" w14:textId="77777777" w:rsidTr="006F17FF">
        <w:trPr>
          <w:trHeight w:val="231"/>
        </w:trPr>
        <w:tc>
          <w:tcPr>
            <w:tcW w:w="630" w:type="dxa"/>
            <w:tcBorders>
              <w:left w:val="single" w:sz="4" w:space="0" w:color="auto"/>
            </w:tcBorders>
            <w:shd w:val="clear" w:color="auto" w:fill="FFFFFF"/>
            <w:tcMar>
              <w:top w:w="45" w:type="dxa"/>
              <w:left w:w="45" w:type="dxa"/>
              <w:bottom w:w="45" w:type="dxa"/>
              <w:right w:w="45" w:type="dxa"/>
            </w:tcMar>
            <w:vAlign w:val="bottom"/>
          </w:tcPr>
          <w:p w14:paraId="2237A26C" w14:textId="77777777" w:rsidR="00097A36" w:rsidRPr="000421D0" w:rsidRDefault="00097A36" w:rsidP="00131479">
            <w:pPr>
              <w:keepNext/>
              <w:keepLines/>
              <w:widowControl/>
              <w:jc w:val="right"/>
              <w:rPr>
                <w:rFonts w:ascii="Arial" w:hAnsi="Arial" w:cs="Arial"/>
                <w:b/>
                <w:color w:val="000000"/>
                <w:sz w:val="16"/>
                <w:szCs w:val="16"/>
                <w:lang w:eastAsia="ru-RU"/>
              </w:rPr>
            </w:pPr>
          </w:p>
        </w:tc>
        <w:tc>
          <w:tcPr>
            <w:tcW w:w="5580" w:type="dxa"/>
            <w:shd w:val="clear" w:color="auto" w:fill="FFFFFF"/>
            <w:tcMar>
              <w:top w:w="45" w:type="dxa"/>
              <w:left w:w="45" w:type="dxa"/>
              <w:bottom w:w="45" w:type="dxa"/>
              <w:right w:w="45" w:type="dxa"/>
            </w:tcMar>
            <w:vAlign w:val="bottom"/>
          </w:tcPr>
          <w:p w14:paraId="4B5ED0B7" w14:textId="77777777" w:rsidR="00097A36" w:rsidRPr="000421D0" w:rsidRDefault="00097A36" w:rsidP="00131479">
            <w:pPr>
              <w:keepNext/>
              <w:keepLines/>
              <w:widowControl/>
              <w:jc w:val="right"/>
              <w:rPr>
                <w:rFonts w:ascii="Arial" w:hAnsi="Arial" w:cs="Arial"/>
                <w:b/>
                <w:color w:val="000000"/>
                <w:sz w:val="16"/>
                <w:szCs w:val="16"/>
                <w:lang w:eastAsia="ru-RU"/>
              </w:rPr>
            </w:pPr>
          </w:p>
        </w:tc>
        <w:tc>
          <w:tcPr>
            <w:tcW w:w="900" w:type="dxa"/>
            <w:shd w:val="clear" w:color="auto" w:fill="FFFFFF"/>
            <w:tcMar>
              <w:top w:w="45" w:type="dxa"/>
              <w:left w:w="45" w:type="dxa"/>
              <w:bottom w:w="45" w:type="dxa"/>
              <w:right w:w="45" w:type="dxa"/>
            </w:tcMar>
            <w:vAlign w:val="bottom"/>
          </w:tcPr>
          <w:p w14:paraId="0F79E143" w14:textId="77777777" w:rsidR="00097A36" w:rsidRPr="000421D0" w:rsidRDefault="00097A36" w:rsidP="00131479">
            <w:pPr>
              <w:keepNext/>
              <w:keepLines/>
              <w:widowControl/>
              <w:jc w:val="right"/>
              <w:rPr>
                <w:rFonts w:ascii="Arial" w:hAnsi="Arial" w:cs="Arial"/>
                <w:b/>
                <w:color w:val="000000"/>
                <w:sz w:val="16"/>
                <w:szCs w:val="16"/>
                <w:lang w:eastAsia="ru-RU"/>
              </w:rPr>
            </w:pPr>
          </w:p>
        </w:tc>
        <w:tc>
          <w:tcPr>
            <w:tcW w:w="1260" w:type="dxa"/>
            <w:shd w:val="clear" w:color="auto" w:fill="FFFFFF"/>
            <w:tcMar>
              <w:top w:w="45" w:type="dxa"/>
              <w:left w:w="45" w:type="dxa"/>
              <w:bottom w:w="45" w:type="dxa"/>
              <w:right w:w="45" w:type="dxa"/>
            </w:tcMar>
            <w:vAlign w:val="bottom"/>
          </w:tcPr>
          <w:p w14:paraId="51C38694" w14:textId="547FEEFE" w:rsidR="00097A36" w:rsidRPr="00097A36" w:rsidRDefault="00097A36" w:rsidP="00131479">
            <w:pPr>
              <w:keepNext/>
              <w:keepLines/>
              <w:widowControl/>
              <w:jc w:val="right"/>
              <w:rPr>
                <w:rFonts w:ascii="Arial" w:hAnsi="Arial" w:cs="Arial"/>
                <w:b/>
                <w:color w:val="000000"/>
                <w:sz w:val="16"/>
                <w:szCs w:val="16"/>
                <w:lang w:eastAsia="ru-RU"/>
              </w:rPr>
            </w:pPr>
            <w:r w:rsidRPr="00097A36">
              <w:rPr>
                <w:rFonts w:ascii="Arial" w:hAnsi="Arial" w:cs="Arial"/>
                <w:b/>
                <w:color w:val="000000"/>
                <w:sz w:val="16"/>
                <w:szCs w:val="16"/>
                <w:lang w:eastAsia="ru-RU"/>
              </w:rPr>
              <w:t>Average:</w:t>
            </w:r>
          </w:p>
        </w:tc>
        <w:tc>
          <w:tcPr>
            <w:tcW w:w="980" w:type="dxa"/>
            <w:tcBorders>
              <w:right w:val="single" w:sz="4" w:space="0" w:color="auto"/>
            </w:tcBorders>
            <w:shd w:val="clear" w:color="auto" w:fill="FFFFFF"/>
            <w:tcMar>
              <w:top w:w="45" w:type="dxa"/>
              <w:left w:w="45" w:type="dxa"/>
              <w:bottom w:w="45" w:type="dxa"/>
              <w:right w:w="45" w:type="dxa"/>
            </w:tcMar>
            <w:vAlign w:val="bottom"/>
          </w:tcPr>
          <w:p w14:paraId="550EC14B" w14:textId="67EA2301" w:rsidR="00097A36" w:rsidRPr="000421D0" w:rsidRDefault="000421D0" w:rsidP="00131479">
            <w:pPr>
              <w:keepNext/>
              <w:keepLines/>
              <w:widowControl/>
              <w:jc w:val="right"/>
              <w:rPr>
                <w:rFonts w:ascii="Arial" w:hAnsi="Arial" w:cs="Arial"/>
                <w:b/>
                <w:color w:val="000000"/>
                <w:sz w:val="16"/>
                <w:szCs w:val="16"/>
                <w:lang w:eastAsia="ru-RU"/>
              </w:rPr>
            </w:pPr>
            <w:r w:rsidRPr="000421D0">
              <w:rPr>
                <w:rFonts w:ascii="Arial" w:hAnsi="Arial" w:cs="Arial"/>
                <w:b/>
                <w:color w:val="000000"/>
                <w:sz w:val="16"/>
                <w:szCs w:val="16"/>
                <w:lang w:eastAsia="ru-RU"/>
              </w:rPr>
              <w:t>{report.export_tables.tax_comps.aver}</w:t>
            </w:r>
          </w:p>
        </w:tc>
      </w:tr>
      <w:tr w:rsidR="00097A36" w:rsidRPr="00DE0491" w14:paraId="2CC30C72" w14:textId="77777777" w:rsidTr="006F17FF">
        <w:trPr>
          <w:trHeight w:val="231"/>
        </w:trPr>
        <w:tc>
          <w:tcPr>
            <w:tcW w:w="630" w:type="dxa"/>
            <w:tcBorders>
              <w:left w:val="single" w:sz="4" w:space="0" w:color="auto"/>
              <w:bottom w:val="single" w:sz="4" w:space="0" w:color="auto"/>
            </w:tcBorders>
            <w:shd w:val="clear" w:color="auto" w:fill="FFFFFF"/>
            <w:tcMar>
              <w:top w:w="45" w:type="dxa"/>
              <w:left w:w="45" w:type="dxa"/>
              <w:bottom w:w="45" w:type="dxa"/>
              <w:right w:w="45" w:type="dxa"/>
            </w:tcMar>
            <w:vAlign w:val="bottom"/>
          </w:tcPr>
          <w:p w14:paraId="2A83B204" w14:textId="77777777" w:rsidR="00097A36" w:rsidRPr="000421D0" w:rsidRDefault="00097A36" w:rsidP="00131479">
            <w:pPr>
              <w:keepNext/>
              <w:keepLines/>
              <w:widowControl/>
              <w:jc w:val="right"/>
              <w:rPr>
                <w:rFonts w:ascii="Arial" w:hAnsi="Arial" w:cs="Arial"/>
                <w:b/>
                <w:color w:val="000000"/>
                <w:sz w:val="16"/>
                <w:szCs w:val="16"/>
                <w:lang w:eastAsia="ru-RU"/>
              </w:rPr>
            </w:pPr>
          </w:p>
        </w:tc>
        <w:tc>
          <w:tcPr>
            <w:tcW w:w="5580" w:type="dxa"/>
            <w:tcBorders>
              <w:bottom w:val="single" w:sz="4" w:space="0" w:color="auto"/>
            </w:tcBorders>
            <w:shd w:val="clear" w:color="auto" w:fill="FFFFFF"/>
            <w:tcMar>
              <w:top w:w="45" w:type="dxa"/>
              <w:left w:w="45" w:type="dxa"/>
              <w:bottom w:w="45" w:type="dxa"/>
              <w:right w:w="45" w:type="dxa"/>
            </w:tcMar>
            <w:vAlign w:val="bottom"/>
          </w:tcPr>
          <w:p w14:paraId="19511B92" w14:textId="77777777" w:rsidR="00097A36" w:rsidRPr="000421D0" w:rsidRDefault="00097A36" w:rsidP="00131479">
            <w:pPr>
              <w:keepNext/>
              <w:keepLines/>
              <w:widowControl/>
              <w:jc w:val="right"/>
              <w:rPr>
                <w:rFonts w:ascii="Arial" w:hAnsi="Arial" w:cs="Arial"/>
                <w:b/>
                <w:color w:val="000000"/>
                <w:sz w:val="16"/>
                <w:szCs w:val="16"/>
                <w:lang w:eastAsia="ru-RU"/>
              </w:rPr>
            </w:pPr>
          </w:p>
        </w:tc>
        <w:tc>
          <w:tcPr>
            <w:tcW w:w="900" w:type="dxa"/>
            <w:tcBorders>
              <w:bottom w:val="single" w:sz="4" w:space="0" w:color="auto"/>
            </w:tcBorders>
            <w:shd w:val="clear" w:color="auto" w:fill="FFFFFF"/>
            <w:tcMar>
              <w:top w:w="45" w:type="dxa"/>
              <w:left w:w="45" w:type="dxa"/>
              <w:bottom w:w="45" w:type="dxa"/>
              <w:right w:w="45" w:type="dxa"/>
            </w:tcMar>
            <w:vAlign w:val="bottom"/>
          </w:tcPr>
          <w:p w14:paraId="579B7AE4" w14:textId="77777777" w:rsidR="00097A36" w:rsidRPr="000421D0" w:rsidRDefault="00097A36" w:rsidP="00131479">
            <w:pPr>
              <w:keepNext/>
              <w:keepLines/>
              <w:widowControl/>
              <w:jc w:val="right"/>
              <w:rPr>
                <w:rFonts w:ascii="Arial" w:hAnsi="Arial" w:cs="Arial"/>
                <w:b/>
                <w:color w:val="000000"/>
                <w:sz w:val="16"/>
                <w:szCs w:val="16"/>
                <w:lang w:eastAsia="ru-RU"/>
              </w:rPr>
            </w:pPr>
          </w:p>
        </w:tc>
        <w:tc>
          <w:tcPr>
            <w:tcW w:w="1260" w:type="dxa"/>
            <w:tcBorders>
              <w:bottom w:val="single" w:sz="4" w:space="0" w:color="auto"/>
            </w:tcBorders>
            <w:shd w:val="clear" w:color="auto" w:fill="FFFFFF"/>
            <w:tcMar>
              <w:top w:w="45" w:type="dxa"/>
              <w:left w:w="45" w:type="dxa"/>
              <w:bottom w:w="45" w:type="dxa"/>
              <w:right w:w="45" w:type="dxa"/>
            </w:tcMar>
            <w:vAlign w:val="bottom"/>
          </w:tcPr>
          <w:p w14:paraId="02C66848" w14:textId="3EFFFC26" w:rsidR="00097A36" w:rsidRPr="00097A36" w:rsidRDefault="00097A36" w:rsidP="00131479">
            <w:pPr>
              <w:keepNext/>
              <w:keepLines/>
              <w:widowControl/>
              <w:jc w:val="right"/>
              <w:rPr>
                <w:rFonts w:ascii="Arial" w:hAnsi="Arial" w:cs="Arial"/>
                <w:b/>
                <w:color w:val="000000"/>
                <w:sz w:val="16"/>
                <w:szCs w:val="16"/>
                <w:lang w:eastAsia="ru-RU"/>
              </w:rPr>
            </w:pPr>
            <w:r w:rsidRPr="00097A36">
              <w:rPr>
                <w:rFonts w:ascii="Arial" w:hAnsi="Arial" w:cs="Arial"/>
                <w:b/>
                <w:color w:val="000000"/>
                <w:sz w:val="16"/>
                <w:szCs w:val="16"/>
                <w:lang w:eastAsia="ru-RU"/>
              </w:rPr>
              <w:t>Max:</w:t>
            </w:r>
          </w:p>
        </w:tc>
        <w:tc>
          <w:tcPr>
            <w:tcW w:w="980" w:type="dxa"/>
            <w:tcBorders>
              <w:bottom w:val="single" w:sz="4" w:space="0" w:color="auto"/>
              <w:right w:val="single" w:sz="4" w:space="0" w:color="auto"/>
            </w:tcBorders>
            <w:shd w:val="clear" w:color="auto" w:fill="FFFFFF"/>
            <w:tcMar>
              <w:top w:w="45" w:type="dxa"/>
              <w:left w:w="45" w:type="dxa"/>
              <w:bottom w:w="45" w:type="dxa"/>
              <w:right w:w="45" w:type="dxa"/>
            </w:tcMar>
            <w:vAlign w:val="bottom"/>
          </w:tcPr>
          <w:p w14:paraId="109B3168" w14:textId="2218B7E8" w:rsidR="00097A36" w:rsidRPr="000421D0" w:rsidRDefault="000421D0" w:rsidP="00131479">
            <w:pPr>
              <w:keepNext/>
              <w:keepLines/>
              <w:widowControl/>
              <w:jc w:val="right"/>
              <w:rPr>
                <w:rFonts w:ascii="Arial" w:hAnsi="Arial" w:cs="Arial"/>
                <w:b/>
                <w:color w:val="000000"/>
                <w:sz w:val="16"/>
                <w:szCs w:val="16"/>
                <w:lang w:eastAsia="ru-RU"/>
              </w:rPr>
            </w:pPr>
            <w:r w:rsidRPr="000421D0">
              <w:rPr>
                <w:rFonts w:ascii="Arial" w:hAnsi="Arial" w:cs="Arial"/>
                <w:b/>
                <w:color w:val="000000"/>
                <w:sz w:val="16"/>
                <w:szCs w:val="16"/>
                <w:lang w:eastAsia="ru-RU"/>
              </w:rPr>
              <w:t>{report.export_tables.tax_comps.</w:t>
            </w:r>
            <w:r>
              <w:rPr>
                <w:rFonts w:ascii="Arial" w:hAnsi="Arial" w:cs="Arial"/>
                <w:b/>
                <w:color w:val="000000"/>
                <w:sz w:val="16"/>
                <w:szCs w:val="16"/>
                <w:lang w:eastAsia="ru-RU"/>
              </w:rPr>
              <w:t>max</w:t>
            </w:r>
            <w:r w:rsidRPr="000421D0">
              <w:rPr>
                <w:rFonts w:ascii="Arial" w:hAnsi="Arial" w:cs="Arial"/>
                <w:b/>
                <w:color w:val="000000"/>
                <w:sz w:val="16"/>
                <w:szCs w:val="16"/>
                <w:lang w:eastAsia="ru-RU"/>
              </w:rPr>
              <w:t>}</w:t>
            </w:r>
          </w:p>
        </w:tc>
      </w:tr>
      <w:tr w:rsidR="00097A36" w:rsidRPr="00DE0491" w14:paraId="040BF0F5" w14:textId="77777777" w:rsidTr="006F17FF">
        <w:trPr>
          <w:trHeight w:val="231"/>
        </w:trPr>
        <w:tc>
          <w:tcPr>
            <w:tcW w:w="630" w:type="dxa"/>
            <w:tcBorders>
              <w:top w:val="single" w:sz="4" w:space="0" w:color="auto"/>
              <w:left w:val="single" w:sz="4" w:space="0" w:color="auto"/>
              <w:bottom w:val="single" w:sz="4" w:space="0" w:color="auto"/>
            </w:tcBorders>
            <w:shd w:val="clear" w:color="auto" w:fill="FFFFFF"/>
            <w:tcMar>
              <w:top w:w="45" w:type="dxa"/>
              <w:left w:w="45" w:type="dxa"/>
              <w:bottom w:w="45" w:type="dxa"/>
              <w:right w:w="45" w:type="dxa"/>
            </w:tcMar>
            <w:vAlign w:val="bottom"/>
          </w:tcPr>
          <w:p w14:paraId="0C43BCBD" w14:textId="77777777" w:rsidR="00097A36" w:rsidRPr="000421D0" w:rsidRDefault="00097A36" w:rsidP="00131479">
            <w:pPr>
              <w:keepNext/>
              <w:keepLines/>
              <w:widowControl/>
              <w:jc w:val="right"/>
              <w:rPr>
                <w:rFonts w:ascii="Arial" w:hAnsi="Arial" w:cs="Arial"/>
                <w:b/>
                <w:color w:val="000000"/>
                <w:sz w:val="16"/>
                <w:szCs w:val="16"/>
                <w:lang w:eastAsia="ru-RU"/>
              </w:rPr>
            </w:pPr>
          </w:p>
        </w:tc>
        <w:tc>
          <w:tcPr>
            <w:tcW w:w="5580" w:type="dxa"/>
            <w:tcBorders>
              <w:top w:val="single" w:sz="4" w:space="0" w:color="auto"/>
              <w:bottom w:val="single" w:sz="4" w:space="0" w:color="auto"/>
            </w:tcBorders>
            <w:shd w:val="clear" w:color="auto" w:fill="FFFFFF"/>
            <w:tcMar>
              <w:top w:w="45" w:type="dxa"/>
              <w:left w:w="45" w:type="dxa"/>
              <w:bottom w:w="45" w:type="dxa"/>
              <w:right w:w="45" w:type="dxa"/>
            </w:tcMar>
            <w:vAlign w:val="bottom"/>
          </w:tcPr>
          <w:p w14:paraId="1DAC5150" w14:textId="77777777" w:rsidR="00097A36" w:rsidRPr="000421D0" w:rsidRDefault="00097A36" w:rsidP="00131479">
            <w:pPr>
              <w:keepNext/>
              <w:keepLines/>
              <w:widowControl/>
              <w:jc w:val="right"/>
              <w:rPr>
                <w:rFonts w:ascii="Arial" w:hAnsi="Arial" w:cs="Arial"/>
                <w:b/>
                <w:color w:val="000000"/>
                <w:sz w:val="16"/>
                <w:szCs w:val="16"/>
                <w:lang w:eastAsia="ru-RU"/>
              </w:rPr>
            </w:pPr>
          </w:p>
        </w:tc>
        <w:tc>
          <w:tcPr>
            <w:tcW w:w="900" w:type="dxa"/>
            <w:tcBorders>
              <w:top w:val="single" w:sz="4" w:space="0" w:color="auto"/>
              <w:bottom w:val="single" w:sz="4" w:space="0" w:color="auto"/>
            </w:tcBorders>
            <w:shd w:val="clear" w:color="auto" w:fill="FFFFFF"/>
            <w:tcMar>
              <w:top w:w="45" w:type="dxa"/>
              <w:left w:w="45" w:type="dxa"/>
              <w:bottom w:w="45" w:type="dxa"/>
              <w:right w:w="45" w:type="dxa"/>
            </w:tcMar>
            <w:vAlign w:val="bottom"/>
          </w:tcPr>
          <w:p w14:paraId="76B83BCE" w14:textId="77777777" w:rsidR="00097A36" w:rsidRPr="000421D0" w:rsidRDefault="00097A36" w:rsidP="00131479">
            <w:pPr>
              <w:keepNext/>
              <w:keepLines/>
              <w:widowControl/>
              <w:jc w:val="right"/>
              <w:rPr>
                <w:rFonts w:ascii="Arial" w:hAnsi="Arial" w:cs="Arial"/>
                <w:b/>
                <w:color w:val="000000"/>
                <w:sz w:val="16"/>
                <w:szCs w:val="16"/>
                <w:lang w:eastAsia="ru-RU"/>
              </w:rPr>
            </w:pPr>
          </w:p>
        </w:tc>
        <w:tc>
          <w:tcPr>
            <w:tcW w:w="1260" w:type="dxa"/>
            <w:tcBorders>
              <w:top w:val="single" w:sz="4" w:space="0" w:color="auto"/>
              <w:bottom w:val="single" w:sz="4" w:space="0" w:color="auto"/>
            </w:tcBorders>
            <w:shd w:val="clear" w:color="auto" w:fill="FFFFFF"/>
            <w:tcMar>
              <w:top w:w="45" w:type="dxa"/>
              <w:left w:w="45" w:type="dxa"/>
              <w:bottom w:w="45" w:type="dxa"/>
              <w:right w:w="45" w:type="dxa"/>
            </w:tcMar>
            <w:vAlign w:val="bottom"/>
          </w:tcPr>
          <w:p w14:paraId="14DB548F" w14:textId="2E3D0A9D" w:rsidR="00097A36" w:rsidRPr="000421D0" w:rsidRDefault="000421D0" w:rsidP="00131479">
            <w:pPr>
              <w:keepNext/>
              <w:keepLines/>
              <w:widowControl/>
              <w:jc w:val="right"/>
              <w:rPr>
                <w:rFonts w:ascii="Arial" w:hAnsi="Arial" w:cs="Arial"/>
                <w:b/>
                <w:bCs/>
                <w:color w:val="1C4587"/>
                <w:sz w:val="16"/>
                <w:szCs w:val="16"/>
                <w:shd w:val="clear" w:color="auto" w:fill="FFFFFF"/>
              </w:rPr>
            </w:pPr>
            <w:r>
              <w:rPr>
                <w:rFonts w:ascii="Arial" w:hAnsi="Arial" w:cs="Arial"/>
                <w:b/>
                <w:bCs/>
                <w:color w:val="1C4587"/>
                <w:sz w:val="16"/>
                <w:szCs w:val="16"/>
                <w:shd w:val="clear" w:color="auto" w:fill="FFFFFF"/>
              </w:rPr>
              <w:t>Subject</w:t>
            </w:r>
            <w:r w:rsidR="00097A36" w:rsidRPr="000421D0">
              <w:rPr>
                <w:rFonts w:ascii="Arial" w:hAnsi="Arial" w:cs="Arial"/>
                <w:b/>
                <w:bCs/>
                <w:color w:val="1C4587"/>
                <w:sz w:val="16"/>
                <w:szCs w:val="16"/>
                <w:shd w:val="clear" w:color="auto" w:fill="FFFFFF"/>
              </w:rPr>
              <w:t>:</w:t>
            </w:r>
          </w:p>
        </w:tc>
        <w:tc>
          <w:tcPr>
            <w:tcW w:w="980" w:type="dxa"/>
            <w:tcBorders>
              <w:top w:val="single" w:sz="4" w:space="0" w:color="auto"/>
              <w:bottom w:val="single" w:sz="4" w:space="0" w:color="auto"/>
              <w:right w:val="single" w:sz="4" w:space="0" w:color="auto"/>
            </w:tcBorders>
            <w:shd w:val="clear" w:color="auto" w:fill="FFFFFF"/>
            <w:tcMar>
              <w:top w:w="45" w:type="dxa"/>
              <w:left w:w="45" w:type="dxa"/>
              <w:bottom w:w="45" w:type="dxa"/>
              <w:right w:w="45" w:type="dxa"/>
            </w:tcMar>
            <w:vAlign w:val="bottom"/>
          </w:tcPr>
          <w:p w14:paraId="3D47BC34" w14:textId="5B04C4D2" w:rsidR="00097A36" w:rsidRPr="000421D0" w:rsidRDefault="000421D0" w:rsidP="00131479">
            <w:pPr>
              <w:keepNext/>
              <w:keepLines/>
              <w:widowControl/>
              <w:jc w:val="right"/>
              <w:rPr>
                <w:rFonts w:ascii="Arial" w:hAnsi="Arial" w:cs="Arial"/>
                <w:b/>
                <w:bCs/>
                <w:color w:val="1C4587"/>
                <w:sz w:val="16"/>
                <w:szCs w:val="16"/>
                <w:shd w:val="clear" w:color="auto" w:fill="FFFFFF"/>
              </w:rPr>
            </w:pPr>
            <w:r w:rsidRPr="000421D0">
              <w:rPr>
                <w:rFonts w:ascii="Arial" w:hAnsi="Arial" w:cs="Arial"/>
                <w:b/>
                <w:bCs/>
                <w:color w:val="1C4587"/>
                <w:sz w:val="16"/>
                <w:szCs w:val="16"/>
                <w:shd w:val="clear" w:color="auto" w:fill="FFFFFF"/>
              </w:rPr>
              <w:t>{report.export_tables.tax_comps.</w:t>
            </w:r>
            <w:r>
              <w:rPr>
                <w:rFonts w:ascii="Arial" w:hAnsi="Arial" w:cs="Arial"/>
                <w:b/>
                <w:bCs/>
                <w:color w:val="1C4587"/>
                <w:sz w:val="16"/>
                <w:szCs w:val="16"/>
                <w:shd w:val="clear" w:color="auto" w:fill="FFFFFF"/>
              </w:rPr>
              <w:t>subject</w:t>
            </w:r>
            <w:r w:rsidRPr="000421D0">
              <w:rPr>
                <w:rFonts w:ascii="Arial" w:hAnsi="Arial" w:cs="Arial"/>
                <w:b/>
                <w:bCs/>
                <w:color w:val="1C4587"/>
                <w:sz w:val="16"/>
                <w:szCs w:val="16"/>
                <w:shd w:val="clear" w:color="auto" w:fill="FFFFFF"/>
              </w:rPr>
              <w:t>}</w:t>
            </w:r>
          </w:p>
        </w:tc>
      </w:tr>
    </w:tbl>
    <w:p w14:paraId="61CC56DD" w14:textId="77777777" w:rsidR="004D647A" w:rsidRDefault="004D647A" w:rsidP="003D35B7"/>
    <w:p w14:paraId="772D4256" w14:textId="2946359A" w:rsidR="003F7FA1" w:rsidRDefault="00C7111F" w:rsidP="003D35B7">
      <w:r w:rsidRPr="00C7111F">
        <w:t>The comparables range from {report.export_vars.tax_comparison.min} to {report.export_vars.tax_comparison.max} per square foot and average {report.export_vars.tax_comparison.avg} per square foot.</w:t>
      </w:r>
      <w:r w:rsidR="00E57BAF">
        <w:t xml:space="preserve"> {report.export_vars.tax_comparison.gap_sentence}</w:t>
      </w:r>
    </w:p>
    <w:p w14:paraId="1E56C638" w14:textId="77777777" w:rsidR="003F7FA1" w:rsidRDefault="003F7FA1" w:rsidP="003D35B7">
      <w:pPr>
        <w:sectPr w:rsidR="003F7FA1" w:rsidSect="00E21A77">
          <w:headerReference w:type="default" r:id="rId17"/>
          <w:endnotePr>
            <w:numFmt w:val="decimal"/>
          </w:endnotePr>
          <w:pgSz w:w="12240" w:h="15840" w:code="1"/>
          <w:pgMar w:top="1440" w:right="1440" w:bottom="1440" w:left="1440" w:header="720" w:footer="720" w:gutter="0"/>
          <w:cols w:space="720"/>
          <w:noEndnote/>
        </w:sectPr>
      </w:pPr>
    </w:p>
    <w:p w14:paraId="01FF1842" w14:textId="77777777" w:rsidR="00061E1D" w:rsidRDefault="00061E1D" w:rsidP="003D35B7"/>
    <w:p w14:paraId="32523B26" w14:textId="3010ED3C" w:rsidR="00740B8B" w:rsidRDefault="00A21DA6" w:rsidP="00740B8B">
      <w:pPr>
        <w:pStyle w:val="Heading2"/>
      </w:pPr>
      <w:bookmarkStart w:id="62" w:name="_Toc371611610"/>
      <w:bookmarkStart w:id="63" w:name="_Toc392778007"/>
      <w:bookmarkStart w:id="64" w:name="_Toc424718908"/>
      <w:r>
        <w:t>{#report.tax_benefits.hasJ51}</w:t>
      </w:r>
      <w:r w:rsidR="00740B8B">
        <w:t>J-51 Tax Exemption/Abatements</w:t>
      </w:r>
      <w:bookmarkEnd w:id="62"/>
      <w:bookmarkEnd w:id="63"/>
      <w:bookmarkEnd w:id="64"/>
    </w:p>
    <w:p w14:paraId="17B3E9DD" w14:textId="77777777" w:rsidR="00740B8B" w:rsidRPr="003670EF" w:rsidRDefault="00740B8B" w:rsidP="00740B8B"/>
    <w:p w14:paraId="6C1F9195" w14:textId="4A3DA883" w:rsidR="00740B8B" w:rsidRPr="000A4038" w:rsidRDefault="00740B8B" w:rsidP="00740B8B">
      <w:r>
        <w:t xml:space="preserve">J-51 tax exemptions/abatements are granted to </w:t>
      </w:r>
      <w:r w:rsidRPr="000A4038">
        <w:t>HPD</w:t>
      </w:r>
      <w:r>
        <w:t xml:space="preserve"> or privately-</w:t>
      </w:r>
      <w:r w:rsidRPr="000A4038">
        <w:t>financed moderate</w:t>
      </w:r>
      <w:r>
        <w:t>/</w:t>
      </w:r>
      <w:r w:rsidRPr="000A4038">
        <w:t xml:space="preserve">gut rehabilitation </w:t>
      </w:r>
      <w:r>
        <w:t xml:space="preserve">or major capital improvements </w:t>
      </w:r>
      <w:r w:rsidRPr="000A4038">
        <w:t xml:space="preserve">of </w:t>
      </w:r>
      <w:r>
        <w:t>existing multiple dwellings or conversion to residential use</w:t>
      </w:r>
      <w:r w:rsidR="003A6A2B">
        <w:t xml:space="preserve">. </w:t>
      </w:r>
      <w:r w:rsidRPr="000A4038">
        <w:t>34-year (30-years full + 4-years phase out) or 14-year (10-years full + 4-years phase out) exemption from the increase in real estate taxes resulting from the work. Affordable housing projects generally get the 34-year exemption while other projects get the 14-year exemption;</w:t>
      </w:r>
    </w:p>
    <w:p w14:paraId="1220FA37" w14:textId="77777777" w:rsidR="00740B8B" w:rsidRPr="000A4038" w:rsidRDefault="00740B8B" w:rsidP="00740B8B"/>
    <w:p w14:paraId="162BD7D7" w14:textId="6F5507DD" w:rsidR="00740B8B" w:rsidRPr="000A4038" w:rsidRDefault="00740B8B" w:rsidP="00740B8B">
      <w:r w:rsidRPr="000A4038">
        <w:t>Abatement of existing real estate taxes by up to 8 1/3% or 12 1/2% of the cost of the work each year for up to 20 years. Affordable housing projects generally receive the 6% abatement while other projects</w:t>
      </w:r>
      <w:r>
        <w:t xml:space="preserve"> </w:t>
      </w:r>
      <w:r w:rsidRPr="000A4038">
        <w:t>get the 4% abatement</w:t>
      </w:r>
      <w:r w:rsidR="003A6A2B">
        <w:t xml:space="preserve">. </w:t>
      </w:r>
      <w:r w:rsidRPr="000A4038">
        <w:t>Privately-financed projects in Manhattan south of 110th Street and co-ops and condominiums generally receive some limited benefits.</w:t>
      </w:r>
    </w:p>
    <w:p w14:paraId="2B040E00" w14:textId="77777777" w:rsidR="00740B8B" w:rsidRPr="000A4038" w:rsidRDefault="00740B8B" w:rsidP="00740B8B"/>
    <w:p w14:paraId="5599E6FF" w14:textId="24DFFE28" w:rsidR="00740B8B" w:rsidRPr="000A4038" w:rsidRDefault="00740B8B" w:rsidP="00740B8B">
      <w:r w:rsidRPr="000A4038">
        <w:t xml:space="preserve">All rental units become subject to rent stabilization or rent control for the duration of the benefits. In rental buildings, the landlord must also waive 50% of the rent </w:t>
      </w:r>
      <w:r w:rsidR="00E01644" w:rsidRPr="000A4038">
        <w:t>increase that</w:t>
      </w:r>
      <w:r w:rsidRPr="000A4038">
        <w:t xml:space="preserve"> would otherwise be allowed under rent stabilization as a result of the work.</w:t>
      </w:r>
    </w:p>
    <w:p w14:paraId="0C3FAC0B" w14:textId="77777777" w:rsidR="00740B8B" w:rsidRDefault="00740B8B" w:rsidP="00047985">
      <w:pPr>
        <w:pStyle w:val="ParagraphHeader"/>
      </w:pPr>
    </w:p>
    <w:p w14:paraId="01B7C897" w14:textId="77777777" w:rsidR="00740B8B" w:rsidRDefault="00740B8B" w:rsidP="00047985">
      <w:pPr>
        <w:pStyle w:val="ParagraphHeader"/>
      </w:pPr>
      <w:r>
        <w:t>Existing J-51 Tax Exemption</w:t>
      </w:r>
    </w:p>
    <w:p w14:paraId="0296EAE1" w14:textId="77777777" w:rsidR="00740B8B" w:rsidRDefault="00740B8B" w:rsidP="00740B8B"/>
    <w:p w14:paraId="72BD58AF" w14:textId="3A61E7AE" w:rsidR="00740B8B" w:rsidRDefault="00740B8B" w:rsidP="00740B8B">
      <w:r>
        <w:t>Based on prior renovations, this asset was granted tax exemption/abatement under the J-51 Program</w:t>
      </w:r>
      <w:r w:rsidR="003A6A2B">
        <w:t xml:space="preserve">. </w:t>
      </w:r>
      <w:r>
        <w:t>The following assumptions were made in our calculation:</w:t>
      </w:r>
    </w:p>
    <w:p w14:paraId="65002315" w14:textId="77777777" w:rsidR="00740B8B" w:rsidRDefault="00740B8B" w:rsidP="00740B8B"/>
    <w:p w14:paraId="514EDC62" w14:textId="47C9FA73" w:rsidR="00740B8B" w:rsidRDefault="00740B8B" w:rsidP="00740B8B">
      <w:pPr>
        <w:numPr>
          <w:ilvl w:val="0"/>
          <w:numId w:val="48"/>
        </w:numPr>
      </w:pPr>
      <w:r>
        <w:t xml:space="preserve">Annual Tax Rate Growth: </w:t>
      </w:r>
      <w:r w:rsidR="008951F4">
        <w:t>{report.tax_benefits.j51_annual_tax_growth}</w:t>
      </w:r>
      <w:r w:rsidR="00944E7A">
        <w:t>%</w:t>
      </w:r>
    </w:p>
    <w:p w14:paraId="596969D3" w14:textId="72476881" w:rsidR="00740B8B" w:rsidRDefault="00740B8B" w:rsidP="00740B8B">
      <w:pPr>
        <w:numPr>
          <w:ilvl w:val="0"/>
          <w:numId w:val="48"/>
        </w:numPr>
      </w:pPr>
      <w:r>
        <w:t xml:space="preserve">Annual Assessment Growth: </w:t>
      </w:r>
      <w:r w:rsidR="008951F4">
        <w:t>{report.tax_benefits.j51_annual_assessment_growth}</w:t>
      </w:r>
      <w:r w:rsidR="00944E7A">
        <w:t>%</w:t>
      </w:r>
    </w:p>
    <w:p w14:paraId="3C0DB5C5" w14:textId="525452E0" w:rsidR="00740B8B" w:rsidRDefault="00740B8B" w:rsidP="00740B8B">
      <w:pPr>
        <w:numPr>
          <w:ilvl w:val="0"/>
          <w:numId w:val="48"/>
        </w:numPr>
      </w:pPr>
      <w:r>
        <w:t xml:space="preserve">Discount Rate: </w:t>
      </w:r>
      <w:r w:rsidR="008951F4">
        <w:t>{report.tax_benefits.j51_discount_rate}</w:t>
      </w:r>
      <w:r w:rsidR="00944E7A">
        <w:t>%</w:t>
      </w:r>
    </w:p>
    <w:p w14:paraId="7503128A" w14:textId="77777777" w:rsidR="00740B8B" w:rsidRDefault="00740B8B" w:rsidP="00740B8B"/>
    <w:p w14:paraId="11EB3F62" w14:textId="77777777" w:rsidR="00740B8B" w:rsidRDefault="00740B8B" w:rsidP="00740B8B">
      <w:r>
        <w:t>The current year assessments and exemptions per Block/Lot are summarized:</w:t>
      </w:r>
    </w:p>
    <w:p w14:paraId="08EB40D6" w14:textId="77777777" w:rsidR="00740B8B" w:rsidRDefault="00740B8B" w:rsidP="00740B8B"/>
    <w:p w14:paraId="442307FE" w14:textId="25767C16" w:rsidR="00740B8B" w:rsidRDefault="00EC37B0" w:rsidP="00740B8B">
      <w:r>
        <w:rPr>
          <w:noProof/>
          <w:lang w:val="ru-RU" w:eastAsia="ru-RU"/>
        </w:rPr>
        <w:drawing>
          <wp:inline distT="0" distB="0" distL="0" distR="0" wp14:anchorId="625F7908" wp14:editId="7D89AB1D">
            <wp:extent cx="5925185" cy="481965"/>
            <wp:effectExtent l="0" t="0" r="0" b="6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5185" cy="481965"/>
                    </a:xfrm>
                    <a:prstGeom prst="rect">
                      <a:avLst/>
                    </a:prstGeom>
                    <a:noFill/>
                    <a:ln>
                      <a:noFill/>
                    </a:ln>
                  </pic:spPr>
                </pic:pic>
              </a:graphicData>
            </a:graphic>
          </wp:inline>
        </w:drawing>
      </w:r>
    </w:p>
    <w:p w14:paraId="0EF6623C" w14:textId="77777777" w:rsidR="00740B8B" w:rsidRDefault="00740B8B" w:rsidP="00740B8B"/>
    <w:p w14:paraId="1D234BCD" w14:textId="77777777" w:rsidR="00740B8B" w:rsidRDefault="00740B8B" w:rsidP="00740B8B">
      <w:r>
        <w:t>The NPV of the benefit is calculated as follows:</w:t>
      </w:r>
    </w:p>
    <w:p w14:paraId="6E1FAD32" w14:textId="77777777" w:rsidR="00740B8B" w:rsidRDefault="00740B8B" w:rsidP="00740B8B">
      <w:pPr>
        <w:sectPr w:rsidR="00740B8B" w:rsidSect="00E21A77">
          <w:headerReference w:type="default" r:id="rId19"/>
          <w:endnotePr>
            <w:numFmt w:val="decimal"/>
          </w:endnotePr>
          <w:pgSz w:w="12240" w:h="15840" w:code="1"/>
          <w:pgMar w:top="1440" w:right="1440" w:bottom="1440" w:left="1440" w:header="720" w:footer="720" w:gutter="0"/>
          <w:cols w:space="720"/>
          <w:noEndnote/>
        </w:sectPr>
      </w:pPr>
    </w:p>
    <w:p w14:paraId="50443A12" w14:textId="77777777" w:rsidR="00740B8B" w:rsidRDefault="00740B8B" w:rsidP="00B266F8">
      <w:pPr>
        <w:pStyle w:val="ChartandTableTitle"/>
      </w:pPr>
      <w:r>
        <w:lastRenderedPageBreak/>
        <w:t>NPV of Tax Benefit</w:t>
      </w:r>
    </w:p>
    <w:p w14:paraId="1C521584" w14:textId="77777777" w:rsidR="00455E80" w:rsidRPr="00455E80" w:rsidRDefault="00455E80" w:rsidP="00455E80">
      <w:pPr>
        <w:widowControl/>
        <w:jc w:val="left"/>
      </w:pPr>
    </w:p>
    <w:tbl>
      <w:tblPr>
        <w:tblW w:w="4944" w:type="pct"/>
        <w:tblInd w:w="45" w:type="dxa"/>
        <w:tblLayout w:type="fixed"/>
        <w:tblCellMar>
          <w:top w:w="15" w:type="dxa"/>
          <w:left w:w="15" w:type="dxa"/>
          <w:bottom w:w="15" w:type="dxa"/>
          <w:right w:w="15" w:type="dxa"/>
        </w:tblCellMar>
        <w:tblLook w:val="04A0" w:firstRow="1" w:lastRow="0" w:firstColumn="1" w:lastColumn="0" w:noHBand="0" w:noVBand="1"/>
      </w:tblPr>
      <w:tblGrid>
        <w:gridCol w:w="634"/>
        <w:gridCol w:w="1345"/>
        <w:gridCol w:w="1081"/>
        <w:gridCol w:w="1443"/>
        <w:gridCol w:w="1525"/>
        <w:gridCol w:w="1443"/>
        <w:gridCol w:w="1081"/>
        <w:gridCol w:w="1167"/>
        <w:gridCol w:w="901"/>
        <w:gridCol w:w="1172"/>
        <w:gridCol w:w="1112"/>
      </w:tblGrid>
      <w:tr w:rsidR="006F17FF" w:rsidRPr="00455E80" w14:paraId="67C6CAB4" w14:textId="77777777" w:rsidTr="006F17FF">
        <w:tc>
          <w:tcPr>
            <w:tcW w:w="246" w:type="pct"/>
            <w:tcBorders>
              <w:top w:val="single" w:sz="4" w:space="0" w:color="auto"/>
              <w:left w:val="single" w:sz="4" w:space="0" w:color="auto"/>
              <w:bottom w:val="single" w:sz="4" w:space="0" w:color="auto"/>
            </w:tcBorders>
            <w:shd w:val="clear" w:color="auto" w:fill="1C4587"/>
            <w:tcMar>
              <w:top w:w="45" w:type="dxa"/>
              <w:left w:w="45" w:type="dxa"/>
              <w:bottom w:w="45" w:type="dxa"/>
              <w:right w:w="45" w:type="dxa"/>
            </w:tcMar>
            <w:hideMark/>
          </w:tcPr>
          <w:p w14:paraId="141039CE" w14:textId="77777777" w:rsidR="00455E80" w:rsidRPr="00455E80" w:rsidRDefault="00455E80" w:rsidP="00455E80">
            <w:pPr>
              <w:widowControl/>
              <w:spacing w:line="0" w:lineRule="atLeast"/>
              <w:jc w:val="center"/>
            </w:pPr>
            <w:r w:rsidRPr="00455E80">
              <w:rPr>
                <w:rFonts w:ascii="Arial" w:hAnsi="Arial" w:cs="Arial"/>
                <w:b/>
                <w:bCs/>
                <w:color w:val="FFFFFF"/>
                <w:sz w:val="12"/>
                <w:szCs w:val="12"/>
                <w:shd w:val="clear" w:color="auto" w:fill="1C4587"/>
              </w:rPr>
              <w:t>YEAR</w:t>
            </w:r>
          </w:p>
        </w:tc>
        <w:tc>
          <w:tcPr>
            <w:tcW w:w="521" w:type="pct"/>
            <w:tcBorders>
              <w:top w:val="single" w:sz="4" w:space="0" w:color="auto"/>
              <w:bottom w:val="single" w:sz="4" w:space="0" w:color="auto"/>
            </w:tcBorders>
            <w:shd w:val="clear" w:color="auto" w:fill="1C4587"/>
            <w:tcMar>
              <w:top w:w="45" w:type="dxa"/>
              <w:left w:w="45" w:type="dxa"/>
              <w:bottom w:w="45" w:type="dxa"/>
              <w:right w:w="45" w:type="dxa"/>
            </w:tcMar>
            <w:hideMark/>
          </w:tcPr>
          <w:p w14:paraId="4D865DF1" w14:textId="77777777" w:rsidR="00455E80" w:rsidRPr="00455E80" w:rsidRDefault="00455E80" w:rsidP="00455E80">
            <w:pPr>
              <w:widowControl/>
              <w:spacing w:line="0" w:lineRule="atLeast"/>
              <w:jc w:val="center"/>
            </w:pPr>
            <w:r w:rsidRPr="00455E80">
              <w:rPr>
                <w:rFonts w:ascii="Arial" w:hAnsi="Arial" w:cs="Arial"/>
                <w:b/>
                <w:bCs/>
                <w:color w:val="FFFFFF"/>
                <w:sz w:val="12"/>
                <w:szCs w:val="12"/>
                <w:shd w:val="clear" w:color="auto" w:fill="1C4587"/>
              </w:rPr>
              <w:t>PROJECTED A.V.</w:t>
            </w:r>
          </w:p>
        </w:tc>
        <w:tc>
          <w:tcPr>
            <w:tcW w:w="419" w:type="pct"/>
            <w:tcBorders>
              <w:top w:val="single" w:sz="4" w:space="0" w:color="auto"/>
              <w:bottom w:val="single" w:sz="4" w:space="0" w:color="auto"/>
            </w:tcBorders>
            <w:shd w:val="clear" w:color="auto" w:fill="1C4587"/>
            <w:tcMar>
              <w:top w:w="45" w:type="dxa"/>
              <w:left w:w="45" w:type="dxa"/>
              <w:bottom w:w="45" w:type="dxa"/>
              <w:right w:w="45" w:type="dxa"/>
            </w:tcMar>
            <w:hideMark/>
          </w:tcPr>
          <w:p w14:paraId="36CEB2AE" w14:textId="77777777" w:rsidR="00455E80" w:rsidRPr="00455E80" w:rsidRDefault="00455E80" w:rsidP="00455E80">
            <w:pPr>
              <w:widowControl/>
              <w:spacing w:line="0" w:lineRule="atLeast"/>
              <w:jc w:val="center"/>
            </w:pPr>
            <w:r w:rsidRPr="00455E80">
              <w:rPr>
                <w:rFonts w:ascii="Arial" w:hAnsi="Arial" w:cs="Arial"/>
                <w:b/>
                <w:bCs/>
                <w:color w:val="FFFFFF"/>
                <w:sz w:val="12"/>
                <w:szCs w:val="12"/>
                <w:shd w:val="clear" w:color="auto" w:fill="1C4587"/>
              </w:rPr>
              <w:t>BASE A.V.</w:t>
            </w:r>
          </w:p>
        </w:tc>
        <w:tc>
          <w:tcPr>
            <w:tcW w:w="559" w:type="pct"/>
            <w:tcBorders>
              <w:top w:val="single" w:sz="4" w:space="0" w:color="auto"/>
              <w:bottom w:val="single" w:sz="4" w:space="0" w:color="auto"/>
            </w:tcBorders>
            <w:shd w:val="clear" w:color="auto" w:fill="1C4587"/>
            <w:tcMar>
              <w:top w:w="45" w:type="dxa"/>
              <w:left w:w="45" w:type="dxa"/>
              <w:bottom w:w="45" w:type="dxa"/>
              <w:right w:w="45" w:type="dxa"/>
            </w:tcMar>
            <w:hideMark/>
          </w:tcPr>
          <w:p w14:paraId="32A985AB" w14:textId="77777777" w:rsidR="00455E80" w:rsidRPr="00455E80" w:rsidRDefault="00455E80" w:rsidP="00455E80">
            <w:pPr>
              <w:widowControl/>
              <w:spacing w:line="0" w:lineRule="atLeast"/>
              <w:jc w:val="center"/>
            </w:pPr>
            <w:r w:rsidRPr="00455E80">
              <w:rPr>
                <w:rFonts w:ascii="Arial" w:hAnsi="Arial" w:cs="Arial"/>
                <w:b/>
                <w:bCs/>
                <w:color w:val="FFFFFF"/>
                <w:sz w:val="12"/>
                <w:szCs w:val="12"/>
                <w:shd w:val="clear" w:color="auto" w:fill="1C4587"/>
              </w:rPr>
              <w:t>MAXIMUM EXEMPTION</w:t>
            </w:r>
          </w:p>
        </w:tc>
        <w:tc>
          <w:tcPr>
            <w:tcW w:w="591" w:type="pct"/>
            <w:tcBorders>
              <w:top w:val="single" w:sz="4" w:space="0" w:color="auto"/>
              <w:bottom w:val="single" w:sz="4" w:space="0" w:color="auto"/>
            </w:tcBorders>
            <w:shd w:val="clear" w:color="auto" w:fill="1C4587"/>
            <w:tcMar>
              <w:top w:w="45" w:type="dxa"/>
              <w:left w:w="45" w:type="dxa"/>
              <w:bottom w:w="45" w:type="dxa"/>
              <w:right w:w="45" w:type="dxa"/>
            </w:tcMar>
            <w:hideMark/>
          </w:tcPr>
          <w:p w14:paraId="2C79BD66" w14:textId="77777777" w:rsidR="00455E80" w:rsidRPr="00455E80" w:rsidRDefault="00455E80" w:rsidP="00455E80">
            <w:pPr>
              <w:widowControl/>
              <w:spacing w:line="0" w:lineRule="atLeast"/>
              <w:jc w:val="center"/>
            </w:pPr>
            <w:r w:rsidRPr="00455E80">
              <w:rPr>
                <w:rFonts w:ascii="Arial" w:hAnsi="Arial" w:cs="Arial"/>
                <w:b/>
                <w:bCs/>
                <w:color w:val="FFFFFF"/>
                <w:sz w:val="12"/>
                <w:szCs w:val="12"/>
                <w:shd w:val="clear" w:color="auto" w:fill="1C4587"/>
              </w:rPr>
              <w:t>% OF EXEMPTION ALLOWED (PHASE OUT)</w:t>
            </w:r>
          </w:p>
        </w:tc>
        <w:tc>
          <w:tcPr>
            <w:tcW w:w="559" w:type="pct"/>
            <w:tcBorders>
              <w:top w:val="single" w:sz="4" w:space="0" w:color="auto"/>
              <w:bottom w:val="single" w:sz="4" w:space="0" w:color="auto"/>
            </w:tcBorders>
            <w:shd w:val="clear" w:color="auto" w:fill="1C4587"/>
            <w:tcMar>
              <w:top w:w="45" w:type="dxa"/>
              <w:left w:w="45" w:type="dxa"/>
              <w:bottom w:w="45" w:type="dxa"/>
              <w:right w:w="45" w:type="dxa"/>
            </w:tcMar>
            <w:hideMark/>
          </w:tcPr>
          <w:p w14:paraId="5563C872" w14:textId="77777777" w:rsidR="00455E80" w:rsidRPr="00455E80" w:rsidRDefault="00455E80" w:rsidP="00455E80">
            <w:pPr>
              <w:widowControl/>
              <w:spacing w:line="0" w:lineRule="atLeast"/>
              <w:jc w:val="center"/>
            </w:pPr>
            <w:r w:rsidRPr="00455E80">
              <w:rPr>
                <w:rFonts w:ascii="Arial" w:hAnsi="Arial" w:cs="Arial"/>
                <w:b/>
                <w:bCs/>
                <w:color w:val="FFFFFF"/>
                <w:sz w:val="12"/>
                <w:szCs w:val="12"/>
                <w:shd w:val="clear" w:color="auto" w:fill="1C4587"/>
              </w:rPr>
              <w:t>ALLOWABLE EXEMPTION</w:t>
            </w:r>
          </w:p>
        </w:tc>
        <w:tc>
          <w:tcPr>
            <w:tcW w:w="419" w:type="pct"/>
            <w:tcBorders>
              <w:top w:val="single" w:sz="4" w:space="0" w:color="auto"/>
              <w:bottom w:val="single" w:sz="4" w:space="0" w:color="auto"/>
            </w:tcBorders>
            <w:shd w:val="clear" w:color="auto" w:fill="1C4587"/>
            <w:tcMar>
              <w:top w:w="45" w:type="dxa"/>
              <w:left w:w="45" w:type="dxa"/>
              <w:bottom w:w="45" w:type="dxa"/>
              <w:right w:w="45" w:type="dxa"/>
            </w:tcMar>
            <w:hideMark/>
          </w:tcPr>
          <w:p w14:paraId="700DA7CF" w14:textId="77777777" w:rsidR="00455E80" w:rsidRPr="00455E80" w:rsidRDefault="00455E80" w:rsidP="00455E80">
            <w:pPr>
              <w:widowControl/>
              <w:spacing w:line="0" w:lineRule="atLeast"/>
              <w:jc w:val="center"/>
            </w:pPr>
            <w:r w:rsidRPr="00455E80">
              <w:rPr>
                <w:rFonts w:ascii="Arial" w:hAnsi="Arial" w:cs="Arial"/>
                <w:b/>
                <w:bCs/>
                <w:color w:val="FFFFFF"/>
                <w:sz w:val="12"/>
                <w:szCs w:val="12"/>
                <w:shd w:val="clear" w:color="auto" w:fill="1C4587"/>
              </w:rPr>
              <w:t>TAXABLE A.V.</w:t>
            </w:r>
          </w:p>
        </w:tc>
        <w:tc>
          <w:tcPr>
            <w:tcW w:w="452" w:type="pct"/>
            <w:tcBorders>
              <w:top w:val="single" w:sz="4" w:space="0" w:color="auto"/>
              <w:bottom w:val="single" w:sz="4" w:space="0" w:color="auto"/>
            </w:tcBorders>
            <w:shd w:val="clear" w:color="auto" w:fill="1C4587"/>
            <w:tcMar>
              <w:top w:w="45" w:type="dxa"/>
              <w:left w:w="45" w:type="dxa"/>
              <w:bottom w:w="45" w:type="dxa"/>
              <w:right w:w="45" w:type="dxa"/>
            </w:tcMar>
            <w:hideMark/>
          </w:tcPr>
          <w:p w14:paraId="56EBADB4" w14:textId="77777777" w:rsidR="00455E80" w:rsidRPr="00455E80" w:rsidRDefault="00455E80" w:rsidP="00455E80">
            <w:pPr>
              <w:widowControl/>
              <w:spacing w:line="0" w:lineRule="atLeast"/>
              <w:jc w:val="center"/>
            </w:pPr>
            <w:r w:rsidRPr="00455E80">
              <w:rPr>
                <w:rFonts w:ascii="Arial" w:hAnsi="Arial" w:cs="Arial"/>
                <w:b/>
                <w:bCs/>
                <w:color w:val="FFFFFF"/>
                <w:sz w:val="12"/>
                <w:szCs w:val="12"/>
                <w:shd w:val="clear" w:color="auto" w:fill="1C4587"/>
              </w:rPr>
              <w:t>TAX RATE</w:t>
            </w:r>
          </w:p>
        </w:tc>
        <w:tc>
          <w:tcPr>
            <w:tcW w:w="349" w:type="pct"/>
            <w:tcBorders>
              <w:top w:val="single" w:sz="4" w:space="0" w:color="auto"/>
              <w:bottom w:val="single" w:sz="4" w:space="0" w:color="auto"/>
            </w:tcBorders>
            <w:shd w:val="clear" w:color="auto" w:fill="1C4587"/>
            <w:tcMar>
              <w:top w:w="45" w:type="dxa"/>
              <w:left w:w="45" w:type="dxa"/>
              <w:bottom w:w="45" w:type="dxa"/>
              <w:right w:w="45" w:type="dxa"/>
            </w:tcMar>
            <w:hideMark/>
          </w:tcPr>
          <w:p w14:paraId="2A73B5D2" w14:textId="77777777" w:rsidR="00455E80" w:rsidRPr="00455E80" w:rsidRDefault="00455E80" w:rsidP="00455E80">
            <w:pPr>
              <w:widowControl/>
              <w:spacing w:line="0" w:lineRule="atLeast"/>
              <w:jc w:val="center"/>
            </w:pPr>
            <w:r w:rsidRPr="00455E80">
              <w:rPr>
                <w:rFonts w:ascii="Arial" w:hAnsi="Arial" w:cs="Arial"/>
                <w:b/>
                <w:bCs/>
                <w:color w:val="FFFFFF"/>
                <w:sz w:val="12"/>
                <w:szCs w:val="12"/>
                <w:shd w:val="clear" w:color="auto" w:fill="1C4587"/>
              </w:rPr>
              <w:t>FULL TAXES</w:t>
            </w:r>
          </w:p>
        </w:tc>
        <w:tc>
          <w:tcPr>
            <w:tcW w:w="454" w:type="pct"/>
            <w:tcBorders>
              <w:top w:val="single" w:sz="4" w:space="0" w:color="auto"/>
              <w:bottom w:val="single" w:sz="4" w:space="0" w:color="auto"/>
            </w:tcBorders>
            <w:shd w:val="clear" w:color="auto" w:fill="1C4587"/>
            <w:tcMar>
              <w:top w:w="45" w:type="dxa"/>
              <w:left w:w="45" w:type="dxa"/>
              <w:bottom w:w="45" w:type="dxa"/>
              <w:right w:w="45" w:type="dxa"/>
            </w:tcMar>
            <w:hideMark/>
          </w:tcPr>
          <w:p w14:paraId="3413148E" w14:textId="77777777" w:rsidR="00455E80" w:rsidRPr="00455E80" w:rsidRDefault="00455E80" w:rsidP="00455E80">
            <w:pPr>
              <w:widowControl/>
              <w:spacing w:line="0" w:lineRule="atLeast"/>
              <w:jc w:val="center"/>
            </w:pPr>
            <w:r w:rsidRPr="00455E80">
              <w:rPr>
                <w:rFonts w:ascii="Arial" w:hAnsi="Arial" w:cs="Arial"/>
                <w:b/>
                <w:bCs/>
                <w:color w:val="FFFFFF"/>
                <w:sz w:val="12"/>
                <w:szCs w:val="12"/>
                <w:shd w:val="clear" w:color="auto" w:fill="1C4587"/>
              </w:rPr>
              <w:t>NET TAXES</w:t>
            </w:r>
          </w:p>
        </w:tc>
        <w:tc>
          <w:tcPr>
            <w:tcW w:w="431" w:type="pct"/>
            <w:tcBorders>
              <w:top w:val="single" w:sz="4" w:space="0" w:color="auto"/>
              <w:bottom w:val="single" w:sz="4" w:space="0" w:color="auto"/>
              <w:right w:val="single" w:sz="4" w:space="0" w:color="auto"/>
            </w:tcBorders>
            <w:shd w:val="clear" w:color="auto" w:fill="1C4587"/>
            <w:tcMar>
              <w:top w:w="45" w:type="dxa"/>
              <w:left w:w="45" w:type="dxa"/>
              <w:bottom w:w="45" w:type="dxa"/>
              <w:right w:w="45" w:type="dxa"/>
            </w:tcMar>
            <w:hideMark/>
          </w:tcPr>
          <w:p w14:paraId="5B084834" w14:textId="77777777" w:rsidR="00455E80" w:rsidRPr="00455E80" w:rsidRDefault="00455E80" w:rsidP="00455E80">
            <w:pPr>
              <w:widowControl/>
              <w:spacing w:line="0" w:lineRule="atLeast"/>
              <w:jc w:val="center"/>
            </w:pPr>
            <w:r w:rsidRPr="00455E80">
              <w:rPr>
                <w:rFonts w:ascii="Arial" w:hAnsi="Arial" w:cs="Arial"/>
                <w:b/>
                <w:bCs/>
                <w:color w:val="FFFFFF"/>
                <w:sz w:val="12"/>
                <w:szCs w:val="12"/>
                <w:shd w:val="clear" w:color="auto" w:fill="1C4587"/>
              </w:rPr>
              <w:t>TAX SAVINGS</w:t>
            </w:r>
          </w:p>
        </w:tc>
      </w:tr>
      <w:tr w:rsidR="006F17FF" w:rsidRPr="00455E80" w14:paraId="3B504F19" w14:textId="77777777" w:rsidTr="006F17FF">
        <w:tc>
          <w:tcPr>
            <w:tcW w:w="246" w:type="pct"/>
            <w:tcBorders>
              <w:left w:val="single" w:sz="6" w:space="0" w:color="000000"/>
            </w:tcBorders>
            <w:shd w:val="clear" w:color="auto" w:fill="FFFFFF"/>
            <w:tcMar>
              <w:top w:w="45" w:type="dxa"/>
              <w:left w:w="45" w:type="dxa"/>
              <w:bottom w:w="45" w:type="dxa"/>
              <w:right w:w="45" w:type="dxa"/>
            </w:tcMar>
            <w:vAlign w:val="bottom"/>
            <w:hideMark/>
          </w:tcPr>
          <w:p w14:paraId="505B5719" w14:textId="06FB17E5" w:rsidR="00455E80" w:rsidRPr="005A6EB7" w:rsidRDefault="00455E80" w:rsidP="00455E80">
            <w:pPr>
              <w:widowControl/>
              <w:spacing w:line="0" w:lineRule="atLeast"/>
              <w:jc w:val="left"/>
              <w:rPr>
                <w:sz w:val="12"/>
                <w:szCs w:val="12"/>
              </w:rPr>
            </w:pPr>
            <w:r w:rsidRPr="005A6EB7">
              <w:rPr>
                <w:rFonts w:ascii="Arial" w:hAnsi="Arial" w:cs="Arial"/>
                <w:color w:val="000000"/>
                <w:sz w:val="12"/>
                <w:szCs w:val="12"/>
                <w:shd w:val="clear" w:color="auto" w:fill="FFFFFF"/>
              </w:rPr>
              <w:t>{#report.export_tables.npv_of_tax_benefit.rows}{year}</w:t>
            </w:r>
          </w:p>
        </w:tc>
        <w:tc>
          <w:tcPr>
            <w:tcW w:w="521" w:type="pct"/>
            <w:shd w:val="clear" w:color="auto" w:fill="FFFFFF"/>
            <w:tcMar>
              <w:top w:w="45" w:type="dxa"/>
              <w:left w:w="45" w:type="dxa"/>
              <w:bottom w:w="45" w:type="dxa"/>
              <w:right w:w="45" w:type="dxa"/>
            </w:tcMar>
            <w:vAlign w:val="bottom"/>
            <w:hideMark/>
          </w:tcPr>
          <w:p w14:paraId="5B292FA6" w14:textId="54900E5D" w:rsidR="00455E80" w:rsidRPr="00455E80" w:rsidRDefault="00455E80" w:rsidP="00455E80">
            <w:pPr>
              <w:widowControl/>
              <w:spacing w:line="0" w:lineRule="atLeast"/>
              <w:jc w:val="right"/>
            </w:pPr>
            <w:r w:rsidRPr="00455E80">
              <w:rPr>
                <w:rFonts w:ascii="Arial" w:hAnsi="Arial" w:cs="Arial"/>
                <w:color w:val="000000"/>
                <w:sz w:val="12"/>
                <w:szCs w:val="12"/>
                <w:shd w:val="clear" w:color="auto" w:fill="FFFFFF"/>
              </w:rPr>
              <w:t>{projectedAv}</w:t>
            </w:r>
          </w:p>
        </w:tc>
        <w:tc>
          <w:tcPr>
            <w:tcW w:w="419" w:type="pct"/>
            <w:shd w:val="clear" w:color="auto" w:fill="FFFFFF"/>
            <w:tcMar>
              <w:top w:w="45" w:type="dxa"/>
              <w:left w:w="45" w:type="dxa"/>
              <w:bottom w:w="45" w:type="dxa"/>
              <w:right w:w="45" w:type="dxa"/>
            </w:tcMar>
            <w:vAlign w:val="bottom"/>
            <w:hideMark/>
          </w:tcPr>
          <w:p w14:paraId="5615DDC7" w14:textId="4D947A30" w:rsidR="00455E80" w:rsidRPr="00455E80" w:rsidRDefault="00455E80" w:rsidP="00455E80">
            <w:pPr>
              <w:widowControl/>
              <w:spacing w:line="0" w:lineRule="atLeast"/>
              <w:jc w:val="right"/>
            </w:pPr>
            <w:r w:rsidRPr="00455E80">
              <w:rPr>
                <w:rFonts w:ascii="Arial" w:hAnsi="Arial" w:cs="Arial"/>
                <w:color w:val="000000"/>
                <w:sz w:val="12"/>
                <w:szCs w:val="12"/>
                <w:shd w:val="clear" w:color="auto" w:fill="FFFFFF"/>
              </w:rPr>
              <w:t>{baseAv}</w:t>
            </w:r>
          </w:p>
        </w:tc>
        <w:tc>
          <w:tcPr>
            <w:tcW w:w="559" w:type="pct"/>
            <w:shd w:val="clear" w:color="auto" w:fill="FFFFFF"/>
            <w:tcMar>
              <w:top w:w="45" w:type="dxa"/>
              <w:left w:w="45" w:type="dxa"/>
              <w:bottom w:w="45" w:type="dxa"/>
              <w:right w:w="45" w:type="dxa"/>
            </w:tcMar>
            <w:vAlign w:val="bottom"/>
            <w:hideMark/>
          </w:tcPr>
          <w:p w14:paraId="1FE9F968" w14:textId="73665626" w:rsidR="00455E80" w:rsidRPr="00455E80" w:rsidRDefault="00455E80" w:rsidP="00455E80">
            <w:pPr>
              <w:widowControl/>
              <w:spacing w:line="0" w:lineRule="atLeast"/>
              <w:jc w:val="right"/>
            </w:pPr>
            <w:r w:rsidRPr="00455E80">
              <w:rPr>
                <w:rFonts w:ascii="Arial" w:hAnsi="Arial" w:cs="Arial"/>
                <w:color w:val="000000"/>
                <w:sz w:val="12"/>
                <w:szCs w:val="12"/>
                <w:shd w:val="clear" w:color="auto" w:fill="FFFFFF"/>
              </w:rPr>
              <w:t>{maximumExemption}</w:t>
            </w:r>
          </w:p>
        </w:tc>
        <w:tc>
          <w:tcPr>
            <w:tcW w:w="591" w:type="pct"/>
            <w:shd w:val="clear" w:color="auto" w:fill="FFFFFF"/>
            <w:tcMar>
              <w:top w:w="45" w:type="dxa"/>
              <w:left w:w="45" w:type="dxa"/>
              <w:bottom w:w="45" w:type="dxa"/>
              <w:right w:w="45" w:type="dxa"/>
            </w:tcMar>
            <w:vAlign w:val="bottom"/>
            <w:hideMark/>
          </w:tcPr>
          <w:p w14:paraId="6E11C3A6" w14:textId="13D08416" w:rsidR="00455E80" w:rsidRPr="00455E80" w:rsidRDefault="00455E80" w:rsidP="00455E80">
            <w:pPr>
              <w:widowControl/>
              <w:spacing w:line="0" w:lineRule="atLeast"/>
              <w:jc w:val="right"/>
            </w:pPr>
            <w:r w:rsidRPr="00455E80">
              <w:rPr>
                <w:rFonts w:ascii="Arial" w:hAnsi="Arial" w:cs="Arial"/>
                <w:color w:val="000000"/>
                <w:sz w:val="12"/>
                <w:szCs w:val="12"/>
                <w:shd w:val="clear" w:color="auto" w:fill="FFFFFF"/>
              </w:rPr>
              <w:t>{percentOfExemptionAllowed}</w:t>
            </w:r>
          </w:p>
        </w:tc>
        <w:tc>
          <w:tcPr>
            <w:tcW w:w="559" w:type="pct"/>
            <w:shd w:val="clear" w:color="auto" w:fill="FFFFFF"/>
            <w:tcMar>
              <w:top w:w="45" w:type="dxa"/>
              <w:left w:w="45" w:type="dxa"/>
              <w:bottom w:w="45" w:type="dxa"/>
              <w:right w:w="45" w:type="dxa"/>
            </w:tcMar>
            <w:vAlign w:val="bottom"/>
            <w:hideMark/>
          </w:tcPr>
          <w:p w14:paraId="3A8BB256" w14:textId="30E5851D" w:rsidR="00455E80" w:rsidRPr="00455E80" w:rsidRDefault="00455E80" w:rsidP="00455E80">
            <w:pPr>
              <w:widowControl/>
              <w:spacing w:line="0" w:lineRule="atLeast"/>
              <w:jc w:val="right"/>
            </w:pPr>
            <w:r w:rsidRPr="00455E80">
              <w:rPr>
                <w:rFonts w:ascii="Arial" w:hAnsi="Arial" w:cs="Arial"/>
                <w:color w:val="000000"/>
                <w:sz w:val="12"/>
                <w:szCs w:val="12"/>
                <w:shd w:val="clear" w:color="auto" w:fill="FFFFFF"/>
              </w:rPr>
              <w:t>{allowableExemption}</w:t>
            </w:r>
          </w:p>
        </w:tc>
        <w:tc>
          <w:tcPr>
            <w:tcW w:w="419" w:type="pct"/>
            <w:shd w:val="clear" w:color="auto" w:fill="FFFFFF"/>
            <w:tcMar>
              <w:top w:w="45" w:type="dxa"/>
              <w:left w:w="45" w:type="dxa"/>
              <w:bottom w:w="45" w:type="dxa"/>
              <w:right w:w="45" w:type="dxa"/>
            </w:tcMar>
            <w:vAlign w:val="bottom"/>
            <w:hideMark/>
          </w:tcPr>
          <w:p w14:paraId="1C4570F9" w14:textId="779229D1" w:rsidR="00455E80" w:rsidRPr="00455E80" w:rsidRDefault="00455E80" w:rsidP="00455E80">
            <w:pPr>
              <w:widowControl/>
              <w:spacing w:line="0" w:lineRule="atLeast"/>
              <w:jc w:val="right"/>
            </w:pPr>
            <w:r w:rsidRPr="00455E80">
              <w:rPr>
                <w:rFonts w:ascii="Arial" w:hAnsi="Arial" w:cs="Arial"/>
                <w:color w:val="000000"/>
                <w:sz w:val="12"/>
                <w:szCs w:val="12"/>
                <w:shd w:val="clear" w:color="auto" w:fill="FFFFFF"/>
              </w:rPr>
              <w:t>{taxableAv}</w:t>
            </w:r>
          </w:p>
        </w:tc>
        <w:tc>
          <w:tcPr>
            <w:tcW w:w="452" w:type="pct"/>
            <w:shd w:val="clear" w:color="auto" w:fill="FFFFFF"/>
            <w:tcMar>
              <w:top w:w="45" w:type="dxa"/>
              <w:left w:w="45" w:type="dxa"/>
              <w:bottom w:w="45" w:type="dxa"/>
              <w:right w:w="45" w:type="dxa"/>
            </w:tcMar>
            <w:vAlign w:val="bottom"/>
            <w:hideMark/>
          </w:tcPr>
          <w:p w14:paraId="2F0BD13B" w14:textId="1C63B43C" w:rsidR="00455E80" w:rsidRPr="00455E80" w:rsidRDefault="005A6EB7" w:rsidP="00455E80">
            <w:pPr>
              <w:widowControl/>
              <w:spacing w:line="0" w:lineRule="atLeast"/>
              <w:jc w:val="right"/>
            </w:pPr>
            <w:r w:rsidRPr="005A6EB7">
              <w:rPr>
                <w:rFonts w:ascii="Arial" w:hAnsi="Arial" w:cs="Arial"/>
                <w:color w:val="000000"/>
                <w:sz w:val="12"/>
                <w:szCs w:val="12"/>
                <w:shd w:val="clear" w:color="auto" w:fill="FFFFFF"/>
              </w:rPr>
              <w:t>{taxRate}</w:t>
            </w:r>
          </w:p>
        </w:tc>
        <w:tc>
          <w:tcPr>
            <w:tcW w:w="349" w:type="pct"/>
            <w:shd w:val="clear" w:color="auto" w:fill="FFFFFF"/>
            <w:tcMar>
              <w:top w:w="45" w:type="dxa"/>
              <w:left w:w="45" w:type="dxa"/>
              <w:bottom w:w="45" w:type="dxa"/>
              <w:right w:w="45" w:type="dxa"/>
            </w:tcMar>
            <w:vAlign w:val="bottom"/>
            <w:hideMark/>
          </w:tcPr>
          <w:p w14:paraId="736696ED" w14:textId="48A039AC" w:rsidR="00455E80" w:rsidRPr="00455E80" w:rsidRDefault="005A6EB7" w:rsidP="00455E80">
            <w:pPr>
              <w:widowControl/>
              <w:spacing w:line="0" w:lineRule="atLeast"/>
              <w:jc w:val="right"/>
            </w:pPr>
            <w:r w:rsidRPr="005A6EB7">
              <w:rPr>
                <w:rFonts w:ascii="Arial" w:hAnsi="Arial" w:cs="Arial"/>
                <w:color w:val="000000"/>
                <w:sz w:val="12"/>
                <w:szCs w:val="12"/>
                <w:shd w:val="clear" w:color="auto" w:fill="FFFFFF"/>
              </w:rPr>
              <w:t>{fullTaxes}</w:t>
            </w:r>
          </w:p>
        </w:tc>
        <w:tc>
          <w:tcPr>
            <w:tcW w:w="454" w:type="pct"/>
            <w:shd w:val="clear" w:color="auto" w:fill="FFFFFF"/>
            <w:tcMar>
              <w:top w:w="45" w:type="dxa"/>
              <w:left w:w="45" w:type="dxa"/>
              <w:bottom w:w="45" w:type="dxa"/>
              <w:right w:w="45" w:type="dxa"/>
            </w:tcMar>
            <w:vAlign w:val="bottom"/>
            <w:hideMark/>
          </w:tcPr>
          <w:p w14:paraId="41B901C7" w14:textId="709DC589" w:rsidR="00455E80" w:rsidRPr="00455E80" w:rsidRDefault="005A6EB7" w:rsidP="00455E80">
            <w:pPr>
              <w:widowControl/>
              <w:spacing w:line="0" w:lineRule="atLeast"/>
              <w:jc w:val="right"/>
            </w:pPr>
            <w:r w:rsidRPr="005A6EB7">
              <w:rPr>
                <w:rFonts w:ascii="Arial" w:hAnsi="Arial" w:cs="Arial"/>
                <w:color w:val="000000"/>
                <w:sz w:val="12"/>
                <w:szCs w:val="12"/>
                <w:shd w:val="clear" w:color="auto" w:fill="FFFFFF"/>
              </w:rPr>
              <w:t>{netTaxes}</w:t>
            </w:r>
          </w:p>
        </w:tc>
        <w:tc>
          <w:tcPr>
            <w:tcW w:w="431" w:type="pct"/>
            <w:tcBorders>
              <w:right w:val="single" w:sz="6" w:space="0" w:color="000000"/>
            </w:tcBorders>
            <w:shd w:val="clear" w:color="auto" w:fill="FFFFFF"/>
            <w:tcMar>
              <w:top w:w="45" w:type="dxa"/>
              <w:left w:w="45" w:type="dxa"/>
              <w:bottom w:w="45" w:type="dxa"/>
              <w:right w:w="45" w:type="dxa"/>
            </w:tcMar>
            <w:vAlign w:val="bottom"/>
            <w:hideMark/>
          </w:tcPr>
          <w:p w14:paraId="7185F68C" w14:textId="550EDEEE" w:rsidR="00455E80" w:rsidRPr="005A6EB7" w:rsidRDefault="005A6EB7" w:rsidP="00455E80">
            <w:pPr>
              <w:widowControl/>
              <w:spacing w:line="0" w:lineRule="atLeast"/>
              <w:jc w:val="right"/>
              <w:rPr>
                <w:sz w:val="12"/>
                <w:szCs w:val="12"/>
              </w:rPr>
            </w:pPr>
            <w:r w:rsidRPr="005A6EB7">
              <w:rPr>
                <w:rFonts w:ascii="Arial" w:hAnsi="Arial" w:cs="Arial"/>
                <w:color w:val="000000"/>
                <w:sz w:val="12"/>
                <w:szCs w:val="12"/>
                <w:shd w:val="clear" w:color="auto" w:fill="FFFFFF"/>
              </w:rPr>
              <w:t>{taxSavings}</w:t>
            </w:r>
            <w:r w:rsidR="00455E80" w:rsidRPr="005A6EB7">
              <w:rPr>
                <w:rFonts w:ascii="Arial" w:hAnsi="Arial" w:cs="Arial"/>
                <w:color w:val="000000"/>
                <w:sz w:val="12"/>
                <w:szCs w:val="12"/>
                <w:shd w:val="clear" w:color="auto" w:fill="FFFFFF"/>
              </w:rPr>
              <w:t>{/report.export_tables.npv_of_tax_benefit.rows}</w:t>
            </w:r>
          </w:p>
        </w:tc>
      </w:tr>
      <w:tr w:rsidR="00F36C9A" w:rsidRPr="00455E80" w14:paraId="17EAFDDD" w14:textId="77777777" w:rsidTr="006F17FF">
        <w:tc>
          <w:tcPr>
            <w:tcW w:w="246" w:type="pct"/>
            <w:tcBorders>
              <w:top w:val="single" w:sz="4" w:space="0" w:color="auto"/>
              <w:left w:val="single" w:sz="4" w:space="0" w:color="auto"/>
            </w:tcBorders>
            <w:tcMar>
              <w:top w:w="45" w:type="dxa"/>
              <w:left w:w="45" w:type="dxa"/>
              <w:bottom w:w="45" w:type="dxa"/>
              <w:right w:w="45" w:type="dxa"/>
            </w:tcMar>
            <w:vAlign w:val="bottom"/>
            <w:hideMark/>
          </w:tcPr>
          <w:p w14:paraId="6F0CE772" w14:textId="77777777" w:rsidR="00455E80" w:rsidRPr="00455E80" w:rsidRDefault="00455E80" w:rsidP="00455E80">
            <w:pPr>
              <w:widowControl/>
              <w:jc w:val="left"/>
              <w:rPr>
                <w:sz w:val="1"/>
              </w:rPr>
            </w:pPr>
          </w:p>
        </w:tc>
        <w:tc>
          <w:tcPr>
            <w:tcW w:w="521" w:type="pct"/>
            <w:tcBorders>
              <w:top w:val="single" w:sz="4" w:space="0" w:color="auto"/>
            </w:tcBorders>
            <w:tcMar>
              <w:top w:w="45" w:type="dxa"/>
              <w:left w:w="45" w:type="dxa"/>
              <w:bottom w:w="45" w:type="dxa"/>
              <w:right w:w="45" w:type="dxa"/>
            </w:tcMar>
            <w:vAlign w:val="bottom"/>
            <w:hideMark/>
          </w:tcPr>
          <w:p w14:paraId="5D17F48D" w14:textId="77777777" w:rsidR="00455E80" w:rsidRPr="00455E80" w:rsidRDefault="00455E80" w:rsidP="00455E80">
            <w:pPr>
              <w:widowControl/>
              <w:jc w:val="left"/>
              <w:rPr>
                <w:sz w:val="1"/>
              </w:rPr>
            </w:pPr>
          </w:p>
        </w:tc>
        <w:tc>
          <w:tcPr>
            <w:tcW w:w="419" w:type="pct"/>
            <w:tcBorders>
              <w:top w:val="single" w:sz="4" w:space="0" w:color="auto"/>
            </w:tcBorders>
            <w:tcMar>
              <w:top w:w="45" w:type="dxa"/>
              <w:left w:w="45" w:type="dxa"/>
              <w:bottom w:w="45" w:type="dxa"/>
              <w:right w:w="45" w:type="dxa"/>
            </w:tcMar>
            <w:vAlign w:val="bottom"/>
            <w:hideMark/>
          </w:tcPr>
          <w:p w14:paraId="7B0DB40A" w14:textId="77777777" w:rsidR="00455E80" w:rsidRPr="00455E80" w:rsidRDefault="00455E80" w:rsidP="00455E80">
            <w:pPr>
              <w:widowControl/>
              <w:jc w:val="left"/>
              <w:rPr>
                <w:sz w:val="1"/>
              </w:rPr>
            </w:pPr>
          </w:p>
        </w:tc>
        <w:tc>
          <w:tcPr>
            <w:tcW w:w="559" w:type="pct"/>
            <w:tcBorders>
              <w:top w:val="single" w:sz="4" w:space="0" w:color="auto"/>
            </w:tcBorders>
            <w:tcMar>
              <w:top w:w="45" w:type="dxa"/>
              <w:left w:w="45" w:type="dxa"/>
              <w:bottom w:w="45" w:type="dxa"/>
              <w:right w:w="45" w:type="dxa"/>
            </w:tcMar>
            <w:vAlign w:val="bottom"/>
            <w:hideMark/>
          </w:tcPr>
          <w:p w14:paraId="57C0D646" w14:textId="77777777" w:rsidR="00455E80" w:rsidRPr="00455E80" w:rsidRDefault="00455E80" w:rsidP="00455E80">
            <w:pPr>
              <w:widowControl/>
              <w:jc w:val="left"/>
              <w:rPr>
                <w:sz w:val="1"/>
              </w:rPr>
            </w:pPr>
          </w:p>
        </w:tc>
        <w:tc>
          <w:tcPr>
            <w:tcW w:w="2824" w:type="pct"/>
            <w:gridSpan w:val="6"/>
            <w:tcBorders>
              <w:top w:val="single" w:sz="4" w:space="0" w:color="auto"/>
            </w:tcBorders>
            <w:tcMar>
              <w:top w:w="45" w:type="dxa"/>
              <w:left w:w="45" w:type="dxa"/>
              <w:bottom w:w="45" w:type="dxa"/>
              <w:right w:w="45" w:type="dxa"/>
            </w:tcMar>
            <w:vAlign w:val="bottom"/>
            <w:hideMark/>
          </w:tcPr>
          <w:p w14:paraId="1BE911F9" w14:textId="77777777" w:rsidR="00455E80" w:rsidRPr="00455E80" w:rsidRDefault="00455E80" w:rsidP="00455E80">
            <w:pPr>
              <w:widowControl/>
              <w:spacing w:line="0" w:lineRule="atLeast"/>
              <w:jc w:val="right"/>
            </w:pPr>
            <w:r w:rsidRPr="00455E80">
              <w:rPr>
                <w:rFonts w:ascii="Arial" w:hAnsi="Arial" w:cs="Arial"/>
                <w:b/>
                <w:bCs/>
                <w:color w:val="000000"/>
                <w:sz w:val="12"/>
                <w:szCs w:val="12"/>
              </w:rPr>
              <w:t>NPV:</w:t>
            </w:r>
          </w:p>
        </w:tc>
        <w:tc>
          <w:tcPr>
            <w:tcW w:w="431" w:type="pct"/>
            <w:tcBorders>
              <w:top w:val="single" w:sz="4" w:space="0" w:color="auto"/>
              <w:right w:val="single" w:sz="4" w:space="0" w:color="auto"/>
            </w:tcBorders>
            <w:tcMar>
              <w:top w:w="45" w:type="dxa"/>
              <w:left w:w="45" w:type="dxa"/>
              <w:bottom w:w="45" w:type="dxa"/>
              <w:right w:w="45" w:type="dxa"/>
            </w:tcMar>
            <w:vAlign w:val="bottom"/>
            <w:hideMark/>
          </w:tcPr>
          <w:p w14:paraId="57634F6D" w14:textId="315167B6" w:rsidR="00455E80" w:rsidRPr="00455E80" w:rsidRDefault="00F36C9A" w:rsidP="00455E80">
            <w:pPr>
              <w:widowControl/>
              <w:spacing w:line="0" w:lineRule="atLeast"/>
              <w:jc w:val="right"/>
            </w:pPr>
            <w:r w:rsidRPr="00F36C9A">
              <w:rPr>
                <w:rFonts w:ascii="Arial" w:hAnsi="Arial" w:cs="Arial"/>
                <w:b/>
                <w:bCs/>
                <w:color w:val="000000"/>
                <w:sz w:val="12"/>
                <w:szCs w:val="12"/>
              </w:rPr>
              <w:t>{report.export_tables.npv_of_tax_benefit.npv}</w:t>
            </w:r>
          </w:p>
        </w:tc>
      </w:tr>
      <w:tr w:rsidR="00F36C9A" w:rsidRPr="00455E80" w14:paraId="459236DE" w14:textId="77777777" w:rsidTr="006F17FF">
        <w:tc>
          <w:tcPr>
            <w:tcW w:w="1745" w:type="pct"/>
            <w:gridSpan w:val="4"/>
            <w:tcBorders>
              <w:left w:val="single" w:sz="4" w:space="0" w:color="auto"/>
              <w:bottom w:val="single" w:sz="4" w:space="0" w:color="auto"/>
            </w:tcBorders>
            <w:tcMar>
              <w:top w:w="45" w:type="dxa"/>
              <w:left w:w="45" w:type="dxa"/>
              <w:bottom w:w="45" w:type="dxa"/>
              <w:right w:w="45" w:type="dxa"/>
            </w:tcMar>
            <w:vAlign w:val="bottom"/>
            <w:hideMark/>
          </w:tcPr>
          <w:p w14:paraId="2D19C507" w14:textId="77777777" w:rsidR="00455E80" w:rsidRPr="00455E80" w:rsidRDefault="00455E80" w:rsidP="00455E80">
            <w:pPr>
              <w:widowControl/>
              <w:jc w:val="left"/>
              <w:rPr>
                <w:sz w:val="1"/>
              </w:rPr>
            </w:pPr>
          </w:p>
        </w:tc>
        <w:tc>
          <w:tcPr>
            <w:tcW w:w="591" w:type="pct"/>
            <w:tcBorders>
              <w:bottom w:val="single" w:sz="4" w:space="0" w:color="auto"/>
            </w:tcBorders>
            <w:tcMar>
              <w:top w:w="45" w:type="dxa"/>
              <w:left w:w="45" w:type="dxa"/>
              <w:bottom w:w="45" w:type="dxa"/>
              <w:right w:w="45" w:type="dxa"/>
            </w:tcMar>
            <w:vAlign w:val="bottom"/>
            <w:hideMark/>
          </w:tcPr>
          <w:p w14:paraId="50A86ACB" w14:textId="77777777" w:rsidR="00455E80" w:rsidRPr="00455E80" w:rsidRDefault="00455E80" w:rsidP="00455E80">
            <w:pPr>
              <w:widowControl/>
              <w:jc w:val="left"/>
              <w:rPr>
                <w:sz w:val="1"/>
              </w:rPr>
            </w:pPr>
          </w:p>
        </w:tc>
        <w:tc>
          <w:tcPr>
            <w:tcW w:w="559" w:type="pct"/>
            <w:tcBorders>
              <w:bottom w:val="single" w:sz="4" w:space="0" w:color="auto"/>
            </w:tcBorders>
            <w:tcMar>
              <w:top w:w="45" w:type="dxa"/>
              <w:left w:w="45" w:type="dxa"/>
              <w:bottom w:w="45" w:type="dxa"/>
              <w:right w:w="45" w:type="dxa"/>
            </w:tcMar>
            <w:vAlign w:val="bottom"/>
            <w:hideMark/>
          </w:tcPr>
          <w:p w14:paraId="6815D1FF" w14:textId="77777777" w:rsidR="00455E80" w:rsidRPr="00455E80" w:rsidRDefault="00455E80" w:rsidP="00455E80">
            <w:pPr>
              <w:widowControl/>
              <w:jc w:val="left"/>
              <w:rPr>
                <w:sz w:val="1"/>
              </w:rPr>
            </w:pPr>
          </w:p>
        </w:tc>
        <w:tc>
          <w:tcPr>
            <w:tcW w:w="419" w:type="pct"/>
            <w:tcBorders>
              <w:bottom w:val="single" w:sz="4" w:space="0" w:color="auto"/>
            </w:tcBorders>
            <w:tcMar>
              <w:top w:w="45" w:type="dxa"/>
              <w:left w:w="45" w:type="dxa"/>
              <w:bottom w:w="45" w:type="dxa"/>
              <w:right w:w="45" w:type="dxa"/>
            </w:tcMar>
            <w:vAlign w:val="bottom"/>
            <w:hideMark/>
          </w:tcPr>
          <w:p w14:paraId="28262531" w14:textId="77777777" w:rsidR="00455E80" w:rsidRPr="00455E80" w:rsidRDefault="00455E80" w:rsidP="00455E80">
            <w:pPr>
              <w:widowControl/>
              <w:jc w:val="left"/>
              <w:rPr>
                <w:sz w:val="1"/>
              </w:rPr>
            </w:pPr>
          </w:p>
        </w:tc>
        <w:tc>
          <w:tcPr>
            <w:tcW w:w="452" w:type="pct"/>
            <w:tcBorders>
              <w:bottom w:val="single" w:sz="4" w:space="0" w:color="auto"/>
            </w:tcBorders>
            <w:tcMar>
              <w:top w:w="45" w:type="dxa"/>
              <w:left w:w="45" w:type="dxa"/>
              <w:bottom w:w="45" w:type="dxa"/>
              <w:right w:w="45" w:type="dxa"/>
            </w:tcMar>
            <w:vAlign w:val="bottom"/>
            <w:hideMark/>
          </w:tcPr>
          <w:p w14:paraId="5A6D7E73" w14:textId="77777777" w:rsidR="00455E80" w:rsidRPr="00455E80" w:rsidRDefault="00455E80" w:rsidP="00455E80">
            <w:pPr>
              <w:widowControl/>
              <w:jc w:val="left"/>
              <w:rPr>
                <w:sz w:val="1"/>
              </w:rPr>
            </w:pPr>
          </w:p>
        </w:tc>
        <w:tc>
          <w:tcPr>
            <w:tcW w:w="803" w:type="pct"/>
            <w:gridSpan w:val="2"/>
            <w:tcBorders>
              <w:bottom w:val="single" w:sz="4" w:space="0" w:color="auto"/>
            </w:tcBorders>
            <w:tcMar>
              <w:top w:w="45" w:type="dxa"/>
              <w:left w:w="45" w:type="dxa"/>
              <w:bottom w:w="45" w:type="dxa"/>
              <w:right w:w="45" w:type="dxa"/>
            </w:tcMar>
            <w:vAlign w:val="bottom"/>
            <w:hideMark/>
          </w:tcPr>
          <w:p w14:paraId="3598DDB7" w14:textId="77777777" w:rsidR="00455E80" w:rsidRPr="00455E80" w:rsidRDefault="00455E80" w:rsidP="00455E80">
            <w:pPr>
              <w:widowControl/>
              <w:spacing w:line="0" w:lineRule="atLeast"/>
              <w:jc w:val="right"/>
            </w:pPr>
            <w:r w:rsidRPr="00455E80">
              <w:rPr>
                <w:rFonts w:ascii="Arial" w:hAnsi="Arial" w:cs="Arial"/>
                <w:b/>
                <w:bCs/>
                <w:color w:val="000000"/>
                <w:sz w:val="12"/>
                <w:szCs w:val="12"/>
              </w:rPr>
              <w:t>ROUNDED:</w:t>
            </w:r>
          </w:p>
        </w:tc>
        <w:tc>
          <w:tcPr>
            <w:tcW w:w="431" w:type="pct"/>
            <w:tcBorders>
              <w:bottom w:val="single" w:sz="4" w:space="0" w:color="auto"/>
              <w:right w:val="single" w:sz="4" w:space="0" w:color="auto"/>
            </w:tcBorders>
            <w:tcMar>
              <w:top w:w="45" w:type="dxa"/>
              <w:left w:w="45" w:type="dxa"/>
              <w:bottom w:w="45" w:type="dxa"/>
              <w:right w:w="45" w:type="dxa"/>
            </w:tcMar>
            <w:vAlign w:val="bottom"/>
            <w:hideMark/>
          </w:tcPr>
          <w:p w14:paraId="447E8A73" w14:textId="465FD994" w:rsidR="00455E80" w:rsidRPr="00455E80" w:rsidRDefault="00F36C9A" w:rsidP="00455E80">
            <w:pPr>
              <w:widowControl/>
              <w:spacing w:line="0" w:lineRule="atLeast"/>
              <w:jc w:val="right"/>
            </w:pPr>
            <w:r w:rsidRPr="00F36C9A">
              <w:rPr>
                <w:rFonts w:ascii="Arial" w:hAnsi="Arial" w:cs="Arial"/>
                <w:b/>
                <w:bCs/>
                <w:color w:val="000000"/>
                <w:sz w:val="12"/>
                <w:szCs w:val="12"/>
              </w:rPr>
              <w:t>{report.export_tables.npv_of_tax_benefit.rounded}</w:t>
            </w:r>
          </w:p>
        </w:tc>
      </w:tr>
    </w:tbl>
    <w:p w14:paraId="64749563" w14:textId="2A6AE073" w:rsidR="003F7FA1" w:rsidRDefault="003F7FA1" w:rsidP="00740B8B">
      <w:pPr>
        <w:sectPr w:rsidR="003F7FA1" w:rsidSect="00E21A77">
          <w:endnotePr>
            <w:numFmt w:val="decimal"/>
          </w:endnotePr>
          <w:pgSz w:w="15840" w:h="12240" w:orient="landscape" w:code="1"/>
          <w:pgMar w:top="1440" w:right="1440" w:bottom="1440" w:left="1440" w:header="720" w:footer="720" w:gutter="0"/>
          <w:cols w:space="720"/>
          <w:noEndnote/>
          <w:docGrid w:linePitch="326"/>
        </w:sectPr>
      </w:pPr>
    </w:p>
    <w:p w14:paraId="2CAFE128" w14:textId="6BF75104" w:rsidR="005276E3" w:rsidRDefault="0030407C" w:rsidP="006F0752">
      <w:pPr>
        <w:pStyle w:val="Heading1"/>
      </w:pPr>
      <w:bookmarkStart w:id="65" w:name="_Toc424718909"/>
      <w:r>
        <w:lastRenderedPageBreak/>
        <w:t>{/report.tax_benefits.hasJ51}</w:t>
      </w:r>
      <w:r w:rsidR="00D123EC">
        <w:t>S</w:t>
      </w:r>
      <w:r w:rsidR="00B62AE3">
        <w:t>ITE DESCRIPTION</w:t>
      </w:r>
      <w:bookmarkEnd w:id="65"/>
    </w:p>
    <w:p w14:paraId="087DAE9D" w14:textId="69E00EAA" w:rsidR="00703EFF" w:rsidRPr="00A14B65" w:rsidRDefault="006A6F3F" w:rsidP="00B62AE3">
      <w:pPr>
        <w:rPr>
          <w:noProof/>
          <w:bdr w:val="single" w:sz="8" w:space="0" w:color="auto"/>
        </w:rPr>
      </w:pPr>
      <w:r w:rsidRPr="00655148">
        <w:rPr>
          <w:noProof/>
          <w:bdr w:val="single" w:sz="12" w:space="0" w:color="auto"/>
        </w:rPr>
        <w:t>{%report.propertyMaps.subjectMapUrl</w:t>
      </w:r>
      <w:r w:rsidR="009849D9" w:rsidRPr="00655148">
        <w:rPr>
          <w:noProof/>
          <w:bdr w:val="single" w:sz="12" w:space="0" w:color="auto"/>
        </w:rPr>
        <w:t>}</w:t>
      </w:r>
    </w:p>
    <w:p w14:paraId="58A0741B" w14:textId="77777777" w:rsidR="00872C69" w:rsidRDefault="00872C69" w:rsidP="00B62AE3">
      <w:pPr>
        <w:rPr>
          <w:noProof/>
        </w:rPr>
      </w:pPr>
    </w:p>
    <w:tbl>
      <w:tblPr>
        <w:tblW w:w="9576" w:type="dxa"/>
        <w:tblLook w:val="01E0" w:firstRow="1" w:lastRow="1" w:firstColumn="1" w:lastColumn="1" w:noHBand="0" w:noVBand="0"/>
      </w:tblPr>
      <w:tblGrid>
        <w:gridCol w:w="3168"/>
        <w:gridCol w:w="6408"/>
      </w:tblGrid>
      <w:tr w:rsidR="00B62AE3" w:rsidRPr="00023DB8" w14:paraId="609D405B" w14:textId="77777777" w:rsidTr="004E7CBF">
        <w:tc>
          <w:tcPr>
            <w:tcW w:w="3168" w:type="dxa"/>
          </w:tcPr>
          <w:p w14:paraId="1E931D0E" w14:textId="77777777" w:rsidR="00B62AE3" w:rsidRPr="007F3EF3" w:rsidRDefault="00B62AE3" w:rsidP="007F3EF3">
            <w:pPr>
              <w:spacing w:afterLines="100" w:after="240"/>
              <w:rPr>
                <w:rFonts w:ascii="Arial" w:hAnsi="Arial"/>
                <w:b/>
                <w:sz w:val="22"/>
              </w:rPr>
            </w:pPr>
            <w:r w:rsidRPr="007F3EF3">
              <w:rPr>
                <w:rFonts w:ascii="Arial" w:hAnsi="Arial"/>
                <w:b/>
                <w:sz w:val="22"/>
              </w:rPr>
              <w:t>Location:</w:t>
            </w:r>
          </w:p>
        </w:tc>
        <w:tc>
          <w:tcPr>
            <w:tcW w:w="6408" w:type="dxa"/>
          </w:tcPr>
          <w:p w14:paraId="185A53B1" w14:textId="77777777" w:rsidR="008B65DC" w:rsidRDefault="008B65DC" w:rsidP="008B65DC">
            <w:pPr>
              <w:spacing w:afterLines="100" w:after="240"/>
            </w:pPr>
            <w:r>
              <w:t>{report.property_information.address} is located in the {report.property_information.neighborhood} neighborhood of {report.export_vars.borough_city}.</w:t>
            </w:r>
          </w:p>
          <w:p w14:paraId="677DCFE4" w14:textId="18D0CAF8" w:rsidR="00EF773D" w:rsidRPr="00023DB8" w:rsidRDefault="008B65DC" w:rsidP="002014E5">
            <w:pPr>
              <w:spacing w:afterLines="100" w:after="240"/>
            </w:pPr>
            <w:r>
              <w:t>The subject is located on a primarily {</w:t>
            </w:r>
            <w:r w:rsidR="005E7DEF">
              <w:t>report.export_vars.highestAndBestUse.location</w:t>
            </w:r>
            <w:r w:rsidR="00680D85">
              <w:t xml:space="preserve">} </w:t>
            </w:r>
            <w:r>
              <w:t xml:space="preserve">block. </w:t>
            </w:r>
            <w:r w:rsidR="002014E5">
              <w:t>{report.export_vars.transitSentence}</w:t>
            </w:r>
          </w:p>
        </w:tc>
      </w:tr>
      <w:tr w:rsidR="00B62AE3" w:rsidRPr="00023DB8" w14:paraId="71424175" w14:textId="77777777" w:rsidTr="004E7CBF">
        <w:tc>
          <w:tcPr>
            <w:tcW w:w="3168" w:type="dxa"/>
          </w:tcPr>
          <w:p w14:paraId="0BBADDCB" w14:textId="77777777" w:rsidR="00B62AE3" w:rsidRPr="007F3EF3" w:rsidRDefault="00B62AE3" w:rsidP="007F3EF3">
            <w:pPr>
              <w:spacing w:afterLines="100" w:after="240"/>
              <w:rPr>
                <w:rFonts w:ascii="Arial" w:hAnsi="Arial"/>
                <w:b/>
                <w:sz w:val="22"/>
              </w:rPr>
            </w:pPr>
            <w:r w:rsidRPr="007F3EF3">
              <w:rPr>
                <w:rFonts w:ascii="Arial" w:hAnsi="Arial"/>
                <w:b/>
                <w:sz w:val="22"/>
              </w:rPr>
              <w:t>Site Area:</w:t>
            </w:r>
          </w:p>
        </w:tc>
        <w:tc>
          <w:tcPr>
            <w:tcW w:w="6408" w:type="dxa"/>
          </w:tcPr>
          <w:p w14:paraId="1ADB7C74" w14:textId="5010C6DC" w:rsidR="00B62AE3" w:rsidRPr="00023DB8" w:rsidRDefault="000747A4" w:rsidP="005F6ECA">
            <w:pPr>
              <w:spacing w:afterLines="100" w:after="240"/>
            </w:pPr>
            <w:r w:rsidRPr="000747A4">
              <w:t>{</w:t>
            </w:r>
            <w:r w:rsidR="00125814">
              <w:t>report.export_vars.lotArea</w:t>
            </w:r>
            <w:r w:rsidR="005F6ECA">
              <w:t>}</w:t>
            </w:r>
          </w:p>
        </w:tc>
      </w:tr>
      <w:tr w:rsidR="00B62AE3" w:rsidRPr="00023DB8" w14:paraId="4DA959BB" w14:textId="77777777" w:rsidTr="004E7CBF">
        <w:tc>
          <w:tcPr>
            <w:tcW w:w="3168" w:type="dxa"/>
          </w:tcPr>
          <w:p w14:paraId="15D6251C" w14:textId="77777777" w:rsidR="00B62AE3" w:rsidRPr="007F3EF3" w:rsidRDefault="00B62AE3" w:rsidP="007F3EF3">
            <w:pPr>
              <w:spacing w:afterLines="100" w:after="240"/>
              <w:rPr>
                <w:rFonts w:ascii="Arial" w:hAnsi="Arial"/>
                <w:b/>
                <w:sz w:val="22"/>
              </w:rPr>
            </w:pPr>
            <w:r w:rsidRPr="007F3EF3">
              <w:rPr>
                <w:rFonts w:ascii="Arial" w:hAnsi="Arial"/>
                <w:b/>
                <w:sz w:val="22"/>
              </w:rPr>
              <w:t>Shape:</w:t>
            </w:r>
          </w:p>
        </w:tc>
        <w:tc>
          <w:tcPr>
            <w:tcW w:w="6408" w:type="dxa"/>
          </w:tcPr>
          <w:p w14:paraId="535A6389" w14:textId="7650ED0F" w:rsidR="00780990" w:rsidRPr="00023DB8" w:rsidRDefault="000747A4" w:rsidP="00425891">
            <w:pPr>
              <w:spacing w:afterLines="100" w:after="240"/>
            </w:pPr>
            <w:r w:rsidRPr="000747A4">
              <w:t>{</w:t>
            </w:r>
            <w:r w:rsidR="006019AA">
              <w:t>report.property_information.lotType</w:t>
            </w:r>
            <w:r w:rsidRPr="000747A4">
              <w:t>}</w:t>
            </w:r>
            <w:r w:rsidR="00090606">
              <w:t>.</w:t>
            </w:r>
          </w:p>
        </w:tc>
      </w:tr>
      <w:tr w:rsidR="00B62AE3" w:rsidRPr="00023DB8" w14:paraId="31C289B1" w14:textId="77777777" w:rsidTr="004E7CBF">
        <w:trPr>
          <w:trHeight w:val="963"/>
        </w:trPr>
        <w:tc>
          <w:tcPr>
            <w:tcW w:w="3168" w:type="dxa"/>
          </w:tcPr>
          <w:p w14:paraId="74E44867" w14:textId="77777777" w:rsidR="00B62AE3" w:rsidRPr="007F3EF3" w:rsidRDefault="00B62AE3" w:rsidP="007F3EF3">
            <w:pPr>
              <w:spacing w:afterLines="100" w:after="240"/>
              <w:rPr>
                <w:rFonts w:ascii="Arial" w:hAnsi="Arial"/>
                <w:b/>
                <w:sz w:val="22"/>
              </w:rPr>
            </w:pPr>
            <w:r w:rsidRPr="007F3EF3">
              <w:rPr>
                <w:rFonts w:ascii="Arial" w:hAnsi="Arial"/>
                <w:b/>
                <w:sz w:val="22"/>
              </w:rPr>
              <w:t>Frontage:</w:t>
            </w:r>
          </w:p>
        </w:tc>
        <w:tc>
          <w:tcPr>
            <w:tcW w:w="6408" w:type="dxa"/>
          </w:tcPr>
          <w:tbl>
            <w:tblPr>
              <w:tblW w:w="0" w:type="auto"/>
              <w:tblCellMar>
                <w:top w:w="15" w:type="dxa"/>
                <w:left w:w="15" w:type="dxa"/>
                <w:bottom w:w="15" w:type="dxa"/>
                <w:right w:w="15" w:type="dxa"/>
              </w:tblCellMar>
              <w:tblLook w:val="04A0" w:firstRow="1" w:lastRow="0" w:firstColumn="1" w:lastColumn="0" w:noHBand="0" w:noVBand="1"/>
            </w:tblPr>
            <w:tblGrid>
              <w:gridCol w:w="3114"/>
              <w:gridCol w:w="2990"/>
            </w:tblGrid>
            <w:tr w:rsidR="006E40C7" w:rsidRPr="006E40C7" w14:paraId="7B9F23E3" w14:textId="77777777" w:rsidTr="006E40C7">
              <w:tc>
                <w:tcPr>
                  <w:tcW w:w="0" w:type="auto"/>
                  <w:tcBorders>
                    <w:top w:val="single" w:sz="6" w:space="0" w:color="000000"/>
                    <w:left w:val="single" w:sz="6" w:space="0" w:color="000000"/>
                    <w:bottom w:val="single" w:sz="6" w:space="0" w:color="000000"/>
                    <w:right w:val="single" w:sz="2" w:space="0" w:color="1C4587"/>
                  </w:tcBorders>
                  <w:shd w:val="clear" w:color="auto" w:fill="1C4587"/>
                  <w:tcMar>
                    <w:top w:w="45" w:type="dxa"/>
                    <w:left w:w="45" w:type="dxa"/>
                    <w:bottom w:w="45" w:type="dxa"/>
                    <w:right w:w="45" w:type="dxa"/>
                  </w:tcMar>
                  <w:vAlign w:val="bottom"/>
                  <w:hideMark/>
                </w:tcPr>
                <w:p w14:paraId="378B8288" w14:textId="77777777" w:rsidR="006E40C7" w:rsidRPr="006E40C7" w:rsidRDefault="006E40C7" w:rsidP="006E40C7">
                  <w:pPr>
                    <w:widowControl/>
                    <w:spacing w:line="0" w:lineRule="atLeast"/>
                    <w:jc w:val="left"/>
                  </w:pPr>
                  <w:r w:rsidRPr="006E40C7">
                    <w:rPr>
                      <w:rFonts w:ascii="Arial" w:hAnsi="Arial" w:cs="Arial"/>
                      <w:b/>
                      <w:bCs/>
                      <w:color w:val="FFFFFF"/>
                      <w:sz w:val="16"/>
                      <w:szCs w:val="16"/>
                      <w:shd w:val="clear" w:color="auto" w:fill="1C4587"/>
                    </w:rPr>
                    <w:t>Street</w:t>
                  </w:r>
                </w:p>
              </w:tc>
              <w:tc>
                <w:tcPr>
                  <w:tcW w:w="2581" w:type="dxa"/>
                  <w:tcBorders>
                    <w:top w:val="single" w:sz="6" w:space="0" w:color="000000"/>
                    <w:left w:val="single" w:sz="2" w:space="0" w:color="1C4587"/>
                    <w:bottom w:val="single" w:sz="6" w:space="0" w:color="000000"/>
                    <w:right w:val="single" w:sz="6" w:space="0" w:color="000000"/>
                  </w:tcBorders>
                  <w:shd w:val="clear" w:color="auto" w:fill="1C4587"/>
                  <w:tcMar>
                    <w:top w:w="45" w:type="dxa"/>
                    <w:left w:w="45" w:type="dxa"/>
                    <w:bottom w:w="45" w:type="dxa"/>
                    <w:right w:w="45" w:type="dxa"/>
                  </w:tcMar>
                  <w:vAlign w:val="bottom"/>
                  <w:hideMark/>
                </w:tcPr>
                <w:p w14:paraId="7E1B6282" w14:textId="77777777" w:rsidR="006E40C7" w:rsidRPr="006E40C7" w:rsidRDefault="006E40C7" w:rsidP="006E40C7">
                  <w:pPr>
                    <w:widowControl/>
                    <w:spacing w:line="0" w:lineRule="atLeast"/>
                    <w:jc w:val="right"/>
                  </w:pPr>
                  <w:r w:rsidRPr="006E40C7">
                    <w:rPr>
                      <w:rFonts w:ascii="Arial" w:hAnsi="Arial" w:cs="Arial"/>
                      <w:b/>
                      <w:bCs/>
                      <w:color w:val="FFFFFF"/>
                      <w:sz w:val="16"/>
                      <w:szCs w:val="16"/>
                      <w:shd w:val="clear" w:color="auto" w:fill="1C4587"/>
                    </w:rPr>
                    <w:t>Frontage</w:t>
                  </w:r>
                </w:p>
              </w:tc>
            </w:tr>
            <w:tr w:rsidR="006E40C7" w:rsidRPr="006E40C7" w14:paraId="573BEDC1" w14:textId="77777777" w:rsidTr="006E40C7">
              <w:tc>
                <w:tcPr>
                  <w:tcW w:w="0" w:type="auto"/>
                  <w:tcBorders>
                    <w:top w:val="single" w:sz="6" w:space="0" w:color="000000"/>
                    <w:left w:val="single" w:sz="6" w:space="0" w:color="000000"/>
                    <w:bottom w:val="single" w:sz="6" w:space="0" w:color="000000"/>
                    <w:right w:val="single" w:sz="2" w:space="0" w:color="FFFFFF"/>
                  </w:tcBorders>
                  <w:tcMar>
                    <w:top w:w="45" w:type="dxa"/>
                    <w:left w:w="45" w:type="dxa"/>
                    <w:bottom w:w="45" w:type="dxa"/>
                    <w:right w:w="45" w:type="dxa"/>
                  </w:tcMar>
                  <w:vAlign w:val="bottom"/>
                  <w:hideMark/>
                </w:tcPr>
                <w:p w14:paraId="2330B5AD" w14:textId="32C60AF9" w:rsidR="006E40C7" w:rsidRPr="006E40C7" w:rsidRDefault="00364AD4" w:rsidP="006E40C7">
                  <w:pPr>
                    <w:widowControl/>
                    <w:spacing w:line="0" w:lineRule="atLeast"/>
                    <w:jc w:val="left"/>
                  </w:pPr>
                  <w:r w:rsidRPr="00364AD4">
                    <w:rPr>
                      <w:rFonts w:ascii="Arial" w:hAnsi="Arial" w:cs="Arial"/>
                      <w:color w:val="000000"/>
                      <w:sz w:val="16"/>
                      <w:szCs w:val="16"/>
                    </w:rPr>
                    <w:t>{-w:tr report.export_tables.frontage}{street}</w:t>
                  </w:r>
                </w:p>
              </w:tc>
              <w:tc>
                <w:tcPr>
                  <w:tcW w:w="2581" w:type="dxa"/>
                  <w:tcBorders>
                    <w:top w:val="single" w:sz="6" w:space="0" w:color="000000"/>
                    <w:left w:val="single" w:sz="2" w:space="0" w:color="FFFFFF"/>
                    <w:bottom w:val="single" w:sz="6" w:space="0" w:color="000000"/>
                    <w:right w:val="single" w:sz="6" w:space="0" w:color="000000"/>
                  </w:tcBorders>
                  <w:tcMar>
                    <w:top w:w="45" w:type="dxa"/>
                    <w:left w:w="45" w:type="dxa"/>
                    <w:bottom w:w="45" w:type="dxa"/>
                    <w:right w:w="45" w:type="dxa"/>
                  </w:tcMar>
                  <w:vAlign w:val="bottom"/>
                  <w:hideMark/>
                </w:tcPr>
                <w:p w14:paraId="1EB66B37" w14:textId="39539AD6" w:rsidR="006E40C7" w:rsidRPr="006E40C7" w:rsidRDefault="00364AD4" w:rsidP="006E40C7">
                  <w:pPr>
                    <w:widowControl/>
                    <w:spacing w:line="0" w:lineRule="atLeast"/>
                    <w:jc w:val="right"/>
                  </w:pPr>
                  <w:r w:rsidRPr="00364AD4">
                    <w:rPr>
                      <w:rFonts w:ascii="Arial" w:hAnsi="Arial" w:cs="Arial"/>
                      <w:color w:val="000000"/>
                      <w:sz w:val="16"/>
                      <w:szCs w:val="16"/>
                    </w:rPr>
                    <w:t>{frontage}{/report.export_tables.frontage}</w:t>
                  </w:r>
                  <w:r w:rsidR="00932488">
                    <w:rPr>
                      <w:rFonts w:ascii="Arial" w:hAnsi="Arial" w:cs="Arial"/>
                      <w:color w:val="000000"/>
                      <w:sz w:val="16"/>
                      <w:szCs w:val="16"/>
                    </w:rPr>
                    <w:t xml:space="preserve">  </w:t>
                  </w:r>
                </w:p>
              </w:tc>
            </w:tr>
          </w:tbl>
          <w:p w14:paraId="74BA7FB7" w14:textId="0EA67277" w:rsidR="008B65DC" w:rsidRPr="00023DB8" w:rsidRDefault="008B65DC" w:rsidP="00B971FC">
            <w:pPr>
              <w:spacing w:afterLines="100" w:after="240"/>
            </w:pPr>
          </w:p>
        </w:tc>
      </w:tr>
      <w:tr w:rsidR="00B62AE3" w:rsidRPr="00023DB8" w14:paraId="56E51BB0" w14:textId="77777777" w:rsidTr="004E7CBF">
        <w:tc>
          <w:tcPr>
            <w:tcW w:w="3168" w:type="dxa"/>
          </w:tcPr>
          <w:p w14:paraId="0F2908AC" w14:textId="77777777" w:rsidR="00B62AE3" w:rsidRPr="007F3EF3" w:rsidRDefault="00B62AE3" w:rsidP="007F3EF3">
            <w:pPr>
              <w:spacing w:afterLines="100" w:after="240"/>
              <w:rPr>
                <w:rFonts w:ascii="Arial" w:hAnsi="Arial"/>
                <w:b/>
                <w:sz w:val="22"/>
              </w:rPr>
            </w:pPr>
            <w:r w:rsidRPr="007F3EF3">
              <w:rPr>
                <w:rFonts w:ascii="Arial" w:hAnsi="Arial"/>
                <w:b/>
                <w:sz w:val="22"/>
              </w:rPr>
              <w:t>Topography:</w:t>
            </w:r>
          </w:p>
        </w:tc>
        <w:tc>
          <w:tcPr>
            <w:tcW w:w="6408" w:type="dxa"/>
          </w:tcPr>
          <w:p w14:paraId="343E58E5" w14:textId="77777777" w:rsidR="00B62AE3" w:rsidRPr="00023DB8" w:rsidRDefault="00B62AE3" w:rsidP="007F3EF3">
            <w:pPr>
              <w:spacing w:afterLines="100" w:after="240"/>
            </w:pPr>
            <w:r w:rsidRPr="00023DB8">
              <w:t>Generally level at street grade</w:t>
            </w:r>
            <w:r w:rsidR="008F5EC4">
              <w:t xml:space="preserve">. </w:t>
            </w:r>
          </w:p>
        </w:tc>
      </w:tr>
      <w:tr w:rsidR="00B62AE3" w:rsidRPr="00023DB8" w14:paraId="086676E4" w14:textId="77777777" w:rsidTr="004E7CBF">
        <w:tc>
          <w:tcPr>
            <w:tcW w:w="3168" w:type="dxa"/>
          </w:tcPr>
          <w:p w14:paraId="2E640841" w14:textId="77777777" w:rsidR="00B62AE3" w:rsidRPr="007F3EF3" w:rsidRDefault="00B62AE3" w:rsidP="007F3EF3">
            <w:pPr>
              <w:spacing w:afterLines="100" w:after="240"/>
              <w:rPr>
                <w:rFonts w:ascii="Arial" w:hAnsi="Arial"/>
                <w:b/>
                <w:sz w:val="22"/>
              </w:rPr>
            </w:pPr>
            <w:r w:rsidRPr="007F3EF3">
              <w:rPr>
                <w:rFonts w:ascii="Arial" w:hAnsi="Arial"/>
                <w:b/>
                <w:sz w:val="22"/>
              </w:rPr>
              <w:t>Drainage:</w:t>
            </w:r>
          </w:p>
        </w:tc>
        <w:tc>
          <w:tcPr>
            <w:tcW w:w="6408" w:type="dxa"/>
          </w:tcPr>
          <w:p w14:paraId="4E9D6CDF" w14:textId="77777777" w:rsidR="00B62AE3" w:rsidRPr="00023DB8" w:rsidRDefault="008F5EC4" w:rsidP="007F3EF3">
            <w:pPr>
              <w:spacing w:afterLines="100" w:after="240"/>
            </w:pPr>
            <w:r>
              <w:t>Assumed a</w:t>
            </w:r>
            <w:r w:rsidR="00B62AE3" w:rsidRPr="00023DB8">
              <w:t>dequate</w:t>
            </w:r>
            <w:r w:rsidR="00270E16">
              <w:t>.</w:t>
            </w:r>
          </w:p>
        </w:tc>
      </w:tr>
      <w:tr w:rsidR="008F5EC4" w:rsidRPr="00023DB8" w14:paraId="49E064E4" w14:textId="77777777" w:rsidTr="004E7CBF">
        <w:trPr>
          <w:trHeight w:val="558"/>
        </w:trPr>
        <w:tc>
          <w:tcPr>
            <w:tcW w:w="3168" w:type="dxa"/>
          </w:tcPr>
          <w:p w14:paraId="5DEBAE11" w14:textId="77777777" w:rsidR="008F5EC4" w:rsidRPr="007F3EF3" w:rsidRDefault="008F5EC4" w:rsidP="007F3EF3">
            <w:pPr>
              <w:spacing w:afterLines="100" w:after="240"/>
              <w:rPr>
                <w:rFonts w:ascii="Arial" w:hAnsi="Arial"/>
                <w:b/>
                <w:sz w:val="22"/>
              </w:rPr>
            </w:pPr>
            <w:r w:rsidRPr="007F3EF3">
              <w:rPr>
                <w:rFonts w:ascii="Arial" w:hAnsi="Arial"/>
                <w:b/>
                <w:sz w:val="22"/>
              </w:rPr>
              <w:t xml:space="preserve">Access: </w:t>
            </w:r>
          </w:p>
        </w:tc>
        <w:tc>
          <w:tcPr>
            <w:tcW w:w="6408" w:type="dxa"/>
          </w:tcPr>
          <w:p w14:paraId="3581A695" w14:textId="2B522864" w:rsidR="008F5EC4" w:rsidRDefault="00B90F5A" w:rsidP="006A2EEA">
            <w:pPr>
              <w:spacing w:afterLines="100" w:after="240"/>
            </w:pPr>
            <w:r w:rsidRPr="00B90F5A">
              <w:t>{report.export_vars.access}</w:t>
            </w:r>
          </w:p>
        </w:tc>
      </w:tr>
      <w:tr w:rsidR="00B62AE3" w:rsidRPr="00023DB8" w14:paraId="7E00E8FD" w14:textId="77777777" w:rsidTr="004E7CBF">
        <w:tc>
          <w:tcPr>
            <w:tcW w:w="3168" w:type="dxa"/>
          </w:tcPr>
          <w:p w14:paraId="408B5299" w14:textId="77777777" w:rsidR="00B62AE3" w:rsidRPr="007F3EF3" w:rsidRDefault="00B62AE3" w:rsidP="007F3EF3">
            <w:pPr>
              <w:spacing w:afterLines="100" w:after="240"/>
              <w:rPr>
                <w:rFonts w:ascii="Arial" w:hAnsi="Arial"/>
                <w:b/>
                <w:sz w:val="22"/>
              </w:rPr>
            </w:pPr>
            <w:r w:rsidRPr="007F3EF3">
              <w:rPr>
                <w:rFonts w:ascii="Arial" w:hAnsi="Arial"/>
                <w:b/>
                <w:sz w:val="22"/>
              </w:rPr>
              <w:t>Paving:</w:t>
            </w:r>
          </w:p>
        </w:tc>
        <w:tc>
          <w:tcPr>
            <w:tcW w:w="6408" w:type="dxa"/>
          </w:tcPr>
          <w:p w14:paraId="3BEC9445" w14:textId="77777777" w:rsidR="00B62AE3" w:rsidRPr="00023DB8" w:rsidRDefault="00B62AE3" w:rsidP="00CA118D">
            <w:pPr>
              <w:spacing w:afterLines="100" w:after="240"/>
            </w:pPr>
            <w:r w:rsidRPr="00023DB8">
              <w:t xml:space="preserve">All roads are paved with asphalt </w:t>
            </w:r>
            <w:r w:rsidR="00CA118D">
              <w:t xml:space="preserve">and are in </w:t>
            </w:r>
            <w:r w:rsidRPr="00023DB8">
              <w:t>satisfactory condition.</w:t>
            </w:r>
          </w:p>
        </w:tc>
      </w:tr>
      <w:tr w:rsidR="00B62AE3" w:rsidRPr="00023DB8" w14:paraId="3A5C53C3" w14:textId="77777777" w:rsidTr="004E7CBF">
        <w:tc>
          <w:tcPr>
            <w:tcW w:w="3168" w:type="dxa"/>
          </w:tcPr>
          <w:p w14:paraId="03F72E85" w14:textId="2281F4F5" w:rsidR="00B62AE3" w:rsidRPr="007F3EF3" w:rsidRDefault="00B62AE3" w:rsidP="00AA1616">
            <w:pPr>
              <w:pageBreakBefore/>
              <w:spacing w:afterLines="100" w:after="240"/>
              <w:rPr>
                <w:rFonts w:ascii="Arial" w:hAnsi="Arial"/>
                <w:b/>
                <w:sz w:val="22"/>
              </w:rPr>
            </w:pPr>
            <w:r w:rsidRPr="007F3EF3">
              <w:rPr>
                <w:rFonts w:ascii="Arial" w:hAnsi="Arial"/>
                <w:b/>
                <w:sz w:val="22"/>
              </w:rPr>
              <w:lastRenderedPageBreak/>
              <w:t>Street Drainage:</w:t>
            </w:r>
          </w:p>
        </w:tc>
        <w:tc>
          <w:tcPr>
            <w:tcW w:w="6408" w:type="dxa"/>
          </w:tcPr>
          <w:p w14:paraId="3CC05A7D" w14:textId="77777777" w:rsidR="00B62AE3" w:rsidRPr="00023DB8" w:rsidRDefault="00B62AE3" w:rsidP="007F3EF3">
            <w:pPr>
              <w:spacing w:afterLines="100" w:after="240"/>
            </w:pPr>
            <w:r w:rsidRPr="00023DB8">
              <w:t>Street drainage is collected with the utiliz</w:t>
            </w:r>
            <w:r w:rsidR="00F233E0">
              <w:t>ation of recessed catch basins.</w:t>
            </w:r>
            <w:r w:rsidRPr="00023DB8">
              <w:t xml:space="preserve"> The catch basins empty by gravity into the </w:t>
            </w:r>
            <w:r w:rsidR="00544B03">
              <w:t>local</w:t>
            </w:r>
            <w:r w:rsidRPr="00023DB8">
              <w:t xml:space="preserve"> sewer storm system mains.</w:t>
            </w:r>
          </w:p>
        </w:tc>
      </w:tr>
      <w:tr w:rsidR="00B62AE3" w:rsidRPr="00023DB8" w14:paraId="722CF1B6" w14:textId="77777777" w:rsidTr="004E7CBF">
        <w:tc>
          <w:tcPr>
            <w:tcW w:w="3168" w:type="dxa"/>
          </w:tcPr>
          <w:p w14:paraId="03063E54" w14:textId="77777777" w:rsidR="00B62AE3" w:rsidRPr="007F3EF3" w:rsidRDefault="00B62AE3" w:rsidP="007F3EF3">
            <w:pPr>
              <w:spacing w:afterLines="100" w:after="240"/>
              <w:rPr>
                <w:rFonts w:ascii="Arial" w:hAnsi="Arial"/>
                <w:b/>
                <w:sz w:val="22"/>
              </w:rPr>
            </w:pPr>
            <w:r w:rsidRPr="007F3EF3">
              <w:rPr>
                <w:rFonts w:ascii="Arial" w:hAnsi="Arial"/>
                <w:b/>
                <w:sz w:val="22"/>
              </w:rPr>
              <w:t>Street Lighting:</w:t>
            </w:r>
          </w:p>
        </w:tc>
        <w:tc>
          <w:tcPr>
            <w:tcW w:w="6408" w:type="dxa"/>
          </w:tcPr>
          <w:p w14:paraId="2191D1DE" w14:textId="69EC73D3" w:rsidR="00B62AE3" w:rsidRPr="00023DB8" w:rsidRDefault="00CA118D" w:rsidP="007F3EF3">
            <w:pPr>
              <w:spacing w:afterLines="100" w:after="240"/>
            </w:pPr>
            <w:r>
              <w:t>Adequate</w:t>
            </w:r>
            <w:r w:rsidR="008B4EC4">
              <w:t>.</w:t>
            </w:r>
            <w:r w:rsidR="00B62AE3" w:rsidRPr="00023DB8">
              <w:t xml:space="preserve"> </w:t>
            </w:r>
          </w:p>
        </w:tc>
      </w:tr>
      <w:tr w:rsidR="00B62AE3" w:rsidRPr="00023DB8" w14:paraId="65F73398" w14:textId="77777777" w:rsidTr="004E7CBF">
        <w:tc>
          <w:tcPr>
            <w:tcW w:w="3168" w:type="dxa"/>
          </w:tcPr>
          <w:p w14:paraId="4141CF93" w14:textId="77777777" w:rsidR="00B62AE3" w:rsidRPr="007F3EF3" w:rsidRDefault="00B62AE3" w:rsidP="007F3EF3">
            <w:pPr>
              <w:spacing w:afterLines="100" w:after="240"/>
              <w:rPr>
                <w:rFonts w:ascii="Arial" w:hAnsi="Arial"/>
                <w:b/>
                <w:sz w:val="22"/>
              </w:rPr>
            </w:pPr>
            <w:r w:rsidRPr="007F3EF3">
              <w:rPr>
                <w:rFonts w:ascii="Arial" w:hAnsi="Arial"/>
                <w:b/>
                <w:sz w:val="22"/>
              </w:rPr>
              <w:t>Utilities + Services:</w:t>
            </w:r>
          </w:p>
        </w:tc>
        <w:tc>
          <w:tcPr>
            <w:tcW w:w="6408" w:type="dxa"/>
          </w:tcPr>
          <w:p w14:paraId="14C50901" w14:textId="77777777" w:rsidR="00B62AE3" w:rsidRPr="00023DB8" w:rsidRDefault="00CA118D" w:rsidP="005F5887">
            <w:pPr>
              <w:spacing w:afterLines="100" w:after="240"/>
            </w:pPr>
            <w:r>
              <w:t>Water</w:t>
            </w:r>
            <w:r w:rsidR="005F5887">
              <w:t>/</w:t>
            </w:r>
            <w:r w:rsidR="00B62AE3" w:rsidRPr="00023DB8">
              <w:t>Sewer</w:t>
            </w:r>
            <w:r w:rsidR="005F5887">
              <w:t xml:space="preserve"> and </w:t>
            </w:r>
            <w:r w:rsidR="005F5887" w:rsidRPr="00023DB8">
              <w:t>Refuse</w:t>
            </w:r>
            <w:r w:rsidR="00217289">
              <w:t xml:space="preserve"> - City</w:t>
            </w:r>
          </w:p>
        </w:tc>
      </w:tr>
      <w:tr w:rsidR="00B62AE3" w:rsidRPr="00023DB8" w14:paraId="74E095F6" w14:textId="77777777" w:rsidTr="004E7CBF">
        <w:tc>
          <w:tcPr>
            <w:tcW w:w="3168" w:type="dxa"/>
          </w:tcPr>
          <w:p w14:paraId="57832BF4" w14:textId="77777777" w:rsidR="00B62AE3" w:rsidRPr="007F3EF3" w:rsidRDefault="00B62AE3" w:rsidP="007F3EF3">
            <w:pPr>
              <w:spacing w:afterLines="100" w:after="240"/>
              <w:rPr>
                <w:rFonts w:ascii="Arial" w:hAnsi="Arial"/>
                <w:b/>
                <w:sz w:val="22"/>
              </w:rPr>
            </w:pPr>
          </w:p>
        </w:tc>
        <w:tc>
          <w:tcPr>
            <w:tcW w:w="6408" w:type="dxa"/>
          </w:tcPr>
          <w:p w14:paraId="5E3A1265" w14:textId="77777777" w:rsidR="00B62AE3" w:rsidRPr="00023DB8" w:rsidRDefault="00CA118D" w:rsidP="007F3EF3">
            <w:pPr>
              <w:spacing w:afterLines="100" w:after="240"/>
            </w:pPr>
            <w:r>
              <w:t xml:space="preserve">Police &amp; </w:t>
            </w:r>
            <w:r w:rsidR="00B62AE3" w:rsidRPr="00023DB8">
              <w:t xml:space="preserve">Fire Protection </w:t>
            </w:r>
            <w:r w:rsidR="00217289">
              <w:t>- City</w:t>
            </w:r>
          </w:p>
        </w:tc>
      </w:tr>
      <w:tr w:rsidR="00B62AE3" w:rsidRPr="00023DB8" w14:paraId="712AA606" w14:textId="77777777" w:rsidTr="004E7CBF">
        <w:tc>
          <w:tcPr>
            <w:tcW w:w="3168" w:type="dxa"/>
          </w:tcPr>
          <w:p w14:paraId="66E6066F" w14:textId="77777777" w:rsidR="00B62AE3" w:rsidRPr="007F3EF3" w:rsidRDefault="00B62AE3" w:rsidP="007F3EF3">
            <w:pPr>
              <w:spacing w:afterLines="100" w:after="240"/>
              <w:rPr>
                <w:rFonts w:ascii="Arial" w:hAnsi="Arial"/>
                <w:b/>
                <w:sz w:val="22"/>
              </w:rPr>
            </w:pPr>
          </w:p>
        </w:tc>
        <w:tc>
          <w:tcPr>
            <w:tcW w:w="6408" w:type="dxa"/>
          </w:tcPr>
          <w:p w14:paraId="2191CB22" w14:textId="77777777" w:rsidR="00B62AE3" w:rsidRPr="00023DB8" w:rsidRDefault="00B62AE3" w:rsidP="007F3EF3">
            <w:pPr>
              <w:spacing w:afterLines="100" w:after="240"/>
            </w:pPr>
            <w:r w:rsidRPr="00023DB8">
              <w:t>Gas</w:t>
            </w:r>
            <w:r w:rsidR="00CA118D">
              <w:t xml:space="preserve"> &amp; Electric</w:t>
            </w:r>
            <w:r w:rsidR="00217289">
              <w:t xml:space="preserve"> – Con Ed</w:t>
            </w:r>
          </w:p>
        </w:tc>
      </w:tr>
      <w:tr w:rsidR="00B62AE3" w:rsidRPr="00023DB8" w14:paraId="526C2B37" w14:textId="77777777" w:rsidTr="004E7CBF">
        <w:tc>
          <w:tcPr>
            <w:tcW w:w="3168" w:type="dxa"/>
          </w:tcPr>
          <w:p w14:paraId="0C3029BF" w14:textId="77777777" w:rsidR="00B62AE3" w:rsidRPr="007F3EF3" w:rsidRDefault="00B62AE3" w:rsidP="007F3EF3">
            <w:pPr>
              <w:spacing w:afterLines="100" w:after="240"/>
              <w:rPr>
                <w:rFonts w:ascii="Arial" w:hAnsi="Arial"/>
                <w:b/>
                <w:sz w:val="22"/>
              </w:rPr>
            </w:pPr>
            <w:r w:rsidRPr="007F3EF3">
              <w:rPr>
                <w:rFonts w:ascii="Arial" w:hAnsi="Arial"/>
                <w:b/>
                <w:sz w:val="22"/>
              </w:rPr>
              <w:t>Hazardous Substances:</w:t>
            </w:r>
          </w:p>
        </w:tc>
        <w:tc>
          <w:tcPr>
            <w:tcW w:w="6408" w:type="dxa"/>
          </w:tcPr>
          <w:p w14:paraId="2EBE37B7" w14:textId="77777777" w:rsidR="00B62AE3" w:rsidRPr="00023DB8" w:rsidRDefault="00B62AE3" w:rsidP="007F3EF3">
            <w:pPr>
              <w:spacing w:afterLines="100" w:after="240"/>
            </w:pPr>
            <w:r w:rsidRPr="00023DB8">
              <w:t>We observed no evidence of toxic or hazardous substances during our inspection of the s</w:t>
            </w:r>
            <w:r w:rsidR="00F233E0">
              <w:t>ite.</w:t>
            </w:r>
            <w:r w:rsidRPr="00023DB8">
              <w:t xml:space="preserve"> However, we are not trained to perform technical environmental inspections and recommend the services of a professional engineer for this purpose.</w:t>
            </w:r>
          </w:p>
        </w:tc>
      </w:tr>
      <w:tr w:rsidR="00B62AE3" w:rsidRPr="00023DB8" w14:paraId="66F82662" w14:textId="77777777" w:rsidTr="004E7CBF">
        <w:tc>
          <w:tcPr>
            <w:tcW w:w="3168" w:type="dxa"/>
          </w:tcPr>
          <w:p w14:paraId="1AC2BE9D" w14:textId="77777777" w:rsidR="00B62AE3" w:rsidRPr="007F3EF3" w:rsidRDefault="00B62AE3" w:rsidP="007F3EF3">
            <w:pPr>
              <w:spacing w:afterLines="100" w:after="240"/>
              <w:rPr>
                <w:rFonts w:ascii="Arial" w:hAnsi="Arial"/>
                <w:b/>
                <w:sz w:val="22"/>
              </w:rPr>
            </w:pPr>
            <w:r w:rsidRPr="007F3EF3">
              <w:rPr>
                <w:rFonts w:ascii="Arial" w:hAnsi="Arial"/>
                <w:b/>
                <w:sz w:val="22"/>
              </w:rPr>
              <w:t>Flood Hazard Status:</w:t>
            </w:r>
          </w:p>
        </w:tc>
        <w:tc>
          <w:tcPr>
            <w:tcW w:w="6408" w:type="dxa"/>
          </w:tcPr>
          <w:p w14:paraId="3C175A83" w14:textId="3F7EA99F" w:rsidR="00B62AE3" w:rsidRPr="00A76559" w:rsidRDefault="007E5B1A" w:rsidP="00B81790">
            <w:pPr>
              <w:spacing w:afterLines="100" w:after="240"/>
            </w:pPr>
            <w:r w:rsidRPr="007E5B1A">
              <w:t>Located in "Zone {report.flood_data.zone}" on the National Flood Insurance Program Rate Map dated September 5, 2007 Community Panel {report.flood_data.panel}. Zone {report.flood_data.zone} is an area of minimal flooding. Flood insurance is not required for properties in this zone.</w:t>
            </w:r>
          </w:p>
        </w:tc>
      </w:tr>
      <w:tr w:rsidR="00B62AE3" w:rsidRPr="00023DB8" w14:paraId="20289BB1" w14:textId="77777777" w:rsidTr="004E7CBF">
        <w:tc>
          <w:tcPr>
            <w:tcW w:w="3168" w:type="dxa"/>
          </w:tcPr>
          <w:p w14:paraId="58E572CA" w14:textId="77777777" w:rsidR="00B62AE3" w:rsidRPr="007F3EF3" w:rsidRDefault="00B62AE3" w:rsidP="007F3EF3">
            <w:pPr>
              <w:spacing w:afterLines="100" w:after="240"/>
              <w:rPr>
                <w:rFonts w:ascii="Arial" w:hAnsi="Arial"/>
                <w:b/>
                <w:sz w:val="22"/>
              </w:rPr>
            </w:pPr>
            <w:r w:rsidRPr="007F3EF3">
              <w:rPr>
                <w:rFonts w:ascii="Arial" w:hAnsi="Arial"/>
                <w:b/>
                <w:sz w:val="22"/>
              </w:rPr>
              <w:t>Conclusion:</w:t>
            </w:r>
          </w:p>
        </w:tc>
        <w:tc>
          <w:tcPr>
            <w:tcW w:w="6408" w:type="dxa"/>
          </w:tcPr>
          <w:p w14:paraId="75718C84" w14:textId="365FE12E" w:rsidR="00425891" w:rsidRPr="00023DB8" w:rsidRDefault="00B62AE3" w:rsidP="00CA118D">
            <w:pPr>
              <w:spacing w:afterLines="100" w:after="240"/>
            </w:pPr>
            <w:r w:rsidRPr="00023DB8">
              <w:t>The site is similar to other</w:t>
            </w:r>
            <w:r w:rsidR="00CA118D">
              <w:t>s</w:t>
            </w:r>
            <w:r w:rsidRPr="00023DB8">
              <w:t xml:space="preserve"> in the vicinity</w:t>
            </w:r>
            <w:r w:rsidR="00CA118D">
              <w:t xml:space="preserve">, and there are no </w:t>
            </w:r>
            <w:r w:rsidRPr="00023DB8">
              <w:t>negative external factors</w:t>
            </w:r>
            <w:r w:rsidR="003A6A2B">
              <w:t xml:space="preserve">. </w:t>
            </w:r>
            <w:r w:rsidRPr="00023DB8">
              <w:t xml:space="preserve">Based on </w:t>
            </w:r>
            <w:r w:rsidR="00CA118D">
              <w:t>its</w:t>
            </w:r>
            <w:r w:rsidRPr="00023DB8">
              <w:t xml:space="preserve"> current use, </w:t>
            </w:r>
            <w:r w:rsidR="00CA118D">
              <w:t>it is f</w:t>
            </w:r>
            <w:r w:rsidRPr="00023DB8">
              <w:t>unctionally adequate.</w:t>
            </w:r>
          </w:p>
        </w:tc>
      </w:tr>
    </w:tbl>
    <w:p w14:paraId="2BB7FA61" w14:textId="6BC99F00" w:rsidR="00AC1194" w:rsidRPr="006F0752" w:rsidRDefault="00DA5B18" w:rsidP="006F0752">
      <w:pPr>
        <w:pStyle w:val="Heading1"/>
        <w:rPr>
          <w:bCs w:val="0"/>
          <w:caps w:val="0"/>
        </w:rPr>
      </w:pPr>
      <w:r>
        <w:rPr>
          <w:rStyle w:val="Heading1Char2"/>
          <w:b/>
        </w:rPr>
        <w:br w:type="page"/>
      </w:r>
      <w:bookmarkStart w:id="66" w:name="_Toc424718910"/>
      <w:r w:rsidR="00AC1194">
        <w:rPr>
          <w:rStyle w:val="Heading1Char2"/>
          <w:b/>
        </w:rPr>
        <w:lastRenderedPageBreak/>
        <w:t>FLOOD MAP</w:t>
      </w:r>
      <w:bookmarkEnd w:id="66"/>
    </w:p>
    <w:p w14:paraId="7C87A1B9" w14:textId="231BB3C6" w:rsidR="004116A9" w:rsidRPr="004116A9" w:rsidRDefault="004116A9" w:rsidP="004116A9">
      <w:pPr>
        <w:rPr>
          <w:bdr w:val="single" w:sz="8" w:space="0" w:color="auto"/>
        </w:rPr>
      </w:pPr>
      <w:r w:rsidRPr="00D50AFA">
        <w:rPr>
          <w:bdr w:val="single" w:sz="12" w:space="0" w:color="auto"/>
        </w:rPr>
        <w:t>{%</w:t>
      </w:r>
      <w:r w:rsidR="001D194F" w:rsidRPr="00D50AFA">
        <w:rPr>
          <w:bdr w:val="single" w:sz="12" w:space="0" w:color="auto"/>
        </w:rPr>
        <w:t>report.propertyMaps.floodMapUrl</w:t>
      </w:r>
      <w:r w:rsidRPr="00D50AFA">
        <w:rPr>
          <w:bdr w:val="single" w:sz="12" w:space="0" w:color="auto"/>
        </w:rPr>
        <w:t>}</w:t>
      </w:r>
    </w:p>
    <w:p w14:paraId="21350290" w14:textId="77777777" w:rsidR="00FB0AB7" w:rsidRDefault="00BC539D" w:rsidP="00574198">
      <w:pPr>
        <w:pStyle w:val="Heading1"/>
        <w:rPr>
          <w:rStyle w:val="Heading1Char2"/>
          <w:b/>
        </w:rPr>
      </w:pPr>
      <w:r>
        <w:rPr>
          <w:rStyle w:val="Heading1Char2"/>
        </w:rPr>
        <w:br w:type="page"/>
      </w:r>
      <w:bookmarkStart w:id="67" w:name="_Toc424718911"/>
      <w:r w:rsidR="00F01553" w:rsidRPr="00A70ECD">
        <w:rPr>
          <w:rStyle w:val="Heading1Char2"/>
          <w:b/>
        </w:rPr>
        <w:lastRenderedPageBreak/>
        <w:t>ASSET PHOTOS</w:t>
      </w:r>
      <w:bookmarkEnd w:id="67"/>
    </w:p>
    <w:p w14:paraId="4DD65321" w14:textId="09B01952" w:rsidR="00CA5BCD" w:rsidRDefault="00F01553" w:rsidP="00574198">
      <w:pPr>
        <w:pStyle w:val="Heading1"/>
        <w:rPr>
          <w:rStyle w:val="Heading1Char2"/>
        </w:rPr>
      </w:pPr>
      <w:r>
        <w:rPr>
          <w:rStyle w:val="Heading1Char2"/>
        </w:rPr>
        <w:t xml:space="preserve"> </w:t>
      </w:r>
    </w:p>
    <w:p w14:paraId="15E9BD5B" w14:textId="2EDC30EC" w:rsidR="009D4F94" w:rsidRDefault="000E17D8" w:rsidP="009D4F94">
      <w:r w:rsidRPr="00103D60">
        <w:t>{#report.</w:t>
      </w:r>
      <w:r w:rsidRPr="000E17D8">
        <w:t>export_vars.asset_photos</w:t>
      </w:r>
      <w:r w:rsidR="009D4F94">
        <w:t>}{#isEven</w:t>
      </w:r>
      <w:r w:rsidR="00AB6576">
        <w:t>}</w:t>
      </w:r>
    </w:p>
    <w:p w14:paraId="01B13B49" w14:textId="4311FE8F" w:rsidR="00B116AC" w:rsidRPr="00A43E50" w:rsidRDefault="009D4F94" w:rsidP="009D4F94">
      <w:pPr>
        <w:rPr>
          <w:rFonts w:ascii="Arial Bold" w:hAnsi="Arial Bold"/>
          <w:b/>
          <w:smallCaps/>
          <w:szCs w:val="20"/>
        </w:rPr>
      </w:pPr>
      <w:r>
        <w:t>{/isEven}</w:t>
      </w:r>
      <w:r w:rsidR="00471FDF">
        <w:rPr>
          <w:rFonts w:ascii="Arial Bold" w:hAnsi="Arial Bold"/>
          <w:b/>
          <w:smallCaps/>
          <w:szCs w:val="20"/>
        </w:rPr>
        <w:t>{title}</w:t>
      </w:r>
    </w:p>
    <w:p w14:paraId="0159BFD0" w14:textId="77777777" w:rsidR="006F54B8" w:rsidRDefault="00155A38" w:rsidP="007667DD">
      <w:pPr>
        <w:rPr>
          <w:bdr w:val="single" w:sz="8" w:space="0" w:color="auto"/>
        </w:rPr>
      </w:pPr>
      <w:r w:rsidRPr="00155A38">
        <w:rPr>
          <w:bdr w:val="single" w:sz="8" w:space="0" w:color="auto"/>
        </w:rPr>
        <w:t>{%url}</w:t>
      </w:r>
    </w:p>
    <w:p w14:paraId="3E2CC423" w14:textId="6B203EE4" w:rsidR="00C84404" w:rsidRDefault="00C84404" w:rsidP="007667DD">
      <w:pPr>
        <w:rPr>
          <w:rFonts w:ascii="Arial Bold" w:hAnsi="Arial Bold"/>
          <w:b/>
          <w:smallCaps/>
          <w:szCs w:val="20"/>
        </w:rPr>
      </w:pPr>
      <w:r>
        <w:t>{#</w:t>
      </w:r>
      <w:r w:rsidRPr="00C84404">
        <w:t>isBuildingFacade</w:t>
      </w:r>
      <w:r>
        <w:t>}</w:t>
      </w:r>
      <w:r>
        <w:rPr>
          <w:rFonts w:ascii="Arial Bold" w:hAnsi="Arial Bold"/>
          <w:b/>
          <w:smallCaps/>
          <w:szCs w:val="20"/>
        </w:rPr>
        <w:br w:type="page"/>
      </w:r>
    </w:p>
    <w:p w14:paraId="27AF9748" w14:textId="4211E49B" w:rsidR="006F0752" w:rsidRPr="00FD6D2A" w:rsidRDefault="00C84404" w:rsidP="001052F5">
      <w:pPr>
        <w:rPr>
          <w:rStyle w:val="Heading1Char2"/>
          <w:rFonts w:cs="Times New Roman"/>
          <w:bCs w:val="0"/>
          <w:caps w:val="0"/>
          <w:smallCaps/>
          <w:kern w:val="0"/>
          <w:szCs w:val="20"/>
        </w:rPr>
      </w:pPr>
      <w:r>
        <w:lastRenderedPageBreak/>
        <w:t>{/</w:t>
      </w:r>
      <w:r w:rsidRPr="00C84404">
        <w:t>isBuildingFacade</w:t>
      </w:r>
      <w:r>
        <w:t>}</w:t>
      </w:r>
      <w:r w:rsidR="000E17D8">
        <w:t>{/</w:t>
      </w:r>
      <w:r w:rsidR="000E17D8" w:rsidRPr="00103D60">
        <w:t>report.</w:t>
      </w:r>
      <w:r w:rsidR="000E17D8" w:rsidRPr="000E17D8">
        <w:t>export_vars.asset_photos</w:t>
      </w:r>
      <w:r w:rsidR="000E17D8">
        <w:t>}</w:t>
      </w:r>
      <w:bookmarkStart w:id="68" w:name="_Toc357190708"/>
      <w:bookmarkStart w:id="69" w:name="_Toc424718912"/>
    </w:p>
    <w:p w14:paraId="5FFC23DD" w14:textId="755A63B2" w:rsidR="000644C8" w:rsidRPr="00462134" w:rsidRDefault="007E1F30" w:rsidP="00FD6D2A">
      <w:pPr>
        <w:pageBreakBefore/>
      </w:pPr>
      <w:r w:rsidRPr="00D775F4">
        <w:rPr>
          <w:rStyle w:val="Heading1Char2"/>
          <w:smallCaps/>
        </w:rPr>
        <w:lastRenderedPageBreak/>
        <w:t>BUILDING</w:t>
      </w:r>
      <w:r w:rsidR="008842F2" w:rsidRPr="00D775F4">
        <w:rPr>
          <w:rStyle w:val="Heading1Char2"/>
          <w:smallCaps/>
        </w:rPr>
        <w:t xml:space="preserve"> D</w:t>
      </w:r>
      <w:bookmarkEnd w:id="68"/>
      <w:r w:rsidRPr="00D775F4">
        <w:rPr>
          <w:rStyle w:val="Heading1Char2"/>
          <w:smallCaps/>
        </w:rPr>
        <w:t>ESCRIPTION</w:t>
      </w:r>
      <w:bookmarkEnd w:id="69"/>
    </w:p>
    <w:p w14:paraId="66F8BD0F" w14:textId="77777777" w:rsidR="008842F2" w:rsidRDefault="008842F2" w:rsidP="00C40840"/>
    <w:p w14:paraId="30699CAA" w14:textId="2C742817" w:rsidR="00957613" w:rsidRDefault="00D775F4" w:rsidP="00957613">
      <w:r w:rsidRPr="00D775F4">
        <w:t>The subject consists of a {report.property_information.floors}-story</w:t>
      </w:r>
      <w:r w:rsidR="008343D9">
        <w:t>,</w:t>
      </w:r>
      <w:r w:rsidRPr="00D775F4">
        <w:t xml:space="preserve"> {</w:t>
      </w:r>
      <w:r w:rsidR="00E674C9">
        <w:t>report.export_vars.elevator</w:t>
      </w:r>
      <w:r w:rsidRPr="00D775F4">
        <w:t>}</w:t>
      </w:r>
      <w:r w:rsidR="008343D9">
        <w:t>,</w:t>
      </w:r>
      <w:r w:rsidRPr="00D775F4">
        <w:t xml:space="preserve"> </w:t>
      </w:r>
      <w:r w:rsidR="008B071D">
        <w:t>{report.</w:t>
      </w:r>
      <w:r w:rsidR="005A62B4">
        <w:t>exportMixedUse</w:t>
      </w:r>
      <w:r w:rsidR="008B071D">
        <w:t>.</w:t>
      </w:r>
      <w:r w:rsidR="008B071D" w:rsidRPr="00E9539B">
        <w:t>propertyType</w:t>
      </w:r>
      <w:r w:rsidR="008B071D">
        <w:t>Lower</w:t>
      </w:r>
      <w:r w:rsidR="008B071D" w:rsidRPr="00E9539B">
        <w:t>case</w:t>
      </w:r>
      <w:r w:rsidR="008B071D">
        <w:t xml:space="preserve">} </w:t>
      </w:r>
      <w:r w:rsidRPr="00D775F4">
        <w:t>building totaling {</w:t>
      </w:r>
      <w:r w:rsidR="008B10F0">
        <w:t>report.property_information.resUnits</w:t>
      </w:r>
      <w:r w:rsidRPr="00D775F4">
        <w:t>} residential units. It contains {</w:t>
      </w:r>
      <w:r w:rsidR="001C28E4">
        <w:t>report.export_vars.buildingArea</w:t>
      </w:r>
      <w:r w:rsidRPr="00D775F4">
        <w:t>}± square feet of gross building area and was built in {</w:t>
      </w:r>
      <w:r w:rsidR="008B10F0">
        <w:t>report.property_information.yearBuilt</w:t>
      </w:r>
      <w:r w:rsidRPr="00D775F4">
        <w:t>}. The following is a summary of the construction characteristics of the improvements.</w:t>
      </w:r>
    </w:p>
    <w:p w14:paraId="73C9CA37" w14:textId="77777777" w:rsidR="00D775F4" w:rsidRDefault="00D775F4" w:rsidP="00957613"/>
    <w:p w14:paraId="5EABED03" w14:textId="77777777" w:rsidR="007E1F30" w:rsidRDefault="007E1F30" w:rsidP="007E1F30">
      <w:pPr>
        <w:pStyle w:val="ParagraphSubheader"/>
      </w:pPr>
      <w:r>
        <w:t>Structural</w:t>
      </w:r>
    </w:p>
    <w:p w14:paraId="04B08255" w14:textId="77777777" w:rsidR="007E1F30" w:rsidRDefault="007E1F30" w:rsidP="007E1F30">
      <w:pPr>
        <w:pStyle w:val="ParagraphSubheader"/>
      </w:pPr>
    </w:p>
    <w:tbl>
      <w:tblPr>
        <w:tblW w:w="9378" w:type="dxa"/>
        <w:tblLook w:val="01E0" w:firstRow="1" w:lastRow="1" w:firstColumn="1" w:lastColumn="1" w:noHBand="0" w:noVBand="0"/>
      </w:tblPr>
      <w:tblGrid>
        <w:gridCol w:w="3168"/>
        <w:gridCol w:w="6210"/>
      </w:tblGrid>
      <w:tr w:rsidR="00957613" w:rsidRPr="007F3EF3" w14:paraId="4A65E619" w14:textId="77777777" w:rsidTr="00A222A0">
        <w:tc>
          <w:tcPr>
            <w:tcW w:w="3168" w:type="dxa"/>
          </w:tcPr>
          <w:p w14:paraId="02849C1F" w14:textId="77777777" w:rsidR="00957613" w:rsidRPr="007F3EF3" w:rsidRDefault="00957613" w:rsidP="00957613">
            <w:pPr>
              <w:spacing w:afterLines="100" w:after="240"/>
              <w:rPr>
                <w:rFonts w:ascii="Arial" w:hAnsi="Arial"/>
                <w:b/>
                <w:sz w:val="22"/>
              </w:rPr>
            </w:pPr>
            <w:r w:rsidRPr="007F3EF3">
              <w:rPr>
                <w:rFonts w:ascii="Arial" w:hAnsi="Arial"/>
                <w:b/>
                <w:sz w:val="22"/>
              </w:rPr>
              <w:t>Foundation:</w:t>
            </w:r>
          </w:p>
        </w:tc>
        <w:tc>
          <w:tcPr>
            <w:tcW w:w="6210" w:type="dxa"/>
          </w:tcPr>
          <w:p w14:paraId="34660F4E" w14:textId="18C2304A" w:rsidR="00957613" w:rsidRPr="00494568" w:rsidRDefault="009B32B9" w:rsidP="007E1F30">
            <w:pPr>
              <w:spacing w:afterLines="100" w:after="240"/>
            </w:pPr>
            <w:r>
              <w:t>{report.</w:t>
            </w:r>
            <w:r w:rsidR="00E963A0">
              <w:t>buildingDescription</w:t>
            </w:r>
            <w:r>
              <w:t>.foundation}</w:t>
            </w:r>
            <w:r w:rsidR="008343D9">
              <w:t>.</w:t>
            </w:r>
          </w:p>
        </w:tc>
      </w:tr>
      <w:tr w:rsidR="00957613" w:rsidRPr="007F3EF3" w14:paraId="06ADD377" w14:textId="77777777" w:rsidTr="00A222A0">
        <w:tc>
          <w:tcPr>
            <w:tcW w:w="3168" w:type="dxa"/>
          </w:tcPr>
          <w:p w14:paraId="423937DB" w14:textId="77777777" w:rsidR="00957613" w:rsidRPr="007F3EF3" w:rsidRDefault="00957613" w:rsidP="00957613">
            <w:pPr>
              <w:spacing w:afterLines="100" w:after="240"/>
              <w:rPr>
                <w:rFonts w:ascii="Arial" w:hAnsi="Arial"/>
                <w:b/>
                <w:sz w:val="22"/>
              </w:rPr>
            </w:pPr>
            <w:r w:rsidRPr="007F3EF3">
              <w:rPr>
                <w:rFonts w:ascii="Arial" w:hAnsi="Arial"/>
                <w:b/>
                <w:sz w:val="22"/>
              </w:rPr>
              <w:t xml:space="preserve">Structural System: </w:t>
            </w:r>
          </w:p>
        </w:tc>
        <w:tc>
          <w:tcPr>
            <w:tcW w:w="6210" w:type="dxa"/>
          </w:tcPr>
          <w:p w14:paraId="2820A02E" w14:textId="179FF8BC" w:rsidR="00957613" w:rsidRPr="00494568" w:rsidRDefault="009F336D" w:rsidP="009F336D">
            <w:pPr>
              <w:spacing w:afterLines="100" w:after="240"/>
            </w:pPr>
            <w:r>
              <w:t>{report.</w:t>
            </w:r>
            <w:r w:rsidR="00E963A0">
              <w:t>buildingDescription</w:t>
            </w:r>
            <w:r w:rsidR="00391DC1">
              <w:t>.structuralS</w:t>
            </w:r>
            <w:r>
              <w:t>ystem}</w:t>
            </w:r>
            <w:r w:rsidR="008343D9">
              <w:t>.</w:t>
            </w:r>
          </w:p>
        </w:tc>
      </w:tr>
      <w:tr w:rsidR="00957613" w:rsidRPr="007F3EF3" w14:paraId="6F895E58" w14:textId="77777777" w:rsidTr="00A222A0">
        <w:trPr>
          <w:trHeight w:val="558"/>
        </w:trPr>
        <w:tc>
          <w:tcPr>
            <w:tcW w:w="3168" w:type="dxa"/>
          </w:tcPr>
          <w:p w14:paraId="55962C09" w14:textId="77777777" w:rsidR="00957613" w:rsidRPr="007F3EF3" w:rsidRDefault="00957613" w:rsidP="00957613">
            <w:pPr>
              <w:spacing w:afterLines="100" w:after="240"/>
              <w:rPr>
                <w:rFonts w:ascii="Arial" w:hAnsi="Arial"/>
                <w:b/>
                <w:sz w:val="22"/>
              </w:rPr>
            </w:pPr>
            <w:r w:rsidRPr="007F3EF3">
              <w:rPr>
                <w:rFonts w:ascii="Arial" w:hAnsi="Arial"/>
                <w:b/>
                <w:sz w:val="22"/>
              </w:rPr>
              <w:t>Exterior Walls:</w:t>
            </w:r>
          </w:p>
        </w:tc>
        <w:tc>
          <w:tcPr>
            <w:tcW w:w="6210" w:type="dxa"/>
          </w:tcPr>
          <w:p w14:paraId="7D242AC2" w14:textId="7F8EC656" w:rsidR="00957613" w:rsidRPr="00494568" w:rsidRDefault="009F336D" w:rsidP="009F336D">
            <w:pPr>
              <w:spacing w:afterLines="100" w:after="240"/>
            </w:pPr>
            <w:r>
              <w:t>{report.export_vars.</w:t>
            </w:r>
            <w:r w:rsidR="00153C94">
              <w:t>buildingDescription</w:t>
            </w:r>
            <w:r>
              <w:t>.</w:t>
            </w:r>
            <w:r w:rsidR="006019AA">
              <w:t>exterior</w:t>
            </w:r>
            <w:r w:rsidR="00391DC1">
              <w:t>_w</w:t>
            </w:r>
            <w:r w:rsidR="006019AA">
              <w:t>alls</w:t>
            </w:r>
            <w:r>
              <w:t>}</w:t>
            </w:r>
          </w:p>
        </w:tc>
      </w:tr>
      <w:tr w:rsidR="00957613" w:rsidRPr="007F3EF3" w14:paraId="72976364" w14:textId="77777777" w:rsidTr="00A222A0">
        <w:tc>
          <w:tcPr>
            <w:tcW w:w="3168" w:type="dxa"/>
          </w:tcPr>
          <w:p w14:paraId="03F53834" w14:textId="77777777" w:rsidR="00957613" w:rsidRPr="007F3EF3" w:rsidRDefault="00957613" w:rsidP="00957613">
            <w:pPr>
              <w:spacing w:afterLines="100" w:after="240"/>
              <w:rPr>
                <w:rFonts w:ascii="Arial" w:hAnsi="Arial"/>
                <w:b/>
                <w:sz w:val="22"/>
              </w:rPr>
            </w:pPr>
            <w:r w:rsidRPr="007F3EF3">
              <w:rPr>
                <w:rFonts w:ascii="Arial" w:hAnsi="Arial"/>
                <w:b/>
                <w:sz w:val="22"/>
              </w:rPr>
              <w:t>Roof:</w:t>
            </w:r>
          </w:p>
        </w:tc>
        <w:tc>
          <w:tcPr>
            <w:tcW w:w="6210" w:type="dxa"/>
          </w:tcPr>
          <w:p w14:paraId="7179DB75" w14:textId="120C305B" w:rsidR="00957613" w:rsidRDefault="009F336D" w:rsidP="00BE6C8B">
            <w:r>
              <w:t>{report.</w:t>
            </w:r>
            <w:r w:rsidR="00153C94">
              <w:t>buildingDescription</w:t>
            </w:r>
            <w:r>
              <w:t>.</w:t>
            </w:r>
            <w:r w:rsidR="006019AA">
              <w:t>roofType</w:t>
            </w:r>
            <w:r>
              <w:t>}</w:t>
            </w:r>
            <w:r w:rsidR="00CC75E3">
              <w:t>.</w:t>
            </w:r>
          </w:p>
          <w:p w14:paraId="6AE51D06" w14:textId="77777777" w:rsidR="007E1F30" w:rsidRPr="00494568" w:rsidRDefault="007E1F30" w:rsidP="00BE6C8B"/>
        </w:tc>
      </w:tr>
      <w:tr w:rsidR="00957613" w:rsidRPr="007F3EF3" w14:paraId="268421D6" w14:textId="77777777" w:rsidTr="00A222A0">
        <w:tc>
          <w:tcPr>
            <w:tcW w:w="3168" w:type="dxa"/>
          </w:tcPr>
          <w:p w14:paraId="34CCE90B" w14:textId="77777777" w:rsidR="00957613" w:rsidRPr="007F3EF3" w:rsidRDefault="00957613" w:rsidP="00957613">
            <w:pPr>
              <w:spacing w:afterLines="100" w:after="240"/>
              <w:rPr>
                <w:rFonts w:ascii="Arial" w:hAnsi="Arial"/>
                <w:b/>
                <w:sz w:val="22"/>
              </w:rPr>
            </w:pPr>
            <w:r w:rsidRPr="007F3EF3">
              <w:rPr>
                <w:rFonts w:ascii="Arial" w:hAnsi="Arial"/>
                <w:b/>
                <w:sz w:val="22"/>
              </w:rPr>
              <w:t>Windows:</w:t>
            </w:r>
          </w:p>
        </w:tc>
        <w:tc>
          <w:tcPr>
            <w:tcW w:w="6210" w:type="dxa"/>
          </w:tcPr>
          <w:p w14:paraId="34150C42" w14:textId="5AD98083" w:rsidR="00957613" w:rsidRPr="00494568" w:rsidRDefault="009F336D" w:rsidP="009F336D">
            <w:pPr>
              <w:spacing w:afterLines="100" w:after="240"/>
            </w:pPr>
            <w:r>
              <w:t>{report.</w:t>
            </w:r>
            <w:r w:rsidR="00153C94">
              <w:t>buildingDescription</w:t>
            </w:r>
            <w:r>
              <w:t>.windows}</w:t>
            </w:r>
            <w:r w:rsidR="00957613" w:rsidRPr="00494568">
              <w:t>.</w:t>
            </w:r>
          </w:p>
        </w:tc>
      </w:tr>
    </w:tbl>
    <w:p w14:paraId="3612CAC3" w14:textId="77777777" w:rsidR="00957613" w:rsidRDefault="00957613" w:rsidP="00957613">
      <w:pPr>
        <w:pStyle w:val="ParagraphSubheader"/>
      </w:pPr>
      <w:r w:rsidRPr="00BF2764">
        <w:t>Mechanicals</w:t>
      </w:r>
    </w:p>
    <w:p w14:paraId="09F96147" w14:textId="77777777" w:rsidR="00957613" w:rsidRPr="00BF2764" w:rsidRDefault="00957613" w:rsidP="00957613"/>
    <w:tbl>
      <w:tblPr>
        <w:tblW w:w="0" w:type="auto"/>
        <w:tblLook w:val="01E0" w:firstRow="1" w:lastRow="1" w:firstColumn="1" w:lastColumn="1" w:noHBand="0" w:noVBand="0"/>
      </w:tblPr>
      <w:tblGrid>
        <w:gridCol w:w="3168"/>
        <w:gridCol w:w="5232"/>
      </w:tblGrid>
      <w:tr w:rsidR="00957613" w:rsidRPr="00BF2764" w14:paraId="68694E7B" w14:textId="77777777" w:rsidTr="00A222A0">
        <w:tc>
          <w:tcPr>
            <w:tcW w:w="3168" w:type="dxa"/>
          </w:tcPr>
          <w:p w14:paraId="3F158A61" w14:textId="77777777" w:rsidR="00957613" w:rsidRPr="007F3EF3" w:rsidRDefault="00957613" w:rsidP="00957613">
            <w:pPr>
              <w:spacing w:afterLines="100" w:after="240"/>
              <w:rPr>
                <w:rFonts w:ascii="Arial" w:hAnsi="Arial"/>
                <w:b/>
                <w:sz w:val="22"/>
              </w:rPr>
            </w:pPr>
            <w:r w:rsidRPr="007F3EF3">
              <w:rPr>
                <w:rFonts w:ascii="Arial" w:hAnsi="Arial"/>
                <w:b/>
                <w:sz w:val="22"/>
              </w:rPr>
              <w:t>Heating/Cooling Systems</w:t>
            </w:r>
            <w:r>
              <w:rPr>
                <w:rFonts w:ascii="Arial" w:hAnsi="Arial"/>
                <w:b/>
                <w:sz w:val="22"/>
              </w:rPr>
              <w:t>/Hot water</w:t>
            </w:r>
            <w:r w:rsidRPr="007F3EF3">
              <w:rPr>
                <w:rFonts w:ascii="Arial" w:hAnsi="Arial"/>
                <w:b/>
                <w:sz w:val="22"/>
              </w:rPr>
              <w:t xml:space="preserve">: </w:t>
            </w:r>
          </w:p>
        </w:tc>
        <w:tc>
          <w:tcPr>
            <w:tcW w:w="5232" w:type="dxa"/>
          </w:tcPr>
          <w:p w14:paraId="386A7DCF" w14:textId="5B804433" w:rsidR="00957613" w:rsidRPr="00BF2764" w:rsidRDefault="000C0ABC" w:rsidP="00135B89">
            <w:pPr>
              <w:spacing w:afterLines="100" w:after="240"/>
            </w:pPr>
            <w:r>
              <w:t>{report.export_vars.</w:t>
            </w:r>
            <w:r w:rsidRPr="000C0ABC">
              <w:t>summarized_utilities_sentence</w:t>
            </w:r>
            <w:r>
              <w:t>}</w:t>
            </w:r>
          </w:p>
        </w:tc>
      </w:tr>
      <w:tr w:rsidR="00957613" w:rsidRPr="00BF2764" w14:paraId="1464653D" w14:textId="77777777" w:rsidTr="00A222A0">
        <w:tc>
          <w:tcPr>
            <w:tcW w:w="3168" w:type="dxa"/>
          </w:tcPr>
          <w:p w14:paraId="2AF4AE2F" w14:textId="77777777" w:rsidR="00957613" w:rsidRPr="007F3EF3" w:rsidRDefault="00957613" w:rsidP="00957613">
            <w:pPr>
              <w:spacing w:afterLines="100" w:after="240"/>
              <w:rPr>
                <w:rFonts w:ascii="Arial" w:hAnsi="Arial"/>
                <w:b/>
                <w:sz w:val="22"/>
              </w:rPr>
            </w:pPr>
            <w:r w:rsidRPr="007F3EF3">
              <w:rPr>
                <w:rFonts w:ascii="Arial" w:hAnsi="Arial"/>
                <w:b/>
                <w:sz w:val="22"/>
              </w:rPr>
              <w:t>Electric:</w:t>
            </w:r>
          </w:p>
        </w:tc>
        <w:tc>
          <w:tcPr>
            <w:tcW w:w="5232" w:type="dxa"/>
          </w:tcPr>
          <w:p w14:paraId="07CB1154" w14:textId="3437512E" w:rsidR="00957613" w:rsidRPr="00BF2764" w:rsidRDefault="009F336D" w:rsidP="000870D4">
            <w:pPr>
              <w:spacing w:afterLines="100" w:after="240"/>
            </w:pPr>
            <w:r>
              <w:t>{report.export_vars.</w:t>
            </w:r>
            <w:r w:rsidR="00153C94">
              <w:t>buildingDescription</w:t>
            </w:r>
            <w:r>
              <w:t>.electric}</w:t>
            </w:r>
          </w:p>
        </w:tc>
      </w:tr>
      <w:tr w:rsidR="00B62AE3" w:rsidRPr="00BF2764" w14:paraId="26CDBE82" w14:textId="77777777" w:rsidTr="00A222A0">
        <w:tc>
          <w:tcPr>
            <w:tcW w:w="3168" w:type="dxa"/>
          </w:tcPr>
          <w:p w14:paraId="6A8C7E98" w14:textId="77777777" w:rsidR="00B62AE3" w:rsidRPr="007F3EF3" w:rsidRDefault="00B62AE3" w:rsidP="007F3EF3">
            <w:pPr>
              <w:spacing w:afterLines="100" w:after="240"/>
              <w:rPr>
                <w:rFonts w:ascii="Arial" w:hAnsi="Arial"/>
                <w:b/>
                <w:sz w:val="22"/>
              </w:rPr>
            </w:pPr>
            <w:r w:rsidRPr="007F3EF3">
              <w:rPr>
                <w:rFonts w:ascii="Arial" w:hAnsi="Arial"/>
                <w:b/>
                <w:sz w:val="22"/>
              </w:rPr>
              <w:t>Elevators:</w:t>
            </w:r>
          </w:p>
        </w:tc>
        <w:tc>
          <w:tcPr>
            <w:tcW w:w="5232" w:type="dxa"/>
          </w:tcPr>
          <w:p w14:paraId="2AE17838" w14:textId="242258E1" w:rsidR="00B62AE3" w:rsidRPr="00BF2764" w:rsidRDefault="009F336D" w:rsidP="00232C74">
            <w:pPr>
              <w:spacing w:afterLines="100" w:after="240"/>
            </w:pPr>
            <w:r>
              <w:t>{report.export_vars.</w:t>
            </w:r>
            <w:r w:rsidR="00153C94">
              <w:t>buildingDescription</w:t>
            </w:r>
            <w:r>
              <w:t>.eleva</w:t>
            </w:r>
            <w:r w:rsidR="00911087">
              <w:t>t</w:t>
            </w:r>
            <w:r>
              <w:t>ors}</w:t>
            </w:r>
          </w:p>
        </w:tc>
      </w:tr>
      <w:tr w:rsidR="00B62AE3" w:rsidRPr="00BF2764" w14:paraId="12112272" w14:textId="77777777" w:rsidTr="00A222A0">
        <w:tc>
          <w:tcPr>
            <w:tcW w:w="3168" w:type="dxa"/>
          </w:tcPr>
          <w:p w14:paraId="3E12439D" w14:textId="77777777" w:rsidR="00B62AE3" w:rsidRPr="007F3EF3" w:rsidRDefault="00B62AE3" w:rsidP="007F3EF3">
            <w:pPr>
              <w:spacing w:afterLines="100" w:after="240"/>
              <w:rPr>
                <w:rFonts w:ascii="Arial" w:hAnsi="Arial"/>
                <w:b/>
                <w:sz w:val="22"/>
              </w:rPr>
            </w:pPr>
            <w:r w:rsidRPr="007F3EF3">
              <w:rPr>
                <w:rFonts w:ascii="Arial" w:hAnsi="Arial"/>
                <w:b/>
                <w:sz w:val="22"/>
              </w:rPr>
              <w:t>Plumbing:</w:t>
            </w:r>
          </w:p>
        </w:tc>
        <w:tc>
          <w:tcPr>
            <w:tcW w:w="5232" w:type="dxa"/>
          </w:tcPr>
          <w:p w14:paraId="5DB8B553" w14:textId="77777777" w:rsidR="00B62AE3" w:rsidRPr="00BF2764" w:rsidRDefault="00232C74" w:rsidP="007F3EF3">
            <w:pPr>
              <w:spacing w:afterLines="100" w:after="240"/>
            </w:pPr>
            <w:r>
              <w:t>PVC, c</w:t>
            </w:r>
            <w:r w:rsidR="009B02FD">
              <w:t>opper</w:t>
            </w:r>
            <w:r>
              <w:t>,</w:t>
            </w:r>
            <w:r w:rsidR="009B02FD">
              <w:t xml:space="preserve"> and black iron.</w:t>
            </w:r>
          </w:p>
        </w:tc>
      </w:tr>
      <w:tr w:rsidR="00B62AE3" w:rsidRPr="00BF2764" w14:paraId="00C0F208" w14:textId="77777777" w:rsidTr="00A222A0">
        <w:tc>
          <w:tcPr>
            <w:tcW w:w="3168" w:type="dxa"/>
          </w:tcPr>
          <w:p w14:paraId="36633B78" w14:textId="77777777" w:rsidR="00B62AE3" w:rsidRPr="007F3EF3" w:rsidRDefault="00B62AE3" w:rsidP="007F3EF3">
            <w:pPr>
              <w:spacing w:afterLines="100" w:after="240"/>
              <w:rPr>
                <w:rFonts w:ascii="Arial" w:hAnsi="Arial"/>
                <w:b/>
                <w:sz w:val="22"/>
              </w:rPr>
            </w:pPr>
            <w:r w:rsidRPr="007F3EF3">
              <w:rPr>
                <w:rFonts w:ascii="Arial" w:hAnsi="Arial"/>
                <w:b/>
                <w:sz w:val="22"/>
              </w:rPr>
              <w:t>Sprinklers:</w:t>
            </w:r>
          </w:p>
        </w:tc>
        <w:tc>
          <w:tcPr>
            <w:tcW w:w="5232" w:type="dxa"/>
          </w:tcPr>
          <w:p w14:paraId="17ED2C15" w14:textId="454C5268" w:rsidR="00B62AE3" w:rsidRPr="00BF2764" w:rsidRDefault="009F336D" w:rsidP="009F336D">
            <w:pPr>
              <w:spacing w:afterLines="100" w:after="240"/>
            </w:pPr>
            <w:r>
              <w:t>{report.export_vars.</w:t>
            </w:r>
            <w:r w:rsidR="00153C94">
              <w:t>buildingDescription</w:t>
            </w:r>
            <w:r>
              <w:t>.sprinklers}</w:t>
            </w:r>
          </w:p>
        </w:tc>
      </w:tr>
    </w:tbl>
    <w:p w14:paraId="0511CC91" w14:textId="77777777" w:rsidR="00B62AE3" w:rsidRPr="00BF2764" w:rsidRDefault="00B62AE3" w:rsidP="004A744C">
      <w:pPr>
        <w:pStyle w:val="ParagraphSubheader"/>
      </w:pPr>
      <w:r w:rsidRPr="00BF2764">
        <w:t>Interior Layout and Finish</w:t>
      </w:r>
    </w:p>
    <w:p w14:paraId="16E177DF" w14:textId="77777777" w:rsidR="00B62AE3" w:rsidRPr="00BF2764" w:rsidRDefault="00B62AE3" w:rsidP="00B62AE3"/>
    <w:tbl>
      <w:tblPr>
        <w:tblW w:w="0" w:type="auto"/>
        <w:tblLook w:val="01E0" w:firstRow="1" w:lastRow="1" w:firstColumn="1" w:lastColumn="1" w:noHBand="0" w:noVBand="0"/>
      </w:tblPr>
      <w:tblGrid>
        <w:gridCol w:w="3168"/>
        <w:gridCol w:w="6210"/>
      </w:tblGrid>
      <w:tr w:rsidR="00B62AE3" w:rsidRPr="00BF2764" w14:paraId="22403A80" w14:textId="77777777" w:rsidTr="00A222A0">
        <w:tc>
          <w:tcPr>
            <w:tcW w:w="3168" w:type="dxa"/>
          </w:tcPr>
          <w:p w14:paraId="62C076E4" w14:textId="77777777" w:rsidR="00B62AE3" w:rsidRPr="007F3EF3" w:rsidRDefault="00B62AE3" w:rsidP="007F3EF3">
            <w:pPr>
              <w:spacing w:afterLines="100" w:after="240"/>
              <w:rPr>
                <w:rFonts w:ascii="Arial" w:hAnsi="Arial"/>
                <w:b/>
                <w:sz w:val="22"/>
              </w:rPr>
            </w:pPr>
            <w:r w:rsidRPr="007F3EF3">
              <w:rPr>
                <w:rFonts w:ascii="Arial" w:hAnsi="Arial"/>
                <w:b/>
                <w:sz w:val="22"/>
              </w:rPr>
              <w:t>Basement:</w:t>
            </w:r>
          </w:p>
        </w:tc>
        <w:tc>
          <w:tcPr>
            <w:tcW w:w="6210" w:type="dxa"/>
          </w:tcPr>
          <w:p w14:paraId="0C9DF156" w14:textId="1A0DB598" w:rsidR="00B62AE3" w:rsidRPr="00BF2764" w:rsidRDefault="009F336D" w:rsidP="008E13F5">
            <w:pPr>
              <w:spacing w:afterLines="100" w:after="240"/>
            </w:pPr>
            <w:r>
              <w:t>{report.export_vars.</w:t>
            </w:r>
            <w:r w:rsidR="00153C94">
              <w:t>buildingDescription</w:t>
            </w:r>
            <w:r>
              <w:t>.basement}</w:t>
            </w:r>
          </w:p>
        </w:tc>
      </w:tr>
      <w:tr w:rsidR="00B62AE3" w:rsidRPr="00BF2764" w14:paraId="189CEBD6" w14:textId="77777777" w:rsidTr="00A222A0">
        <w:tc>
          <w:tcPr>
            <w:tcW w:w="3168" w:type="dxa"/>
          </w:tcPr>
          <w:p w14:paraId="1510F434" w14:textId="77777777" w:rsidR="00B62AE3" w:rsidRPr="007F3EF3" w:rsidRDefault="007F3CA3" w:rsidP="007F3EF3">
            <w:pPr>
              <w:spacing w:afterLines="100" w:after="240"/>
              <w:rPr>
                <w:rFonts w:ascii="Arial" w:hAnsi="Arial"/>
                <w:b/>
                <w:sz w:val="22"/>
              </w:rPr>
            </w:pPr>
            <w:r w:rsidRPr="007F3EF3">
              <w:rPr>
                <w:rFonts w:ascii="Arial" w:hAnsi="Arial"/>
                <w:b/>
                <w:sz w:val="22"/>
              </w:rPr>
              <w:t>Lobby/Common Area</w:t>
            </w:r>
            <w:r w:rsidR="008F5EC4" w:rsidRPr="007F3EF3">
              <w:rPr>
                <w:rFonts w:ascii="Arial" w:hAnsi="Arial"/>
                <w:b/>
                <w:sz w:val="22"/>
              </w:rPr>
              <w:t>s</w:t>
            </w:r>
            <w:r w:rsidR="00B62AE3" w:rsidRPr="007F3EF3">
              <w:rPr>
                <w:rFonts w:ascii="Arial" w:hAnsi="Arial"/>
                <w:b/>
                <w:sz w:val="22"/>
              </w:rPr>
              <w:t>:</w:t>
            </w:r>
          </w:p>
        </w:tc>
        <w:tc>
          <w:tcPr>
            <w:tcW w:w="6210" w:type="dxa"/>
          </w:tcPr>
          <w:p w14:paraId="46752F1B" w14:textId="5CAFC920" w:rsidR="00B62AE3" w:rsidRPr="00BF2764" w:rsidRDefault="009F336D" w:rsidP="00B7229E">
            <w:pPr>
              <w:spacing w:afterLines="100" w:after="240"/>
            </w:pPr>
            <w:r>
              <w:t>{report.export_vars.</w:t>
            </w:r>
            <w:r w:rsidR="00153C94">
              <w:t>buildingDescription</w:t>
            </w:r>
            <w:r>
              <w:t>.lobbyCommon}</w:t>
            </w:r>
          </w:p>
        </w:tc>
      </w:tr>
      <w:tr w:rsidR="00B62AE3" w:rsidRPr="00BF2764" w14:paraId="7858342B" w14:textId="77777777" w:rsidTr="00A222A0">
        <w:tc>
          <w:tcPr>
            <w:tcW w:w="3168" w:type="dxa"/>
          </w:tcPr>
          <w:p w14:paraId="57104017" w14:textId="77777777" w:rsidR="00B62AE3" w:rsidRPr="007F3EF3" w:rsidRDefault="00B62AE3" w:rsidP="007F3EF3">
            <w:pPr>
              <w:spacing w:afterLines="100" w:after="240"/>
              <w:rPr>
                <w:rFonts w:ascii="Arial" w:hAnsi="Arial"/>
                <w:b/>
                <w:sz w:val="22"/>
              </w:rPr>
            </w:pPr>
            <w:r w:rsidRPr="007F3EF3">
              <w:rPr>
                <w:rFonts w:ascii="Arial" w:hAnsi="Arial"/>
                <w:b/>
                <w:sz w:val="22"/>
              </w:rPr>
              <w:t>Laundry:</w:t>
            </w:r>
          </w:p>
        </w:tc>
        <w:tc>
          <w:tcPr>
            <w:tcW w:w="6210" w:type="dxa"/>
          </w:tcPr>
          <w:p w14:paraId="257799E9" w14:textId="2B944021" w:rsidR="00B62AE3" w:rsidRPr="00BF2764" w:rsidRDefault="009F336D" w:rsidP="009F336D">
            <w:pPr>
              <w:spacing w:afterLines="100" w:after="240"/>
            </w:pPr>
            <w:r>
              <w:t>{report.export_vars.</w:t>
            </w:r>
            <w:r w:rsidR="00153C94">
              <w:t>buildingDescription</w:t>
            </w:r>
            <w:r w:rsidR="00601A04">
              <w:t>.laundry}</w:t>
            </w:r>
          </w:p>
        </w:tc>
      </w:tr>
      <w:tr w:rsidR="00B62AE3" w:rsidRPr="00BF2764" w14:paraId="5C8FD61E" w14:textId="77777777" w:rsidTr="00A222A0">
        <w:tc>
          <w:tcPr>
            <w:tcW w:w="3168" w:type="dxa"/>
          </w:tcPr>
          <w:p w14:paraId="6AD63C1F" w14:textId="77777777" w:rsidR="00B62AE3" w:rsidRPr="007F3EF3" w:rsidRDefault="00B62AE3" w:rsidP="007F3EF3">
            <w:pPr>
              <w:spacing w:afterLines="100" w:after="240"/>
              <w:rPr>
                <w:rFonts w:ascii="Arial" w:hAnsi="Arial"/>
                <w:b/>
                <w:sz w:val="22"/>
              </w:rPr>
            </w:pPr>
            <w:r w:rsidRPr="007F3EF3">
              <w:rPr>
                <w:rFonts w:ascii="Arial" w:hAnsi="Arial"/>
                <w:b/>
                <w:sz w:val="22"/>
              </w:rPr>
              <w:t>Stairwell</w:t>
            </w:r>
            <w:r w:rsidR="001019F5" w:rsidRPr="007F3EF3">
              <w:rPr>
                <w:rFonts w:ascii="Arial" w:hAnsi="Arial"/>
                <w:b/>
                <w:sz w:val="22"/>
              </w:rPr>
              <w:t>s</w:t>
            </w:r>
            <w:r w:rsidRPr="007F3EF3">
              <w:rPr>
                <w:rFonts w:ascii="Arial" w:hAnsi="Arial"/>
                <w:b/>
                <w:sz w:val="22"/>
              </w:rPr>
              <w:t>:</w:t>
            </w:r>
          </w:p>
        </w:tc>
        <w:tc>
          <w:tcPr>
            <w:tcW w:w="6210" w:type="dxa"/>
          </w:tcPr>
          <w:p w14:paraId="37CD5DAF" w14:textId="098B1E9A" w:rsidR="00B62AE3" w:rsidRPr="00BF2764" w:rsidRDefault="009F336D" w:rsidP="009F336D">
            <w:pPr>
              <w:spacing w:afterLines="100" w:after="240"/>
            </w:pPr>
            <w:r>
              <w:t>{report.export_vars.</w:t>
            </w:r>
            <w:r w:rsidR="00153C94">
              <w:t>buildingDescription</w:t>
            </w:r>
            <w:r>
              <w:t>.stairwells}</w:t>
            </w:r>
            <w:r w:rsidR="007B48E7">
              <w:t xml:space="preserve">  </w:t>
            </w:r>
          </w:p>
        </w:tc>
      </w:tr>
      <w:tr w:rsidR="00B62AE3" w:rsidRPr="00BF2764" w14:paraId="178308A4" w14:textId="77777777" w:rsidTr="00A222A0">
        <w:tc>
          <w:tcPr>
            <w:tcW w:w="3168" w:type="dxa"/>
          </w:tcPr>
          <w:p w14:paraId="15162B0C" w14:textId="77777777" w:rsidR="00B62AE3" w:rsidRPr="007F3EF3" w:rsidRDefault="00B62AE3" w:rsidP="007F3EF3">
            <w:pPr>
              <w:spacing w:afterLines="100" w:after="240"/>
              <w:rPr>
                <w:rFonts w:ascii="Arial" w:hAnsi="Arial"/>
                <w:b/>
                <w:sz w:val="22"/>
              </w:rPr>
            </w:pPr>
            <w:r w:rsidRPr="007F3EF3">
              <w:rPr>
                <w:rFonts w:ascii="Arial" w:hAnsi="Arial"/>
                <w:b/>
                <w:sz w:val="22"/>
              </w:rPr>
              <w:t>Security:</w:t>
            </w:r>
          </w:p>
        </w:tc>
        <w:tc>
          <w:tcPr>
            <w:tcW w:w="6210" w:type="dxa"/>
          </w:tcPr>
          <w:p w14:paraId="0E7E1F4A" w14:textId="5B32237A" w:rsidR="00B62AE3" w:rsidRPr="00D822F6" w:rsidRDefault="009F336D" w:rsidP="008E13F5">
            <w:pPr>
              <w:spacing w:afterLines="100" w:after="240"/>
            </w:pPr>
            <w:r>
              <w:t>{report.export_vars.</w:t>
            </w:r>
            <w:r w:rsidR="00153C94">
              <w:t>buildingDescription</w:t>
            </w:r>
            <w:r>
              <w:t>.security}</w:t>
            </w:r>
          </w:p>
        </w:tc>
      </w:tr>
      <w:tr w:rsidR="00712619" w:rsidRPr="00BF2764" w14:paraId="3138A1A0" w14:textId="77777777" w:rsidTr="00A222A0">
        <w:tc>
          <w:tcPr>
            <w:tcW w:w="3168" w:type="dxa"/>
          </w:tcPr>
          <w:p w14:paraId="18EF3C3E" w14:textId="164B6320" w:rsidR="00712619" w:rsidRPr="007F3EF3" w:rsidRDefault="00712619" w:rsidP="007F3EF3">
            <w:pPr>
              <w:spacing w:afterLines="100" w:after="240"/>
              <w:rPr>
                <w:rFonts w:ascii="Arial" w:hAnsi="Arial"/>
                <w:b/>
                <w:sz w:val="22"/>
              </w:rPr>
            </w:pPr>
            <w:r w:rsidRPr="007F3EF3">
              <w:rPr>
                <w:rFonts w:ascii="Arial" w:hAnsi="Arial"/>
                <w:b/>
                <w:sz w:val="22"/>
              </w:rPr>
              <w:t>Amenities:</w:t>
            </w:r>
          </w:p>
        </w:tc>
        <w:tc>
          <w:tcPr>
            <w:tcW w:w="6210" w:type="dxa"/>
          </w:tcPr>
          <w:p w14:paraId="2CE6E6FF" w14:textId="4F46CFB4" w:rsidR="00712619" w:rsidRPr="00BF2764" w:rsidRDefault="009F336D" w:rsidP="009B3EB9">
            <w:pPr>
              <w:spacing w:afterLines="100" w:after="240"/>
            </w:pPr>
            <w:r>
              <w:t>{report.export_vars.</w:t>
            </w:r>
            <w:r w:rsidR="00153C94">
              <w:t>buildingDescription</w:t>
            </w:r>
            <w:r>
              <w:t>.</w:t>
            </w:r>
            <w:r w:rsidR="009B3EB9">
              <w:t>buildingA</w:t>
            </w:r>
            <w:r>
              <w:t>menities}</w:t>
            </w:r>
          </w:p>
        </w:tc>
      </w:tr>
      <w:tr w:rsidR="007A064E" w:rsidRPr="00BF2764" w14:paraId="692ACC7F" w14:textId="77777777" w:rsidTr="00A222A0">
        <w:trPr>
          <w:trHeight w:val="378"/>
        </w:trPr>
        <w:tc>
          <w:tcPr>
            <w:tcW w:w="3168" w:type="dxa"/>
          </w:tcPr>
          <w:p w14:paraId="649D3A8F" w14:textId="77777777" w:rsidR="007A064E" w:rsidRPr="007F3EF3" w:rsidRDefault="007A064E" w:rsidP="007F3EF3">
            <w:pPr>
              <w:spacing w:afterLines="100" w:after="240"/>
              <w:rPr>
                <w:rFonts w:ascii="Arial" w:hAnsi="Arial"/>
                <w:b/>
                <w:sz w:val="22"/>
              </w:rPr>
            </w:pPr>
            <w:r w:rsidRPr="007F3EF3">
              <w:rPr>
                <w:rFonts w:ascii="Arial" w:hAnsi="Arial"/>
                <w:b/>
                <w:sz w:val="22"/>
              </w:rPr>
              <w:lastRenderedPageBreak/>
              <w:t>Parking:</w:t>
            </w:r>
          </w:p>
        </w:tc>
        <w:tc>
          <w:tcPr>
            <w:tcW w:w="6210" w:type="dxa"/>
          </w:tcPr>
          <w:p w14:paraId="7EDC6C11" w14:textId="5ABD7AE9" w:rsidR="007A064E" w:rsidRPr="00BF2764" w:rsidRDefault="009F336D" w:rsidP="007F3EF3">
            <w:pPr>
              <w:spacing w:afterLines="100" w:after="240"/>
            </w:pPr>
            <w:r>
              <w:t>{report.export_vars.</w:t>
            </w:r>
            <w:r w:rsidR="00153C94">
              <w:t>buildingDescription</w:t>
            </w:r>
            <w:r>
              <w:t>.</w:t>
            </w:r>
            <w:r w:rsidR="002C1BD6">
              <w:t>parking</w:t>
            </w:r>
            <w:r>
              <w:t>}</w:t>
            </w:r>
            <w:r w:rsidR="00522613" w:rsidRPr="00BF2764">
              <w:t xml:space="preserve"> </w:t>
            </w:r>
          </w:p>
        </w:tc>
      </w:tr>
      <w:tr w:rsidR="00A20AEC" w:rsidRPr="00BF2764" w14:paraId="1673FC6E" w14:textId="77777777" w:rsidTr="00A222A0">
        <w:trPr>
          <w:trHeight w:val="378"/>
        </w:trPr>
        <w:tc>
          <w:tcPr>
            <w:tcW w:w="3168" w:type="dxa"/>
          </w:tcPr>
          <w:p w14:paraId="29F41BF3" w14:textId="77777777" w:rsidR="00A20AEC" w:rsidRPr="007F3EF3" w:rsidRDefault="00A20AEC" w:rsidP="007F3EF3">
            <w:pPr>
              <w:spacing w:afterLines="100" w:after="240"/>
              <w:rPr>
                <w:rFonts w:ascii="Arial" w:hAnsi="Arial"/>
                <w:b/>
                <w:sz w:val="22"/>
              </w:rPr>
            </w:pPr>
            <w:r>
              <w:rPr>
                <w:rFonts w:ascii="Arial" w:hAnsi="Arial"/>
                <w:b/>
                <w:sz w:val="22"/>
              </w:rPr>
              <w:t xml:space="preserve">Commercial Space: </w:t>
            </w:r>
          </w:p>
        </w:tc>
        <w:tc>
          <w:tcPr>
            <w:tcW w:w="6210" w:type="dxa"/>
          </w:tcPr>
          <w:p w14:paraId="14E0FDC4" w14:textId="77777777" w:rsidR="004D288B" w:rsidRDefault="00586956" w:rsidP="008509D7">
            <w:pPr>
              <w:spacing w:afterLines="100" w:after="240"/>
            </w:pPr>
            <w:r>
              <w:t>None.</w:t>
            </w:r>
          </w:p>
        </w:tc>
      </w:tr>
    </w:tbl>
    <w:p w14:paraId="7AA7D296" w14:textId="77777777" w:rsidR="00390876" w:rsidRPr="000E0B8B" w:rsidRDefault="00390876" w:rsidP="00390876">
      <w:pPr>
        <w:pStyle w:val="ParagraphSubheader"/>
      </w:pPr>
      <w:r w:rsidRPr="000E0B8B">
        <w:t xml:space="preserve">Unit Finishes </w:t>
      </w:r>
    </w:p>
    <w:p w14:paraId="1346C167" w14:textId="77777777" w:rsidR="00390876" w:rsidRPr="000E0B8B" w:rsidRDefault="00390876" w:rsidP="00390876">
      <w:pPr>
        <w:pStyle w:val="ParagraphSubheader"/>
      </w:pPr>
    </w:p>
    <w:tbl>
      <w:tblPr>
        <w:tblW w:w="0" w:type="auto"/>
        <w:tblLayout w:type="fixed"/>
        <w:tblLook w:val="01E0" w:firstRow="1" w:lastRow="1" w:firstColumn="1" w:lastColumn="1" w:noHBand="0" w:noVBand="0"/>
      </w:tblPr>
      <w:tblGrid>
        <w:gridCol w:w="3168"/>
        <w:gridCol w:w="6206"/>
      </w:tblGrid>
      <w:tr w:rsidR="00390876" w:rsidRPr="000E0B8B" w14:paraId="5418C40B" w14:textId="77777777" w:rsidTr="00A2548E">
        <w:tc>
          <w:tcPr>
            <w:tcW w:w="3168" w:type="dxa"/>
          </w:tcPr>
          <w:p w14:paraId="1C76381B" w14:textId="77777777" w:rsidR="00390876" w:rsidRPr="007F3EF3" w:rsidRDefault="00B0710D" w:rsidP="007F3EF3">
            <w:pPr>
              <w:spacing w:afterLines="100" w:after="240"/>
              <w:rPr>
                <w:rFonts w:ascii="Arial" w:hAnsi="Arial"/>
                <w:b/>
                <w:sz w:val="22"/>
              </w:rPr>
            </w:pPr>
            <w:r w:rsidRPr="007F3EF3">
              <w:rPr>
                <w:rFonts w:ascii="Arial" w:hAnsi="Arial"/>
                <w:b/>
                <w:sz w:val="22"/>
              </w:rPr>
              <w:t>Baths</w:t>
            </w:r>
            <w:r w:rsidR="00390876" w:rsidRPr="007F3EF3">
              <w:rPr>
                <w:rFonts w:ascii="Arial" w:hAnsi="Arial"/>
                <w:b/>
                <w:sz w:val="22"/>
              </w:rPr>
              <w:t>:</w:t>
            </w:r>
          </w:p>
        </w:tc>
        <w:tc>
          <w:tcPr>
            <w:tcW w:w="6206" w:type="dxa"/>
          </w:tcPr>
          <w:p w14:paraId="7E53134F" w14:textId="3DAFBEF5" w:rsidR="00390876" w:rsidRPr="000E0B8B" w:rsidRDefault="003F381A" w:rsidP="003F381A">
            <w:pPr>
              <w:spacing w:afterLines="100" w:after="240"/>
            </w:pPr>
            <w:r>
              <w:t>{report.export_vars.</w:t>
            </w:r>
            <w:r w:rsidR="00153C94">
              <w:t>buildingDescription</w:t>
            </w:r>
            <w:r>
              <w:t>.</w:t>
            </w:r>
            <w:r w:rsidRPr="003F381A">
              <w:t>unitFinishes</w:t>
            </w:r>
            <w:r>
              <w:t>.</w:t>
            </w:r>
            <w:r w:rsidRPr="003F381A">
              <w:t>bathroom</w:t>
            </w:r>
            <w:r>
              <w:t>}</w:t>
            </w:r>
          </w:p>
        </w:tc>
      </w:tr>
      <w:tr w:rsidR="00A13E4D" w:rsidRPr="000E0B8B" w14:paraId="252283A2" w14:textId="77777777" w:rsidTr="00A2548E">
        <w:tc>
          <w:tcPr>
            <w:tcW w:w="3168" w:type="dxa"/>
          </w:tcPr>
          <w:p w14:paraId="5525CE0F" w14:textId="77777777" w:rsidR="00A13E4D" w:rsidRPr="007F3EF3" w:rsidRDefault="00A13E4D" w:rsidP="007F3EF3">
            <w:pPr>
              <w:spacing w:afterLines="100" w:after="240"/>
              <w:rPr>
                <w:rFonts w:ascii="Arial" w:hAnsi="Arial"/>
                <w:b/>
                <w:sz w:val="22"/>
              </w:rPr>
            </w:pPr>
            <w:r w:rsidRPr="007F3EF3">
              <w:rPr>
                <w:rFonts w:ascii="Arial" w:hAnsi="Arial"/>
                <w:b/>
                <w:sz w:val="22"/>
              </w:rPr>
              <w:t xml:space="preserve">Kitchens: </w:t>
            </w:r>
          </w:p>
        </w:tc>
        <w:tc>
          <w:tcPr>
            <w:tcW w:w="6206" w:type="dxa"/>
          </w:tcPr>
          <w:p w14:paraId="265EFD27" w14:textId="45A3073B" w:rsidR="00A13E4D" w:rsidRPr="000E0B8B" w:rsidRDefault="003F381A" w:rsidP="003F381A">
            <w:pPr>
              <w:spacing w:afterLines="100" w:after="240"/>
              <w:jc w:val="left"/>
            </w:pPr>
            <w:r>
              <w:t>{report.export_vars.</w:t>
            </w:r>
            <w:r w:rsidR="00153C94">
              <w:t>buildingDescription</w:t>
            </w:r>
            <w:r>
              <w:t>.</w:t>
            </w:r>
            <w:r w:rsidRPr="003F381A">
              <w:t>unitFinishes</w:t>
            </w:r>
            <w:r>
              <w:t>.kitchen}</w:t>
            </w:r>
          </w:p>
        </w:tc>
      </w:tr>
      <w:tr w:rsidR="009B3EB9" w:rsidRPr="000E0B8B" w14:paraId="5FEAC99A" w14:textId="77777777" w:rsidTr="00A2548E">
        <w:tc>
          <w:tcPr>
            <w:tcW w:w="3168" w:type="dxa"/>
          </w:tcPr>
          <w:p w14:paraId="5799F192" w14:textId="41CD1016" w:rsidR="009B3EB9" w:rsidRPr="007F3EF3" w:rsidRDefault="009B3EB9" w:rsidP="007F3EF3">
            <w:pPr>
              <w:spacing w:afterLines="100" w:after="240"/>
              <w:rPr>
                <w:rFonts w:ascii="Arial" w:hAnsi="Arial"/>
                <w:b/>
                <w:sz w:val="22"/>
              </w:rPr>
            </w:pPr>
            <w:r>
              <w:rPr>
                <w:rFonts w:ascii="Arial" w:hAnsi="Arial"/>
                <w:b/>
                <w:sz w:val="22"/>
              </w:rPr>
              <w:t>Living area/bedrooms:</w:t>
            </w:r>
          </w:p>
        </w:tc>
        <w:tc>
          <w:tcPr>
            <w:tcW w:w="6206" w:type="dxa"/>
          </w:tcPr>
          <w:p w14:paraId="47D560AE" w14:textId="6B6D267B" w:rsidR="009B3EB9" w:rsidRDefault="009B3EB9" w:rsidP="003F381A">
            <w:pPr>
              <w:spacing w:afterLines="100" w:after="240"/>
              <w:jc w:val="left"/>
            </w:pPr>
            <w:r>
              <w:t>{report.export_vars.</w:t>
            </w:r>
            <w:r w:rsidR="00153C94">
              <w:t>buildingDescription</w:t>
            </w:r>
            <w:r>
              <w:t>.</w:t>
            </w:r>
            <w:r w:rsidRPr="003F381A">
              <w:t>unitFinishes</w:t>
            </w:r>
            <w:r>
              <w:t>.living}</w:t>
            </w:r>
          </w:p>
        </w:tc>
      </w:tr>
      <w:tr w:rsidR="009B3EB9" w:rsidRPr="000E0B8B" w14:paraId="6E981360" w14:textId="77777777" w:rsidTr="00A2548E">
        <w:trPr>
          <w:trHeight w:val="675"/>
        </w:trPr>
        <w:tc>
          <w:tcPr>
            <w:tcW w:w="3168" w:type="dxa"/>
          </w:tcPr>
          <w:p w14:paraId="382095C0" w14:textId="64788732" w:rsidR="009B3EB9" w:rsidRPr="007F3EF3" w:rsidRDefault="0053212F" w:rsidP="00F07B28">
            <w:pPr>
              <w:spacing w:afterLines="100" w:after="240"/>
              <w:rPr>
                <w:rFonts w:ascii="Arial" w:hAnsi="Arial"/>
                <w:b/>
                <w:sz w:val="22"/>
              </w:rPr>
            </w:pPr>
            <w:r>
              <w:rPr>
                <w:rFonts w:ascii="Arial" w:hAnsi="Arial"/>
                <w:b/>
                <w:sz w:val="22"/>
              </w:rPr>
              <w:t>{#report.export_vars.</w:t>
            </w:r>
            <w:r w:rsidR="00153C94">
              <w:rPr>
                <w:rFonts w:ascii="Arial" w:hAnsi="Arial"/>
                <w:b/>
                <w:sz w:val="22"/>
              </w:rPr>
              <w:t>buildingDescription</w:t>
            </w:r>
            <w:r>
              <w:rPr>
                <w:rFonts w:ascii="Arial" w:hAnsi="Arial"/>
                <w:b/>
                <w:sz w:val="22"/>
              </w:rPr>
              <w:t>.</w:t>
            </w:r>
            <w:r w:rsidR="00F07B28">
              <w:rPr>
                <w:rFonts w:ascii="Arial" w:hAnsi="Arial"/>
                <w:b/>
                <w:sz w:val="22"/>
              </w:rPr>
              <w:t>showU</w:t>
            </w:r>
            <w:r>
              <w:rPr>
                <w:rFonts w:ascii="Arial" w:hAnsi="Arial"/>
                <w:b/>
                <w:sz w:val="22"/>
              </w:rPr>
              <w:t>nitAmenities}</w:t>
            </w:r>
            <w:r w:rsidR="009B3EB9">
              <w:rPr>
                <w:rFonts w:ascii="Arial" w:hAnsi="Arial"/>
                <w:b/>
                <w:sz w:val="22"/>
              </w:rPr>
              <w:t>Outdoor Space:</w:t>
            </w:r>
          </w:p>
        </w:tc>
        <w:tc>
          <w:tcPr>
            <w:tcW w:w="6206" w:type="dxa"/>
          </w:tcPr>
          <w:p w14:paraId="551DAD8E" w14:textId="1F1BFF28" w:rsidR="009B3EB9" w:rsidRPr="000E0B8B" w:rsidRDefault="009B3EB9" w:rsidP="009B3EB9">
            <w:pPr>
              <w:spacing w:afterLines="100" w:after="240"/>
              <w:jc w:val="left"/>
            </w:pPr>
            <w:r>
              <w:t>{report.export_vars.</w:t>
            </w:r>
            <w:r w:rsidR="00153C94">
              <w:t>buildingDescription</w:t>
            </w:r>
            <w:r>
              <w:t>.unitAmenities}</w:t>
            </w:r>
            <w:r w:rsidR="0053212F">
              <w:t>{/report.ex</w:t>
            </w:r>
            <w:r w:rsidR="00F07B28">
              <w:t>port_vars.</w:t>
            </w:r>
            <w:r w:rsidR="00153C94">
              <w:t>buildingDescription</w:t>
            </w:r>
            <w:r w:rsidR="00F07B28">
              <w:t>.showU</w:t>
            </w:r>
            <w:r w:rsidR="0053212F">
              <w:t>nitAmenities}</w:t>
            </w:r>
          </w:p>
        </w:tc>
      </w:tr>
    </w:tbl>
    <w:p w14:paraId="793BE573" w14:textId="224804FF" w:rsidR="001905A0" w:rsidRPr="008842F2" w:rsidRDefault="004F7006" w:rsidP="00131479">
      <w:pPr>
        <w:pStyle w:val="ChartandTableTitle"/>
        <w:keepNext/>
        <w:keepLines/>
        <w:widowControl/>
      </w:pPr>
      <w:r>
        <w:t xml:space="preserve">Residential </w:t>
      </w:r>
      <w:r w:rsidR="00AF047F" w:rsidRPr="008842F2">
        <w:t>Unit D</w:t>
      </w:r>
      <w:r w:rsidR="00040736" w:rsidRPr="008842F2">
        <w:t xml:space="preserve">istribution Summary </w:t>
      </w:r>
      <w:r w:rsidR="007C5B4B">
        <w:t>{#</w:t>
      </w:r>
      <w:r w:rsidR="007C5B4B" w:rsidRPr="007C5B4B">
        <w:t>report.export_tables.</w:t>
      </w:r>
      <w:r w:rsidR="0060704E">
        <w:t>rentRollSummary</w:t>
      </w:r>
      <w:r w:rsidR="007C5B4B">
        <w:t>}</w:t>
      </w:r>
    </w:p>
    <w:tbl>
      <w:tblPr>
        <w:tblW w:w="9350" w:type="dxa"/>
        <w:tblInd w:w="45" w:type="dxa"/>
        <w:tblLayout w:type="fixed"/>
        <w:tblCellMar>
          <w:top w:w="15" w:type="dxa"/>
          <w:left w:w="15" w:type="dxa"/>
          <w:bottom w:w="15" w:type="dxa"/>
          <w:right w:w="15" w:type="dxa"/>
        </w:tblCellMar>
        <w:tblLook w:val="04A0" w:firstRow="1" w:lastRow="0" w:firstColumn="1" w:lastColumn="0" w:noHBand="0" w:noVBand="1"/>
      </w:tblPr>
      <w:tblGrid>
        <w:gridCol w:w="2160"/>
        <w:gridCol w:w="1260"/>
        <w:gridCol w:w="1620"/>
        <w:gridCol w:w="990"/>
        <w:gridCol w:w="1980"/>
        <w:gridCol w:w="1340"/>
      </w:tblGrid>
      <w:tr w:rsidR="00000248" w:rsidRPr="007C5B4B" w14:paraId="5F41F03F" w14:textId="77777777" w:rsidTr="00C91637">
        <w:trPr>
          <w:trHeight w:val="154"/>
        </w:trPr>
        <w:tc>
          <w:tcPr>
            <w:tcW w:w="2160" w:type="dxa"/>
            <w:tcBorders>
              <w:top w:val="single" w:sz="4" w:space="0" w:color="auto"/>
              <w:left w:val="single" w:sz="4" w:space="0" w:color="auto"/>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3E577DED" w14:textId="77777777" w:rsidR="00000248" w:rsidRPr="00DE0491" w:rsidRDefault="00000248" w:rsidP="00131479">
            <w:pPr>
              <w:keepNext/>
              <w:keepLines/>
              <w:widowControl/>
              <w:jc w:val="left"/>
              <w:rPr>
                <w:lang w:val="ru-RU" w:eastAsia="ru-RU"/>
              </w:rPr>
            </w:pPr>
            <w:r w:rsidRPr="00DE0491">
              <w:rPr>
                <w:rFonts w:ascii="Arial" w:hAnsi="Arial" w:cs="Arial"/>
                <w:b/>
                <w:bCs/>
                <w:color w:val="FFFFFF"/>
                <w:sz w:val="16"/>
                <w:szCs w:val="16"/>
                <w:shd w:val="clear" w:color="auto" w:fill="1C4587"/>
                <w:lang w:val="ru-RU" w:eastAsia="ru-RU"/>
              </w:rPr>
              <w:t>Unit Type</w:t>
            </w:r>
          </w:p>
        </w:tc>
        <w:tc>
          <w:tcPr>
            <w:tcW w:w="1260" w:type="dxa"/>
            <w:tcBorders>
              <w:top w:val="single" w:sz="4" w:space="0" w:color="auto"/>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3D86B87A" w14:textId="77777777" w:rsidR="00000248" w:rsidRPr="00DE0491" w:rsidRDefault="00000248" w:rsidP="00131479">
            <w:pPr>
              <w:keepNext/>
              <w:keepLines/>
              <w:widowControl/>
              <w:jc w:val="right"/>
              <w:rPr>
                <w:lang w:val="ru-RU" w:eastAsia="ru-RU"/>
              </w:rPr>
            </w:pPr>
            <w:r w:rsidRPr="00DE0491">
              <w:rPr>
                <w:rFonts w:ascii="Arial" w:hAnsi="Arial" w:cs="Arial"/>
                <w:b/>
                <w:bCs/>
                <w:color w:val="FFFFFF"/>
                <w:sz w:val="16"/>
                <w:szCs w:val="16"/>
                <w:shd w:val="clear" w:color="auto" w:fill="1C4587"/>
                <w:lang w:val="ru-RU" w:eastAsia="ru-RU"/>
              </w:rPr>
              <w:t>No. of Units</w:t>
            </w:r>
          </w:p>
        </w:tc>
        <w:tc>
          <w:tcPr>
            <w:tcW w:w="1620" w:type="dxa"/>
            <w:tcBorders>
              <w:top w:val="single" w:sz="4" w:space="0" w:color="auto"/>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745FEFD1" w14:textId="716521BE" w:rsidR="00000248" w:rsidRPr="00DE0491" w:rsidRDefault="0045650A" w:rsidP="00131479">
            <w:pPr>
              <w:keepNext/>
              <w:keepLines/>
              <w:widowControl/>
              <w:jc w:val="right"/>
              <w:rPr>
                <w:lang w:val="ru-RU" w:eastAsia="ru-RU"/>
              </w:rPr>
            </w:pPr>
            <w:r>
              <w:rPr>
                <w:rFonts w:ascii="Arial" w:hAnsi="Arial" w:cs="Arial"/>
                <w:b/>
                <w:bCs/>
                <w:color w:val="FFFFFF"/>
                <w:sz w:val="16"/>
                <w:szCs w:val="16"/>
                <w:shd w:val="clear" w:color="auto" w:fill="1C4587"/>
                <w:lang w:eastAsia="ru-RU"/>
              </w:rPr>
              <w:t xml:space="preserve">Average </w:t>
            </w:r>
            <w:r w:rsidR="00000248" w:rsidRPr="00DE0491">
              <w:rPr>
                <w:rFonts w:ascii="Arial" w:hAnsi="Arial" w:cs="Arial"/>
                <w:b/>
                <w:bCs/>
                <w:color w:val="FFFFFF"/>
                <w:sz w:val="16"/>
                <w:szCs w:val="16"/>
                <w:shd w:val="clear" w:color="auto" w:fill="1C4587"/>
                <w:lang w:val="ru-RU" w:eastAsia="ru-RU"/>
              </w:rPr>
              <w:t>Rooms / Unit</w:t>
            </w:r>
          </w:p>
        </w:tc>
        <w:tc>
          <w:tcPr>
            <w:tcW w:w="990" w:type="dxa"/>
            <w:tcBorders>
              <w:top w:val="single" w:sz="4" w:space="0" w:color="auto"/>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1F801A6A" w14:textId="77777777" w:rsidR="00000248" w:rsidRPr="00DE0491" w:rsidRDefault="00000248" w:rsidP="00131479">
            <w:pPr>
              <w:keepNext/>
              <w:keepLines/>
              <w:widowControl/>
              <w:jc w:val="right"/>
              <w:rPr>
                <w:lang w:val="ru-RU" w:eastAsia="ru-RU"/>
              </w:rPr>
            </w:pPr>
            <w:r w:rsidRPr="00DE0491">
              <w:rPr>
                <w:rFonts w:ascii="Arial" w:hAnsi="Arial" w:cs="Arial"/>
                <w:b/>
                <w:bCs/>
                <w:color w:val="FFFFFF"/>
                <w:sz w:val="16"/>
                <w:szCs w:val="16"/>
                <w:shd w:val="clear" w:color="auto" w:fill="1C4587"/>
                <w:lang w:val="ru-RU" w:eastAsia="ru-RU"/>
              </w:rPr>
              <w:t>Total Rooms</w:t>
            </w:r>
          </w:p>
        </w:tc>
        <w:tc>
          <w:tcPr>
            <w:tcW w:w="1980" w:type="dxa"/>
            <w:tcBorders>
              <w:top w:val="single" w:sz="4" w:space="0" w:color="auto"/>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10822728" w14:textId="694EEEC7" w:rsidR="00000248" w:rsidRPr="007C5B4B" w:rsidRDefault="00000248" w:rsidP="004E349D">
            <w:pPr>
              <w:keepNext/>
              <w:keepLines/>
              <w:widowControl/>
              <w:jc w:val="right"/>
              <w:rPr>
                <w:lang w:eastAsia="ru-RU"/>
              </w:rPr>
            </w:pPr>
            <w:r w:rsidRPr="00DE0491">
              <w:rPr>
                <w:rFonts w:ascii="Arial" w:hAnsi="Arial" w:cs="Arial"/>
                <w:b/>
                <w:bCs/>
                <w:color w:val="FFFFFF"/>
                <w:sz w:val="16"/>
                <w:szCs w:val="16"/>
                <w:shd w:val="clear" w:color="auto" w:fill="1C4587"/>
                <w:lang w:eastAsia="ru-RU"/>
              </w:rPr>
              <w:t>Avg</w:t>
            </w:r>
            <w:r w:rsidRPr="00D1083C">
              <w:rPr>
                <w:rFonts w:ascii="Arial" w:hAnsi="Arial" w:cs="Arial"/>
                <w:b/>
                <w:bCs/>
                <w:color w:val="FFFFFF"/>
                <w:sz w:val="16"/>
                <w:szCs w:val="16"/>
                <w:shd w:val="clear" w:color="auto" w:fill="1C4587"/>
                <w:lang w:eastAsia="ru-RU"/>
              </w:rPr>
              <w:t xml:space="preserve"> </w:t>
            </w:r>
            <w:r w:rsidRPr="00DE0491">
              <w:rPr>
                <w:rFonts w:ascii="Arial" w:hAnsi="Arial" w:cs="Arial"/>
                <w:b/>
                <w:bCs/>
                <w:color w:val="FFFFFF"/>
                <w:sz w:val="16"/>
                <w:szCs w:val="16"/>
                <w:shd w:val="clear" w:color="auto" w:fill="1C4587"/>
                <w:lang w:eastAsia="ru-RU"/>
              </w:rPr>
              <w:t>SF</w:t>
            </w:r>
            <w:r w:rsidRPr="00D1083C">
              <w:rPr>
                <w:rFonts w:ascii="Arial" w:hAnsi="Arial" w:cs="Arial"/>
                <w:b/>
                <w:bCs/>
                <w:color w:val="FFFFFF"/>
                <w:sz w:val="16"/>
                <w:szCs w:val="16"/>
                <w:shd w:val="clear" w:color="auto" w:fill="1C4587"/>
                <w:lang w:eastAsia="ru-RU"/>
              </w:rPr>
              <w:t xml:space="preserve"> / </w:t>
            </w:r>
            <w:r w:rsidRPr="00DE0491">
              <w:rPr>
                <w:rFonts w:ascii="Arial" w:hAnsi="Arial" w:cs="Arial"/>
                <w:b/>
                <w:bCs/>
                <w:color w:val="FFFFFF"/>
                <w:sz w:val="16"/>
                <w:szCs w:val="16"/>
                <w:shd w:val="clear" w:color="auto" w:fill="1C4587"/>
                <w:lang w:eastAsia="ru-RU"/>
              </w:rPr>
              <w:t>Unit</w:t>
            </w:r>
            <w:r w:rsidRPr="00D1083C">
              <w:rPr>
                <w:rFonts w:ascii="Arial" w:hAnsi="Arial" w:cs="Arial"/>
                <w:b/>
                <w:bCs/>
                <w:color w:val="FFFFFF"/>
                <w:sz w:val="16"/>
                <w:szCs w:val="16"/>
                <w:shd w:val="clear" w:color="auto" w:fill="1C4587"/>
                <w:lang w:eastAsia="ru-RU"/>
              </w:rPr>
              <w:t xml:space="preserve"> </w:t>
            </w:r>
            <w:r w:rsidR="007C5B4B" w:rsidRPr="00D1083C">
              <w:rPr>
                <w:rFonts w:ascii="Arial" w:hAnsi="Arial" w:cs="Arial"/>
                <w:b/>
                <w:bCs/>
                <w:color w:val="FFFFFF"/>
                <w:sz w:val="16"/>
                <w:szCs w:val="16"/>
                <w:shd w:val="clear" w:color="auto" w:fill="1C4587"/>
                <w:lang w:eastAsia="ru-RU"/>
              </w:rPr>
              <w:t>{#</w:t>
            </w:r>
            <w:r w:rsidR="007C5B4B" w:rsidRPr="007C5B4B">
              <w:rPr>
                <w:rFonts w:ascii="Arial" w:hAnsi="Arial" w:cs="Arial"/>
                <w:b/>
                <w:bCs/>
                <w:color w:val="FFFFFF"/>
                <w:sz w:val="16"/>
                <w:szCs w:val="16"/>
                <w:shd w:val="clear" w:color="auto" w:fill="1C4587"/>
                <w:lang w:eastAsia="ru-RU"/>
              </w:rPr>
              <w:t>isEstimated</w:t>
            </w:r>
            <w:r w:rsidR="007C5B4B" w:rsidRPr="00D1083C">
              <w:rPr>
                <w:rFonts w:ascii="Arial" w:hAnsi="Arial" w:cs="Arial"/>
                <w:b/>
                <w:bCs/>
                <w:color w:val="FFFFFF"/>
                <w:sz w:val="16"/>
                <w:szCs w:val="16"/>
                <w:shd w:val="clear" w:color="auto" w:fill="1C4587"/>
                <w:lang w:eastAsia="ru-RU"/>
              </w:rPr>
              <w:t>}</w:t>
            </w:r>
            <w:r w:rsidRPr="00D1083C">
              <w:rPr>
                <w:rFonts w:ascii="Arial" w:hAnsi="Arial" w:cs="Arial"/>
                <w:b/>
                <w:bCs/>
                <w:color w:val="FFFFFF"/>
                <w:sz w:val="16"/>
                <w:szCs w:val="16"/>
                <w:shd w:val="clear" w:color="auto" w:fill="1C4587"/>
                <w:lang w:eastAsia="ru-RU"/>
              </w:rPr>
              <w:t>(</w:t>
            </w:r>
            <w:r w:rsidRPr="00DE0491">
              <w:rPr>
                <w:rFonts w:ascii="Arial" w:hAnsi="Arial" w:cs="Arial"/>
                <w:b/>
                <w:bCs/>
                <w:color w:val="FFFFFF"/>
                <w:sz w:val="16"/>
                <w:szCs w:val="16"/>
                <w:shd w:val="clear" w:color="auto" w:fill="1C4587"/>
                <w:lang w:eastAsia="ru-RU"/>
              </w:rPr>
              <w:t>Est</w:t>
            </w:r>
            <w:r w:rsidRPr="00D1083C">
              <w:rPr>
                <w:rFonts w:ascii="Arial" w:hAnsi="Arial" w:cs="Arial"/>
                <w:b/>
                <w:bCs/>
                <w:color w:val="FFFFFF"/>
                <w:sz w:val="16"/>
                <w:szCs w:val="16"/>
                <w:shd w:val="clear" w:color="auto" w:fill="1C4587"/>
                <w:lang w:eastAsia="ru-RU"/>
              </w:rPr>
              <w:t>.)</w:t>
            </w:r>
            <w:r w:rsidR="007C5B4B" w:rsidRPr="00D1083C">
              <w:rPr>
                <w:rFonts w:ascii="Arial" w:hAnsi="Arial" w:cs="Arial"/>
                <w:b/>
                <w:bCs/>
                <w:color w:val="FFFFFF"/>
                <w:sz w:val="16"/>
                <w:szCs w:val="16"/>
                <w:shd w:val="clear" w:color="auto" w:fill="1C4587"/>
                <w:lang w:eastAsia="ru-RU"/>
              </w:rPr>
              <w:t>{</w:t>
            </w:r>
            <w:r w:rsidR="007C5B4B">
              <w:rPr>
                <w:rFonts w:ascii="Arial" w:hAnsi="Arial" w:cs="Arial"/>
                <w:b/>
                <w:bCs/>
                <w:color w:val="FFFFFF"/>
                <w:sz w:val="16"/>
                <w:szCs w:val="16"/>
                <w:shd w:val="clear" w:color="auto" w:fill="1C4587"/>
                <w:lang w:eastAsia="ru-RU"/>
              </w:rPr>
              <w:t>/</w:t>
            </w:r>
            <w:r w:rsidR="007C5B4B" w:rsidRPr="007C5B4B">
              <w:rPr>
                <w:rFonts w:ascii="Arial" w:hAnsi="Arial" w:cs="Arial"/>
                <w:b/>
                <w:bCs/>
                <w:color w:val="FFFFFF"/>
                <w:sz w:val="16"/>
                <w:szCs w:val="16"/>
                <w:shd w:val="clear" w:color="auto" w:fill="1C4587"/>
                <w:lang w:eastAsia="ru-RU"/>
              </w:rPr>
              <w:t>isEstimated</w:t>
            </w:r>
            <w:r w:rsidR="007C5B4B">
              <w:rPr>
                <w:rFonts w:ascii="Arial" w:hAnsi="Arial" w:cs="Arial"/>
                <w:b/>
                <w:bCs/>
                <w:color w:val="FFFFFF"/>
                <w:sz w:val="16"/>
                <w:szCs w:val="16"/>
                <w:shd w:val="clear" w:color="auto" w:fill="1C4587"/>
                <w:lang w:eastAsia="ru-RU"/>
              </w:rPr>
              <w:t>}</w:t>
            </w:r>
          </w:p>
        </w:tc>
        <w:tc>
          <w:tcPr>
            <w:tcW w:w="1340" w:type="dxa"/>
            <w:tcBorders>
              <w:top w:val="single" w:sz="4" w:space="0" w:color="auto"/>
              <w:left w:val="single" w:sz="2" w:space="0" w:color="1C4587"/>
              <w:bottom w:val="single" w:sz="4" w:space="0" w:color="auto"/>
              <w:right w:val="single" w:sz="4" w:space="0" w:color="auto"/>
            </w:tcBorders>
            <w:shd w:val="clear" w:color="auto" w:fill="1C4587"/>
            <w:tcMar>
              <w:top w:w="45" w:type="dxa"/>
              <w:left w:w="45" w:type="dxa"/>
              <w:bottom w:w="45" w:type="dxa"/>
              <w:right w:w="45" w:type="dxa"/>
            </w:tcMar>
            <w:vAlign w:val="bottom"/>
            <w:hideMark/>
          </w:tcPr>
          <w:p w14:paraId="6C24EA6B" w14:textId="77777777" w:rsidR="00000248" w:rsidRPr="00DE0491" w:rsidRDefault="00000248" w:rsidP="00131479">
            <w:pPr>
              <w:keepNext/>
              <w:keepLines/>
              <w:widowControl/>
              <w:jc w:val="right"/>
              <w:rPr>
                <w:lang w:val="ru-RU" w:eastAsia="ru-RU"/>
              </w:rPr>
            </w:pPr>
            <w:r w:rsidRPr="00DE0491">
              <w:rPr>
                <w:rFonts w:ascii="Arial" w:hAnsi="Arial" w:cs="Arial"/>
                <w:b/>
                <w:bCs/>
                <w:color w:val="FFFFFF"/>
                <w:sz w:val="16"/>
                <w:szCs w:val="16"/>
                <w:shd w:val="clear" w:color="auto" w:fill="1C4587"/>
                <w:lang w:val="ru-RU" w:eastAsia="ru-RU"/>
              </w:rPr>
              <w:t>Total Leasable SF</w:t>
            </w:r>
          </w:p>
        </w:tc>
      </w:tr>
      <w:tr w:rsidR="00000248" w:rsidRPr="007C5B4B" w14:paraId="236EE0A6" w14:textId="77777777" w:rsidTr="00C91637">
        <w:trPr>
          <w:trHeight w:val="154"/>
        </w:trPr>
        <w:tc>
          <w:tcPr>
            <w:tcW w:w="2160" w:type="dxa"/>
            <w:tcBorders>
              <w:top w:val="single" w:sz="4" w:space="0" w:color="auto"/>
              <w:left w:val="single" w:sz="6" w:space="0" w:color="000000"/>
              <w:bottom w:val="single" w:sz="6" w:space="0" w:color="FFFFFF"/>
              <w:right w:val="single" w:sz="2" w:space="0" w:color="FFFFFF"/>
            </w:tcBorders>
            <w:tcMar>
              <w:top w:w="45" w:type="dxa"/>
              <w:left w:w="45" w:type="dxa"/>
              <w:bottom w:w="45" w:type="dxa"/>
              <w:right w:w="45" w:type="dxa"/>
            </w:tcMar>
            <w:vAlign w:val="bottom"/>
            <w:hideMark/>
          </w:tcPr>
          <w:p w14:paraId="7FAA97F2" w14:textId="5EDC5AE0" w:rsidR="00000248" w:rsidRPr="007C5B4B" w:rsidRDefault="00000248" w:rsidP="00131479">
            <w:pPr>
              <w:keepNext/>
              <w:keepLines/>
              <w:widowControl/>
              <w:jc w:val="left"/>
              <w:rPr>
                <w:lang w:val="ru-RU" w:eastAsia="ru-RU"/>
              </w:rPr>
            </w:pPr>
            <w:r w:rsidRPr="007C5B4B">
              <w:rPr>
                <w:rFonts w:ascii="Arial" w:hAnsi="Arial" w:cs="Arial"/>
                <w:color w:val="000000"/>
                <w:sz w:val="16"/>
                <w:szCs w:val="16"/>
                <w:lang w:val="ru-RU" w:eastAsia="ru-RU"/>
              </w:rPr>
              <w:t>{-</w:t>
            </w:r>
            <w:r>
              <w:rPr>
                <w:rFonts w:ascii="Arial" w:hAnsi="Arial" w:cs="Arial"/>
                <w:color w:val="000000"/>
                <w:sz w:val="16"/>
                <w:szCs w:val="16"/>
                <w:lang w:eastAsia="ru-RU"/>
              </w:rPr>
              <w:t>w</w:t>
            </w:r>
            <w:r w:rsidRPr="007C5B4B">
              <w:rPr>
                <w:rFonts w:ascii="Arial" w:hAnsi="Arial" w:cs="Arial"/>
                <w:color w:val="000000"/>
                <w:sz w:val="16"/>
                <w:szCs w:val="16"/>
                <w:lang w:val="ru-RU" w:eastAsia="ru-RU"/>
              </w:rPr>
              <w:t>:</w:t>
            </w:r>
            <w:r>
              <w:rPr>
                <w:rFonts w:ascii="Arial" w:hAnsi="Arial" w:cs="Arial"/>
                <w:color w:val="000000"/>
                <w:sz w:val="16"/>
                <w:szCs w:val="16"/>
                <w:lang w:eastAsia="ru-RU"/>
              </w:rPr>
              <w:t>tr</w:t>
            </w:r>
            <w:r w:rsidR="007C5B4B" w:rsidRPr="007C5B4B">
              <w:rPr>
                <w:rFonts w:ascii="Arial" w:hAnsi="Arial" w:cs="Arial"/>
                <w:color w:val="000000"/>
                <w:sz w:val="16"/>
                <w:szCs w:val="16"/>
                <w:lang w:val="ru-RU" w:eastAsia="ru-RU"/>
              </w:rPr>
              <w:t xml:space="preserve"> </w:t>
            </w:r>
            <w:r w:rsidR="0045650A">
              <w:rPr>
                <w:rFonts w:ascii="Arial" w:hAnsi="Arial" w:cs="Arial"/>
                <w:color w:val="000000"/>
                <w:sz w:val="16"/>
                <w:szCs w:val="16"/>
                <w:lang w:eastAsia="ru-RU"/>
              </w:rPr>
              <w:t>rows</w:t>
            </w:r>
            <w:r w:rsidRPr="007C5B4B">
              <w:rPr>
                <w:rFonts w:ascii="Arial" w:hAnsi="Arial" w:cs="Arial"/>
                <w:color w:val="000000"/>
                <w:sz w:val="16"/>
                <w:szCs w:val="16"/>
                <w:lang w:val="ru-RU" w:eastAsia="ru-RU"/>
              </w:rPr>
              <w:t>} {</w:t>
            </w:r>
            <w:r w:rsidRPr="0036377E">
              <w:rPr>
                <w:rFonts w:ascii="Arial" w:hAnsi="Arial" w:cs="Arial"/>
                <w:color w:val="000000"/>
                <w:sz w:val="16"/>
                <w:szCs w:val="16"/>
                <w:lang w:eastAsia="ru-RU"/>
              </w:rPr>
              <w:t>unitType</w:t>
            </w:r>
            <w:r w:rsidRPr="007C5B4B">
              <w:rPr>
                <w:rFonts w:ascii="Arial" w:hAnsi="Arial" w:cs="Arial"/>
                <w:color w:val="000000"/>
                <w:sz w:val="16"/>
                <w:szCs w:val="16"/>
                <w:lang w:val="ru-RU" w:eastAsia="ru-RU"/>
              </w:rPr>
              <w:t>}</w:t>
            </w:r>
          </w:p>
        </w:tc>
        <w:tc>
          <w:tcPr>
            <w:tcW w:w="1260" w:type="dxa"/>
            <w:tcBorders>
              <w:top w:val="single" w:sz="4" w:space="0" w:color="auto"/>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4E9410CE" w14:textId="77777777" w:rsidR="00000248" w:rsidRPr="007C5B4B" w:rsidRDefault="00000248" w:rsidP="00131479">
            <w:pPr>
              <w:keepNext/>
              <w:keepLines/>
              <w:widowControl/>
              <w:jc w:val="right"/>
              <w:rPr>
                <w:lang w:val="ru-RU" w:eastAsia="ru-RU"/>
              </w:rPr>
            </w:pPr>
            <w:r w:rsidRPr="007C5B4B">
              <w:rPr>
                <w:rFonts w:ascii="Arial" w:hAnsi="Arial" w:cs="Arial"/>
                <w:color w:val="000000"/>
                <w:sz w:val="16"/>
                <w:szCs w:val="16"/>
                <w:lang w:val="ru-RU" w:eastAsia="ru-RU"/>
              </w:rPr>
              <w:t>{</w:t>
            </w:r>
            <w:r w:rsidRPr="0045650A">
              <w:rPr>
                <w:rFonts w:ascii="Arial" w:hAnsi="Arial" w:cs="Arial"/>
                <w:color w:val="000000"/>
                <w:sz w:val="16"/>
                <w:szCs w:val="16"/>
                <w:lang w:eastAsia="ru-RU"/>
              </w:rPr>
              <w:t>noOfUnits</w:t>
            </w:r>
            <w:r w:rsidRPr="007C5B4B">
              <w:rPr>
                <w:rFonts w:ascii="Arial" w:hAnsi="Arial" w:cs="Arial"/>
                <w:color w:val="000000"/>
                <w:sz w:val="16"/>
                <w:szCs w:val="16"/>
                <w:lang w:val="ru-RU" w:eastAsia="ru-RU"/>
              </w:rPr>
              <w:t>}</w:t>
            </w:r>
          </w:p>
        </w:tc>
        <w:tc>
          <w:tcPr>
            <w:tcW w:w="1620" w:type="dxa"/>
            <w:tcBorders>
              <w:top w:val="single" w:sz="4" w:space="0" w:color="auto"/>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21558C46" w14:textId="77777777" w:rsidR="00000248" w:rsidRPr="007C5B4B" w:rsidRDefault="00000248" w:rsidP="00131479">
            <w:pPr>
              <w:keepNext/>
              <w:keepLines/>
              <w:widowControl/>
              <w:jc w:val="right"/>
              <w:rPr>
                <w:lang w:val="ru-RU" w:eastAsia="ru-RU"/>
              </w:rPr>
            </w:pPr>
            <w:r w:rsidRPr="007C5B4B">
              <w:rPr>
                <w:rFonts w:ascii="Arial" w:hAnsi="Arial" w:cs="Arial"/>
                <w:color w:val="000000"/>
                <w:sz w:val="16"/>
                <w:szCs w:val="16"/>
                <w:lang w:val="ru-RU" w:eastAsia="ru-RU"/>
              </w:rPr>
              <w:t>{</w:t>
            </w:r>
            <w:r w:rsidRPr="0036377E">
              <w:rPr>
                <w:rFonts w:ascii="Arial" w:hAnsi="Arial" w:cs="Arial"/>
                <w:color w:val="000000"/>
                <w:sz w:val="16"/>
                <w:szCs w:val="16"/>
                <w:lang w:eastAsia="ru-RU"/>
              </w:rPr>
              <w:t>roomsUnit</w:t>
            </w:r>
            <w:r w:rsidRPr="007C5B4B">
              <w:rPr>
                <w:rFonts w:ascii="Arial" w:hAnsi="Arial" w:cs="Arial"/>
                <w:color w:val="000000"/>
                <w:sz w:val="16"/>
                <w:szCs w:val="16"/>
                <w:lang w:val="ru-RU" w:eastAsia="ru-RU"/>
              </w:rPr>
              <w:t>}</w:t>
            </w:r>
          </w:p>
        </w:tc>
        <w:tc>
          <w:tcPr>
            <w:tcW w:w="990" w:type="dxa"/>
            <w:tcBorders>
              <w:top w:val="single" w:sz="4" w:space="0" w:color="auto"/>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69F3204F" w14:textId="77777777" w:rsidR="00000248" w:rsidRPr="007C5B4B" w:rsidRDefault="00000248" w:rsidP="00131479">
            <w:pPr>
              <w:keepNext/>
              <w:keepLines/>
              <w:widowControl/>
              <w:jc w:val="right"/>
              <w:rPr>
                <w:lang w:val="ru-RU" w:eastAsia="ru-RU"/>
              </w:rPr>
            </w:pPr>
            <w:r w:rsidRPr="007C5B4B">
              <w:rPr>
                <w:rFonts w:ascii="Arial" w:hAnsi="Arial" w:cs="Arial"/>
                <w:color w:val="000000"/>
                <w:sz w:val="16"/>
                <w:szCs w:val="16"/>
                <w:lang w:val="ru-RU" w:eastAsia="ru-RU"/>
              </w:rPr>
              <w:t>{</w:t>
            </w:r>
            <w:r w:rsidRPr="0036377E">
              <w:rPr>
                <w:rFonts w:ascii="Arial" w:hAnsi="Arial" w:cs="Arial"/>
                <w:color w:val="000000"/>
                <w:sz w:val="16"/>
                <w:szCs w:val="16"/>
                <w:lang w:eastAsia="ru-RU"/>
              </w:rPr>
              <w:t>totalRooms</w:t>
            </w:r>
            <w:r w:rsidRPr="007C5B4B">
              <w:rPr>
                <w:rFonts w:ascii="Arial" w:hAnsi="Arial" w:cs="Arial"/>
                <w:color w:val="000000"/>
                <w:sz w:val="16"/>
                <w:szCs w:val="16"/>
                <w:lang w:val="ru-RU" w:eastAsia="ru-RU"/>
              </w:rPr>
              <w:t>}</w:t>
            </w:r>
          </w:p>
        </w:tc>
        <w:tc>
          <w:tcPr>
            <w:tcW w:w="1980" w:type="dxa"/>
            <w:tcBorders>
              <w:top w:val="single" w:sz="4" w:space="0" w:color="auto"/>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2F2B7076" w14:textId="77777777" w:rsidR="00000248" w:rsidRPr="007C5B4B" w:rsidRDefault="00000248" w:rsidP="00131479">
            <w:pPr>
              <w:keepNext/>
              <w:keepLines/>
              <w:widowControl/>
              <w:jc w:val="right"/>
              <w:rPr>
                <w:lang w:val="ru-RU" w:eastAsia="ru-RU"/>
              </w:rPr>
            </w:pPr>
            <w:r w:rsidRPr="007C5B4B">
              <w:rPr>
                <w:rFonts w:ascii="Arial" w:hAnsi="Arial" w:cs="Arial"/>
                <w:color w:val="000000"/>
                <w:sz w:val="16"/>
                <w:szCs w:val="16"/>
                <w:lang w:val="ru-RU" w:eastAsia="ru-RU"/>
              </w:rPr>
              <w:t>{</w:t>
            </w:r>
            <w:r w:rsidRPr="0036377E">
              <w:rPr>
                <w:rFonts w:ascii="Arial" w:hAnsi="Arial" w:cs="Arial"/>
                <w:color w:val="000000"/>
                <w:sz w:val="16"/>
                <w:szCs w:val="16"/>
                <w:lang w:eastAsia="ru-RU"/>
              </w:rPr>
              <w:t>avgSFUnit</w:t>
            </w:r>
            <w:r w:rsidRPr="007C5B4B">
              <w:rPr>
                <w:rFonts w:ascii="Arial" w:hAnsi="Arial" w:cs="Arial"/>
                <w:color w:val="000000"/>
                <w:sz w:val="16"/>
                <w:szCs w:val="16"/>
                <w:lang w:val="ru-RU" w:eastAsia="ru-RU"/>
              </w:rPr>
              <w:t>}</w:t>
            </w:r>
          </w:p>
        </w:tc>
        <w:tc>
          <w:tcPr>
            <w:tcW w:w="1340" w:type="dxa"/>
            <w:tcBorders>
              <w:top w:val="single" w:sz="4" w:space="0" w:color="auto"/>
              <w:left w:val="single" w:sz="2" w:space="0" w:color="FFFFFF"/>
              <w:bottom w:val="single" w:sz="6" w:space="0" w:color="FFFFFF"/>
              <w:right w:val="single" w:sz="6" w:space="0" w:color="000000"/>
            </w:tcBorders>
            <w:tcMar>
              <w:top w:w="45" w:type="dxa"/>
              <w:left w:w="45" w:type="dxa"/>
              <w:bottom w:w="45" w:type="dxa"/>
              <w:right w:w="45" w:type="dxa"/>
            </w:tcMar>
            <w:vAlign w:val="bottom"/>
            <w:hideMark/>
          </w:tcPr>
          <w:p w14:paraId="308618B7" w14:textId="6DFFA20F" w:rsidR="00000248" w:rsidRPr="007C5B4B" w:rsidRDefault="00000248" w:rsidP="00131479">
            <w:pPr>
              <w:keepNext/>
              <w:keepLines/>
              <w:widowControl/>
              <w:jc w:val="right"/>
              <w:rPr>
                <w:lang w:val="ru-RU" w:eastAsia="ru-RU"/>
              </w:rPr>
            </w:pPr>
            <w:r w:rsidRPr="007C5B4B">
              <w:rPr>
                <w:rFonts w:ascii="Arial" w:hAnsi="Arial" w:cs="Arial"/>
                <w:color w:val="000000"/>
                <w:sz w:val="16"/>
                <w:szCs w:val="16"/>
                <w:lang w:val="ru-RU" w:eastAsia="ru-RU"/>
              </w:rPr>
              <w:t>{</w:t>
            </w:r>
            <w:r w:rsidRPr="0036377E">
              <w:rPr>
                <w:rFonts w:ascii="Arial" w:hAnsi="Arial" w:cs="Arial"/>
                <w:color w:val="000000"/>
                <w:sz w:val="16"/>
                <w:szCs w:val="16"/>
                <w:lang w:eastAsia="ru-RU"/>
              </w:rPr>
              <w:t>totalLeasableSF</w:t>
            </w:r>
            <w:r w:rsidRPr="007C5B4B">
              <w:rPr>
                <w:rFonts w:ascii="Arial" w:hAnsi="Arial" w:cs="Arial"/>
                <w:color w:val="000000"/>
                <w:sz w:val="16"/>
                <w:szCs w:val="16"/>
                <w:lang w:val="ru-RU" w:eastAsia="ru-RU"/>
              </w:rPr>
              <w:t>} {/</w:t>
            </w:r>
            <w:r w:rsidR="0045650A">
              <w:rPr>
                <w:rFonts w:ascii="Arial" w:hAnsi="Arial" w:cs="Arial"/>
                <w:color w:val="000000"/>
                <w:sz w:val="16"/>
                <w:szCs w:val="16"/>
                <w:lang w:eastAsia="ru-RU"/>
              </w:rPr>
              <w:t>rows</w:t>
            </w:r>
            <w:r w:rsidRPr="007C5B4B">
              <w:rPr>
                <w:rFonts w:ascii="Arial" w:hAnsi="Arial" w:cs="Arial"/>
                <w:color w:val="000000"/>
                <w:sz w:val="16"/>
                <w:szCs w:val="16"/>
                <w:lang w:val="ru-RU" w:eastAsia="ru-RU"/>
              </w:rPr>
              <w:t>}</w:t>
            </w:r>
          </w:p>
        </w:tc>
      </w:tr>
      <w:tr w:rsidR="00000248" w:rsidRPr="00DE0491" w14:paraId="37E7B1F4" w14:textId="77777777" w:rsidTr="00C91637">
        <w:trPr>
          <w:trHeight w:val="231"/>
        </w:trPr>
        <w:tc>
          <w:tcPr>
            <w:tcW w:w="2160" w:type="dxa"/>
            <w:tcBorders>
              <w:top w:val="single" w:sz="6" w:space="0" w:color="000000"/>
              <w:left w:val="single" w:sz="6" w:space="0" w:color="000000"/>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6FAD14AC" w14:textId="77777777" w:rsidR="00000248" w:rsidRPr="0045650A" w:rsidRDefault="00000248" w:rsidP="00131479">
            <w:pPr>
              <w:keepNext/>
              <w:keepLines/>
              <w:widowControl/>
              <w:jc w:val="left"/>
              <w:rPr>
                <w:lang w:val="ru-RU" w:eastAsia="ru-RU"/>
              </w:rPr>
            </w:pPr>
            <w:r w:rsidRPr="0045650A">
              <w:rPr>
                <w:rFonts w:ascii="Arial" w:hAnsi="Arial" w:cs="Arial"/>
                <w:b/>
                <w:bCs/>
                <w:sz w:val="16"/>
                <w:szCs w:val="16"/>
                <w:shd w:val="clear" w:color="auto" w:fill="FFFFFF"/>
                <w:lang w:eastAsia="ru-RU"/>
              </w:rPr>
              <w:t>Totals</w:t>
            </w:r>
            <w:r w:rsidRPr="007C5B4B">
              <w:rPr>
                <w:rFonts w:ascii="Arial" w:hAnsi="Arial" w:cs="Arial"/>
                <w:b/>
                <w:bCs/>
                <w:sz w:val="16"/>
                <w:szCs w:val="16"/>
                <w:shd w:val="clear" w:color="auto" w:fill="FFFFFF"/>
                <w:lang w:val="ru-RU" w:eastAsia="ru-RU"/>
              </w:rPr>
              <w:t>/</w:t>
            </w:r>
            <w:r w:rsidRPr="0045650A">
              <w:rPr>
                <w:rFonts w:ascii="Arial" w:hAnsi="Arial" w:cs="Arial"/>
                <w:b/>
                <w:bCs/>
                <w:sz w:val="16"/>
                <w:szCs w:val="16"/>
                <w:shd w:val="clear" w:color="auto" w:fill="FFFFFF"/>
                <w:lang w:eastAsia="ru-RU"/>
              </w:rPr>
              <w:t>Av</w:t>
            </w:r>
            <w:r w:rsidRPr="0045650A">
              <w:rPr>
                <w:rFonts w:ascii="Arial" w:hAnsi="Arial" w:cs="Arial"/>
                <w:b/>
                <w:bCs/>
                <w:sz w:val="16"/>
                <w:szCs w:val="16"/>
                <w:shd w:val="clear" w:color="auto" w:fill="FFFFFF"/>
                <w:lang w:val="ru-RU" w:eastAsia="ru-RU"/>
              </w:rPr>
              <w:t>erage:</w:t>
            </w:r>
          </w:p>
        </w:tc>
        <w:tc>
          <w:tcPr>
            <w:tcW w:w="1260" w:type="dxa"/>
            <w:tcBorders>
              <w:top w:val="single" w:sz="6" w:space="0" w:color="000000"/>
              <w:left w:val="single" w:sz="2" w:space="0" w:color="FFFFFF"/>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5DFEF88D" w14:textId="4AB92013" w:rsidR="00000248" w:rsidRPr="0045650A" w:rsidRDefault="0045650A" w:rsidP="00131479">
            <w:pPr>
              <w:keepNext/>
              <w:keepLines/>
              <w:widowControl/>
              <w:jc w:val="right"/>
              <w:rPr>
                <w:lang w:eastAsia="ru-RU"/>
              </w:rPr>
            </w:pPr>
            <w:r w:rsidRPr="0045650A">
              <w:rPr>
                <w:rFonts w:ascii="Arial" w:hAnsi="Arial" w:cs="Arial"/>
                <w:b/>
                <w:bCs/>
                <w:sz w:val="16"/>
                <w:szCs w:val="16"/>
                <w:shd w:val="clear" w:color="auto" w:fill="FFFFFF"/>
                <w:lang w:eastAsia="ru-RU"/>
              </w:rPr>
              <w:t>{total.averageNoOfUnits}</w:t>
            </w:r>
          </w:p>
        </w:tc>
        <w:tc>
          <w:tcPr>
            <w:tcW w:w="1620" w:type="dxa"/>
            <w:tcBorders>
              <w:top w:val="single" w:sz="6" w:space="0" w:color="000000"/>
              <w:left w:val="single" w:sz="2" w:space="0" w:color="FFFFFF"/>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199232FC" w14:textId="77777777" w:rsidR="00000248" w:rsidRPr="0045650A" w:rsidRDefault="00000248" w:rsidP="00131479">
            <w:pPr>
              <w:keepNext/>
              <w:keepLines/>
              <w:widowControl/>
              <w:jc w:val="left"/>
              <w:rPr>
                <w:lang w:eastAsia="ru-RU"/>
              </w:rPr>
            </w:pPr>
          </w:p>
        </w:tc>
        <w:tc>
          <w:tcPr>
            <w:tcW w:w="990" w:type="dxa"/>
            <w:tcBorders>
              <w:top w:val="single" w:sz="6" w:space="0" w:color="000000"/>
              <w:left w:val="single" w:sz="2" w:space="0" w:color="FFFFFF"/>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18BAA765" w14:textId="422B5DD2" w:rsidR="00000248" w:rsidRPr="0045650A" w:rsidRDefault="0045650A" w:rsidP="00131479">
            <w:pPr>
              <w:keepNext/>
              <w:keepLines/>
              <w:widowControl/>
              <w:jc w:val="right"/>
              <w:rPr>
                <w:lang w:eastAsia="ru-RU"/>
              </w:rPr>
            </w:pPr>
            <w:r w:rsidRPr="0045650A">
              <w:rPr>
                <w:rFonts w:ascii="Arial" w:hAnsi="Arial" w:cs="Arial"/>
                <w:b/>
                <w:bCs/>
                <w:sz w:val="16"/>
                <w:szCs w:val="16"/>
                <w:shd w:val="clear" w:color="auto" w:fill="FFFFFF"/>
                <w:lang w:eastAsia="ru-RU"/>
              </w:rPr>
              <w:t>{total.averageTotalRooms}</w:t>
            </w:r>
          </w:p>
        </w:tc>
        <w:tc>
          <w:tcPr>
            <w:tcW w:w="1980" w:type="dxa"/>
            <w:tcBorders>
              <w:top w:val="single" w:sz="6" w:space="0" w:color="000000"/>
              <w:left w:val="single" w:sz="2" w:space="0" w:color="FFFFFF"/>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4BB489DC" w14:textId="7EB1D059" w:rsidR="00000248" w:rsidRPr="0045650A" w:rsidRDefault="0045650A" w:rsidP="00131479">
            <w:pPr>
              <w:keepNext/>
              <w:keepLines/>
              <w:widowControl/>
              <w:jc w:val="right"/>
              <w:rPr>
                <w:lang w:eastAsia="ru-RU"/>
              </w:rPr>
            </w:pPr>
            <w:r w:rsidRPr="0045650A">
              <w:rPr>
                <w:rFonts w:ascii="Arial" w:hAnsi="Arial" w:cs="Arial"/>
                <w:b/>
                <w:bCs/>
                <w:sz w:val="16"/>
                <w:szCs w:val="16"/>
                <w:shd w:val="clear" w:color="auto" w:fill="FFFFFF"/>
                <w:lang w:eastAsia="ru-RU"/>
              </w:rPr>
              <w:t>{total.averageAvgSF}</w:t>
            </w:r>
          </w:p>
        </w:tc>
        <w:tc>
          <w:tcPr>
            <w:tcW w:w="1340" w:type="dxa"/>
            <w:tcBorders>
              <w:top w:val="single" w:sz="6" w:space="0" w:color="000000"/>
              <w:left w:val="single" w:sz="2" w:space="0" w:color="FFFFFF"/>
              <w:bottom w:val="single" w:sz="6" w:space="0" w:color="000000"/>
              <w:right w:val="single" w:sz="6" w:space="0" w:color="000000"/>
            </w:tcBorders>
            <w:shd w:val="clear" w:color="auto" w:fill="FFFFFF"/>
            <w:tcMar>
              <w:top w:w="45" w:type="dxa"/>
              <w:left w:w="45" w:type="dxa"/>
              <w:bottom w:w="45" w:type="dxa"/>
              <w:right w:w="45" w:type="dxa"/>
            </w:tcMar>
            <w:vAlign w:val="bottom"/>
            <w:hideMark/>
          </w:tcPr>
          <w:p w14:paraId="6819914A" w14:textId="1CA8CE35" w:rsidR="00000248" w:rsidRPr="0045650A" w:rsidRDefault="0045650A" w:rsidP="00131479">
            <w:pPr>
              <w:keepNext/>
              <w:keepLines/>
              <w:widowControl/>
              <w:jc w:val="right"/>
              <w:rPr>
                <w:lang w:eastAsia="ru-RU"/>
              </w:rPr>
            </w:pPr>
            <w:r w:rsidRPr="0045650A">
              <w:rPr>
                <w:rFonts w:ascii="Arial" w:hAnsi="Arial" w:cs="Arial"/>
                <w:b/>
                <w:bCs/>
                <w:sz w:val="16"/>
                <w:szCs w:val="16"/>
                <w:shd w:val="clear" w:color="auto" w:fill="FFFFFF"/>
                <w:lang w:eastAsia="ru-RU"/>
              </w:rPr>
              <w:t>{total.averageTotalLeasableSF}</w:t>
            </w:r>
          </w:p>
        </w:tc>
      </w:tr>
    </w:tbl>
    <w:p w14:paraId="1F3B61EB" w14:textId="77777777" w:rsidR="00374F35" w:rsidRDefault="00374F35" w:rsidP="00A20AEC"/>
    <w:p w14:paraId="05A8F8A5" w14:textId="31D97A61" w:rsidR="00000248" w:rsidRDefault="00374F35" w:rsidP="00A20AEC">
      <w:r>
        <w:t>{report.export_vars.leasableAreaSentence}</w:t>
      </w:r>
      <w:r w:rsidR="007C5B4B" w:rsidRPr="007C5B4B">
        <w:t>{/report.export_tables.</w:t>
      </w:r>
      <w:r w:rsidR="0060704E">
        <w:t>rentRollSummary</w:t>
      </w:r>
      <w:r w:rsidR="007C5B4B" w:rsidRPr="007C5B4B">
        <w:t>}</w:t>
      </w:r>
    </w:p>
    <w:p w14:paraId="59B6A09D" w14:textId="77777777" w:rsidR="006F0752" w:rsidRDefault="006F0752" w:rsidP="00047985">
      <w:pPr>
        <w:pStyle w:val="ParagraphHeader"/>
      </w:pPr>
      <w:r>
        <w:br w:type="page"/>
      </w:r>
    </w:p>
    <w:p w14:paraId="59C82C73" w14:textId="16266328" w:rsidR="00B62AE3" w:rsidRDefault="00E80DCD" w:rsidP="00047985">
      <w:pPr>
        <w:pStyle w:val="ParagraphHeader"/>
      </w:pPr>
      <w:r>
        <w:lastRenderedPageBreak/>
        <w:t>Condition</w:t>
      </w:r>
    </w:p>
    <w:p w14:paraId="6F5E2FF6" w14:textId="77777777" w:rsidR="00980483" w:rsidRDefault="00980483" w:rsidP="0063610A"/>
    <w:p w14:paraId="0B62D7B2" w14:textId="3E6C9D85" w:rsidR="001E6C0D" w:rsidRDefault="00213FEF" w:rsidP="00591CC3">
      <w:pPr>
        <w:spacing w:afterLines="100" w:after="240"/>
      </w:pPr>
      <w:r>
        <w:t>{report.export_vars.generalBuildingConditionWriteup}</w:t>
      </w:r>
    </w:p>
    <w:p w14:paraId="69F98DB8" w14:textId="77777777" w:rsidR="001E6C0D" w:rsidRDefault="001E6C0D" w:rsidP="0063610A"/>
    <w:p w14:paraId="25BEC5AE" w14:textId="7EC43CCB" w:rsidR="001E6C0D" w:rsidRPr="00A15936" w:rsidRDefault="001E6C0D" w:rsidP="006D46C8">
      <w:pPr>
        <w:widowControl/>
        <w:jc w:val="left"/>
      </w:pPr>
      <w:r>
        <w:t xml:space="preserve">While </w:t>
      </w:r>
      <w:r w:rsidR="00A779DD" w:rsidRPr="00A779DD">
        <w:t>{report.property_information.address}</w:t>
      </w:r>
      <w:r>
        <w:t xml:space="preserve"> was originally constructed in</w:t>
      </w:r>
      <w:r w:rsidR="00571257">
        <w:t xml:space="preserve"> </w:t>
      </w:r>
      <w:r w:rsidR="00571257" w:rsidRPr="00C774D8">
        <w:t>{</w:t>
      </w:r>
      <w:r w:rsidR="008B10F0">
        <w:t>report.property_information.yearBuilt</w:t>
      </w:r>
      <w:r w:rsidR="00571257" w:rsidRPr="00C774D8">
        <w:t>}</w:t>
      </w:r>
      <w:r>
        <w:t xml:space="preserve">, we estimate the effective age to be </w:t>
      </w:r>
      <w:r w:rsidR="00EC1979">
        <w:t>{r</w:t>
      </w:r>
      <w:r w:rsidR="00EC1979" w:rsidRPr="00EC1979">
        <w:t>eport.</w:t>
      </w:r>
      <w:r w:rsidR="00153C94">
        <w:t>buildingDescription</w:t>
      </w:r>
      <w:r w:rsidR="00EC1979" w:rsidRPr="00EC1979">
        <w:t>.</w:t>
      </w:r>
      <w:r w:rsidR="00391DC1">
        <w:t>effectiveAge</w:t>
      </w:r>
      <w:r w:rsidR="00EC1979">
        <w:t>}</w:t>
      </w:r>
      <w:r>
        <w:t xml:space="preserve"> years (given the site improvements), and given a usable life of </w:t>
      </w:r>
      <w:r w:rsidR="006D46C8" w:rsidRPr="004A3816">
        <w:t>{repo</w:t>
      </w:r>
      <w:r w:rsidR="007E57CA">
        <w:t>rt.buildingDescription.totalLife</w:t>
      </w:r>
      <w:r w:rsidR="006D46C8" w:rsidRPr="004A3816">
        <w:t>}</w:t>
      </w:r>
      <w:r>
        <w:t xml:space="preserve"> years, the remaining economic life of the building is </w:t>
      </w:r>
      <w:r w:rsidR="00AB5EA0">
        <w:t>{report.export_vars.remainingEconomicLife}</w:t>
      </w:r>
      <w:r>
        <w:t xml:space="preserve"> years.</w:t>
      </w:r>
    </w:p>
    <w:p w14:paraId="22B26507" w14:textId="77777777" w:rsidR="005162ED" w:rsidRDefault="005162ED" w:rsidP="00047985">
      <w:pPr>
        <w:pStyle w:val="ParagraphHeader"/>
      </w:pPr>
    </w:p>
    <w:p w14:paraId="30DA7597" w14:textId="77777777" w:rsidR="00F9124A" w:rsidRDefault="00F9124A" w:rsidP="00047985">
      <w:pPr>
        <w:pStyle w:val="ParagraphHeader"/>
      </w:pPr>
      <w:r w:rsidRPr="00E80DCD">
        <w:t>Summary</w:t>
      </w:r>
    </w:p>
    <w:p w14:paraId="47DDF699" w14:textId="77777777" w:rsidR="00980483" w:rsidRDefault="00980483" w:rsidP="00692C23"/>
    <w:p w14:paraId="294A3622" w14:textId="3D2E66AB" w:rsidR="00B62AE3" w:rsidRPr="003C07FF" w:rsidRDefault="00727226" w:rsidP="00692C23">
      <w:r>
        <w:t>T</w:t>
      </w:r>
      <w:r w:rsidR="00B62AE3">
        <w:t xml:space="preserve">he information contained in the sections entitled "Site Description" and "Building Description" was obtained from </w:t>
      </w:r>
      <w:r w:rsidR="00692C23">
        <w:t xml:space="preserve">our </w:t>
      </w:r>
      <w:r w:rsidR="00B62AE3" w:rsidRPr="003C07FF">
        <w:t>field inspection</w:t>
      </w:r>
      <w:r w:rsidR="00692C23">
        <w:t xml:space="preserve"> </w:t>
      </w:r>
      <w:r w:rsidR="0023026A">
        <w:t>o</w:t>
      </w:r>
      <w:r w:rsidR="00692C23">
        <w:t xml:space="preserve">n </w:t>
      </w:r>
      <w:r w:rsidR="002C22FF">
        <w:t>{report.export_vars.inspection_date}</w:t>
      </w:r>
      <w:r w:rsidR="00692C23">
        <w:t xml:space="preserve">, </w:t>
      </w:r>
      <w:r w:rsidR="00625693">
        <w:t>information p</w:t>
      </w:r>
      <w:r w:rsidR="00B62AE3" w:rsidRPr="003C07FF">
        <w:t>rovided by ownership</w:t>
      </w:r>
      <w:r w:rsidR="00692C23">
        <w:t xml:space="preserve">, and </w:t>
      </w:r>
      <w:r w:rsidR="003535EF">
        <w:t xml:space="preserve">NYC </w:t>
      </w:r>
      <w:r w:rsidR="00B62AE3" w:rsidRPr="003C07FF">
        <w:t>planning, zoning and assessment records</w:t>
      </w:r>
      <w:r w:rsidR="00174876">
        <w:t>.</w:t>
      </w:r>
    </w:p>
    <w:p w14:paraId="1F0B7512" w14:textId="77777777" w:rsidR="00B62AE3" w:rsidRDefault="00B62AE3" w:rsidP="004A744C">
      <w:pPr>
        <w:pStyle w:val="BulletedListParagraphs"/>
        <w:spacing w:after="240"/>
        <w:sectPr w:rsidR="00B62AE3" w:rsidSect="00E21A77">
          <w:endnotePr>
            <w:numFmt w:val="decimal"/>
          </w:endnotePr>
          <w:pgSz w:w="12240" w:h="15840" w:code="1"/>
          <w:pgMar w:top="1440" w:right="1440" w:bottom="1440" w:left="1440" w:header="720" w:footer="720" w:gutter="0"/>
          <w:cols w:space="720"/>
          <w:noEndnote/>
        </w:sectPr>
      </w:pPr>
    </w:p>
    <w:p w14:paraId="1596E84B" w14:textId="77777777" w:rsidR="00B62AE3" w:rsidRDefault="00B62AE3" w:rsidP="00B62AE3">
      <w:pPr>
        <w:pStyle w:val="Heading1"/>
      </w:pPr>
      <w:bookmarkStart w:id="70" w:name="_Toc424718913"/>
      <w:r>
        <w:lastRenderedPageBreak/>
        <w:t>Highest And Best Use</w:t>
      </w:r>
      <w:bookmarkEnd w:id="70"/>
    </w:p>
    <w:p w14:paraId="595A33ED" w14:textId="77777777" w:rsidR="00B62AE3" w:rsidRDefault="00B62AE3" w:rsidP="00B62AE3">
      <w:pPr>
        <w:tabs>
          <w:tab w:val="left" w:pos="708"/>
        </w:tabs>
        <w:suppressAutoHyphens/>
      </w:pPr>
    </w:p>
    <w:p w14:paraId="7486EB27" w14:textId="38B0045A" w:rsidR="00B62AE3" w:rsidRDefault="00B62AE3" w:rsidP="00B62AE3">
      <w:r>
        <w:t xml:space="preserve">The following definition of Highest and Best Use is set forth in </w:t>
      </w:r>
      <w:r w:rsidRPr="003C07FF">
        <w:t>Real Estate Appraisal Terminology</w:t>
      </w:r>
      <w:r>
        <w:t xml:space="preserve"> sponsored by the American Institute of Real Estate Appraisers</w:t>
      </w:r>
      <w:r w:rsidR="003A6A2B">
        <w:t xml:space="preserve">. </w:t>
      </w:r>
      <w:r>
        <w:t>Highest and Best Use is:</w:t>
      </w:r>
    </w:p>
    <w:p w14:paraId="76F8321F" w14:textId="77777777" w:rsidR="00B62AE3" w:rsidRDefault="00B62AE3" w:rsidP="00B62AE3"/>
    <w:p w14:paraId="2AA7D250" w14:textId="77777777" w:rsidR="00B62AE3" w:rsidRDefault="00B62AE3" w:rsidP="00B62AE3">
      <w:pPr>
        <w:pStyle w:val="BlockQuote"/>
      </w:pPr>
      <w:r>
        <w:t>"That reasonable and probable use that will support highest present value, as defined, as of the effective date of the appraisal.</w:t>
      </w:r>
    </w:p>
    <w:p w14:paraId="033C1511" w14:textId="77777777" w:rsidR="00B62AE3" w:rsidRDefault="00B62AE3" w:rsidP="00B62AE3">
      <w:pPr>
        <w:pStyle w:val="BlockQuote"/>
      </w:pPr>
    </w:p>
    <w:p w14:paraId="3300E406" w14:textId="77777777" w:rsidR="00B62AE3" w:rsidRDefault="00B62AE3" w:rsidP="00B62AE3">
      <w:pPr>
        <w:pStyle w:val="BlockQuote"/>
      </w:pPr>
      <w:r>
        <w:t>Alternately, that use, from among reasonable, probable and legal alternative uses, found to be physically possible, appropriately supported, financially feasible, and which results in the highest land value."</w:t>
      </w:r>
    </w:p>
    <w:p w14:paraId="44389286" w14:textId="77777777" w:rsidR="00B62AE3" w:rsidRDefault="00B62AE3" w:rsidP="00B62AE3"/>
    <w:p w14:paraId="4959EF14" w14:textId="77777777" w:rsidR="00B62AE3" w:rsidRDefault="00B62AE3" w:rsidP="00B62AE3">
      <w:r>
        <w:t>In determining highest and best use, we have considered the following:</w:t>
      </w:r>
    </w:p>
    <w:p w14:paraId="1A35A849" w14:textId="77777777" w:rsidR="00B62AE3" w:rsidRDefault="00B62AE3" w:rsidP="00B62AE3"/>
    <w:p w14:paraId="1785C014" w14:textId="77777777" w:rsidR="00B62AE3" w:rsidRPr="004A744C" w:rsidRDefault="00B62AE3" w:rsidP="004A744C">
      <w:pPr>
        <w:pStyle w:val="BulletedListParagraphs"/>
        <w:spacing w:after="240"/>
      </w:pPr>
      <w:r w:rsidRPr="004A744C">
        <w:t>The current trends of supply and demand on the market.</w:t>
      </w:r>
    </w:p>
    <w:p w14:paraId="012684A7" w14:textId="77777777" w:rsidR="00B62AE3" w:rsidRPr="004A744C" w:rsidRDefault="00B62AE3" w:rsidP="004A744C">
      <w:pPr>
        <w:pStyle w:val="BulletedListParagraphs"/>
        <w:spacing w:after="240"/>
      </w:pPr>
      <w:r w:rsidRPr="004A744C">
        <w:t>Current zoning regulations and other possible restrictions.</w:t>
      </w:r>
    </w:p>
    <w:p w14:paraId="3DBBB5C9" w14:textId="77777777" w:rsidR="00B62AE3" w:rsidRPr="004A744C" w:rsidRDefault="00B62AE3" w:rsidP="004A744C">
      <w:pPr>
        <w:pStyle w:val="BulletedListParagraphs"/>
        <w:spacing w:after="240"/>
      </w:pPr>
      <w:r w:rsidRPr="004A744C">
        <w:t>Neighboring land uses.</w:t>
      </w:r>
    </w:p>
    <w:p w14:paraId="6539C5EC" w14:textId="4DC8D980" w:rsidR="00B62AE3" w:rsidRDefault="00B62AE3" w:rsidP="00B62AE3">
      <w:r>
        <w:t>It is to be recognized that in cases where a site has existing improvements on it, the highest and best use may very well be determined to be different from the existing use</w:t>
      </w:r>
      <w:r w:rsidR="003A6A2B">
        <w:t xml:space="preserve">. </w:t>
      </w:r>
      <w:r>
        <w:t>The existing use will continue, however, unless and until land value in its highest and best use exceeds the total value of the property in its existing use.</w:t>
      </w:r>
    </w:p>
    <w:p w14:paraId="746AD53C" w14:textId="77777777" w:rsidR="00B62AE3" w:rsidRDefault="00B62AE3" w:rsidP="00B62AE3"/>
    <w:p w14:paraId="41834B38" w14:textId="77777777" w:rsidR="00B62AE3" w:rsidRDefault="00B62AE3" w:rsidP="00B62AE3">
      <w:r>
        <w:t>In estimating highest and best use, alternative uses are considered and tested for the subject site.</w:t>
      </w:r>
    </w:p>
    <w:p w14:paraId="64E976E3" w14:textId="77777777" w:rsidR="00B62AE3" w:rsidRDefault="00B62AE3" w:rsidP="00B62AE3"/>
    <w:p w14:paraId="6B82D09B" w14:textId="77777777" w:rsidR="00B62AE3" w:rsidRPr="003C07FF" w:rsidRDefault="00B62AE3" w:rsidP="004A744C">
      <w:pPr>
        <w:pStyle w:val="BulletedListParagraphs"/>
        <w:spacing w:after="240"/>
      </w:pPr>
      <w:r w:rsidRPr="004A744C">
        <w:rPr>
          <w:rStyle w:val="EmphasisWithinParagraphCharChar"/>
          <w:snapToGrid/>
          <w:sz w:val="22"/>
        </w:rPr>
        <w:t>Possible Use</w:t>
      </w:r>
      <w:r w:rsidRPr="003C07FF">
        <w:t xml:space="preserve"> </w:t>
      </w:r>
      <w:r w:rsidRPr="003C07FF">
        <w:noBreakHyphen/>
        <w:t xml:space="preserve"> An analysis to determine those uses of the subject which can be deemed physically possible;</w:t>
      </w:r>
    </w:p>
    <w:p w14:paraId="1489CAF7" w14:textId="77777777" w:rsidR="00B62AE3" w:rsidRPr="003C07FF" w:rsidRDefault="00B62AE3" w:rsidP="004A744C">
      <w:pPr>
        <w:pStyle w:val="BulletedListParagraphs"/>
        <w:spacing w:after="240"/>
      </w:pPr>
      <w:r w:rsidRPr="004A744C">
        <w:rPr>
          <w:rStyle w:val="EmphasisWithinParagraphCharChar"/>
          <w:snapToGrid/>
          <w:sz w:val="22"/>
        </w:rPr>
        <w:t>Permissible Use</w:t>
      </w:r>
      <w:r w:rsidRPr="003C07FF">
        <w:t xml:space="preserve"> </w:t>
      </w:r>
      <w:r w:rsidRPr="003C07FF">
        <w:noBreakHyphen/>
        <w:t xml:space="preserve"> An investigation into existing zoning regulations, lease terms, and deed restrictions on the site to determine which uses are legally permitted;</w:t>
      </w:r>
    </w:p>
    <w:p w14:paraId="053C1491" w14:textId="77777777" w:rsidR="00B62AE3" w:rsidRPr="003C07FF" w:rsidRDefault="00B62AE3" w:rsidP="004A744C">
      <w:pPr>
        <w:pStyle w:val="BulletedListParagraphs"/>
        <w:spacing w:after="240"/>
      </w:pPr>
      <w:r w:rsidRPr="004A744C">
        <w:rPr>
          <w:rStyle w:val="EmphasisWithinParagraphCharChar"/>
          <w:snapToGrid/>
          <w:sz w:val="22"/>
        </w:rPr>
        <w:t>Feasibility</w:t>
      </w:r>
      <w:r w:rsidRPr="003C07FF">
        <w:t xml:space="preserve"> </w:t>
      </w:r>
      <w:r w:rsidRPr="003C07FF">
        <w:noBreakHyphen/>
        <w:t xml:space="preserve"> An analysis to determine which of those uses deemed possible and legal can provide a net return to the owner of the site;</w:t>
      </w:r>
    </w:p>
    <w:p w14:paraId="6CED9FF1" w14:textId="77777777" w:rsidR="00B62AE3" w:rsidRPr="003C07FF" w:rsidRDefault="00B62AE3" w:rsidP="004A744C">
      <w:pPr>
        <w:pStyle w:val="BulletedListParagraphs"/>
        <w:spacing w:after="240"/>
      </w:pPr>
      <w:r w:rsidRPr="004A744C">
        <w:rPr>
          <w:rStyle w:val="EmphasisWithinParagraphCharChar"/>
          <w:snapToGrid/>
          <w:sz w:val="22"/>
        </w:rPr>
        <w:t>Highest and Best Use</w:t>
      </w:r>
      <w:r w:rsidRPr="003C07FF">
        <w:t xml:space="preserve"> </w:t>
      </w:r>
      <w:r w:rsidRPr="003C07FF">
        <w:noBreakHyphen/>
        <w:t xml:space="preserve"> Among the feasible uses, which use will provide the highest net return or highest present worth.</w:t>
      </w:r>
    </w:p>
    <w:p w14:paraId="731DD343" w14:textId="77777777" w:rsidR="00727226" w:rsidRDefault="00B62AE3" w:rsidP="00047985">
      <w:pPr>
        <w:pStyle w:val="ParagraphHeader"/>
      </w:pPr>
      <w:r w:rsidRPr="00842A01">
        <w:rPr>
          <w:highlight w:val="green"/>
        </w:rPr>
        <w:br w:type="page"/>
      </w:r>
      <w:r w:rsidR="00727226" w:rsidRPr="00901940">
        <w:lastRenderedPageBreak/>
        <w:t>As Vacant</w:t>
      </w:r>
    </w:p>
    <w:p w14:paraId="5A3EB523" w14:textId="77777777" w:rsidR="004F7006" w:rsidRPr="005C7A42" w:rsidRDefault="004F7006" w:rsidP="00047985">
      <w:pPr>
        <w:pStyle w:val="ParagraphHeader"/>
      </w:pPr>
    </w:p>
    <w:tbl>
      <w:tblPr>
        <w:tblW w:w="9708" w:type="dxa"/>
        <w:tblLook w:val="01E0" w:firstRow="1" w:lastRow="1" w:firstColumn="1" w:lastColumn="1" w:noHBand="0" w:noVBand="0"/>
      </w:tblPr>
      <w:tblGrid>
        <w:gridCol w:w="2736"/>
        <w:gridCol w:w="6972"/>
      </w:tblGrid>
      <w:tr w:rsidR="00727226" w:rsidRPr="005A2DE3" w14:paraId="4746E018" w14:textId="77777777" w:rsidTr="006B022E">
        <w:tc>
          <w:tcPr>
            <w:tcW w:w="2736" w:type="dxa"/>
          </w:tcPr>
          <w:p w14:paraId="32B7ED09" w14:textId="77777777" w:rsidR="00727226" w:rsidRPr="007F3EF3" w:rsidRDefault="00727226" w:rsidP="007F3EF3">
            <w:pPr>
              <w:spacing w:afterLines="100" w:after="240"/>
              <w:rPr>
                <w:rFonts w:ascii="Arial" w:hAnsi="Arial"/>
                <w:b/>
                <w:sz w:val="22"/>
              </w:rPr>
            </w:pPr>
            <w:r w:rsidRPr="007F3EF3">
              <w:rPr>
                <w:rFonts w:ascii="Arial" w:hAnsi="Arial"/>
                <w:b/>
                <w:sz w:val="22"/>
              </w:rPr>
              <w:t>Legally Permissible</w:t>
            </w:r>
          </w:p>
        </w:tc>
        <w:tc>
          <w:tcPr>
            <w:tcW w:w="6972" w:type="dxa"/>
          </w:tcPr>
          <w:p w14:paraId="7A41BEEF" w14:textId="309F6809" w:rsidR="00727226" w:rsidRPr="002C3A77" w:rsidRDefault="00C70478" w:rsidP="00122C0D">
            <w:pPr>
              <w:spacing w:afterLines="100" w:after="240"/>
            </w:pPr>
            <w:r>
              <w:t>{</w:t>
            </w:r>
            <w:r w:rsidR="005C044D">
              <w:t>report.export_vars.highestAndBestUse.</w:t>
            </w:r>
            <w:r w:rsidR="009A4E99" w:rsidRPr="009A4E99">
              <w:t>asVacantLegallyPermissible</w:t>
            </w:r>
            <w:r w:rsidR="00122C0D">
              <w:t>}</w:t>
            </w:r>
          </w:p>
        </w:tc>
      </w:tr>
      <w:tr w:rsidR="00727226" w:rsidRPr="005A2DE3" w14:paraId="3063CF46" w14:textId="77777777" w:rsidTr="006B022E">
        <w:tc>
          <w:tcPr>
            <w:tcW w:w="2736" w:type="dxa"/>
          </w:tcPr>
          <w:p w14:paraId="050FC992" w14:textId="77777777" w:rsidR="00727226" w:rsidRPr="007F3EF3" w:rsidRDefault="00727226" w:rsidP="007F3EF3">
            <w:pPr>
              <w:spacing w:afterLines="100" w:after="240"/>
              <w:rPr>
                <w:rFonts w:ascii="Arial" w:hAnsi="Arial"/>
                <w:b/>
                <w:sz w:val="22"/>
              </w:rPr>
            </w:pPr>
            <w:r w:rsidRPr="007F3EF3">
              <w:rPr>
                <w:rFonts w:ascii="Arial" w:hAnsi="Arial"/>
                <w:b/>
                <w:sz w:val="22"/>
              </w:rPr>
              <w:t>Physically Possible</w:t>
            </w:r>
          </w:p>
        </w:tc>
        <w:tc>
          <w:tcPr>
            <w:tcW w:w="6972" w:type="dxa"/>
          </w:tcPr>
          <w:p w14:paraId="49B49924" w14:textId="3E5E4AE5" w:rsidR="00727226" w:rsidRPr="005A2DE3" w:rsidRDefault="0086162D" w:rsidP="0086162D">
            <w:pPr>
              <w:spacing w:afterLines="100" w:after="240"/>
            </w:pPr>
            <w:r>
              <w:t>{report.export_vars.highestAndBestUse.physicallyPossible}</w:t>
            </w:r>
          </w:p>
        </w:tc>
      </w:tr>
      <w:tr w:rsidR="00727226" w:rsidRPr="005A2DE3" w14:paraId="27E58A9F" w14:textId="77777777" w:rsidTr="006B022E">
        <w:tc>
          <w:tcPr>
            <w:tcW w:w="2736" w:type="dxa"/>
          </w:tcPr>
          <w:p w14:paraId="00137811" w14:textId="77777777" w:rsidR="00727226" w:rsidRPr="007F3EF3" w:rsidRDefault="00727226" w:rsidP="007F3EF3">
            <w:pPr>
              <w:spacing w:afterLines="100" w:after="240"/>
              <w:rPr>
                <w:rFonts w:ascii="Arial" w:hAnsi="Arial"/>
                <w:b/>
                <w:sz w:val="22"/>
              </w:rPr>
            </w:pPr>
            <w:r w:rsidRPr="007F3EF3">
              <w:rPr>
                <w:rFonts w:ascii="Arial" w:hAnsi="Arial"/>
                <w:b/>
                <w:sz w:val="22"/>
              </w:rPr>
              <w:t>Financially Feasible</w:t>
            </w:r>
          </w:p>
        </w:tc>
        <w:tc>
          <w:tcPr>
            <w:tcW w:w="6972" w:type="dxa"/>
          </w:tcPr>
          <w:p w14:paraId="34DE0980" w14:textId="7022C032" w:rsidR="00EF30F7" w:rsidRDefault="00EF30F7" w:rsidP="00FC2C51">
            <w:pPr>
              <w:tabs>
                <w:tab w:val="left" w:pos="708"/>
                <w:tab w:val="left" w:pos="1274"/>
              </w:tabs>
              <w:suppressAutoHyphens/>
              <w:spacing w:afterLines="100" w:after="240" w:line="240" w:lineRule="atLeast"/>
            </w:pPr>
            <w:r>
              <w:t>{report.export_vars.</w:t>
            </w:r>
            <w:r w:rsidRPr="009D3B76">
              <w:t>feasibility</w:t>
            </w:r>
            <w:r w:rsidR="00C05BB7">
              <w:t>.p1</w:t>
            </w:r>
            <w:r>
              <w:t>}</w:t>
            </w:r>
          </w:p>
          <w:p w14:paraId="05F1CA2B" w14:textId="7748A9F1" w:rsidR="00C36915" w:rsidRPr="00C36915" w:rsidRDefault="005E143C" w:rsidP="00FC2C51">
            <w:pPr>
              <w:tabs>
                <w:tab w:val="left" w:pos="708"/>
                <w:tab w:val="left" w:pos="1274"/>
              </w:tabs>
              <w:suppressAutoHyphens/>
              <w:spacing w:afterLines="100" w:after="240" w:line="240" w:lineRule="atLeast"/>
            </w:pPr>
            <w:r>
              <w:t>{report.export_vars.</w:t>
            </w:r>
            <w:r w:rsidR="009D3B76" w:rsidRPr="009D3B76">
              <w:t>feasibility</w:t>
            </w:r>
            <w:r w:rsidR="00EF30F7">
              <w:t>.p2</w:t>
            </w:r>
            <w:r>
              <w:t>}</w:t>
            </w:r>
          </w:p>
        </w:tc>
      </w:tr>
      <w:tr w:rsidR="00727226" w:rsidRPr="005A2DE3" w14:paraId="11724B3A" w14:textId="77777777" w:rsidTr="006B022E">
        <w:tc>
          <w:tcPr>
            <w:tcW w:w="2736" w:type="dxa"/>
          </w:tcPr>
          <w:p w14:paraId="2C03C355" w14:textId="77777777" w:rsidR="00727226" w:rsidRPr="007F3EF3" w:rsidRDefault="00727226" w:rsidP="007F3EF3">
            <w:pPr>
              <w:spacing w:afterLines="100" w:after="240"/>
              <w:rPr>
                <w:rFonts w:ascii="Arial" w:hAnsi="Arial"/>
                <w:b/>
                <w:sz w:val="22"/>
              </w:rPr>
            </w:pPr>
            <w:r w:rsidRPr="007F3EF3">
              <w:rPr>
                <w:rFonts w:ascii="Arial" w:hAnsi="Arial"/>
                <w:b/>
                <w:sz w:val="22"/>
              </w:rPr>
              <w:t>Maximally Productive/ Highest and Best Use</w:t>
            </w:r>
          </w:p>
        </w:tc>
        <w:tc>
          <w:tcPr>
            <w:tcW w:w="6972" w:type="dxa"/>
          </w:tcPr>
          <w:p w14:paraId="276965C7" w14:textId="01BC2DDB" w:rsidR="00727226" w:rsidRPr="005A2DE3" w:rsidRDefault="005962DA" w:rsidP="005962DA">
            <w:pPr>
              <w:spacing w:afterLines="100" w:after="240"/>
            </w:pPr>
            <w:r>
              <w:rPr>
                <w:spacing w:val="-3"/>
              </w:rPr>
              <w:t>{report.export_vars.highestAndBestUse.</w:t>
            </w:r>
            <w:r w:rsidR="000365F7" w:rsidRPr="000365F7">
              <w:rPr>
                <w:spacing w:val="-3"/>
              </w:rPr>
              <w:t>maximallyProductive</w:t>
            </w:r>
            <w:r>
              <w:rPr>
                <w:spacing w:val="-3"/>
              </w:rPr>
              <w:t>}</w:t>
            </w:r>
          </w:p>
        </w:tc>
      </w:tr>
    </w:tbl>
    <w:p w14:paraId="68BCB1EE" w14:textId="1209ECBA" w:rsidR="00B62AE3" w:rsidRDefault="00DB1D65" w:rsidP="00047985">
      <w:pPr>
        <w:pStyle w:val="ParagraphHeader"/>
      </w:pPr>
      <w:r>
        <w:br w:type="page"/>
      </w:r>
      <w:r w:rsidR="00B62AE3" w:rsidRPr="00901940">
        <w:lastRenderedPageBreak/>
        <w:t xml:space="preserve">As </w:t>
      </w:r>
      <w:r w:rsidR="00544B03" w:rsidRPr="00901940">
        <w:t>I</w:t>
      </w:r>
      <w:r w:rsidR="002C3A77">
        <w:t>mproved</w:t>
      </w:r>
    </w:p>
    <w:p w14:paraId="2A02EAB4" w14:textId="77777777" w:rsidR="004F7006" w:rsidRDefault="004F7006" w:rsidP="00047985">
      <w:pPr>
        <w:pStyle w:val="ParagraphHeader"/>
      </w:pPr>
    </w:p>
    <w:tbl>
      <w:tblPr>
        <w:tblW w:w="0" w:type="auto"/>
        <w:tblLook w:val="01E0" w:firstRow="1" w:lastRow="1" w:firstColumn="1" w:lastColumn="1" w:noHBand="0" w:noVBand="0"/>
      </w:tblPr>
      <w:tblGrid>
        <w:gridCol w:w="3111"/>
        <w:gridCol w:w="6465"/>
      </w:tblGrid>
      <w:tr w:rsidR="00B62AE3" w:rsidRPr="005A2DE3" w14:paraId="5DF45BA6" w14:textId="77777777" w:rsidTr="007F3EF3">
        <w:tc>
          <w:tcPr>
            <w:tcW w:w="4248" w:type="dxa"/>
          </w:tcPr>
          <w:p w14:paraId="4CF2BCCD" w14:textId="77777777" w:rsidR="00B62AE3" w:rsidRPr="007F3EF3" w:rsidRDefault="00B62AE3" w:rsidP="007F3EF3">
            <w:pPr>
              <w:spacing w:afterLines="100" w:after="240"/>
              <w:rPr>
                <w:rFonts w:ascii="Arial" w:hAnsi="Arial"/>
                <w:b/>
                <w:sz w:val="22"/>
              </w:rPr>
            </w:pPr>
            <w:r w:rsidRPr="007F3EF3">
              <w:rPr>
                <w:rFonts w:ascii="Arial" w:hAnsi="Arial"/>
                <w:b/>
                <w:sz w:val="22"/>
              </w:rPr>
              <w:t>Legally Permissible</w:t>
            </w:r>
          </w:p>
        </w:tc>
        <w:tc>
          <w:tcPr>
            <w:tcW w:w="5220" w:type="dxa"/>
          </w:tcPr>
          <w:p w14:paraId="5844AED7" w14:textId="128FAF69" w:rsidR="00B62AE3" w:rsidRPr="005A2DE3" w:rsidRDefault="00624BB6" w:rsidP="007F3EF3">
            <w:pPr>
              <w:spacing w:afterLines="100" w:after="240"/>
            </w:pPr>
            <w:r>
              <w:t>{</w:t>
            </w:r>
            <w:r w:rsidR="005C044D">
              <w:t>report.export_vars.highestAndBestUse.allowableDevelopment</w:t>
            </w:r>
            <w:r w:rsidRPr="006906D1">
              <w:t>}</w:t>
            </w:r>
            <w:r>
              <w:t xml:space="preserve"> </w:t>
            </w:r>
            <w:r w:rsidR="00B62AE3" w:rsidRPr="005A2DE3">
              <w:t xml:space="preserve">No known zoning change is currently being considered or anticipated. </w:t>
            </w:r>
            <w:r w:rsidR="003A4316">
              <w:t>We are not aware of any public or private deed restrictions that preclude development on the site</w:t>
            </w:r>
            <w:r w:rsidR="003A6A2B">
              <w:t xml:space="preserve">. </w:t>
            </w:r>
          </w:p>
        </w:tc>
      </w:tr>
      <w:tr w:rsidR="00B62AE3" w:rsidRPr="005A2DE3" w14:paraId="0C0418A9" w14:textId="77777777" w:rsidTr="007F3EF3">
        <w:tc>
          <w:tcPr>
            <w:tcW w:w="4248" w:type="dxa"/>
          </w:tcPr>
          <w:p w14:paraId="026CDE94" w14:textId="77777777" w:rsidR="00B62AE3" w:rsidRPr="007F3EF3" w:rsidRDefault="00B62AE3" w:rsidP="007F3EF3">
            <w:pPr>
              <w:spacing w:afterLines="100" w:after="240"/>
              <w:rPr>
                <w:rFonts w:ascii="Arial" w:hAnsi="Arial"/>
                <w:b/>
                <w:sz w:val="22"/>
              </w:rPr>
            </w:pPr>
            <w:r w:rsidRPr="007F3EF3">
              <w:rPr>
                <w:rFonts w:ascii="Arial" w:hAnsi="Arial"/>
                <w:b/>
                <w:sz w:val="22"/>
              </w:rPr>
              <w:t>Physically Possible</w:t>
            </w:r>
          </w:p>
        </w:tc>
        <w:tc>
          <w:tcPr>
            <w:tcW w:w="5220" w:type="dxa"/>
          </w:tcPr>
          <w:p w14:paraId="25A37D21" w14:textId="14942A16" w:rsidR="00B62AE3" w:rsidRPr="005A2DE3" w:rsidRDefault="002E096A" w:rsidP="006163DB">
            <w:pPr>
              <w:spacing w:afterLines="100" w:after="240"/>
            </w:pPr>
            <w:r>
              <w:t>{report.export_vars.highestAndBestUse.physicallyPossible}</w:t>
            </w:r>
          </w:p>
        </w:tc>
      </w:tr>
      <w:tr w:rsidR="00B62AE3" w:rsidRPr="005A2DE3" w14:paraId="3C9F13EF" w14:textId="77777777" w:rsidTr="007F3EF3">
        <w:tc>
          <w:tcPr>
            <w:tcW w:w="4248" w:type="dxa"/>
          </w:tcPr>
          <w:p w14:paraId="1432C252" w14:textId="77777777" w:rsidR="00B62AE3" w:rsidRPr="007F3EF3" w:rsidRDefault="00B62AE3" w:rsidP="007F3EF3">
            <w:pPr>
              <w:spacing w:afterLines="100" w:after="240"/>
              <w:rPr>
                <w:rFonts w:ascii="Arial" w:hAnsi="Arial"/>
                <w:b/>
                <w:sz w:val="22"/>
              </w:rPr>
            </w:pPr>
            <w:r w:rsidRPr="007F3EF3">
              <w:rPr>
                <w:rFonts w:ascii="Arial" w:hAnsi="Arial"/>
                <w:b/>
                <w:sz w:val="22"/>
              </w:rPr>
              <w:t>Financially Feasible</w:t>
            </w:r>
          </w:p>
        </w:tc>
        <w:tc>
          <w:tcPr>
            <w:tcW w:w="5220" w:type="dxa"/>
          </w:tcPr>
          <w:p w14:paraId="7A557CBB" w14:textId="36712FC1" w:rsidR="00B62AE3" w:rsidRPr="00003CA4" w:rsidRDefault="00003CA4" w:rsidP="007F3EF3">
            <w:pPr>
              <w:spacing w:afterLines="100" w:after="240"/>
            </w:pPr>
            <w:r w:rsidRPr="00003CA4">
              <w:t xml:space="preserve">The subject's block is characterized </w:t>
            </w:r>
            <w:r w:rsidR="003535EF">
              <w:t xml:space="preserve">as </w:t>
            </w:r>
            <w:r w:rsidR="00727226">
              <w:t>residential</w:t>
            </w:r>
            <w:r w:rsidR="00F669D9">
              <w:t xml:space="preserve"> and there is no other use which is feasible</w:t>
            </w:r>
            <w:r w:rsidR="003A6A2B">
              <w:t xml:space="preserve">. </w:t>
            </w:r>
            <w:r w:rsidR="000C3D90">
              <w:t>As improved, the subject is generating net cash flow, and an adequate return to the owners</w:t>
            </w:r>
            <w:r w:rsidR="003A6A2B">
              <w:t xml:space="preserve">. </w:t>
            </w:r>
            <w:r w:rsidRPr="00003CA4">
              <w:t xml:space="preserve">Therefore, </w:t>
            </w:r>
            <w:r w:rsidR="000C3D90">
              <w:t xml:space="preserve">the current use is </w:t>
            </w:r>
            <w:r w:rsidRPr="00003CA4">
              <w:t>financially feasible</w:t>
            </w:r>
            <w:r w:rsidR="003A6A2B">
              <w:t xml:space="preserve">. </w:t>
            </w:r>
          </w:p>
        </w:tc>
      </w:tr>
      <w:tr w:rsidR="00B62AE3" w:rsidRPr="005A2DE3" w14:paraId="1FBADD0B" w14:textId="77777777" w:rsidTr="007F3EF3">
        <w:tc>
          <w:tcPr>
            <w:tcW w:w="4248" w:type="dxa"/>
          </w:tcPr>
          <w:p w14:paraId="3DCC975C" w14:textId="77777777" w:rsidR="00B62AE3" w:rsidRPr="007F3EF3" w:rsidRDefault="00B62AE3" w:rsidP="007F3EF3">
            <w:pPr>
              <w:spacing w:afterLines="100" w:after="240"/>
              <w:rPr>
                <w:rFonts w:ascii="Arial" w:hAnsi="Arial"/>
                <w:b/>
                <w:sz w:val="22"/>
              </w:rPr>
            </w:pPr>
            <w:r w:rsidRPr="007F3EF3">
              <w:rPr>
                <w:rFonts w:ascii="Arial" w:hAnsi="Arial"/>
                <w:b/>
                <w:sz w:val="22"/>
              </w:rPr>
              <w:t>Maximally Productive/ Highest and Best Use</w:t>
            </w:r>
          </w:p>
        </w:tc>
        <w:tc>
          <w:tcPr>
            <w:tcW w:w="5220" w:type="dxa"/>
          </w:tcPr>
          <w:p w14:paraId="6CD76E99" w14:textId="5B905902" w:rsidR="00B62AE3" w:rsidRPr="005A2DE3" w:rsidRDefault="00B62AE3" w:rsidP="00A779DD">
            <w:pPr>
              <w:spacing w:afterLines="100" w:after="240"/>
            </w:pPr>
            <w:r w:rsidRPr="005A2DE3">
              <w:t xml:space="preserve">All legally permissible, physically possible and financially feasible uses of </w:t>
            </w:r>
            <w:r w:rsidR="0009365C">
              <w:t>{report.property_information.address}</w:t>
            </w:r>
            <w:r w:rsidR="00106B89">
              <w:t xml:space="preserve"> </w:t>
            </w:r>
            <w:r w:rsidR="00F669D9">
              <w:t>“</w:t>
            </w:r>
            <w:r w:rsidRPr="005A2DE3">
              <w:t xml:space="preserve">as </w:t>
            </w:r>
            <w:r w:rsidR="009571F3">
              <w:t>is</w:t>
            </w:r>
            <w:r w:rsidR="00F669D9">
              <w:t xml:space="preserve">” </w:t>
            </w:r>
            <w:r w:rsidRPr="005A2DE3">
              <w:t>have been presented and examined. In summary, our opinion is that the highest and best use of the subject property, as</w:t>
            </w:r>
            <w:r w:rsidR="000C3D90">
              <w:t xml:space="preserve"> improved</w:t>
            </w:r>
            <w:r w:rsidRPr="005A2DE3">
              <w:t>, is</w:t>
            </w:r>
            <w:r w:rsidR="000C3D90">
              <w:t xml:space="preserve"> continued use as a </w:t>
            </w:r>
            <w:r w:rsidR="008B071D">
              <w:t>{report.</w:t>
            </w:r>
            <w:r w:rsidR="005A62B4">
              <w:t>exportMixedUse</w:t>
            </w:r>
            <w:r w:rsidR="008B071D">
              <w:t>.</w:t>
            </w:r>
            <w:r w:rsidR="008B071D" w:rsidRPr="00E9539B">
              <w:t>propertyType</w:t>
            </w:r>
            <w:r w:rsidR="008B071D">
              <w:t>Lower</w:t>
            </w:r>
            <w:r w:rsidR="008B071D" w:rsidRPr="00E9539B">
              <w:t>case</w:t>
            </w:r>
            <w:r w:rsidR="008B071D">
              <w:t xml:space="preserve">} </w:t>
            </w:r>
            <w:r w:rsidR="003535EF">
              <w:t>building</w:t>
            </w:r>
            <w:r w:rsidR="000C3D90">
              <w:t>.</w:t>
            </w:r>
          </w:p>
        </w:tc>
      </w:tr>
    </w:tbl>
    <w:p w14:paraId="5EBEB367" w14:textId="77777777" w:rsidR="00B62AE3" w:rsidRDefault="00B62AE3" w:rsidP="00B62AE3">
      <w:pPr>
        <w:pStyle w:val="Heading1"/>
        <w:sectPr w:rsidR="00B62AE3" w:rsidSect="00E21A77">
          <w:headerReference w:type="default" r:id="rId20"/>
          <w:endnotePr>
            <w:numFmt w:val="decimal"/>
          </w:endnotePr>
          <w:pgSz w:w="12240" w:h="15840" w:code="1"/>
          <w:pgMar w:top="1440" w:right="1440" w:bottom="1440" w:left="1440" w:header="720" w:footer="720" w:gutter="0"/>
          <w:cols w:space="720"/>
          <w:noEndnote/>
        </w:sectPr>
      </w:pPr>
    </w:p>
    <w:p w14:paraId="54F57066" w14:textId="77777777" w:rsidR="00B62AE3" w:rsidRDefault="00B62AE3" w:rsidP="00B62AE3">
      <w:pPr>
        <w:pStyle w:val="Heading1"/>
      </w:pPr>
      <w:bookmarkStart w:id="71" w:name="_Toc424718914"/>
      <w:r>
        <w:lastRenderedPageBreak/>
        <w:t>Appraisal Valuation Process</w:t>
      </w:r>
      <w:bookmarkEnd w:id="71"/>
    </w:p>
    <w:p w14:paraId="66E5EE2A" w14:textId="77777777" w:rsidR="00B62AE3" w:rsidRDefault="00B62AE3" w:rsidP="00B62AE3"/>
    <w:p w14:paraId="7E427B3B" w14:textId="0B5B03C2" w:rsidR="00BB7E46" w:rsidRDefault="00B62AE3" w:rsidP="00B62AE3">
      <w:r>
        <w:t xml:space="preserve">In </w:t>
      </w:r>
      <w:r w:rsidR="00A3168E">
        <w:t xml:space="preserve">advancing an opinion of the </w:t>
      </w:r>
      <w:r>
        <w:t xml:space="preserve">value of the subject, </w:t>
      </w:r>
      <w:r w:rsidR="00A3168E">
        <w:t>we</w:t>
      </w:r>
      <w:r>
        <w:t xml:space="preserve"> considered the </w:t>
      </w:r>
      <w:r w:rsidR="00BB7E46">
        <w:t>two</w:t>
      </w:r>
      <w:r>
        <w:t xml:space="preserve"> primary approaches to real estate valuation: </w:t>
      </w:r>
      <w:r w:rsidR="00E65CF8">
        <w:t>Income</w:t>
      </w:r>
      <w:r w:rsidR="00D947DB">
        <w:t xml:space="preserve"> and </w:t>
      </w:r>
      <w:r>
        <w:t>Sales Comparison</w:t>
      </w:r>
      <w:r w:rsidR="003A6A2B">
        <w:t xml:space="preserve">. </w:t>
      </w:r>
    </w:p>
    <w:p w14:paraId="215FA245" w14:textId="77777777" w:rsidR="00BB7E46" w:rsidRDefault="00BB7E46" w:rsidP="00B62AE3"/>
    <w:p w14:paraId="24AE4BE2" w14:textId="15BED036" w:rsidR="00D947DB" w:rsidRDefault="00D947DB" w:rsidP="00D947DB">
      <w:r w:rsidRPr="005C491C">
        <w:t xml:space="preserve">The </w:t>
      </w:r>
      <w:r w:rsidRPr="005C491C">
        <w:rPr>
          <w:rStyle w:val="EmphasisWithinParagraphCharChar"/>
          <w:snapToGrid/>
          <w:sz w:val="22"/>
        </w:rPr>
        <w:t>Cost Approach</w:t>
      </w:r>
      <w:r w:rsidRPr="005C491C">
        <w:t xml:space="preserve"> is traditionally a good indicator of value when properties being app</w:t>
      </w:r>
      <w:r>
        <w:t>raised are new or close to new.</w:t>
      </w:r>
      <w:r w:rsidRPr="005C491C">
        <w:t xml:space="preserve"> </w:t>
      </w:r>
      <w:r w:rsidR="00626DC4" w:rsidRPr="00626DC4">
        <w:t>{repo</w:t>
      </w:r>
      <w:r w:rsidR="00626DC4">
        <w:t xml:space="preserve">rt.property_information.address} </w:t>
      </w:r>
      <w:r w:rsidRPr="005C491C">
        <w:t xml:space="preserve">was constructed in </w:t>
      </w:r>
      <w:r w:rsidR="00876745" w:rsidRPr="00C774D8">
        <w:t>{</w:t>
      </w:r>
      <w:r w:rsidR="008B10F0">
        <w:t>report.property_information.yearBuilt</w:t>
      </w:r>
      <w:r w:rsidR="00876745" w:rsidRPr="00C774D8">
        <w:t>}</w:t>
      </w:r>
      <w:r>
        <w:t xml:space="preserve"> and has notable physical and economic depreciation</w:t>
      </w:r>
      <w:r w:rsidR="003A6A2B">
        <w:t xml:space="preserve">. </w:t>
      </w:r>
      <w:r>
        <w:t>The difficulty in credibly isolating the influence of these factors on value affects the reliability of this approach</w:t>
      </w:r>
      <w:r w:rsidR="003A6A2B">
        <w:t xml:space="preserve">. </w:t>
      </w:r>
      <w:r>
        <w:t xml:space="preserve">Along this line, </w:t>
      </w:r>
      <w:r w:rsidRPr="005C491C">
        <w:t xml:space="preserve">investors typically give nominal weight to this analysis since the </w:t>
      </w:r>
      <w:r>
        <w:t xml:space="preserve">asset is operating on a stabilized basis </w:t>
      </w:r>
      <w:r w:rsidRPr="005C491C">
        <w:t>and its cost bears li</w:t>
      </w:r>
      <w:r>
        <w:t>ttle relationship to the value</w:t>
      </w:r>
      <w:r w:rsidR="003A6A2B">
        <w:t xml:space="preserve">. </w:t>
      </w:r>
      <w:r w:rsidRPr="005C491C">
        <w:t>Therefore, as a result of the limited use of this approach, it has not been applied</w:t>
      </w:r>
      <w:r w:rsidR="003A6A2B">
        <w:t xml:space="preserve">. </w:t>
      </w:r>
    </w:p>
    <w:p w14:paraId="4A47038A" w14:textId="77777777" w:rsidR="00BB7E46" w:rsidRPr="005C491C" w:rsidRDefault="00BB7E46" w:rsidP="00D947DB"/>
    <w:p w14:paraId="550D80F4" w14:textId="4141A835" w:rsidR="00D947DB" w:rsidRPr="00A31E0F" w:rsidRDefault="00D947DB" w:rsidP="00D947DB">
      <w:pPr>
        <w:suppressAutoHyphens/>
      </w:pPr>
      <w:r w:rsidRPr="00A31E0F">
        <w:t xml:space="preserve">The </w:t>
      </w:r>
      <w:r w:rsidRPr="00FE69E7">
        <w:rPr>
          <w:rStyle w:val="EmphasisWithinParagraphCharChar"/>
          <w:snapToGrid/>
          <w:sz w:val="22"/>
        </w:rPr>
        <w:t>Income Approach</w:t>
      </w:r>
      <w:r w:rsidRPr="00A31E0F">
        <w:t xml:space="preserve"> is a </w:t>
      </w:r>
      <w:r>
        <w:t>strong</w:t>
      </w:r>
      <w:r w:rsidRPr="00A31E0F">
        <w:t xml:space="preserve"> indicator of value when market rents,</w:t>
      </w:r>
      <w:r>
        <w:t xml:space="preserve"> </w:t>
      </w:r>
      <w:r w:rsidRPr="00A31E0F">
        <w:t>vacancy rates</w:t>
      </w:r>
      <w:r>
        <w:t>,</w:t>
      </w:r>
      <w:r w:rsidRPr="00A31E0F">
        <w:t xml:space="preserve"> stabilized expenses, capitalization</w:t>
      </w:r>
      <w:r>
        <w:t>/discount</w:t>
      </w:r>
      <w:r w:rsidRPr="00A31E0F">
        <w:t xml:space="preserve"> rates are based on reliable market data</w:t>
      </w:r>
      <w:r w:rsidR="003A6A2B">
        <w:t xml:space="preserve">. </w:t>
      </w:r>
      <w:r>
        <w:t>In this case, given the depth of the market, there are numerous transactions from which to glean points of analysis, lending credibility to the results of the approach</w:t>
      </w:r>
      <w:r w:rsidR="003A6A2B">
        <w:t xml:space="preserve">. </w:t>
      </w:r>
      <w:r>
        <w:t xml:space="preserve">Further, given </w:t>
      </w:r>
      <w:r w:rsidR="008B071D">
        <w:t>{report.</w:t>
      </w:r>
      <w:r w:rsidR="005A62B4">
        <w:t>exportMixedUse</w:t>
      </w:r>
      <w:r w:rsidR="008B071D">
        <w:t>.</w:t>
      </w:r>
      <w:r w:rsidR="008B071D" w:rsidRPr="00E9539B">
        <w:t>propertyType</w:t>
      </w:r>
      <w:r w:rsidR="008B071D">
        <w:t>Lower</w:t>
      </w:r>
      <w:r w:rsidR="008B071D" w:rsidRPr="00E9539B">
        <w:t>case</w:t>
      </w:r>
      <w:r w:rsidR="008B071D">
        <w:t xml:space="preserve">} </w:t>
      </w:r>
      <w:r>
        <w:t>assets are generally acquired for their capacity to generate a return on and of capital, this is the methodology primarily applied by investors</w:t>
      </w:r>
      <w:r w:rsidR="003A6A2B">
        <w:t xml:space="preserve">. </w:t>
      </w:r>
    </w:p>
    <w:p w14:paraId="0218E8D6" w14:textId="77777777" w:rsidR="00D947DB" w:rsidRDefault="00D947DB" w:rsidP="00D947DB"/>
    <w:p w14:paraId="10A90534" w14:textId="2AE473D0" w:rsidR="00D947DB" w:rsidRDefault="00D947DB" w:rsidP="00D947DB">
      <w:pPr>
        <w:rPr>
          <w:rFonts w:cs="Bermuda Solid"/>
        </w:rPr>
      </w:pPr>
      <w:r w:rsidRPr="00A31E0F">
        <w:t xml:space="preserve">The </w:t>
      </w:r>
      <w:r w:rsidRPr="00FE69E7">
        <w:rPr>
          <w:rStyle w:val="EmphasisWithinParagraphCharChar"/>
          <w:snapToGrid/>
          <w:sz w:val="22"/>
        </w:rPr>
        <w:t>Sales Comparison Approach</w:t>
      </w:r>
      <w:r w:rsidRPr="00A31E0F">
        <w:t xml:space="preserve"> is </w:t>
      </w:r>
      <w:r>
        <w:t xml:space="preserve">reliable </w:t>
      </w:r>
      <w:r w:rsidRPr="00A31E0F">
        <w:t xml:space="preserve">when few differences exist between the comparable sales and the subject, and the sales data collected is </w:t>
      </w:r>
      <w:r>
        <w:t xml:space="preserve">credible </w:t>
      </w:r>
      <w:r w:rsidRPr="00A31E0F">
        <w:t>a</w:t>
      </w:r>
      <w:r>
        <w:t>nd accurate</w:t>
      </w:r>
      <w:r w:rsidR="003A6A2B">
        <w:t xml:space="preserve">. </w:t>
      </w:r>
      <w:r w:rsidRPr="00A31E0F">
        <w:t xml:space="preserve">Similar property types in </w:t>
      </w:r>
      <w:r>
        <w:t xml:space="preserve">competitive </w:t>
      </w:r>
      <w:r w:rsidRPr="00A31E0F">
        <w:t xml:space="preserve">locations tend to sell within a consistent range, and this factor makes valuation on a </w:t>
      </w:r>
      <w:r w:rsidR="00223F4E">
        <w:t>{report.export_vars.salesReconciliation.</w:t>
      </w:r>
      <w:r w:rsidR="003140A5">
        <w:t>basis</w:t>
      </w:r>
      <w:r w:rsidR="00223F4E">
        <w:t xml:space="preserve">} </w:t>
      </w:r>
      <w:r>
        <w:t>basis a strong predictor of value</w:t>
      </w:r>
      <w:r w:rsidR="0066698D">
        <w:t>.</w:t>
      </w:r>
      <w:r>
        <w:rPr>
          <w:rFonts w:cs="Bermuda Solid"/>
        </w:rPr>
        <w:t xml:space="preserve"> </w:t>
      </w:r>
    </w:p>
    <w:p w14:paraId="3F395CDB" w14:textId="77777777" w:rsidR="00F9124A" w:rsidRDefault="00F9124A" w:rsidP="00F9124A"/>
    <w:p w14:paraId="16AC1A8C" w14:textId="20F31895" w:rsidR="00AE7AD4" w:rsidRDefault="00B62AE3" w:rsidP="00B62AE3">
      <w:pPr>
        <w:tabs>
          <w:tab w:val="left" w:pos="708"/>
          <w:tab w:val="left" w:pos="1274"/>
        </w:tabs>
        <w:suppressAutoHyphens/>
      </w:pPr>
      <w:r w:rsidRPr="006073C0">
        <w:t xml:space="preserve">Finally, </w:t>
      </w:r>
      <w:r w:rsidR="00F77021">
        <w:t>t</w:t>
      </w:r>
      <w:r w:rsidRPr="006073C0">
        <w:t>he</w:t>
      </w:r>
      <w:r w:rsidR="00F77021">
        <w:t xml:space="preserve"> relative</w:t>
      </w:r>
      <w:r w:rsidRPr="006073C0">
        <w:t xml:space="preserve"> strengths and weaknesses of each approach are discussed, and a final value </w:t>
      </w:r>
      <w:r w:rsidR="00F77021">
        <w:t>opinion is offered</w:t>
      </w:r>
      <w:r w:rsidR="003A6A2B">
        <w:t xml:space="preserve">. </w:t>
      </w:r>
    </w:p>
    <w:p w14:paraId="6383304B" w14:textId="77777777" w:rsidR="005E5842" w:rsidRPr="005E5842" w:rsidRDefault="005E5842" w:rsidP="005E5842">
      <w:pPr>
        <w:sectPr w:rsidR="005E5842" w:rsidRPr="005E5842" w:rsidSect="00E21A77">
          <w:headerReference w:type="default" r:id="rId21"/>
          <w:pgSz w:w="12240" w:h="15840" w:code="1"/>
          <w:pgMar w:top="1440" w:right="1440" w:bottom="1440" w:left="1440" w:header="720" w:footer="720" w:gutter="0"/>
          <w:cols w:space="720"/>
          <w:noEndnote/>
        </w:sectPr>
      </w:pPr>
    </w:p>
    <w:p w14:paraId="3AE0995E" w14:textId="77777777" w:rsidR="00AE7AD4" w:rsidRDefault="00AE7AD4" w:rsidP="00AE7AD4">
      <w:pPr>
        <w:pStyle w:val="Heading1"/>
      </w:pPr>
      <w:bookmarkStart w:id="72" w:name="_Toc424718915"/>
      <w:r>
        <w:lastRenderedPageBreak/>
        <w:t>Income Approach</w:t>
      </w:r>
      <w:bookmarkEnd w:id="72"/>
    </w:p>
    <w:p w14:paraId="5568891C" w14:textId="77777777" w:rsidR="00B14C17" w:rsidRDefault="00B14C17" w:rsidP="00B14C17"/>
    <w:p w14:paraId="2660C879" w14:textId="6BCD9456" w:rsidR="00B14C17" w:rsidRDefault="00B14C17" w:rsidP="00B14C17">
      <w:r>
        <w:t xml:space="preserve">In the </w:t>
      </w:r>
      <w:r w:rsidRPr="005F38BC">
        <w:t xml:space="preserve">Income </w:t>
      </w:r>
      <w:r>
        <w:t xml:space="preserve">Capitalization </w:t>
      </w:r>
      <w:r w:rsidRPr="005F38BC">
        <w:t>Approach</w:t>
      </w:r>
      <w:r>
        <w:t>, a property's capacity to generate future benefits is analyze</w:t>
      </w:r>
      <w:r w:rsidR="006163DB">
        <w:t>d; the forecasted income is</w:t>
      </w:r>
      <w:r>
        <w:t xml:space="preserve"> capitalized into an indication of present value</w:t>
      </w:r>
      <w:r w:rsidR="003A6A2B">
        <w:t xml:space="preserve">. </w:t>
      </w:r>
      <w:r>
        <w:t xml:space="preserve">Commonly used measures of anticipated benefits are: </w:t>
      </w:r>
    </w:p>
    <w:p w14:paraId="69F78081" w14:textId="77777777" w:rsidR="00B14C17" w:rsidRDefault="00B14C17" w:rsidP="00B14C17"/>
    <w:p w14:paraId="5709B7B1" w14:textId="20876C1F" w:rsidR="00B14C17" w:rsidRDefault="00B14C17" w:rsidP="002D0C6A">
      <w:pPr>
        <w:pStyle w:val="BulletedListParagraphs"/>
        <w:numPr>
          <w:ilvl w:val="0"/>
          <w:numId w:val="21"/>
        </w:numPr>
        <w:spacing w:after="240"/>
      </w:pPr>
      <w:r w:rsidRPr="00D900D0">
        <w:rPr>
          <w:b/>
          <w:i/>
        </w:rPr>
        <w:t>Potential Gross Income</w:t>
      </w:r>
      <w:r w:rsidRPr="007476A2">
        <w:rPr>
          <w:b/>
          <w:i/>
        </w:rPr>
        <w:t>:</w:t>
      </w:r>
      <w:r>
        <w:t xml:space="preserve"> the total potential income attributable to the real property at full occupancy before operating expenses </w:t>
      </w:r>
      <w:r w:rsidR="009B02FD">
        <w:t>is</w:t>
      </w:r>
      <w:r>
        <w:t xml:space="preserve"> deducted</w:t>
      </w:r>
      <w:r w:rsidR="003A6A2B">
        <w:t xml:space="preserve">. </w:t>
      </w:r>
      <w:r>
        <w:t>It may refer to the level of rental income prevailing in the market or that contractually determined by existing leases</w:t>
      </w:r>
      <w:r w:rsidR="003A6A2B">
        <w:t xml:space="preserve">. </w:t>
      </w:r>
      <w:r>
        <w:t xml:space="preserve"> </w:t>
      </w:r>
    </w:p>
    <w:p w14:paraId="2AD8F18C" w14:textId="1E08B7A7" w:rsidR="00B14C17" w:rsidRPr="00D900D0" w:rsidRDefault="00B14C17" w:rsidP="002D0C6A">
      <w:pPr>
        <w:pStyle w:val="BulletedListParagraphs"/>
        <w:numPr>
          <w:ilvl w:val="0"/>
          <w:numId w:val="21"/>
        </w:numPr>
        <w:spacing w:after="240"/>
        <w:rPr>
          <w:b/>
          <w:i/>
        </w:rPr>
      </w:pPr>
      <w:r w:rsidRPr="00D900D0">
        <w:rPr>
          <w:b/>
          <w:i/>
        </w:rPr>
        <w:t>Effective Gross Income</w:t>
      </w:r>
      <w:r w:rsidRPr="007476A2">
        <w:rPr>
          <w:b/>
          <w:i/>
        </w:rPr>
        <w:t>:</w:t>
      </w:r>
      <w:r>
        <w:rPr>
          <w:b/>
          <w:i/>
        </w:rPr>
        <w:t xml:space="preserve"> </w:t>
      </w:r>
      <w:r>
        <w:t>the anticipated income from all operations of real property adjusted for vacancy and collection losses</w:t>
      </w:r>
      <w:r w:rsidR="003A6A2B">
        <w:t xml:space="preserve">. </w:t>
      </w:r>
    </w:p>
    <w:p w14:paraId="5FB73F14" w14:textId="77777777" w:rsidR="00B14C17" w:rsidRPr="00D900D0" w:rsidRDefault="00B14C17" w:rsidP="002D0C6A">
      <w:pPr>
        <w:pStyle w:val="BulletedListParagraphs"/>
        <w:numPr>
          <w:ilvl w:val="0"/>
          <w:numId w:val="21"/>
        </w:numPr>
        <w:spacing w:after="240"/>
        <w:rPr>
          <w:b/>
          <w:i/>
        </w:rPr>
      </w:pPr>
      <w:r w:rsidRPr="00D900D0">
        <w:rPr>
          <w:b/>
          <w:i/>
        </w:rPr>
        <w:t>Net Operating Income</w:t>
      </w:r>
      <w:r>
        <w:rPr>
          <w:b/>
          <w:i/>
        </w:rPr>
        <w:t>:</w:t>
      </w:r>
      <w:r>
        <w:t xml:space="preserve"> the anticipated net income remaining after all operating expenses are deducted from effective gross income.</w:t>
      </w:r>
      <w:r w:rsidRPr="00D900D0">
        <w:rPr>
          <w:b/>
          <w:i/>
        </w:rPr>
        <w:t xml:space="preserve"> </w:t>
      </w:r>
    </w:p>
    <w:p w14:paraId="13FBDD73" w14:textId="1F163573" w:rsidR="00B14C17" w:rsidRPr="00D900D0" w:rsidRDefault="00B14C17" w:rsidP="002D0C6A">
      <w:pPr>
        <w:pStyle w:val="BulletedListParagraphs"/>
        <w:numPr>
          <w:ilvl w:val="0"/>
          <w:numId w:val="21"/>
        </w:numPr>
        <w:spacing w:after="240"/>
        <w:rPr>
          <w:b/>
          <w:i/>
        </w:rPr>
      </w:pPr>
      <w:r w:rsidRPr="00D900D0">
        <w:rPr>
          <w:b/>
          <w:i/>
        </w:rPr>
        <w:t>Equity Dividend</w:t>
      </w:r>
      <w:r>
        <w:rPr>
          <w:b/>
          <w:i/>
        </w:rPr>
        <w:t xml:space="preserve">: </w:t>
      </w:r>
      <w:r>
        <w:t xml:space="preserve">the portion of net income that remains after debt service is paid; this is </w:t>
      </w:r>
      <w:r w:rsidR="002F08FA">
        <w:t>returned</w:t>
      </w:r>
      <w:r>
        <w:t xml:space="preserve"> to the equity position</w:t>
      </w:r>
      <w:r w:rsidR="003A6A2B">
        <w:t xml:space="preserve">. </w:t>
      </w:r>
      <w:r w:rsidRPr="00D900D0">
        <w:rPr>
          <w:b/>
          <w:i/>
        </w:rPr>
        <w:t xml:space="preserve"> </w:t>
      </w:r>
    </w:p>
    <w:p w14:paraId="406B4FEE" w14:textId="438D2AE9" w:rsidR="00B14C17" w:rsidRDefault="00B14C17" w:rsidP="002D0C6A">
      <w:pPr>
        <w:pStyle w:val="BulletedListParagraphs"/>
        <w:numPr>
          <w:ilvl w:val="0"/>
          <w:numId w:val="21"/>
        </w:numPr>
        <w:spacing w:after="240"/>
      </w:pPr>
      <w:r w:rsidRPr="007476A2">
        <w:rPr>
          <w:b/>
          <w:i/>
        </w:rPr>
        <w:t>Reversion</w:t>
      </w:r>
      <w:r>
        <w:t>: A lump-sum benefit an investor expects to receive upon the termination of the investment</w:t>
      </w:r>
      <w:r w:rsidR="003A6A2B">
        <w:t xml:space="preserve">. </w:t>
      </w:r>
    </w:p>
    <w:p w14:paraId="6FE63E6A" w14:textId="77777777" w:rsidR="00B14C17" w:rsidRDefault="00B14C17" w:rsidP="00047985">
      <w:pPr>
        <w:pStyle w:val="ParagraphHeader"/>
      </w:pPr>
      <w:r w:rsidRPr="00901940">
        <w:t xml:space="preserve">Direct vs. Yield Capitalization </w:t>
      </w:r>
    </w:p>
    <w:p w14:paraId="4E3C91E2" w14:textId="77777777" w:rsidR="006F0752" w:rsidRPr="00901940" w:rsidRDefault="006F0752" w:rsidP="00047985">
      <w:pPr>
        <w:pStyle w:val="ParagraphHeader"/>
      </w:pPr>
    </w:p>
    <w:p w14:paraId="6EF56A5B" w14:textId="77777777" w:rsidR="00B14C17" w:rsidRDefault="00B14C17" w:rsidP="00B14C17">
      <w:r>
        <w:t xml:space="preserve">The income capitalization approach supports two methodologies: direct and yield capitalization. </w:t>
      </w:r>
    </w:p>
    <w:p w14:paraId="57FE1D05" w14:textId="77777777" w:rsidR="00B14C17" w:rsidRDefault="00B14C17" w:rsidP="00B14C17"/>
    <w:p w14:paraId="4AAC1B50" w14:textId="39F7364A" w:rsidR="00B14C17" w:rsidRPr="00B14C17" w:rsidRDefault="00B14C17" w:rsidP="002D0C6A">
      <w:pPr>
        <w:pStyle w:val="BulletedListParagraphs"/>
        <w:numPr>
          <w:ilvl w:val="0"/>
          <w:numId w:val="21"/>
        </w:numPr>
        <w:spacing w:after="240"/>
        <w:rPr>
          <w:b/>
          <w:i/>
        </w:rPr>
      </w:pPr>
      <w:r w:rsidRPr="00F32B00">
        <w:rPr>
          <w:b/>
          <w:i/>
        </w:rPr>
        <w:t>Direct capitalization</w:t>
      </w:r>
      <w:r w:rsidRPr="00F32B00">
        <w:t>: A method used to convert an estimate of a single year's</w:t>
      </w:r>
      <w:r w:rsidR="006163DB">
        <w:t xml:space="preserve"> net operating</w:t>
      </w:r>
      <w:r w:rsidRPr="00F32B00">
        <w:t xml:space="preserve"> income expectancy into an indication of value in one direct step, either by dividing the income estimate by an appropriate rate or by multiplying the income estimate by an appropriate factor</w:t>
      </w:r>
      <w:r w:rsidR="003A6A2B">
        <w:t xml:space="preserve">. </w:t>
      </w:r>
      <w:r>
        <w:t xml:space="preserve">This </w:t>
      </w:r>
      <w:r w:rsidRPr="00F32B00">
        <w:t>technique employs capitalization rates and multipliers extracted from sales. Only the first year's income is considered. Yield and value change are implied, but not identified</w:t>
      </w:r>
      <w:r>
        <w:t xml:space="preserve"> </w:t>
      </w:r>
      <w:r w:rsidRPr="00F32B00">
        <w:t>overall</w:t>
      </w:r>
      <w:r w:rsidR="003A6A2B">
        <w:t xml:space="preserve">. </w:t>
      </w:r>
      <w:r>
        <w:t>This method is most useful when the property is already operating on a stabilized basis.</w:t>
      </w:r>
      <w:r>
        <w:rPr>
          <w:rStyle w:val="FootnoteReference"/>
        </w:rPr>
        <w:footnoteReference w:id="3"/>
      </w:r>
      <w:r>
        <w:t xml:space="preserve"> </w:t>
      </w:r>
    </w:p>
    <w:p w14:paraId="47A0A560" w14:textId="6A7AF8F4" w:rsidR="00B14C17" w:rsidRPr="004D4C89" w:rsidRDefault="00B14C17" w:rsidP="002D0C6A">
      <w:pPr>
        <w:pStyle w:val="BulletedListParagraphs"/>
        <w:numPr>
          <w:ilvl w:val="0"/>
          <w:numId w:val="21"/>
        </w:numPr>
        <w:spacing w:after="240"/>
        <w:rPr>
          <w:b/>
          <w:i/>
        </w:rPr>
      </w:pPr>
      <w:r w:rsidRPr="004D4C89">
        <w:rPr>
          <w:b/>
          <w:i/>
        </w:rPr>
        <w:t>Yield Capitalization:</w:t>
      </w:r>
      <w:r>
        <w:t xml:space="preserve"> The capitalization method used to convert future benefits into present value by discounting each future benefit at an appropriate yield rate</w:t>
      </w:r>
      <w:r w:rsidR="003A6A2B">
        <w:t xml:space="preserve">. </w:t>
      </w:r>
      <w:r>
        <w:t>This method explicitly considers a series of cash flows (net income over a holding period) over time together with any reversion value or resale proceeds</w:t>
      </w:r>
      <w:r w:rsidR="003A6A2B">
        <w:t xml:space="preserve">. </w:t>
      </w:r>
      <w:r>
        <w:t>Since this technique explicitly reflects the investment's income pattern, it is especially suited to multi-tenant properties with varying leasing schedules as well as properties that are not operating at stabilized occupancy.</w:t>
      </w:r>
      <w:r>
        <w:rPr>
          <w:rStyle w:val="FootnoteReference"/>
        </w:rPr>
        <w:footnoteReference w:id="4"/>
      </w:r>
    </w:p>
    <w:p w14:paraId="4755DE01" w14:textId="77777777" w:rsidR="006F0752" w:rsidRDefault="006F0752" w:rsidP="00047985">
      <w:pPr>
        <w:pStyle w:val="ParagraphHeader"/>
      </w:pPr>
      <w:r>
        <w:br w:type="page"/>
      </w:r>
    </w:p>
    <w:p w14:paraId="78F5417E" w14:textId="3E0B01EE" w:rsidR="00D077C2" w:rsidRDefault="00866399" w:rsidP="00047985">
      <w:pPr>
        <w:pStyle w:val="ParagraphHeader"/>
      </w:pPr>
      <w:r>
        <w:lastRenderedPageBreak/>
        <w:t>C</w:t>
      </w:r>
      <w:r w:rsidR="00B14C17" w:rsidRPr="00901940">
        <w:t>onclusion</w:t>
      </w:r>
    </w:p>
    <w:p w14:paraId="73DE7502" w14:textId="77777777" w:rsidR="004F7006" w:rsidRDefault="004F7006" w:rsidP="002621DF"/>
    <w:p w14:paraId="383BBFD8" w14:textId="15D94B72" w:rsidR="00C173AC" w:rsidRDefault="002621DF" w:rsidP="002621DF">
      <w:r>
        <w:t xml:space="preserve">As a </w:t>
      </w:r>
      <w:r w:rsidR="008B071D">
        <w:t>{report.</w:t>
      </w:r>
      <w:r w:rsidR="005A62B4">
        <w:t>exportMixedUse</w:t>
      </w:r>
      <w:r w:rsidR="008B071D">
        <w:t>.</w:t>
      </w:r>
      <w:r w:rsidR="008B071D" w:rsidRPr="00E9539B">
        <w:t>propertyType</w:t>
      </w:r>
      <w:r w:rsidR="008B071D">
        <w:t>Lower</w:t>
      </w:r>
      <w:r w:rsidR="008B071D" w:rsidRPr="00E9539B">
        <w:t>case</w:t>
      </w:r>
      <w:r w:rsidR="008B071D">
        <w:t xml:space="preserve">} </w:t>
      </w:r>
      <w:r w:rsidR="00586956">
        <w:t xml:space="preserve">rental </w:t>
      </w:r>
      <w:r>
        <w:t xml:space="preserve">property, </w:t>
      </w:r>
      <w:r w:rsidR="000D7090">
        <w:t xml:space="preserve">this asset is encumbered by short-term leases </w:t>
      </w:r>
      <w:r w:rsidR="00270ADD">
        <w:t xml:space="preserve">at or </w:t>
      </w:r>
      <w:r w:rsidR="000D7090">
        <w:t>below market rents</w:t>
      </w:r>
      <w:r w:rsidR="003A6A2B">
        <w:t xml:space="preserve">. </w:t>
      </w:r>
      <w:r w:rsidR="000D7090">
        <w:t xml:space="preserve">Given that </w:t>
      </w:r>
      <w:r w:rsidR="00270ADD">
        <w:t xml:space="preserve">rent stabilization guidelines </w:t>
      </w:r>
      <w:r w:rsidR="000D7090">
        <w:t>ref</w:t>
      </w:r>
      <w:r w:rsidR="000A394E">
        <w:t>lect</w:t>
      </w:r>
      <w:r w:rsidR="000D7090">
        <w:t xml:space="preserve"> a level stream of income, it is appropriate to apply the income capitalization method which converts a single year's income into an indication of value.</w:t>
      </w:r>
    </w:p>
    <w:p w14:paraId="44329E56" w14:textId="77777777" w:rsidR="006F0752" w:rsidRDefault="006F0752" w:rsidP="002621DF"/>
    <w:p w14:paraId="673B8D85" w14:textId="77777777" w:rsidR="00A4170F" w:rsidRPr="006F0752" w:rsidRDefault="00B8235A" w:rsidP="00DE2A55">
      <w:pPr>
        <w:pStyle w:val="Heading2"/>
        <w:rPr>
          <w:rStyle w:val="Heading2CharChar"/>
          <w:b/>
          <w:smallCaps/>
          <w:snapToGrid/>
          <w:sz w:val="22"/>
          <w:szCs w:val="22"/>
        </w:rPr>
      </w:pPr>
      <w:bookmarkStart w:id="73" w:name="_Toc424718916"/>
      <w:r w:rsidRPr="006F0752">
        <w:rPr>
          <w:rStyle w:val="Heading2CharChar"/>
          <w:b/>
          <w:smallCaps/>
          <w:snapToGrid/>
          <w:sz w:val="22"/>
          <w:szCs w:val="22"/>
        </w:rPr>
        <w:t>Bas</w:t>
      </w:r>
      <w:r w:rsidR="00CA2720" w:rsidRPr="006F0752">
        <w:rPr>
          <w:rStyle w:val="Heading2CharChar"/>
          <w:b/>
          <w:smallCaps/>
          <w:snapToGrid/>
          <w:sz w:val="22"/>
          <w:szCs w:val="22"/>
        </w:rPr>
        <w:t xml:space="preserve">e </w:t>
      </w:r>
      <w:r w:rsidR="004B6846" w:rsidRPr="006F0752">
        <w:rPr>
          <w:rStyle w:val="Heading2CharChar"/>
          <w:b/>
          <w:smallCaps/>
          <w:snapToGrid/>
          <w:sz w:val="22"/>
          <w:szCs w:val="22"/>
        </w:rPr>
        <w:t>Residential</w:t>
      </w:r>
      <w:r w:rsidR="00CA2720" w:rsidRPr="006F0752">
        <w:rPr>
          <w:rStyle w:val="Heading2CharChar"/>
          <w:b/>
          <w:smallCaps/>
          <w:snapToGrid/>
          <w:sz w:val="22"/>
          <w:szCs w:val="22"/>
        </w:rPr>
        <w:t xml:space="preserve"> Income</w:t>
      </w:r>
      <w:bookmarkEnd w:id="73"/>
      <w:r w:rsidR="00CA2720" w:rsidRPr="006F0752">
        <w:rPr>
          <w:rStyle w:val="Heading2CharChar"/>
          <w:b/>
          <w:smallCaps/>
          <w:snapToGrid/>
          <w:sz w:val="22"/>
          <w:szCs w:val="22"/>
        </w:rPr>
        <w:t xml:space="preserve"> </w:t>
      </w:r>
    </w:p>
    <w:p w14:paraId="72B10F2A" w14:textId="77777777" w:rsidR="00A4170F" w:rsidRPr="00C72B4F" w:rsidRDefault="00A4170F" w:rsidP="00413273"/>
    <w:p w14:paraId="0D9FB506" w14:textId="2FEF947B" w:rsidR="0055636D" w:rsidRDefault="004A3333" w:rsidP="007B5291">
      <w:pPr>
        <w:rPr>
          <w:rStyle w:val="Heading2CharChar"/>
          <w:snapToGrid/>
          <w:sz w:val="20"/>
          <w:szCs w:val="20"/>
        </w:rPr>
      </w:pPr>
      <w:r w:rsidRPr="006133CA">
        <w:t>{repor</w:t>
      </w:r>
      <w:r>
        <w:t xml:space="preserve">t.property_information.address} </w:t>
      </w:r>
      <w:r w:rsidR="0006097C">
        <w:t>contains</w:t>
      </w:r>
      <w:r w:rsidR="00D31AF8">
        <w:t xml:space="preserve"> </w:t>
      </w:r>
      <w:r w:rsidR="0060704E">
        <w:t>{report.rentR</w:t>
      </w:r>
      <w:r w:rsidR="007E6D37">
        <w:t>oll.units.length}</w:t>
      </w:r>
      <w:r w:rsidR="00D31AF8">
        <w:t xml:space="preserve"> units</w:t>
      </w:r>
      <w:r w:rsidR="00B8235A">
        <w:t xml:space="preserve">; the residential </w:t>
      </w:r>
      <w:r w:rsidR="00D947DB">
        <w:t>rent roll</w:t>
      </w:r>
      <w:r w:rsidR="00D947DB">
        <w:rPr>
          <w:rStyle w:val="FootnoteReference"/>
        </w:rPr>
        <w:footnoteReference w:id="5"/>
      </w:r>
      <w:r w:rsidR="00D947DB">
        <w:t xml:space="preserve"> </w:t>
      </w:r>
      <w:r w:rsidR="00632201">
        <w:t xml:space="preserve">is </w:t>
      </w:r>
      <w:r w:rsidR="003E6D6F">
        <w:t>s</w:t>
      </w:r>
      <w:r w:rsidR="008C2D4B">
        <w:t>ummarized</w:t>
      </w:r>
      <w:r w:rsidR="00B8235A">
        <w:t xml:space="preserve"> by unit type and rent regulation status</w:t>
      </w:r>
      <w:r w:rsidR="005956CA">
        <w:t>:</w:t>
      </w:r>
    </w:p>
    <w:p w14:paraId="42F056E9" w14:textId="77777777" w:rsidR="008C2D4B" w:rsidRDefault="008C2D4B" w:rsidP="00413273">
      <w:pPr>
        <w:rPr>
          <w:rStyle w:val="Heading2CharChar"/>
          <w:snapToGrid/>
          <w:sz w:val="20"/>
          <w:szCs w:val="20"/>
        </w:rPr>
      </w:pPr>
    </w:p>
    <w:p w14:paraId="1942F72C" w14:textId="77777777" w:rsidR="00325BFE" w:rsidRDefault="00325BFE" w:rsidP="00131479">
      <w:pPr>
        <w:keepNext/>
        <w:keepLines/>
        <w:widowControl/>
        <w:rPr>
          <w:rStyle w:val="Heading2CharChar"/>
          <w:snapToGrid/>
          <w:sz w:val="20"/>
          <w:szCs w:val="20"/>
        </w:rPr>
      </w:pPr>
      <w:r w:rsidRPr="00400506">
        <w:rPr>
          <w:rStyle w:val="Heading2CharChar"/>
          <w:snapToGrid/>
          <w:sz w:val="20"/>
          <w:szCs w:val="20"/>
        </w:rPr>
        <w:t xml:space="preserve">Rent Roll Summary </w:t>
      </w:r>
      <w:r w:rsidR="00F83506" w:rsidRPr="00400506">
        <w:rPr>
          <w:rStyle w:val="Heading2CharChar"/>
          <w:snapToGrid/>
          <w:sz w:val="20"/>
          <w:szCs w:val="20"/>
        </w:rPr>
        <w:t>by Unit Type</w:t>
      </w:r>
    </w:p>
    <w:tbl>
      <w:tblPr>
        <w:tblW w:w="4885" w:type="pct"/>
        <w:tblInd w:w="105" w:type="dxa"/>
        <w:tblBorders>
          <w:top w:val="single" w:sz="4" w:space="0" w:color="auto"/>
          <w:left w:val="single" w:sz="4" w:space="0" w:color="auto"/>
          <w:bottom w:val="single" w:sz="4" w:space="0" w:color="auto"/>
          <w:right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977"/>
        <w:gridCol w:w="815"/>
        <w:gridCol w:w="1259"/>
        <w:gridCol w:w="540"/>
        <w:gridCol w:w="1083"/>
        <w:gridCol w:w="2072"/>
        <w:gridCol w:w="1604"/>
      </w:tblGrid>
      <w:tr w:rsidR="005922A1" w:rsidRPr="00AB77A4" w14:paraId="3039D57D" w14:textId="77777777" w:rsidTr="006F17FF">
        <w:trPr>
          <w:trHeight w:val="398"/>
        </w:trPr>
        <w:tc>
          <w:tcPr>
            <w:tcW w:w="1057" w:type="pct"/>
            <w:tcBorders>
              <w:top w:val="single" w:sz="4" w:space="0" w:color="auto"/>
              <w:bottom w:val="single" w:sz="4" w:space="0" w:color="auto"/>
            </w:tcBorders>
            <w:shd w:val="clear" w:color="auto" w:fill="1C4587"/>
            <w:tcMar>
              <w:top w:w="105" w:type="dxa"/>
              <w:left w:w="105" w:type="dxa"/>
              <w:bottom w:w="105" w:type="dxa"/>
              <w:right w:w="105" w:type="dxa"/>
            </w:tcMar>
            <w:vAlign w:val="bottom"/>
            <w:hideMark/>
          </w:tcPr>
          <w:p w14:paraId="637C39B1" w14:textId="77777777" w:rsidR="00AB77A4" w:rsidRPr="00AB77A4" w:rsidRDefault="005922A1" w:rsidP="00131479">
            <w:pPr>
              <w:keepNext/>
              <w:keepLines/>
              <w:widowControl/>
              <w:jc w:val="left"/>
            </w:pPr>
            <w:r w:rsidRPr="00AB77A4">
              <w:rPr>
                <w:rFonts w:ascii="Arial" w:hAnsi="Arial" w:cs="Arial"/>
                <w:b/>
                <w:bCs/>
                <w:color w:val="FFFFFF"/>
                <w:sz w:val="16"/>
                <w:szCs w:val="16"/>
              </w:rPr>
              <w:t>Unit</w:t>
            </w:r>
          </w:p>
        </w:tc>
        <w:tc>
          <w:tcPr>
            <w:tcW w:w="436" w:type="pct"/>
            <w:tcBorders>
              <w:top w:val="single" w:sz="4" w:space="0" w:color="auto"/>
              <w:bottom w:val="single" w:sz="4" w:space="0" w:color="auto"/>
            </w:tcBorders>
            <w:shd w:val="clear" w:color="auto" w:fill="1C4587"/>
            <w:tcMar>
              <w:top w:w="105" w:type="dxa"/>
              <w:left w:w="105" w:type="dxa"/>
              <w:bottom w:w="105" w:type="dxa"/>
              <w:right w:w="105" w:type="dxa"/>
            </w:tcMar>
            <w:vAlign w:val="bottom"/>
            <w:hideMark/>
          </w:tcPr>
          <w:p w14:paraId="2FBE2DCB" w14:textId="77777777" w:rsidR="00AB77A4" w:rsidRPr="00AB77A4" w:rsidRDefault="005922A1" w:rsidP="00131479">
            <w:pPr>
              <w:keepNext/>
              <w:keepLines/>
              <w:widowControl/>
              <w:jc w:val="center"/>
            </w:pPr>
            <w:r w:rsidRPr="00AB77A4">
              <w:rPr>
                <w:rFonts w:ascii="Arial" w:hAnsi="Arial" w:cs="Arial"/>
                <w:b/>
                <w:bCs/>
                <w:color w:val="FFFFFF"/>
                <w:sz w:val="16"/>
                <w:szCs w:val="16"/>
              </w:rPr>
              <w:t>No. of Units</w:t>
            </w:r>
          </w:p>
        </w:tc>
        <w:tc>
          <w:tcPr>
            <w:tcW w:w="1541" w:type="pct"/>
            <w:gridSpan w:val="3"/>
            <w:tcBorders>
              <w:top w:val="single" w:sz="4" w:space="0" w:color="auto"/>
              <w:bottom w:val="single" w:sz="4" w:space="0" w:color="auto"/>
            </w:tcBorders>
            <w:shd w:val="clear" w:color="auto" w:fill="1C4587"/>
            <w:tcMar>
              <w:top w:w="105" w:type="dxa"/>
              <w:left w:w="105" w:type="dxa"/>
              <w:bottom w:w="105" w:type="dxa"/>
              <w:right w:w="105" w:type="dxa"/>
            </w:tcMar>
            <w:vAlign w:val="bottom"/>
            <w:hideMark/>
          </w:tcPr>
          <w:p w14:paraId="2DEF8D34" w14:textId="77777777" w:rsidR="00AB77A4" w:rsidRPr="00AB77A4" w:rsidRDefault="005922A1" w:rsidP="00131479">
            <w:pPr>
              <w:keepNext/>
              <w:keepLines/>
              <w:widowControl/>
              <w:jc w:val="center"/>
            </w:pPr>
            <w:r w:rsidRPr="00AB77A4">
              <w:rPr>
                <w:rFonts w:ascii="Arial" w:hAnsi="Arial" w:cs="Arial"/>
                <w:b/>
                <w:bCs/>
                <w:color w:val="FFFFFF"/>
                <w:sz w:val="16"/>
                <w:szCs w:val="16"/>
              </w:rPr>
              <w:t>Rental Range Per Month</w:t>
            </w:r>
          </w:p>
        </w:tc>
        <w:tc>
          <w:tcPr>
            <w:tcW w:w="1108" w:type="pct"/>
            <w:tcBorders>
              <w:top w:val="single" w:sz="4" w:space="0" w:color="auto"/>
              <w:bottom w:val="single" w:sz="4" w:space="0" w:color="auto"/>
            </w:tcBorders>
            <w:shd w:val="clear" w:color="auto" w:fill="1C4587"/>
            <w:tcMar>
              <w:top w:w="105" w:type="dxa"/>
              <w:left w:w="105" w:type="dxa"/>
              <w:bottom w:w="105" w:type="dxa"/>
              <w:right w:w="105" w:type="dxa"/>
            </w:tcMar>
            <w:vAlign w:val="bottom"/>
            <w:hideMark/>
          </w:tcPr>
          <w:p w14:paraId="5A08D02B" w14:textId="77777777" w:rsidR="00AB77A4" w:rsidRPr="00AB77A4" w:rsidRDefault="005922A1" w:rsidP="00131479">
            <w:pPr>
              <w:keepNext/>
              <w:keepLines/>
              <w:widowControl/>
              <w:jc w:val="center"/>
            </w:pPr>
            <w:r w:rsidRPr="00AB77A4">
              <w:rPr>
                <w:rFonts w:ascii="Arial" w:hAnsi="Arial" w:cs="Arial"/>
                <w:b/>
                <w:bCs/>
                <w:color w:val="FFFFFF"/>
                <w:sz w:val="16"/>
                <w:szCs w:val="16"/>
              </w:rPr>
              <w:t>Total Annual Rent</w:t>
            </w:r>
          </w:p>
        </w:tc>
        <w:tc>
          <w:tcPr>
            <w:tcW w:w="859" w:type="pct"/>
            <w:tcBorders>
              <w:top w:val="single" w:sz="4" w:space="0" w:color="auto"/>
              <w:bottom w:val="single" w:sz="4" w:space="0" w:color="auto"/>
            </w:tcBorders>
            <w:shd w:val="clear" w:color="auto" w:fill="1C4587"/>
            <w:tcMar>
              <w:top w:w="105" w:type="dxa"/>
              <w:left w:w="105" w:type="dxa"/>
              <w:bottom w:w="105" w:type="dxa"/>
              <w:right w:w="105" w:type="dxa"/>
            </w:tcMar>
            <w:vAlign w:val="bottom"/>
            <w:hideMark/>
          </w:tcPr>
          <w:p w14:paraId="1F26D804" w14:textId="77777777" w:rsidR="00AB77A4" w:rsidRPr="00AB77A4" w:rsidRDefault="005922A1" w:rsidP="00131479">
            <w:pPr>
              <w:keepNext/>
              <w:keepLines/>
              <w:widowControl/>
              <w:jc w:val="center"/>
            </w:pPr>
            <w:r w:rsidRPr="00AB77A4">
              <w:rPr>
                <w:rFonts w:ascii="Arial" w:hAnsi="Arial" w:cs="Arial"/>
                <w:b/>
                <w:bCs/>
                <w:color w:val="FFFFFF"/>
                <w:sz w:val="16"/>
                <w:szCs w:val="16"/>
              </w:rPr>
              <w:t>Avg. Rent Per Month</w:t>
            </w:r>
          </w:p>
        </w:tc>
      </w:tr>
      <w:tr w:rsidR="005922A1" w:rsidRPr="00AB77A4" w14:paraId="5178CF6C" w14:textId="77777777" w:rsidTr="002F3871">
        <w:trPr>
          <w:cantSplit/>
          <w:trHeight w:hRule="exact" w:val="245"/>
        </w:trPr>
        <w:tc>
          <w:tcPr>
            <w:tcW w:w="1057" w:type="pct"/>
            <w:shd w:val="clear" w:color="auto" w:fill="FFFFFF"/>
            <w:tcMar>
              <w:top w:w="43" w:type="dxa"/>
              <w:left w:w="43" w:type="dxa"/>
              <w:bottom w:w="43" w:type="dxa"/>
              <w:right w:w="43" w:type="dxa"/>
            </w:tcMar>
            <w:hideMark/>
          </w:tcPr>
          <w:p w14:paraId="35BFF38D" w14:textId="1FAAC4F8" w:rsidR="00AB77A4" w:rsidRPr="00AB77A4" w:rsidRDefault="005922A1" w:rsidP="00131479">
            <w:pPr>
              <w:keepNext/>
              <w:keepLines/>
              <w:widowControl/>
              <w:jc w:val="left"/>
            </w:pPr>
            <w:r w:rsidRPr="00AB77A4">
              <w:rPr>
                <w:rFonts w:ascii="Arial" w:hAnsi="Arial" w:cs="Arial"/>
                <w:color w:val="000000"/>
                <w:sz w:val="16"/>
                <w:szCs w:val="16"/>
              </w:rPr>
              <w:t>{-w:tr report.export_tables.</w:t>
            </w:r>
            <w:r w:rsidR="0060704E">
              <w:rPr>
                <w:rFonts w:ascii="Arial" w:hAnsi="Arial" w:cs="Arial"/>
                <w:color w:val="000000"/>
                <w:sz w:val="16"/>
                <w:szCs w:val="16"/>
              </w:rPr>
              <w:t>rentRollSummaryByType</w:t>
            </w:r>
            <w:r w:rsidRPr="00AB77A4">
              <w:rPr>
                <w:rFonts w:ascii="Arial" w:hAnsi="Arial" w:cs="Arial"/>
                <w:color w:val="000000"/>
                <w:sz w:val="16"/>
                <w:szCs w:val="16"/>
              </w:rPr>
              <w:t>.rows}{unitType}</w:t>
            </w:r>
          </w:p>
        </w:tc>
        <w:tc>
          <w:tcPr>
            <w:tcW w:w="436" w:type="pct"/>
            <w:shd w:val="clear" w:color="auto" w:fill="FFFFFF"/>
            <w:tcMar>
              <w:top w:w="43" w:type="dxa"/>
              <w:left w:w="43" w:type="dxa"/>
              <w:bottom w:w="43" w:type="dxa"/>
              <w:right w:w="43" w:type="dxa"/>
            </w:tcMar>
            <w:hideMark/>
          </w:tcPr>
          <w:p w14:paraId="1FEF4B94" w14:textId="77777777" w:rsidR="00AB77A4" w:rsidRPr="00AB77A4" w:rsidRDefault="005922A1" w:rsidP="00131479">
            <w:pPr>
              <w:keepNext/>
              <w:keepLines/>
              <w:widowControl/>
              <w:jc w:val="center"/>
            </w:pPr>
            <w:r w:rsidRPr="00AB77A4">
              <w:rPr>
                <w:rFonts w:ascii="Arial" w:hAnsi="Arial" w:cs="Arial"/>
                <w:color w:val="000000"/>
                <w:sz w:val="16"/>
                <w:szCs w:val="16"/>
              </w:rPr>
              <w:t>{noOfUnits}</w:t>
            </w:r>
          </w:p>
        </w:tc>
        <w:tc>
          <w:tcPr>
            <w:tcW w:w="673" w:type="pct"/>
            <w:shd w:val="clear" w:color="auto" w:fill="FFFFFF"/>
            <w:tcMar>
              <w:top w:w="43" w:type="dxa"/>
              <w:left w:w="43" w:type="dxa"/>
              <w:bottom w:w="43" w:type="dxa"/>
              <w:right w:w="43" w:type="dxa"/>
            </w:tcMar>
            <w:hideMark/>
          </w:tcPr>
          <w:p w14:paraId="3A334110" w14:textId="77777777" w:rsidR="00AB77A4" w:rsidRPr="00AB77A4" w:rsidRDefault="005922A1" w:rsidP="00131479">
            <w:pPr>
              <w:keepNext/>
              <w:keepLines/>
              <w:widowControl/>
              <w:jc w:val="center"/>
            </w:pPr>
            <w:r w:rsidRPr="00AB77A4">
              <w:rPr>
                <w:rFonts w:ascii="Arial" w:hAnsi="Arial" w:cs="Arial"/>
                <w:color w:val="000000"/>
                <w:sz w:val="16"/>
                <w:szCs w:val="16"/>
              </w:rPr>
              <w:t>{minRentalRangePerMonth}</w:t>
            </w:r>
          </w:p>
        </w:tc>
        <w:tc>
          <w:tcPr>
            <w:tcW w:w="289" w:type="pct"/>
            <w:shd w:val="clear" w:color="auto" w:fill="FFFFFF"/>
            <w:tcMar>
              <w:top w:w="43" w:type="dxa"/>
              <w:left w:w="43" w:type="dxa"/>
              <w:bottom w:w="43" w:type="dxa"/>
              <w:right w:w="43" w:type="dxa"/>
            </w:tcMar>
            <w:hideMark/>
          </w:tcPr>
          <w:p w14:paraId="5B53C38D" w14:textId="77777777" w:rsidR="00AB77A4" w:rsidRPr="00AB77A4" w:rsidRDefault="005922A1" w:rsidP="00131479">
            <w:pPr>
              <w:keepNext/>
              <w:keepLines/>
              <w:widowControl/>
              <w:jc w:val="center"/>
            </w:pPr>
            <w:r w:rsidRPr="00AB77A4">
              <w:rPr>
                <w:rFonts w:ascii="Arial" w:hAnsi="Arial" w:cs="Arial"/>
                <w:color w:val="000000"/>
                <w:sz w:val="16"/>
                <w:szCs w:val="16"/>
              </w:rPr>
              <w:t>to</w:t>
            </w:r>
          </w:p>
        </w:tc>
        <w:tc>
          <w:tcPr>
            <w:tcW w:w="578" w:type="pct"/>
            <w:shd w:val="clear" w:color="auto" w:fill="FFFFFF"/>
            <w:tcMar>
              <w:top w:w="43" w:type="dxa"/>
              <w:left w:w="43" w:type="dxa"/>
              <w:bottom w:w="43" w:type="dxa"/>
              <w:right w:w="43" w:type="dxa"/>
            </w:tcMar>
            <w:hideMark/>
          </w:tcPr>
          <w:p w14:paraId="3781CFAA" w14:textId="77777777" w:rsidR="00AB77A4" w:rsidRPr="00AB77A4" w:rsidRDefault="005922A1" w:rsidP="00131479">
            <w:pPr>
              <w:keepNext/>
              <w:keepLines/>
              <w:widowControl/>
              <w:jc w:val="center"/>
            </w:pPr>
            <w:r w:rsidRPr="00AB77A4">
              <w:rPr>
                <w:rFonts w:ascii="Arial" w:hAnsi="Arial" w:cs="Arial"/>
                <w:color w:val="000000"/>
                <w:sz w:val="16"/>
                <w:szCs w:val="16"/>
              </w:rPr>
              <w:t>{maxRentalRangePerMonth}</w:t>
            </w:r>
          </w:p>
        </w:tc>
        <w:tc>
          <w:tcPr>
            <w:tcW w:w="1108" w:type="pct"/>
            <w:shd w:val="clear" w:color="auto" w:fill="FFFFFF"/>
            <w:tcMar>
              <w:top w:w="43" w:type="dxa"/>
              <w:left w:w="43" w:type="dxa"/>
              <w:bottom w:w="43" w:type="dxa"/>
              <w:right w:w="43" w:type="dxa"/>
            </w:tcMar>
            <w:hideMark/>
          </w:tcPr>
          <w:p w14:paraId="0A0885A0" w14:textId="77777777" w:rsidR="00AB77A4" w:rsidRPr="00AB77A4" w:rsidRDefault="005922A1" w:rsidP="00131479">
            <w:pPr>
              <w:keepNext/>
              <w:keepLines/>
              <w:widowControl/>
              <w:jc w:val="center"/>
            </w:pPr>
            <w:r w:rsidRPr="00AB77A4">
              <w:rPr>
                <w:rFonts w:ascii="Arial" w:hAnsi="Arial" w:cs="Arial"/>
                <w:color w:val="000000"/>
                <w:sz w:val="16"/>
                <w:szCs w:val="16"/>
              </w:rPr>
              <w:t>{totalAnnualRent}</w:t>
            </w:r>
          </w:p>
        </w:tc>
        <w:tc>
          <w:tcPr>
            <w:tcW w:w="859" w:type="pct"/>
            <w:shd w:val="clear" w:color="auto" w:fill="FFFFFF"/>
            <w:tcMar>
              <w:top w:w="43" w:type="dxa"/>
              <w:left w:w="43" w:type="dxa"/>
              <w:bottom w:w="43" w:type="dxa"/>
              <w:right w:w="43" w:type="dxa"/>
            </w:tcMar>
            <w:hideMark/>
          </w:tcPr>
          <w:p w14:paraId="03FB0EF0" w14:textId="11D83D0E" w:rsidR="00AB77A4" w:rsidRPr="00AB77A4" w:rsidRDefault="005922A1" w:rsidP="00131479">
            <w:pPr>
              <w:keepNext/>
              <w:keepLines/>
              <w:widowControl/>
              <w:jc w:val="center"/>
            </w:pPr>
            <w:r w:rsidRPr="00AB77A4">
              <w:rPr>
                <w:rFonts w:ascii="Arial" w:hAnsi="Arial" w:cs="Arial"/>
                <w:color w:val="000000"/>
                <w:sz w:val="16"/>
                <w:szCs w:val="16"/>
              </w:rPr>
              <w:t>{avgRentPerMonth}</w:t>
            </w:r>
            <w:r>
              <w:rPr>
                <w:rFonts w:ascii="Arial" w:hAnsi="Arial" w:cs="Arial"/>
                <w:color w:val="000000"/>
                <w:sz w:val="16"/>
                <w:szCs w:val="16"/>
              </w:rPr>
              <w:t>{/</w:t>
            </w:r>
            <w:r w:rsidRPr="00AB77A4">
              <w:rPr>
                <w:rFonts w:ascii="Arial" w:hAnsi="Arial" w:cs="Arial"/>
                <w:color w:val="000000"/>
                <w:sz w:val="16"/>
                <w:szCs w:val="16"/>
              </w:rPr>
              <w:t>report.export_tables.</w:t>
            </w:r>
            <w:r w:rsidR="0060704E">
              <w:rPr>
                <w:rFonts w:ascii="Arial" w:hAnsi="Arial" w:cs="Arial"/>
                <w:color w:val="000000"/>
                <w:sz w:val="16"/>
                <w:szCs w:val="16"/>
              </w:rPr>
              <w:t>rentRollSummaryByType</w:t>
            </w:r>
            <w:r w:rsidRPr="00AB77A4">
              <w:rPr>
                <w:rFonts w:ascii="Arial" w:hAnsi="Arial" w:cs="Arial"/>
                <w:color w:val="000000"/>
                <w:sz w:val="16"/>
                <w:szCs w:val="16"/>
              </w:rPr>
              <w:t>.rows}</w:t>
            </w:r>
          </w:p>
        </w:tc>
      </w:tr>
      <w:tr w:rsidR="005922A1" w:rsidRPr="00AB77A4" w14:paraId="5E223582" w14:textId="77777777" w:rsidTr="006F17FF">
        <w:tc>
          <w:tcPr>
            <w:tcW w:w="1057" w:type="pct"/>
            <w:tcBorders>
              <w:top w:val="single" w:sz="4" w:space="0" w:color="auto"/>
              <w:bottom w:val="single" w:sz="4" w:space="0" w:color="auto"/>
            </w:tcBorders>
            <w:shd w:val="clear" w:color="auto" w:fill="FFFFFF"/>
            <w:tcMar>
              <w:top w:w="105" w:type="dxa"/>
              <w:left w:w="105" w:type="dxa"/>
              <w:bottom w:w="105" w:type="dxa"/>
              <w:right w:w="105" w:type="dxa"/>
            </w:tcMar>
            <w:hideMark/>
          </w:tcPr>
          <w:p w14:paraId="22BA51F4" w14:textId="77777777" w:rsidR="00AB77A4" w:rsidRPr="00AB77A4" w:rsidRDefault="005922A1" w:rsidP="00131479">
            <w:pPr>
              <w:keepNext/>
              <w:keepLines/>
              <w:widowControl/>
              <w:spacing w:line="0" w:lineRule="atLeast"/>
              <w:jc w:val="left"/>
            </w:pPr>
            <w:r w:rsidRPr="00AB77A4">
              <w:rPr>
                <w:rFonts w:ascii="Arial" w:hAnsi="Arial" w:cs="Arial"/>
                <w:b/>
                <w:bCs/>
                <w:color w:val="000000"/>
                <w:sz w:val="16"/>
                <w:szCs w:val="16"/>
              </w:rPr>
              <w:t>Totals/Average:</w:t>
            </w:r>
          </w:p>
        </w:tc>
        <w:tc>
          <w:tcPr>
            <w:tcW w:w="436" w:type="pct"/>
            <w:tcBorders>
              <w:top w:val="single" w:sz="4" w:space="0" w:color="auto"/>
              <w:bottom w:val="single" w:sz="4" w:space="0" w:color="auto"/>
            </w:tcBorders>
            <w:shd w:val="clear" w:color="auto" w:fill="FFFFFF"/>
            <w:tcMar>
              <w:top w:w="105" w:type="dxa"/>
              <w:left w:w="105" w:type="dxa"/>
              <w:bottom w:w="105" w:type="dxa"/>
              <w:right w:w="105" w:type="dxa"/>
            </w:tcMar>
            <w:hideMark/>
          </w:tcPr>
          <w:p w14:paraId="60E6D0CF" w14:textId="4DC65989" w:rsidR="00AB77A4" w:rsidRPr="00AB77A4" w:rsidRDefault="005922A1" w:rsidP="00131479">
            <w:pPr>
              <w:keepNext/>
              <w:keepLines/>
              <w:widowControl/>
              <w:spacing w:line="0" w:lineRule="atLeast"/>
              <w:jc w:val="center"/>
            </w:pPr>
            <w:r w:rsidRPr="00AB77A4">
              <w:rPr>
                <w:rFonts w:ascii="Arial" w:hAnsi="Arial" w:cs="Arial"/>
                <w:b/>
                <w:bCs/>
                <w:color w:val="000000"/>
                <w:sz w:val="16"/>
                <w:szCs w:val="16"/>
              </w:rPr>
              <w:t>{report.export_tables.</w:t>
            </w:r>
            <w:r w:rsidR="0060704E">
              <w:rPr>
                <w:rFonts w:ascii="Arial" w:hAnsi="Arial" w:cs="Arial"/>
                <w:b/>
                <w:bCs/>
                <w:color w:val="000000"/>
                <w:sz w:val="16"/>
                <w:szCs w:val="16"/>
              </w:rPr>
              <w:t>rentRollSummaryByType</w:t>
            </w:r>
            <w:r w:rsidRPr="00AB77A4">
              <w:rPr>
                <w:rFonts w:ascii="Arial" w:hAnsi="Arial" w:cs="Arial"/>
                <w:b/>
                <w:bCs/>
                <w:color w:val="000000"/>
                <w:sz w:val="16"/>
                <w:szCs w:val="16"/>
              </w:rPr>
              <w:t>.total.averageNoOfUnits}</w:t>
            </w:r>
          </w:p>
        </w:tc>
        <w:tc>
          <w:tcPr>
            <w:tcW w:w="673" w:type="pct"/>
            <w:tcBorders>
              <w:top w:val="single" w:sz="4" w:space="0" w:color="auto"/>
              <w:bottom w:val="single" w:sz="4" w:space="0" w:color="auto"/>
            </w:tcBorders>
            <w:shd w:val="clear" w:color="auto" w:fill="FFFFFF"/>
            <w:tcMar>
              <w:top w:w="105" w:type="dxa"/>
              <w:left w:w="105" w:type="dxa"/>
              <w:bottom w:w="105" w:type="dxa"/>
              <w:right w:w="105" w:type="dxa"/>
            </w:tcMar>
            <w:hideMark/>
          </w:tcPr>
          <w:p w14:paraId="11E586DE" w14:textId="77777777" w:rsidR="005922A1" w:rsidRPr="00AB77A4" w:rsidRDefault="005922A1" w:rsidP="00131479">
            <w:pPr>
              <w:keepNext/>
              <w:keepLines/>
              <w:widowControl/>
              <w:jc w:val="left"/>
              <w:rPr>
                <w:sz w:val="1"/>
              </w:rPr>
            </w:pPr>
          </w:p>
        </w:tc>
        <w:tc>
          <w:tcPr>
            <w:tcW w:w="289" w:type="pct"/>
            <w:tcBorders>
              <w:top w:val="single" w:sz="4" w:space="0" w:color="auto"/>
              <w:bottom w:val="single" w:sz="4" w:space="0" w:color="auto"/>
            </w:tcBorders>
            <w:shd w:val="clear" w:color="auto" w:fill="FFFFFF"/>
            <w:tcMar>
              <w:top w:w="105" w:type="dxa"/>
              <w:left w:w="105" w:type="dxa"/>
              <w:bottom w:w="105" w:type="dxa"/>
              <w:right w:w="105" w:type="dxa"/>
            </w:tcMar>
            <w:hideMark/>
          </w:tcPr>
          <w:p w14:paraId="2D73BB2E" w14:textId="77777777" w:rsidR="005922A1" w:rsidRPr="00AB77A4" w:rsidRDefault="005922A1" w:rsidP="00131479">
            <w:pPr>
              <w:keepNext/>
              <w:keepLines/>
              <w:widowControl/>
              <w:jc w:val="left"/>
              <w:rPr>
                <w:sz w:val="1"/>
              </w:rPr>
            </w:pPr>
          </w:p>
        </w:tc>
        <w:tc>
          <w:tcPr>
            <w:tcW w:w="578" w:type="pct"/>
            <w:tcBorders>
              <w:top w:val="single" w:sz="4" w:space="0" w:color="auto"/>
              <w:bottom w:val="single" w:sz="4" w:space="0" w:color="auto"/>
            </w:tcBorders>
            <w:shd w:val="clear" w:color="auto" w:fill="FFFFFF"/>
            <w:tcMar>
              <w:top w:w="105" w:type="dxa"/>
              <w:left w:w="105" w:type="dxa"/>
              <w:bottom w:w="105" w:type="dxa"/>
              <w:right w:w="105" w:type="dxa"/>
            </w:tcMar>
            <w:hideMark/>
          </w:tcPr>
          <w:p w14:paraId="4BE0A6F5" w14:textId="77777777" w:rsidR="005922A1" w:rsidRPr="00AB77A4" w:rsidRDefault="005922A1" w:rsidP="00131479">
            <w:pPr>
              <w:keepNext/>
              <w:keepLines/>
              <w:widowControl/>
              <w:jc w:val="left"/>
              <w:rPr>
                <w:sz w:val="1"/>
              </w:rPr>
            </w:pPr>
          </w:p>
        </w:tc>
        <w:tc>
          <w:tcPr>
            <w:tcW w:w="1108" w:type="pct"/>
            <w:tcBorders>
              <w:top w:val="single" w:sz="4" w:space="0" w:color="auto"/>
              <w:bottom w:val="single" w:sz="4" w:space="0" w:color="auto"/>
            </w:tcBorders>
            <w:shd w:val="clear" w:color="auto" w:fill="FFFFFF"/>
            <w:tcMar>
              <w:top w:w="105" w:type="dxa"/>
              <w:left w:w="105" w:type="dxa"/>
              <w:bottom w:w="105" w:type="dxa"/>
              <w:right w:w="105" w:type="dxa"/>
            </w:tcMar>
            <w:hideMark/>
          </w:tcPr>
          <w:p w14:paraId="0471D747" w14:textId="510D1C80" w:rsidR="00AB77A4" w:rsidRPr="00AB77A4" w:rsidRDefault="005922A1" w:rsidP="00131479">
            <w:pPr>
              <w:keepNext/>
              <w:keepLines/>
              <w:widowControl/>
              <w:spacing w:line="0" w:lineRule="atLeast"/>
              <w:jc w:val="center"/>
            </w:pPr>
            <w:r w:rsidRPr="00AB77A4">
              <w:rPr>
                <w:rFonts w:ascii="Arial" w:hAnsi="Arial" w:cs="Arial"/>
                <w:b/>
                <w:bCs/>
                <w:color w:val="000000"/>
                <w:sz w:val="16"/>
                <w:szCs w:val="16"/>
              </w:rPr>
              <w:t>{report.export_tables.</w:t>
            </w:r>
            <w:r w:rsidR="0060704E">
              <w:rPr>
                <w:rFonts w:ascii="Arial" w:hAnsi="Arial" w:cs="Arial"/>
                <w:b/>
                <w:bCs/>
                <w:color w:val="000000"/>
                <w:sz w:val="16"/>
                <w:szCs w:val="16"/>
              </w:rPr>
              <w:t>rentRollSummaryByType</w:t>
            </w:r>
            <w:r w:rsidRPr="00AB77A4">
              <w:rPr>
                <w:rFonts w:ascii="Arial" w:hAnsi="Arial" w:cs="Arial"/>
                <w:b/>
                <w:bCs/>
                <w:color w:val="000000"/>
                <w:sz w:val="16"/>
                <w:szCs w:val="16"/>
              </w:rPr>
              <w:t>.total.averageTotalAnualRent}</w:t>
            </w:r>
          </w:p>
        </w:tc>
        <w:tc>
          <w:tcPr>
            <w:tcW w:w="859" w:type="pct"/>
            <w:tcBorders>
              <w:top w:val="single" w:sz="4" w:space="0" w:color="auto"/>
              <w:bottom w:val="single" w:sz="4" w:space="0" w:color="auto"/>
            </w:tcBorders>
            <w:shd w:val="clear" w:color="auto" w:fill="FFFFFF"/>
            <w:tcMar>
              <w:top w:w="105" w:type="dxa"/>
              <w:left w:w="105" w:type="dxa"/>
              <w:bottom w:w="105" w:type="dxa"/>
              <w:right w:w="105" w:type="dxa"/>
            </w:tcMar>
            <w:hideMark/>
          </w:tcPr>
          <w:p w14:paraId="1E5C8334" w14:textId="6C623996" w:rsidR="00AB77A4" w:rsidRPr="00AB77A4" w:rsidRDefault="005922A1" w:rsidP="00131479">
            <w:pPr>
              <w:keepNext/>
              <w:keepLines/>
              <w:widowControl/>
              <w:spacing w:line="0" w:lineRule="atLeast"/>
              <w:jc w:val="center"/>
            </w:pPr>
            <w:r w:rsidRPr="00AB77A4">
              <w:rPr>
                <w:rFonts w:ascii="Arial" w:hAnsi="Arial" w:cs="Arial"/>
                <w:b/>
                <w:bCs/>
                <w:color w:val="000000"/>
                <w:sz w:val="16"/>
                <w:szCs w:val="16"/>
              </w:rPr>
              <w:t>{report.export_tables.</w:t>
            </w:r>
            <w:r w:rsidR="0060704E">
              <w:rPr>
                <w:rFonts w:ascii="Arial" w:hAnsi="Arial" w:cs="Arial"/>
                <w:b/>
                <w:bCs/>
                <w:color w:val="000000"/>
                <w:sz w:val="16"/>
                <w:szCs w:val="16"/>
              </w:rPr>
              <w:t>rentRollSummaryByType</w:t>
            </w:r>
            <w:r w:rsidRPr="00AB77A4">
              <w:rPr>
                <w:rFonts w:ascii="Arial" w:hAnsi="Arial" w:cs="Arial"/>
                <w:b/>
                <w:bCs/>
                <w:color w:val="000000"/>
                <w:sz w:val="16"/>
                <w:szCs w:val="16"/>
              </w:rPr>
              <w:t>.total.averageAvgRentPerMonth}</w:t>
            </w:r>
          </w:p>
        </w:tc>
      </w:tr>
    </w:tbl>
    <w:p w14:paraId="5F4296BE" w14:textId="29BA1699" w:rsidR="00546AB6" w:rsidRPr="00A66A9F" w:rsidRDefault="00623066" w:rsidP="00623066">
      <w:pPr>
        <w:keepNext/>
        <w:keepLines/>
        <w:widowControl/>
        <w:jc w:val="center"/>
        <w:rPr>
          <w:sz w:val="19"/>
          <w:szCs w:val="19"/>
        </w:rPr>
      </w:pPr>
      <w:r>
        <w:rPr>
          <w:sz w:val="19"/>
          <w:szCs w:val="19"/>
        </w:rPr>
        <w:t>The above chart excludes any vacant units from the Rental Range Per Month and Avg. Rent Per Month calculations.</w:t>
      </w:r>
    </w:p>
    <w:p w14:paraId="189DD968" w14:textId="77777777" w:rsidR="007E04FA" w:rsidRDefault="007E04FA" w:rsidP="00D947DB"/>
    <w:p w14:paraId="7AAA3136" w14:textId="77777777" w:rsidR="00F83506" w:rsidRDefault="00F83506" w:rsidP="00131479">
      <w:pPr>
        <w:keepNext/>
        <w:keepLines/>
        <w:widowControl/>
        <w:rPr>
          <w:rStyle w:val="Heading2CharChar"/>
          <w:sz w:val="20"/>
          <w:szCs w:val="20"/>
        </w:rPr>
      </w:pPr>
      <w:r w:rsidRPr="007E7739">
        <w:rPr>
          <w:rStyle w:val="Heading2CharChar"/>
          <w:sz w:val="20"/>
          <w:szCs w:val="20"/>
        </w:rPr>
        <w:t>Rent Roll Summary by Rent Regulation Status</w:t>
      </w:r>
    </w:p>
    <w:tbl>
      <w:tblPr>
        <w:tblW w:w="4947" w:type="pct"/>
        <w:tblInd w:w="45" w:type="dxa"/>
        <w:tblLayout w:type="fixed"/>
        <w:tblCellMar>
          <w:top w:w="15" w:type="dxa"/>
          <w:left w:w="15" w:type="dxa"/>
          <w:bottom w:w="15" w:type="dxa"/>
          <w:right w:w="15" w:type="dxa"/>
        </w:tblCellMar>
        <w:tblLook w:val="04A0" w:firstRow="1" w:lastRow="0" w:firstColumn="1" w:lastColumn="0" w:noHBand="0" w:noVBand="1"/>
      </w:tblPr>
      <w:tblGrid>
        <w:gridCol w:w="1713"/>
        <w:gridCol w:w="1350"/>
        <w:gridCol w:w="985"/>
        <w:gridCol w:w="808"/>
        <w:gridCol w:w="815"/>
        <w:gridCol w:w="1891"/>
        <w:gridCol w:w="1788"/>
      </w:tblGrid>
      <w:tr w:rsidR="00E031AC" w:rsidRPr="00AB77A4" w14:paraId="71DF6966" w14:textId="77777777" w:rsidTr="006F17FF">
        <w:tc>
          <w:tcPr>
            <w:tcW w:w="916" w:type="pct"/>
            <w:tcBorders>
              <w:top w:val="single" w:sz="4" w:space="0" w:color="auto"/>
              <w:left w:val="single" w:sz="4" w:space="0" w:color="auto"/>
              <w:bottom w:val="single" w:sz="4" w:space="0" w:color="auto"/>
            </w:tcBorders>
            <w:shd w:val="clear" w:color="auto" w:fill="1C4587"/>
            <w:tcMar>
              <w:top w:w="45" w:type="dxa"/>
              <w:left w:w="45" w:type="dxa"/>
              <w:bottom w:w="45" w:type="dxa"/>
              <w:right w:w="45" w:type="dxa"/>
            </w:tcMar>
            <w:vAlign w:val="bottom"/>
            <w:hideMark/>
          </w:tcPr>
          <w:p w14:paraId="41596A72" w14:textId="77777777" w:rsidR="00AB77A4" w:rsidRPr="00AB77A4" w:rsidRDefault="00E031AC" w:rsidP="00131479">
            <w:pPr>
              <w:keepNext/>
              <w:keepLines/>
              <w:widowControl/>
              <w:spacing w:line="0" w:lineRule="atLeast"/>
              <w:jc w:val="left"/>
            </w:pPr>
            <w:r w:rsidRPr="00AB77A4">
              <w:rPr>
                <w:rFonts w:ascii="Arial" w:hAnsi="Arial" w:cs="Arial"/>
                <w:b/>
                <w:bCs/>
                <w:color w:val="FFFFFF"/>
                <w:sz w:val="16"/>
                <w:szCs w:val="16"/>
                <w:shd w:val="clear" w:color="auto" w:fill="1C4587"/>
              </w:rPr>
              <w:t>Income Type</w:t>
            </w:r>
          </w:p>
        </w:tc>
        <w:tc>
          <w:tcPr>
            <w:tcW w:w="722" w:type="pct"/>
            <w:tcBorders>
              <w:top w:val="single" w:sz="4" w:space="0" w:color="auto"/>
              <w:bottom w:val="single" w:sz="4" w:space="0" w:color="auto"/>
            </w:tcBorders>
            <w:shd w:val="clear" w:color="auto" w:fill="1C4587"/>
            <w:tcMar>
              <w:top w:w="45" w:type="dxa"/>
              <w:left w:w="45" w:type="dxa"/>
              <w:bottom w:w="45" w:type="dxa"/>
              <w:right w:w="45" w:type="dxa"/>
            </w:tcMar>
            <w:vAlign w:val="bottom"/>
            <w:hideMark/>
          </w:tcPr>
          <w:p w14:paraId="1E556AE3" w14:textId="77777777" w:rsidR="00AB77A4" w:rsidRPr="00AB77A4" w:rsidRDefault="00E031AC" w:rsidP="00131479">
            <w:pPr>
              <w:keepNext/>
              <w:keepLines/>
              <w:widowControl/>
              <w:spacing w:line="0" w:lineRule="atLeast"/>
              <w:jc w:val="center"/>
            </w:pPr>
            <w:r w:rsidRPr="00AB77A4">
              <w:rPr>
                <w:rFonts w:ascii="Arial" w:hAnsi="Arial" w:cs="Arial"/>
                <w:b/>
                <w:bCs/>
                <w:color w:val="FFFFFF"/>
                <w:sz w:val="16"/>
                <w:szCs w:val="16"/>
                <w:shd w:val="clear" w:color="auto" w:fill="1C4587"/>
              </w:rPr>
              <w:t>No. of Units</w:t>
            </w:r>
          </w:p>
        </w:tc>
        <w:tc>
          <w:tcPr>
            <w:tcW w:w="1395" w:type="pct"/>
            <w:gridSpan w:val="3"/>
            <w:tcBorders>
              <w:top w:val="single" w:sz="4" w:space="0" w:color="auto"/>
              <w:bottom w:val="single" w:sz="4" w:space="0" w:color="auto"/>
            </w:tcBorders>
            <w:shd w:val="clear" w:color="auto" w:fill="1C4587"/>
            <w:tcMar>
              <w:top w:w="45" w:type="dxa"/>
              <w:left w:w="45" w:type="dxa"/>
              <w:bottom w:w="45" w:type="dxa"/>
              <w:right w:w="45" w:type="dxa"/>
            </w:tcMar>
            <w:vAlign w:val="bottom"/>
            <w:hideMark/>
          </w:tcPr>
          <w:p w14:paraId="4DF24747" w14:textId="77777777" w:rsidR="00AB77A4" w:rsidRPr="00AB77A4" w:rsidRDefault="00E031AC" w:rsidP="00131479">
            <w:pPr>
              <w:keepNext/>
              <w:keepLines/>
              <w:widowControl/>
              <w:spacing w:line="0" w:lineRule="atLeast"/>
              <w:jc w:val="center"/>
            </w:pPr>
            <w:r w:rsidRPr="00AB77A4">
              <w:rPr>
                <w:rFonts w:ascii="Arial" w:hAnsi="Arial" w:cs="Arial"/>
                <w:b/>
                <w:bCs/>
                <w:color w:val="FFFFFF"/>
                <w:sz w:val="16"/>
                <w:szCs w:val="16"/>
                <w:shd w:val="clear" w:color="auto" w:fill="1C4587"/>
              </w:rPr>
              <w:t>Rental Range Per Month</w:t>
            </w:r>
          </w:p>
        </w:tc>
        <w:tc>
          <w:tcPr>
            <w:tcW w:w="1011" w:type="pct"/>
            <w:tcBorders>
              <w:top w:val="single" w:sz="4" w:space="0" w:color="auto"/>
              <w:bottom w:val="single" w:sz="4" w:space="0" w:color="auto"/>
            </w:tcBorders>
            <w:shd w:val="clear" w:color="auto" w:fill="1C4587"/>
            <w:tcMar>
              <w:top w:w="45" w:type="dxa"/>
              <w:left w:w="45" w:type="dxa"/>
              <w:bottom w:w="45" w:type="dxa"/>
              <w:right w:w="45" w:type="dxa"/>
            </w:tcMar>
            <w:vAlign w:val="bottom"/>
            <w:hideMark/>
          </w:tcPr>
          <w:p w14:paraId="62A54D33" w14:textId="77777777" w:rsidR="00AB77A4" w:rsidRPr="00AB77A4" w:rsidRDefault="00E031AC" w:rsidP="00131479">
            <w:pPr>
              <w:keepNext/>
              <w:keepLines/>
              <w:widowControl/>
              <w:spacing w:line="0" w:lineRule="atLeast"/>
              <w:jc w:val="right"/>
            </w:pPr>
            <w:r w:rsidRPr="00AB77A4">
              <w:rPr>
                <w:rFonts w:ascii="Arial" w:hAnsi="Arial" w:cs="Arial"/>
                <w:b/>
                <w:bCs/>
                <w:color w:val="FFFFFF"/>
                <w:sz w:val="16"/>
                <w:szCs w:val="16"/>
                <w:shd w:val="clear" w:color="auto" w:fill="1C4587"/>
              </w:rPr>
              <w:t>Total Annual Rent</w:t>
            </w:r>
          </w:p>
        </w:tc>
        <w:tc>
          <w:tcPr>
            <w:tcW w:w="956" w:type="pct"/>
            <w:tcBorders>
              <w:top w:val="single" w:sz="4" w:space="0" w:color="auto"/>
              <w:bottom w:val="single" w:sz="4" w:space="0" w:color="auto"/>
              <w:right w:val="single" w:sz="4" w:space="0" w:color="auto"/>
            </w:tcBorders>
            <w:shd w:val="clear" w:color="auto" w:fill="1C4587"/>
            <w:tcMar>
              <w:top w:w="45" w:type="dxa"/>
              <w:left w:w="45" w:type="dxa"/>
              <w:bottom w:w="45" w:type="dxa"/>
              <w:right w:w="45" w:type="dxa"/>
            </w:tcMar>
            <w:vAlign w:val="bottom"/>
            <w:hideMark/>
          </w:tcPr>
          <w:p w14:paraId="7A8F98A2" w14:textId="77777777" w:rsidR="00AB77A4" w:rsidRPr="00AB77A4" w:rsidRDefault="00E031AC" w:rsidP="00131479">
            <w:pPr>
              <w:keepNext/>
              <w:keepLines/>
              <w:widowControl/>
              <w:spacing w:line="0" w:lineRule="atLeast"/>
              <w:jc w:val="right"/>
            </w:pPr>
            <w:r w:rsidRPr="00AB77A4">
              <w:rPr>
                <w:rFonts w:ascii="Arial" w:hAnsi="Arial" w:cs="Arial"/>
                <w:b/>
                <w:bCs/>
                <w:color w:val="FFFFFF"/>
                <w:sz w:val="16"/>
                <w:szCs w:val="16"/>
                <w:shd w:val="clear" w:color="auto" w:fill="1C4587"/>
              </w:rPr>
              <w:t>Avg. Rent Per Month</w:t>
            </w:r>
          </w:p>
        </w:tc>
      </w:tr>
      <w:tr w:rsidR="00E031AC" w:rsidRPr="00AB77A4" w14:paraId="0D002AA9" w14:textId="77777777" w:rsidTr="0068737F">
        <w:trPr>
          <w:trHeight w:hRule="exact" w:val="245"/>
        </w:trPr>
        <w:tc>
          <w:tcPr>
            <w:tcW w:w="916" w:type="pct"/>
            <w:tcBorders>
              <w:left w:val="single" w:sz="4" w:space="0" w:color="auto"/>
            </w:tcBorders>
            <w:tcMar>
              <w:top w:w="45" w:type="dxa"/>
              <w:left w:w="45" w:type="dxa"/>
              <w:bottom w:w="45" w:type="dxa"/>
              <w:right w:w="45" w:type="dxa"/>
            </w:tcMar>
            <w:vAlign w:val="bottom"/>
            <w:hideMark/>
          </w:tcPr>
          <w:p w14:paraId="22DB5349" w14:textId="5B21C209" w:rsidR="00AB77A4" w:rsidRPr="00AB77A4" w:rsidRDefault="00E031AC" w:rsidP="00131479">
            <w:pPr>
              <w:keepNext/>
              <w:keepLines/>
              <w:widowControl/>
              <w:jc w:val="left"/>
            </w:pPr>
            <w:r w:rsidRPr="0044714A">
              <w:rPr>
                <w:rFonts w:ascii="Arial" w:hAnsi="Arial" w:cs="Arial"/>
                <w:color w:val="000000"/>
                <w:sz w:val="16"/>
                <w:szCs w:val="16"/>
              </w:rPr>
              <w:t>{-w:tr report.export_tables.</w:t>
            </w:r>
            <w:r w:rsidR="0060704E">
              <w:rPr>
                <w:rFonts w:ascii="Arial" w:hAnsi="Arial" w:cs="Arial"/>
                <w:color w:val="000000"/>
                <w:sz w:val="16"/>
                <w:szCs w:val="16"/>
              </w:rPr>
              <w:t>rentRollSummaryByRentType</w:t>
            </w:r>
            <w:r w:rsidRPr="0044714A">
              <w:rPr>
                <w:rFonts w:ascii="Arial" w:hAnsi="Arial" w:cs="Arial"/>
                <w:color w:val="000000"/>
                <w:sz w:val="16"/>
                <w:szCs w:val="16"/>
              </w:rPr>
              <w:t>.rows}{incomeTypeType}</w:t>
            </w:r>
          </w:p>
        </w:tc>
        <w:tc>
          <w:tcPr>
            <w:tcW w:w="722" w:type="pct"/>
            <w:tcMar>
              <w:top w:w="45" w:type="dxa"/>
              <w:left w:w="45" w:type="dxa"/>
              <w:bottom w:w="45" w:type="dxa"/>
              <w:right w:w="45" w:type="dxa"/>
            </w:tcMar>
            <w:vAlign w:val="bottom"/>
            <w:hideMark/>
          </w:tcPr>
          <w:p w14:paraId="5316DA48" w14:textId="77777777" w:rsidR="00AB77A4" w:rsidRPr="00AB77A4" w:rsidRDefault="00E031AC" w:rsidP="00131479">
            <w:pPr>
              <w:keepNext/>
              <w:keepLines/>
              <w:widowControl/>
              <w:jc w:val="center"/>
            </w:pPr>
            <w:r w:rsidRPr="00AB77A4">
              <w:rPr>
                <w:rFonts w:ascii="Arial" w:hAnsi="Arial" w:cs="Arial"/>
                <w:color w:val="000000"/>
                <w:sz w:val="16"/>
                <w:szCs w:val="16"/>
              </w:rPr>
              <w:t>{noOfUnits}</w:t>
            </w:r>
          </w:p>
        </w:tc>
        <w:tc>
          <w:tcPr>
            <w:tcW w:w="527" w:type="pct"/>
            <w:tcMar>
              <w:top w:w="45" w:type="dxa"/>
              <w:left w:w="45" w:type="dxa"/>
              <w:bottom w:w="45" w:type="dxa"/>
              <w:right w:w="45" w:type="dxa"/>
            </w:tcMar>
            <w:vAlign w:val="bottom"/>
            <w:hideMark/>
          </w:tcPr>
          <w:p w14:paraId="2EC0CFED" w14:textId="77777777" w:rsidR="00AB77A4" w:rsidRPr="00AB77A4" w:rsidRDefault="00E031AC" w:rsidP="00131479">
            <w:pPr>
              <w:keepNext/>
              <w:keepLines/>
              <w:widowControl/>
              <w:jc w:val="center"/>
            </w:pPr>
            <w:r w:rsidRPr="0044714A">
              <w:rPr>
                <w:rFonts w:ascii="Arial" w:hAnsi="Arial" w:cs="Arial"/>
                <w:color w:val="000000"/>
                <w:sz w:val="16"/>
                <w:szCs w:val="16"/>
              </w:rPr>
              <w:t>{minRent}</w:t>
            </w:r>
          </w:p>
        </w:tc>
        <w:tc>
          <w:tcPr>
            <w:tcW w:w="432" w:type="pct"/>
            <w:tcMar>
              <w:top w:w="45" w:type="dxa"/>
              <w:left w:w="45" w:type="dxa"/>
              <w:bottom w:w="45" w:type="dxa"/>
              <w:right w:w="45" w:type="dxa"/>
            </w:tcMar>
            <w:vAlign w:val="bottom"/>
            <w:hideMark/>
          </w:tcPr>
          <w:p w14:paraId="35F593C9" w14:textId="77777777" w:rsidR="00AB77A4" w:rsidRPr="00AB77A4" w:rsidRDefault="00E031AC" w:rsidP="00131479">
            <w:pPr>
              <w:keepNext/>
              <w:keepLines/>
              <w:widowControl/>
              <w:jc w:val="center"/>
            </w:pPr>
            <w:r w:rsidRPr="00AB77A4">
              <w:rPr>
                <w:rFonts w:ascii="Arial" w:hAnsi="Arial" w:cs="Arial"/>
                <w:color w:val="000000"/>
                <w:sz w:val="16"/>
                <w:szCs w:val="16"/>
              </w:rPr>
              <w:t>to</w:t>
            </w:r>
          </w:p>
        </w:tc>
        <w:tc>
          <w:tcPr>
            <w:tcW w:w="435" w:type="pct"/>
            <w:tcMar>
              <w:top w:w="45" w:type="dxa"/>
              <w:left w:w="45" w:type="dxa"/>
              <w:bottom w:w="45" w:type="dxa"/>
              <w:right w:w="45" w:type="dxa"/>
            </w:tcMar>
            <w:vAlign w:val="bottom"/>
            <w:hideMark/>
          </w:tcPr>
          <w:p w14:paraId="293353F2" w14:textId="77777777" w:rsidR="00AB77A4" w:rsidRPr="00AB77A4" w:rsidRDefault="00E031AC" w:rsidP="00131479">
            <w:pPr>
              <w:keepNext/>
              <w:keepLines/>
              <w:widowControl/>
              <w:jc w:val="center"/>
            </w:pPr>
            <w:r w:rsidRPr="0044714A">
              <w:rPr>
                <w:rFonts w:ascii="Arial" w:hAnsi="Arial" w:cs="Arial"/>
                <w:color w:val="000000"/>
                <w:sz w:val="16"/>
                <w:szCs w:val="16"/>
              </w:rPr>
              <w:t>{m</w:t>
            </w:r>
            <w:r>
              <w:rPr>
                <w:rFonts w:ascii="Arial" w:hAnsi="Arial" w:cs="Arial"/>
                <w:color w:val="000000"/>
                <w:sz w:val="16"/>
                <w:szCs w:val="16"/>
              </w:rPr>
              <w:t>ax</w:t>
            </w:r>
            <w:r w:rsidRPr="0044714A">
              <w:rPr>
                <w:rFonts w:ascii="Arial" w:hAnsi="Arial" w:cs="Arial"/>
                <w:color w:val="000000"/>
                <w:sz w:val="16"/>
                <w:szCs w:val="16"/>
              </w:rPr>
              <w:t>Rent}</w:t>
            </w:r>
          </w:p>
        </w:tc>
        <w:tc>
          <w:tcPr>
            <w:tcW w:w="1011" w:type="pct"/>
            <w:tcMar>
              <w:top w:w="45" w:type="dxa"/>
              <w:left w:w="45" w:type="dxa"/>
              <w:bottom w:w="45" w:type="dxa"/>
              <w:right w:w="45" w:type="dxa"/>
            </w:tcMar>
            <w:vAlign w:val="bottom"/>
            <w:hideMark/>
          </w:tcPr>
          <w:p w14:paraId="31284128" w14:textId="77777777" w:rsidR="00AB77A4" w:rsidRPr="00AB77A4" w:rsidRDefault="00E031AC" w:rsidP="00131479">
            <w:pPr>
              <w:keepNext/>
              <w:keepLines/>
              <w:widowControl/>
              <w:jc w:val="right"/>
            </w:pPr>
            <w:r w:rsidRPr="0044714A">
              <w:rPr>
                <w:rFonts w:ascii="Arial" w:hAnsi="Arial" w:cs="Arial"/>
                <w:color w:val="000000"/>
                <w:sz w:val="16"/>
                <w:szCs w:val="16"/>
              </w:rPr>
              <w:t>{totalAnnualRent}</w:t>
            </w:r>
          </w:p>
        </w:tc>
        <w:tc>
          <w:tcPr>
            <w:tcW w:w="956" w:type="pct"/>
            <w:tcBorders>
              <w:right w:val="single" w:sz="4" w:space="0" w:color="auto"/>
            </w:tcBorders>
            <w:tcMar>
              <w:top w:w="45" w:type="dxa"/>
              <w:left w:w="45" w:type="dxa"/>
              <w:bottom w:w="45" w:type="dxa"/>
              <w:right w:w="45" w:type="dxa"/>
            </w:tcMar>
            <w:vAlign w:val="bottom"/>
            <w:hideMark/>
          </w:tcPr>
          <w:p w14:paraId="705877FD" w14:textId="45BFD7BA" w:rsidR="00AB77A4" w:rsidRPr="00AB77A4" w:rsidRDefault="00E031AC" w:rsidP="00131479">
            <w:pPr>
              <w:keepNext/>
              <w:keepLines/>
              <w:widowControl/>
              <w:jc w:val="right"/>
            </w:pPr>
            <w:r w:rsidRPr="0044714A">
              <w:rPr>
                <w:rFonts w:ascii="Arial" w:hAnsi="Arial" w:cs="Arial"/>
                <w:color w:val="000000"/>
                <w:sz w:val="16"/>
                <w:szCs w:val="16"/>
              </w:rPr>
              <w:t>{avgRentPerMonth}</w:t>
            </w:r>
            <w:r>
              <w:rPr>
                <w:rFonts w:ascii="Arial" w:hAnsi="Arial" w:cs="Arial"/>
                <w:color w:val="000000"/>
                <w:sz w:val="16"/>
                <w:szCs w:val="16"/>
              </w:rPr>
              <w:t>{/</w:t>
            </w:r>
            <w:r w:rsidRPr="0044714A">
              <w:rPr>
                <w:rFonts w:ascii="Arial" w:hAnsi="Arial" w:cs="Arial"/>
                <w:color w:val="000000"/>
                <w:sz w:val="16"/>
                <w:szCs w:val="16"/>
              </w:rPr>
              <w:t>report.export_tables.</w:t>
            </w:r>
            <w:r w:rsidR="0060704E">
              <w:rPr>
                <w:rFonts w:ascii="Arial" w:hAnsi="Arial" w:cs="Arial"/>
                <w:color w:val="000000"/>
                <w:sz w:val="16"/>
                <w:szCs w:val="16"/>
              </w:rPr>
              <w:t>rentRollSummaryByRentType</w:t>
            </w:r>
            <w:r w:rsidRPr="0044714A">
              <w:rPr>
                <w:rFonts w:ascii="Arial" w:hAnsi="Arial" w:cs="Arial"/>
                <w:color w:val="000000"/>
                <w:sz w:val="16"/>
                <w:szCs w:val="16"/>
              </w:rPr>
              <w:t>.rows}</w:t>
            </w:r>
          </w:p>
        </w:tc>
      </w:tr>
      <w:tr w:rsidR="00E031AC" w:rsidRPr="00AB77A4" w14:paraId="7A71AD9F" w14:textId="77777777" w:rsidTr="006F17FF">
        <w:tc>
          <w:tcPr>
            <w:tcW w:w="916" w:type="pct"/>
            <w:tcBorders>
              <w:top w:val="single" w:sz="4" w:space="0" w:color="auto"/>
              <w:left w:val="single" w:sz="4" w:space="0" w:color="auto"/>
              <w:bottom w:val="single" w:sz="4" w:space="0" w:color="auto"/>
            </w:tcBorders>
            <w:tcMar>
              <w:top w:w="45" w:type="dxa"/>
              <w:left w:w="45" w:type="dxa"/>
              <w:bottom w:w="45" w:type="dxa"/>
              <w:right w:w="45" w:type="dxa"/>
            </w:tcMar>
            <w:vAlign w:val="bottom"/>
            <w:hideMark/>
          </w:tcPr>
          <w:p w14:paraId="5A7151B6" w14:textId="77777777" w:rsidR="00AB77A4" w:rsidRPr="00AB77A4" w:rsidRDefault="00E031AC" w:rsidP="00131479">
            <w:pPr>
              <w:keepNext/>
              <w:keepLines/>
              <w:widowControl/>
              <w:spacing w:line="0" w:lineRule="atLeast"/>
              <w:jc w:val="left"/>
            </w:pPr>
            <w:r w:rsidRPr="00AB77A4">
              <w:rPr>
                <w:rFonts w:ascii="Arial" w:hAnsi="Arial" w:cs="Arial"/>
                <w:b/>
                <w:bCs/>
                <w:color w:val="000000"/>
                <w:sz w:val="16"/>
                <w:szCs w:val="16"/>
              </w:rPr>
              <w:t>Totals/Average:</w:t>
            </w:r>
          </w:p>
        </w:tc>
        <w:tc>
          <w:tcPr>
            <w:tcW w:w="722" w:type="pct"/>
            <w:tcBorders>
              <w:top w:val="single" w:sz="4" w:space="0" w:color="auto"/>
              <w:bottom w:val="single" w:sz="4" w:space="0" w:color="auto"/>
            </w:tcBorders>
            <w:tcMar>
              <w:top w:w="45" w:type="dxa"/>
              <w:left w:w="45" w:type="dxa"/>
              <w:bottom w:w="45" w:type="dxa"/>
              <w:right w:w="45" w:type="dxa"/>
            </w:tcMar>
            <w:vAlign w:val="bottom"/>
            <w:hideMark/>
          </w:tcPr>
          <w:p w14:paraId="4858956C" w14:textId="53A16757" w:rsidR="00AB77A4" w:rsidRPr="00AB77A4" w:rsidRDefault="00E031AC" w:rsidP="00131479">
            <w:pPr>
              <w:keepNext/>
              <w:keepLines/>
              <w:widowControl/>
              <w:spacing w:line="0" w:lineRule="atLeast"/>
              <w:jc w:val="center"/>
            </w:pPr>
            <w:r w:rsidRPr="0044714A">
              <w:rPr>
                <w:rFonts w:ascii="Arial" w:hAnsi="Arial" w:cs="Arial"/>
                <w:b/>
                <w:bCs/>
                <w:color w:val="000000"/>
                <w:sz w:val="16"/>
                <w:szCs w:val="16"/>
              </w:rPr>
              <w:t>{report.export_tables.</w:t>
            </w:r>
            <w:r w:rsidR="0060704E">
              <w:rPr>
                <w:rFonts w:ascii="Arial" w:hAnsi="Arial" w:cs="Arial"/>
                <w:b/>
                <w:bCs/>
                <w:color w:val="000000"/>
                <w:sz w:val="16"/>
                <w:szCs w:val="16"/>
              </w:rPr>
              <w:t>rentRollSummaryByRentType</w:t>
            </w:r>
            <w:r w:rsidRPr="0044714A">
              <w:rPr>
                <w:rFonts w:ascii="Arial" w:hAnsi="Arial" w:cs="Arial"/>
                <w:b/>
                <w:bCs/>
                <w:color w:val="000000"/>
                <w:sz w:val="16"/>
                <w:szCs w:val="16"/>
              </w:rPr>
              <w:t>.total.averageNoOfUnits}</w:t>
            </w:r>
          </w:p>
        </w:tc>
        <w:tc>
          <w:tcPr>
            <w:tcW w:w="527" w:type="pct"/>
            <w:tcBorders>
              <w:top w:val="single" w:sz="4" w:space="0" w:color="auto"/>
              <w:bottom w:val="single" w:sz="4" w:space="0" w:color="auto"/>
            </w:tcBorders>
            <w:tcMar>
              <w:top w:w="45" w:type="dxa"/>
              <w:left w:w="45" w:type="dxa"/>
              <w:bottom w:w="45" w:type="dxa"/>
              <w:right w:w="45" w:type="dxa"/>
            </w:tcMar>
            <w:vAlign w:val="bottom"/>
            <w:hideMark/>
          </w:tcPr>
          <w:p w14:paraId="09693611" w14:textId="77777777" w:rsidR="00E031AC" w:rsidRPr="00AB77A4" w:rsidRDefault="00E031AC" w:rsidP="00131479">
            <w:pPr>
              <w:keepNext/>
              <w:keepLines/>
              <w:widowControl/>
              <w:jc w:val="left"/>
              <w:rPr>
                <w:sz w:val="1"/>
              </w:rPr>
            </w:pPr>
          </w:p>
        </w:tc>
        <w:tc>
          <w:tcPr>
            <w:tcW w:w="432" w:type="pct"/>
            <w:tcBorders>
              <w:top w:val="single" w:sz="4" w:space="0" w:color="auto"/>
              <w:bottom w:val="single" w:sz="4" w:space="0" w:color="auto"/>
            </w:tcBorders>
            <w:tcMar>
              <w:top w:w="45" w:type="dxa"/>
              <w:left w:w="45" w:type="dxa"/>
              <w:bottom w:w="45" w:type="dxa"/>
              <w:right w:w="45" w:type="dxa"/>
            </w:tcMar>
            <w:vAlign w:val="bottom"/>
            <w:hideMark/>
          </w:tcPr>
          <w:p w14:paraId="244BD7E2" w14:textId="77777777" w:rsidR="00E031AC" w:rsidRPr="00AB77A4" w:rsidRDefault="00E031AC" w:rsidP="00131479">
            <w:pPr>
              <w:keepNext/>
              <w:keepLines/>
              <w:widowControl/>
              <w:jc w:val="left"/>
              <w:rPr>
                <w:sz w:val="1"/>
              </w:rPr>
            </w:pPr>
          </w:p>
        </w:tc>
        <w:tc>
          <w:tcPr>
            <w:tcW w:w="435" w:type="pct"/>
            <w:tcBorders>
              <w:top w:val="single" w:sz="4" w:space="0" w:color="auto"/>
              <w:bottom w:val="single" w:sz="4" w:space="0" w:color="auto"/>
            </w:tcBorders>
            <w:tcMar>
              <w:top w:w="45" w:type="dxa"/>
              <w:left w:w="45" w:type="dxa"/>
              <w:bottom w:w="45" w:type="dxa"/>
              <w:right w:w="45" w:type="dxa"/>
            </w:tcMar>
            <w:vAlign w:val="bottom"/>
            <w:hideMark/>
          </w:tcPr>
          <w:p w14:paraId="0CA5CB4D" w14:textId="77777777" w:rsidR="00E031AC" w:rsidRPr="00AB77A4" w:rsidRDefault="00E031AC" w:rsidP="00131479">
            <w:pPr>
              <w:keepNext/>
              <w:keepLines/>
              <w:widowControl/>
              <w:jc w:val="left"/>
              <w:rPr>
                <w:sz w:val="1"/>
              </w:rPr>
            </w:pPr>
          </w:p>
        </w:tc>
        <w:tc>
          <w:tcPr>
            <w:tcW w:w="1011" w:type="pct"/>
            <w:tcBorders>
              <w:top w:val="single" w:sz="4" w:space="0" w:color="auto"/>
              <w:bottom w:val="single" w:sz="4" w:space="0" w:color="auto"/>
            </w:tcBorders>
            <w:tcMar>
              <w:top w:w="45" w:type="dxa"/>
              <w:left w:w="45" w:type="dxa"/>
              <w:bottom w:w="45" w:type="dxa"/>
              <w:right w:w="45" w:type="dxa"/>
            </w:tcMar>
            <w:vAlign w:val="bottom"/>
            <w:hideMark/>
          </w:tcPr>
          <w:p w14:paraId="4F75066A" w14:textId="78A5A9F1" w:rsidR="00AB77A4" w:rsidRPr="00AB77A4" w:rsidRDefault="00E031AC" w:rsidP="00131479">
            <w:pPr>
              <w:keepNext/>
              <w:keepLines/>
              <w:widowControl/>
              <w:spacing w:line="0" w:lineRule="atLeast"/>
              <w:jc w:val="right"/>
            </w:pPr>
            <w:r w:rsidRPr="0044714A">
              <w:rPr>
                <w:rFonts w:ascii="Arial" w:hAnsi="Arial" w:cs="Arial"/>
                <w:b/>
                <w:bCs/>
                <w:color w:val="000000"/>
                <w:sz w:val="16"/>
                <w:szCs w:val="16"/>
              </w:rPr>
              <w:t>{report.export_tables.</w:t>
            </w:r>
            <w:r w:rsidR="0060704E">
              <w:rPr>
                <w:rFonts w:ascii="Arial" w:hAnsi="Arial" w:cs="Arial"/>
                <w:b/>
                <w:bCs/>
                <w:color w:val="000000"/>
                <w:sz w:val="16"/>
                <w:szCs w:val="16"/>
              </w:rPr>
              <w:t>rentRollSummaryByRentType</w:t>
            </w:r>
            <w:r w:rsidRPr="0044714A">
              <w:rPr>
                <w:rFonts w:ascii="Arial" w:hAnsi="Arial" w:cs="Arial"/>
                <w:b/>
                <w:bCs/>
                <w:color w:val="000000"/>
                <w:sz w:val="16"/>
                <w:szCs w:val="16"/>
              </w:rPr>
              <w:t>.total.averageTotalAnualRent}</w:t>
            </w:r>
          </w:p>
        </w:tc>
        <w:tc>
          <w:tcPr>
            <w:tcW w:w="956" w:type="pct"/>
            <w:tcBorders>
              <w:top w:val="single" w:sz="4" w:space="0" w:color="auto"/>
              <w:bottom w:val="single" w:sz="4" w:space="0" w:color="auto"/>
              <w:right w:val="single" w:sz="4" w:space="0" w:color="auto"/>
            </w:tcBorders>
            <w:tcMar>
              <w:top w:w="45" w:type="dxa"/>
              <w:left w:w="45" w:type="dxa"/>
              <w:bottom w:w="45" w:type="dxa"/>
              <w:right w:w="45" w:type="dxa"/>
            </w:tcMar>
            <w:vAlign w:val="bottom"/>
            <w:hideMark/>
          </w:tcPr>
          <w:p w14:paraId="5783E83F" w14:textId="65AFF1A7" w:rsidR="00AB77A4" w:rsidRPr="00AB77A4" w:rsidRDefault="00E031AC" w:rsidP="00131479">
            <w:pPr>
              <w:keepNext/>
              <w:keepLines/>
              <w:widowControl/>
              <w:spacing w:line="0" w:lineRule="atLeast"/>
              <w:jc w:val="right"/>
            </w:pPr>
            <w:r w:rsidRPr="0044714A">
              <w:rPr>
                <w:rFonts w:ascii="Arial" w:hAnsi="Arial" w:cs="Arial"/>
                <w:b/>
                <w:bCs/>
                <w:color w:val="000000"/>
                <w:sz w:val="16"/>
                <w:szCs w:val="16"/>
              </w:rPr>
              <w:t>{report.export_tables.</w:t>
            </w:r>
            <w:r w:rsidR="0060704E">
              <w:rPr>
                <w:rFonts w:ascii="Arial" w:hAnsi="Arial" w:cs="Arial"/>
                <w:b/>
                <w:bCs/>
                <w:color w:val="000000"/>
                <w:sz w:val="16"/>
                <w:szCs w:val="16"/>
              </w:rPr>
              <w:t>rentRollSummaryByRentType</w:t>
            </w:r>
            <w:r w:rsidRPr="0044714A">
              <w:rPr>
                <w:rFonts w:ascii="Arial" w:hAnsi="Arial" w:cs="Arial"/>
                <w:b/>
                <w:bCs/>
                <w:color w:val="000000"/>
                <w:sz w:val="16"/>
                <w:szCs w:val="16"/>
              </w:rPr>
              <w:t>.total.averageAvgRentPerMonth}</w:t>
            </w:r>
          </w:p>
        </w:tc>
      </w:tr>
    </w:tbl>
    <w:p w14:paraId="1691AF1C" w14:textId="60A442EA" w:rsidR="006F7B11" w:rsidRPr="00A66A9F" w:rsidRDefault="00623066" w:rsidP="00623066">
      <w:pPr>
        <w:keepNext/>
        <w:keepLines/>
        <w:widowControl/>
        <w:jc w:val="center"/>
        <w:rPr>
          <w:sz w:val="19"/>
          <w:szCs w:val="19"/>
        </w:rPr>
      </w:pPr>
      <w:r>
        <w:rPr>
          <w:sz w:val="19"/>
          <w:szCs w:val="19"/>
        </w:rPr>
        <w:t>The above chart imputes market rent to any vacant units this the difference in Averages between the two above charts.</w:t>
      </w:r>
    </w:p>
    <w:p w14:paraId="6DF78622" w14:textId="77777777" w:rsidR="007E04FA" w:rsidRPr="00901940" w:rsidRDefault="007E04FA" w:rsidP="002A2795"/>
    <w:p w14:paraId="4BE1B2B3" w14:textId="3CFDFB93" w:rsidR="00CD20C5" w:rsidRPr="004A39F2" w:rsidRDefault="00CA2720" w:rsidP="00CD20C5">
      <w:pPr>
        <w:tabs>
          <w:tab w:val="left" w:pos="720"/>
          <w:tab w:val="center" w:pos="2880"/>
          <w:tab w:val="center" w:pos="5040"/>
          <w:tab w:val="right" w:pos="7740"/>
        </w:tabs>
      </w:pPr>
      <w:r>
        <w:t>The average</w:t>
      </w:r>
      <w:r w:rsidR="00270E16">
        <w:t xml:space="preserve"> in-place </w:t>
      </w:r>
      <w:r>
        <w:t>monthly rent is</w:t>
      </w:r>
      <w:r w:rsidR="0063610A">
        <w:t xml:space="preserve"> </w:t>
      </w:r>
      <w:r w:rsidR="00951C12">
        <w:t>{report.export_vars.</w:t>
      </w:r>
      <w:r w:rsidR="00951C12" w:rsidRPr="00951C12">
        <w:t>avg_in_place_monthly_rent</w:t>
      </w:r>
      <w:r w:rsidR="00951C12">
        <w:t>}</w:t>
      </w:r>
      <w:r>
        <w:t>.</w:t>
      </w:r>
      <w:r w:rsidR="00951C12">
        <w:t xml:space="preserve"> </w:t>
      </w:r>
      <w:r w:rsidR="00CD20C5">
        <w:t>The contract rents are based on the following expense structure</w:t>
      </w:r>
      <w:r w:rsidR="00CD20C5" w:rsidRPr="004A39F2">
        <w:t>:</w:t>
      </w:r>
    </w:p>
    <w:p w14:paraId="2C9149AE" w14:textId="77777777" w:rsidR="00CD20C5" w:rsidRPr="00DE3D18" w:rsidRDefault="00CD20C5" w:rsidP="00CD20C5">
      <w:pPr>
        <w:tabs>
          <w:tab w:val="left" w:pos="720"/>
          <w:tab w:val="center" w:pos="2880"/>
          <w:tab w:val="center" w:pos="5040"/>
          <w:tab w:val="right" w:pos="7740"/>
        </w:tabs>
        <w:rPr>
          <w:sz w:val="16"/>
          <w:szCs w:val="16"/>
        </w:rPr>
      </w:pPr>
    </w:p>
    <w:tbl>
      <w:tblPr>
        <w:tblW w:w="0" w:type="auto"/>
        <w:tblInd w:w="108" w:type="dxa"/>
        <w:tblLook w:val="01E0" w:firstRow="1" w:lastRow="1" w:firstColumn="1" w:lastColumn="1" w:noHBand="0" w:noVBand="0"/>
      </w:tblPr>
      <w:tblGrid>
        <w:gridCol w:w="3330"/>
        <w:gridCol w:w="6030"/>
      </w:tblGrid>
      <w:tr w:rsidR="00CD20C5" w:rsidRPr="004A39F2" w14:paraId="7D643A3F" w14:textId="77777777" w:rsidTr="00E13955">
        <w:tc>
          <w:tcPr>
            <w:tcW w:w="3330" w:type="dxa"/>
          </w:tcPr>
          <w:p w14:paraId="5CC46B15" w14:textId="77777777" w:rsidR="00CD20C5" w:rsidRPr="004A39F2" w:rsidRDefault="00CD20C5" w:rsidP="009B02FD">
            <w:pPr>
              <w:spacing w:after="240"/>
            </w:pPr>
            <w:r w:rsidRPr="004A39F2">
              <w:t>Landlord's Obligations:</w:t>
            </w:r>
          </w:p>
        </w:tc>
        <w:tc>
          <w:tcPr>
            <w:tcW w:w="6030" w:type="dxa"/>
          </w:tcPr>
          <w:p w14:paraId="764CDA6B" w14:textId="21197760" w:rsidR="00CD20C5" w:rsidRPr="004A39F2" w:rsidRDefault="00CE3142" w:rsidP="00DB211B">
            <w:pPr>
              <w:spacing w:after="240"/>
              <w:jc w:val="left"/>
            </w:pPr>
            <w:r>
              <w:t>{report.export_vars.</w:t>
            </w:r>
            <w:r w:rsidR="008958A1" w:rsidRPr="008958A1">
              <w:t>landlord</w:t>
            </w:r>
            <w:r w:rsidR="00EB2440">
              <w:t>Obligation</w:t>
            </w:r>
            <w:r>
              <w:t>}</w:t>
            </w:r>
          </w:p>
        </w:tc>
      </w:tr>
      <w:tr w:rsidR="00CD20C5" w:rsidRPr="004A39F2" w14:paraId="07ADA89E" w14:textId="77777777" w:rsidTr="00E13955">
        <w:tc>
          <w:tcPr>
            <w:tcW w:w="3330" w:type="dxa"/>
          </w:tcPr>
          <w:p w14:paraId="091B7B00" w14:textId="77777777" w:rsidR="00CD20C5" w:rsidRPr="004A39F2" w:rsidRDefault="00CD20C5" w:rsidP="00E13955">
            <w:pPr>
              <w:spacing w:after="240"/>
            </w:pPr>
            <w:r w:rsidRPr="004A39F2">
              <w:t>Tenant Obligations:</w:t>
            </w:r>
          </w:p>
        </w:tc>
        <w:tc>
          <w:tcPr>
            <w:tcW w:w="6030" w:type="dxa"/>
          </w:tcPr>
          <w:p w14:paraId="7E4A6911" w14:textId="10F9C2BA" w:rsidR="00CD20C5" w:rsidRPr="004A39F2" w:rsidRDefault="008958A1" w:rsidP="00DB211B">
            <w:pPr>
              <w:spacing w:after="240"/>
              <w:jc w:val="left"/>
            </w:pPr>
            <w:r>
              <w:t>{</w:t>
            </w:r>
            <w:r w:rsidR="006A386B">
              <w:t>report.export_vars.</w:t>
            </w:r>
            <w:r w:rsidR="00EB2440">
              <w:t>tenantObligation</w:t>
            </w:r>
            <w:r>
              <w:t>}</w:t>
            </w:r>
          </w:p>
        </w:tc>
      </w:tr>
    </w:tbl>
    <w:p w14:paraId="2C2A5731" w14:textId="77777777" w:rsidR="00F01553" w:rsidRPr="00741322" w:rsidRDefault="009B02FD" w:rsidP="00047985">
      <w:pPr>
        <w:pStyle w:val="ParagraphHeader"/>
      </w:pPr>
      <w:r>
        <w:br w:type="page"/>
      </w:r>
      <w:r w:rsidR="00F01553" w:rsidRPr="00741322">
        <w:lastRenderedPageBreak/>
        <w:t>Comparable Rentals</w:t>
      </w:r>
    </w:p>
    <w:p w14:paraId="6F5FC991" w14:textId="77777777" w:rsidR="00CD0869" w:rsidRDefault="00CD0869" w:rsidP="00F01553"/>
    <w:p w14:paraId="48C4A68D" w14:textId="1382D5CD" w:rsidR="00F01553" w:rsidRDefault="00FD50DC" w:rsidP="00F01553">
      <w:r>
        <w:t>{report.export_vars.</w:t>
      </w:r>
      <w:r w:rsidRPr="00FD50DC">
        <w:t>rentCompSentence</w:t>
      </w:r>
      <w:r>
        <w:t>}</w:t>
      </w:r>
    </w:p>
    <w:p w14:paraId="7B37147F" w14:textId="7254F113" w:rsidR="00886C26" w:rsidRDefault="00886C26" w:rsidP="00F01553">
      <w:pPr>
        <w:rPr>
          <w:rStyle w:val="newspublication1"/>
        </w:rPr>
      </w:pPr>
      <w:r w:rsidRPr="00886C26">
        <w:rPr>
          <w:rStyle w:val="newspublication1"/>
        </w:rPr>
        <w:t>{#report.export_tables.rent_comps.rentalTypes}</w:t>
      </w:r>
    </w:p>
    <w:p w14:paraId="3FB15519" w14:textId="2F189C18" w:rsidR="00886C26" w:rsidRDefault="00886C26" w:rsidP="00886C26">
      <w:pPr>
        <w:pStyle w:val="ChartandTableHeader"/>
      </w:pPr>
      <w:r>
        <w:t>{title}</w:t>
      </w:r>
    </w:p>
    <w:p w14:paraId="5E290322" w14:textId="799CE22D" w:rsidR="00886C26" w:rsidRPr="00F958EE" w:rsidRDefault="00886C26" w:rsidP="00F958EE">
      <w:pPr>
        <w:rPr>
          <w:bdr w:val="single" w:sz="8" w:space="0" w:color="auto"/>
        </w:rPr>
      </w:pPr>
      <w:r w:rsidRPr="00F958EE">
        <w:rPr>
          <w:bdr w:val="single" w:sz="8" w:space="0" w:color="auto"/>
        </w:rPr>
        <w:t>{%imageUrl}</w:t>
      </w:r>
    </w:p>
    <w:tbl>
      <w:tblPr>
        <w:tblW w:w="4947" w:type="pct"/>
        <w:tblInd w:w="4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198"/>
        <w:gridCol w:w="997"/>
        <w:gridCol w:w="1412"/>
        <w:gridCol w:w="2419"/>
        <w:gridCol w:w="2324"/>
      </w:tblGrid>
      <w:tr w:rsidR="00FB3127" w:rsidRPr="00886C26" w14:paraId="2578A8E8" w14:textId="77777777" w:rsidTr="006F17FF">
        <w:tc>
          <w:tcPr>
            <w:tcW w:w="1175" w:type="pct"/>
            <w:tcBorders>
              <w:top w:val="single" w:sz="4" w:space="0" w:color="auto"/>
              <w:bottom w:val="single" w:sz="4" w:space="0" w:color="auto"/>
            </w:tcBorders>
            <w:shd w:val="clear" w:color="auto" w:fill="1C4587"/>
            <w:tcMar>
              <w:top w:w="45" w:type="dxa"/>
              <w:left w:w="45" w:type="dxa"/>
              <w:bottom w:w="45" w:type="dxa"/>
              <w:right w:w="45" w:type="dxa"/>
            </w:tcMar>
            <w:vAlign w:val="bottom"/>
            <w:hideMark/>
          </w:tcPr>
          <w:p w14:paraId="3FCF4E90" w14:textId="77777777" w:rsidR="00886C26" w:rsidRPr="00886C26" w:rsidRDefault="00886C26" w:rsidP="00131479">
            <w:pPr>
              <w:keepNext/>
              <w:keepLines/>
              <w:widowControl/>
              <w:spacing w:line="0" w:lineRule="atLeast"/>
              <w:jc w:val="left"/>
            </w:pPr>
            <w:r w:rsidRPr="00886C26">
              <w:rPr>
                <w:rFonts w:ascii="Arial" w:hAnsi="Arial" w:cs="Arial"/>
                <w:b/>
                <w:bCs/>
                <w:color w:val="FFFFFF"/>
                <w:sz w:val="16"/>
                <w:szCs w:val="16"/>
                <w:shd w:val="clear" w:color="auto" w:fill="1C4587"/>
              </w:rPr>
              <w:t>Address</w:t>
            </w:r>
          </w:p>
        </w:tc>
        <w:tc>
          <w:tcPr>
            <w:tcW w:w="0" w:type="auto"/>
            <w:tcBorders>
              <w:top w:val="single" w:sz="4" w:space="0" w:color="auto"/>
              <w:bottom w:val="single" w:sz="4" w:space="0" w:color="auto"/>
            </w:tcBorders>
            <w:shd w:val="clear" w:color="auto" w:fill="1C4587"/>
            <w:tcMar>
              <w:top w:w="45" w:type="dxa"/>
              <w:left w:w="45" w:type="dxa"/>
              <w:bottom w:w="45" w:type="dxa"/>
              <w:right w:w="45" w:type="dxa"/>
            </w:tcMar>
            <w:vAlign w:val="bottom"/>
            <w:hideMark/>
          </w:tcPr>
          <w:p w14:paraId="0F05B638" w14:textId="77777777" w:rsidR="00886C26" w:rsidRPr="00886C26" w:rsidRDefault="00886C26" w:rsidP="00131479">
            <w:pPr>
              <w:keepNext/>
              <w:keepLines/>
              <w:widowControl/>
              <w:spacing w:line="0" w:lineRule="atLeast"/>
              <w:jc w:val="right"/>
            </w:pPr>
            <w:r w:rsidRPr="00886C26">
              <w:rPr>
                <w:rFonts w:ascii="Arial" w:hAnsi="Arial" w:cs="Arial"/>
                <w:b/>
                <w:bCs/>
                <w:color w:val="FFFFFF"/>
                <w:sz w:val="16"/>
                <w:szCs w:val="16"/>
                <w:shd w:val="clear" w:color="auto" w:fill="1C4587"/>
              </w:rPr>
              <w:t>Rooms</w:t>
            </w:r>
          </w:p>
        </w:tc>
        <w:tc>
          <w:tcPr>
            <w:tcW w:w="0" w:type="auto"/>
            <w:tcBorders>
              <w:top w:val="single" w:sz="4" w:space="0" w:color="auto"/>
              <w:bottom w:val="single" w:sz="4" w:space="0" w:color="auto"/>
            </w:tcBorders>
            <w:shd w:val="clear" w:color="auto" w:fill="1C4587"/>
            <w:tcMar>
              <w:top w:w="45" w:type="dxa"/>
              <w:left w:w="45" w:type="dxa"/>
              <w:bottom w:w="45" w:type="dxa"/>
              <w:right w:w="45" w:type="dxa"/>
            </w:tcMar>
            <w:vAlign w:val="bottom"/>
            <w:hideMark/>
          </w:tcPr>
          <w:p w14:paraId="692C35E4" w14:textId="77777777" w:rsidR="00886C26" w:rsidRPr="00886C26" w:rsidRDefault="00886C26" w:rsidP="00131479">
            <w:pPr>
              <w:keepNext/>
              <w:keepLines/>
              <w:widowControl/>
              <w:spacing w:line="0" w:lineRule="atLeast"/>
              <w:jc w:val="right"/>
            </w:pPr>
            <w:r w:rsidRPr="00886C26">
              <w:rPr>
                <w:rFonts w:ascii="Arial" w:hAnsi="Arial" w:cs="Arial"/>
                <w:b/>
                <w:bCs/>
                <w:color w:val="FFFFFF"/>
                <w:sz w:val="16"/>
                <w:szCs w:val="16"/>
                <w:shd w:val="clear" w:color="auto" w:fill="1C4587"/>
              </w:rPr>
              <w:t>Bedrooms</w:t>
            </w:r>
          </w:p>
        </w:tc>
        <w:tc>
          <w:tcPr>
            <w:tcW w:w="0" w:type="auto"/>
            <w:tcBorders>
              <w:top w:val="single" w:sz="4" w:space="0" w:color="auto"/>
              <w:bottom w:val="single" w:sz="4" w:space="0" w:color="auto"/>
            </w:tcBorders>
            <w:shd w:val="clear" w:color="auto" w:fill="1C4587"/>
            <w:tcMar>
              <w:top w:w="45" w:type="dxa"/>
              <w:left w:w="45" w:type="dxa"/>
              <w:bottom w:w="45" w:type="dxa"/>
              <w:right w:w="45" w:type="dxa"/>
            </w:tcMar>
            <w:vAlign w:val="bottom"/>
            <w:hideMark/>
          </w:tcPr>
          <w:p w14:paraId="601C6AD4" w14:textId="77777777" w:rsidR="00886C26" w:rsidRPr="00886C26" w:rsidRDefault="00886C26" w:rsidP="00131479">
            <w:pPr>
              <w:keepNext/>
              <w:keepLines/>
              <w:widowControl/>
              <w:spacing w:line="0" w:lineRule="atLeast"/>
              <w:jc w:val="right"/>
            </w:pPr>
            <w:r w:rsidRPr="00886C26">
              <w:rPr>
                <w:rFonts w:ascii="Arial" w:hAnsi="Arial" w:cs="Arial"/>
                <w:b/>
                <w:bCs/>
                <w:color w:val="FFFFFF"/>
                <w:sz w:val="16"/>
                <w:szCs w:val="16"/>
                <w:shd w:val="clear" w:color="auto" w:fill="1C4587"/>
              </w:rPr>
              <w:t>Monthly Rent</w:t>
            </w:r>
          </w:p>
        </w:tc>
        <w:tc>
          <w:tcPr>
            <w:tcW w:w="1243" w:type="pct"/>
            <w:tcBorders>
              <w:top w:val="single" w:sz="4" w:space="0" w:color="auto"/>
              <w:bottom w:val="single" w:sz="4" w:space="0" w:color="auto"/>
            </w:tcBorders>
            <w:shd w:val="clear" w:color="auto" w:fill="1C4587"/>
            <w:tcMar>
              <w:top w:w="45" w:type="dxa"/>
              <w:left w:w="45" w:type="dxa"/>
              <w:bottom w:w="45" w:type="dxa"/>
              <w:right w:w="45" w:type="dxa"/>
            </w:tcMar>
            <w:vAlign w:val="bottom"/>
            <w:hideMark/>
          </w:tcPr>
          <w:p w14:paraId="3D3B42A6" w14:textId="77777777" w:rsidR="00886C26" w:rsidRPr="00886C26" w:rsidRDefault="00886C26" w:rsidP="00131479">
            <w:pPr>
              <w:keepNext/>
              <w:keepLines/>
              <w:widowControl/>
              <w:spacing w:line="0" w:lineRule="atLeast"/>
              <w:jc w:val="right"/>
            </w:pPr>
            <w:r w:rsidRPr="00886C26">
              <w:rPr>
                <w:rFonts w:ascii="Arial" w:hAnsi="Arial" w:cs="Arial"/>
                <w:b/>
                <w:bCs/>
                <w:color w:val="FFFFFF"/>
                <w:sz w:val="16"/>
                <w:szCs w:val="16"/>
                <w:shd w:val="clear" w:color="auto" w:fill="1C4587"/>
              </w:rPr>
              <w:t>Rent / Room</w:t>
            </w:r>
          </w:p>
        </w:tc>
      </w:tr>
      <w:tr w:rsidR="00FB3127" w:rsidRPr="00886C26" w14:paraId="5C0B18B0" w14:textId="77777777" w:rsidTr="006F17FF">
        <w:tc>
          <w:tcPr>
            <w:tcW w:w="1175" w:type="pct"/>
            <w:tcMar>
              <w:top w:w="45" w:type="dxa"/>
              <w:left w:w="45" w:type="dxa"/>
              <w:bottom w:w="45" w:type="dxa"/>
              <w:right w:w="45" w:type="dxa"/>
            </w:tcMar>
            <w:vAlign w:val="bottom"/>
            <w:hideMark/>
          </w:tcPr>
          <w:p w14:paraId="20F49484" w14:textId="36D817A4" w:rsidR="00886C26" w:rsidRPr="00886C26" w:rsidRDefault="009D6C71" w:rsidP="00131479">
            <w:pPr>
              <w:keepNext/>
              <w:keepLines/>
              <w:widowControl/>
              <w:spacing w:line="0" w:lineRule="atLeast"/>
              <w:jc w:val="left"/>
            </w:pPr>
            <w:r>
              <w:rPr>
                <w:rFonts w:ascii="Arial" w:hAnsi="Arial" w:cs="Arial"/>
                <w:color w:val="000000"/>
                <w:sz w:val="16"/>
                <w:szCs w:val="16"/>
              </w:rPr>
              <w:t>{#</w:t>
            </w:r>
            <w:r w:rsidRPr="009D6C71">
              <w:rPr>
                <w:rFonts w:ascii="Arial" w:hAnsi="Arial" w:cs="Arial"/>
                <w:color w:val="000000"/>
                <w:sz w:val="16"/>
                <w:szCs w:val="16"/>
              </w:rPr>
              <w:t>rentals</w:t>
            </w:r>
            <w:r>
              <w:rPr>
                <w:rFonts w:ascii="Arial" w:hAnsi="Arial" w:cs="Arial"/>
                <w:color w:val="000000"/>
                <w:sz w:val="16"/>
                <w:szCs w:val="16"/>
              </w:rPr>
              <w:t>}</w:t>
            </w:r>
            <w:r w:rsidRPr="009D6C71">
              <w:rPr>
                <w:rFonts w:ascii="Arial" w:hAnsi="Arial" w:cs="Arial"/>
                <w:color w:val="000000"/>
                <w:sz w:val="16"/>
                <w:szCs w:val="16"/>
              </w:rPr>
              <w:t>{address}</w:t>
            </w:r>
          </w:p>
        </w:tc>
        <w:tc>
          <w:tcPr>
            <w:tcW w:w="0" w:type="auto"/>
            <w:tcMar>
              <w:top w:w="45" w:type="dxa"/>
              <w:left w:w="45" w:type="dxa"/>
              <w:bottom w:w="45" w:type="dxa"/>
              <w:right w:w="45" w:type="dxa"/>
            </w:tcMar>
            <w:vAlign w:val="bottom"/>
            <w:hideMark/>
          </w:tcPr>
          <w:p w14:paraId="61F24353" w14:textId="28089EC0" w:rsidR="00886C26" w:rsidRPr="00886C26" w:rsidRDefault="009D6C71" w:rsidP="00131479">
            <w:pPr>
              <w:keepNext/>
              <w:keepLines/>
              <w:widowControl/>
              <w:spacing w:line="0" w:lineRule="atLeast"/>
              <w:jc w:val="right"/>
            </w:pPr>
            <w:r>
              <w:rPr>
                <w:rFonts w:ascii="Arial" w:hAnsi="Arial" w:cs="Arial"/>
                <w:color w:val="000000"/>
                <w:sz w:val="16"/>
                <w:szCs w:val="16"/>
              </w:rPr>
              <w:t>{rooms</w:t>
            </w:r>
            <w:r w:rsidRPr="009D6C71">
              <w:rPr>
                <w:rFonts w:ascii="Arial" w:hAnsi="Arial" w:cs="Arial"/>
                <w:color w:val="000000"/>
                <w:sz w:val="16"/>
                <w:szCs w:val="16"/>
              </w:rPr>
              <w:t>}</w:t>
            </w:r>
          </w:p>
        </w:tc>
        <w:tc>
          <w:tcPr>
            <w:tcW w:w="0" w:type="auto"/>
            <w:tcMar>
              <w:top w:w="45" w:type="dxa"/>
              <w:left w:w="45" w:type="dxa"/>
              <w:bottom w:w="45" w:type="dxa"/>
              <w:right w:w="45" w:type="dxa"/>
            </w:tcMar>
            <w:vAlign w:val="bottom"/>
            <w:hideMark/>
          </w:tcPr>
          <w:p w14:paraId="260DA9E9" w14:textId="38B05903" w:rsidR="00886C26" w:rsidRPr="00886C26" w:rsidRDefault="009D6C71" w:rsidP="00131479">
            <w:pPr>
              <w:keepNext/>
              <w:keepLines/>
              <w:widowControl/>
              <w:spacing w:line="0" w:lineRule="atLeast"/>
              <w:jc w:val="right"/>
            </w:pPr>
            <w:r>
              <w:rPr>
                <w:rFonts w:ascii="Arial" w:hAnsi="Arial" w:cs="Arial"/>
                <w:color w:val="000000"/>
                <w:sz w:val="16"/>
                <w:szCs w:val="16"/>
              </w:rPr>
              <w:t>{bedrooms}</w:t>
            </w:r>
          </w:p>
        </w:tc>
        <w:tc>
          <w:tcPr>
            <w:tcW w:w="0" w:type="auto"/>
            <w:tcMar>
              <w:top w:w="45" w:type="dxa"/>
              <w:left w:w="45" w:type="dxa"/>
              <w:bottom w:w="45" w:type="dxa"/>
              <w:right w:w="45" w:type="dxa"/>
            </w:tcMar>
            <w:vAlign w:val="bottom"/>
            <w:hideMark/>
          </w:tcPr>
          <w:p w14:paraId="753C128D" w14:textId="7B3E6C8A" w:rsidR="00886C26" w:rsidRPr="00886C26" w:rsidRDefault="009D6C71" w:rsidP="00131479">
            <w:pPr>
              <w:keepNext/>
              <w:keepLines/>
              <w:widowControl/>
              <w:spacing w:line="0" w:lineRule="atLeast"/>
              <w:jc w:val="right"/>
            </w:pPr>
            <w:r>
              <w:rPr>
                <w:rFonts w:ascii="Arial" w:hAnsi="Arial" w:cs="Arial"/>
                <w:color w:val="000000"/>
                <w:sz w:val="16"/>
                <w:szCs w:val="16"/>
              </w:rPr>
              <w:t>{monthlyRent}</w:t>
            </w:r>
          </w:p>
        </w:tc>
        <w:tc>
          <w:tcPr>
            <w:tcW w:w="1243" w:type="pct"/>
            <w:tcMar>
              <w:top w:w="45" w:type="dxa"/>
              <w:left w:w="45" w:type="dxa"/>
              <w:bottom w:w="45" w:type="dxa"/>
              <w:right w:w="45" w:type="dxa"/>
            </w:tcMar>
            <w:vAlign w:val="bottom"/>
            <w:hideMark/>
          </w:tcPr>
          <w:p w14:paraId="1CA0B34B" w14:textId="29702032" w:rsidR="00886C26" w:rsidRPr="00886C26" w:rsidRDefault="009D6C71" w:rsidP="00131479">
            <w:pPr>
              <w:keepNext/>
              <w:keepLines/>
              <w:widowControl/>
              <w:spacing w:line="0" w:lineRule="atLeast"/>
              <w:jc w:val="right"/>
            </w:pPr>
            <w:r>
              <w:rPr>
                <w:rFonts w:ascii="Arial" w:hAnsi="Arial" w:cs="Arial"/>
                <w:color w:val="000000"/>
                <w:sz w:val="16"/>
                <w:szCs w:val="16"/>
              </w:rPr>
              <w:t>{rentRoom}{/</w:t>
            </w:r>
            <w:r w:rsidRPr="009D6C71">
              <w:rPr>
                <w:rFonts w:ascii="Arial" w:hAnsi="Arial" w:cs="Arial"/>
                <w:color w:val="000000"/>
                <w:sz w:val="16"/>
                <w:szCs w:val="16"/>
              </w:rPr>
              <w:t>rentals</w:t>
            </w:r>
            <w:r>
              <w:rPr>
                <w:rFonts w:ascii="Arial" w:hAnsi="Arial" w:cs="Arial"/>
                <w:color w:val="000000"/>
                <w:sz w:val="16"/>
                <w:szCs w:val="16"/>
              </w:rPr>
              <w:t>}</w:t>
            </w:r>
          </w:p>
        </w:tc>
      </w:tr>
      <w:tr w:rsidR="00FB3127" w:rsidRPr="00886C26" w14:paraId="6E4058EE" w14:textId="77777777" w:rsidTr="006F17FF">
        <w:tc>
          <w:tcPr>
            <w:tcW w:w="1175" w:type="pct"/>
            <w:tcBorders>
              <w:top w:val="single" w:sz="4" w:space="0" w:color="auto"/>
              <w:bottom w:val="nil"/>
            </w:tcBorders>
            <w:shd w:val="clear" w:color="auto" w:fill="FFFFFF"/>
            <w:tcMar>
              <w:top w:w="45" w:type="dxa"/>
              <w:left w:w="45" w:type="dxa"/>
              <w:bottom w:w="45" w:type="dxa"/>
              <w:right w:w="45" w:type="dxa"/>
            </w:tcMar>
            <w:vAlign w:val="bottom"/>
            <w:hideMark/>
          </w:tcPr>
          <w:p w14:paraId="534B8E7E" w14:textId="77777777" w:rsidR="00886C26" w:rsidRPr="00886C26" w:rsidRDefault="00886C26" w:rsidP="00131479">
            <w:pPr>
              <w:keepNext/>
              <w:keepLines/>
              <w:widowControl/>
              <w:jc w:val="left"/>
              <w:rPr>
                <w:sz w:val="1"/>
              </w:rPr>
            </w:pPr>
          </w:p>
        </w:tc>
        <w:tc>
          <w:tcPr>
            <w:tcW w:w="0" w:type="auto"/>
            <w:tcBorders>
              <w:top w:val="single" w:sz="4" w:space="0" w:color="auto"/>
              <w:bottom w:val="nil"/>
            </w:tcBorders>
            <w:shd w:val="clear" w:color="auto" w:fill="FFFFFF"/>
            <w:tcMar>
              <w:top w:w="45" w:type="dxa"/>
              <w:left w:w="45" w:type="dxa"/>
              <w:bottom w:w="45" w:type="dxa"/>
              <w:right w:w="45" w:type="dxa"/>
            </w:tcMar>
            <w:vAlign w:val="bottom"/>
            <w:hideMark/>
          </w:tcPr>
          <w:p w14:paraId="14A666BF" w14:textId="77777777" w:rsidR="00886C26" w:rsidRPr="00886C26" w:rsidRDefault="00886C26" w:rsidP="00131479">
            <w:pPr>
              <w:keepNext/>
              <w:keepLines/>
              <w:widowControl/>
              <w:jc w:val="left"/>
              <w:rPr>
                <w:sz w:val="1"/>
              </w:rPr>
            </w:pPr>
          </w:p>
        </w:tc>
        <w:tc>
          <w:tcPr>
            <w:tcW w:w="0" w:type="auto"/>
            <w:tcBorders>
              <w:top w:val="single" w:sz="4" w:space="0" w:color="auto"/>
              <w:bottom w:val="nil"/>
            </w:tcBorders>
            <w:shd w:val="clear" w:color="auto" w:fill="FFFFFF"/>
            <w:tcMar>
              <w:top w:w="45" w:type="dxa"/>
              <w:left w:w="45" w:type="dxa"/>
              <w:bottom w:w="45" w:type="dxa"/>
              <w:right w:w="45" w:type="dxa"/>
            </w:tcMar>
            <w:vAlign w:val="bottom"/>
            <w:hideMark/>
          </w:tcPr>
          <w:p w14:paraId="4EC0613D" w14:textId="77777777" w:rsidR="00886C26" w:rsidRPr="00886C26" w:rsidRDefault="00886C26" w:rsidP="00131479">
            <w:pPr>
              <w:keepNext/>
              <w:keepLines/>
              <w:widowControl/>
              <w:spacing w:line="0" w:lineRule="atLeast"/>
              <w:jc w:val="right"/>
            </w:pPr>
            <w:r w:rsidRPr="00886C26">
              <w:rPr>
                <w:rFonts w:ascii="Arial" w:hAnsi="Arial" w:cs="Arial"/>
                <w:b/>
                <w:bCs/>
                <w:color w:val="000000"/>
                <w:sz w:val="16"/>
                <w:szCs w:val="16"/>
                <w:shd w:val="clear" w:color="auto" w:fill="FFFFFF"/>
              </w:rPr>
              <w:t>Min:</w:t>
            </w:r>
          </w:p>
        </w:tc>
        <w:tc>
          <w:tcPr>
            <w:tcW w:w="0" w:type="auto"/>
            <w:tcBorders>
              <w:top w:val="single" w:sz="4" w:space="0" w:color="auto"/>
              <w:bottom w:val="nil"/>
            </w:tcBorders>
            <w:shd w:val="clear" w:color="auto" w:fill="FFFFFF"/>
            <w:tcMar>
              <w:top w:w="45" w:type="dxa"/>
              <w:left w:w="45" w:type="dxa"/>
              <w:bottom w:w="45" w:type="dxa"/>
              <w:right w:w="45" w:type="dxa"/>
            </w:tcMar>
            <w:vAlign w:val="bottom"/>
            <w:hideMark/>
          </w:tcPr>
          <w:p w14:paraId="455F2F4F" w14:textId="73423F7A" w:rsidR="00886C26" w:rsidRPr="00886C26" w:rsidRDefault="00FB3127" w:rsidP="00131479">
            <w:pPr>
              <w:keepNext/>
              <w:keepLines/>
              <w:widowControl/>
              <w:spacing w:line="0" w:lineRule="atLeast"/>
              <w:jc w:val="right"/>
            </w:pPr>
            <w:r w:rsidRPr="00FB3127">
              <w:rPr>
                <w:rFonts w:ascii="Arial" w:hAnsi="Arial" w:cs="Arial"/>
                <w:b/>
                <w:bCs/>
                <w:color w:val="000000"/>
                <w:sz w:val="16"/>
                <w:szCs w:val="16"/>
                <w:shd w:val="clear" w:color="auto" w:fill="FFFFFF"/>
              </w:rPr>
              <w:t>{monthlyRent.min}</w:t>
            </w:r>
          </w:p>
        </w:tc>
        <w:tc>
          <w:tcPr>
            <w:tcW w:w="1243" w:type="pct"/>
            <w:tcBorders>
              <w:top w:val="single" w:sz="4" w:space="0" w:color="auto"/>
              <w:bottom w:val="nil"/>
            </w:tcBorders>
            <w:shd w:val="clear" w:color="auto" w:fill="FFFFFF"/>
            <w:tcMar>
              <w:top w:w="45" w:type="dxa"/>
              <w:left w:w="45" w:type="dxa"/>
              <w:bottom w:w="45" w:type="dxa"/>
              <w:right w:w="45" w:type="dxa"/>
            </w:tcMar>
            <w:vAlign w:val="bottom"/>
            <w:hideMark/>
          </w:tcPr>
          <w:p w14:paraId="6FA6D4D8" w14:textId="68A5F738" w:rsidR="00886C26" w:rsidRPr="00886C26" w:rsidRDefault="00FB3127" w:rsidP="00131479">
            <w:pPr>
              <w:keepNext/>
              <w:keepLines/>
              <w:widowControl/>
              <w:spacing w:line="0" w:lineRule="atLeast"/>
              <w:jc w:val="right"/>
            </w:pPr>
            <w:r w:rsidRPr="00FB3127">
              <w:rPr>
                <w:rFonts w:ascii="Arial" w:hAnsi="Arial" w:cs="Arial"/>
                <w:b/>
                <w:bCs/>
                <w:color w:val="000000"/>
                <w:sz w:val="16"/>
                <w:szCs w:val="16"/>
                <w:shd w:val="clear" w:color="auto" w:fill="FFFFFF"/>
              </w:rPr>
              <w:t>{</w:t>
            </w:r>
            <w:r>
              <w:rPr>
                <w:rFonts w:ascii="Arial" w:hAnsi="Arial" w:cs="Arial"/>
                <w:b/>
                <w:bCs/>
                <w:color w:val="000000"/>
                <w:sz w:val="16"/>
                <w:szCs w:val="16"/>
                <w:shd w:val="clear" w:color="auto" w:fill="FFFFFF"/>
              </w:rPr>
              <w:t>rentRoom</w:t>
            </w:r>
            <w:r w:rsidRPr="00FB3127">
              <w:rPr>
                <w:rFonts w:ascii="Arial" w:hAnsi="Arial" w:cs="Arial"/>
                <w:b/>
                <w:bCs/>
                <w:color w:val="000000"/>
                <w:sz w:val="16"/>
                <w:szCs w:val="16"/>
                <w:shd w:val="clear" w:color="auto" w:fill="FFFFFF"/>
              </w:rPr>
              <w:t>.min}</w:t>
            </w:r>
          </w:p>
        </w:tc>
      </w:tr>
      <w:tr w:rsidR="00FB3127" w:rsidRPr="00886C26" w14:paraId="6224D11B" w14:textId="77777777" w:rsidTr="006F17FF">
        <w:tc>
          <w:tcPr>
            <w:tcW w:w="1175" w:type="pct"/>
            <w:tcBorders>
              <w:top w:val="nil"/>
              <w:bottom w:val="nil"/>
            </w:tcBorders>
            <w:shd w:val="clear" w:color="auto" w:fill="FFFFFF"/>
            <w:tcMar>
              <w:top w:w="45" w:type="dxa"/>
              <w:left w:w="45" w:type="dxa"/>
              <w:bottom w:w="45" w:type="dxa"/>
              <w:right w:w="45" w:type="dxa"/>
            </w:tcMar>
            <w:vAlign w:val="bottom"/>
            <w:hideMark/>
          </w:tcPr>
          <w:p w14:paraId="35A0830B" w14:textId="77777777" w:rsidR="00886C26" w:rsidRPr="00886C26" w:rsidRDefault="00886C26" w:rsidP="00131479">
            <w:pPr>
              <w:keepNext/>
              <w:keepLines/>
              <w:widowControl/>
              <w:jc w:val="left"/>
              <w:rPr>
                <w:sz w:val="1"/>
              </w:rPr>
            </w:pPr>
          </w:p>
        </w:tc>
        <w:tc>
          <w:tcPr>
            <w:tcW w:w="0" w:type="auto"/>
            <w:tcBorders>
              <w:top w:val="nil"/>
              <w:bottom w:val="nil"/>
            </w:tcBorders>
            <w:shd w:val="clear" w:color="auto" w:fill="FFFFFF"/>
            <w:tcMar>
              <w:top w:w="45" w:type="dxa"/>
              <w:left w:w="45" w:type="dxa"/>
              <w:bottom w:w="45" w:type="dxa"/>
              <w:right w:w="45" w:type="dxa"/>
            </w:tcMar>
            <w:vAlign w:val="bottom"/>
            <w:hideMark/>
          </w:tcPr>
          <w:p w14:paraId="69D01C14" w14:textId="77777777" w:rsidR="00886C26" w:rsidRPr="00886C26" w:rsidRDefault="00886C26" w:rsidP="00131479">
            <w:pPr>
              <w:keepNext/>
              <w:keepLines/>
              <w:widowControl/>
              <w:jc w:val="left"/>
              <w:rPr>
                <w:sz w:val="1"/>
              </w:rPr>
            </w:pPr>
          </w:p>
        </w:tc>
        <w:tc>
          <w:tcPr>
            <w:tcW w:w="0" w:type="auto"/>
            <w:tcBorders>
              <w:top w:val="nil"/>
              <w:bottom w:val="nil"/>
            </w:tcBorders>
            <w:shd w:val="clear" w:color="auto" w:fill="FFFFFF"/>
            <w:tcMar>
              <w:top w:w="45" w:type="dxa"/>
              <w:left w:w="45" w:type="dxa"/>
              <w:bottom w:w="45" w:type="dxa"/>
              <w:right w:w="45" w:type="dxa"/>
            </w:tcMar>
            <w:vAlign w:val="bottom"/>
            <w:hideMark/>
          </w:tcPr>
          <w:p w14:paraId="6FD2185C" w14:textId="77777777" w:rsidR="00886C26" w:rsidRPr="00886C26" w:rsidRDefault="00886C26" w:rsidP="00131479">
            <w:pPr>
              <w:keepNext/>
              <w:keepLines/>
              <w:widowControl/>
              <w:spacing w:line="0" w:lineRule="atLeast"/>
              <w:jc w:val="right"/>
            </w:pPr>
            <w:r w:rsidRPr="00886C26">
              <w:rPr>
                <w:rFonts w:ascii="Arial" w:hAnsi="Arial" w:cs="Arial"/>
                <w:b/>
                <w:bCs/>
                <w:color w:val="000000"/>
                <w:sz w:val="16"/>
                <w:szCs w:val="16"/>
                <w:shd w:val="clear" w:color="auto" w:fill="FFFFFF"/>
              </w:rPr>
              <w:t>Average:</w:t>
            </w:r>
          </w:p>
        </w:tc>
        <w:tc>
          <w:tcPr>
            <w:tcW w:w="0" w:type="auto"/>
            <w:tcBorders>
              <w:top w:val="nil"/>
              <w:bottom w:val="nil"/>
            </w:tcBorders>
            <w:shd w:val="clear" w:color="auto" w:fill="FFFFFF"/>
            <w:tcMar>
              <w:top w:w="45" w:type="dxa"/>
              <w:left w:w="45" w:type="dxa"/>
              <w:bottom w:w="45" w:type="dxa"/>
              <w:right w:w="45" w:type="dxa"/>
            </w:tcMar>
            <w:vAlign w:val="bottom"/>
            <w:hideMark/>
          </w:tcPr>
          <w:p w14:paraId="69FD6D3E" w14:textId="762A3D9F" w:rsidR="00886C26" w:rsidRPr="00886C26" w:rsidRDefault="00FB3127" w:rsidP="00131479">
            <w:pPr>
              <w:keepNext/>
              <w:keepLines/>
              <w:widowControl/>
              <w:spacing w:line="0" w:lineRule="atLeast"/>
              <w:jc w:val="right"/>
            </w:pPr>
            <w:r w:rsidRPr="00FB3127">
              <w:rPr>
                <w:rFonts w:ascii="Arial" w:hAnsi="Arial" w:cs="Arial"/>
                <w:b/>
                <w:bCs/>
                <w:color w:val="000000"/>
                <w:sz w:val="16"/>
                <w:szCs w:val="16"/>
                <w:shd w:val="clear" w:color="auto" w:fill="FFFFFF"/>
              </w:rPr>
              <w:t>{monthlyRent.</w:t>
            </w:r>
            <w:r>
              <w:rPr>
                <w:rFonts w:ascii="Arial" w:hAnsi="Arial" w:cs="Arial"/>
                <w:b/>
                <w:bCs/>
                <w:color w:val="000000"/>
                <w:sz w:val="16"/>
                <w:szCs w:val="16"/>
                <w:shd w:val="clear" w:color="auto" w:fill="FFFFFF"/>
              </w:rPr>
              <w:t>av</w:t>
            </w:r>
            <w:r w:rsidR="00BC0884">
              <w:rPr>
                <w:rFonts w:ascii="Arial" w:hAnsi="Arial" w:cs="Arial"/>
                <w:b/>
                <w:bCs/>
                <w:color w:val="000000"/>
                <w:sz w:val="16"/>
                <w:szCs w:val="16"/>
                <w:shd w:val="clear" w:color="auto" w:fill="FFFFFF"/>
              </w:rPr>
              <w:t>g</w:t>
            </w:r>
            <w:r w:rsidRPr="00FB3127">
              <w:rPr>
                <w:rFonts w:ascii="Arial" w:hAnsi="Arial" w:cs="Arial"/>
                <w:b/>
                <w:bCs/>
                <w:color w:val="000000"/>
                <w:sz w:val="16"/>
                <w:szCs w:val="16"/>
                <w:shd w:val="clear" w:color="auto" w:fill="FFFFFF"/>
              </w:rPr>
              <w:t>}</w:t>
            </w:r>
          </w:p>
        </w:tc>
        <w:tc>
          <w:tcPr>
            <w:tcW w:w="1243" w:type="pct"/>
            <w:tcBorders>
              <w:top w:val="nil"/>
              <w:bottom w:val="nil"/>
            </w:tcBorders>
            <w:shd w:val="clear" w:color="auto" w:fill="FFFFFF"/>
            <w:tcMar>
              <w:top w:w="45" w:type="dxa"/>
              <w:left w:w="45" w:type="dxa"/>
              <w:bottom w:w="45" w:type="dxa"/>
              <w:right w:w="45" w:type="dxa"/>
            </w:tcMar>
            <w:vAlign w:val="bottom"/>
            <w:hideMark/>
          </w:tcPr>
          <w:p w14:paraId="3A54CC0D" w14:textId="059DB2DF" w:rsidR="00886C26" w:rsidRPr="00886C26" w:rsidRDefault="00FB3127" w:rsidP="00131479">
            <w:pPr>
              <w:keepNext/>
              <w:keepLines/>
              <w:widowControl/>
              <w:spacing w:line="0" w:lineRule="atLeast"/>
              <w:jc w:val="right"/>
            </w:pPr>
            <w:r w:rsidRPr="00FB3127">
              <w:rPr>
                <w:rFonts w:ascii="Arial" w:hAnsi="Arial" w:cs="Arial"/>
                <w:b/>
                <w:bCs/>
                <w:color w:val="000000"/>
                <w:sz w:val="16"/>
                <w:szCs w:val="16"/>
                <w:shd w:val="clear" w:color="auto" w:fill="FFFFFF"/>
              </w:rPr>
              <w:t>{</w:t>
            </w:r>
            <w:r>
              <w:rPr>
                <w:rFonts w:ascii="Arial" w:hAnsi="Arial" w:cs="Arial"/>
                <w:b/>
                <w:bCs/>
                <w:color w:val="000000"/>
                <w:sz w:val="16"/>
                <w:szCs w:val="16"/>
                <w:shd w:val="clear" w:color="auto" w:fill="FFFFFF"/>
              </w:rPr>
              <w:t>rentRoom</w:t>
            </w:r>
            <w:r w:rsidRPr="00FB3127">
              <w:rPr>
                <w:rFonts w:ascii="Arial" w:hAnsi="Arial" w:cs="Arial"/>
                <w:b/>
                <w:bCs/>
                <w:color w:val="000000"/>
                <w:sz w:val="16"/>
                <w:szCs w:val="16"/>
                <w:shd w:val="clear" w:color="auto" w:fill="FFFFFF"/>
              </w:rPr>
              <w:t>.</w:t>
            </w:r>
            <w:r>
              <w:rPr>
                <w:rFonts w:ascii="Arial" w:hAnsi="Arial" w:cs="Arial"/>
                <w:b/>
                <w:bCs/>
                <w:color w:val="000000"/>
                <w:sz w:val="16"/>
                <w:szCs w:val="16"/>
                <w:shd w:val="clear" w:color="auto" w:fill="FFFFFF"/>
              </w:rPr>
              <w:t>av</w:t>
            </w:r>
            <w:r w:rsidR="00BC0884">
              <w:rPr>
                <w:rFonts w:ascii="Arial" w:hAnsi="Arial" w:cs="Arial"/>
                <w:b/>
                <w:bCs/>
                <w:color w:val="000000"/>
                <w:sz w:val="16"/>
                <w:szCs w:val="16"/>
                <w:shd w:val="clear" w:color="auto" w:fill="FFFFFF"/>
              </w:rPr>
              <w:t>g</w:t>
            </w:r>
            <w:r w:rsidRPr="00FB3127">
              <w:rPr>
                <w:rFonts w:ascii="Arial" w:hAnsi="Arial" w:cs="Arial"/>
                <w:b/>
                <w:bCs/>
                <w:color w:val="000000"/>
                <w:sz w:val="16"/>
                <w:szCs w:val="16"/>
                <w:shd w:val="clear" w:color="auto" w:fill="FFFFFF"/>
              </w:rPr>
              <w:t>}</w:t>
            </w:r>
          </w:p>
        </w:tc>
      </w:tr>
      <w:tr w:rsidR="00FB3127" w:rsidRPr="00886C26" w14:paraId="54D98DB4" w14:textId="77777777" w:rsidTr="006F17FF">
        <w:tc>
          <w:tcPr>
            <w:tcW w:w="1175" w:type="pct"/>
            <w:tcBorders>
              <w:top w:val="nil"/>
              <w:bottom w:val="single" w:sz="4" w:space="0" w:color="auto"/>
            </w:tcBorders>
            <w:shd w:val="clear" w:color="auto" w:fill="FFFFFF"/>
            <w:tcMar>
              <w:top w:w="45" w:type="dxa"/>
              <w:left w:w="45" w:type="dxa"/>
              <w:bottom w:w="45" w:type="dxa"/>
              <w:right w:w="45" w:type="dxa"/>
            </w:tcMar>
            <w:vAlign w:val="bottom"/>
            <w:hideMark/>
          </w:tcPr>
          <w:p w14:paraId="3976F677" w14:textId="77777777" w:rsidR="00886C26" w:rsidRPr="00886C26" w:rsidRDefault="00886C26" w:rsidP="00131479">
            <w:pPr>
              <w:keepNext/>
              <w:keepLines/>
              <w:widowControl/>
              <w:jc w:val="left"/>
              <w:rPr>
                <w:sz w:val="1"/>
              </w:rPr>
            </w:pPr>
          </w:p>
        </w:tc>
        <w:tc>
          <w:tcPr>
            <w:tcW w:w="0" w:type="auto"/>
            <w:tcBorders>
              <w:top w:val="nil"/>
              <w:bottom w:val="single" w:sz="4" w:space="0" w:color="auto"/>
            </w:tcBorders>
            <w:shd w:val="clear" w:color="auto" w:fill="FFFFFF"/>
            <w:tcMar>
              <w:top w:w="45" w:type="dxa"/>
              <w:left w:w="45" w:type="dxa"/>
              <w:bottom w:w="45" w:type="dxa"/>
              <w:right w:w="45" w:type="dxa"/>
            </w:tcMar>
            <w:vAlign w:val="bottom"/>
            <w:hideMark/>
          </w:tcPr>
          <w:p w14:paraId="23D9FE29" w14:textId="77777777" w:rsidR="00886C26" w:rsidRPr="00886C26" w:rsidRDefault="00886C26" w:rsidP="00131479">
            <w:pPr>
              <w:keepNext/>
              <w:keepLines/>
              <w:widowControl/>
              <w:jc w:val="left"/>
              <w:rPr>
                <w:sz w:val="1"/>
              </w:rPr>
            </w:pPr>
          </w:p>
        </w:tc>
        <w:tc>
          <w:tcPr>
            <w:tcW w:w="0" w:type="auto"/>
            <w:tcBorders>
              <w:top w:val="nil"/>
              <w:bottom w:val="single" w:sz="4" w:space="0" w:color="auto"/>
            </w:tcBorders>
            <w:shd w:val="clear" w:color="auto" w:fill="FFFFFF"/>
            <w:tcMar>
              <w:top w:w="45" w:type="dxa"/>
              <w:left w:w="45" w:type="dxa"/>
              <w:bottom w:w="45" w:type="dxa"/>
              <w:right w:w="45" w:type="dxa"/>
            </w:tcMar>
            <w:vAlign w:val="bottom"/>
            <w:hideMark/>
          </w:tcPr>
          <w:p w14:paraId="7CF836F1" w14:textId="77777777" w:rsidR="00886C26" w:rsidRPr="00886C26" w:rsidRDefault="00886C26" w:rsidP="00131479">
            <w:pPr>
              <w:keepNext/>
              <w:keepLines/>
              <w:widowControl/>
              <w:spacing w:line="0" w:lineRule="atLeast"/>
              <w:jc w:val="right"/>
            </w:pPr>
            <w:r w:rsidRPr="00886C26">
              <w:rPr>
                <w:rFonts w:ascii="Arial" w:hAnsi="Arial" w:cs="Arial"/>
                <w:b/>
                <w:bCs/>
                <w:color w:val="000000"/>
                <w:sz w:val="16"/>
                <w:szCs w:val="16"/>
                <w:shd w:val="clear" w:color="auto" w:fill="FFFFFF"/>
              </w:rPr>
              <w:t>Max:</w:t>
            </w:r>
          </w:p>
        </w:tc>
        <w:tc>
          <w:tcPr>
            <w:tcW w:w="0" w:type="auto"/>
            <w:tcBorders>
              <w:top w:val="nil"/>
              <w:bottom w:val="single" w:sz="4" w:space="0" w:color="auto"/>
            </w:tcBorders>
            <w:shd w:val="clear" w:color="auto" w:fill="FFFFFF"/>
            <w:tcMar>
              <w:top w:w="45" w:type="dxa"/>
              <w:left w:w="45" w:type="dxa"/>
              <w:bottom w:w="45" w:type="dxa"/>
              <w:right w:w="45" w:type="dxa"/>
            </w:tcMar>
            <w:vAlign w:val="bottom"/>
            <w:hideMark/>
          </w:tcPr>
          <w:p w14:paraId="5960C9C3" w14:textId="0B529C0A" w:rsidR="00886C26" w:rsidRPr="00886C26" w:rsidRDefault="00FB3127" w:rsidP="00131479">
            <w:pPr>
              <w:keepNext/>
              <w:keepLines/>
              <w:widowControl/>
              <w:spacing w:line="0" w:lineRule="atLeast"/>
              <w:jc w:val="right"/>
            </w:pPr>
            <w:r w:rsidRPr="00FB3127">
              <w:rPr>
                <w:rFonts w:ascii="Arial" w:hAnsi="Arial" w:cs="Arial"/>
                <w:b/>
                <w:bCs/>
                <w:color w:val="000000"/>
                <w:sz w:val="16"/>
                <w:szCs w:val="16"/>
                <w:shd w:val="clear" w:color="auto" w:fill="FFFFFF"/>
              </w:rPr>
              <w:t>{monthlyRent.</w:t>
            </w:r>
            <w:r>
              <w:rPr>
                <w:rFonts w:ascii="Arial" w:hAnsi="Arial" w:cs="Arial"/>
                <w:b/>
                <w:bCs/>
                <w:color w:val="000000"/>
                <w:sz w:val="16"/>
                <w:szCs w:val="16"/>
                <w:shd w:val="clear" w:color="auto" w:fill="FFFFFF"/>
              </w:rPr>
              <w:t>max</w:t>
            </w:r>
            <w:r w:rsidRPr="00FB3127">
              <w:rPr>
                <w:rFonts w:ascii="Arial" w:hAnsi="Arial" w:cs="Arial"/>
                <w:b/>
                <w:bCs/>
                <w:color w:val="000000"/>
                <w:sz w:val="16"/>
                <w:szCs w:val="16"/>
                <w:shd w:val="clear" w:color="auto" w:fill="FFFFFF"/>
              </w:rPr>
              <w:t>}</w:t>
            </w:r>
          </w:p>
        </w:tc>
        <w:tc>
          <w:tcPr>
            <w:tcW w:w="1243" w:type="pct"/>
            <w:tcBorders>
              <w:top w:val="nil"/>
              <w:bottom w:val="single" w:sz="4" w:space="0" w:color="auto"/>
            </w:tcBorders>
            <w:shd w:val="clear" w:color="auto" w:fill="FFFFFF"/>
            <w:tcMar>
              <w:top w:w="45" w:type="dxa"/>
              <w:left w:w="45" w:type="dxa"/>
              <w:bottom w:w="45" w:type="dxa"/>
              <w:right w:w="45" w:type="dxa"/>
            </w:tcMar>
            <w:vAlign w:val="bottom"/>
            <w:hideMark/>
          </w:tcPr>
          <w:p w14:paraId="712934C0" w14:textId="69C23515" w:rsidR="00886C26" w:rsidRPr="00886C26" w:rsidRDefault="00FB3127" w:rsidP="00131479">
            <w:pPr>
              <w:keepNext/>
              <w:keepLines/>
              <w:widowControl/>
              <w:spacing w:line="0" w:lineRule="atLeast"/>
              <w:jc w:val="right"/>
            </w:pPr>
            <w:r w:rsidRPr="00FB3127">
              <w:rPr>
                <w:rFonts w:ascii="Arial" w:hAnsi="Arial" w:cs="Arial"/>
                <w:b/>
                <w:bCs/>
                <w:color w:val="000000"/>
                <w:sz w:val="16"/>
                <w:szCs w:val="16"/>
                <w:shd w:val="clear" w:color="auto" w:fill="FFFFFF"/>
              </w:rPr>
              <w:t>{</w:t>
            </w:r>
            <w:r>
              <w:rPr>
                <w:rFonts w:ascii="Arial" w:hAnsi="Arial" w:cs="Arial"/>
                <w:b/>
                <w:bCs/>
                <w:color w:val="000000"/>
                <w:sz w:val="16"/>
                <w:szCs w:val="16"/>
                <w:shd w:val="clear" w:color="auto" w:fill="FFFFFF"/>
              </w:rPr>
              <w:t>rentRoom</w:t>
            </w:r>
            <w:r w:rsidRPr="00FB3127">
              <w:rPr>
                <w:rFonts w:ascii="Arial" w:hAnsi="Arial" w:cs="Arial"/>
                <w:b/>
                <w:bCs/>
                <w:color w:val="000000"/>
                <w:sz w:val="16"/>
                <w:szCs w:val="16"/>
                <w:shd w:val="clear" w:color="auto" w:fill="FFFFFF"/>
              </w:rPr>
              <w:t>.</w:t>
            </w:r>
            <w:r>
              <w:rPr>
                <w:rFonts w:ascii="Arial" w:hAnsi="Arial" w:cs="Arial"/>
                <w:b/>
                <w:bCs/>
                <w:color w:val="000000"/>
                <w:sz w:val="16"/>
                <w:szCs w:val="16"/>
                <w:shd w:val="clear" w:color="auto" w:fill="FFFFFF"/>
              </w:rPr>
              <w:t>max</w:t>
            </w:r>
            <w:r w:rsidRPr="00FB3127">
              <w:rPr>
                <w:rFonts w:ascii="Arial" w:hAnsi="Arial" w:cs="Arial"/>
                <w:b/>
                <w:bCs/>
                <w:color w:val="000000"/>
                <w:sz w:val="16"/>
                <w:szCs w:val="16"/>
                <w:shd w:val="clear" w:color="auto" w:fill="FFFFFF"/>
              </w:rPr>
              <w:t>}</w:t>
            </w:r>
          </w:p>
        </w:tc>
      </w:tr>
    </w:tbl>
    <w:p w14:paraId="3DE4485A" w14:textId="7C9DC686" w:rsidR="00FB3127" w:rsidRPr="00054E90" w:rsidRDefault="00FB3127" w:rsidP="008E1610">
      <w:pPr>
        <w:jc w:val="center"/>
      </w:pPr>
      <w:r>
        <w:br w:type="page"/>
      </w:r>
      <w:r w:rsidR="00886C26">
        <w:rPr>
          <w:rStyle w:val="newspublication1"/>
        </w:rPr>
        <w:lastRenderedPageBreak/>
        <w:t>{/</w:t>
      </w:r>
      <w:r w:rsidR="00886C26" w:rsidRPr="00886C26">
        <w:rPr>
          <w:rStyle w:val="newspublication1"/>
        </w:rPr>
        <w:t>report.export_tables.rent_comps.rentalTypes}</w:t>
      </w:r>
    </w:p>
    <w:p w14:paraId="4E234CD4" w14:textId="6F6E80BD" w:rsidR="00395C28" w:rsidRPr="00054E90" w:rsidRDefault="00395C28" w:rsidP="00B266F8">
      <w:pPr>
        <w:pStyle w:val="ChartandTableHeader"/>
      </w:pPr>
      <w:r w:rsidRPr="00054E90">
        <w:t xml:space="preserve">Reconciliation </w:t>
      </w:r>
    </w:p>
    <w:p w14:paraId="3B4739CE" w14:textId="77777777" w:rsidR="00395C28" w:rsidRDefault="00395C28" w:rsidP="00B266F8">
      <w:pPr>
        <w:pStyle w:val="ChartandTableHeader"/>
      </w:pPr>
    </w:p>
    <w:p w14:paraId="3681770B" w14:textId="410F1706" w:rsidR="00395C28" w:rsidRDefault="00395C28" w:rsidP="00395C28">
      <w:r w:rsidRPr="009E1176">
        <w:t>Important considerations in determining potential rental value include location, access to transportation and neighborhood amenities</w:t>
      </w:r>
      <w:r w:rsidR="001B3151">
        <w:t>,</w:t>
      </w:r>
      <w:r w:rsidRPr="009E1176">
        <w:t xml:space="preserve"> and building design and condition. The subject is in a desirable section of</w:t>
      </w:r>
      <w:r w:rsidR="00227CEA">
        <w:t xml:space="preserve"> </w:t>
      </w:r>
      <w:r w:rsidR="00227CEA" w:rsidRPr="00227CEA">
        <w:t>{report.property_information.neighborhood}</w:t>
      </w:r>
      <w:r w:rsidRPr="009E1176">
        <w:t>, a neighborhood that has seen significant investment in the</w:t>
      </w:r>
      <w:r>
        <w:t xml:space="preserve"> </w:t>
      </w:r>
      <w:r w:rsidRPr="009E1176">
        <w:t xml:space="preserve">past 5 to 10 years. The site has good access to mass transportation, </w:t>
      </w:r>
      <w:r>
        <w:t>and the block is appealing</w:t>
      </w:r>
      <w:r w:rsidR="003A6A2B">
        <w:t xml:space="preserve">. </w:t>
      </w:r>
      <w:r w:rsidR="00AF3CEA">
        <w:t>The comparables are similar in their physical and locational appeal and are good indicators of value</w:t>
      </w:r>
      <w:r w:rsidR="003A6A2B">
        <w:t xml:space="preserve">. </w:t>
      </w:r>
      <w:r w:rsidR="00AF3CEA">
        <w:t>Thus, our analysis of the in-place rents and forecast of market rents</w:t>
      </w:r>
      <w:r w:rsidR="003F0A7E">
        <w:t xml:space="preserve"> (</w:t>
      </w:r>
      <w:r w:rsidR="006430E5">
        <w:t>if app</w:t>
      </w:r>
      <w:r w:rsidR="00636BDC">
        <w:t>l</w:t>
      </w:r>
      <w:r w:rsidR="006430E5">
        <w:t>icable</w:t>
      </w:r>
      <w:r w:rsidR="003F0A7E">
        <w:t>)</w:t>
      </w:r>
      <w:r w:rsidR="00AF3CEA">
        <w:t xml:space="preserve"> is presented:</w:t>
      </w:r>
      <w:r>
        <w:t xml:space="preserve"> </w:t>
      </w:r>
    </w:p>
    <w:p w14:paraId="53B0ECE4" w14:textId="77777777" w:rsidR="00E9464E" w:rsidRDefault="00E9464E" w:rsidP="00395C28"/>
    <w:p w14:paraId="457CC3AA" w14:textId="5E6B2C9E" w:rsidR="00E9464E" w:rsidRDefault="00E9464E" w:rsidP="00395C28">
      <w:r>
        <w:t>{report.export_vars.rentReconciliation.rentTypes}</w:t>
      </w:r>
    </w:p>
    <w:p w14:paraId="084C2788" w14:textId="77777777" w:rsidR="004A6679" w:rsidRPr="009E1176" w:rsidRDefault="004A6679" w:rsidP="00395C28"/>
    <w:p w14:paraId="2BA53659" w14:textId="001B2289" w:rsidR="00EF03CC" w:rsidRDefault="00DF78A5" w:rsidP="007D5AB2">
      <w:r>
        <w:t>{</w:t>
      </w:r>
      <w:r w:rsidR="00236D92">
        <w:t>@</w:t>
      </w:r>
      <w:r>
        <w:t>report.export_vars.rentReconciliation.</w:t>
      </w:r>
      <w:r w:rsidRPr="00507D55">
        <w:t>reconForBedrooms</w:t>
      </w:r>
      <w:r>
        <w:t>}</w:t>
      </w:r>
    </w:p>
    <w:p w14:paraId="137E8C11" w14:textId="77777777" w:rsidR="00665D05" w:rsidRPr="00CA0684" w:rsidRDefault="00665D05" w:rsidP="007D5AB2">
      <w:pPr>
        <w:rPr>
          <w:rStyle w:val="ChartandTableTitleChar"/>
          <w:rFonts w:ascii="Times New Roman" w:hAnsi="Times New Roman" w:cs="Times New Roman"/>
          <w:b w:val="0"/>
          <w:smallCaps w:val="0"/>
          <w:sz w:val="24"/>
          <w:szCs w:val="24"/>
        </w:rPr>
      </w:pPr>
    </w:p>
    <w:p w14:paraId="3CE1170A" w14:textId="77777777" w:rsidR="00A438C0" w:rsidRDefault="00A438C0" w:rsidP="007D5AB2">
      <w:pPr>
        <w:rPr>
          <w:rStyle w:val="ChartandTableTitleChar"/>
          <w:sz w:val="20"/>
          <w:szCs w:val="20"/>
        </w:rPr>
      </w:pPr>
      <w:r w:rsidRPr="00400506">
        <w:rPr>
          <w:rStyle w:val="ChartandTableTitleChar"/>
          <w:sz w:val="20"/>
          <w:szCs w:val="20"/>
        </w:rPr>
        <w:t xml:space="preserve">Market Rent </w:t>
      </w:r>
      <w:r w:rsidR="008C2D4B" w:rsidRPr="00400506">
        <w:rPr>
          <w:rStyle w:val="ChartandTableTitleChar"/>
          <w:sz w:val="20"/>
          <w:szCs w:val="20"/>
        </w:rPr>
        <w:t>Comparison</w:t>
      </w:r>
    </w:p>
    <w:tbl>
      <w:tblPr>
        <w:tblW w:w="4947" w:type="pct"/>
        <w:tblInd w:w="45" w:type="dxa"/>
        <w:tblLayout w:type="fixed"/>
        <w:tblCellMar>
          <w:top w:w="15" w:type="dxa"/>
          <w:left w:w="15" w:type="dxa"/>
          <w:bottom w:w="15" w:type="dxa"/>
          <w:right w:w="15" w:type="dxa"/>
        </w:tblCellMar>
        <w:tblLook w:val="04A0" w:firstRow="1" w:lastRow="0" w:firstColumn="1" w:lastColumn="0" w:noHBand="0" w:noVBand="1"/>
      </w:tblPr>
      <w:tblGrid>
        <w:gridCol w:w="1800"/>
        <w:gridCol w:w="1080"/>
        <w:gridCol w:w="990"/>
        <w:gridCol w:w="1170"/>
        <w:gridCol w:w="900"/>
        <w:gridCol w:w="900"/>
        <w:gridCol w:w="720"/>
        <w:gridCol w:w="1790"/>
      </w:tblGrid>
      <w:tr w:rsidR="00923D9F" w:rsidRPr="0019727D" w14:paraId="6665C40C" w14:textId="77777777" w:rsidTr="006F17FF">
        <w:tc>
          <w:tcPr>
            <w:tcW w:w="1800" w:type="dxa"/>
            <w:tcBorders>
              <w:top w:val="single" w:sz="4" w:space="0" w:color="auto"/>
              <w:left w:val="single" w:sz="4" w:space="0" w:color="auto"/>
              <w:bottom w:val="single" w:sz="4" w:space="0" w:color="auto"/>
            </w:tcBorders>
            <w:shd w:val="clear" w:color="auto" w:fill="1C4587"/>
            <w:tcMar>
              <w:top w:w="45" w:type="dxa"/>
              <w:left w:w="45" w:type="dxa"/>
              <w:bottom w:w="45" w:type="dxa"/>
              <w:right w:w="45" w:type="dxa"/>
            </w:tcMar>
            <w:hideMark/>
          </w:tcPr>
          <w:p w14:paraId="7E94FFDD" w14:textId="77777777" w:rsidR="0019727D" w:rsidRPr="0019727D" w:rsidRDefault="0019727D" w:rsidP="00C774D8">
            <w:pPr>
              <w:widowControl/>
              <w:jc w:val="center"/>
              <w:rPr>
                <w:rFonts w:ascii="Arial" w:hAnsi="Arial" w:cs="Arial"/>
                <w:b/>
                <w:bCs/>
                <w:color w:val="FFFFFF"/>
                <w:sz w:val="16"/>
                <w:szCs w:val="16"/>
              </w:rPr>
            </w:pPr>
          </w:p>
        </w:tc>
        <w:tc>
          <w:tcPr>
            <w:tcW w:w="3240" w:type="dxa"/>
            <w:gridSpan w:val="3"/>
            <w:tcBorders>
              <w:top w:val="single" w:sz="4" w:space="0" w:color="auto"/>
              <w:bottom w:val="single" w:sz="4" w:space="0" w:color="auto"/>
            </w:tcBorders>
            <w:shd w:val="clear" w:color="auto" w:fill="1C4587"/>
            <w:tcMar>
              <w:top w:w="45" w:type="dxa"/>
              <w:left w:w="45" w:type="dxa"/>
              <w:bottom w:w="45" w:type="dxa"/>
              <w:right w:w="45" w:type="dxa"/>
            </w:tcMar>
            <w:hideMark/>
          </w:tcPr>
          <w:p w14:paraId="3528BB32" w14:textId="77777777" w:rsidR="0019727D" w:rsidRPr="0019727D" w:rsidRDefault="00923D9F" w:rsidP="00C774D8">
            <w:pPr>
              <w:widowControl/>
              <w:jc w:val="center"/>
              <w:rPr>
                <w:rFonts w:ascii="Arial" w:hAnsi="Arial" w:cs="Arial"/>
                <w:b/>
                <w:bCs/>
                <w:color w:val="FFFFFF"/>
                <w:sz w:val="16"/>
                <w:szCs w:val="16"/>
              </w:rPr>
            </w:pPr>
            <w:r>
              <w:rPr>
                <w:rFonts w:ascii="Arial" w:hAnsi="Arial" w:cs="Arial"/>
                <w:b/>
                <w:bCs/>
                <w:color w:val="FFFFFF"/>
                <w:sz w:val="16"/>
                <w:szCs w:val="16"/>
              </w:rPr>
              <w:t>Market Survey</w:t>
            </w:r>
          </w:p>
        </w:tc>
        <w:tc>
          <w:tcPr>
            <w:tcW w:w="2520" w:type="dxa"/>
            <w:gridSpan w:val="3"/>
            <w:tcBorders>
              <w:top w:val="single" w:sz="4" w:space="0" w:color="auto"/>
              <w:bottom w:val="single" w:sz="4" w:space="0" w:color="auto"/>
            </w:tcBorders>
            <w:shd w:val="clear" w:color="auto" w:fill="1C4587"/>
            <w:tcMar>
              <w:top w:w="45" w:type="dxa"/>
              <w:left w:w="45" w:type="dxa"/>
              <w:bottom w:w="45" w:type="dxa"/>
              <w:right w:w="45" w:type="dxa"/>
            </w:tcMar>
            <w:hideMark/>
          </w:tcPr>
          <w:p w14:paraId="76A23504" w14:textId="61009594" w:rsidR="0019727D" w:rsidRPr="0019727D" w:rsidRDefault="00E337BB" w:rsidP="00C774D8">
            <w:pPr>
              <w:widowControl/>
              <w:jc w:val="center"/>
              <w:rPr>
                <w:rFonts w:ascii="Arial" w:hAnsi="Arial" w:cs="Arial"/>
                <w:b/>
                <w:bCs/>
                <w:color w:val="FFFFFF"/>
                <w:sz w:val="16"/>
                <w:szCs w:val="16"/>
              </w:rPr>
            </w:pPr>
            <w:r>
              <w:rPr>
                <w:rFonts w:ascii="Arial" w:hAnsi="Arial" w:cs="Arial"/>
                <w:b/>
                <w:bCs/>
                <w:color w:val="FFFFFF"/>
                <w:sz w:val="16"/>
                <w:szCs w:val="16"/>
              </w:rPr>
              <w:t>Subject</w:t>
            </w:r>
            <w:r w:rsidR="00923D9F">
              <w:rPr>
                <w:rFonts w:ascii="Arial" w:hAnsi="Arial" w:cs="Arial"/>
                <w:b/>
                <w:bCs/>
                <w:color w:val="FFFFFF"/>
                <w:sz w:val="16"/>
                <w:szCs w:val="16"/>
              </w:rPr>
              <w:t xml:space="preserve"> Unit</w:t>
            </w:r>
            <w:r>
              <w:rPr>
                <w:rFonts w:ascii="Arial" w:hAnsi="Arial" w:cs="Arial"/>
                <w:b/>
                <w:bCs/>
                <w:color w:val="FFFFFF"/>
                <w:sz w:val="16"/>
                <w:szCs w:val="16"/>
              </w:rPr>
              <w:t>s</w:t>
            </w:r>
          </w:p>
        </w:tc>
        <w:tc>
          <w:tcPr>
            <w:tcW w:w="1790" w:type="dxa"/>
            <w:tcBorders>
              <w:top w:val="single" w:sz="4" w:space="0" w:color="auto"/>
              <w:bottom w:val="single" w:sz="4" w:space="0" w:color="auto"/>
              <w:right w:val="single" w:sz="4" w:space="0" w:color="auto"/>
            </w:tcBorders>
            <w:shd w:val="clear" w:color="auto" w:fill="1C4587"/>
            <w:tcMar>
              <w:top w:w="45" w:type="dxa"/>
              <w:left w:w="45" w:type="dxa"/>
              <w:bottom w:w="45" w:type="dxa"/>
              <w:right w:w="45" w:type="dxa"/>
            </w:tcMar>
            <w:hideMark/>
          </w:tcPr>
          <w:p w14:paraId="47D8E213" w14:textId="77777777" w:rsidR="0019727D" w:rsidRPr="0019727D" w:rsidRDefault="00923D9F" w:rsidP="00C774D8">
            <w:pPr>
              <w:widowControl/>
              <w:jc w:val="center"/>
              <w:rPr>
                <w:rFonts w:ascii="Arial" w:hAnsi="Arial" w:cs="Arial"/>
                <w:b/>
                <w:bCs/>
                <w:color w:val="FFFFFF"/>
                <w:sz w:val="16"/>
                <w:szCs w:val="16"/>
              </w:rPr>
            </w:pPr>
            <w:r>
              <w:rPr>
                <w:rFonts w:ascii="Arial" w:hAnsi="Arial" w:cs="Arial"/>
                <w:b/>
                <w:bCs/>
                <w:color w:val="FFFFFF"/>
                <w:sz w:val="16"/>
                <w:szCs w:val="16"/>
              </w:rPr>
              <w:t>Market Rent Forecast</w:t>
            </w:r>
          </w:p>
        </w:tc>
      </w:tr>
      <w:tr w:rsidR="00923D9F" w:rsidRPr="0019727D" w14:paraId="0F0E16C9" w14:textId="77777777" w:rsidTr="006F17FF">
        <w:tc>
          <w:tcPr>
            <w:tcW w:w="1800" w:type="dxa"/>
            <w:tcBorders>
              <w:top w:val="single" w:sz="4" w:space="0" w:color="auto"/>
              <w:left w:val="single" w:sz="4" w:space="0" w:color="auto"/>
              <w:bottom w:val="single" w:sz="4" w:space="0" w:color="auto"/>
            </w:tcBorders>
            <w:shd w:val="clear" w:color="auto" w:fill="FFFFFF"/>
            <w:tcMar>
              <w:top w:w="45" w:type="dxa"/>
              <w:left w:w="45" w:type="dxa"/>
              <w:bottom w:w="45" w:type="dxa"/>
              <w:right w:w="45" w:type="dxa"/>
            </w:tcMar>
            <w:vAlign w:val="bottom"/>
            <w:hideMark/>
          </w:tcPr>
          <w:p w14:paraId="691EF5B2" w14:textId="77777777" w:rsidR="0019727D" w:rsidRPr="0019727D" w:rsidRDefault="00923D9F" w:rsidP="00C774D8">
            <w:pPr>
              <w:widowControl/>
              <w:jc w:val="left"/>
              <w:rPr>
                <w:rFonts w:ascii="Arial" w:hAnsi="Arial" w:cs="Arial"/>
                <w:color w:val="000000"/>
                <w:sz w:val="16"/>
                <w:szCs w:val="16"/>
              </w:rPr>
            </w:pPr>
            <w:r w:rsidRPr="0019727D">
              <w:rPr>
                <w:rFonts w:ascii="Arial" w:hAnsi="Arial" w:cs="Arial"/>
                <w:color w:val="000000"/>
                <w:sz w:val="16"/>
                <w:szCs w:val="16"/>
              </w:rPr>
              <w:t>{-w:tr report.export_tables.market_rent_comparison}{title}</w:t>
            </w:r>
            <w:r>
              <w:rPr>
                <w:rFonts w:ascii="Arial" w:hAnsi="Arial" w:cs="Arial"/>
                <w:color w:val="000000"/>
                <w:sz w:val="16"/>
                <w:szCs w:val="16"/>
              </w:rPr>
              <w:br/>
            </w:r>
            <w:r w:rsidRPr="0019727D">
              <w:rPr>
                <w:rFonts w:ascii="Arial" w:hAnsi="Arial" w:cs="Arial"/>
                <w:color w:val="000000"/>
                <w:sz w:val="16"/>
                <w:szCs w:val="16"/>
              </w:rPr>
              <w:t>{</w:t>
            </w:r>
            <w:r>
              <w:rPr>
                <w:rFonts w:ascii="Arial" w:hAnsi="Arial" w:cs="Arial"/>
                <w:color w:val="000000"/>
                <w:sz w:val="16"/>
                <w:szCs w:val="16"/>
              </w:rPr>
              <w:t>sub</w:t>
            </w:r>
            <w:r w:rsidRPr="0019727D">
              <w:rPr>
                <w:rFonts w:ascii="Arial" w:hAnsi="Arial" w:cs="Arial"/>
                <w:color w:val="000000"/>
                <w:sz w:val="16"/>
                <w:szCs w:val="16"/>
              </w:rPr>
              <w:t>title}</w:t>
            </w:r>
          </w:p>
        </w:tc>
        <w:tc>
          <w:tcPr>
            <w:tcW w:w="1080" w:type="dxa"/>
            <w:tcBorders>
              <w:top w:val="single" w:sz="4" w:space="0" w:color="auto"/>
              <w:bottom w:val="single" w:sz="4" w:space="0" w:color="auto"/>
            </w:tcBorders>
            <w:shd w:val="clear" w:color="auto" w:fill="FFFFFF"/>
            <w:tcMar>
              <w:top w:w="45" w:type="dxa"/>
              <w:left w:w="45" w:type="dxa"/>
              <w:bottom w:w="45" w:type="dxa"/>
              <w:right w:w="45" w:type="dxa"/>
            </w:tcMar>
            <w:hideMark/>
          </w:tcPr>
          <w:p w14:paraId="63C498BC" w14:textId="77777777" w:rsidR="0019727D" w:rsidRPr="0019727D" w:rsidRDefault="00923D9F" w:rsidP="00C774D8">
            <w:pPr>
              <w:widowControl/>
              <w:jc w:val="center"/>
              <w:rPr>
                <w:rFonts w:ascii="Arial" w:hAnsi="Arial" w:cs="Arial"/>
                <w:color w:val="000000"/>
                <w:sz w:val="16"/>
                <w:szCs w:val="16"/>
              </w:rPr>
            </w:pPr>
            <w:r w:rsidRPr="0019727D">
              <w:rPr>
                <w:rFonts w:ascii="Arial" w:hAnsi="Arial" w:cs="Arial"/>
                <w:color w:val="000000"/>
                <w:sz w:val="16"/>
                <w:szCs w:val="16"/>
              </w:rPr>
              <w:t>{marketSurvey.min}</w:t>
            </w:r>
          </w:p>
        </w:tc>
        <w:tc>
          <w:tcPr>
            <w:tcW w:w="990" w:type="dxa"/>
            <w:tcBorders>
              <w:top w:val="single" w:sz="4" w:space="0" w:color="auto"/>
              <w:bottom w:val="single" w:sz="4" w:space="0" w:color="auto"/>
            </w:tcBorders>
            <w:shd w:val="clear" w:color="auto" w:fill="FFFFFF"/>
            <w:tcMar>
              <w:top w:w="45" w:type="dxa"/>
              <w:left w:w="45" w:type="dxa"/>
              <w:bottom w:w="45" w:type="dxa"/>
              <w:right w:w="45" w:type="dxa"/>
            </w:tcMar>
            <w:vAlign w:val="bottom"/>
            <w:hideMark/>
          </w:tcPr>
          <w:p w14:paraId="082453CB" w14:textId="77777777" w:rsidR="0019727D" w:rsidRPr="0019727D" w:rsidRDefault="00923D9F" w:rsidP="00C774D8">
            <w:pPr>
              <w:widowControl/>
              <w:jc w:val="center"/>
              <w:rPr>
                <w:rFonts w:ascii="Arial" w:hAnsi="Arial" w:cs="Arial"/>
                <w:color w:val="000000"/>
                <w:sz w:val="16"/>
                <w:szCs w:val="16"/>
              </w:rPr>
            </w:pPr>
            <w:r>
              <w:rPr>
                <w:rFonts w:ascii="Arial" w:hAnsi="Arial" w:cs="Arial"/>
                <w:color w:val="000000"/>
                <w:sz w:val="16"/>
                <w:szCs w:val="16"/>
              </w:rPr>
              <w:t>{marketSurvey.avg</w:t>
            </w:r>
            <w:r w:rsidRPr="0019727D">
              <w:rPr>
                <w:rFonts w:ascii="Arial" w:hAnsi="Arial" w:cs="Arial"/>
                <w:color w:val="000000"/>
                <w:sz w:val="16"/>
                <w:szCs w:val="16"/>
              </w:rPr>
              <w:t>}</w:t>
            </w:r>
          </w:p>
        </w:tc>
        <w:tc>
          <w:tcPr>
            <w:tcW w:w="1170" w:type="dxa"/>
            <w:tcBorders>
              <w:top w:val="single" w:sz="4" w:space="0" w:color="auto"/>
              <w:bottom w:val="single" w:sz="4" w:space="0" w:color="auto"/>
            </w:tcBorders>
            <w:shd w:val="clear" w:color="auto" w:fill="FFFFFF"/>
            <w:tcMar>
              <w:top w:w="45" w:type="dxa"/>
              <w:left w:w="45" w:type="dxa"/>
              <w:bottom w:w="45" w:type="dxa"/>
              <w:right w:w="45" w:type="dxa"/>
            </w:tcMar>
            <w:hideMark/>
          </w:tcPr>
          <w:p w14:paraId="74AF5102" w14:textId="77777777" w:rsidR="0019727D" w:rsidRPr="0019727D" w:rsidRDefault="00923D9F" w:rsidP="00C774D8">
            <w:pPr>
              <w:widowControl/>
              <w:jc w:val="center"/>
              <w:rPr>
                <w:rFonts w:ascii="Arial" w:hAnsi="Arial" w:cs="Arial"/>
                <w:color w:val="000000"/>
                <w:sz w:val="16"/>
                <w:szCs w:val="16"/>
              </w:rPr>
            </w:pPr>
            <w:r w:rsidRPr="0019727D">
              <w:rPr>
                <w:rFonts w:ascii="Arial" w:hAnsi="Arial" w:cs="Arial"/>
                <w:color w:val="000000"/>
                <w:sz w:val="16"/>
                <w:szCs w:val="16"/>
              </w:rPr>
              <w:t>{marketSurvey.m</w:t>
            </w:r>
            <w:r>
              <w:rPr>
                <w:rFonts w:ascii="Arial" w:hAnsi="Arial" w:cs="Arial"/>
                <w:color w:val="000000"/>
                <w:sz w:val="16"/>
                <w:szCs w:val="16"/>
              </w:rPr>
              <w:t>ax</w:t>
            </w:r>
            <w:r w:rsidRPr="0019727D">
              <w:rPr>
                <w:rFonts w:ascii="Arial" w:hAnsi="Arial" w:cs="Arial"/>
                <w:color w:val="000000"/>
                <w:sz w:val="16"/>
                <w:szCs w:val="16"/>
              </w:rPr>
              <w:t>}</w:t>
            </w:r>
          </w:p>
        </w:tc>
        <w:tc>
          <w:tcPr>
            <w:tcW w:w="900" w:type="dxa"/>
            <w:tcBorders>
              <w:top w:val="single" w:sz="4" w:space="0" w:color="auto"/>
              <w:bottom w:val="single" w:sz="4" w:space="0" w:color="auto"/>
            </w:tcBorders>
            <w:shd w:val="clear" w:color="auto" w:fill="FFFFFF"/>
            <w:tcMar>
              <w:top w:w="45" w:type="dxa"/>
              <w:left w:w="45" w:type="dxa"/>
              <w:bottom w:w="45" w:type="dxa"/>
              <w:right w:w="45" w:type="dxa"/>
            </w:tcMar>
            <w:hideMark/>
          </w:tcPr>
          <w:p w14:paraId="04C3B7C3" w14:textId="77777777" w:rsidR="0019727D" w:rsidRPr="0019727D" w:rsidRDefault="00923D9F" w:rsidP="00C774D8">
            <w:pPr>
              <w:widowControl/>
              <w:jc w:val="center"/>
              <w:rPr>
                <w:rFonts w:ascii="Arial" w:hAnsi="Arial" w:cs="Arial"/>
                <w:color w:val="000000"/>
                <w:sz w:val="16"/>
                <w:szCs w:val="16"/>
              </w:rPr>
            </w:pPr>
            <w:r w:rsidRPr="0019727D">
              <w:rPr>
                <w:rFonts w:ascii="Arial" w:hAnsi="Arial" w:cs="Arial"/>
                <w:color w:val="000000"/>
                <w:sz w:val="16"/>
                <w:szCs w:val="16"/>
              </w:rPr>
              <w:t>{subjectUnit.min}</w:t>
            </w:r>
          </w:p>
        </w:tc>
        <w:tc>
          <w:tcPr>
            <w:tcW w:w="900" w:type="dxa"/>
            <w:tcBorders>
              <w:top w:val="single" w:sz="4" w:space="0" w:color="auto"/>
              <w:bottom w:val="single" w:sz="4" w:space="0" w:color="auto"/>
            </w:tcBorders>
            <w:shd w:val="clear" w:color="auto" w:fill="FFFFFF"/>
            <w:tcMar>
              <w:top w:w="45" w:type="dxa"/>
              <w:left w:w="45" w:type="dxa"/>
              <w:bottom w:w="45" w:type="dxa"/>
              <w:right w:w="45" w:type="dxa"/>
            </w:tcMar>
            <w:vAlign w:val="bottom"/>
            <w:hideMark/>
          </w:tcPr>
          <w:p w14:paraId="636D5508" w14:textId="77777777" w:rsidR="0019727D" w:rsidRPr="0019727D" w:rsidRDefault="00923D9F" w:rsidP="00C774D8">
            <w:pPr>
              <w:widowControl/>
              <w:jc w:val="center"/>
              <w:rPr>
                <w:rFonts w:ascii="Arial" w:hAnsi="Arial" w:cs="Arial"/>
                <w:color w:val="000000"/>
                <w:sz w:val="16"/>
                <w:szCs w:val="16"/>
              </w:rPr>
            </w:pPr>
            <w:r w:rsidRPr="0019727D">
              <w:rPr>
                <w:rFonts w:ascii="Arial" w:hAnsi="Arial" w:cs="Arial"/>
                <w:color w:val="000000"/>
                <w:sz w:val="16"/>
                <w:szCs w:val="16"/>
              </w:rPr>
              <w:t>{subjectUnit.</w:t>
            </w:r>
            <w:r>
              <w:rPr>
                <w:rFonts w:ascii="Arial" w:hAnsi="Arial" w:cs="Arial"/>
                <w:color w:val="000000"/>
                <w:sz w:val="16"/>
                <w:szCs w:val="16"/>
              </w:rPr>
              <w:t>avg</w:t>
            </w:r>
            <w:r w:rsidRPr="0019727D">
              <w:rPr>
                <w:rFonts w:ascii="Arial" w:hAnsi="Arial" w:cs="Arial"/>
                <w:color w:val="000000"/>
                <w:sz w:val="16"/>
                <w:szCs w:val="16"/>
              </w:rPr>
              <w:t>}</w:t>
            </w:r>
          </w:p>
        </w:tc>
        <w:tc>
          <w:tcPr>
            <w:tcW w:w="720" w:type="dxa"/>
            <w:tcBorders>
              <w:top w:val="single" w:sz="4" w:space="0" w:color="auto"/>
              <w:bottom w:val="single" w:sz="4" w:space="0" w:color="auto"/>
            </w:tcBorders>
            <w:shd w:val="clear" w:color="auto" w:fill="FFFFFF"/>
            <w:tcMar>
              <w:top w:w="45" w:type="dxa"/>
              <w:left w:w="45" w:type="dxa"/>
              <w:bottom w:w="45" w:type="dxa"/>
              <w:right w:w="45" w:type="dxa"/>
            </w:tcMar>
            <w:hideMark/>
          </w:tcPr>
          <w:p w14:paraId="7463FFA6" w14:textId="77777777" w:rsidR="0019727D" w:rsidRPr="0019727D" w:rsidRDefault="00923D9F" w:rsidP="00C774D8">
            <w:pPr>
              <w:widowControl/>
              <w:jc w:val="center"/>
              <w:rPr>
                <w:rFonts w:ascii="Arial" w:hAnsi="Arial" w:cs="Arial"/>
                <w:color w:val="000000"/>
                <w:sz w:val="16"/>
                <w:szCs w:val="16"/>
              </w:rPr>
            </w:pPr>
            <w:r w:rsidRPr="0019727D">
              <w:rPr>
                <w:rFonts w:ascii="Arial" w:hAnsi="Arial" w:cs="Arial"/>
                <w:color w:val="000000"/>
                <w:sz w:val="16"/>
                <w:szCs w:val="16"/>
              </w:rPr>
              <w:t>{subjectUnit.m</w:t>
            </w:r>
            <w:r>
              <w:rPr>
                <w:rFonts w:ascii="Arial" w:hAnsi="Arial" w:cs="Arial"/>
                <w:color w:val="000000"/>
                <w:sz w:val="16"/>
                <w:szCs w:val="16"/>
              </w:rPr>
              <w:t>ax</w:t>
            </w:r>
            <w:r w:rsidRPr="0019727D">
              <w:rPr>
                <w:rFonts w:ascii="Arial" w:hAnsi="Arial" w:cs="Arial"/>
                <w:color w:val="000000"/>
                <w:sz w:val="16"/>
                <w:szCs w:val="16"/>
              </w:rPr>
              <w:t>}</w:t>
            </w:r>
          </w:p>
        </w:tc>
        <w:tc>
          <w:tcPr>
            <w:tcW w:w="1790" w:type="dxa"/>
            <w:tcBorders>
              <w:top w:val="single" w:sz="4" w:space="0" w:color="auto"/>
              <w:bottom w:val="single" w:sz="4" w:space="0" w:color="auto"/>
              <w:right w:val="single" w:sz="4" w:space="0" w:color="auto"/>
            </w:tcBorders>
            <w:shd w:val="clear" w:color="auto" w:fill="DBE5F1" w:themeFill="accent1" w:themeFillTint="33"/>
            <w:tcMar>
              <w:top w:w="45" w:type="dxa"/>
              <w:left w:w="45" w:type="dxa"/>
              <w:bottom w:w="45" w:type="dxa"/>
              <w:right w:w="45" w:type="dxa"/>
            </w:tcMar>
            <w:vAlign w:val="center"/>
            <w:hideMark/>
          </w:tcPr>
          <w:p w14:paraId="3B538B26" w14:textId="02351CD2" w:rsidR="0019727D" w:rsidRPr="0019727D" w:rsidRDefault="006F37BA" w:rsidP="00C774D8">
            <w:pPr>
              <w:widowControl/>
              <w:jc w:val="center"/>
              <w:rPr>
                <w:rFonts w:ascii="Arial" w:hAnsi="Arial" w:cs="Arial"/>
                <w:color w:val="000000"/>
                <w:sz w:val="16"/>
                <w:szCs w:val="16"/>
              </w:rPr>
            </w:pPr>
            <w:r>
              <w:rPr>
                <w:rFonts w:ascii="Arial" w:hAnsi="Arial" w:cs="Arial"/>
                <w:color w:val="000000"/>
                <w:sz w:val="16"/>
                <w:szCs w:val="16"/>
              </w:rPr>
              <w:t>{marketRentF</w:t>
            </w:r>
            <w:r w:rsidR="00923D9F" w:rsidRPr="0019727D">
              <w:rPr>
                <w:rFonts w:ascii="Arial" w:hAnsi="Arial" w:cs="Arial"/>
                <w:color w:val="000000"/>
                <w:sz w:val="16"/>
                <w:szCs w:val="16"/>
              </w:rPr>
              <w:t>orecast}{</w:t>
            </w:r>
            <w:r w:rsidR="00923D9F">
              <w:rPr>
                <w:rFonts w:ascii="Arial" w:hAnsi="Arial" w:cs="Arial"/>
                <w:color w:val="000000"/>
                <w:sz w:val="16"/>
                <w:szCs w:val="16"/>
              </w:rPr>
              <w:t>/</w:t>
            </w:r>
            <w:r w:rsidR="00923D9F" w:rsidRPr="0019727D">
              <w:rPr>
                <w:rFonts w:ascii="Arial" w:hAnsi="Arial" w:cs="Arial"/>
                <w:color w:val="000000"/>
                <w:sz w:val="16"/>
                <w:szCs w:val="16"/>
              </w:rPr>
              <w:t>report.export_tables.market_rent_comparison}</w:t>
            </w:r>
          </w:p>
        </w:tc>
      </w:tr>
    </w:tbl>
    <w:p w14:paraId="25BCA1B4" w14:textId="77777777" w:rsidR="00785841" w:rsidRDefault="00785841" w:rsidP="00785841">
      <w:pPr>
        <w:rPr>
          <w:rFonts w:ascii="Arial Bold" w:eastAsia="Arial Unicode MS" w:hAnsi="Arial Bold" w:cs="Arial"/>
          <w:b/>
          <w:bCs/>
          <w:smallCaps/>
          <w:sz w:val="22"/>
          <w:szCs w:val="22"/>
        </w:rPr>
      </w:pPr>
      <w:bookmarkStart w:id="74" w:name="_Toc356227987"/>
      <w:bookmarkStart w:id="75" w:name="_Toc361311353"/>
      <w:bookmarkStart w:id="76" w:name="_Toc365563254"/>
      <w:bookmarkStart w:id="77" w:name="_Toc368658062"/>
      <w:bookmarkStart w:id="78" w:name="_Toc369098142"/>
      <w:bookmarkStart w:id="79" w:name="_Toc370116980"/>
      <w:bookmarkStart w:id="80" w:name="_Toc370985853"/>
      <w:bookmarkStart w:id="81" w:name="_Toc371507283"/>
      <w:bookmarkStart w:id="82" w:name="_Toc388959192"/>
      <w:bookmarkStart w:id="83" w:name="_Toc392778016"/>
      <w:bookmarkStart w:id="84" w:name="_Toc424718917"/>
    </w:p>
    <w:p w14:paraId="0FE06E3E" w14:textId="5B51BBBC" w:rsidR="00785841" w:rsidRPr="00785841" w:rsidRDefault="00785841" w:rsidP="00785841">
      <w:r>
        <w:t>{#report.export_vars.hasStabilized</w:t>
      </w:r>
      <w:r w:rsidRPr="004D34B6">
        <w:t>}</w:t>
      </w:r>
    </w:p>
    <w:p w14:paraId="03407FDE" w14:textId="77777777" w:rsidR="006F0752" w:rsidRDefault="006F0752" w:rsidP="008E13F5">
      <w:pPr>
        <w:pStyle w:val="Heading2"/>
        <w:rPr>
          <w:b w:val="0"/>
          <w:bCs/>
        </w:rPr>
      </w:pPr>
      <w:r>
        <w:rPr>
          <w:b w:val="0"/>
          <w:bCs/>
        </w:rPr>
        <w:br w:type="page"/>
      </w:r>
    </w:p>
    <w:p w14:paraId="323E3579" w14:textId="47C8F3DF" w:rsidR="008E13F5" w:rsidRDefault="008E13F5" w:rsidP="008E13F5">
      <w:pPr>
        <w:pStyle w:val="Heading2"/>
        <w:rPr>
          <w:bCs/>
        </w:rPr>
      </w:pPr>
      <w:r>
        <w:rPr>
          <w:b w:val="0"/>
          <w:bCs/>
        </w:rPr>
        <w:lastRenderedPageBreak/>
        <w:t>Summary of Rent Stabilization Laws</w:t>
      </w:r>
      <w:bookmarkEnd w:id="74"/>
      <w:bookmarkEnd w:id="75"/>
      <w:bookmarkEnd w:id="76"/>
      <w:bookmarkEnd w:id="77"/>
      <w:bookmarkEnd w:id="78"/>
      <w:bookmarkEnd w:id="79"/>
      <w:bookmarkEnd w:id="80"/>
      <w:bookmarkEnd w:id="81"/>
      <w:bookmarkEnd w:id="82"/>
      <w:bookmarkEnd w:id="83"/>
      <w:bookmarkEnd w:id="84"/>
    </w:p>
    <w:p w14:paraId="17962173" w14:textId="77777777" w:rsidR="008E13F5" w:rsidRDefault="008E13F5" w:rsidP="008E13F5">
      <w:pPr>
        <w:tabs>
          <w:tab w:val="left" w:pos="720"/>
        </w:tabs>
      </w:pPr>
    </w:p>
    <w:p w14:paraId="758DFEFB" w14:textId="77777777" w:rsidR="008E13F5" w:rsidRDefault="008E13F5" w:rsidP="008E13F5">
      <w:pPr>
        <w:tabs>
          <w:tab w:val="left" w:pos="720"/>
        </w:tabs>
      </w:pPr>
      <w:r>
        <w:t>The following categories of rental housing are covered by rent stabilization laws:</w:t>
      </w:r>
    </w:p>
    <w:p w14:paraId="637BEAF4" w14:textId="77777777" w:rsidR="008E13F5" w:rsidRDefault="008E13F5" w:rsidP="008E13F5">
      <w:pPr>
        <w:tabs>
          <w:tab w:val="left" w:pos="720"/>
        </w:tabs>
      </w:pPr>
    </w:p>
    <w:p w14:paraId="23F17194" w14:textId="77777777" w:rsidR="008E13F5" w:rsidRDefault="008E13F5" w:rsidP="008E13F5">
      <w:pPr>
        <w:pStyle w:val="BulletedListParagraphs"/>
        <w:numPr>
          <w:ilvl w:val="0"/>
          <w:numId w:val="21"/>
        </w:numPr>
        <w:tabs>
          <w:tab w:val="clear" w:pos="360"/>
          <w:tab w:val="num" w:pos="720"/>
        </w:tabs>
        <w:spacing w:after="240"/>
        <w:ind w:left="720"/>
      </w:pPr>
      <w:r>
        <w:t>All housing in buildings containing six or more dwelling units completed prior to January 1, 1974 and not subject to rent control.</w:t>
      </w:r>
    </w:p>
    <w:p w14:paraId="009EF391" w14:textId="77777777" w:rsidR="008E13F5" w:rsidRDefault="008E13F5" w:rsidP="008E13F5">
      <w:pPr>
        <w:pStyle w:val="BulletedListParagraphs"/>
        <w:numPr>
          <w:ilvl w:val="0"/>
          <w:numId w:val="21"/>
        </w:numPr>
        <w:tabs>
          <w:tab w:val="clear" w:pos="360"/>
          <w:tab w:val="num" w:pos="720"/>
        </w:tabs>
        <w:spacing w:after="240"/>
        <w:ind w:left="720"/>
      </w:pPr>
      <w:r>
        <w:t>All vacancy decontrolled apartments in buildings containing six or more dwelling units.</w:t>
      </w:r>
    </w:p>
    <w:p w14:paraId="6CF2A903" w14:textId="77777777" w:rsidR="008E13F5" w:rsidRDefault="008E13F5" w:rsidP="008E13F5">
      <w:pPr>
        <w:pStyle w:val="BulletedListParagraphs"/>
        <w:numPr>
          <w:ilvl w:val="0"/>
          <w:numId w:val="21"/>
        </w:numPr>
        <w:tabs>
          <w:tab w:val="clear" w:pos="360"/>
          <w:tab w:val="num" w:pos="720"/>
        </w:tabs>
        <w:spacing w:after="240"/>
        <w:ind w:left="720"/>
      </w:pPr>
      <w:r>
        <w:t>Buildings built on or after January 1, 1974 receiving tax benefits under Section 421 and 423 of the Real Property Tax Law, or J-51-2.5 (now section 11-243) of the Administrative Code of the City of New York plus certain housing rehabilitated under governmental loan programs.</w:t>
      </w:r>
    </w:p>
    <w:p w14:paraId="344ABFCB" w14:textId="77777777" w:rsidR="008E13F5" w:rsidRDefault="008E13F5" w:rsidP="008E13F5">
      <w:pPr>
        <w:pStyle w:val="BulletedListParagraphs"/>
        <w:numPr>
          <w:ilvl w:val="0"/>
          <w:numId w:val="21"/>
        </w:numPr>
        <w:tabs>
          <w:tab w:val="clear" w:pos="360"/>
          <w:tab w:val="num" w:pos="720"/>
        </w:tabs>
        <w:spacing w:after="240"/>
        <w:ind w:left="720"/>
      </w:pPr>
      <w:r>
        <w:t>All housing subject to the Rent Stabilization Law of 1969 continues to be subject to such law, except that tenants who enter into occupancy after June 30, 1971 become subject to the ETPA.</w:t>
      </w:r>
    </w:p>
    <w:p w14:paraId="32AC9CBF" w14:textId="77777777" w:rsidR="008E13F5" w:rsidRDefault="008E13F5" w:rsidP="008E13F5">
      <w:r>
        <w:t>The New York State Division of Housing and Community Renewal (DHCR) administers both rent control and rent stabilization within the City of New York and is authorized to promulgate amendments to the Rent Stabilization Code.</w:t>
      </w:r>
    </w:p>
    <w:p w14:paraId="23062899" w14:textId="77777777" w:rsidR="008E13F5" w:rsidRDefault="008E13F5" w:rsidP="00047985">
      <w:pPr>
        <w:pStyle w:val="ParagraphHeader"/>
      </w:pPr>
    </w:p>
    <w:p w14:paraId="3E504DEC" w14:textId="77777777" w:rsidR="008E13F5" w:rsidRDefault="008E13F5" w:rsidP="00047985">
      <w:pPr>
        <w:pStyle w:val="ParagraphHeader"/>
      </w:pPr>
      <w:r>
        <w:t>Deregulation</w:t>
      </w:r>
    </w:p>
    <w:p w14:paraId="5C76108F" w14:textId="77777777" w:rsidR="006F0752" w:rsidRDefault="006F0752" w:rsidP="00047985">
      <w:pPr>
        <w:pStyle w:val="ParagraphHeader"/>
      </w:pPr>
    </w:p>
    <w:p w14:paraId="29CA367F" w14:textId="77777777" w:rsidR="008E13F5" w:rsidRDefault="008E13F5" w:rsidP="008E13F5">
      <w:r>
        <w:t>The Rent Reform act of 1993, the Rent Regulation Reform Act of 1997, Rent Law of 2003 and the Rent Act of 2011 allow for deregulation of certain apartments. There are two “high rent exclusions” which are in buildings that are not receiving tax benefits or are not lofts, as described:</w:t>
      </w:r>
    </w:p>
    <w:p w14:paraId="4D995EDB" w14:textId="77777777" w:rsidR="008E13F5" w:rsidRDefault="008E13F5" w:rsidP="008E13F5"/>
    <w:p w14:paraId="0FD8E4A8" w14:textId="77777777" w:rsidR="008E13F5" w:rsidRDefault="008E13F5" w:rsidP="008E13F5">
      <w:pPr>
        <w:pStyle w:val="BulletedListParagraphs"/>
        <w:numPr>
          <w:ilvl w:val="0"/>
          <w:numId w:val="21"/>
        </w:numPr>
        <w:tabs>
          <w:tab w:val="clear" w:pos="360"/>
          <w:tab w:val="num" w:pos="720"/>
        </w:tabs>
        <w:spacing w:after="240"/>
        <w:ind w:left="720"/>
      </w:pPr>
      <w:r w:rsidRPr="00A54466">
        <w:rPr>
          <w:b/>
        </w:rPr>
        <w:t>High-Income Deregulation</w:t>
      </w:r>
      <w:r>
        <w:t xml:space="preserve"> will occur if an apartment has a monthly rent of $2,500 or more per month and the tenants and all persons occupying the apartment as their primary residence have a household income in excess of $200,000 for each of the two preceding calendar years </w:t>
      </w:r>
    </w:p>
    <w:p w14:paraId="0EC8C67E" w14:textId="77777777" w:rsidR="008E13F5" w:rsidRDefault="008E13F5" w:rsidP="008E13F5">
      <w:pPr>
        <w:pStyle w:val="BulletedListParagraphs"/>
        <w:numPr>
          <w:ilvl w:val="0"/>
          <w:numId w:val="21"/>
        </w:numPr>
        <w:tabs>
          <w:tab w:val="clear" w:pos="360"/>
          <w:tab w:val="num" w:pos="720"/>
        </w:tabs>
        <w:spacing w:after="240"/>
        <w:ind w:left="720"/>
      </w:pPr>
      <w:r w:rsidRPr="00A54466">
        <w:rPr>
          <w:b/>
        </w:rPr>
        <w:t>Vacancy Deregulation</w:t>
      </w:r>
      <w:r>
        <w:t xml:space="preserve"> will occur if a vacated rent stabilized apartment has a legal monthly rent of $2,500</w:t>
      </w:r>
    </w:p>
    <w:p w14:paraId="477391DC" w14:textId="77777777" w:rsidR="008E13F5" w:rsidRDefault="008E13F5" w:rsidP="008E13F5">
      <w:r>
        <w:t xml:space="preserve">Buildings receiving tax benefits are subject to rent stabilization guidelines until the benefits expire. </w:t>
      </w:r>
    </w:p>
    <w:p w14:paraId="37AF86B4" w14:textId="77777777" w:rsidR="008E13F5" w:rsidRDefault="008E13F5" w:rsidP="008E13F5"/>
    <w:p w14:paraId="63CF82CD" w14:textId="77777777" w:rsidR="008E13F5" w:rsidRDefault="008E13F5" w:rsidP="00047985">
      <w:pPr>
        <w:pStyle w:val="ParagraphHeader"/>
      </w:pPr>
      <w:r>
        <w:t>Vacancy Decontrol</w:t>
      </w:r>
    </w:p>
    <w:p w14:paraId="2AD9E364" w14:textId="77777777" w:rsidR="008E13F5" w:rsidRDefault="008E13F5" w:rsidP="00047985">
      <w:pPr>
        <w:pStyle w:val="ParagraphHeader"/>
      </w:pPr>
    </w:p>
    <w:p w14:paraId="03F542E8" w14:textId="77777777" w:rsidR="008E13F5" w:rsidRDefault="008E13F5" w:rsidP="008E13F5">
      <w:r>
        <w:t>Rent controlled apartments, which become vacant are not subject to rent control but thereafter are subject to rent stabilization at the “Initial Legal Regulated Rent.” The Initial Legal Regulated Rent is the rent agreed to by the owner and new tenant, subject to a fair market rent adjustment if the tenant files a complaint with the DHCR.</w:t>
      </w:r>
    </w:p>
    <w:p w14:paraId="73146E02" w14:textId="77777777" w:rsidR="008E13F5" w:rsidRDefault="008E13F5" w:rsidP="008E13F5"/>
    <w:p w14:paraId="77770EEE" w14:textId="77777777" w:rsidR="006F0752" w:rsidRDefault="006F0752" w:rsidP="00047985">
      <w:pPr>
        <w:pStyle w:val="ParagraphHeader"/>
      </w:pPr>
      <w:r>
        <w:br w:type="page"/>
      </w:r>
    </w:p>
    <w:p w14:paraId="71CD379D" w14:textId="40AE3D6B" w:rsidR="008E13F5" w:rsidRDefault="008E13F5" w:rsidP="00047985">
      <w:pPr>
        <w:pStyle w:val="ParagraphHeader"/>
      </w:pPr>
      <w:r>
        <w:lastRenderedPageBreak/>
        <w:t>Rent Registration</w:t>
      </w:r>
    </w:p>
    <w:p w14:paraId="68DB69A9" w14:textId="77777777" w:rsidR="008E13F5" w:rsidRDefault="008E13F5" w:rsidP="00047985">
      <w:pPr>
        <w:pStyle w:val="ParagraphHeader"/>
      </w:pPr>
    </w:p>
    <w:p w14:paraId="44715A53" w14:textId="77777777" w:rsidR="008E13F5" w:rsidRDefault="008E13F5" w:rsidP="008E13F5">
      <w:pPr>
        <w:tabs>
          <w:tab w:val="left" w:pos="720"/>
        </w:tabs>
      </w:pPr>
      <w:r>
        <w:t>Owners are required to annually register with the DHCR all rent stabilized apartments. The registration statement lists the rent charged on the registration date, the number of rooms, the services provided on the base date and various building-wide information. A copy of the registration statement must be mailed to the tenant occupying a stabilized unit. Unless an apartment has been properly registered, no rent increase may be charged.</w:t>
      </w:r>
    </w:p>
    <w:p w14:paraId="4BA30B80" w14:textId="77777777" w:rsidR="008E13F5" w:rsidRDefault="008E13F5" w:rsidP="008E13F5">
      <w:pPr>
        <w:tabs>
          <w:tab w:val="left" w:pos="720"/>
        </w:tabs>
      </w:pPr>
    </w:p>
    <w:p w14:paraId="48FD162D" w14:textId="77777777" w:rsidR="008E13F5" w:rsidRDefault="008E13F5" w:rsidP="008E13F5">
      <w:pPr>
        <w:tabs>
          <w:tab w:val="left" w:pos="720"/>
        </w:tabs>
      </w:pPr>
      <w:r>
        <w:t>The maximum lease term is two years. Both vacancy and renewal tenants are to be given the option of a one or two-year lease. The Rent Regulation Reform Act of 1997 provides for special increases in vacancy leases over and above the vacancy increases authorized by the Rent Guidelines Board based on whether (a) the new lease is a one or two year lease and (b) there was a vacancy lease within the prior eight years and (c) the amount of the prior rent.</w:t>
      </w:r>
    </w:p>
    <w:p w14:paraId="30488CAC" w14:textId="77777777" w:rsidR="008E13F5" w:rsidRDefault="008E13F5" w:rsidP="008E13F5">
      <w:pPr>
        <w:tabs>
          <w:tab w:val="left" w:pos="720"/>
        </w:tabs>
      </w:pPr>
    </w:p>
    <w:p w14:paraId="6A497188" w14:textId="77777777" w:rsidR="008E13F5" w:rsidRDefault="008E13F5" w:rsidP="008E13F5">
      <w:pPr>
        <w:tabs>
          <w:tab w:val="left" w:pos="720"/>
        </w:tabs>
      </w:pPr>
      <w:r>
        <w:t>The Code promulgated by the DHCR provides that the tenant has the right to add his/her spouse as a named tenant on the lease. The Code also gives certain “family members” a right, known as succession, to a renewal lease if the tenant of record vacates the housing accommodation or dies.</w:t>
      </w:r>
    </w:p>
    <w:p w14:paraId="1E956073" w14:textId="77777777" w:rsidR="008E13F5" w:rsidRDefault="008E13F5" w:rsidP="008E13F5">
      <w:pPr>
        <w:tabs>
          <w:tab w:val="left" w:pos="720"/>
        </w:tabs>
      </w:pPr>
    </w:p>
    <w:p w14:paraId="63A1E0C9" w14:textId="77777777" w:rsidR="008E13F5" w:rsidRDefault="008E13F5" w:rsidP="008E13F5">
      <w:pPr>
        <w:tabs>
          <w:tab w:val="left" w:pos="720"/>
        </w:tabs>
      </w:pPr>
      <w:r>
        <w:t>The Rent Regulation Reform Act of 1997 limited the types of family members who could claim succession and limits the right to succession at a renewal lease rate to one generation. Upon the second claim of succession, the family member must pay rent according to the vacancy formula described above.</w:t>
      </w:r>
    </w:p>
    <w:p w14:paraId="4AE6A59F" w14:textId="77777777" w:rsidR="00A207F7" w:rsidRDefault="00A207F7" w:rsidP="00047985">
      <w:pPr>
        <w:pStyle w:val="ParagraphHeader"/>
      </w:pPr>
    </w:p>
    <w:p w14:paraId="38BF0E53" w14:textId="77777777" w:rsidR="008E13F5" w:rsidRDefault="008E13F5" w:rsidP="00047985">
      <w:pPr>
        <w:pStyle w:val="ParagraphHeader"/>
      </w:pPr>
      <w:r>
        <w:t>Rent Adjustments</w:t>
      </w:r>
    </w:p>
    <w:p w14:paraId="14955F52" w14:textId="77777777" w:rsidR="008E13F5" w:rsidRDefault="008E13F5" w:rsidP="008E13F5">
      <w:pPr>
        <w:pStyle w:val="ParagraphSubheader"/>
      </w:pPr>
    </w:p>
    <w:p w14:paraId="4176861C" w14:textId="77777777" w:rsidR="008E13F5" w:rsidRPr="00371CBE" w:rsidRDefault="008E13F5" w:rsidP="008E13F5">
      <w:pPr>
        <w:pStyle w:val="ParagraphSubheader"/>
      </w:pPr>
      <w:r w:rsidRPr="00371CBE">
        <w:t>HARDSHIP</w:t>
      </w:r>
    </w:p>
    <w:p w14:paraId="7B03B849" w14:textId="77777777" w:rsidR="008E13F5" w:rsidRPr="000118F8" w:rsidRDefault="008E13F5" w:rsidP="008E13F5">
      <w:pPr>
        <w:pStyle w:val="ParagraphSubheader"/>
      </w:pPr>
    </w:p>
    <w:p w14:paraId="58C1B9BC" w14:textId="77777777" w:rsidR="008E13F5" w:rsidRDefault="008E13F5" w:rsidP="008E13F5">
      <w:pPr>
        <w:pStyle w:val="BulletedListParagraphs"/>
        <w:tabs>
          <w:tab w:val="clear" w:pos="360"/>
        </w:tabs>
        <w:spacing w:after="240"/>
      </w:pPr>
      <w:r>
        <w:t>An owner may apply for a rent increase based on hardship under one of two formulas:</w:t>
      </w:r>
    </w:p>
    <w:p w14:paraId="1AFF4CD2" w14:textId="77777777" w:rsidR="008E13F5" w:rsidRDefault="008E13F5" w:rsidP="008E13F5">
      <w:pPr>
        <w:pStyle w:val="BulletedListParagraphs"/>
        <w:numPr>
          <w:ilvl w:val="0"/>
          <w:numId w:val="45"/>
        </w:numPr>
        <w:spacing w:after="240"/>
        <w:ind w:left="720"/>
      </w:pPr>
      <w:r w:rsidRPr="00A54466">
        <w:rPr>
          <w:b/>
        </w:rPr>
        <w:t>Comparative Hardship</w:t>
      </w:r>
      <w:r>
        <w:t xml:space="preserve"> - The owner must show that he has not maintained the same average net income in a current three-year period compared to the average net income during a three-year base period, generally defined as 1968 through 1970. Experience has shown that this formula is virtually worthless.</w:t>
      </w:r>
    </w:p>
    <w:p w14:paraId="4F32E0DD" w14:textId="77777777" w:rsidR="008E13F5" w:rsidRDefault="008E13F5" w:rsidP="008E13F5">
      <w:pPr>
        <w:pStyle w:val="BulletedListParagraphs"/>
        <w:numPr>
          <w:ilvl w:val="0"/>
          <w:numId w:val="45"/>
        </w:numPr>
        <w:spacing w:after="240"/>
        <w:ind w:left="720"/>
      </w:pPr>
      <w:r w:rsidRPr="00A54466">
        <w:rPr>
          <w:b/>
        </w:rPr>
        <w:t>Alternative Hardship</w:t>
      </w:r>
      <w:r>
        <w:rPr>
          <w:b/>
          <w:bCs/>
        </w:rPr>
        <w:t xml:space="preserve"> - </w:t>
      </w:r>
      <w:r>
        <w:t>The owner must establish that an increase is necessary because the annual operating expenses are not less than 95% of the annual gross rent income arising out of the operation and ownership of the property. Only certain expenses, including interest on institutional mortgages, are allowed to be deducted from the actual income received.</w:t>
      </w:r>
    </w:p>
    <w:p w14:paraId="6DE9708C" w14:textId="77777777" w:rsidR="008E13F5" w:rsidRDefault="008E13F5" w:rsidP="008E13F5">
      <w:pPr>
        <w:tabs>
          <w:tab w:val="left" w:pos="720"/>
        </w:tabs>
      </w:pPr>
      <w:r>
        <w:t>Whenever the increase is based on “comparative hardship” or “alternative hardship,” the maximum increase is 6% each year and the maximum frequency of application is once every three years.</w:t>
      </w:r>
    </w:p>
    <w:p w14:paraId="2F8FAB23" w14:textId="77777777" w:rsidR="008E13F5" w:rsidRDefault="008E13F5" w:rsidP="008E13F5">
      <w:pPr>
        <w:tabs>
          <w:tab w:val="left" w:pos="720"/>
        </w:tabs>
      </w:pPr>
    </w:p>
    <w:p w14:paraId="0D4CDF22" w14:textId="77777777" w:rsidR="007C7B44" w:rsidRDefault="007C7B44" w:rsidP="008E13F5">
      <w:pPr>
        <w:pStyle w:val="ParagraphSubheader"/>
      </w:pPr>
      <w:r>
        <w:br w:type="page"/>
      </w:r>
    </w:p>
    <w:p w14:paraId="35A5365B" w14:textId="485F5BAD" w:rsidR="008E13F5" w:rsidRDefault="008E13F5" w:rsidP="008E13F5">
      <w:pPr>
        <w:pStyle w:val="ParagraphSubheader"/>
      </w:pPr>
      <w:r>
        <w:lastRenderedPageBreak/>
        <w:t>MAJOR CAPITAL IMPROVEMENTS</w:t>
      </w:r>
    </w:p>
    <w:p w14:paraId="1E231654" w14:textId="77777777" w:rsidR="008E13F5" w:rsidRDefault="008E13F5" w:rsidP="008E13F5">
      <w:pPr>
        <w:tabs>
          <w:tab w:val="left" w:pos="720"/>
        </w:tabs>
      </w:pPr>
    </w:p>
    <w:p w14:paraId="431C631E" w14:textId="03F2765F" w:rsidR="008E13F5" w:rsidRDefault="008E13F5" w:rsidP="008E13F5">
      <w:pPr>
        <w:tabs>
          <w:tab w:val="left" w:pos="720"/>
        </w:tabs>
      </w:pPr>
      <w:r>
        <w:t xml:space="preserve">An owner may apply for rent increases based upon the actual cost of Major Capital Improvements (specified in the Code) completed within two years prior to the date of application. Rent increases are computed on a </w:t>
      </w:r>
      <w:r w:rsidR="0025103C">
        <w:t>seven-year</w:t>
      </w:r>
      <w:r>
        <w:t xml:space="preserve"> amortization of the actual cost for work commenced after June 28, 1990 with the increase being no more than 6% each year. The DHCR will provide a prior opinion concerning the eligibility of improvements not specified on the list contained in the Code. Recent legislation passed by the New York City Council limits the amount MCI benefits if the owner receives tax benefits under Section J-51 (now 11-243) of the New York City Administrative Code.</w:t>
      </w:r>
    </w:p>
    <w:p w14:paraId="33133E21" w14:textId="77777777" w:rsidR="008E13F5" w:rsidRDefault="008E13F5" w:rsidP="008E13F5">
      <w:pPr>
        <w:tabs>
          <w:tab w:val="left" w:pos="720"/>
        </w:tabs>
      </w:pPr>
    </w:p>
    <w:p w14:paraId="044355BA" w14:textId="77777777" w:rsidR="008E13F5" w:rsidRDefault="008E13F5" w:rsidP="008E13F5">
      <w:pPr>
        <w:tabs>
          <w:tab w:val="left" w:pos="720"/>
        </w:tabs>
      </w:pPr>
      <w:r>
        <w:t>Rents for individual apartments may be increased, including installation, of new services and equipment, by 1/40</w:t>
      </w:r>
      <w:r w:rsidRPr="000118F8">
        <w:rPr>
          <w:vertAlign w:val="superscript"/>
        </w:rPr>
        <w:t>th</w:t>
      </w:r>
      <w:r>
        <w:t xml:space="preserve"> for buildings with 35 units or less and by 1/60</w:t>
      </w:r>
      <w:r w:rsidRPr="000118F8">
        <w:rPr>
          <w:vertAlign w:val="superscript"/>
        </w:rPr>
        <w:t>th</w:t>
      </w:r>
      <w:r>
        <w:t xml:space="preserve"> for buildings with 36 units or more. If the new service or equipment is installed in or provided to an occupied apartment, written consent by the tenant to the rent increase is required. In the case of a vacant apartment, tenant consent is not required.</w:t>
      </w:r>
    </w:p>
    <w:p w14:paraId="263C7CF7" w14:textId="77777777" w:rsidR="008E13F5" w:rsidRDefault="008E13F5" w:rsidP="008E13F5">
      <w:pPr>
        <w:tabs>
          <w:tab w:val="left" w:pos="720"/>
        </w:tabs>
      </w:pPr>
    </w:p>
    <w:p w14:paraId="7992D2A3" w14:textId="77777777" w:rsidR="008E13F5" w:rsidRDefault="008E13F5" w:rsidP="00047985">
      <w:pPr>
        <w:pStyle w:val="ParagraphHeader"/>
      </w:pPr>
      <w:r>
        <w:t>Non-Renewal of Leases</w:t>
      </w:r>
    </w:p>
    <w:p w14:paraId="10A7BF4A" w14:textId="77777777" w:rsidR="008E13F5" w:rsidRDefault="008E13F5" w:rsidP="00047985">
      <w:pPr>
        <w:pStyle w:val="ParagraphHeader"/>
      </w:pPr>
    </w:p>
    <w:p w14:paraId="0E6227F8" w14:textId="77777777" w:rsidR="008E13F5" w:rsidRDefault="008E13F5" w:rsidP="008E13F5">
      <w:pPr>
        <w:tabs>
          <w:tab w:val="left" w:pos="720"/>
        </w:tabs>
      </w:pPr>
      <w:r>
        <w:t xml:space="preserve">Other than the regulation of rent, the primary protection afforded to a “rent-stabilized” tenant is the right to a renewal lease. </w:t>
      </w:r>
    </w:p>
    <w:p w14:paraId="66A3FD67" w14:textId="77777777" w:rsidR="008E13F5" w:rsidRDefault="008E13F5" w:rsidP="008E13F5">
      <w:pPr>
        <w:tabs>
          <w:tab w:val="left" w:pos="720"/>
        </w:tabs>
      </w:pPr>
    </w:p>
    <w:p w14:paraId="3C3D4DFB" w14:textId="77777777" w:rsidR="008E13F5" w:rsidRPr="000118F8" w:rsidRDefault="008E13F5" w:rsidP="008E13F5">
      <w:pPr>
        <w:pStyle w:val="ParagraphSubheader"/>
      </w:pPr>
      <w:r w:rsidRPr="000118F8">
        <w:t>History of Rent Increases</w:t>
      </w:r>
    </w:p>
    <w:p w14:paraId="16E56FCD" w14:textId="77777777" w:rsidR="008E13F5" w:rsidRPr="00D04B20" w:rsidRDefault="008E13F5" w:rsidP="008E13F5">
      <w:pPr>
        <w:pStyle w:val="ListParagraph"/>
        <w:ind w:left="360"/>
      </w:pPr>
    </w:p>
    <w:p w14:paraId="7AFEC83C" w14:textId="77777777" w:rsidR="008E13F5" w:rsidRPr="00D04B20" w:rsidRDefault="008E13F5" w:rsidP="008E13F5">
      <w:r w:rsidRPr="00D04B20">
        <w:t>The following is a brief history of the New York City Rent Stabilization Increase</w:t>
      </w:r>
      <w:r>
        <w:t>s</w:t>
      </w:r>
      <w:r w:rsidRPr="00D04B20">
        <w:t>:</w:t>
      </w:r>
    </w:p>
    <w:p w14:paraId="1B54B1EA" w14:textId="77777777" w:rsidR="008E13F5" w:rsidRDefault="008E13F5" w:rsidP="008E13F5"/>
    <w:p w14:paraId="1B3A2B43" w14:textId="77777777" w:rsidR="008E13F5" w:rsidRDefault="008E13F5" w:rsidP="00131479">
      <w:pPr>
        <w:pStyle w:val="ChartandTableTitle"/>
        <w:keepNext/>
        <w:keepLines/>
        <w:widowControl/>
      </w:pPr>
      <w:r>
        <w:t>Rent Stabilization Increases</w:t>
      </w:r>
    </w:p>
    <w:tbl>
      <w:tblPr>
        <w:tblW w:w="9360" w:type="dxa"/>
        <w:tblInd w:w="45" w:type="dxa"/>
        <w:tblLayout w:type="fixed"/>
        <w:tblCellMar>
          <w:top w:w="15" w:type="dxa"/>
          <w:left w:w="15" w:type="dxa"/>
          <w:bottom w:w="15" w:type="dxa"/>
          <w:right w:w="15" w:type="dxa"/>
        </w:tblCellMar>
        <w:tblLook w:val="04A0" w:firstRow="1" w:lastRow="0" w:firstColumn="1" w:lastColumn="0" w:noHBand="0" w:noVBand="1"/>
      </w:tblPr>
      <w:tblGrid>
        <w:gridCol w:w="6840"/>
        <w:gridCol w:w="1260"/>
        <w:gridCol w:w="1260"/>
      </w:tblGrid>
      <w:tr w:rsidR="005013EE" w:rsidRPr="00DE0491" w14:paraId="6A34098E" w14:textId="77777777" w:rsidTr="006F17FF">
        <w:trPr>
          <w:trHeight w:val="154"/>
        </w:trPr>
        <w:tc>
          <w:tcPr>
            <w:tcW w:w="6840" w:type="dxa"/>
            <w:tcBorders>
              <w:top w:val="single" w:sz="4" w:space="0" w:color="auto"/>
              <w:left w:val="single" w:sz="4" w:space="0" w:color="auto"/>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09532D64" w14:textId="4D2A4572" w:rsidR="005013EE" w:rsidRPr="0008143E" w:rsidRDefault="0008143E" w:rsidP="00131479">
            <w:pPr>
              <w:keepNext/>
              <w:keepLines/>
              <w:widowControl/>
              <w:jc w:val="left"/>
              <w:rPr>
                <w:lang w:eastAsia="ru-RU"/>
              </w:rPr>
            </w:pPr>
            <w:r>
              <w:rPr>
                <w:rFonts w:ascii="Arial" w:hAnsi="Arial" w:cs="Arial"/>
                <w:b/>
                <w:bCs/>
                <w:color w:val="FFFFFF"/>
                <w:sz w:val="16"/>
                <w:szCs w:val="16"/>
                <w:shd w:val="clear" w:color="auto" w:fill="1C4587"/>
                <w:lang w:eastAsia="ru-RU"/>
              </w:rPr>
              <w:t>Year</w:t>
            </w:r>
          </w:p>
        </w:tc>
        <w:tc>
          <w:tcPr>
            <w:tcW w:w="1260" w:type="dxa"/>
            <w:tcBorders>
              <w:top w:val="single" w:sz="4" w:space="0" w:color="auto"/>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242E85CD" w14:textId="2AF681C8" w:rsidR="005013EE" w:rsidRPr="00DE0491" w:rsidRDefault="0008143E" w:rsidP="00131479">
            <w:pPr>
              <w:keepNext/>
              <w:keepLines/>
              <w:widowControl/>
              <w:jc w:val="right"/>
              <w:rPr>
                <w:lang w:eastAsia="ru-RU"/>
              </w:rPr>
            </w:pPr>
            <w:r>
              <w:rPr>
                <w:rFonts w:ascii="Arial" w:hAnsi="Arial" w:cs="Arial"/>
                <w:b/>
                <w:bCs/>
                <w:color w:val="FFFFFF"/>
                <w:sz w:val="16"/>
                <w:szCs w:val="16"/>
                <w:shd w:val="clear" w:color="auto" w:fill="1C4587"/>
                <w:lang w:eastAsia="ru-RU"/>
              </w:rPr>
              <w:t>1-year lease</w:t>
            </w:r>
          </w:p>
        </w:tc>
        <w:tc>
          <w:tcPr>
            <w:tcW w:w="1260" w:type="dxa"/>
            <w:tcBorders>
              <w:top w:val="single" w:sz="4" w:space="0" w:color="auto"/>
              <w:left w:val="single" w:sz="2" w:space="0" w:color="1C4587"/>
              <w:bottom w:val="single" w:sz="4" w:space="0" w:color="auto"/>
              <w:right w:val="single" w:sz="4" w:space="0" w:color="auto"/>
            </w:tcBorders>
            <w:shd w:val="clear" w:color="auto" w:fill="1C4587"/>
            <w:tcMar>
              <w:top w:w="45" w:type="dxa"/>
              <w:left w:w="45" w:type="dxa"/>
              <w:bottom w:w="45" w:type="dxa"/>
              <w:right w:w="45" w:type="dxa"/>
            </w:tcMar>
            <w:vAlign w:val="bottom"/>
            <w:hideMark/>
          </w:tcPr>
          <w:p w14:paraId="27CFCE8F" w14:textId="48E537E0" w:rsidR="005013EE" w:rsidRPr="0008143E" w:rsidRDefault="0008143E" w:rsidP="00131479">
            <w:pPr>
              <w:keepNext/>
              <w:keepLines/>
              <w:widowControl/>
              <w:jc w:val="right"/>
              <w:rPr>
                <w:lang w:eastAsia="ru-RU"/>
              </w:rPr>
            </w:pPr>
            <w:r>
              <w:rPr>
                <w:rFonts w:ascii="Arial" w:hAnsi="Arial" w:cs="Arial"/>
                <w:b/>
                <w:bCs/>
                <w:color w:val="FFFFFF"/>
                <w:sz w:val="16"/>
                <w:szCs w:val="16"/>
                <w:shd w:val="clear" w:color="auto" w:fill="1C4587"/>
                <w:lang w:eastAsia="ru-RU"/>
              </w:rPr>
              <w:t>2-year lease</w:t>
            </w:r>
          </w:p>
        </w:tc>
      </w:tr>
      <w:tr w:rsidR="005013EE" w:rsidRPr="00DE0491" w14:paraId="39DF93BD" w14:textId="77777777" w:rsidTr="006F17FF">
        <w:trPr>
          <w:trHeight w:val="154"/>
        </w:trPr>
        <w:tc>
          <w:tcPr>
            <w:tcW w:w="6840" w:type="dxa"/>
            <w:tcBorders>
              <w:top w:val="single" w:sz="4" w:space="0" w:color="auto"/>
              <w:left w:val="single" w:sz="6" w:space="0" w:color="000000"/>
              <w:bottom w:val="single" w:sz="6" w:space="0" w:color="FFFFFF"/>
              <w:right w:val="single" w:sz="2" w:space="0" w:color="FFFFFF"/>
            </w:tcBorders>
            <w:tcMar>
              <w:top w:w="45" w:type="dxa"/>
              <w:left w:w="45" w:type="dxa"/>
              <w:bottom w:w="45" w:type="dxa"/>
              <w:right w:w="45" w:type="dxa"/>
            </w:tcMar>
            <w:vAlign w:val="bottom"/>
            <w:hideMark/>
          </w:tcPr>
          <w:p w14:paraId="695F82F8" w14:textId="2D041F6D" w:rsidR="005013EE" w:rsidRPr="00DE0491" w:rsidRDefault="005013EE" w:rsidP="00131479">
            <w:pPr>
              <w:keepNext/>
              <w:keepLines/>
              <w:widowControl/>
              <w:jc w:val="left"/>
              <w:rPr>
                <w:lang w:eastAsia="ru-RU"/>
              </w:rPr>
            </w:pPr>
            <w:r>
              <w:rPr>
                <w:rFonts w:ascii="Arial" w:hAnsi="Arial" w:cs="Arial"/>
                <w:color w:val="000000"/>
                <w:sz w:val="16"/>
                <w:szCs w:val="16"/>
                <w:lang w:eastAsia="ru-RU"/>
              </w:rPr>
              <w:t xml:space="preserve">{-w:tr </w:t>
            </w:r>
            <w:r w:rsidRPr="000A2E8D">
              <w:rPr>
                <w:rFonts w:ascii="Arial" w:hAnsi="Arial" w:cs="Arial"/>
                <w:color w:val="000000"/>
                <w:sz w:val="16"/>
                <w:szCs w:val="16"/>
                <w:shd w:val="clear" w:color="auto" w:fill="FFFFFF"/>
                <w:lang w:eastAsia="ru-RU"/>
              </w:rPr>
              <w:t>report.export_tables</w:t>
            </w:r>
            <w:r>
              <w:rPr>
                <w:rFonts w:ascii="Arial" w:hAnsi="Arial" w:cs="Arial"/>
                <w:color w:val="000000"/>
                <w:sz w:val="16"/>
                <w:szCs w:val="16"/>
                <w:lang w:eastAsia="ru-RU"/>
              </w:rPr>
              <w:t>.</w:t>
            </w:r>
            <w:r w:rsidRPr="00E46949">
              <w:rPr>
                <w:rFonts w:ascii="Arial" w:hAnsi="Arial" w:cs="Arial"/>
                <w:color w:val="000000"/>
                <w:sz w:val="16"/>
                <w:szCs w:val="16"/>
              </w:rPr>
              <w:t>rent_stabilization.rows</w:t>
            </w:r>
            <w:r w:rsidR="001B2133">
              <w:rPr>
                <w:rFonts w:ascii="Arial" w:hAnsi="Arial" w:cs="Arial"/>
                <w:color w:val="000000"/>
                <w:sz w:val="16"/>
                <w:szCs w:val="16"/>
                <w:lang w:eastAsia="ru-RU"/>
              </w:rPr>
              <w:t>}</w:t>
            </w:r>
            <w:r>
              <w:rPr>
                <w:rFonts w:ascii="Arial" w:hAnsi="Arial" w:cs="Arial"/>
                <w:color w:val="000000"/>
                <w:sz w:val="16"/>
                <w:szCs w:val="16"/>
                <w:lang w:eastAsia="ru-RU"/>
              </w:rPr>
              <w:t>{year}</w:t>
            </w:r>
          </w:p>
        </w:tc>
        <w:tc>
          <w:tcPr>
            <w:tcW w:w="1260" w:type="dxa"/>
            <w:tcBorders>
              <w:top w:val="single" w:sz="4" w:space="0" w:color="auto"/>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22ED5047" w14:textId="77016EDC" w:rsidR="005013EE" w:rsidRPr="0036377E" w:rsidRDefault="0008143E" w:rsidP="00131479">
            <w:pPr>
              <w:keepNext/>
              <w:keepLines/>
              <w:widowControl/>
              <w:jc w:val="right"/>
              <w:rPr>
                <w:lang w:eastAsia="ru-RU"/>
              </w:rPr>
            </w:pPr>
            <w:r w:rsidRPr="0008143E">
              <w:rPr>
                <w:rFonts w:ascii="Arial" w:hAnsi="Arial" w:cs="Arial"/>
                <w:color w:val="000000"/>
                <w:sz w:val="16"/>
                <w:szCs w:val="16"/>
                <w:lang w:eastAsia="ru-RU"/>
              </w:rPr>
              <w:t>{oneYearLease}</w:t>
            </w:r>
          </w:p>
        </w:tc>
        <w:tc>
          <w:tcPr>
            <w:tcW w:w="1260" w:type="dxa"/>
            <w:tcBorders>
              <w:top w:val="single" w:sz="4" w:space="0" w:color="auto"/>
              <w:left w:val="single" w:sz="2" w:space="0" w:color="FFFFFF"/>
              <w:bottom w:val="single" w:sz="6" w:space="0" w:color="FFFFFF"/>
              <w:right w:val="single" w:sz="6" w:space="0" w:color="000000"/>
            </w:tcBorders>
            <w:tcMar>
              <w:top w:w="45" w:type="dxa"/>
              <w:left w:w="45" w:type="dxa"/>
              <w:bottom w:w="45" w:type="dxa"/>
              <w:right w:w="45" w:type="dxa"/>
            </w:tcMar>
            <w:vAlign w:val="bottom"/>
            <w:hideMark/>
          </w:tcPr>
          <w:p w14:paraId="052D6746" w14:textId="2BF0F6BF" w:rsidR="005013EE" w:rsidRPr="00DE0491" w:rsidRDefault="0008143E" w:rsidP="00131479">
            <w:pPr>
              <w:keepNext/>
              <w:keepLines/>
              <w:widowControl/>
              <w:jc w:val="right"/>
              <w:rPr>
                <w:lang w:eastAsia="ru-RU"/>
              </w:rPr>
            </w:pPr>
            <w:r>
              <w:rPr>
                <w:rFonts w:ascii="Arial" w:hAnsi="Arial" w:cs="Arial"/>
                <w:color w:val="000000"/>
                <w:sz w:val="16"/>
                <w:szCs w:val="16"/>
                <w:lang w:eastAsia="ru-RU"/>
              </w:rPr>
              <w:t>{two</w:t>
            </w:r>
            <w:r w:rsidRPr="0008143E">
              <w:rPr>
                <w:rFonts w:ascii="Arial" w:hAnsi="Arial" w:cs="Arial"/>
                <w:color w:val="000000"/>
                <w:sz w:val="16"/>
                <w:szCs w:val="16"/>
                <w:lang w:eastAsia="ru-RU"/>
              </w:rPr>
              <w:t>YearLease}</w:t>
            </w:r>
            <w:r w:rsidR="005013EE">
              <w:rPr>
                <w:rFonts w:ascii="Arial" w:hAnsi="Arial" w:cs="Arial"/>
                <w:color w:val="000000"/>
                <w:sz w:val="16"/>
                <w:szCs w:val="16"/>
                <w:lang w:eastAsia="ru-RU"/>
              </w:rPr>
              <w:t>{/</w:t>
            </w:r>
            <w:r w:rsidR="005013EE" w:rsidRPr="000A2E8D">
              <w:rPr>
                <w:rFonts w:ascii="Arial" w:hAnsi="Arial" w:cs="Arial"/>
                <w:color w:val="000000"/>
                <w:sz w:val="16"/>
                <w:szCs w:val="16"/>
                <w:shd w:val="clear" w:color="auto" w:fill="FFFFFF"/>
                <w:lang w:eastAsia="ru-RU"/>
              </w:rPr>
              <w:t>report.export_tables</w:t>
            </w:r>
            <w:r w:rsidR="005013EE">
              <w:rPr>
                <w:rFonts w:ascii="Arial" w:hAnsi="Arial" w:cs="Arial"/>
                <w:color w:val="000000"/>
                <w:sz w:val="16"/>
                <w:szCs w:val="16"/>
                <w:lang w:eastAsia="ru-RU"/>
              </w:rPr>
              <w:t>.</w:t>
            </w:r>
            <w:r w:rsidR="005013EE" w:rsidRPr="00E46949">
              <w:rPr>
                <w:rFonts w:ascii="Arial" w:hAnsi="Arial" w:cs="Arial"/>
                <w:color w:val="000000"/>
                <w:sz w:val="16"/>
                <w:szCs w:val="16"/>
              </w:rPr>
              <w:t>rent_stabilization.rows</w:t>
            </w:r>
            <w:r w:rsidR="005013EE">
              <w:rPr>
                <w:rFonts w:ascii="Arial" w:hAnsi="Arial" w:cs="Arial"/>
                <w:color w:val="000000"/>
                <w:sz w:val="16"/>
                <w:szCs w:val="16"/>
                <w:lang w:eastAsia="ru-RU"/>
              </w:rPr>
              <w:t>}</w:t>
            </w:r>
          </w:p>
        </w:tc>
      </w:tr>
      <w:tr w:rsidR="005013EE" w:rsidRPr="00DE0491" w14:paraId="40B7EED2" w14:textId="77777777" w:rsidTr="006F17FF">
        <w:trPr>
          <w:trHeight w:val="231"/>
        </w:trPr>
        <w:tc>
          <w:tcPr>
            <w:tcW w:w="6840" w:type="dxa"/>
            <w:tcBorders>
              <w:top w:val="single" w:sz="6" w:space="0" w:color="000000"/>
              <w:left w:val="single" w:sz="6" w:space="0" w:color="000000"/>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5133930D" w14:textId="1C9D5D00" w:rsidR="005013EE" w:rsidRPr="00807964" w:rsidRDefault="005013EE" w:rsidP="00131479">
            <w:pPr>
              <w:keepNext/>
              <w:keepLines/>
              <w:widowControl/>
              <w:jc w:val="left"/>
              <w:rPr>
                <w:lang w:val="ru-RU" w:eastAsia="ru-RU"/>
              </w:rPr>
            </w:pPr>
            <w:r w:rsidRPr="00807964">
              <w:rPr>
                <w:rFonts w:ascii="Arial" w:hAnsi="Arial" w:cs="Arial"/>
                <w:bCs/>
                <w:sz w:val="16"/>
                <w:szCs w:val="16"/>
                <w:shd w:val="clear" w:color="auto" w:fill="FFFFFF"/>
                <w:lang w:eastAsia="ru-RU"/>
              </w:rPr>
              <w:t>Av</w:t>
            </w:r>
            <w:r w:rsidRPr="00807964">
              <w:rPr>
                <w:rFonts w:ascii="Arial" w:hAnsi="Arial" w:cs="Arial"/>
                <w:bCs/>
                <w:sz w:val="16"/>
                <w:szCs w:val="16"/>
                <w:shd w:val="clear" w:color="auto" w:fill="FFFFFF"/>
                <w:lang w:val="ru-RU" w:eastAsia="ru-RU"/>
              </w:rPr>
              <w:t>erage:</w:t>
            </w:r>
          </w:p>
        </w:tc>
        <w:tc>
          <w:tcPr>
            <w:tcW w:w="1260" w:type="dxa"/>
            <w:tcBorders>
              <w:top w:val="single" w:sz="6" w:space="0" w:color="000000"/>
              <w:left w:val="single" w:sz="2" w:space="0" w:color="FFFFFF"/>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34032DFC" w14:textId="215E43CE" w:rsidR="005013EE" w:rsidRPr="0008143E" w:rsidRDefault="0008143E" w:rsidP="00131479">
            <w:pPr>
              <w:keepNext/>
              <w:keepLines/>
              <w:widowControl/>
              <w:jc w:val="right"/>
              <w:rPr>
                <w:lang w:eastAsia="ru-RU"/>
              </w:rPr>
            </w:pPr>
            <w:r>
              <w:rPr>
                <w:rFonts w:ascii="Arial" w:hAnsi="Arial" w:cs="Arial"/>
                <w:color w:val="000000"/>
                <w:sz w:val="16"/>
                <w:szCs w:val="16"/>
                <w:lang w:eastAsia="ru-RU"/>
              </w:rPr>
              <w:t>{</w:t>
            </w:r>
            <w:r w:rsidRPr="000A2E8D">
              <w:rPr>
                <w:rFonts w:ascii="Arial" w:hAnsi="Arial" w:cs="Arial"/>
                <w:color w:val="000000"/>
                <w:sz w:val="16"/>
                <w:szCs w:val="16"/>
                <w:shd w:val="clear" w:color="auto" w:fill="FFFFFF"/>
                <w:lang w:eastAsia="ru-RU"/>
              </w:rPr>
              <w:t>report.export_tables</w:t>
            </w:r>
            <w:r>
              <w:rPr>
                <w:rFonts w:ascii="Arial" w:hAnsi="Arial" w:cs="Arial"/>
                <w:color w:val="000000"/>
                <w:sz w:val="16"/>
                <w:szCs w:val="16"/>
                <w:lang w:eastAsia="ru-RU"/>
              </w:rPr>
              <w:t>.</w:t>
            </w:r>
            <w:r>
              <w:rPr>
                <w:rFonts w:ascii="Arial" w:hAnsi="Arial" w:cs="Arial"/>
                <w:color w:val="000000"/>
                <w:sz w:val="16"/>
                <w:szCs w:val="16"/>
              </w:rPr>
              <w:t>rent_stabilization.average.oneYearLease</w:t>
            </w:r>
            <w:r>
              <w:rPr>
                <w:rFonts w:ascii="Arial" w:hAnsi="Arial" w:cs="Arial"/>
                <w:color w:val="000000"/>
                <w:sz w:val="16"/>
                <w:szCs w:val="16"/>
                <w:lang w:eastAsia="ru-RU"/>
              </w:rPr>
              <w:t>}</w:t>
            </w:r>
          </w:p>
        </w:tc>
        <w:tc>
          <w:tcPr>
            <w:tcW w:w="1260" w:type="dxa"/>
            <w:tcBorders>
              <w:top w:val="single" w:sz="6" w:space="0" w:color="000000"/>
              <w:left w:val="single" w:sz="2" w:space="0" w:color="FFFFFF"/>
              <w:bottom w:val="single" w:sz="6" w:space="0" w:color="000000"/>
              <w:right w:val="single" w:sz="6" w:space="0" w:color="000000"/>
            </w:tcBorders>
            <w:shd w:val="clear" w:color="auto" w:fill="FFFFFF"/>
            <w:tcMar>
              <w:top w:w="45" w:type="dxa"/>
              <w:left w:w="45" w:type="dxa"/>
              <w:bottom w:w="45" w:type="dxa"/>
              <w:right w:w="45" w:type="dxa"/>
            </w:tcMar>
            <w:vAlign w:val="bottom"/>
            <w:hideMark/>
          </w:tcPr>
          <w:p w14:paraId="7907F110" w14:textId="53B1AA76" w:rsidR="005013EE" w:rsidRPr="0008143E" w:rsidRDefault="0008143E" w:rsidP="00131479">
            <w:pPr>
              <w:keepNext/>
              <w:keepLines/>
              <w:widowControl/>
              <w:jc w:val="right"/>
              <w:rPr>
                <w:lang w:eastAsia="ru-RU"/>
              </w:rPr>
            </w:pPr>
            <w:r>
              <w:rPr>
                <w:rFonts w:ascii="Arial" w:hAnsi="Arial" w:cs="Arial"/>
                <w:color w:val="000000"/>
                <w:sz w:val="16"/>
                <w:szCs w:val="16"/>
                <w:lang w:eastAsia="ru-RU"/>
              </w:rPr>
              <w:t>{</w:t>
            </w:r>
            <w:r w:rsidRPr="000A2E8D">
              <w:rPr>
                <w:rFonts w:ascii="Arial" w:hAnsi="Arial" w:cs="Arial"/>
                <w:color w:val="000000"/>
                <w:sz w:val="16"/>
                <w:szCs w:val="16"/>
                <w:shd w:val="clear" w:color="auto" w:fill="FFFFFF"/>
                <w:lang w:eastAsia="ru-RU"/>
              </w:rPr>
              <w:t>report.export_tables</w:t>
            </w:r>
            <w:r>
              <w:rPr>
                <w:rFonts w:ascii="Arial" w:hAnsi="Arial" w:cs="Arial"/>
                <w:color w:val="000000"/>
                <w:sz w:val="16"/>
                <w:szCs w:val="16"/>
                <w:lang w:eastAsia="ru-RU"/>
              </w:rPr>
              <w:t>.</w:t>
            </w:r>
            <w:r>
              <w:rPr>
                <w:rFonts w:ascii="Arial" w:hAnsi="Arial" w:cs="Arial"/>
                <w:color w:val="000000"/>
                <w:sz w:val="16"/>
                <w:szCs w:val="16"/>
              </w:rPr>
              <w:t>rent_stabilization.average.twoYearLease</w:t>
            </w:r>
            <w:r>
              <w:rPr>
                <w:rFonts w:ascii="Arial" w:hAnsi="Arial" w:cs="Arial"/>
                <w:color w:val="000000"/>
                <w:sz w:val="16"/>
                <w:szCs w:val="16"/>
                <w:lang w:eastAsia="ru-RU"/>
              </w:rPr>
              <w:t>}</w:t>
            </w:r>
          </w:p>
        </w:tc>
      </w:tr>
    </w:tbl>
    <w:p w14:paraId="3B771D9F" w14:textId="77777777" w:rsidR="008E13F5" w:rsidRDefault="008E13F5" w:rsidP="00131479">
      <w:pPr>
        <w:pStyle w:val="Caption"/>
        <w:keepNext/>
        <w:keepLines/>
        <w:widowControl/>
      </w:pPr>
      <w:r>
        <w:t>Source: NYC Rent Stabilization Guidelines Board</w:t>
      </w:r>
    </w:p>
    <w:p w14:paraId="63B838C6" w14:textId="77777777" w:rsidR="008E13F5" w:rsidRDefault="008E13F5" w:rsidP="008E13F5">
      <w:pPr>
        <w:tabs>
          <w:tab w:val="left" w:pos="708"/>
          <w:tab w:val="left" w:pos="2832"/>
        </w:tabs>
        <w:suppressAutoHyphens/>
      </w:pPr>
    </w:p>
    <w:p w14:paraId="2D66DFDE" w14:textId="45009C0E" w:rsidR="008E13F5" w:rsidRDefault="008E13F5" w:rsidP="008E13F5">
      <w:pPr>
        <w:tabs>
          <w:tab w:val="left" w:pos="708"/>
          <w:tab w:val="left" w:pos="2832"/>
        </w:tabs>
        <w:suppressAutoHyphens/>
      </w:pPr>
      <w:r>
        <w:t xml:space="preserve">Over the past five years, allowable increases for units subject to rent stabilization averaged </w:t>
      </w:r>
      <w:r w:rsidR="00C0274F">
        <w:t>1.40</w:t>
      </w:r>
      <w:r w:rsidR="00944E7A">
        <w:t>%</w:t>
      </w:r>
      <w:r>
        <w:t xml:space="preserve"> on a one-year lease and </w:t>
      </w:r>
      <w:r w:rsidR="00C0274F">
        <w:t>3.70</w:t>
      </w:r>
      <w:r w:rsidR="00944E7A">
        <w:t>%</w:t>
      </w:r>
      <w:r>
        <w:t xml:space="preserve"> on a two-year contract</w:t>
      </w:r>
      <w:r w:rsidR="003A6A2B">
        <w:t xml:space="preserve">. </w:t>
      </w:r>
      <w:r>
        <w:t>Given the fact most rent stabilized units will turnover during our forecast period, it is necessarily to reflect such in our pro forma</w:t>
      </w:r>
      <w:r w:rsidR="003A6A2B">
        <w:t xml:space="preserve">. </w:t>
      </w:r>
      <w:r>
        <w:t xml:space="preserve">After applying the average allowable rent growth to the assumption 50% of tenants sign one-year leases and 50% of tenants sign two-year leases, the adjusted weighted average increase for rent stabilized units amounts to </w:t>
      </w:r>
      <w:r w:rsidR="00C0274F">
        <w:t>1.63</w:t>
      </w:r>
      <w:r w:rsidR="00944E7A">
        <w:t>%</w:t>
      </w:r>
      <w:r>
        <w:t>.</w:t>
      </w:r>
    </w:p>
    <w:p w14:paraId="5EA71C9E" w14:textId="77777777" w:rsidR="008E13F5" w:rsidRDefault="008E13F5" w:rsidP="00B266F8">
      <w:pPr>
        <w:pStyle w:val="ChartandTableTitle"/>
      </w:pPr>
    </w:p>
    <w:p w14:paraId="569AF710" w14:textId="4D7A6C07" w:rsidR="00C668B5" w:rsidRPr="00C668B5" w:rsidRDefault="008E13F5" w:rsidP="00131479">
      <w:pPr>
        <w:pStyle w:val="ChartandTableTitle"/>
        <w:keepNext/>
        <w:keepLines/>
        <w:widowControl/>
      </w:pPr>
      <w:r>
        <w:lastRenderedPageBreak/>
        <w:t xml:space="preserve">Projected Rent Stabilized </w:t>
      </w:r>
      <w:r w:rsidR="00C668B5">
        <w:t>Rent Growth</w:t>
      </w:r>
    </w:p>
    <w:tbl>
      <w:tblPr>
        <w:tblW w:w="0" w:type="auto"/>
        <w:tblInd w:w="45" w:type="dxa"/>
        <w:tblCellMar>
          <w:top w:w="15" w:type="dxa"/>
          <w:left w:w="15" w:type="dxa"/>
          <w:bottom w:w="15" w:type="dxa"/>
          <w:right w:w="15" w:type="dxa"/>
        </w:tblCellMar>
        <w:tblLook w:val="04A0" w:firstRow="1" w:lastRow="0" w:firstColumn="1" w:lastColumn="0" w:noHBand="0" w:noVBand="1"/>
      </w:tblPr>
      <w:tblGrid>
        <w:gridCol w:w="2020"/>
        <w:gridCol w:w="1531"/>
        <w:gridCol w:w="170"/>
        <w:gridCol w:w="740"/>
        <w:gridCol w:w="170"/>
        <w:gridCol w:w="1637"/>
        <w:gridCol w:w="184"/>
        <w:gridCol w:w="2908"/>
      </w:tblGrid>
      <w:tr w:rsidR="00C668B5" w:rsidRPr="00C668B5" w14:paraId="1B4A67DE" w14:textId="77777777" w:rsidTr="006F17FF">
        <w:tc>
          <w:tcPr>
            <w:tcW w:w="2020" w:type="dxa"/>
            <w:tcBorders>
              <w:top w:val="single" w:sz="6" w:space="0" w:color="000000"/>
              <w:left w:val="single" w:sz="6" w:space="0" w:color="000000"/>
              <w:bottom w:val="single" w:sz="6" w:space="0" w:color="000000"/>
              <w:right w:val="single" w:sz="2" w:space="0" w:color="1C4587"/>
            </w:tcBorders>
            <w:shd w:val="clear" w:color="auto" w:fill="1C4587"/>
            <w:tcMar>
              <w:top w:w="0" w:type="dxa"/>
              <w:left w:w="45" w:type="dxa"/>
              <w:bottom w:w="0" w:type="dxa"/>
              <w:right w:w="45" w:type="dxa"/>
            </w:tcMar>
            <w:vAlign w:val="bottom"/>
            <w:hideMark/>
          </w:tcPr>
          <w:p w14:paraId="1205012C" w14:textId="77777777" w:rsidR="00C668B5" w:rsidRPr="00C668B5" w:rsidRDefault="00C668B5" w:rsidP="00131479">
            <w:pPr>
              <w:keepNext/>
              <w:keepLines/>
              <w:widowControl/>
              <w:jc w:val="left"/>
              <w:rPr>
                <w:sz w:val="1"/>
              </w:rPr>
            </w:pPr>
          </w:p>
        </w:tc>
        <w:tc>
          <w:tcPr>
            <w:tcW w:w="0" w:type="auto"/>
            <w:tcBorders>
              <w:top w:val="single" w:sz="6" w:space="0" w:color="000000"/>
              <w:left w:val="single" w:sz="2" w:space="0" w:color="1C4587"/>
              <w:bottom w:val="single" w:sz="6" w:space="0" w:color="000000"/>
              <w:right w:val="single" w:sz="2" w:space="0" w:color="1C4587"/>
            </w:tcBorders>
            <w:shd w:val="clear" w:color="auto" w:fill="1C4587"/>
            <w:tcMar>
              <w:top w:w="0" w:type="dxa"/>
              <w:left w:w="45" w:type="dxa"/>
              <w:bottom w:w="0" w:type="dxa"/>
              <w:right w:w="45" w:type="dxa"/>
            </w:tcMar>
            <w:vAlign w:val="bottom"/>
            <w:hideMark/>
          </w:tcPr>
          <w:p w14:paraId="650ABF16" w14:textId="77777777" w:rsidR="00C668B5" w:rsidRPr="00C668B5" w:rsidRDefault="00C668B5" w:rsidP="00131479">
            <w:pPr>
              <w:keepNext/>
              <w:keepLines/>
              <w:widowControl/>
              <w:spacing w:line="0" w:lineRule="atLeast"/>
              <w:jc w:val="center"/>
            </w:pPr>
            <w:r w:rsidRPr="00C668B5">
              <w:rPr>
                <w:rFonts w:ascii="Arial" w:hAnsi="Arial" w:cs="Arial"/>
                <w:b/>
                <w:bCs/>
                <w:color w:val="FFFFFF"/>
                <w:sz w:val="16"/>
                <w:szCs w:val="16"/>
                <w:shd w:val="clear" w:color="auto" w:fill="1C4587"/>
              </w:rPr>
              <w:t>Allowable Increase</w:t>
            </w:r>
          </w:p>
        </w:tc>
        <w:tc>
          <w:tcPr>
            <w:tcW w:w="0" w:type="auto"/>
            <w:tcBorders>
              <w:top w:val="single" w:sz="6" w:space="0" w:color="000000"/>
              <w:left w:val="single" w:sz="2" w:space="0" w:color="1C4587"/>
              <w:bottom w:val="single" w:sz="6" w:space="0" w:color="000000"/>
              <w:right w:val="single" w:sz="2" w:space="0" w:color="1C4587"/>
            </w:tcBorders>
            <w:shd w:val="clear" w:color="auto" w:fill="1C4587"/>
            <w:tcMar>
              <w:top w:w="0" w:type="dxa"/>
              <w:left w:w="45" w:type="dxa"/>
              <w:bottom w:w="0" w:type="dxa"/>
              <w:right w:w="45" w:type="dxa"/>
            </w:tcMar>
            <w:vAlign w:val="bottom"/>
            <w:hideMark/>
          </w:tcPr>
          <w:p w14:paraId="6851A17B" w14:textId="77777777" w:rsidR="00C668B5" w:rsidRPr="00C668B5" w:rsidRDefault="00C668B5" w:rsidP="00131479">
            <w:pPr>
              <w:keepNext/>
              <w:keepLines/>
              <w:widowControl/>
              <w:jc w:val="left"/>
              <w:rPr>
                <w:sz w:val="1"/>
              </w:rPr>
            </w:pPr>
          </w:p>
        </w:tc>
        <w:tc>
          <w:tcPr>
            <w:tcW w:w="0" w:type="auto"/>
            <w:tcBorders>
              <w:top w:val="single" w:sz="6" w:space="0" w:color="000000"/>
              <w:left w:val="single" w:sz="2" w:space="0" w:color="1C4587"/>
              <w:bottom w:val="single" w:sz="6" w:space="0" w:color="000000"/>
              <w:right w:val="single" w:sz="2" w:space="0" w:color="1C4587"/>
            </w:tcBorders>
            <w:shd w:val="clear" w:color="auto" w:fill="1C4587"/>
            <w:tcMar>
              <w:top w:w="0" w:type="dxa"/>
              <w:left w:w="45" w:type="dxa"/>
              <w:bottom w:w="0" w:type="dxa"/>
              <w:right w:w="45" w:type="dxa"/>
            </w:tcMar>
            <w:vAlign w:val="bottom"/>
            <w:hideMark/>
          </w:tcPr>
          <w:p w14:paraId="1EACDA81" w14:textId="77777777" w:rsidR="00C668B5" w:rsidRPr="00C668B5" w:rsidRDefault="00C668B5" w:rsidP="00131479">
            <w:pPr>
              <w:keepNext/>
              <w:keepLines/>
              <w:widowControl/>
              <w:spacing w:line="0" w:lineRule="atLeast"/>
              <w:jc w:val="center"/>
            </w:pPr>
            <w:r w:rsidRPr="00C668B5">
              <w:rPr>
                <w:rFonts w:ascii="Arial" w:hAnsi="Arial" w:cs="Arial"/>
                <w:b/>
                <w:bCs/>
                <w:color w:val="FFFFFF"/>
                <w:sz w:val="16"/>
                <w:szCs w:val="16"/>
                <w:shd w:val="clear" w:color="auto" w:fill="1C4587"/>
              </w:rPr>
              <w:t>Tenancy</w:t>
            </w:r>
          </w:p>
        </w:tc>
        <w:tc>
          <w:tcPr>
            <w:tcW w:w="0" w:type="auto"/>
            <w:tcBorders>
              <w:top w:val="single" w:sz="6" w:space="0" w:color="000000"/>
              <w:left w:val="single" w:sz="2" w:space="0" w:color="1C4587"/>
              <w:bottom w:val="single" w:sz="6" w:space="0" w:color="000000"/>
              <w:right w:val="single" w:sz="2" w:space="0" w:color="1C4587"/>
            </w:tcBorders>
            <w:shd w:val="clear" w:color="auto" w:fill="1C4587"/>
            <w:tcMar>
              <w:top w:w="0" w:type="dxa"/>
              <w:left w:w="45" w:type="dxa"/>
              <w:bottom w:w="0" w:type="dxa"/>
              <w:right w:w="45" w:type="dxa"/>
            </w:tcMar>
            <w:vAlign w:val="bottom"/>
            <w:hideMark/>
          </w:tcPr>
          <w:p w14:paraId="68475323" w14:textId="77777777" w:rsidR="00C668B5" w:rsidRPr="00C668B5" w:rsidRDefault="00C668B5" w:rsidP="00131479">
            <w:pPr>
              <w:keepNext/>
              <w:keepLines/>
              <w:widowControl/>
              <w:jc w:val="left"/>
              <w:rPr>
                <w:sz w:val="1"/>
              </w:rPr>
            </w:pPr>
          </w:p>
        </w:tc>
        <w:tc>
          <w:tcPr>
            <w:tcW w:w="0" w:type="auto"/>
            <w:tcBorders>
              <w:top w:val="single" w:sz="6" w:space="0" w:color="000000"/>
              <w:left w:val="single" w:sz="2" w:space="0" w:color="1C4587"/>
              <w:bottom w:val="single" w:sz="6" w:space="0" w:color="000000"/>
              <w:right w:val="single" w:sz="2" w:space="0" w:color="1C4587"/>
            </w:tcBorders>
            <w:shd w:val="clear" w:color="auto" w:fill="1C4587"/>
            <w:tcMar>
              <w:top w:w="0" w:type="dxa"/>
              <w:left w:w="45" w:type="dxa"/>
              <w:bottom w:w="0" w:type="dxa"/>
              <w:right w:w="45" w:type="dxa"/>
            </w:tcMar>
            <w:vAlign w:val="bottom"/>
            <w:hideMark/>
          </w:tcPr>
          <w:p w14:paraId="134D6279" w14:textId="77777777" w:rsidR="00C668B5" w:rsidRPr="00C668B5" w:rsidRDefault="00C668B5" w:rsidP="00131479">
            <w:pPr>
              <w:keepNext/>
              <w:keepLines/>
              <w:widowControl/>
              <w:spacing w:line="0" w:lineRule="atLeast"/>
              <w:jc w:val="center"/>
            </w:pPr>
            <w:r w:rsidRPr="00C668B5">
              <w:rPr>
                <w:rFonts w:ascii="Arial" w:hAnsi="Arial" w:cs="Arial"/>
                <w:b/>
                <w:bCs/>
                <w:color w:val="FFFFFF"/>
                <w:sz w:val="16"/>
                <w:szCs w:val="16"/>
                <w:shd w:val="clear" w:color="auto" w:fill="1C4587"/>
              </w:rPr>
              <w:t>12-Month Adj Factor</w:t>
            </w:r>
          </w:p>
        </w:tc>
        <w:tc>
          <w:tcPr>
            <w:tcW w:w="0" w:type="auto"/>
            <w:tcBorders>
              <w:top w:val="single" w:sz="6" w:space="0" w:color="000000"/>
              <w:left w:val="single" w:sz="2" w:space="0" w:color="1C4587"/>
              <w:bottom w:val="single" w:sz="6" w:space="0" w:color="000000"/>
              <w:right w:val="single" w:sz="2" w:space="0" w:color="1C4587"/>
            </w:tcBorders>
            <w:shd w:val="clear" w:color="auto" w:fill="1C4587"/>
            <w:tcMar>
              <w:top w:w="0" w:type="dxa"/>
              <w:left w:w="45" w:type="dxa"/>
              <w:bottom w:w="0" w:type="dxa"/>
              <w:right w:w="45" w:type="dxa"/>
            </w:tcMar>
            <w:vAlign w:val="bottom"/>
            <w:hideMark/>
          </w:tcPr>
          <w:p w14:paraId="1AC77FFF" w14:textId="77777777" w:rsidR="00C668B5" w:rsidRPr="00C668B5" w:rsidRDefault="00C668B5" w:rsidP="00131479">
            <w:pPr>
              <w:keepNext/>
              <w:keepLines/>
              <w:widowControl/>
              <w:jc w:val="left"/>
              <w:rPr>
                <w:sz w:val="1"/>
              </w:rPr>
            </w:pPr>
          </w:p>
        </w:tc>
        <w:tc>
          <w:tcPr>
            <w:tcW w:w="2908" w:type="dxa"/>
            <w:tcBorders>
              <w:top w:val="single" w:sz="6" w:space="0" w:color="000000"/>
              <w:left w:val="single" w:sz="2" w:space="0" w:color="1C4587"/>
              <w:bottom w:val="single" w:sz="6" w:space="0" w:color="000000"/>
              <w:right w:val="single" w:sz="6" w:space="0" w:color="000000"/>
            </w:tcBorders>
            <w:shd w:val="clear" w:color="auto" w:fill="1C4587"/>
            <w:tcMar>
              <w:top w:w="0" w:type="dxa"/>
              <w:left w:w="45" w:type="dxa"/>
              <w:bottom w:w="0" w:type="dxa"/>
              <w:right w:w="45" w:type="dxa"/>
            </w:tcMar>
            <w:vAlign w:val="bottom"/>
            <w:hideMark/>
          </w:tcPr>
          <w:p w14:paraId="72860A6A" w14:textId="77777777" w:rsidR="00C668B5" w:rsidRPr="00C668B5" w:rsidRDefault="00C668B5" w:rsidP="00131479">
            <w:pPr>
              <w:keepNext/>
              <w:keepLines/>
              <w:widowControl/>
              <w:spacing w:line="0" w:lineRule="atLeast"/>
              <w:jc w:val="center"/>
            </w:pPr>
            <w:r w:rsidRPr="00C668B5">
              <w:rPr>
                <w:rFonts w:ascii="Arial" w:hAnsi="Arial" w:cs="Arial"/>
                <w:b/>
                <w:bCs/>
                <w:color w:val="FFFFFF"/>
                <w:sz w:val="16"/>
                <w:szCs w:val="16"/>
                <w:shd w:val="clear" w:color="auto" w:fill="1C4587"/>
              </w:rPr>
              <w:t>Blended Increase</w:t>
            </w:r>
          </w:p>
        </w:tc>
      </w:tr>
      <w:tr w:rsidR="00C668B5" w:rsidRPr="00C668B5" w14:paraId="2A319B74" w14:textId="77777777" w:rsidTr="006F17FF">
        <w:tc>
          <w:tcPr>
            <w:tcW w:w="2020" w:type="dxa"/>
            <w:tcBorders>
              <w:top w:val="single" w:sz="6" w:space="0" w:color="000000"/>
              <w:left w:val="single" w:sz="6" w:space="0" w:color="000000"/>
              <w:bottom w:val="single" w:sz="6" w:space="0" w:color="FFFFFF"/>
              <w:right w:val="single" w:sz="2" w:space="0" w:color="FFFFFF"/>
            </w:tcBorders>
            <w:shd w:val="clear" w:color="auto" w:fill="FFFFFF"/>
            <w:tcMar>
              <w:top w:w="0" w:type="dxa"/>
              <w:left w:w="45" w:type="dxa"/>
              <w:bottom w:w="0" w:type="dxa"/>
              <w:right w:w="45" w:type="dxa"/>
            </w:tcMar>
            <w:vAlign w:val="bottom"/>
            <w:hideMark/>
          </w:tcPr>
          <w:p w14:paraId="107F5DBC" w14:textId="77777777" w:rsidR="00C668B5" w:rsidRPr="00C668B5" w:rsidRDefault="00C668B5" w:rsidP="00131479">
            <w:pPr>
              <w:keepNext/>
              <w:keepLines/>
              <w:widowControl/>
              <w:spacing w:line="0" w:lineRule="atLeast"/>
              <w:jc w:val="left"/>
            </w:pPr>
            <w:r w:rsidRPr="00C668B5">
              <w:rPr>
                <w:rFonts w:ascii="Arial" w:hAnsi="Arial" w:cs="Arial"/>
                <w:color w:val="000000"/>
                <w:sz w:val="16"/>
                <w:szCs w:val="16"/>
                <w:shd w:val="clear" w:color="auto" w:fill="FFFFFF"/>
              </w:rPr>
              <w:t>1-Year</w:t>
            </w:r>
          </w:p>
        </w:tc>
        <w:tc>
          <w:tcPr>
            <w:tcW w:w="0" w:type="auto"/>
            <w:tcBorders>
              <w:top w:val="single" w:sz="6" w:space="0" w:color="000000"/>
              <w:left w:val="single" w:sz="2" w:space="0" w:color="FFFFFF"/>
              <w:bottom w:val="single" w:sz="6" w:space="0" w:color="FFFFFF"/>
              <w:right w:val="single" w:sz="2" w:space="0" w:color="FFFFFF"/>
            </w:tcBorders>
            <w:shd w:val="clear" w:color="auto" w:fill="FFFFFF"/>
            <w:tcMar>
              <w:top w:w="0" w:type="dxa"/>
              <w:left w:w="45" w:type="dxa"/>
              <w:bottom w:w="0" w:type="dxa"/>
              <w:right w:w="45" w:type="dxa"/>
            </w:tcMar>
            <w:vAlign w:val="bottom"/>
            <w:hideMark/>
          </w:tcPr>
          <w:p w14:paraId="013B9D9D" w14:textId="7F476A2F" w:rsidR="00C668B5" w:rsidRPr="00C668B5" w:rsidRDefault="00617108" w:rsidP="00131479">
            <w:pPr>
              <w:keepNext/>
              <w:keepLines/>
              <w:widowControl/>
              <w:spacing w:line="0" w:lineRule="atLeast"/>
              <w:jc w:val="center"/>
            </w:pPr>
            <w:r>
              <w:rPr>
                <w:rFonts w:ascii="Arial" w:hAnsi="Arial" w:cs="Arial"/>
                <w:color w:val="000000"/>
                <w:sz w:val="16"/>
                <w:szCs w:val="16"/>
                <w:shd w:val="clear" w:color="auto" w:fill="FFFFFF"/>
              </w:rPr>
              <w:t>1.4</w:t>
            </w:r>
            <w:r w:rsidR="00C668B5" w:rsidRPr="00C668B5">
              <w:rPr>
                <w:rFonts w:ascii="Arial" w:hAnsi="Arial" w:cs="Arial"/>
                <w:color w:val="000000"/>
                <w:sz w:val="16"/>
                <w:szCs w:val="16"/>
                <w:shd w:val="clear" w:color="auto" w:fill="FFFFFF"/>
              </w:rPr>
              <w:t>0%</w:t>
            </w:r>
          </w:p>
        </w:tc>
        <w:tc>
          <w:tcPr>
            <w:tcW w:w="0" w:type="auto"/>
            <w:tcBorders>
              <w:top w:val="single" w:sz="6" w:space="0" w:color="000000"/>
              <w:left w:val="single" w:sz="2" w:space="0" w:color="FFFFFF"/>
              <w:bottom w:val="single" w:sz="6" w:space="0" w:color="FFFFFF"/>
              <w:right w:val="single" w:sz="2" w:space="0" w:color="FFFFFF"/>
            </w:tcBorders>
            <w:shd w:val="clear" w:color="auto" w:fill="FFFFFF"/>
            <w:tcMar>
              <w:top w:w="0" w:type="dxa"/>
              <w:left w:w="45" w:type="dxa"/>
              <w:bottom w:w="0" w:type="dxa"/>
              <w:right w:w="45" w:type="dxa"/>
            </w:tcMar>
            <w:vAlign w:val="bottom"/>
            <w:hideMark/>
          </w:tcPr>
          <w:p w14:paraId="671A38DE" w14:textId="77777777" w:rsidR="00C668B5" w:rsidRPr="00C668B5" w:rsidRDefault="00C668B5" w:rsidP="00131479">
            <w:pPr>
              <w:keepNext/>
              <w:keepLines/>
              <w:widowControl/>
              <w:spacing w:line="0" w:lineRule="atLeast"/>
              <w:jc w:val="center"/>
            </w:pPr>
            <w:r w:rsidRPr="00C668B5">
              <w:rPr>
                <w:rFonts w:ascii="Arial" w:hAnsi="Arial" w:cs="Arial"/>
                <w:color w:val="000000"/>
                <w:sz w:val="16"/>
                <w:szCs w:val="16"/>
                <w:shd w:val="clear" w:color="auto" w:fill="FFFFFF"/>
              </w:rPr>
              <w:t>x</w:t>
            </w:r>
          </w:p>
        </w:tc>
        <w:tc>
          <w:tcPr>
            <w:tcW w:w="0" w:type="auto"/>
            <w:tcBorders>
              <w:top w:val="single" w:sz="6" w:space="0" w:color="000000"/>
              <w:left w:val="single" w:sz="2" w:space="0" w:color="FFFFFF"/>
              <w:bottom w:val="single" w:sz="6" w:space="0" w:color="FFFFFF"/>
              <w:right w:val="single" w:sz="2" w:space="0" w:color="FFFFFF"/>
            </w:tcBorders>
            <w:shd w:val="clear" w:color="auto" w:fill="FFFFFF"/>
            <w:tcMar>
              <w:top w:w="0" w:type="dxa"/>
              <w:left w:w="45" w:type="dxa"/>
              <w:bottom w:w="0" w:type="dxa"/>
              <w:right w:w="45" w:type="dxa"/>
            </w:tcMar>
            <w:vAlign w:val="bottom"/>
            <w:hideMark/>
          </w:tcPr>
          <w:p w14:paraId="74049CA0" w14:textId="77777777" w:rsidR="00C668B5" w:rsidRPr="00C668B5" w:rsidRDefault="00C668B5" w:rsidP="00131479">
            <w:pPr>
              <w:keepNext/>
              <w:keepLines/>
              <w:widowControl/>
              <w:spacing w:line="0" w:lineRule="atLeast"/>
              <w:jc w:val="center"/>
            </w:pPr>
            <w:r w:rsidRPr="00C668B5">
              <w:rPr>
                <w:rFonts w:ascii="Arial" w:hAnsi="Arial" w:cs="Arial"/>
                <w:color w:val="000000"/>
                <w:sz w:val="16"/>
                <w:szCs w:val="16"/>
                <w:shd w:val="clear" w:color="auto" w:fill="FFFFFF"/>
              </w:rPr>
              <w:t>50%</w:t>
            </w:r>
          </w:p>
        </w:tc>
        <w:tc>
          <w:tcPr>
            <w:tcW w:w="0" w:type="auto"/>
            <w:tcBorders>
              <w:top w:val="single" w:sz="6" w:space="0" w:color="000000"/>
              <w:left w:val="single" w:sz="2" w:space="0" w:color="FFFFFF"/>
              <w:bottom w:val="single" w:sz="6" w:space="0" w:color="FFFFFF"/>
              <w:right w:val="single" w:sz="2" w:space="0" w:color="FFFFFF"/>
            </w:tcBorders>
            <w:shd w:val="clear" w:color="auto" w:fill="FFFFFF"/>
            <w:tcMar>
              <w:top w:w="0" w:type="dxa"/>
              <w:left w:w="45" w:type="dxa"/>
              <w:bottom w:w="0" w:type="dxa"/>
              <w:right w:w="45" w:type="dxa"/>
            </w:tcMar>
            <w:vAlign w:val="bottom"/>
            <w:hideMark/>
          </w:tcPr>
          <w:p w14:paraId="6FF994B7" w14:textId="77777777" w:rsidR="00C668B5" w:rsidRPr="00C668B5" w:rsidRDefault="00C668B5" w:rsidP="00131479">
            <w:pPr>
              <w:keepNext/>
              <w:keepLines/>
              <w:widowControl/>
              <w:spacing w:line="0" w:lineRule="atLeast"/>
              <w:jc w:val="center"/>
            </w:pPr>
            <w:r w:rsidRPr="00C668B5">
              <w:rPr>
                <w:rFonts w:ascii="Arial" w:hAnsi="Arial" w:cs="Arial"/>
                <w:color w:val="000000"/>
                <w:sz w:val="16"/>
                <w:szCs w:val="16"/>
                <w:shd w:val="clear" w:color="auto" w:fill="FFFFFF"/>
              </w:rPr>
              <w:t>x</w:t>
            </w:r>
          </w:p>
        </w:tc>
        <w:tc>
          <w:tcPr>
            <w:tcW w:w="0" w:type="auto"/>
            <w:tcBorders>
              <w:top w:val="single" w:sz="6" w:space="0" w:color="000000"/>
              <w:left w:val="single" w:sz="2" w:space="0" w:color="FFFFFF"/>
              <w:bottom w:val="single" w:sz="6" w:space="0" w:color="FFFFFF"/>
              <w:right w:val="single" w:sz="2" w:space="0" w:color="FFFFFF"/>
            </w:tcBorders>
            <w:shd w:val="clear" w:color="auto" w:fill="FFFFFF"/>
            <w:tcMar>
              <w:top w:w="0" w:type="dxa"/>
              <w:left w:w="45" w:type="dxa"/>
              <w:bottom w:w="0" w:type="dxa"/>
              <w:right w:w="45" w:type="dxa"/>
            </w:tcMar>
            <w:vAlign w:val="bottom"/>
            <w:hideMark/>
          </w:tcPr>
          <w:p w14:paraId="54CB3494" w14:textId="77777777" w:rsidR="00C668B5" w:rsidRPr="00C668B5" w:rsidRDefault="00C668B5" w:rsidP="00131479">
            <w:pPr>
              <w:keepNext/>
              <w:keepLines/>
              <w:widowControl/>
              <w:spacing w:line="0" w:lineRule="atLeast"/>
              <w:jc w:val="center"/>
            </w:pPr>
            <w:r w:rsidRPr="00C668B5">
              <w:rPr>
                <w:rFonts w:ascii="Arial" w:hAnsi="Arial" w:cs="Arial"/>
                <w:color w:val="000000"/>
                <w:sz w:val="16"/>
                <w:szCs w:val="16"/>
                <w:shd w:val="clear" w:color="auto" w:fill="FFFFFF"/>
              </w:rPr>
              <w:t>100%</w:t>
            </w:r>
          </w:p>
        </w:tc>
        <w:tc>
          <w:tcPr>
            <w:tcW w:w="0" w:type="auto"/>
            <w:tcBorders>
              <w:top w:val="single" w:sz="6" w:space="0" w:color="000000"/>
              <w:left w:val="single" w:sz="2" w:space="0" w:color="FFFFFF"/>
              <w:bottom w:val="single" w:sz="6" w:space="0" w:color="FFFFFF"/>
              <w:right w:val="single" w:sz="2" w:space="0" w:color="FFFFFF"/>
            </w:tcBorders>
            <w:shd w:val="clear" w:color="auto" w:fill="FFFFFF"/>
            <w:tcMar>
              <w:top w:w="0" w:type="dxa"/>
              <w:left w:w="45" w:type="dxa"/>
              <w:bottom w:w="0" w:type="dxa"/>
              <w:right w:w="45" w:type="dxa"/>
            </w:tcMar>
            <w:vAlign w:val="bottom"/>
            <w:hideMark/>
          </w:tcPr>
          <w:p w14:paraId="12ACF499" w14:textId="77777777" w:rsidR="00C668B5" w:rsidRPr="00C668B5" w:rsidRDefault="00C668B5" w:rsidP="00131479">
            <w:pPr>
              <w:keepNext/>
              <w:keepLines/>
              <w:widowControl/>
              <w:spacing w:line="0" w:lineRule="atLeast"/>
              <w:jc w:val="center"/>
            </w:pPr>
            <w:r w:rsidRPr="00C668B5">
              <w:rPr>
                <w:rFonts w:ascii="Arial" w:hAnsi="Arial" w:cs="Arial"/>
                <w:color w:val="000000"/>
                <w:sz w:val="16"/>
                <w:szCs w:val="16"/>
                <w:shd w:val="clear" w:color="auto" w:fill="FFFFFF"/>
              </w:rPr>
              <w:t>=</w:t>
            </w:r>
          </w:p>
        </w:tc>
        <w:tc>
          <w:tcPr>
            <w:tcW w:w="2908" w:type="dxa"/>
            <w:tcBorders>
              <w:top w:val="single" w:sz="6" w:space="0" w:color="000000"/>
              <w:left w:val="single" w:sz="2" w:space="0" w:color="FFFFFF"/>
              <w:bottom w:val="single" w:sz="6" w:space="0" w:color="FFFFFF"/>
              <w:right w:val="single" w:sz="6" w:space="0" w:color="000000"/>
            </w:tcBorders>
            <w:shd w:val="clear" w:color="auto" w:fill="FFFFFF"/>
            <w:tcMar>
              <w:top w:w="0" w:type="dxa"/>
              <w:left w:w="45" w:type="dxa"/>
              <w:bottom w:w="0" w:type="dxa"/>
              <w:right w:w="45" w:type="dxa"/>
            </w:tcMar>
            <w:vAlign w:val="bottom"/>
            <w:hideMark/>
          </w:tcPr>
          <w:p w14:paraId="10305B77" w14:textId="00940027" w:rsidR="00C668B5" w:rsidRPr="00C668B5" w:rsidRDefault="00C0274F" w:rsidP="00131479">
            <w:pPr>
              <w:keepNext/>
              <w:keepLines/>
              <w:widowControl/>
              <w:spacing w:line="0" w:lineRule="atLeast"/>
              <w:jc w:val="center"/>
            </w:pPr>
            <w:r>
              <w:rPr>
                <w:rFonts w:ascii="Arial" w:hAnsi="Arial" w:cs="Arial"/>
                <w:color w:val="000000"/>
                <w:sz w:val="16"/>
                <w:szCs w:val="16"/>
                <w:shd w:val="clear" w:color="auto" w:fill="FFFFFF"/>
              </w:rPr>
              <w:t>0.7</w:t>
            </w:r>
            <w:r w:rsidR="00C668B5" w:rsidRPr="00C668B5">
              <w:rPr>
                <w:rFonts w:ascii="Arial" w:hAnsi="Arial" w:cs="Arial"/>
                <w:color w:val="000000"/>
                <w:sz w:val="16"/>
                <w:szCs w:val="16"/>
                <w:shd w:val="clear" w:color="auto" w:fill="FFFFFF"/>
              </w:rPr>
              <w:t>0%</w:t>
            </w:r>
          </w:p>
        </w:tc>
      </w:tr>
      <w:tr w:rsidR="00C668B5" w:rsidRPr="00C668B5" w14:paraId="54DDCFD3" w14:textId="77777777" w:rsidTr="006F17FF">
        <w:tc>
          <w:tcPr>
            <w:tcW w:w="2020" w:type="dxa"/>
            <w:tcBorders>
              <w:top w:val="single" w:sz="6" w:space="0" w:color="FFFFFF"/>
              <w:left w:val="single" w:sz="6" w:space="0" w:color="000000"/>
              <w:bottom w:val="single" w:sz="6" w:space="0" w:color="000000"/>
              <w:right w:val="single" w:sz="2" w:space="0" w:color="FFFFFF"/>
            </w:tcBorders>
            <w:shd w:val="clear" w:color="auto" w:fill="FFFFFF"/>
            <w:tcMar>
              <w:top w:w="0" w:type="dxa"/>
              <w:left w:w="45" w:type="dxa"/>
              <w:bottom w:w="0" w:type="dxa"/>
              <w:right w:w="45" w:type="dxa"/>
            </w:tcMar>
            <w:vAlign w:val="bottom"/>
            <w:hideMark/>
          </w:tcPr>
          <w:p w14:paraId="4C2585F6" w14:textId="77777777" w:rsidR="00C668B5" w:rsidRPr="00C668B5" w:rsidRDefault="00C668B5" w:rsidP="00131479">
            <w:pPr>
              <w:keepNext/>
              <w:keepLines/>
              <w:widowControl/>
              <w:spacing w:line="0" w:lineRule="atLeast"/>
              <w:jc w:val="left"/>
            </w:pPr>
            <w:r w:rsidRPr="00C668B5">
              <w:rPr>
                <w:rFonts w:ascii="Arial" w:hAnsi="Arial" w:cs="Arial"/>
                <w:color w:val="000000"/>
                <w:sz w:val="16"/>
                <w:szCs w:val="16"/>
                <w:shd w:val="clear" w:color="auto" w:fill="FFFFFF"/>
              </w:rPr>
              <w:t>2-Year</w:t>
            </w:r>
          </w:p>
        </w:tc>
        <w:tc>
          <w:tcPr>
            <w:tcW w:w="0" w:type="auto"/>
            <w:tcBorders>
              <w:top w:val="single" w:sz="6" w:space="0" w:color="FFFFFF"/>
              <w:left w:val="single" w:sz="2" w:space="0" w:color="FFFFFF"/>
              <w:bottom w:val="single" w:sz="6" w:space="0" w:color="000000"/>
              <w:right w:val="single" w:sz="2" w:space="0" w:color="FFFFFF"/>
            </w:tcBorders>
            <w:shd w:val="clear" w:color="auto" w:fill="FFFFFF"/>
            <w:tcMar>
              <w:top w:w="0" w:type="dxa"/>
              <w:left w:w="45" w:type="dxa"/>
              <w:bottom w:w="0" w:type="dxa"/>
              <w:right w:w="45" w:type="dxa"/>
            </w:tcMar>
            <w:vAlign w:val="bottom"/>
            <w:hideMark/>
          </w:tcPr>
          <w:p w14:paraId="5690F985" w14:textId="06345839" w:rsidR="00C668B5" w:rsidRPr="00C668B5" w:rsidRDefault="00617108" w:rsidP="00131479">
            <w:pPr>
              <w:keepNext/>
              <w:keepLines/>
              <w:widowControl/>
              <w:spacing w:line="0" w:lineRule="atLeast"/>
              <w:jc w:val="center"/>
            </w:pPr>
            <w:r>
              <w:rPr>
                <w:rFonts w:ascii="Arial" w:hAnsi="Arial" w:cs="Arial"/>
                <w:color w:val="000000"/>
                <w:sz w:val="16"/>
                <w:szCs w:val="16"/>
                <w:shd w:val="clear" w:color="auto" w:fill="FFFFFF"/>
              </w:rPr>
              <w:t>3.70</w:t>
            </w:r>
            <w:r w:rsidR="00C668B5" w:rsidRPr="00C668B5">
              <w:rPr>
                <w:rFonts w:ascii="Arial" w:hAnsi="Arial" w:cs="Arial"/>
                <w:color w:val="000000"/>
                <w:sz w:val="16"/>
                <w:szCs w:val="16"/>
                <w:shd w:val="clear" w:color="auto" w:fill="FFFFFF"/>
              </w:rPr>
              <w:t>%</w:t>
            </w:r>
          </w:p>
        </w:tc>
        <w:tc>
          <w:tcPr>
            <w:tcW w:w="0" w:type="auto"/>
            <w:tcBorders>
              <w:top w:val="single" w:sz="6" w:space="0" w:color="FFFFFF"/>
              <w:left w:val="single" w:sz="2" w:space="0" w:color="FFFFFF"/>
              <w:bottom w:val="single" w:sz="6" w:space="0" w:color="000000"/>
              <w:right w:val="single" w:sz="2" w:space="0" w:color="FFFFFF"/>
            </w:tcBorders>
            <w:shd w:val="clear" w:color="auto" w:fill="FFFFFF"/>
            <w:tcMar>
              <w:top w:w="0" w:type="dxa"/>
              <w:left w:w="45" w:type="dxa"/>
              <w:bottom w:w="0" w:type="dxa"/>
              <w:right w:w="45" w:type="dxa"/>
            </w:tcMar>
            <w:vAlign w:val="bottom"/>
            <w:hideMark/>
          </w:tcPr>
          <w:p w14:paraId="12C14447" w14:textId="77777777" w:rsidR="00C668B5" w:rsidRPr="00C668B5" w:rsidRDefault="00C668B5" w:rsidP="00131479">
            <w:pPr>
              <w:keepNext/>
              <w:keepLines/>
              <w:widowControl/>
              <w:spacing w:line="0" w:lineRule="atLeast"/>
              <w:jc w:val="center"/>
            </w:pPr>
            <w:r w:rsidRPr="00C668B5">
              <w:rPr>
                <w:rFonts w:ascii="Arial" w:hAnsi="Arial" w:cs="Arial"/>
                <w:color w:val="000000"/>
                <w:sz w:val="16"/>
                <w:szCs w:val="16"/>
                <w:shd w:val="clear" w:color="auto" w:fill="FFFFFF"/>
              </w:rPr>
              <w:t>x</w:t>
            </w:r>
          </w:p>
        </w:tc>
        <w:tc>
          <w:tcPr>
            <w:tcW w:w="0" w:type="auto"/>
            <w:tcBorders>
              <w:top w:val="single" w:sz="6" w:space="0" w:color="FFFFFF"/>
              <w:left w:val="single" w:sz="2" w:space="0" w:color="FFFFFF"/>
              <w:bottom w:val="single" w:sz="6" w:space="0" w:color="000000"/>
              <w:right w:val="single" w:sz="2" w:space="0" w:color="FFFFFF"/>
            </w:tcBorders>
            <w:shd w:val="clear" w:color="auto" w:fill="FFFFFF"/>
            <w:tcMar>
              <w:top w:w="0" w:type="dxa"/>
              <w:left w:w="45" w:type="dxa"/>
              <w:bottom w:w="0" w:type="dxa"/>
              <w:right w:w="45" w:type="dxa"/>
            </w:tcMar>
            <w:vAlign w:val="bottom"/>
            <w:hideMark/>
          </w:tcPr>
          <w:p w14:paraId="1B650CEB" w14:textId="77777777" w:rsidR="00C668B5" w:rsidRPr="00C668B5" w:rsidRDefault="00C668B5" w:rsidP="00131479">
            <w:pPr>
              <w:keepNext/>
              <w:keepLines/>
              <w:widowControl/>
              <w:spacing w:line="0" w:lineRule="atLeast"/>
              <w:jc w:val="center"/>
            </w:pPr>
            <w:r w:rsidRPr="00C668B5">
              <w:rPr>
                <w:rFonts w:ascii="Arial" w:hAnsi="Arial" w:cs="Arial"/>
                <w:color w:val="000000"/>
                <w:sz w:val="16"/>
                <w:szCs w:val="16"/>
                <w:shd w:val="clear" w:color="auto" w:fill="FFFFFF"/>
              </w:rPr>
              <w:t>50%</w:t>
            </w:r>
          </w:p>
        </w:tc>
        <w:tc>
          <w:tcPr>
            <w:tcW w:w="0" w:type="auto"/>
            <w:tcBorders>
              <w:top w:val="single" w:sz="6" w:space="0" w:color="FFFFFF"/>
              <w:left w:val="single" w:sz="2" w:space="0" w:color="FFFFFF"/>
              <w:bottom w:val="single" w:sz="6" w:space="0" w:color="000000"/>
              <w:right w:val="single" w:sz="2" w:space="0" w:color="FFFFFF"/>
            </w:tcBorders>
            <w:shd w:val="clear" w:color="auto" w:fill="FFFFFF"/>
            <w:tcMar>
              <w:top w:w="0" w:type="dxa"/>
              <w:left w:w="45" w:type="dxa"/>
              <w:bottom w:w="0" w:type="dxa"/>
              <w:right w:w="45" w:type="dxa"/>
            </w:tcMar>
            <w:vAlign w:val="bottom"/>
            <w:hideMark/>
          </w:tcPr>
          <w:p w14:paraId="0EAD64E5" w14:textId="77777777" w:rsidR="00C668B5" w:rsidRPr="00C668B5" w:rsidRDefault="00C668B5" w:rsidP="00131479">
            <w:pPr>
              <w:keepNext/>
              <w:keepLines/>
              <w:widowControl/>
              <w:spacing w:line="0" w:lineRule="atLeast"/>
              <w:jc w:val="center"/>
            </w:pPr>
            <w:r w:rsidRPr="00C668B5">
              <w:rPr>
                <w:rFonts w:ascii="Arial" w:hAnsi="Arial" w:cs="Arial"/>
                <w:color w:val="000000"/>
                <w:sz w:val="16"/>
                <w:szCs w:val="16"/>
                <w:shd w:val="clear" w:color="auto" w:fill="FFFFFF"/>
              </w:rPr>
              <w:t>x</w:t>
            </w:r>
          </w:p>
        </w:tc>
        <w:tc>
          <w:tcPr>
            <w:tcW w:w="0" w:type="auto"/>
            <w:tcBorders>
              <w:top w:val="single" w:sz="6" w:space="0" w:color="FFFFFF"/>
              <w:left w:val="single" w:sz="2" w:space="0" w:color="FFFFFF"/>
              <w:bottom w:val="single" w:sz="6" w:space="0" w:color="000000"/>
              <w:right w:val="single" w:sz="2" w:space="0" w:color="FFFFFF"/>
            </w:tcBorders>
            <w:shd w:val="clear" w:color="auto" w:fill="FFFFFF"/>
            <w:tcMar>
              <w:top w:w="0" w:type="dxa"/>
              <w:left w:w="45" w:type="dxa"/>
              <w:bottom w:w="0" w:type="dxa"/>
              <w:right w:w="45" w:type="dxa"/>
            </w:tcMar>
            <w:vAlign w:val="bottom"/>
            <w:hideMark/>
          </w:tcPr>
          <w:p w14:paraId="2D0470A5" w14:textId="77777777" w:rsidR="00C668B5" w:rsidRPr="00C668B5" w:rsidRDefault="00C668B5" w:rsidP="00131479">
            <w:pPr>
              <w:keepNext/>
              <w:keepLines/>
              <w:widowControl/>
              <w:spacing w:line="0" w:lineRule="atLeast"/>
              <w:jc w:val="center"/>
            </w:pPr>
            <w:r w:rsidRPr="00C668B5">
              <w:rPr>
                <w:rFonts w:ascii="Arial" w:hAnsi="Arial" w:cs="Arial"/>
                <w:color w:val="000000"/>
                <w:sz w:val="16"/>
                <w:szCs w:val="16"/>
                <w:shd w:val="clear" w:color="auto" w:fill="FFFFFF"/>
              </w:rPr>
              <w:t>50%</w:t>
            </w:r>
          </w:p>
        </w:tc>
        <w:tc>
          <w:tcPr>
            <w:tcW w:w="0" w:type="auto"/>
            <w:tcBorders>
              <w:top w:val="single" w:sz="6" w:space="0" w:color="FFFFFF"/>
              <w:left w:val="single" w:sz="2" w:space="0" w:color="FFFFFF"/>
              <w:bottom w:val="single" w:sz="6" w:space="0" w:color="000000"/>
              <w:right w:val="single" w:sz="2" w:space="0" w:color="FFFFFF"/>
            </w:tcBorders>
            <w:shd w:val="clear" w:color="auto" w:fill="FFFFFF"/>
            <w:tcMar>
              <w:top w:w="0" w:type="dxa"/>
              <w:left w:w="45" w:type="dxa"/>
              <w:bottom w:w="0" w:type="dxa"/>
              <w:right w:w="45" w:type="dxa"/>
            </w:tcMar>
            <w:vAlign w:val="bottom"/>
            <w:hideMark/>
          </w:tcPr>
          <w:p w14:paraId="1E624069" w14:textId="77777777" w:rsidR="00C668B5" w:rsidRPr="00C668B5" w:rsidRDefault="00C668B5" w:rsidP="00131479">
            <w:pPr>
              <w:keepNext/>
              <w:keepLines/>
              <w:widowControl/>
              <w:spacing w:line="0" w:lineRule="atLeast"/>
              <w:jc w:val="center"/>
            </w:pPr>
            <w:r w:rsidRPr="00C668B5">
              <w:rPr>
                <w:rFonts w:ascii="Arial" w:hAnsi="Arial" w:cs="Arial"/>
                <w:color w:val="000000"/>
                <w:sz w:val="16"/>
                <w:szCs w:val="16"/>
                <w:shd w:val="clear" w:color="auto" w:fill="FFFFFF"/>
              </w:rPr>
              <w:t>=</w:t>
            </w:r>
          </w:p>
        </w:tc>
        <w:tc>
          <w:tcPr>
            <w:tcW w:w="2908" w:type="dxa"/>
            <w:tcBorders>
              <w:top w:val="single" w:sz="6" w:space="0" w:color="FFFFFF"/>
              <w:left w:val="single" w:sz="2" w:space="0" w:color="FFFFFF"/>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A4DC726" w14:textId="2A6811B5" w:rsidR="00C668B5" w:rsidRPr="00C668B5" w:rsidRDefault="00C0274F" w:rsidP="00131479">
            <w:pPr>
              <w:keepNext/>
              <w:keepLines/>
              <w:widowControl/>
              <w:spacing w:line="0" w:lineRule="atLeast"/>
              <w:jc w:val="center"/>
            </w:pPr>
            <w:r>
              <w:rPr>
                <w:rFonts w:ascii="Arial" w:hAnsi="Arial" w:cs="Arial"/>
                <w:color w:val="000000"/>
                <w:sz w:val="16"/>
                <w:szCs w:val="16"/>
                <w:shd w:val="clear" w:color="auto" w:fill="FFFFFF"/>
              </w:rPr>
              <w:t>0.93</w:t>
            </w:r>
            <w:r w:rsidR="00C668B5" w:rsidRPr="00C668B5">
              <w:rPr>
                <w:rFonts w:ascii="Arial" w:hAnsi="Arial" w:cs="Arial"/>
                <w:color w:val="000000"/>
                <w:sz w:val="16"/>
                <w:szCs w:val="16"/>
                <w:shd w:val="clear" w:color="auto" w:fill="FFFFFF"/>
              </w:rPr>
              <w:t>%</w:t>
            </w:r>
          </w:p>
        </w:tc>
      </w:tr>
      <w:tr w:rsidR="00C668B5" w:rsidRPr="00C668B5" w14:paraId="0BE97BED" w14:textId="77777777" w:rsidTr="006F17FF">
        <w:tc>
          <w:tcPr>
            <w:tcW w:w="2020" w:type="dxa"/>
            <w:tcBorders>
              <w:top w:val="single" w:sz="6" w:space="0" w:color="000000"/>
              <w:left w:val="single" w:sz="6" w:space="0" w:color="000000"/>
              <w:bottom w:val="single" w:sz="6" w:space="0" w:color="000000"/>
              <w:right w:val="single" w:sz="2" w:space="0" w:color="FFFFFF"/>
            </w:tcBorders>
            <w:shd w:val="clear" w:color="auto" w:fill="FFFFFF"/>
            <w:tcMar>
              <w:top w:w="0" w:type="dxa"/>
              <w:left w:w="45" w:type="dxa"/>
              <w:bottom w:w="0" w:type="dxa"/>
              <w:right w:w="45" w:type="dxa"/>
            </w:tcMar>
            <w:vAlign w:val="bottom"/>
            <w:hideMark/>
          </w:tcPr>
          <w:p w14:paraId="5C7AB561" w14:textId="77777777" w:rsidR="00C668B5" w:rsidRPr="00C668B5" w:rsidRDefault="00C668B5" w:rsidP="00131479">
            <w:pPr>
              <w:keepNext/>
              <w:keepLines/>
              <w:widowControl/>
              <w:spacing w:line="0" w:lineRule="atLeast"/>
              <w:jc w:val="left"/>
            </w:pPr>
            <w:r w:rsidRPr="00C668B5">
              <w:rPr>
                <w:rFonts w:ascii="Arial" w:hAnsi="Arial" w:cs="Arial"/>
                <w:color w:val="000000"/>
                <w:sz w:val="16"/>
                <w:szCs w:val="16"/>
                <w:shd w:val="clear" w:color="auto" w:fill="FFFFFF"/>
              </w:rPr>
              <w:t>Weighted Average Increase</w:t>
            </w:r>
          </w:p>
        </w:tc>
        <w:tc>
          <w:tcPr>
            <w:tcW w:w="0" w:type="auto"/>
            <w:tcBorders>
              <w:top w:val="single" w:sz="6" w:space="0" w:color="000000"/>
              <w:left w:val="single" w:sz="2" w:space="0" w:color="FFFFFF"/>
              <w:bottom w:val="single" w:sz="6" w:space="0" w:color="000000"/>
              <w:right w:val="single" w:sz="2" w:space="0" w:color="FFFFFF"/>
            </w:tcBorders>
            <w:shd w:val="clear" w:color="auto" w:fill="FFFFFF"/>
            <w:tcMar>
              <w:top w:w="0" w:type="dxa"/>
              <w:left w:w="45" w:type="dxa"/>
              <w:bottom w:w="0" w:type="dxa"/>
              <w:right w:w="45" w:type="dxa"/>
            </w:tcMar>
            <w:vAlign w:val="bottom"/>
            <w:hideMark/>
          </w:tcPr>
          <w:p w14:paraId="6A8D415F" w14:textId="77777777" w:rsidR="00C668B5" w:rsidRPr="00C668B5" w:rsidRDefault="00C668B5" w:rsidP="00131479">
            <w:pPr>
              <w:keepNext/>
              <w:keepLines/>
              <w:widowControl/>
              <w:jc w:val="left"/>
              <w:rPr>
                <w:sz w:val="1"/>
              </w:rPr>
            </w:pPr>
          </w:p>
        </w:tc>
        <w:tc>
          <w:tcPr>
            <w:tcW w:w="0" w:type="auto"/>
            <w:tcBorders>
              <w:top w:val="single" w:sz="6" w:space="0" w:color="000000"/>
              <w:left w:val="single" w:sz="2" w:space="0" w:color="FFFFFF"/>
              <w:bottom w:val="single" w:sz="6" w:space="0" w:color="000000"/>
              <w:right w:val="single" w:sz="2" w:space="0" w:color="FFFFFF"/>
            </w:tcBorders>
            <w:shd w:val="clear" w:color="auto" w:fill="FFFFFF"/>
            <w:tcMar>
              <w:top w:w="0" w:type="dxa"/>
              <w:left w:w="45" w:type="dxa"/>
              <w:bottom w:w="0" w:type="dxa"/>
              <w:right w:w="45" w:type="dxa"/>
            </w:tcMar>
            <w:vAlign w:val="bottom"/>
            <w:hideMark/>
          </w:tcPr>
          <w:p w14:paraId="4811D25F" w14:textId="77777777" w:rsidR="00C668B5" w:rsidRPr="00C668B5" w:rsidRDefault="00C668B5" w:rsidP="00131479">
            <w:pPr>
              <w:keepNext/>
              <w:keepLines/>
              <w:widowControl/>
              <w:jc w:val="left"/>
              <w:rPr>
                <w:sz w:val="1"/>
              </w:rPr>
            </w:pPr>
          </w:p>
        </w:tc>
        <w:tc>
          <w:tcPr>
            <w:tcW w:w="0" w:type="auto"/>
            <w:tcBorders>
              <w:top w:val="single" w:sz="6" w:space="0" w:color="000000"/>
              <w:left w:val="single" w:sz="2" w:space="0" w:color="FFFFFF"/>
              <w:bottom w:val="single" w:sz="6" w:space="0" w:color="000000"/>
              <w:right w:val="single" w:sz="2" w:space="0" w:color="FFFFFF"/>
            </w:tcBorders>
            <w:shd w:val="clear" w:color="auto" w:fill="FFFFFF"/>
            <w:tcMar>
              <w:top w:w="0" w:type="dxa"/>
              <w:left w:w="45" w:type="dxa"/>
              <w:bottom w:w="0" w:type="dxa"/>
              <w:right w:w="45" w:type="dxa"/>
            </w:tcMar>
            <w:vAlign w:val="bottom"/>
            <w:hideMark/>
          </w:tcPr>
          <w:p w14:paraId="6EC05FD3" w14:textId="77777777" w:rsidR="00C668B5" w:rsidRPr="00C668B5" w:rsidRDefault="00C668B5" w:rsidP="00131479">
            <w:pPr>
              <w:keepNext/>
              <w:keepLines/>
              <w:widowControl/>
              <w:jc w:val="left"/>
              <w:rPr>
                <w:sz w:val="1"/>
              </w:rPr>
            </w:pPr>
          </w:p>
        </w:tc>
        <w:tc>
          <w:tcPr>
            <w:tcW w:w="0" w:type="auto"/>
            <w:tcBorders>
              <w:top w:val="single" w:sz="6" w:space="0" w:color="000000"/>
              <w:left w:val="single" w:sz="2" w:space="0" w:color="FFFFFF"/>
              <w:bottom w:val="single" w:sz="6" w:space="0" w:color="000000"/>
              <w:right w:val="single" w:sz="2" w:space="0" w:color="FFFFFF"/>
            </w:tcBorders>
            <w:shd w:val="clear" w:color="auto" w:fill="FFFFFF"/>
            <w:tcMar>
              <w:top w:w="0" w:type="dxa"/>
              <w:left w:w="45" w:type="dxa"/>
              <w:bottom w:w="0" w:type="dxa"/>
              <w:right w:w="45" w:type="dxa"/>
            </w:tcMar>
            <w:vAlign w:val="bottom"/>
            <w:hideMark/>
          </w:tcPr>
          <w:p w14:paraId="65290F45" w14:textId="77777777" w:rsidR="00C668B5" w:rsidRPr="00C668B5" w:rsidRDefault="00C668B5" w:rsidP="00131479">
            <w:pPr>
              <w:keepNext/>
              <w:keepLines/>
              <w:widowControl/>
              <w:jc w:val="left"/>
              <w:rPr>
                <w:sz w:val="1"/>
              </w:rPr>
            </w:pPr>
          </w:p>
        </w:tc>
        <w:tc>
          <w:tcPr>
            <w:tcW w:w="0" w:type="auto"/>
            <w:tcBorders>
              <w:top w:val="single" w:sz="6" w:space="0" w:color="000000"/>
              <w:left w:val="single" w:sz="2" w:space="0" w:color="FFFFFF"/>
              <w:bottom w:val="single" w:sz="6" w:space="0" w:color="000000"/>
              <w:right w:val="single" w:sz="2" w:space="0" w:color="FFFFFF"/>
            </w:tcBorders>
            <w:shd w:val="clear" w:color="auto" w:fill="FFFFFF"/>
            <w:tcMar>
              <w:top w:w="0" w:type="dxa"/>
              <w:left w:w="45" w:type="dxa"/>
              <w:bottom w:w="0" w:type="dxa"/>
              <w:right w:w="45" w:type="dxa"/>
            </w:tcMar>
            <w:vAlign w:val="bottom"/>
            <w:hideMark/>
          </w:tcPr>
          <w:p w14:paraId="733BC060" w14:textId="77777777" w:rsidR="00C668B5" w:rsidRPr="00C668B5" w:rsidRDefault="00C668B5" w:rsidP="00131479">
            <w:pPr>
              <w:keepNext/>
              <w:keepLines/>
              <w:widowControl/>
              <w:jc w:val="left"/>
              <w:rPr>
                <w:sz w:val="1"/>
              </w:rPr>
            </w:pPr>
          </w:p>
        </w:tc>
        <w:tc>
          <w:tcPr>
            <w:tcW w:w="0" w:type="auto"/>
            <w:tcBorders>
              <w:top w:val="single" w:sz="6" w:space="0" w:color="000000"/>
              <w:left w:val="single" w:sz="2" w:space="0" w:color="FFFFFF"/>
              <w:bottom w:val="single" w:sz="6" w:space="0" w:color="000000"/>
              <w:right w:val="single" w:sz="2" w:space="0" w:color="FFFFFF"/>
            </w:tcBorders>
            <w:shd w:val="clear" w:color="auto" w:fill="FFFFFF"/>
            <w:tcMar>
              <w:top w:w="0" w:type="dxa"/>
              <w:left w:w="45" w:type="dxa"/>
              <w:bottom w:w="0" w:type="dxa"/>
              <w:right w:w="45" w:type="dxa"/>
            </w:tcMar>
            <w:vAlign w:val="bottom"/>
            <w:hideMark/>
          </w:tcPr>
          <w:p w14:paraId="56501BCF" w14:textId="77777777" w:rsidR="00C668B5" w:rsidRPr="00C668B5" w:rsidRDefault="00C668B5" w:rsidP="00131479">
            <w:pPr>
              <w:keepNext/>
              <w:keepLines/>
              <w:widowControl/>
              <w:jc w:val="left"/>
              <w:rPr>
                <w:sz w:val="1"/>
              </w:rPr>
            </w:pPr>
          </w:p>
        </w:tc>
        <w:tc>
          <w:tcPr>
            <w:tcW w:w="2908" w:type="dxa"/>
            <w:tcBorders>
              <w:top w:val="single" w:sz="6" w:space="0" w:color="000000"/>
              <w:left w:val="single" w:sz="2" w:space="0" w:color="FFFFFF"/>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A47B4A1" w14:textId="5DE95AB9" w:rsidR="00C668B5" w:rsidRPr="00C668B5" w:rsidRDefault="00C0274F" w:rsidP="00131479">
            <w:pPr>
              <w:keepNext/>
              <w:keepLines/>
              <w:widowControl/>
              <w:spacing w:line="0" w:lineRule="atLeast"/>
              <w:jc w:val="center"/>
            </w:pPr>
            <w:r>
              <w:rPr>
                <w:rFonts w:ascii="Arial" w:hAnsi="Arial" w:cs="Arial"/>
                <w:color w:val="000000"/>
                <w:sz w:val="16"/>
                <w:szCs w:val="16"/>
                <w:shd w:val="clear" w:color="auto" w:fill="FFFFFF"/>
              </w:rPr>
              <w:t>1.63</w:t>
            </w:r>
            <w:r w:rsidR="00C668B5" w:rsidRPr="00C668B5">
              <w:rPr>
                <w:rFonts w:ascii="Arial" w:hAnsi="Arial" w:cs="Arial"/>
                <w:color w:val="000000"/>
                <w:sz w:val="16"/>
                <w:szCs w:val="16"/>
                <w:shd w:val="clear" w:color="auto" w:fill="FFFFFF"/>
              </w:rPr>
              <w:t>%</w:t>
            </w:r>
          </w:p>
        </w:tc>
      </w:tr>
    </w:tbl>
    <w:p w14:paraId="61412DDC" w14:textId="77777777" w:rsidR="008E13F5" w:rsidRDefault="008E13F5" w:rsidP="008E13F5">
      <w:pPr>
        <w:pStyle w:val="ParagraphSubheader"/>
      </w:pPr>
    </w:p>
    <w:p w14:paraId="1C8941D7" w14:textId="77777777" w:rsidR="008E13F5" w:rsidRDefault="008E13F5" w:rsidP="008E13F5">
      <w:pPr>
        <w:pStyle w:val="ParagraphSubheader"/>
      </w:pPr>
      <w:r w:rsidRPr="000118F8">
        <w:t xml:space="preserve">Rent </w:t>
      </w:r>
      <w:r>
        <w:t>Controlled Increases</w:t>
      </w:r>
    </w:p>
    <w:p w14:paraId="58AFA4AE" w14:textId="77777777" w:rsidR="008E13F5" w:rsidRDefault="008E13F5" w:rsidP="008E13F5">
      <w:pPr>
        <w:tabs>
          <w:tab w:val="left" w:pos="708"/>
          <w:tab w:val="left" w:pos="2832"/>
        </w:tabs>
        <w:suppressAutoHyphens/>
      </w:pPr>
    </w:p>
    <w:p w14:paraId="68CCE7DC" w14:textId="5918C250" w:rsidR="006C5C27" w:rsidRPr="009B02FD" w:rsidRDefault="008E13F5" w:rsidP="007C7B44">
      <w:r>
        <w:t>Landlords can increase Rent Controlled units 7.5% annually until the Maximum Collectible Rent exceeds the Maximum Base Rent, as determined by DHCR.</w:t>
      </w:r>
    </w:p>
    <w:p w14:paraId="12A53A60" w14:textId="747CDABC" w:rsidR="004D34B6" w:rsidRPr="004D34B6" w:rsidRDefault="00A207F7" w:rsidP="004D34B6">
      <w:r w:rsidRPr="00CF21AE">
        <w:t>{/report.export_vars.hasStabilized}</w:t>
      </w:r>
      <w:r w:rsidR="004D34B6" w:rsidRPr="004D34B6">
        <w:t>{#report.export_vars.hasVacant}</w:t>
      </w:r>
    </w:p>
    <w:p w14:paraId="17E7CA8D" w14:textId="77777777" w:rsidR="00F26776" w:rsidRDefault="00F26776" w:rsidP="00F26776">
      <w:pPr>
        <w:rPr>
          <w:rStyle w:val="CharChar2"/>
        </w:rPr>
      </w:pPr>
      <w:r>
        <w:rPr>
          <w:rStyle w:val="CharChar2"/>
        </w:rPr>
        <w:t>Vacant Units</w:t>
      </w:r>
    </w:p>
    <w:p w14:paraId="32523EB8" w14:textId="77777777" w:rsidR="00F26776" w:rsidRDefault="00F26776" w:rsidP="00F26776">
      <w:pPr>
        <w:rPr>
          <w:rStyle w:val="CharChar2"/>
        </w:rPr>
      </w:pPr>
    </w:p>
    <w:p w14:paraId="183CD4DD" w14:textId="77777777" w:rsidR="00F26776" w:rsidRDefault="00F26776" w:rsidP="00F26776">
      <w:r>
        <w:t>Market rent is forecasted for the vacant units (as applicable):</w:t>
      </w:r>
    </w:p>
    <w:p w14:paraId="70BEE8B7" w14:textId="77777777" w:rsidR="00F26776" w:rsidRDefault="00F26776" w:rsidP="00F26776">
      <w:pPr>
        <w:rPr>
          <w:rStyle w:val="CharChar2"/>
        </w:rPr>
      </w:pPr>
    </w:p>
    <w:p w14:paraId="33E6A1FB" w14:textId="10ACA640" w:rsidR="00517CE0" w:rsidRDefault="00517CE0" w:rsidP="00517CE0">
      <w:pPr>
        <w:pStyle w:val="ChartandTableTitle"/>
        <w:keepNext/>
        <w:keepLines/>
        <w:widowControl/>
        <w:rPr>
          <w:rStyle w:val="CharChar2"/>
          <w:b/>
          <w:smallCaps/>
          <w:snapToGrid/>
          <w:spacing w:val="0"/>
          <w:sz w:val="20"/>
          <w:szCs w:val="20"/>
        </w:rPr>
      </w:pPr>
      <w:r>
        <w:rPr>
          <w:rStyle w:val="CharChar2"/>
          <w:b/>
          <w:smallCaps/>
          <w:snapToGrid/>
          <w:spacing w:val="0"/>
          <w:sz w:val="20"/>
          <w:szCs w:val="20"/>
        </w:rPr>
        <w:t>{#report.export_tables.vacant_unit_forecast.notGrouped}</w:t>
      </w:r>
      <w:r w:rsidRPr="00AE4E94">
        <w:rPr>
          <w:rStyle w:val="CharChar2"/>
          <w:b/>
          <w:smallCaps/>
          <w:snapToGrid/>
          <w:spacing w:val="0"/>
          <w:sz w:val="20"/>
          <w:szCs w:val="20"/>
        </w:rPr>
        <w:t>Vacant Unit Forecast</w:t>
      </w:r>
    </w:p>
    <w:tbl>
      <w:tblPr>
        <w:tblW w:w="4947" w:type="pct"/>
        <w:tblInd w:w="45" w:type="dxa"/>
        <w:tblLayout w:type="fixed"/>
        <w:tblCellMar>
          <w:top w:w="15" w:type="dxa"/>
          <w:left w:w="15" w:type="dxa"/>
          <w:bottom w:w="15" w:type="dxa"/>
          <w:right w:w="15" w:type="dxa"/>
        </w:tblCellMar>
        <w:tblLook w:val="04A0" w:firstRow="1" w:lastRow="0" w:firstColumn="1" w:lastColumn="0" w:noHBand="0" w:noVBand="1"/>
      </w:tblPr>
      <w:tblGrid>
        <w:gridCol w:w="5760"/>
        <w:gridCol w:w="1170"/>
        <w:gridCol w:w="1016"/>
        <w:gridCol w:w="1404"/>
      </w:tblGrid>
      <w:tr w:rsidR="00517CE0" w:rsidRPr="00DE0491" w14:paraId="716AC0FC" w14:textId="77777777" w:rsidTr="0000659B">
        <w:trPr>
          <w:trHeight w:val="154"/>
        </w:trPr>
        <w:tc>
          <w:tcPr>
            <w:tcW w:w="5760" w:type="dxa"/>
            <w:tcBorders>
              <w:top w:val="single" w:sz="4" w:space="0" w:color="auto"/>
              <w:left w:val="single" w:sz="4" w:space="0" w:color="auto"/>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31E0F6F2" w14:textId="0254B483" w:rsidR="00517CE0" w:rsidRPr="00DE0491" w:rsidRDefault="00BF2502" w:rsidP="0000659B">
            <w:pPr>
              <w:keepNext/>
              <w:keepLines/>
              <w:widowControl/>
              <w:jc w:val="left"/>
              <w:rPr>
                <w:lang w:val="ru-RU" w:eastAsia="ru-RU"/>
              </w:rPr>
            </w:pPr>
            <w:r>
              <w:rPr>
                <w:rFonts w:ascii="Arial" w:hAnsi="Arial" w:cs="Arial"/>
                <w:b/>
                <w:bCs/>
                <w:color w:val="FFFFFF"/>
                <w:sz w:val="16"/>
                <w:szCs w:val="16"/>
                <w:shd w:val="clear" w:color="auto" w:fill="1C4587"/>
                <w:lang w:val="ru-RU" w:eastAsia="ru-RU"/>
              </w:rPr>
              <w:t>Unit Number</w:t>
            </w:r>
          </w:p>
        </w:tc>
        <w:tc>
          <w:tcPr>
            <w:tcW w:w="1170" w:type="dxa"/>
            <w:tcBorders>
              <w:top w:val="single" w:sz="4" w:space="0" w:color="auto"/>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1E6E76CF" w14:textId="5C8D973C" w:rsidR="00517CE0" w:rsidRPr="00150F5B" w:rsidRDefault="00517CE0" w:rsidP="0000659B">
            <w:pPr>
              <w:keepNext/>
              <w:keepLines/>
              <w:widowControl/>
              <w:jc w:val="right"/>
              <w:rPr>
                <w:lang w:eastAsia="ru-RU"/>
              </w:rPr>
            </w:pPr>
            <w:r>
              <w:rPr>
                <w:rFonts w:ascii="Arial" w:hAnsi="Arial" w:cs="Arial"/>
                <w:b/>
                <w:bCs/>
                <w:color w:val="FFFFFF"/>
                <w:sz w:val="16"/>
                <w:szCs w:val="16"/>
                <w:shd w:val="clear" w:color="auto" w:fill="1C4587"/>
                <w:lang w:eastAsia="ru-RU"/>
              </w:rPr>
              <w:t>Unit</w:t>
            </w:r>
            <w:r w:rsidR="00BF2502">
              <w:rPr>
                <w:rFonts w:ascii="Arial" w:hAnsi="Arial" w:cs="Arial"/>
                <w:b/>
                <w:bCs/>
                <w:color w:val="FFFFFF"/>
                <w:sz w:val="16"/>
                <w:szCs w:val="16"/>
                <w:shd w:val="clear" w:color="auto" w:fill="1C4587"/>
                <w:lang w:eastAsia="ru-RU"/>
              </w:rPr>
              <w:t xml:space="preserve"> Type</w:t>
            </w:r>
          </w:p>
        </w:tc>
        <w:tc>
          <w:tcPr>
            <w:tcW w:w="1016" w:type="dxa"/>
            <w:tcBorders>
              <w:top w:val="single" w:sz="4" w:space="0" w:color="auto"/>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0ED0B553" w14:textId="77777777" w:rsidR="00517CE0" w:rsidRPr="00DE0491" w:rsidRDefault="00517CE0" w:rsidP="0000659B">
            <w:pPr>
              <w:keepNext/>
              <w:keepLines/>
              <w:widowControl/>
              <w:jc w:val="right"/>
              <w:rPr>
                <w:lang w:eastAsia="ru-RU"/>
              </w:rPr>
            </w:pPr>
            <w:r>
              <w:rPr>
                <w:rFonts w:ascii="Arial" w:hAnsi="Arial" w:cs="Arial"/>
                <w:b/>
                <w:bCs/>
                <w:color w:val="FFFFFF"/>
                <w:sz w:val="16"/>
                <w:szCs w:val="16"/>
                <w:shd w:val="clear" w:color="auto" w:fill="1C4587"/>
                <w:lang w:eastAsia="ru-RU"/>
              </w:rPr>
              <w:t>Market Rent</w:t>
            </w:r>
          </w:p>
        </w:tc>
        <w:tc>
          <w:tcPr>
            <w:tcW w:w="1404" w:type="dxa"/>
            <w:tcBorders>
              <w:top w:val="single" w:sz="4" w:space="0" w:color="auto"/>
              <w:left w:val="single" w:sz="2" w:space="0" w:color="1C4587"/>
              <w:bottom w:val="single" w:sz="4" w:space="0" w:color="auto"/>
              <w:right w:val="single" w:sz="4" w:space="0" w:color="auto"/>
            </w:tcBorders>
            <w:shd w:val="clear" w:color="auto" w:fill="1C4587"/>
            <w:tcMar>
              <w:top w:w="45" w:type="dxa"/>
              <w:left w:w="45" w:type="dxa"/>
              <w:bottom w:w="45" w:type="dxa"/>
              <w:right w:w="45" w:type="dxa"/>
            </w:tcMar>
            <w:vAlign w:val="bottom"/>
            <w:hideMark/>
          </w:tcPr>
          <w:p w14:paraId="77C8E79F" w14:textId="77777777" w:rsidR="00517CE0" w:rsidRPr="00150F5B" w:rsidRDefault="00517CE0" w:rsidP="0000659B">
            <w:pPr>
              <w:keepNext/>
              <w:keepLines/>
              <w:widowControl/>
              <w:jc w:val="right"/>
              <w:rPr>
                <w:lang w:eastAsia="ru-RU"/>
              </w:rPr>
            </w:pPr>
            <w:r>
              <w:rPr>
                <w:rFonts w:ascii="Arial" w:hAnsi="Arial" w:cs="Arial"/>
                <w:b/>
                <w:bCs/>
                <w:color w:val="FFFFFF"/>
                <w:sz w:val="16"/>
                <w:szCs w:val="16"/>
                <w:shd w:val="clear" w:color="auto" w:fill="1C4587"/>
                <w:lang w:eastAsia="ru-RU"/>
              </w:rPr>
              <w:t>Annual Total</w:t>
            </w:r>
          </w:p>
        </w:tc>
      </w:tr>
      <w:tr w:rsidR="00517CE0" w:rsidRPr="00DE0491" w14:paraId="77A53116" w14:textId="77777777" w:rsidTr="0000659B">
        <w:trPr>
          <w:trHeight w:val="154"/>
        </w:trPr>
        <w:tc>
          <w:tcPr>
            <w:tcW w:w="5760" w:type="dxa"/>
            <w:tcBorders>
              <w:top w:val="single" w:sz="4" w:space="0" w:color="auto"/>
              <w:left w:val="single" w:sz="6" w:space="0" w:color="000000"/>
              <w:bottom w:val="single" w:sz="6" w:space="0" w:color="FFFFFF"/>
              <w:right w:val="single" w:sz="2" w:space="0" w:color="FFFFFF"/>
            </w:tcBorders>
            <w:tcMar>
              <w:top w:w="45" w:type="dxa"/>
              <w:left w:w="45" w:type="dxa"/>
              <w:bottom w:w="45" w:type="dxa"/>
              <w:right w:w="45" w:type="dxa"/>
            </w:tcMar>
            <w:vAlign w:val="bottom"/>
            <w:hideMark/>
          </w:tcPr>
          <w:p w14:paraId="277A7810" w14:textId="6BA954A8" w:rsidR="00517CE0" w:rsidRPr="00DE0491" w:rsidRDefault="00517CE0" w:rsidP="00BF2502">
            <w:pPr>
              <w:keepNext/>
              <w:keepLines/>
              <w:widowControl/>
              <w:jc w:val="left"/>
              <w:rPr>
                <w:lang w:eastAsia="ru-RU"/>
              </w:rPr>
            </w:pPr>
            <w:r>
              <w:rPr>
                <w:rFonts w:ascii="Arial" w:hAnsi="Arial" w:cs="Arial"/>
                <w:color w:val="000000"/>
                <w:sz w:val="16"/>
                <w:szCs w:val="16"/>
                <w:lang w:eastAsia="ru-RU"/>
              </w:rPr>
              <w:t xml:space="preserve">{-w:tr </w:t>
            </w:r>
            <w:r w:rsidRPr="000A2E8D">
              <w:rPr>
                <w:rFonts w:ascii="Arial" w:hAnsi="Arial" w:cs="Arial"/>
                <w:color w:val="000000"/>
                <w:sz w:val="16"/>
                <w:szCs w:val="16"/>
                <w:shd w:val="clear" w:color="auto" w:fill="FFFFFF"/>
                <w:lang w:eastAsia="ru-RU"/>
              </w:rPr>
              <w:t>report.export_tables</w:t>
            </w:r>
            <w:r w:rsidRPr="00F37E56">
              <w:rPr>
                <w:rFonts w:ascii="Arial" w:hAnsi="Arial" w:cs="Arial"/>
                <w:color w:val="000000"/>
                <w:sz w:val="16"/>
                <w:szCs w:val="16"/>
                <w:lang w:eastAsia="ru-RU"/>
              </w:rPr>
              <w:t>.</w:t>
            </w:r>
            <w:r w:rsidRPr="00150F5B">
              <w:rPr>
                <w:rFonts w:ascii="Arial" w:hAnsi="Arial" w:cs="Arial"/>
                <w:color w:val="000000"/>
                <w:sz w:val="16"/>
                <w:szCs w:val="16"/>
                <w:lang w:eastAsia="ru-RU"/>
              </w:rPr>
              <w:t>vacant_unit_forecast</w:t>
            </w:r>
            <w:r>
              <w:rPr>
                <w:rFonts w:ascii="Arial" w:hAnsi="Arial" w:cs="Arial"/>
                <w:color w:val="000000"/>
                <w:sz w:val="16"/>
                <w:szCs w:val="16"/>
                <w:lang w:eastAsia="ru-RU"/>
              </w:rPr>
              <w:t>.rows}{</w:t>
            </w:r>
            <w:r w:rsidR="00BF2502">
              <w:rPr>
                <w:rFonts w:ascii="Arial" w:hAnsi="Arial" w:cs="Arial"/>
                <w:color w:val="000000"/>
                <w:sz w:val="16"/>
                <w:szCs w:val="16"/>
                <w:lang w:eastAsia="ru-RU"/>
              </w:rPr>
              <w:t>unitNumber</w:t>
            </w:r>
            <w:r>
              <w:rPr>
                <w:rFonts w:ascii="Arial" w:hAnsi="Arial" w:cs="Arial"/>
                <w:color w:val="000000"/>
                <w:sz w:val="16"/>
                <w:szCs w:val="16"/>
                <w:lang w:eastAsia="ru-RU"/>
              </w:rPr>
              <w:t>}</w:t>
            </w:r>
          </w:p>
        </w:tc>
        <w:tc>
          <w:tcPr>
            <w:tcW w:w="1170" w:type="dxa"/>
            <w:tcBorders>
              <w:top w:val="single" w:sz="4" w:space="0" w:color="auto"/>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205CC2AD" w14:textId="5A1FDA87" w:rsidR="00517CE0" w:rsidRPr="0036377E" w:rsidRDefault="00517CE0" w:rsidP="00BF2502">
            <w:pPr>
              <w:keepNext/>
              <w:keepLines/>
              <w:widowControl/>
              <w:jc w:val="right"/>
              <w:rPr>
                <w:lang w:eastAsia="ru-RU"/>
              </w:rPr>
            </w:pPr>
            <w:r>
              <w:rPr>
                <w:rFonts w:ascii="Arial" w:hAnsi="Arial" w:cs="Arial"/>
                <w:color w:val="000000"/>
                <w:sz w:val="16"/>
                <w:szCs w:val="16"/>
                <w:lang w:eastAsia="ru-RU"/>
              </w:rPr>
              <w:t>{</w:t>
            </w:r>
            <w:r w:rsidR="00BF2502">
              <w:rPr>
                <w:rFonts w:ascii="Arial" w:hAnsi="Arial" w:cs="Arial"/>
                <w:color w:val="000000"/>
                <w:sz w:val="16"/>
                <w:szCs w:val="16"/>
                <w:lang w:eastAsia="ru-RU"/>
              </w:rPr>
              <w:t>unitType</w:t>
            </w:r>
            <w:r>
              <w:rPr>
                <w:rFonts w:ascii="Arial" w:hAnsi="Arial" w:cs="Arial"/>
                <w:color w:val="000000"/>
                <w:sz w:val="16"/>
                <w:szCs w:val="16"/>
                <w:lang w:eastAsia="ru-RU"/>
              </w:rPr>
              <w:t>}</w:t>
            </w:r>
          </w:p>
        </w:tc>
        <w:tc>
          <w:tcPr>
            <w:tcW w:w="1016" w:type="dxa"/>
            <w:tcBorders>
              <w:top w:val="single" w:sz="4" w:space="0" w:color="auto"/>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21A5178E" w14:textId="77777777" w:rsidR="00517CE0" w:rsidRPr="0036377E" w:rsidRDefault="00517CE0" w:rsidP="0000659B">
            <w:pPr>
              <w:keepNext/>
              <w:keepLines/>
              <w:widowControl/>
              <w:jc w:val="right"/>
              <w:rPr>
                <w:lang w:eastAsia="ru-RU"/>
              </w:rPr>
            </w:pPr>
            <w:r>
              <w:rPr>
                <w:rFonts w:ascii="Arial" w:hAnsi="Arial" w:cs="Arial"/>
                <w:color w:val="000000"/>
                <w:sz w:val="16"/>
                <w:szCs w:val="16"/>
                <w:lang w:eastAsia="ru-RU"/>
              </w:rPr>
              <w:t>{</w:t>
            </w:r>
            <w:r w:rsidRPr="00150F5B">
              <w:rPr>
                <w:rFonts w:ascii="Arial" w:hAnsi="Arial" w:cs="Arial"/>
                <w:color w:val="000000"/>
                <w:sz w:val="16"/>
                <w:szCs w:val="16"/>
                <w:lang w:eastAsia="ru-RU"/>
              </w:rPr>
              <w:t>marketRent</w:t>
            </w:r>
            <w:r>
              <w:rPr>
                <w:rFonts w:ascii="Arial" w:hAnsi="Arial" w:cs="Arial"/>
                <w:color w:val="000000"/>
                <w:sz w:val="16"/>
                <w:szCs w:val="16"/>
                <w:lang w:eastAsia="ru-RU"/>
              </w:rPr>
              <w:t>}</w:t>
            </w:r>
          </w:p>
        </w:tc>
        <w:tc>
          <w:tcPr>
            <w:tcW w:w="1404" w:type="dxa"/>
            <w:tcBorders>
              <w:top w:val="single" w:sz="4" w:space="0" w:color="auto"/>
              <w:left w:val="single" w:sz="2" w:space="0" w:color="FFFFFF"/>
              <w:bottom w:val="single" w:sz="6" w:space="0" w:color="FFFFFF"/>
              <w:right w:val="single" w:sz="6" w:space="0" w:color="000000"/>
            </w:tcBorders>
            <w:tcMar>
              <w:top w:w="45" w:type="dxa"/>
              <w:left w:w="45" w:type="dxa"/>
              <w:bottom w:w="45" w:type="dxa"/>
              <w:right w:w="45" w:type="dxa"/>
            </w:tcMar>
            <w:vAlign w:val="bottom"/>
            <w:hideMark/>
          </w:tcPr>
          <w:p w14:paraId="5585589C" w14:textId="77777777" w:rsidR="00517CE0" w:rsidRPr="00DE0491" w:rsidRDefault="00517CE0" w:rsidP="0000659B">
            <w:pPr>
              <w:keepNext/>
              <w:keepLines/>
              <w:widowControl/>
              <w:jc w:val="right"/>
              <w:rPr>
                <w:lang w:eastAsia="ru-RU"/>
              </w:rPr>
            </w:pPr>
            <w:r>
              <w:rPr>
                <w:rFonts w:ascii="Arial" w:hAnsi="Arial" w:cs="Arial"/>
                <w:color w:val="000000"/>
                <w:sz w:val="16"/>
                <w:szCs w:val="16"/>
                <w:lang w:eastAsia="ru-RU"/>
              </w:rPr>
              <w:t>{</w:t>
            </w:r>
            <w:r w:rsidRPr="00150F5B">
              <w:rPr>
                <w:rFonts w:ascii="Arial" w:hAnsi="Arial" w:cs="Arial"/>
                <w:color w:val="000000"/>
                <w:sz w:val="16"/>
                <w:szCs w:val="16"/>
                <w:lang w:eastAsia="ru-RU"/>
              </w:rPr>
              <w:t>annualTotal</w:t>
            </w:r>
            <w:r>
              <w:rPr>
                <w:rFonts w:ascii="Arial" w:hAnsi="Arial" w:cs="Arial"/>
                <w:color w:val="000000"/>
                <w:sz w:val="16"/>
                <w:szCs w:val="16"/>
                <w:lang w:eastAsia="ru-RU"/>
              </w:rPr>
              <w:t>} {/</w:t>
            </w:r>
            <w:r w:rsidRPr="000A2E8D">
              <w:rPr>
                <w:rFonts w:ascii="Arial" w:hAnsi="Arial" w:cs="Arial"/>
                <w:color w:val="000000"/>
                <w:sz w:val="16"/>
                <w:szCs w:val="16"/>
                <w:shd w:val="clear" w:color="auto" w:fill="FFFFFF"/>
                <w:lang w:eastAsia="ru-RU"/>
              </w:rPr>
              <w:t>report.export_tables</w:t>
            </w:r>
            <w:r w:rsidRPr="00F37E56">
              <w:rPr>
                <w:rFonts w:ascii="Arial" w:hAnsi="Arial" w:cs="Arial"/>
                <w:color w:val="000000"/>
                <w:sz w:val="16"/>
                <w:szCs w:val="16"/>
                <w:lang w:eastAsia="ru-RU"/>
              </w:rPr>
              <w:t>.</w:t>
            </w:r>
            <w:r w:rsidRPr="00150F5B">
              <w:rPr>
                <w:rFonts w:ascii="Arial" w:hAnsi="Arial" w:cs="Arial"/>
                <w:color w:val="000000"/>
                <w:sz w:val="16"/>
                <w:szCs w:val="16"/>
                <w:lang w:eastAsia="ru-RU"/>
              </w:rPr>
              <w:t>vacant_unit_forecast</w:t>
            </w:r>
            <w:r>
              <w:rPr>
                <w:rFonts w:ascii="Arial" w:hAnsi="Arial" w:cs="Arial"/>
                <w:color w:val="000000"/>
                <w:sz w:val="16"/>
                <w:szCs w:val="16"/>
                <w:lang w:eastAsia="ru-RU"/>
              </w:rPr>
              <w:t>.rows}</w:t>
            </w:r>
          </w:p>
        </w:tc>
      </w:tr>
      <w:tr w:rsidR="00517CE0" w:rsidRPr="00DE0491" w14:paraId="2E234544" w14:textId="77777777" w:rsidTr="0000659B">
        <w:trPr>
          <w:trHeight w:val="231"/>
        </w:trPr>
        <w:tc>
          <w:tcPr>
            <w:tcW w:w="5760" w:type="dxa"/>
            <w:tcBorders>
              <w:top w:val="single" w:sz="6" w:space="0" w:color="000000"/>
              <w:left w:val="single" w:sz="6" w:space="0" w:color="000000"/>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1758FFB9" w14:textId="77777777" w:rsidR="00517CE0" w:rsidRPr="00382659" w:rsidRDefault="00517CE0" w:rsidP="0000659B">
            <w:pPr>
              <w:keepNext/>
              <w:keepLines/>
              <w:widowControl/>
              <w:jc w:val="left"/>
              <w:rPr>
                <w:rFonts w:ascii="Arial" w:hAnsi="Arial" w:cs="Arial"/>
                <w:bCs/>
                <w:sz w:val="16"/>
                <w:szCs w:val="16"/>
                <w:shd w:val="clear" w:color="auto" w:fill="FFFFFF"/>
                <w:lang w:val="ru-RU" w:eastAsia="ru-RU"/>
              </w:rPr>
            </w:pPr>
            <w:r w:rsidRPr="00382659">
              <w:rPr>
                <w:rFonts w:ascii="Arial" w:hAnsi="Arial" w:cs="Arial"/>
                <w:bCs/>
                <w:sz w:val="16"/>
                <w:szCs w:val="16"/>
                <w:shd w:val="clear" w:color="auto" w:fill="FFFFFF"/>
                <w:lang w:val="ru-RU" w:eastAsia="ru-RU"/>
              </w:rPr>
              <w:t>Total</w:t>
            </w:r>
          </w:p>
        </w:tc>
        <w:tc>
          <w:tcPr>
            <w:tcW w:w="1170" w:type="dxa"/>
            <w:tcBorders>
              <w:top w:val="single" w:sz="6" w:space="0" w:color="000000"/>
              <w:left w:val="single" w:sz="2" w:space="0" w:color="FFFFFF"/>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4C5710E2" w14:textId="130F5067" w:rsidR="00517CE0" w:rsidRPr="00EC6301" w:rsidRDefault="00517CE0" w:rsidP="0000659B">
            <w:pPr>
              <w:keepNext/>
              <w:keepLines/>
              <w:widowControl/>
              <w:jc w:val="right"/>
              <w:rPr>
                <w:rFonts w:ascii="Arial" w:hAnsi="Arial" w:cs="Arial"/>
                <w:bCs/>
                <w:sz w:val="16"/>
                <w:szCs w:val="16"/>
                <w:shd w:val="clear" w:color="auto" w:fill="FFFFFF"/>
                <w:lang w:eastAsia="ru-RU"/>
              </w:rPr>
            </w:pPr>
          </w:p>
        </w:tc>
        <w:tc>
          <w:tcPr>
            <w:tcW w:w="1016" w:type="dxa"/>
            <w:tcBorders>
              <w:top w:val="single" w:sz="6" w:space="0" w:color="000000"/>
              <w:left w:val="single" w:sz="2" w:space="0" w:color="FFFFFF"/>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432F7C2D" w14:textId="77777777" w:rsidR="00517CE0" w:rsidRPr="005E0567" w:rsidRDefault="00517CE0" w:rsidP="0000659B">
            <w:pPr>
              <w:keepNext/>
              <w:keepLines/>
              <w:widowControl/>
              <w:jc w:val="right"/>
              <w:rPr>
                <w:rFonts w:ascii="Arial" w:hAnsi="Arial" w:cs="Arial"/>
                <w:bCs/>
                <w:sz w:val="16"/>
                <w:szCs w:val="16"/>
                <w:shd w:val="clear" w:color="auto" w:fill="FFFFFF"/>
                <w:lang w:eastAsia="ru-RU"/>
              </w:rPr>
            </w:pPr>
            <w:r w:rsidRPr="005E0567">
              <w:rPr>
                <w:rFonts w:ascii="Arial" w:hAnsi="Arial" w:cs="Arial"/>
                <w:bCs/>
                <w:sz w:val="16"/>
                <w:szCs w:val="16"/>
                <w:shd w:val="clear" w:color="auto" w:fill="FFFFFF"/>
                <w:lang w:eastAsia="ru-RU"/>
              </w:rPr>
              <w:t>{report.export_tables.vacant_unit_forecast.</w:t>
            </w:r>
            <w:r>
              <w:rPr>
                <w:rFonts w:ascii="Arial" w:hAnsi="Arial" w:cs="Arial"/>
                <w:bCs/>
                <w:sz w:val="16"/>
                <w:szCs w:val="16"/>
                <w:shd w:val="clear" w:color="auto" w:fill="FFFFFF"/>
                <w:lang w:eastAsia="ru-RU"/>
              </w:rPr>
              <w:t>total.</w:t>
            </w:r>
            <w:r w:rsidRPr="005E0567">
              <w:rPr>
                <w:rFonts w:ascii="Arial" w:hAnsi="Arial" w:cs="Arial"/>
                <w:bCs/>
                <w:sz w:val="16"/>
                <w:szCs w:val="16"/>
                <w:shd w:val="clear" w:color="auto" w:fill="FFFFFF"/>
                <w:lang w:eastAsia="ru-RU"/>
              </w:rPr>
              <w:t>marketRent}</w:t>
            </w:r>
          </w:p>
        </w:tc>
        <w:tc>
          <w:tcPr>
            <w:tcW w:w="1404" w:type="dxa"/>
            <w:tcBorders>
              <w:top w:val="single" w:sz="6" w:space="0" w:color="000000"/>
              <w:left w:val="single" w:sz="2" w:space="0" w:color="FFFFFF"/>
              <w:bottom w:val="single" w:sz="6" w:space="0" w:color="000000"/>
              <w:right w:val="single" w:sz="6" w:space="0" w:color="000000"/>
            </w:tcBorders>
            <w:shd w:val="clear" w:color="auto" w:fill="FFFFFF"/>
            <w:tcMar>
              <w:top w:w="45" w:type="dxa"/>
              <w:left w:w="45" w:type="dxa"/>
              <w:bottom w:w="45" w:type="dxa"/>
              <w:right w:w="45" w:type="dxa"/>
            </w:tcMar>
            <w:vAlign w:val="bottom"/>
            <w:hideMark/>
          </w:tcPr>
          <w:p w14:paraId="0FBBAE88" w14:textId="77777777" w:rsidR="00517CE0" w:rsidRPr="005E0567" w:rsidRDefault="00517CE0" w:rsidP="0000659B">
            <w:pPr>
              <w:keepNext/>
              <w:keepLines/>
              <w:widowControl/>
              <w:jc w:val="right"/>
              <w:rPr>
                <w:rFonts w:ascii="Arial" w:hAnsi="Arial" w:cs="Arial"/>
                <w:bCs/>
                <w:sz w:val="16"/>
                <w:szCs w:val="16"/>
                <w:shd w:val="clear" w:color="auto" w:fill="FFFFFF"/>
                <w:lang w:eastAsia="ru-RU"/>
              </w:rPr>
            </w:pPr>
            <w:r w:rsidRPr="005E0567">
              <w:rPr>
                <w:rFonts w:ascii="Arial" w:hAnsi="Arial" w:cs="Arial"/>
                <w:bCs/>
                <w:sz w:val="16"/>
                <w:szCs w:val="16"/>
                <w:shd w:val="clear" w:color="auto" w:fill="FFFFFF"/>
                <w:lang w:eastAsia="ru-RU"/>
              </w:rPr>
              <w:t>{report.export_tables.vacant_unit_forecast.</w:t>
            </w:r>
            <w:r>
              <w:rPr>
                <w:rFonts w:ascii="Arial" w:hAnsi="Arial" w:cs="Arial"/>
                <w:bCs/>
                <w:sz w:val="16"/>
                <w:szCs w:val="16"/>
                <w:shd w:val="clear" w:color="auto" w:fill="FFFFFF"/>
                <w:lang w:eastAsia="ru-RU"/>
              </w:rPr>
              <w:t>total.</w:t>
            </w:r>
            <w:r w:rsidRPr="005E0567">
              <w:rPr>
                <w:rFonts w:ascii="Arial" w:hAnsi="Arial" w:cs="Arial"/>
                <w:bCs/>
                <w:sz w:val="16"/>
                <w:szCs w:val="16"/>
                <w:shd w:val="clear" w:color="auto" w:fill="FFFFFF"/>
                <w:lang w:eastAsia="ru-RU"/>
              </w:rPr>
              <w:t>annualTotal}</w:t>
            </w:r>
          </w:p>
        </w:tc>
      </w:tr>
    </w:tbl>
    <w:p w14:paraId="66F2AACA" w14:textId="4DF9F74F" w:rsidR="00F26776" w:rsidRDefault="00517CE0" w:rsidP="00131479">
      <w:pPr>
        <w:pStyle w:val="ChartandTableTitle"/>
        <w:keepNext/>
        <w:keepLines/>
        <w:widowControl/>
        <w:rPr>
          <w:rStyle w:val="CharChar2"/>
          <w:b/>
          <w:smallCaps/>
          <w:snapToGrid/>
          <w:spacing w:val="0"/>
          <w:sz w:val="20"/>
          <w:szCs w:val="20"/>
        </w:rPr>
      </w:pPr>
      <w:r w:rsidRPr="00707817">
        <w:rPr>
          <w:rStyle w:val="CharChar2"/>
          <w:rFonts w:ascii="Times New Roman" w:hAnsi="Times New Roman" w:cs="Times New Roman"/>
          <w:b/>
          <w:smallCaps/>
          <w:snapToGrid/>
          <w:spacing w:val="0"/>
          <w:szCs w:val="24"/>
        </w:rPr>
        <w:t>{/report.export_tables.vacant_unit_forecast.</w:t>
      </w:r>
      <w:r>
        <w:rPr>
          <w:rStyle w:val="CharChar2"/>
          <w:rFonts w:ascii="Times New Roman" w:hAnsi="Times New Roman" w:cs="Times New Roman"/>
          <w:b/>
          <w:smallCaps/>
          <w:snapToGrid/>
          <w:spacing w:val="0"/>
          <w:szCs w:val="24"/>
        </w:rPr>
        <w:t>notGrouped</w:t>
      </w:r>
      <w:r w:rsidRPr="00707817">
        <w:rPr>
          <w:rStyle w:val="CharChar2"/>
          <w:rFonts w:ascii="Times New Roman" w:hAnsi="Times New Roman" w:cs="Times New Roman"/>
          <w:b/>
          <w:smallCaps/>
          <w:snapToGrid/>
          <w:spacing w:val="0"/>
          <w:szCs w:val="24"/>
        </w:rPr>
        <w:t>}</w:t>
      </w:r>
      <w:r w:rsidR="00FF5889">
        <w:rPr>
          <w:rStyle w:val="CharChar2"/>
          <w:b/>
          <w:smallCaps/>
          <w:snapToGrid/>
          <w:spacing w:val="0"/>
          <w:sz w:val="20"/>
          <w:szCs w:val="20"/>
        </w:rPr>
        <w:t>{</w:t>
      </w:r>
      <w:r w:rsidR="00707817">
        <w:rPr>
          <w:rStyle w:val="CharChar2"/>
          <w:b/>
          <w:smallCaps/>
          <w:snapToGrid/>
          <w:spacing w:val="0"/>
          <w:sz w:val="20"/>
          <w:szCs w:val="20"/>
        </w:rPr>
        <w:t>#</w:t>
      </w:r>
      <w:r w:rsidR="00FF5889">
        <w:rPr>
          <w:rStyle w:val="CharChar2"/>
          <w:b/>
          <w:smallCaps/>
          <w:snapToGrid/>
          <w:spacing w:val="0"/>
          <w:sz w:val="20"/>
          <w:szCs w:val="20"/>
        </w:rPr>
        <w:t>report.export_tables.</w:t>
      </w:r>
      <w:r w:rsidR="00707817">
        <w:rPr>
          <w:rStyle w:val="CharChar2"/>
          <w:b/>
          <w:smallCaps/>
          <w:snapToGrid/>
          <w:spacing w:val="0"/>
          <w:sz w:val="20"/>
          <w:szCs w:val="20"/>
        </w:rPr>
        <w:t>vacant_unit_forecast.grouped</w:t>
      </w:r>
      <w:r w:rsidR="00FF5889">
        <w:rPr>
          <w:rStyle w:val="CharChar2"/>
          <w:b/>
          <w:smallCaps/>
          <w:snapToGrid/>
          <w:spacing w:val="0"/>
          <w:sz w:val="20"/>
          <w:szCs w:val="20"/>
        </w:rPr>
        <w:t>}</w:t>
      </w:r>
      <w:r w:rsidR="00F26776" w:rsidRPr="00AE4E94">
        <w:rPr>
          <w:rStyle w:val="CharChar2"/>
          <w:b/>
          <w:smallCaps/>
          <w:snapToGrid/>
          <w:spacing w:val="0"/>
          <w:sz w:val="20"/>
          <w:szCs w:val="20"/>
        </w:rPr>
        <w:t>Vacant Unit Forecast</w:t>
      </w:r>
    </w:p>
    <w:tbl>
      <w:tblPr>
        <w:tblW w:w="4947" w:type="pct"/>
        <w:tblInd w:w="45" w:type="dxa"/>
        <w:tblLayout w:type="fixed"/>
        <w:tblCellMar>
          <w:top w:w="15" w:type="dxa"/>
          <w:left w:w="15" w:type="dxa"/>
          <w:bottom w:w="15" w:type="dxa"/>
          <w:right w:w="15" w:type="dxa"/>
        </w:tblCellMar>
        <w:tblLook w:val="04A0" w:firstRow="1" w:lastRow="0" w:firstColumn="1" w:lastColumn="0" w:noHBand="0" w:noVBand="1"/>
      </w:tblPr>
      <w:tblGrid>
        <w:gridCol w:w="5760"/>
        <w:gridCol w:w="1170"/>
        <w:gridCol w:w="1016"/>
        <w:gridCol w:w="1404"/>
      </w:tblGrid>
      <w:tr w:rsidR="00150F5B" w:rsidRPr="00DE0491" w14:paraId="00330D85" w14:textId="77777777" w:rsidTr="006F17FF">
        <w:trPr>
          <w:trHeight w:val="154"/>
        </w:trPr>
        <w:tc>
          <w:tcPr>
            <w:tcW w:w="5760" w:type="dxa"/>
            <w:tcBorders>
              <w:top w:val="single" w:sz="4" w:space="0" w:color="auto"/>
              <w:left w:val="single" w:sz="4" w:space="0" w:color="auto"/>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1BD516AC" w14:textId="77777777" w:rsidR="00150F5B" w:rsidRPr="00DE0491" w:rsidRDefault="00150F5B" w:rsidP="00131479">
            <w:pPr>
              <w:keepNext/>
              <w:keepLines/>
              <w:widowControl/>
              <w:jc w:val="left"/>
              <w:rPr>
                <w:lang w:val="ru-RU" w:eastAsia="ru-RU"/>
              </w:rPr>
            </w:pPr>
            <w:r w:rsidRPr="00DE0491">
              <w:rPr>
                <w:rFonts w:ascii="Arial" w:hAnsi="Arial" w:cs="Arial"/>
                <w:b/>
                <w:bCs/>
                <w:color w:val="FFFFFF"/>
                <w:sz w:val="16"/>
                <w:szCs w:val="16"/>
                <w:shd w:val="clear" w:color="auto" w:fill="1C4587"/>
                <w:lang w:val="ru-RU" w:eastAsia="ru-RU"/>
              </w:rPr>
              <w:t>Unit Type</w:t>
            </w:r>
          </w:p>
        </w:tc>
        <w:tc>
          <w:tcPr>
            <w:tcW w:w="1170" w:type="dxa"/>
            <w:tcBorders>
              <w:top w:val="single" w:sz="4" w:space="0" w:color="auto"/>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3C3E3802" w14:textId="5160DC5C" w:rsidR="00150F5B" w:rsidRPr="00150F5B" w:rsidRDefault="00150F5B" w:rsidP="00131479">
            <w:pPr>
              <w:keepNext/>
              <w:keepLines/>
              <w:widowControl/>
              <w:jc w:val="right"/>
              <w:rPr>
                <w:lang w:eastAsia="ru-RU"/>
              </w:rPr>
            </w:pPr>
            <w:r>
              <w:rPr>
                <w:rFonts w:ascii="Arial" w:hAnsi="Arial" w:cs="Arial"/>
                <w:b/>
                <w:bCs/>
                <w:color w:val="FFFFFF"/>
                <w:sz w:val="16"/>
                <w:szCs w:val="16"/>
                <w:shd w:val="clear" w:color="auto" w:fill="1C4587"/>
                <w:lang w:eastAsia="ru-RU"/>
              </w:rPr>
              <w:t>Vacant Units</w:t>
            </w:r>
          </w:p>
        </w:tc>
        <w:tc>
          <w:tcPr>
            <w:tcW w:w="1016" w:type="dxa"/>
            <w:tcBorders>
              <w:top w:val="single" w:sz="4" w:space="0" w:color="auto"/>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39F77A98" w14:textId="5A5A533F" w:rsidR="00150F5B" w:rsidRPr="00DE0491" w:rsidRDefault="00150F5B" w:rsidP="00131479">
            <w:pPr>
              <w:keepNext/>
              <w:keepLines/>
              <w:widowControl/>
              <w:jc w:val="right"/>
              <w:rPr>
                <w:lang w:eastAsia="ru-RU"/>
              </w:rPr>
            </w:pPr>
            <w:r>
              <w:rPr>
                <w:rFonts w:ascii="Arial" w:hAnsi="Arial" w:cs="Arial"/>
                <w:b/>
                <w:bCs/>
                <w:color w:val="FFFFFF"/>
                <w:sz w:val="16"/>
                <w:szCs w:val="16"/>
                <w:shd w:val="clear" w:color="auto" w:fill="1C4587"/>
                <w:lang w:eastAsia="ru-RU"/>
              </w:rPr>
              <w:t>Market Rent</w:t>
            </w:r>
          </w:p>
        </w:tc>
        <w:tc>
          <w:tcPr>
            <w:tcW w:w="1404" w:type="dxa"/>
            <w:tcBorders>
              <w:top w:val="single" w:sz="4" w:space="0" w:color="auto"/>
              <w:left w:val="single" w:sz="2" w:space="0" w:color="1C4587"/>
              <w:bottom w:val="single" w:sz="4" w:space="0" w:color="auto"/>
              <w:right w:val="single" w:sz="4" w:space="0" w:color="auto"/>
            </w:tcBorders>
            <w:shd w:val="clear" w:color="auto" w:fill="1C4587"/>
            <w:tcMar>
              <w:top w:w="45" w:type="dxa"/>
              <w:left w:w="45" w:type="dxa"/>
              <w:bottom w:w="45" w:type="dxa"/>
              <w:right w:w="45" w:type="dxa"/>
            </w:tcMar>
            <w:vAlign w:val="bottom"/>
            <w:hideMark/>
          </w:tcPr>
          <w:p w14:paraId="6626F933" w14:textId="2EE9C480" w:rsidR="00150F5B" w:rsidRPr="00150F5B" w:rsidRDefault="00150F5B" w:rsidP="00131479">
            <w:pPr>
              <w:keepNext/>
              <w:keepLines/>
              <w:widowControl/>
              <w:jc w:val="right"/>
              <w:rPr>
                <w:lang w:eastAsia="ru-RU"/>
              </w:rPr>
            </w:pPr>
            <w:r>
              <w:rPr>
                <w:rFonts w:ascii="Arial" w:hAnsi="Arial" w:cs="Arial"/>
                <w:b/>
                <w:bCs/>
                <w:color w:val="FFFFFF"/>
                <w:sz w:val="16"/>
                <w:szCs w:val="16"/>
                <w:shd w:val="clear" w:color="auto" w:fill="1C4587"/>
                <w:lang w:eastAsia="ru-RU"/>
              </w:rPr>
              <w:t>Annual Total</w:t>
            </w:r>
          </w:p>
        </w:tc>
      </w:tr>
      <w:tr w:rsidR="00150F5B" w:rsidRPr="00DE0491" w14:paraId="21386B21" w14:textId="77777777" w:rsidTr="006F17FF">
        <w:trPr>
          <w:trHeight w:val="154"/>
        </w:trPr>
        <w:tc>
          <w:tcPr>
            <w:tcW w:w="5760" w:type="dxa"/>
            <w:tcBorders>
              <w:top w:val="single" w:sz="4" w:space="0" w:color="auto"/>
              <w:left w:val="single" w:sz="6" w:space="0" w:color="000000"/>
              <w:bottom w:val="single" w:sz="6" w:space="0" w:color="FFFFFF"/>
              <w:right w:val="single" w:sz="2" w:space="0" w:color="FFFFFF"/>
            </w:tcBorders>
            <w:tcMar>
              <w:top w:w="45" w:type="dxa"/>
              <w:left w:w="45" w:type="dxa"/>
              <w:bottom w:w="45" w:type="dxa"/>
              <w:right w:w="45" w:type="dxa"/>
            </w:tcMar>
            <w:vAlign w:val="bottom"/>
            <w:hideMark/>
          </w:tcPr>
          <w:p w14:paraId="419A61B0" w14:textId="09FBB78B" w:rsidR="00150F5B" w:rsidRPr="00DE0491" w:rsidRDefault="00150F5B" w:rsidP="00131479">
            <w:pPr>
              <w:keepNext/>
              <w:keepLines/>
              <w:widowControl/>
              <w:jc w:val="left"/>
              <w:rPr>
                <w:lang w:eastAsia="ru-RU"/>
              </w:rPr>
            </w:pPr>
            <w:r>
              <w:rPr>
                <w:rFonts w:ascii="Arial" w:hAnsi="Arial" w:cs="Arial"/>
                <w:color w:val="000000"/>
                <w:sz w:val="16"/>
                <w:szCs w:val="16"/>
                <w:lang w:eastAsia="ru-RU"/>
              </w:rPr>
              <w:t xml:space="preserve">{-w:tr </w:t>
            </w:r>
            <w:r w:rsidRPr="000A2E8D">
              <w:rPr>
                <w:rFonts w:ascii="Arial" w:hAnsi="Arial" w:cs="Arial"/>
                <w:color w:val="000000"/>
                <w:sz w:val="16"/>
                <w:szCs w:val="16"/>
                <w:shd w:val="clear" w:color="auto" w:fill="FFFFFF"/>
                <w:lang w:eastAsia="ru-RU"/>
              </w:rPr>
              <w:t>report.export_tables</w:t>
            </w:r>
            <w:r w:rsidRPr="00F37E56">
              <w:rPr>
                <w:rFonts w:ascii="Arial" w:hAnsi="Arial" w:cs="Arial"/>
                <w:color w:val="000000"/>
                <w:sz w:val="16"/>
                <w:szCs w:val="16"/>
                <w:lang w:eastAsia="ru-RU"/>
              </w:rPr>
              <w:t>.</w:t>
            </w:r>
            <w:r w:rsidRPr="00150F5B">
              <w:rPr>
                <w:rFonts w:ascii="Arial" w:hAnsi="Arial" w:cs="Arial"/>
                <w:color w:val="000000"/>
                <w:sz w:val="16"/>
                <w:szCs w:val="16"/>
                <w:lang w:eastAsia="ru-RU"/>
              </w:rPr>
              <w:t>vacant_unit_forecast</w:t>
            </w:r>
            <w:r>
              <w:rPr>
                <w:rFonts w:ascii="Arial" w:hAnsi="Arial" w:cs="Arial"/>
                <w:color w:val="000000"/>
                <w:sz w:val="16"/>
                <w:szCs w:val="16"/>
                <w:lang w:eastAsia="ru-RU"/>
              </w:rPr>
              <w:t>.rows</w:t>
            </w:r>
            <w:r w:rsidR="00D43961">
              <w:rPr>
                <w:rFonts w:ascii="Arial" w:hAnsi="Arial" w:cs="Arial"/>
                <w:color w:val="000000"/>
                <w:sz w:val="16"/>
                <w:szCs w:val="16"/>
                <w:lang w:eastAsia="ru-RU"/>
              </w:rPr>
              <w:t>}</w:t>
            </w:r>
            <w:r>
              <w:rPr>
                <w:rFonts w:ascii="Arial" w:hAnsi="Arial" w:cs="Arial"/>
                <w:color w:val="000000"/>
                <w:sz w:val="16"/>
                <w:szCs w:val="16"/>
                <w:lang w:eastAsia="ru-RU"/>
              </w:rPr>
              <w:t>{</w:t>
            </w:r>
            <w:r w:rsidRPr="0036377E">
              <w:rPr>
                <w:rFonts w:ascii="Arial" w:hAnsi="Arial" w:cs="Arial"/>
                <w:color w:val="000000"/>
                <w:sz w:val="16"/>
                <w:szCs w:val="16"/>
                <w:lang w:eastAsia="ru-RU"/>
              </w:rPr>
              <w:t>unitType</w:t>
            </w:r>
            <w:r>
              <w:rPr>
                <w:rFonts w:ascii="Arial" w:hAnsi="Arial" w:cs="Arial"/>
                <w:color w:val="000000"/>
                <w:sz w:val="16"/>
                <w:szCs w:val="16"/>
                <w:lang w:eastAsia="ru-RU"/>
              </w:rPr>
              <w:t>}</w:t>
            </w:r>
          </w:p>
        </w:tc>
        <w:tc>
          <w:tcPr>
            <w:tcW w:w="1170" w:type="dxa"/>
            <w:tcBorders>
              <w:top w:val="single" w:sz="4" w:space="0" w:color="auto"/>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40055364" w14:textId="2BC2E2C5" w:rsidR="00150F5B" w:rsidRPr="0036377E" w:rsidRDefault="00150F5B" w:rsidP="00131479">
            <w:pPr>
              <w:keepNext/>
              <w:keepLines/>
              <w:widowControl/>
              <w:jc w:val="right"/>
              <w:rPr>
                <w:lang w:eastAsia="ru-RU"/>
              </w:rPr>
            </w:pPr>
            <w:r>
              <w:rPr>
                <w:rFonts w:ascii="Arial" w:hAnsi="Arial" w:cs="Arial"/>
                <w:color w:val="000000"/>
                <w:sz w:val="16"/>
                <w:szCs w:val="16"/>
                <w:lang w:eastAsia="ru-RU"/>
              </w:rPr>
              <w:t>{</w:t>
            </w:r>
            <w:r w:rsidRPr="00150F5B">
              <w:rPr>
                <w:rFonts w:ascii="Arial" w:hAnsi="Arial" w:cs="Arial"/>
                <w:color w:val="000000"/>
                <w:sz w:val="16"/>
                <w:szCs w:val="16"/>
                <w:lang w:eastAsia="ru-RU"/>
              </w:rPr>
              <w:t>vacantUnits</w:t>
            </w:r>
            <w:r>
              <w:rPr>
                <w:rFonts w:ascii="Arial" w:hAnsi="Arial" w:cs="Arial"/>
                <w:color w:val="000000"/>
                <w:sz w:val="16"/>
                <w:szCs w:val="16"/>
                <w:lang w:eastAsia="ru-RU"/>
              </w:rPr>
              <w:t>}</w:t>
            </w:r>
          </w:p>
        </w:tc>
        <w:tc>
          <w:tcPr>
            <w:tcW w:w="1016" w:type="dxa"/>
            <w:tcBorders>
              <w:top w:val="single" w:sz="4" w:space="0" w:color="auto"/>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275CEC63" w14:textId="162C7B2A" w:rsidR="00150F5B" w:rsidRPr="0036377E" w:rsidRDefault="00150F5B" w:rsidP="00131479">
            <w:pPr>
              <w:keepNext/>
              <w:keepLines/>
              <w:widowControl/>
              <w:jc w:val="right"/>
              <w:rPr>
                <w:lang w:eastAsia="ru-RU"/>
              </w:rPr>
            </w:pPr>
            <w:r>
              <w:rPr>
                <w:rFonts w:ascii="Arial" w:hAnsi="Arial" w:cs="Arial"/>
                <w:color w:val="000000"/>
                <w:sz w:val="16"/>
                <w:szCs w:val="16"/>
                <w:lang w:eastAsia="ru-RU"/>
              </w:rPr>
              <w:t>{</w:t>
            </w:r>
            <w:r w:rsidRPr="00150F5B">
              <w:rPr>
                <w:rFonts w:ascii="Arial" w:hAnsi="Arial" w:cs="Arial"/>
                <w:color w:val="000000"/>
                <w:sz w:val="16"/>
                <w:szCs w:val="16"/>
                <w:lang w:eastAsia="ru-RU"/>
              </w:rPr>
              <w:t>marketRent</w:t>
            </w:r>
            <w:r>
              <w:rPr>
                <w:rFonts w:ascii="Arial" w:hAnsi="Arial" w:cs="Arial"/>
                <w:color w:val="000000"/>
                <w:sz w:val="16"/>
                <w:szCs w:val="16"/>
                <w:lang w:eastAsia="ru-RU"/>
              </w:rPr>
              <w:t>}</w:t>
            </w:r>
          </w:p>
        </w:tc>
        <w:tc>
          <w:tcPr>
            <w:tcW w:w="1404" w:type="dxa"/>
            <w:tcBorders>
              <w:top w:val="single" w:sz="4" w:space="0" w:color="auto"/>
              <w:left w:val="single" w:sz="2" w:space="0" w:color="FFFFFF"/>
              <w:bottom w:val="single" w:sz="6" w:space="0" w:color="FFFFFF"/>
              <w:right w:val="single" w:sz="6" w:space="0" w:color="000000"/>
            </w:tcBorders>
            <w:tcMar>
              <w:top w:w="45" w:type="dxa"/>
              <w:left w:w="45" w:type="dxa"/>
              <w:bottom w:w="45" w:type="dxa"/>
              <w:right w:w="45" w:type="dxa"/>
            </w:tcMar>
            <w:vAlign w:val="bottom"/>
            <w:hideMark/>
          </w:tcPr>
          <w:p w14:paraId="32E54943" w14:textId="247544AF" w:rsidR="00150F5B" w:rsidRPr="00DE0491" w:rsidRDefault="00150F5B" w:rsidP="00131479">
            <w:pPr>
              <w:keepNext/>
              <w:keepLines/>
              <w:widowControl/>
              <w:jc w:val="right"/>
              <w:rPr>
                <w:lang w:eastAsia="ru-RU"/>
              </w:rPr>
            </w:pPr>
            <w:r>
              <w:rPr>
                <w:rFonts w:ascii="Arial" w:hAnsi="Arial" w:cs="Arial"/>
                <w:color w:val="000000"/>
                <w:sz w:val="16"/>
                <w:szCs w:val="16"/>
                <w:lang w:eastAsia="ru-RU"/>
              </w:rPr>
              <w:t>{</w:t>
            </w:r>
            <w:r w:rsidRPr="00150F5B">
              <w:rPr>
                <w:rFonts w:ascii="Arial" w:hAnsi="Arial" w:cs="Arial"/>
                <w:color w:val="000000"/>
                <w:sz w:val="16"/>
                <w:szCs w:val="16"/>
                <w:lang w:eastAsia="ru-RU"/>
              </w:rPr>
              <w:t>annualTotal</w:t>
            </w:r>
            <w:r>
              <w:rPr>
                <w:rFonts w:ascii="Arial" w:hAnsi="Arial" w:cs="Arial"/>
                <w:color w:val="000000"/>
                <w:sz w:val="16"/>
                <w:szCs w:val="16"/>
                <w:lang w:eastAsia="ru-RU"/>
              </w:rPr>
              <w:t>} {/</w:t>
            </w:r>
            <w:r w:rsidRPr="000A2E8D">
              <w:rPr>
                <w:rFonts w:ascii="Arial" w:hAnsi="Arial" w:cs="Arial"/>
                <w:color w:val="000000"/>
                <w:sz w:val="16"/>
                <w:szCs w:val="16"/>
                <w:shd w:val="clear" w:color="auto" w:fill="FFFFFF"/>
                <w:lang w:eastAsia="ru-RU"/>
              </w:rPr>
              <w:t>report.export_tables</w:t>
            </w:r>
            <w:r w:rsidRPr="00F37E56">
              <w:rPr>
                <w:rFonts w:ascii="Arial" w:hAnsi="Arial" w:cs="Arial"/>
                <w:color w:val="000000"/>
                <w:sz w:val="16"/>
                <w:szCs w:val="16"/>
                <w:lang w:eastAsia="ru-RU"/>
              </w:rPr>
              <w:t>.</w:t>
            </w:r>
            <w:r w:rsidRPr="00150F5B">
              <w:rPr>
                <w:rFonts w:ascii="Arial" w:hAnsi="Arial" w:cs="Arial"/>
                <w:color w:val="000000"/>
                <w:sz w:val="16"/>
                <w:szCs w:val="16"/>
                <w:lang w:eastAsia="ru-RU"/>
              </w:rPr>
              <w:t>vacant_unit_forecast</w:t>
            </w:r>
            <w:r>
              <w:rPr>
                <w:rFonts w:ascii="Arial" w:hAnsi="Arial" w:cs="Arial"/>
                <w:color w:val="000000"/>
                <w:sz w:val="16"/>
                <w:szCs w:val="16"/>
                <w:lang w:eastAsia="ru-RU"/>
              </w:rPr>
              <w:t>.rows}</w:t>
            </w:r>
          </w:p>
        </w:tc>
      </w:tr>
      <w:tr w:rsidR="00150F5B" w:rsidRPr="00DE0491" w14:paraId="109D902F" w14:textId="77777777" w:rsidTr="006F17FF">
        <w:trPr>
          <w:trHeight w:val="231"/>
        </w:trPr>
        <w:tc>
          <w:tcPr>
            <w:tcW w:w="5760" w:type="dxa"/>
            <w:tcBorders>
              <w:top w:val="single" w:sz="6" w:space="0" w:color="000000"/>
              <w:left w:val="single" w:sz="6" w:space="0" w:color="000000"/>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0C729806" w14:textId="1AD60FF5" w:rsidR="00150F5B" w:rsidRPr="00382659" w:rsidRDefault="00150F5B" w:rsidP="00131479">
            <w:pPr>
              <w:keepNext/>
              <w:keepLines/>
              <w:widowControl/>
              <w:jc w:val="left"/>
              <w:rPr>
                <w:rFonts w:ascii="Arial" w:hAnsi="Arial" w:cs="Arial"/>
                <w:bCs/>
                <w:sz w:val="16"/>
                <w:szCs w:val="16"/>
                <w:shd w:val="clear" w:color="auto" w:fill="FFFFFF"/>
                <w:lang w:val="ru-RU" w:eastAsia="ru-RU"/>
              </w:rPr>
            </w:pPr>
            <w:r w:rsidRPr="00382659">
              <w:rPr>
                <w:rFonts w:ascii="Arial" w:hAnsi="Arial" w:cs="Arial"/>
                <w:bCs/>
                <w:sz w:val="16"/>
                <w:szCs w:val="16"/>
                <w:shd w:val="clear" w:color="auto" w:fill="FFFFFF"/>
                <w:lang w:val="ru-RU" w:eastAsia="ru-RU"/>
              </w:rPr>
              <w:t>Total</w:t>
            </w:r>
          </w:p>
        </w:tc>
        <w:tc>
          <w:tcPr>
            <w:tcW w:w="1170" w:type="dxa"/>
            <w:tcBorders>
              <w:top w:val="single" w:sz="6" w:space="0" w:color="000000"/>
              <w:left w:val="single" w:sz="2" w:space="0" w:color="FFFFFF"/>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2AC98ED9" w14:textId="103958E1" w:rsidR="00150F5B" w:rsidRPr="00EC6301" w:rsidRDefault="00382659" w:rsidP="00131479">
            <w:pPr>
              <w:keepNext/>
              <w:keepLines/>
              <w:widowControl/>
              <w:jc w:val="right"/>
              <w:rPr>
                <w:rFonts w:ascii="Arial" w:hAnsi="Arial" w:cs="Arial"/>
                <w:bCs/>
                <w:sz w:val="16"/>
                <w:szCs w:val="16"/>
                <w:shd w:val="clear" w:color="auto" w:fill="FFFFFF"/>
                <w:lang w:eastAsia="ru-RU"/>
              </w:rPr>
            </w:pPr>
            <w:r w:rsidRPr="00EC6301">
              <w:rPr>
                <w:rFonts w:ascii="Arial" w:hAnsi="Arial" w:cs="Arial"/>
                <w:bCs/>
                <w:sz w:val="16"/>
                <w:szCs w:val="16"/>
                <w:shd w:val="clear" w:color="auto" w:fill="FFFFFF"/>
                <w:lang w:eastAsia="ru-RU"/>
              </w:rPr>
              <w:t>{report.export_tables.vacant_unit_forecast.</w:t>
            </w:r>
            <w:r w:rsidR="00EC6301">
              <w:rPr>
                <w:rFonts w:ascii="Arial" w:hAnsi="Arial" w:cs="Arial"/>
                <w:bCs/>
                <w:sz w:val="16"/>
                <w:szCs w:val="16"/>
                <w:shd w:val="clear" w:color="auto" w:fill="FFFFFF"/>
                <w:lang w:eastAsia="ru-RU"/>
              </w:rPr>
              <w:t>total.</w:t>
            </w:r>
            <w:r w:rsidRPr="00EC6301">
              <w:rPr>
                <w:rFonts w:ascii="Arial" w:hAnsi="Arial" w:cs="Arial"/>
                <w:bCs/>
                <w:sz w:val="16"/>
                <w:szCs w:val="16"/>
                <w:shd w:val="clear" w:color="auto" w:fill="FFFFFF"/>
                <w:lang w:eastAsia="ru-RU"/>
              </w:rPr>
              <w:t>vacantUnits}</w:t>
            </w:r>
          </w:p>
        </w:tc>
        <w:tc>
          <w:tcPr>
            <w:tcW w:w="1016" w:type="dxa"/>
            <w:tcBorders>
              <w:top w:val="single" w:sz="6" w:space="0" w:color="000000"/>
              <w:left w:val="single" w:sz="2" w:space="0" w:color="FFFFFF"/>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1179E829" w14:textId="03137533" w:rsidR="00150F5B" w:rsidRPr="005E0567" w:rsidRDefault="00382659" w:rsidP="00131479">
            <w:pPr>
              <w:keepNext/>
              <w:keepLines/>
              <w:widowControl/>
              <w:jc w:val="right"/>
              <w:rPr>
                <w:rFonts w:ascii="Arial" w:hAnsi="Arial" w:cs="Arial"/>
                <w:bCs/>
                <w:sz w:val="16"/>
                <w:szCs w:val="16"/>
                <w:shd w:val="clear" w:color="auto" w:fill="FFFFFF"/>
                <w:lang w:eastAsia="ru-RU"/>
              </w:rPr>
            </w:pPr>
            <w:r w:rsidRPr="005E0567">
              <w:rPr>
                <w:rFonts w:ascii="Arial" w:hAnsi="Arial" w:cs="Arial"/>
                <w:bCs/>
                <w:sz w:val="16"/>
                <w:szCs w:val="16"/>
                <w:shd w:val="clear" w:color="auto" w:fill="FFFFFF"/>
                <w:lang w:eastAsia="ru-RU"/>
              </w:rPr>
              <w:t>{report.export_tables.vacant_unit_forecast.</w:t>
            </w:r>
            <w:r w:rsidR="00EC6301">
              <w:rPr>
                <w:rFonts w:ascii="Arial" w:hAnsi="Arial" w:cs="Arial"/>
                <w:bCs/>
                <w:sz w:val="16"/>
                <w:szCs w:val="16"/>
                <w:shd w:val="clear" w:color="auto" w:fill="FFFFFF"/>
                <w:lang w:eastAsia="ru-RU"/>
              </w:rPr>
              <w:t>total.</w:t>
            </w:r>
            <w:r w:rsidRPr="005E0567">
              <w:rPr>
                <w:rFonts w:ascii="Arial" w:hAnsi="Arial" w:cs="Arial"/>
                <w:bCs/>
                <w:sz w:val="16"/>
                <w:szCs w:val="16"/>
                <w:shd w:val="clear" w:color="auto" w:fill="FFFFFF"/>
                <w:lang w:eastAsia="ru-RU"/>
              </w:rPr>
              <w:t>marketRent}</w:t>
            </w:r>
          </w:p>
        </w:tc>
        <w:tc>
          <w:tcPr>
            <w:tcW w:w="1404" w:type="dxa"/>
            <w:tcBorders>
              <w:top w:val="single" w:sz="6" w:space="0" w:color="000000"/>
              <w:left w:val="single" w:sz="2" w:space="0" w:color="FFFFFF"/>
              <w:bottom w:val="single" w:sz="6" w:space="0" w:color="000000"/>
              <w:right w:val="single" w:sz="6" w:space="0" w:color="000000"/>
            </w:tcBorders>
            <w:shd w:val="clear" w:color="auto" w:fill="FFFFFF"/>
            <w:tcMar>
              <w:top w:w="45" w:type="dxa"/>
              <w:left w:w="45" w:type="dxa"/>
              <w:bottom w:w="45" w:type="dxa"/>
              <w:right w:w="45" w:type="dxa"/>
            </w:tcMar>
            <w:vAlign w:val="bottom"/>
            <w:hideMark/>
          </w:tcPr>
          <w:p w14:paraId="0CCC31C2" w14:textId="1C83E79E" w:rsidR="00150F5B" w:rsidRPr="005E0567" w:rsidRDefault="00382659" w:rsidP="00131479">
            <w:pPr>
              <w:keepNext/>
              <w:keepLines/>
              <w:widowControl/>
              <w:jc w:val="right"/>
              <w:rPr>
                <w:rFonts w:ascii="Arial" w:hAnsi="Arial" w:cs="Arial"/>
                <w:bCs/>
                <w:sz w:val="16"/>
                <w:szCs w:val="16"/>
                <w:shd w:val="clear" w:color="auto" w:fill="FFFFFF"/>
                <w:lang w:eastAsia="ru-RU"/>
              </w:rPr>
            </w:pPr>
            <w:r w:rsidRPr="005E0567">
              <w:rPr>
                <w:rFonts w:ascii="Arial" w:hAnsi="Arial" w:cs="Arial"/>
                <w:bCs/>
                <w:sz w:val="16"/>
                <w:szCs w:val="16"/>
                <w:shd w:val="clear" w:color="auto" w:fill="FFFFFF"/>
                <w:lang w:eastAsia="ru-RU"/>
              </w:rPr>
              <w:t>{report.export_tables.vacant_unit_forecast.</w:t>
            </w:r>
            <w:r w:rsidR="00EC6301">
              <w:rPr>
                <w:rFonts w:ascii="Arial" w:hAnsi="Arial" w:cs="Arial"/>
                <w:bCs/>
                <w:sz w:val="16"/>
                <w:szCs w:val="16"/>
                <w:shd w:val="clear" w:color="auto" w:fill="FFFFFF"/>
                <w:lang w:eastAsia="ru-RU"/>
              </w:rPr>
              <w:t>total.</w:t>
            </w:r>
            <w:r w:rsidRPr="005E0567">
              <w:rPr>
                <w:rFonts w:ascii="Arial" w:hAnsi="Arial" w:cs="Arial"/>
                <w:bCs/>
                <w:sz w:val="16"/>
                <w:szCs w:val="16"/>
                <w:shd w:val="clear" w:color="auto" w:fill="FFFFFF"/>
                <w:lang w:eastAsia="ru-RU"/>
              </w:rPr>
              <w:t>annualTotal}</w:t>
            </w:r>
          </w:p>
        </w:tc>
      </w:tr>
    </w:tbl>
    <w:p w14:paraId="2BA561A7" w14:textId="2AFBAA2A" w:rsidR="004D34B6" w:rsidRDefault="00707817" w:rsidP="005145E2">
      <w:r w:rsidRPr="00707817">
        <w:rPr>
          <w:rStyle w:val="CharChar2"/>
          <w:rFonts w:ascii="Times New Roman" w:hAnsi="Times New Roman"/>
          <w:b w:val="0"/>
          <w:smallCaps w:val="0"/>
          <w:snapToGrid/>
          <w:spacing w:val="0"/>
        </w:rPr>
        <w:t>{/report.export_tables.vacant_unit_forecast.grouped}</w:t>
      </w:r>
      <w:r w:rsidR="004D34B6">
        <w:t>{/</w:t>
      </w:r>
      <w:r w:rsidR="004D34B6" w:rsidRPr="004D34B6">
        <w:t>report.export_vars.hasVacant}</w:t>
      </w:r>
    </w:p>
    <w:p w14:paraId="370EE395" w14:textId="77777777" w:rsidR="005145E2" w:rsidRDefault="005145E2" w:rsidP="005145E2">
      <w:r>
        <w:t>Below is our summary of potential gross income.</w:t>
      </w:r>
    </w:p>
    <w:p w14:paraId="513D8A25" w14:textId="77777777" w:rsidR="005145E2" w:rsidRDefault="005145E2" w:rsidP="005145E2"/>
    <w:p w14:paraId="40E97E11" w14:textId="77777777" w:rsidR="00E60545" w:rsidRDefault="00E60545" w:rsidP="00047985">
      <w:pPr>
        <w:pStyle w:val="ParagraphHeader"/>
      </w:pPr>
      <w:r>
        <w:t xml:space="preserve">Potential Gross Residential Income </w:t>
      </w:r>
    </w:p>
    <w:p w14:paraId="589616BC" w14:textId="77777777" w:rsidR="009B02FD" w:rsidRDefault="009B02FD" w:rsidP="00F409C5"/>
    <w:p w14:paraId="10F30BDB" w14:textId="77777777" w:rsidR="00F409C5" w:rsidRDefault="00AF3CEA" w:rsidP="00F409C5">
      <w:r>
        <w:t>P</w:t>
      </w:r>
      <w:r w:rsidR="00F409C5">
        <w:t xml:space="preserve">otential gross residential income is summarized by income type: </w:t>
      </w:r>
    </w:p>
    <w:p w14:paraId="571A9711" w14:textId="77777777" w:rsidR="0066230D" w:rsidRDefault="0066230D" w:rsidP="00F409C5"/>
    <w:p w14:paraId="32223E18" w14:textId="77777777" w:rsidR="0080626F" w:rsidRPr="006E5C91" w:rsidRDefault="0080626F" w:rsidP="00131479">
      <w:pPr>
        <w:pStyle w:val="ChartandTableTitle"/>
        <w:keepNext/>
        <w:keepLines/>
        <w:widowControl/>
        <w:rPr>
          <w:rFonts w:cs="Times New Roman"/>
          <w:spacing w:val="-3"/>
          <w:sz w:val="24"/>
          <w:szCs w:val="24"/>
        </w:rPr>
      </w:pPr>
      <w:r w:rsidRPr="006E5C91">
        <w:rPr>
          <w:rFonts w:cs="Times New Roman"/>
          <w:spacing w:val="-3"/>
          <w:sz w:val="24"/>
          <w:szCs w:val="24"/>
        </w:rPr>
        <w:lastRenderedPageBreak/>
        <w:t>Potential Gross Residential Income</w:t>
      </w:r>
    </w:p>
    <w:tbl>
      <w:tblPr>
        <w:tblW w:w="4947" w:type="pct"/>
        <w:tblInd w:w="45" w:type="dxa"/>
        <w:tblLayout w:type="fixed"/>
        <w:tblCellMar>
          <w:top w:w="15" w:type="dxa"/>
          <w:left w:w="15" w:type="dxa"/>
          <w:bottom w:w="15" w:type="dxa"/>
          <w:right w:w="15" w:type="dxa"/>
        </w:tblCellMar>
        <w:tblLook w:val="04A0" w:firstRow="1" w:lastRow="0" w:firstColumn="1" w:lastColumn="0" w:noHBand="0" w:noVBand="1"/>
      </w:tblPr>
      <w:tblGrid>
        <w:gridCol w:w="4140"/>
        <w:gridCol w:w="1530"/>
        <w:gridCol w:w="450"/>
        <w:gridCol w:w="1440"/>
        <w:gridCol w:w="450"/>
        <w:gridCol w:w="1340"/>
      </w:tblGrid>
      <w:tr w:rsidR="003B1764" w:rsidRPr="00DE0491" w14:paraId="22DA87D9" w14:textId="77777777" w:rsidTr="006F17FF">
        <w:trPr>
          <w:trHeight w:val="154"/>
        </w:trPr>
        <w:tc>
          <w:tcPr>
            <w:tcW w:w="4140" w:type="dxa"/>
            <w:tcBorders>
              <w:top w:val="single" w:sz="4" w:space="0" w:color="auto"/>
              <w:left w:val="single" w:sz="4" w:space="0" w:color="auto"/>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63A72661" w14:textId="72AA0800" w:rsidR="003B1764" w:rsidRPr="003B1764" w:rsidRDefault="003B1764" w:rsidP="00131479">
            <w:pPr>
              <w:keepNext/>
              <w:keepLines/>
              <w:widowControl/>
              <w:jc w:val="left"/>
              <w:rPr>
                <w:lang w:eastAsia="ru-RU"/>
              </w:rPr>
            </w:pPr>
            <w:r>
              <w:rPr>
                <w:rFonts w:ascii="Arial" w:hAnsi="Arial" w:cs="Arial"/>
                <w:b/>
                <w:bCs/>
                <w:color w:val="FFFFFF"/>
                <w:sz w:val="16"/>
                <w:szCs w:val="16"/>
                <w:shd w:val="clear" w:color="auto" w:fill="1C4587"/>
                <w:lang w:eastAsia="ru-RU"/>
              </w:rPr>
              <w:t>Income Type</w:t>
            </w:r>
          </w:p>
        </w:tc>
        <w:tc>
          <w:tcPr>
            <w:tcW w:w="1530" w:type="dxa"/>
            <w:tcBorders>
              <w:top w:val="single" w:sz="4" w:space="0" w:color="auto"/>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1E784E74" w14:textId="60814F50" w:rsidR="003B1764" w:rsidRPr="003B1764" w:rsidRDefault="003B1764" w:rsidP="00131479">
            <w:pPr>
              <w:keepNext/>
              <w:keepLines/>
              <w:widowControl/>
              <w:jc w:val="center"/>
              <w:rPr>
                <w:lang w:eastAsia="ru-RU"/>
              </w:rPr>
            </w:pPr>
            <w:r>
              <w:rPr>
                <w:rFonts w:ascii="Arial" w:hAnsi="Arial" w:cs="Arial"/>
                <w:b/>
                <w:bCs/>
                <w:color w:val="FFFFFF"/>
                <w:sz w:val="16"/>
                <w:szCs w:val="16"/>
                <w:shd w:val="clear" w:color="auto" w:fill="1C4587"/>
                <w:lang w:eastAsia="ru-RU"/>
              </w:rPr>
              <w:t>Annual Rent</w:t>
            </w:r>
          </w:p>
        </w:tc>
        <w:tc>
          <w:tcPr>
            <w:tcW w:w="450" w:type="dxa"/>
            <w:tcBorders>
              <w:top w:val="single" w:sz="4" w:space="0" w:color="auto"/>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08666B3F" w14:textId="5BCCA1A7" w:rsidR="003B1764" w:rsidRPr="00DE0491" w:rsidRDefault="003B1764" w:rsidP="00131479">
            <w:pPr>
              <w:keepNext/>
              <w:keepLines/>
              <w:widowControl/>
              <w:jc w:val="right"/>
              <w:rPr>
                <w:lang w:val="ru-RU" w:eastAsia="ru-RU"/>
              </w:rPr>
            </w:pPr>
          </w:p>
        </w:tc>
        <w:tc>
          <w:tcPr>
            <w:tcW w:w="1440" w:type="dxa"/>
            <w:tcBorders>
              <w:top w:val="single" w:sz="4" w:space="0" w:color="auto"/>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5C2CFEB7" w14:textId="60DA45A8" w:rsidR="003B1764" w:rsidRPr="003B1764" w:rsidRDefault="003B1764" w:rsidP="00131479">
            <w:pPr>
              <w:keepNext/>
              <w:keepLines/>
              <w:widowControl/>
              <w:jc w:val="center"/>
              <w:rPr>
                <w:lang w:eastAsia="ru-RU"/>
              </w:rPr>
            </w:pPr>
            <w:r>
              <w:rPr>
                <w:rFonts w:ascii="Arial" w:hAnsi="Arial" w:cs="Arial"/>
                <w:b/>
                <w:bCs/>
                <w:color w:val="FFFFFF"/>
                <w:sz w:val="16"/>
                <w:szCs w:val="16"/>
                <w:shd w:val="clear" w:color="auto" w:fill="1C4587"/>
                <w:lang w:eastAsia="ru-RU"/>
              </w:rPr>
              <w:t>Increase</w:t>
            </w:r>
          </w:p>
        </w:tc>
        <w:tc>
          <w:tcPr>
            <w:tcW w:w="450" w:type="dxa"/>
            <w:tcBorders>
              <w:top w:val="single" w:sz="4" w:space="0" w:color="auto"/>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4534A07A" w14:textId="30AF3B2A" w:rsidR="003B1764" w:rsidRPr="00DE0491" w:rsidRDefault="003B1764" w:rsidP="00131479">
            <w:pPr>
              <w:keepNext/>
              <w:keepLines/>
              <w:widowControl/>
              <w:jc w:val="right"/>
              <w:rPr>
                <w:lang w:eastAsia="ru-RU"/>
              </w:rPr>
            </w:pPr>
          </w:p>
        </w:tc>
        <w:tc>
          <w:tcPr>
            <w:tcW w:w="1340" w:type="dxa"/>
            <w:tcBorders>
              <w:top w:val="single" w:sz="4" w:space="0" w:color="auto"/>
              <w:left w:val="single" w:sz="2" w:space="0" w:color="1C4587"/>
              <w:bottom w:val="single" w:sz="4" w:space="0" w:color="auto"/>
              <w:right w:val="single" w:sz="4" w:space="0" w:color="auto"/>
            </w:tcBorders>
            <w:shd w:val="clear" w:color="auto" w:fill="1C4587"/>
            <w:tcMar>
              <w:top w:w="45" w:type="dxa"/>
              <w:left w:w="45" w:type="dxa"/>
              <w:bottom w:w="45" w:type="dxa"/>
              <w:right w:w="45" w:type="dxa"/>
            </w:tcMar>
            <w:vAlign w:val="bottom"/>
            <w:hideMark/>
          </w:tcPr>
          <w:p w14:paraId="0EFD34AD" w14:textId="61DBC077" w:rsidR="003B1764" w:rsidRPr="003B1764" w:rsidRDefault="003B1764" w:rsidP="00131479">
            <w:pPr>
              <w:keepNext/>
              <w:keepLines/>
              <w:widowControl/>
              <w:jc w:val="center"/>
              <w:rPr>
                <w:lang w:eastAsia="ru-RU"/>
              </w:rPr>
            </w:pPr>
            <w:r>
              <w:rPr>
                <w:rFonts w:ascii="Arial" w:hAnsi="Arial" w:cs="Arial"/>
                <w:b/>
                <w:bCs/>
                <w:color w:val="FFFFFF"/>
                <w:sz w:val="16"/>
                <w:szCs w:val="16"/>
                <w:shd w:val="clear" w:color="auto" w:fill="1C4587"/>
                <w:lang w:eastAsia="ru-RU"/>
              </w:rPr>
              <w:t>PGI</w:t>
            </w:r>
          </w:p>
        </w:tc>
      </w:tr>
      <w:tr w:rsidR="003B1764" w:rsidRPr="00DE0491" w14:paraId="61136499" w14:textId="77777777" w:rsidTr="006F17FF">
        <w:trPr>
          <w:trHeight w:val="154"/>
        </w:trPr>
        <w:tc>
          <w:tcPr>
            <w:tcW w:w="4140" w:type="dxa"/>
            <w:tcBorders>
              <w:top w:val="single" w:sz="4" w:space="0" w:color="auto"/>
              <w:left w:val="single" w:sz="6" w:space="0" w:color="000000"/>
              <w:bottom w:val="single" w:sz="6" w:space="0" w:color="FFFFFF"/>
              <w:right w:val="single" w:sz="2" w:space="0" w:color="FFFFFF"/>
            </w:tcBorders>
            <w:tcMar>
              <w:top w:w="45" w:type="dxa"/>
              <w:left w:w="45" w:type="dxa"/>
              <w:bottom w:w="45" w:type="dxa"/>
              <w:right w:w="45" w:type="dxa"/>
            </w:tcMar>
            <w:vAlign w:val="bottom"/>
            <w:hideMark/>
          </w:tcPr>
          <w:p w14:paraId="349A4FBF" w14:textId="2E9EBA7F" w:rsidR="003B1764" w:rsidRPr="00DE0491" w:rsidRDefault="003B1764" w:rsidP="00131479">
            <w:pPr>
              <w:keepNext/>
              <w:keepLines/>
              <w:widowControl/>
              <w:jc w:val="left"/>
              <w:rPr>
                <w:lang w:eastAsia="ru-RU"/>
              </w:rPr>
            </w:pPr>
            <w:r w:rsidRPr="003B1764">
              <w:rPr>
                <w:rFonts w:ascii="Arial" w:hAnsi="Arial" w:cs="Arial"/>
                <w:color w:val="000000"/>
                <w:sz w:val="16"/>
                <w:szCs w:val="16"/>
                <w:lang w:eastAsia="ru-RU"/>
              </w:rPr>
              <w:t>{-w:tr report.export_tables.rent_increase_table.rows}</w:t>
            </w:r>
            <w:r>
              <w:rPr>
                <w:rFonts w:ascii="Arial" w:hAnsi="Arial" w:cs="Arial"/>
                <w:color w:val="000000"/>
                <w:sz w:val="16"/>
                <w:szCs w:val="16"/>
                <w:lang w:eastAsia="ru-RU"/>
              </w:rPr>
              <w:t>{</w:t>
            </w:r>
            <w:r w:rsidRPr="003B1764">
              <w:rPr>
                <w:rFonts w:ascii="Arial" w:hAnsi="Arial" w:cs="Arial"/>
                <w:color w:val="000000"/>
                <w:sz w:val="16"/>
                <w:szCs w:val="16"/>
                <w:lang w:eastAsia="ru-RU"/>
              </w:rPr>
              <w:t>incomeType</w:t>
            </w:r>
            <w:r>
              <w:rPr>
                <w:rFonts w:ascii="Arial" w:hAnsi="Arial" w:cs="Arial"/>
                <w:color w:val="000000"/>
                <w:sz w:val="16"/>
                <w:szCs w:val="16"/>
                <w:lang w:eastAsia="ru-RU"/>
              </w:rPr>
              <w:t>}</w:t>
            </w:r>
          </w:p>
        </w:tc>
        <w:tc>
          <w:tcPr>
            <w:tcW w:w="1530" w:type="dxa"/>
            <w:tcBorders>
              <w:top w:val="single" w:sz="4" w:space="0" w:color="auto"/>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1EF229E8" w14:textId="7491F47E" w:rsidR="003B1764" w:rsidRPr="00DE0491" w:rsidRDefault="003B1764" w:rsidP="00131479">
            <w:pPr>
              <w:keepNext/>
              <w:keepLines/>
              <w:widowControl/>
              <w:jc w:val="right"/>
              <w:rPr>
                <w:lang w:val="ru-RU" w:eastAsia="ru-RU"/>
              </w:rPr>
            </w:pPr>
            <w:r>
              <w:rPr>
                <w:rFonts w:ascii="Arial" w:hAnsi="Arial" w:cs="Arial"/>
                <w:color w:val="000000"/>
                <w:sz w:val="16"/>
                <w:szCs w:val="16"/>
                <w:lang w:val="ru-RU" w:eastAsia="ru-RU"/>
              </w:rPr>
              <w:t>{</w:t>
            </w:r>
            <w:r w:rsidRPr="003B1764">
              <w:rPr>
                <w:rFonts w:ascii="Arial" w:hAnsi="Arial" w:cs="Arial"/>
                <w:color w:val="000000"/>
                <w:sz w:val="16"/>
                <w:szCs w:val="16"/>
                <w:lang w:val="ru-RU" w:eastAsia="ru-RU"/>
              </w:rPr>
              <w:t>annualRent</w:t>
            </w:r>
            <w:r>
              <w:rPr>
                <w:rFonts w:ascii="Arial" w:hAnsi="Arial" w:cs="Arial"/>
                <w:color w:val="000000"/>
                <w:sz w:val="16"/>
                <w:szCs w:val="16"/>
                <w:lang w:val="ru-RU" w:eastAsia="ru-RU"/>
              </w:rPr>
              <w:t>}</w:t>
            </w:r>
          </w:p>
        </w:tc>
        <w:tc>
          <w:tcPr>
            <w:tcW w:w="450" w:type="dxa"/>
            <w:tcBorders>
              <w:top w:val="single" w:sz="4" w:space="0" w:color="auto"/>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4B3E62C0" w14:textId="3E5A15C6" w:rsidR="003B1764" w:rsidRPr="0036377E" w:rsidRDefault="003B1764" w:rsidP="00131479">
            <w:pPr>
              <w:keepNext/>
              <w:keepLines/>
              <w:widowControl/>
              <w:jc w:val="right"/>
              <w:rPr>
                <w:lang w:eastAsia="ru-RU"/>
              </w:rPr>
            </w:pPr>
            <w:r>
              <w:rPr>
                <w:rFonts w:ascii="Arial" w:hAnsi="Arial" w:cs="Arial"/>
                <w:color w:val="000000"/>
                <w:sz w:val="16"/>
                <w:szCs w:val="16"/>
                <w:lang w:eastAsia="ru-RU"/>
              </w:rPr>
              <w:t>x</w:t>
            </w:r>
          </w:p>
        </w:tc>
        <w:tc>
          <w:tcPr>
            <w:tcW w:w="1440" w:type="dxa"/>
            <w:tcBorders>
              <w:top w:val="single" w:sz="4" w:space="0" w:color="auto"/>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335F45CE" w14:textId="2EDF89E9" w:rsidR="003B1764" w:rsidRPr="0036377E" w:rsidRDefault="003B1764" w:rsidP="00131479">
            <w:pPr>
              <w:keepNext/>
              <w:keepLines/>
              <w:widowControl/>
              <w:jc w:val="right"/>
              <w:rPr>
                <w:lang w:eastAsia="ru-RU"/>
              </w:rPr>
            </w:pPr>
            <w:r>
              <w:rPr>
                <w:rFonts w:ascii="Arial" w:hAnsi="Arial" w:cs="Arial"/>
                <w:color w:val="000000"/>
                <w:sz w:val="16"/>
                <w:szCs w:val="16"/>
                <w:lang w:eastAsia="ru-RU"/>
              </w:rPr>
              <w:t>{</w:t>
            </w:r>
            <w:r w:rsidRPr="003B1764">
              <w:rPr>
                <w:rFonts w:ascii="Arial" w:hAnsi="Arial" w:cs="Arial"/>
                <w:color w:val="000000"/>
                <w:sz w:val="16"/>
                <w:szCs w:val="16"/>
                <w:lang w:eastAsia="ru-RU"/>
              </w:rPr>
              <w:t>increase</w:t>
            </w:r>
            <w:r>
              <w:rPr>
                <w:rFonts w:ascii="Arial" w:hAnsi="Arial" w:cs="Arial"/>
                <w:color w:val="000000"/>
                <w:sz w:val="16"/>
                <w:szCs w:val="16"/>
                <w:lang w:eastAsia="ru-RU"/>
              </w:rPr>
              <w:t>}</w:t>
            </w:r>
          </w:p>
        </w:tc>
        <w:tc>
          <w:tcPr>
            <w:tcW w:w="450" w:type="dxa"/>
            <w:tcBorders>
              <w:top w:val="single" w:sz="4" w:space="0" w:color="auto"/>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6905B272" w14:textId="572DC38D" w:rsidR="003B1764" w:rsidRPr="0036377E" w:rsidRDefault="003B1764" w:rsidP="00131479">
            <w:pPr>
              <w:keepNext/>
              <w:keepLines/>
              <w:widowControl/>
              <w:jc w:val="left"/>
              <w:rPr>
                <w:lang w:eastAsia="ru-RU"/>
              </w:rPr>
            </w:pPr>
            <w:r>
              <w:rPr>
                <w:rFonts w:ascii="Arial" w:hAnsi="Arial" w:cs="Arial"/>
                <w:color w:val="000000"/>
                <w:sz w:val="16"/>
                <w:szCs w:val="16"/>
                <w:lang w:eastAsia="ru-RU"/>
              </w:rPr>
              <w:t>=</w:t>
            </w:r>
          </w:p>
        </w:tc>
        <w:tc>
          <w:tcPr>
            <w:tcW w:w="1340" w:type="dxa"/>
            <w:tcBorders>
              <w:top w:val="single" w:sz="4" w:space="0" w:color="auto"/>
              <w:left w:val="single" w:sz="2" w:space="0" w:color="FFFFFF"/>
              <w:bottom w:val="single" w:sz="6" w:space="0" w:color="FFFFFF"/>
              <w:right w:val="single" w:sz="6" w:space="0" w:color="000000"/>
            </w:tcBorders>
            <w:tcMar>
              <w:top w:w="45" w:type="dxa"/>
              <w:left w:w="45" w:type="dxa"/>
              <w:bottom w:w="45" w:type="dxa"/>
              <w:right w:w="45" w:type="dxa"/>
            </w:tcMar>
            <w:vAlign w:val="bottom"/>
            <w:hideMark/>
          </w:tcPr>
          <w:p w14:paraId="1A9BAB9D" w14:textId="1A9EA0BF" w:rsidR="003B1764" w:rsidRPr="00DE0491" w:rsidRDefault="003B1764" w:rsidP="00131479">
            <w:pPr>
              <w:keepNext/>
              <w:keepLines/>
              <w:widowControl/>
              <w:jc w:val="right"/>
              <w:rPr>
                <w:lang w:eastAsia="ru-RU"/>
              </w:rPr>
            </w:pPr>
            <w:r>
              <w:rPr>
                <w:rFonts w:ascii="Arial" w:hAnsi="Arial" w:cs="Arial"/>
                <w:color w:val="000000"/>
                <w:sz w:val="16"/>
                <w:szCs w:val="16"/>
                <w:lang w:eastAsia="ru-RU"/>
              </w:rPr>
              <w:t>{pgi} {/</w:t>
            </w:r>
            <w:r w:rsidRPr="003B1764">
              <w:rPr>
                <w:rFonts w:ascii="Arial" w:hAnsi="Arial" w:cs="Arial"/>
                <w:color w:val="000000"/>
                <w:sz w:val="16"/>
                <w:szCs w:val="16"/>
                <w:shd w:val="clear" w:color="auto" w:fill="FFFFFF"/>
                <w:lang w:eastAsia="ru-RU"/>
              </w:rPr>
              <w:t>report.export_tables.rent_increase_table.rows</w:t>
            </w:r>
            <w:r>
              <w:rPr>
                <w:rFonts w:ascii="Arial" w:hAnsi="Arial" w:cs="Arial"/>
                <w:color w:val="000000"/>
                <w:sz w:val="16"/>
                <w:szCs w:val="16"/>
                <w:lang w:eastAsia="ru-RU"/>
              </w:rPr>
              <w:t>}</w:t>
            </w:r>
          </w:p>
        </w:tc>
      </w:tr>
      <w:tr w:rsidR="003B1764" w:rsidRPr="003B1764" w14:paraId="6AB5EAC5" w14:textId="77777777" w:rsidTr="006F17FF">
        <w:trPr>
          <w:trHeight w:val="231"/>
        </w:trPr>
        <w:tc>
          <w:tcPr>
            <w:tcW w:w="4140" w:type="dxa"/>
            <w:tcBorders>
              <w:top w:val="single" w:sz="6" w:space="0" w:color="000000"/>
              <w:left w:val="single" w:sz="6" w:space="0" w:color="000000"/>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4007351F" w14:textId="6D9CDE5A" w:rsidR="003B1764" w:rsidRPr="003B1764" w:rsidRDefault="003B1764" w:rsidP="00131479">
            <w:pPr>
              <w:keepNext/>
              <w:keepLines/>
              <w:widowControl/>
              <w:jc w:val="left"/>
              <w:rPr>
                <w:lang w:eastAsia="ru-RU"/>
              </w:rPr>
            </w:pPr>
            <w:r>
              <w:rPr>
                <w:rFonts w:ascii="Arial" w:hAnsi="Arial" w:cs="Arial"/>
                <w:bCs/>
                <w:sz w:val="16"/>
                <w:szCs w:val="16"/>
                <w:shd w:val="clear" w:color="auto" w:fill="FFFFFF"/>
                <w:lang w:val="ru-RU" w:eastAsia="ru-RU"/>
              </w:rPr>
              <w:t>Total</w:t>
            </w:r>
          </w:p>
        </w:tc>
        <w:tc>
          <w:tcPr>
            <w:tcW w:w="1530" w:type="dxa"/>
            <w:tcBorders>
              <w:top w:val="single" w:sz="6" w:space="0" w:color="000000"/>
              <w:left w:val="single" w:sz="2" w:space="0" w:color="FFFFFF"/>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6F8DC38B" w14:textId="5AD62FFF" w:rsidR="003B1764" w:rsidRPr="003B1764" w:rsidRDefault="003B1764" w:rsidP="00131479">
            <w:pPr>
              <w:keepNext/>
              <w:keepLines/>
              <w:widowControl/>
              <w:jc w:val="right"/>
              <w:rPr>
                <w:lang w:eastAsia="ru-RU"/>
              </w:rPr>
            </w:pPr>
            <w:r w:rsidRPr="003B1764">
              <w:rPr>
                <w:rFonts w:ascii="Arial" w:hAnsi="Arial" w:cs="Arial"/>
                <w:bCs/>
                <w:sz w:val="16"/>
                <w:szCs w:val="16"/>
                <w:shd w:val="clear" w:color="auto" w:fill="FFFFFF"/>
                <w:lang w:eastAsia="ru-RU"/>
              </w:rPr>
              <w:t>{report.export_tables.rent_increase_table.totalAnnualRent}</w:t>
            </w:r>
          </w:p>
        </w:tc>
        <w:tc>
          <w:tcPr>
            <w:tcW w:w="450" w:type="dxa"/>
            <w:tcBorders>
              <w:top w:val="single" w:sz="6" w:space="0" w:color="000000"/>
              <w:left w:val="single" w:sz="2" w:space="0" w:color="FFFFFF"/>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2C93B12B" w14:textId="77777777" w:rsidR="003B1764" w:rsidRPr="003B1764" w:rsidRDefault="003B1764" w:rsidP="00131479">
            <w:pPr>
              <w:keepNext/>
              <w:keepLines/>
              <w:widowControl/>
              <w:jc w:val="left"/>
              <w:rPr>
                <w:lang w:eastAsia="ru-RU"/>
              </w:rPr>
            </w:pPr>
          </w:p>
        </w:tc>
        <w:tc>
          <w:tcPr>
            <w:tcW w:w="1440" w:type="dxa"/>
            <w:tcBorders>
              <w:top w:val="single" w:sz="6" w:space="0" w:color="000000"/>
              <w:left w:val="single" w:sz="2" w:space="0" w:color="FFFFFF"/>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39009A42" w14:textId="5289740F" w:rsidR="003B1764" w:rsidRPr="003B1764" w:rsidRDefault="003B1764" w:rsidP="00131479">
            <w:pPr>
              <w:keepNext/>
              <w:keepLines/>
              <w:widowControl/>
              <w:jc w:val="right"/>
              <w:rPr>
                <w:lang w:eastAsia="ru-RU"/>
              </w:rPr>
            </w:pPr>
          </w:p>
        </w:tc>
        <w:tc>
          <w:tcPr>
            <w:tcW w:w="450" w:type="dxa"/>
            <w:tcBorders>
              <w:top w:val="single" w:sz="6" w:space="0" w:color="000000"/>
              <w:left w:val="single" w:sz="2" w:space="0" w:color="FFFFFF"/>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672AB56F" w14:textId="7E3657E2" w:rsidR="003B1764" w:rsidRPr="003B1764" w:rsidRDefault="003B1764" w:rsidP="00131479">
            <w:pPr>
              <w:keepNext/>
              <w:keepLines/>
              <w:widowControl/>
              <w:jc w:val="right"/>
              <w:rPr>
                <w:lang w:eastAsia="ru-RU"/>
              </w:rPr>
            </w:pPr>
          </w:p>
        </w:tc>
        <w:tc>
          <w:tcPr>
            <w:tcW w:w="1340" w:type="dxa"/>
            <w:tcBorders>
              <w:top w:val="single" w:sz="6" w:space="0" w:color="000000"/>
              <w:left w:val="single" w:sz="2" w:space="0" w:color="FFFFFF"/>
              <w:bottom w:val="single" w:sz="6" w:space="0" w:color="000000"/>
              <w:right w:val="single" w:sz="6" w:space="0" w:color="000000"/>
            </w:tcBorders>
            <w:shd w:val="clear" w:color="auto" w:fill="FFFFFF"/>
            <w:tcMar>
              <w:top w:w="45" w:type="dxa"/>
              <w:left w:w="45" w:type="dxa"/>
              <w:bottom w:w="45" w:type="dxa"/>
              <w:right w:w="45" w:type="dxa"/>
            </w:tcMar>
            <w:vAlign w:val="bottom"/>
            <w:hideMark/>
          </w:tcPr>
          <w:p w14:paraId="6C7F4CE5" w14:textId="264A0944" w:rsidR="003B1764" w:rsidRPr="003B1764" w:rsidRDefault="003B1764" w:rsidP="00131479">
            <w:pPr>
              <w:keepNext/>
              <w:keepLines/>
              <w:widowControl/>
              <w:jc w:val="right"/>
              <w:rPr>
                <w:lang w:eastAsia="ru-RU"/>
              </w:rPr>
            </w:pPr>
            <w:r w:rsidRPr="003B1764">
              <w:rPr>
                <w:rFonts w:ascii="Arial" w:hAnsi="Arial" w:cs="Arial"/>
                <w:bCs/>
                <w:sz w:val="16"/>
                <w:szCs w:val="16"/>
                <w:shd w:val="clear" w:color="auto" w:fill="FFFFFF"/>
                <w:lang w:eastAsia="ru-RU"/>
              </w:rPr>
              <w:t>{report.export_tables.ren</w:t>
            </w:r>
            <w:r>
              <w:rPr>
                <w:rFonts w:ascii="Arial" w:hAnsi="Arial" w:cs="Arial"/>
                <w:bCs/>
                <w:sz w:val="16"/>
                <w:szCs w:val="16"/>
                <w:shd w:val="clear" w:color="auto" w:fill="FFFFFF"/>
                <w:lang w:eastAsia="ru-RU"/>
              </w:rPr>
              <w:t>t_increase_table.totalPGI</w:t>
            </w:r>
            <w:r w:rsidRPr="003B1764">
              <w:rPr>
                <w:rFonts w:ascii="Arial" w:hAnsi="Arial" w:cs="Arial"/>
                <w:bCs/>
                <w:sz w:val="16"/>
                <w:szCs w:val="16"/>
                <w:shd w:val="clear" w:color="auto" w:fill="FFFFFF"/>
                <w:lang w:eastAsia="ru-RU"/>
              </w:rPr>
              <w:t>}</w:t>
            </w:r>
          </w:p>
        </w:tc>
      </w:tr>
    </w:tbl>
    <w:p w14:paraId="70C79D59" w14:textId="77777777" w:rsidR="00410537" w:rsidRDefault="00410537" w:rsidP="006E44C0">
      <w:pPr>
        <w:tabs>
          <w:tab w:val="left" w:pos="708"/>
          <w:tab w:val="left" w:pos="2832"/>
        </w:tabs>
        <w:suppressAutoHyphens/>
      </w:pPr>
    </w:p>
    <w:p w14:paraId="01EC9025" w14:textId="6C751558" w:rsidR="0078477E" w:rsidRPr="00BF139C" w:rsidRDefault="00E4225C" w:rsidP="006E44C0">
      <w:pPr>
        <w:tabs>
          <w:tab w:val="left" w:pos="708"/>
          <w:tab w:val="left" w:pos="2832"/>
        </w:tabs>
        <w:suppressAutoHyphens/>
      </w:pPr>
      <w:r>
        <w:t>{</w:t>
      </w:r>
      <w:r w:rsidR="00A06347" w:rsidRPr="004D34B6">
        <w:t>report.export_vars.</w:t>
      </w:r>
      <w:r w:rsidR="00A06347" w:rsidRPr="00A06347">
        <w:t>percentOfMarketSentence</w:t>
      </w:r>
      <w:r>
        <w:t>}</w:t>
      </w:r>
      <w:r w:rsidR="008C0172" w:rsidRPr="004D34B6">
        <w:t>{#report.export_vars.</w:t>
      </w:r>
      <w:r w:rsidR="008C0172" w:rsidRPr="008C0172">
        <w:t>miscIncomeWriteup</w:t>
      </w:r>
      <w:r w:rsidR="008C0172">
        <w:t>.</w:t>
      </w:r>
      <w:r w:rsidR="008C0172" w:rsidRPr="008C0172">
        <w:t>laundry</w:t>
      </w:r>
      <w:r w:rsidR="00B83D94">
        <w:t>.key</w:t>
      </w:r>
      <w:r w:rsidR="008C0172" w:rsidRPr="004D34B6">
        <w:t>}</w:t>
      </w:r>
    </w:p>
    <w:p w14:paraId="373293E1" w14:textId="77777777" w:rsidR="007C7B44" w:rsidRDefault="007C7B44" w:rsidP="006E44C0">
      <w:pPr>
        <w:tabs>
          <w:tab w:val="left" w:pos="708"/>
          <w:tab w:val="left" w:pos="2832"/>
        </w:tabs>
        <w:suppressAutoHyphens/>
        <w:rPr>
          <w:rFonts w:ascii="Arial Bold" w:hAnsi="Arial Bold"/>
          <w:b/>
          <w:smallCaps/>
          <w:spacing w:val="-3"/>
        </w:rPr>
      </w:pPr>
      <w:r>
        <w:rPr>
          <w:rFonts w:ascii="Arial Bold" w:hAnsi="Arial Bold"/>
          <w:b/>
          <w:smallCaps/>
          <w:spacing w:val="-3"/>
        </w:rPr>
        <w:br w:type="page"/>
      </w:r>
    </w:p>
    <w:p w14:paraId="66B4ED2B" w14:textId="1F3E6197" w:rsidR="006E44C0" w:rsidRDefault="006E5C91" w:rsidP="006E44C0">
      <w:pPr>
        <w:tabs>
          <w:tab w:val="left" w:pos="708"/>
          <w:tab w:val="left" w:pos="2832"/>
        </w:tabs>
        <w:suppressAutoHyphens/>
        <w:rPr>
          <w:rFonts w:ascii="Arial Bold" w:hAnsi="Arial Bold"/>
          <w:b/>
          <w:smallCaps/>
          <w:spacing w:val="-3"/>
        </w:rPr>
      </w:pPr>
      <w:r w:rsidRPr="006E5C91">
        <w:rPr>
          <w:rFonts w:ascii="Arial Bold" w:hAnsi="Arial Bold"/>
          <w:b/>
          <w:smallCaps/>
          <w:spacing w:val="-3"/>
        </w:rPr>
        <w:lastRenderedPageBreak/>
        <w:t>Laundry Income</w:t>
      </w:r>
    </w:p>
    <w:p w14:paraId="5B00DBEB" w14:textId="77777777" w:rsidR="0097621E" w:rsidRDefault="0097621E" w:rsidP="006E44C0">
      <w:pPr>
        <w:tabs>
          <w:tab w:val="left" w:pos="708"/>
          <w:tab w:val="left" w:pos="2832"/>
        </w:tabs>
        <w:suppressAutoHyphens/>
        <w:rPr>
          <w:rFonts w:ascii="Arial Bold" w:hAnsi="Arial Bold"/>
          <w:b/>
          <w:smallCaps/>
          <w:spacing w:val="-3"/>
        </w:rPr>
      </w:pPr>
    </w:p>
    <w:p w14:paraId="7D1BBE83" w14:textId="3BAC6559" w:rsidR="008C0172" w:rsidRDefault="008C0172" w:rsidP="008C0172">
      <w:pPr>
        <w:tabs>
          <w:tab w:val="left" w:pos="708"/>
          <w:tab w:val="left" w:pos="2832"/>
        </w:tabs>
        <w:suppressAutoHyphens/>
      </w:pPr>
      <w:r>
        <w:t>{</w:t>
      </w:r>
      <w:r w:rsidRPr="004D34B6">
        <w:t>report.export_vars.</w:t>
      </w:r>
      <w:r w:rsidRPr="008C0172">
        <w:t>miscIncomeWriteup</w:t>
      </w:r>
      <w:r>
        <w:t>.</w:t>
      </w:r>
      <w:r w:rsidRPr="008C0172">
        <w:t>laundry</w:t>
      </w:r>
      <w:r w:rsidR="00B83D94">
        <w:t>.value</w:t>
      </w:r>
      <w:r w:rsidRPr="004D34B6">
        <w:t>}{</w:t>
      </w:r>
      <w:r>
        <w:t>/</w:t>
      </w:r>
      <w:r w:rsidRPr="004D34B6">
        <w:t>report.export_vars.</w:t>
      </w:r>
      <w:r w:rsidRPr="008C0172">
        <w:t>miscIncomeWriteup</w:t>
      </w:r>
      <w:r>
        <w:t>.</w:t>
      </w:r>
      <w:r w:rsidRPr="008C0172">
        <w:t>laundry</w:t>
      </w:r>
      <w:r w:rsidR="00B83D94">
        <w:t>.key</w:t>
      </w:r>
      <w:r w:rsidRPr="004D34B6">
        <w:t>}{#report.export_vars.</w:t>
      </w:r>
      <w:r w:rsidRPr="008C0172">
        <w:t>miscIncomeWriteup</w:t>
      </w:r>
      <w:r>
        <w:t>.</w:t>
      </w:r>
      <w:r w:rsidRPr="008C0172">
        <w:t>storage</w:t>
      </w:r>
      <w:r w:rsidR="00B83D94">
        <w:t>.key</w:t>
      </w:r>
      <w:r w:rsidRPr="004D34B6">
        <w:t>}</w:t>
      </w:r>
    </w:p>
    <w:p w14:paraId="177CE2F8" w14:textId="77777777" w:rsidR="00896691" w:rsidRDefault="00896691" w:rsidP="008C0172">
      <w:pPr>
        <w:tabs>
          <w:tab w:val="left" w:pos="708"/>
          <w:tab w:val="left" w:pos="2832"/>
        </w:tabs>
        <w:suppressAutoHyphens/>
        <w:rPr>
          <w:rFonts w:ascii="Arial Bold" w:hAnsi="Arial Bold"/>
          <w:b/>
          <w:smallCaps/>
          <w:spacing w:val="-3"/>
        </w:rPr>
      </w:pPr>
    </w:p>
    <w:p w14:paraId="2C68A94B" w14:textId="0BD0F4CF" w:rsidR="008C0172" w:rsidRDefault="008C0172" w:rsidP="008C0172">
      <w:pPr>
        <w:tabs>
          <w:tab w:val="left" w:pos="708"/>
          <w:tab w:val="left" w:pos="2832"/>
        </w:tabs>
        <w:suppressAutoHyphens/>
        <w:rPr>
          <w:rFonts w:ascii="Arial Bold" w:hAnsi="Arial Bold"/>
          <w:b/>
          <w:smallCaps/>
          <w:spacing w:val="-3"/>
        </w:rPr>
      </w:pPr>
      <w:r w:rsidRPr="006E5C91">
        <w:rPr>
          <w:rFonts w:ascii="Arial Bold" w:hAnsi="Arial Bold"/>
          <w:b/>
          <w:smallCaps/>
          <w:spacing w:val="-3"/>
        </w:rPr>
        <w:t>Storage Income</w:t>
      </w:r>
    </w:p>
    <w:p w14:paraId="4B019AE4" w14:textId="77777777" w:rsidR="0097621E" w:rsidRDefault="0097621E" w:rsidP="008C0172">
      <w:pPr>
        <w:tabs>
          <w:tab w:val="left" w:pos="708"/>
          <w:tab w:val="left" w:pos="2832"/>
        </w:tabs>
        <w:suppressAutoHyphens/>
        <w:rPr>
          <w:rFonts w:ascii="Arial Bold" w:hAnsi="Arial Bold"/>
          <w:b/>
          <w:smallCaps/>
          <w:spacing w:val="-3"/>
        </w:rPr>
      </w:pPr>
    </w:p>
    <w:p w14:paraId="05006D6F" w14:textId="77777777" w:rsidR="00C01B32" w:rsidRPr="00B34B03" w:rsidRDefault="008C0172" w:rsidP="00C01B32">
      <w:pPr>
        <w:tabs>
          <w:tab w:val="left" w:pos="708"/>
          <w:tab w:val="left" w:pos="2832"/>
        </w:tabs>
        <w:suppressAutoHyphens/>
        <w:rPr>
          <w:rFonts w:ascii="Arial Bold" w:hAnsi="Arial Bold"/>
          <w:b/>
          <w:smallCaps/>
          <w:spacing w:val="-3"/>
        </w:rPr>
      </w:pPr>
      <w:r>
        <w:t>{</w:t>
      </w:r>
      <w:r w:rsidRPr="004D34B6">
        <w:t>report.export_vars.</w:t>
      </w:r>
      <w:r w:rsidRPr="008C0172">
        <w:t>miscIncomeWriteup</w:t>
      </w:r>
      <w:r>
        <w:t>.</w:t>
      </w:r>
      <w:r w:rsidRPr="008C0172">
        <w:t>storage</w:t>
      </w:r>
      <w:r w:rsidR="00B83D94">
        <w:t>.value</w:t>
      </w:r>
      <w:r w:rsidRPr="004D34B6">
        <w:t>}{</w:t>
      </w:r>
      <w:r>
        <w:t>/</w:t>
      </w:r>
      <w:r w:rsidRPr="004D34B6">
        <w:t>report.export_vars.</w:t>
      </w:r>
      <w:r w:rsidR="00861E6E">
        <w:t>miscIncomeWriteup</w:t>
      </w:r>
      <w:r>
        <w:t>.</w:t>
      </w:r>
      <w:r w:rsidRPr="008C0172">
        <w:t>storage</w:t>
      </w:r>
      <w:r w:rsidR="00B83D94">
        <w:t>.key</w:t>
      </w:r>
      <w:r w:rsidRPr="004D34B6">
        <w:t>}</w:t>
      </w:r>
      <w:r w:rsidR="00C01B32" w:rsidRPr="004D34B6">
        <w:t>{#report.export_vars.</w:t>
      </w:r>
      <w:r w:rsidR="00C01B32" w:rsidRPr="008C0172">
        <w:t>miscIncomeWriteup</w:t>
      </w:r>
      <w:r w:rsidR="00C01B32">
        <w:t>.</w:t>
      </w:r>
      <w:r w:rsidR="00C01B32" w:rsidRPr="008C0172">
        <w:t>parking</w:t>
      </w:r>
      <w:r w:rsidR="00C01B32">
        <w:t>Table.key</w:t>
      </w:r>
      <w:r w:rsidR="00C01B32" w:rsidRPr="004D34B6">
        <w:t>}</w:t>
      </w:r>
    </w:p>
    <w:p w14:paraId="7C72F923" w14:textId="77777777" w:rsidR="00C01B32" w:rsidRDefault="00C01B32" w:rsidP="00C01B32">
      <w:pPr>
        <w:tabs>
          <w:tab w:val="left" w:pos="708"/>
          <w:tab w:val="left" w:pos="2832"/>
        </w:tabs>
        <w:suppressAutoHyphens/>
        <w:rPr>
          <w:rFonts w:ascii="Arial Bold" w:hAnsi="Arial Bold"/>
          <w:b/>
          <w:smallCaps/>
          <w:spacing w:val="-3"/>
        </w:rPr>
      </w:pPr>
    </w:p>
    <w:p w14:paraId="044779BF" w14:textId="5418D539" w:rsidR="00C01B32" w:rsidRPr="00CB2BBE" w:rsidRDefault="00C01B32" w:rsidP="00CB2BBE">
      <w:pPr>
        <w:tabs>
          <w:tab w:val="left" w:pos="708"/>
          <w:tab w:val="left" w:pos="2832"/>
        </w:tabs>
        <w:suppressAutoHyphens/>
        <w:rPr>
          <w:rFonts w:ascii="Arial Bold" w:hAnsi="Arial Bold"/>
          <w:b/>
          <w:smallCaps/>
          <w:spacing w:val="-3"/>
        </w:rPr>
      </w:pPr>
      <w:r w:rsidRPr="006E5C91">
        <w:rPr>
          <w:rFonts w:ascii="Arial Bold" w:hAnsi="Arial Bold"/>
          <w:b/>
          <w:smallCaps/>
          <w:spacing w:val="-3"/>
        </w:rPr>
        <w:t>Parking Income</w:t>
      </w:r>
    </w:p>
    <w:tbl>
      <w:tblPr>
        <w:tblW w:w="4905" w:type="pct"/>
        <w:tblInd w:w="45" w:type="dxa"/>
        <w:tblLayout w:type="fixed"/>
        <w:tblCellMar>
          <w:top w:w="15" w:type="dxa"/>
          <w:left w:w="15" w:type="dxa"/>
          <w:bottom w:w="15" w:type="dxa"/>
          <w:right w:w="15" w:type="dxa"/>
        </w:tblCellMar>
        <w:tblLook w:val="04A0" w:firstRow="1" w:lastRow="0" w:firstColumn="1" w:lastColumn="0" w:noHBand="0" w:noVBand="1"/>
      </w:tblPr>
      <w:tblGrid>
        <w:gridCol w:w="630"/>
        <w:gridCol w:w="2790"/>
        <w:gridCol w:w="2070"/>
        <w:gridCol w:w="3780"/>
      </w:tblGrid>
      <w:tr w:rsidR="00C01B32" w:rsidRPr="00DE0491" w14:paraId="7AC37F94" w14:textId="77777777" w:rsidTr="00965126">
        <w:trPr>
          <w:trHeight w:val="154"/>
        </w:trPr>
        <w:tc>
          <w:tcPr>
            <w:tcW w:w="3420" w:type="dxa"/>
            <w:gridSpan w:val="2"/>
            <w:tcBorders>
              <w:top w:val="single" w:sz="4" w:space="0" w:color="auto"/>
              <w:left w:val="single" w:sz="4" w:space="0" w:color="auto"/>
              <w:right w:val="single" w:sz="2" w:space="0" w:color="1C4587"/>
            </w:tcBorders>
            <w:shd w:val="clear" w:color="auto" w:fill="1C4587"/>
            <w:tcMar>
              <w:top w:w="45" w:type="dxa"/>
              <w:left w:w="45" w:type="dxa"/>
              <w:bottom w:w="45" w:type="dxa"/>
              <w:right w:w="45" w:type="dxa"/>
            </w:tcMar>
            <w:vAlign w:val="bottom"/>
            <w:hideMark/>
          </w:tcPr>
          <w:p w14:paraId="45164996" w14:textId="77777777" w:rsidR="00C01B32" w:rsidRPr="00DE0491" w:rsidRDefault="00C01B32" w:rsidP="00CD78D1">
            <w:pPr>
              <w:keepNext/>
              <w:keepLines/>
              <w:widowControl/>
              <w:jc w:val="left"/>
              <w:rPr>
                <w:lang w:val="ru-RU" w:eastAsia="ru-RU"/>
              </w:rPr>
            </w:pPr>
            <w:r>
              <w:rPr>
                <w:rFonts w:ascii="Arial" w:hAnsi="Arial" w:cs="Arial"/>
                <w:b/>
                <w:bCs/>
                <w:color w:val="FFFFFF"/>
                <w:sz w:val="16"/>
                <w:szCs w:val="16"/>
                <w:shd w:val="clear" w:color="auto" w:fill="1C4587"/>
                <w:lang w:eastAsia="ru-RU"/>
              </w:rPr>
              <w:t>Address</w:t>
            </w:r>
          </w:p>
        </w:tc>
        <w:tc>
          <w:tcPr>
            <w:tcW w:w="2070" w:type="dxa"/>
            <w:tcBorders>
              <w:top w:val="single" w:sz="4" w:space="0" w:color="auto"/>
              <w:left w:val="single" w:sz="2" w:space="0" w:color="1C4587"/>
              <w:right w:val="single" w:sz="2" w:space="0" w:color="1C4587"/>
            </w:tcBorders>
            <w:shd w:val="clear" w:color="auto" w:fill="1C4587"/>
            <w:tcMar>
              <w:top w:w="45" w:type="dxa"/>
              <w:left w:w="45" w:type="dxa"/>
              <w:bottom w:w="45" w:type="dxa"/>
              <w:right w:w="45" w:type="dxa"/>
            </w:tcMar>
            <w:vAlign w:val="bottom"/>
            <w:hideMark/>
          </w:tcPr>
          <w:p w14:paraId="0311D7FD" w14:textId="77777777" w:rsidR="00C01B32" w:rsidRPr="00DE0491" w:rsidRDefault="00C01B32" w:rsidP="00CD78D1">
            <w:pPr>
              <w:keepNext/>
              <w:keepLines/>
              <w:widowControl/>
              <w:jc w:val="right"/>
              <w:rPr>
                <w:lang w:eastAsia="ru-RU"/>
              </w:rPr>
            </w:pPr>
            <w:r>
              <w:rPr>
                <w:rFonts w:ascii="Arial" w:hAnsi="Arial" w:cs="Arial"/>
                <w:b/>
                <w:bCs/>
                <w:color w:val="FFFFFF"/>
                <w:sz w:val="16"/>
                <w:szCs w:val="16"/>
                <w:shd w:val="clear" w:color="auto" w:fill="1C4587"/>
                <w:lang w:eastAsia="ru-RU"/>
              </w:rPr>
              <w:t>Parking Type</w:t>
            </w:r>
          </w:p>
        </w:tc>
        <w:tc>
          <w:tcPr>
            <w:tcW w:w="3780" w:type="dxa"/>
            <w:tcBorders>
              <w:top w:val="single" w:sz="4" w:space="0" w:color="auto"/>
              <w:left w:val="single" w:sz="2" w:space="0" w:color="1C4587"/>
              <w:right w:val="single" w:sz="4" w:space="0" w:color="auto"/>
            </w:tcBorders>
            <w:shd w:val="clear" w:color="auto" w:fill="1C4587"/>
            <w:tcMar>
              <w:top w:w="45" w:type="dxa"/>
              <w:left w:w="45" w:type="dxa"/>
              <w:bottom w:w="45" w:type="dxa"/>
              <w:right w:w="45" w:type="dxa"/>
            </w:tcMar>
            <w:vAlign w:val="bottom"/>
            <w:hideMark/>
          </w:tcPr>
          <w:p w14:paraId="5E97A5E1" w14:textId="77777777" w:rsidR="00C01B32" w:rsidRPr="00097A36" w:rsidRDefault="00C01B32" w:rsidP="00CD78D1">
            <w:pPr>
              <w:keepNext/>
              <w:keepLines/>
              <w:widowControl/>
              <w:jc w:val="right"/>
              <w:rPr>
                <w:lang w:eastAsia="ru-RU"/>
              </w:rPr>
            </w:pPr>
            <w:r>
              <w:rPr>
                <w:rFonts w:ascii="Arial" w:hAnsi="Arial" w:cs="Arial"/>
                <w:b/>
                <w:bCs/>
                <w:color w:val="FFFFFF"/>
                <w:sz w:val="16"/>
                <w:szCs w:val="16"/>
                <w:shd w:val="clear" w:color="auto" w:fill="1C4587"/>
                <w:lang w:eastAsia="ru-RU"/>
              </w:rPr>
              <w:t>Rent</w:t>
            </w:r>
          </w:p>
        </w:tc>
      </w:tr>
      <w:tr w:rsidR="00353CBB" w:rsidRPr="00DE0491" w14:paraId="3B251A6C" w14:textId="77777777" w:rsidTr="00965126">
        <w:trPr>
          <w:trHeight w:val="231"/>
        </w:trPr>
        <w:tc>
          <w:tcPr>
            <w:tcW w:w="3420" w:type="dxa"/>
            <w:gridSpan w:val="2"/>
            <w:tcBorders>
              <w:left w:val="single" w:sz="6" w:space="0" w:color="000000"/>
              <w:right w:val="single" w:sz="2" w:space="0" w:color="FFFFFF"/>
            </w:tcBorders>
            <w:shd w:val="clear" w:color="auto" w:fill="FFFFFF"/>
            <w:tcMar>
              <w:top w:w="45" w:type="dxa"/>
              <w:left w:w="45" w:type="dxa"/>
              <w:bottom w:w="45" w:type="dxa"/>
              <w:right w:w="45" w:type="dxa"/>
            </w:tcMar>
            <w:vAlign w:val="bottom"/>
          </w:tcPr>
          <w:p w14:paraId="1611512B" w14:textId="2B9FC670" w:rsidR="00353CBB" w:rsidRPr="000421D0" w:rsidRDefault="00353CBB" w:rsidP="00A60D8D">
            <w:pPr>
              <w:keepNext/>
              <w:keepLines/>
              <w:widowControl/>
              <w:jc w:val="left"/>
              <w:rPr>
                <w:rFonts w:ascii="Arial" w:hAnsi="Arial" w:cs="Arial"/>
                <w:b/>
                <w:color w:val="000000"/>
                <w:sz w:val="16"/>
                <w:szCs w:val="16"/>
                <w:lang w:eastAsia="ru-RU"/>
              </w:rPr>
            </w:pPr>
            <w:r>
              <w:rPr>
                <w:rFonts w:ascii="Arial" w:hAnsi="Arial" w:cs="Arial"/>
                <w:color w:val="000000"/>
                <w:sz w:val="16"/>
                <w:szCs w:val="16"/>
                <w:lang w:eastAsia="ru-RU"/>
              </w:rPr>
              <w:t xml:space="preserve">{-w:tr </w:t>
            </w:r>
            <w:r>
              <w:rPr>
                <w:rFonts w:ascii="Arial" w:hAnsi="Arial" w:cs="Arial"/>
                <w:color w:val="000000"/>
                <w:sz w:val="16"/>
                <w:szCs w:val="16"/>
                <w:shd w:val="clear" w:color="auto" w:fill="FFFFFF"/>
                <w:lang w:eastAsia="ru-RU"/>
              </w:rPr>
              <w:t>report.export_vars</w:t>
            </w:r>
            <w:r w:rsidRPr="00F37E56">
              <w:rPr>
                <w:rFonts w:ascii="Arial" w:hAnsi="Arial" w:cs="Arial"/>
                <w:color w:val="000000"/>
                <w:sz w:val="16"/>
                <w:szCs w:val="16"/>
                <w:lang w:eastAsia="ru-RU"/>
              </w:rPr>
              <w:t>.</w:t>
            </w:r>
            <w:r>
              <w:rPr>
                <w:rFonts w:ascii="Arial" w:hAnsi="Arial" w:cs="Arial"/>
                <w:color w:val="000000"/>
                <w:sz w:val="16"/>
                <w:szCs w:val="16"/>
                <w:lang w:eastAsia="ru-RU"/>
              </w:rPr>
              <w:t>miscIncomeWriteup.parkingTable</w:t>
            </w:r>
            <w:r w:rsidR="007B0DAD">
              <w:rPr>
                <w:rFonts w:ascii="Arial" w:hAnsi="Arial" w:cs="Arial"/>
                <w:color w:val="000000"/>
                <w:sz w:val="16"/>
                <w:szCs w:val="16"/>
                <w:lang w:eastAsia="ru-RU"/>
              </w:rPr>
              <w:t>.value</w:t>
            </w:r>
            <w:r>
              <w:rPr>
                <w:rFonts w:ascii="Arial" w:hAnsi="Arial" w:cs="Arial"/>
                <w:color w:val="000000"/>
                <w:sz w:val="16"/>
                <w:szCs w:val="16"/>
                <w:lang w:eastAsia="ru-RU"/>
              </w:rPr>
              <w:t>.comps}</w:t>
            </w:r>
            <w:r w:rsidRPr="0045650A">
              <w:rPr>
                <w:rFonts w:ascii="Arial" w:hAnsi="Arial" w:cs="Arial"/>
                <w:color w:val="000000"/>
                <w:sz w:val="16"/>
                <w:szCs w:val="16"/>
                <w:lang w:eastAsia="ru-RU"/>
              </w:rPr>
              <w:t>{</w:t>
            </w:r>
            <w:r>
              <w:rPr>
                <w:rFonts w:ascii="Arial" w:hAnsi="Arial" w:cs="Arial"/>
                <w:color w:val="000000"/>
                <w:sz w:val="16"/>
                <w:szCs w:val="16"/>
                <w:lang w:eastAsia="ru-RU"/>
              </w:rPr>
              <w:t>address</w:t>
            </w:r>
            <w:r w:rsidRPr="0045650A">
              <w:rPr>
                <w:rFonts w:ascii="Arial" w:hAnsi="Arial" w:cs="Arial"/>
                <w:color w:val="000000"/>
                <w:sz w:val="16"/>
                <w:szCs w:val="16"/>
                <w:lang w:eastAsia="ru-RU"/>
              </w:rPr>
              <w:t>}</w:t>
            </w:r>
          </w:p>
        </w:tc>
        <w:tc>
          <w:tcPr>
            <w:tcW w:w="2070" w:type="dxa"/>
            <w:tcBorders>
              <w:left w:val="single" w:sz="2" w:space="0" w:color="FFFFFF"/>
              <w:right w:val="single" w:sz="2" w:space="0" w:color="FFFFFF"/>
            </w:tcBorders>
            <w:shd w:val="clear" w:color="auto" w:fill="FFFFFF"/>
            <w:tcMar>
              <w:top w:w="45" w:type="dxa"/>
              <w:left w:w="45" w:type="dxa"/>
              <w:bottom w:w="45" w:type="dxa"/>
              <w:right w:w="45" w:type="dxa"/>
            </w:tcMar>
            <w:vAlign w:val="bottom"/>
          </w:tcPr>
          <w:p w14:paraId="31638EBA" w14:textId="50041C82" w:rsidR="00353CBB" w:rsidRPr="00097A36" w:rsidRDefault="00353CBB" w:rsidP="00CD78D1">
            <w:pPr>
              <w:keepNext/>
              <w:keepLines/>
              <w:widowControl/>
              <w:jc w:val="right"/>
              <w:rPr>
                <w:rFonts w:ascii="Arial" w:hAnsi="Arial" w:cs="Arial"/>
                <w:b/>
                <w:color w:val="000000"/>
                <w:sz w:val="16"/>
                <w:szCs w:val="16"/>
                <w:lang w:eastAsia="ru-RU"/>
              </w:rPr>
            </w:pPr>
            <w:r>
              <w:rPr>
                <w:rFonts w:ascii="Arial" w:hAnsi="Arial" w:cs="Arial"/>
                <w:color w:val="000000"/>
                <w:sz w:val="16"/>
                <w:szCs w:val="16"/>
                <w:lang w:eastAsia="ru-RU"/>
              </w:rPr>
              <w:t>{parking_type}</w:t>
            </w:r>
          </w:p>
        </w:tc>
        <w:tc>
          <w:tcPr>
            <w:tcW w:w="3780" w:type="dxa"/>
            <w:tcBorders>
              <w:left w:val="single" w:sz="2" w:space="0" w:color="FFFFFF"/>
              <w:right w:val="single" w:sz="6" w:space="0" w:color="000000"/>
            </w:tcBorders>
            <w:shd w:val="clear" w:color="auto" w:fill="FFFFFF"/>
            <w:tcMar>
              <w:top w:w="45" w:type="dxa"/>
              <w:left w:w="45" w:type="dxa"/>
              <w:bottom w:w="45" w:type="dxa"/>
              <w:right w:w="45" w:type="dxa"/>
            </w:tcMar>
            <w:vAlign w:val="bottom"/>
          </w:tcPr>
          <w:p w14:paraId="53674093" w14:textId="2F2F67B9" w:rsidR="00353CBB" w:rsidRPr="000421D0" w:rsidRDefault="00353CBB" w:rsidP="00CD78D1">
            <w:pPr>
              <w:keepNext/>
              <w:keepLines/>
              <w:widowControl/>
              <w:jc w:val="right"/>
              <w:rPr>
                <w:rFonts w:ascii="Arial" w:hAnsi="Arial" w:cs="Arial"/>
                <w:b/>
                <w:color w:val="000000"/>
                <w:sz w:val="16"/>
                <w:szCs w:val="16"/>
                <w:lang w:eastAsia="ru-RU"/>
              </w:rPr>
            </w:pPr>
            <w:r>
              <w:rPr>
                <w:rFonts w:ascii="Arial" w:hAnsi="Arial" w:cs="Arial"/>
                <w:color w:val="000000"/>
                <w:sz w:val="16"/>
                <w:szCs w:val="16"/>
                <w:lang w:eastAsia="ru-RU"/>
              </w:rPr>
              <w:t>{rent} {/</w:t>
            </w:r>
            <w:r w:rsidRPr="000A2E8D">
              <w:rPr>
                <w:rFonts w:ascii="Arial" w:hAnsi="Arial" w:cs="Arial"/>
                <w:color w:val="000000"/>
                <w:sz w:val="16"/>
                <w:szCs w:val="16"/>
                <w:shd w:val="clear" w:color="auto" w:fill="FFFFFF"/>
                <w:lang w:eastAsia="ru-RU"/>
              </w:rPr>
              <w:t>report.export_</w:t>
            </w:r>
            <w:r>
              <w:rPr>
                <w:rFonts w:ascii="Arial" w:hAnsi="Arial" w:cs="Arial"/>
                <w:color w:val="000000"/>
                <w:sz w:val="16"/>
                <w:szCs w:val="16"/>
                <w:shd w:val="clear" w:color="auto" w:fill="FFFFFF"/>
                <w:lang w:eastAsia="ru-RU"/>
              </w:rPr>
              <w:t>vars</w:t>
            </w:r>
            <w:r w:rsidRPr="00F37E56">
              <w:rPr>
                <w:rFonts w:ascii="Arial" w:hAnsi="Arial" w:cs="Arial"/>
                <w:color w:val="000000"/>
                <w:sz w:val="16"/>
                <w:szCs w:val="16"/>
                <w:lang w:eastAsia="ru-RU"/>
              </w:rPr>
              <w:t>.</w:t>
            </w:r>
            <w:r>
              <w:rPr>
                <w:rFonts w:ascii="Arial" w:hAnsi="Arial" w:cs="Arial"/>
                <w:color w:val="000000"/>
                <w:sz w:val="16"/>
                <w:szCs w:val="16"/>
                <w:lang w:eastAsia="ru-RU"/>
              </w:rPr>
              <w:t>miscIncomeWriteup.parkingTable.</w:t>
            </w:r>
            <w:r w:rsidR="007B0DAD">
              <w:rPr>
                <w:rFonts w:ascii="Arial" w:hAnsi="Arial" w:cs="Arial"/>
                <w:color w:val="000000"/>
                <w:sz w:val="16"/>
                <w:szCs w:val="16"/>
                <w:lang w:eastAsia="ru-RU"/>
              </w:rPr>
              <w:t>value.</w:t>
            </w:r>
            <w:r>
              <w:rPr>
                <w:rFonts w:ascii="Arial" w:hAnsi="Arial" w:cs="Arial"/>
                <w:color w:val="000000"/>
                <w:sz w:val="16"/>
                <w:szCs w:val="16"/>
                <w:lang w:eastAsia="ru-RU"/>
              </w:rPr>
              <w:t>comps}</w:t>
            </w:r>
          </w:p>
        </w:tc>
      </w:tr>
      <w:tr w:rsidR="00C01B32" w:rsidRPr="00DE0491" w14:paraId="1893890C" w14:textId="77777777" w:rsidTr="00A60D8D">
        <w:trPr>
          <w:trHeight w:val="231"/>
        </w:trPr>
        <w:tc>
          <w:tcPr>
            <w:tcW w:w="630" w:type="dxa"/>
            <w:tcBorders>
              <w:top w:val="single" w:sz="6" w:space="0" w:color="000000"/>
              <w:left w:val="single" w:sz="6" w:space="0" w:color="000000"/>
              <w:right w:val="single" w:sz="2" w:space="0" w:color="FFFFFF"/>
            </w:tcBorders>
            <w:shd w:val="clear" w:color="auto" w:fill="FFFFFF"/>
            <w:tcMar>
              <w:top w:w="45" w:type="dxa"/>
              <w:left w:w="45" w:type="dxa"/>
              <w:bottom w:w="45" w:type="dxa"/>
              <w:right w:w="45" w:type="dxa"/>
            </w:tcMar>
            <w:vAlign w:val="bottom"/>
            <w:hideMark/>
          </w:tcPr>
          <w:p w14:paraId="67EC162A" w14:textId="77777777" w:rsidR="00C01B32" w:rsidRPr="000421D0" w:rsidRDefault="00C01B32" w:rsidP="00CD78D1">
            <w:pPr>
              <w:keepNext/>
              <w:keepLines/>
              <w:widowControl/>
              <w:jc w:val="right"/>
              <w:rPr>
                <w:rFonts w:ascii="Arial" w:hAnsi="Arial" w:cs="Arial"/>
                <w:b/>
                <w:color w:val="000000"/>
                <w:sz w:val="16"/>
                <w:szCs w:val="16"/>
                <w:lang w:eastAsia="ru-RU"/>
              </w:rPr>
            </w:pPr>
          </w:p>
        </w:tc>
        <w:tc>
          <w:tcPr>
            <w:tcW w:w="2790" w:type="dxa"/>
            <w:tcBorders>
              <w:top w:val="single" w:sz="6" w:space="0" w:color="000000"/>
              <w:left w:val="single" w:sz="2" w:space="0" w:color="FFFFFF"/>
              <w:right w:val="single" w:sz="2" w:space="0" w:color="FFFFFF"/>
            </w:tcBorders>
            <w:shd w:val="clear" w:color="auto" w:fill="FFFFFF"/>
            <w:tcMar>
              <w:top w:w="45" w:type="dxa"/>
              <w:left w:w="45" w:type="dxa"/>
              <w:bottom w:w="45" w:type="dxa"/>
              <w:right w:w="45" w:type="dxa"/>
            </w:tcMar>
            <w:vAlign w:val="bottom"/>
            <w:hideMark/>
          </w:tcPr>
          <w:p w14:paraId="671B3CF2" w14:textId="77777777" w:rsidR="00C01B32" w:rsidRPr="000421D0" w:rsidRDefault="00C01B32" w:rsidP="00CD78D1">
            <w:pPr>
              <w:keepNext/>
              <w:keepLines/>
              <w:widowControl/>
              <w:jc w:val="right"/>
              <w:rPr>
                <w:rFonts w:ascii="Arial" w:hAnsi="Arial" w:cs="Arial"/>
                <w:b/>
                <w:color w:val="000000"/>
                <w:sz w:val="16"/>
                <w:szCs w:val="16"/>
                <w:lang w:eastAsia="ru-RU"/>
              </w:rPr>
            </w:pPr>
          </w:p>
        </w:tc>
        <w:tc>
          <w:tcPr>
            <w:tcW w:w="2070" w:type="dxa"/>
            <w:tcBorders>
              <w:top w:val="single" w:sz="6" w:space="0" w:color="000000"/>
              <w:left w:val="single" w:sz="2" w:space="0" w:color="FFFFFF"/>
              <w:right w:val="single" w:sz="2" w:space="0" w:color="FFFFFF"/>
            </w:tcBorders>
            <w:shd w:val="clear" w:color="auto" w:fill="FFFFFF"/>
            <w:tcMar>
              <w:top w:w="45" w:type="dxa"/>
              <w:left w:w="45" w:type="dxa"/>
              <w:bottom w:w="45" w:type="dxa"/>
              <w:right w:w="45" w:type="dxa"/>
            </w:tcMar>
            <w:vAlign w:val="bottom"/>
            <w:hideMark/>
          </w:tcPr>
          <w:p w14:paraId="1AFDFB24" w14:textId="77777777" w:rsidR="00C01B32" w:rsidRPr="000421D0" w:rsidRDefault="00C01B32" w:rsidP="00CD78D1">
            <w:pPr>
              <w:keepNext/>
              <w:keepLines/>
              <w:widowControl/>
              <w:jc w:val="right"/>
              <w:rPr>
                <w:rFonts w:ascii="Arial" w:hAnsi="Arial" w:cs="Arial"/>
                <w:b/>
                <w:color w:val="000000"/>
                <w:sz w:val="16"/>
                <w:szCs w:val="16"/>
                <w:lang w:eastAsia="ru-RU"/>
              </w:rPr>
            </w:pPr>
            <w:r w:rsidRPr="00097A36">
              <w:rPr>
                <w:rFonts w:ascii="Arial" w:hAnsi="Arial" w:cs="Arial"/>
                <w:b/>
                <w:color w:val="000000"/>
                <w:sz w:val="16"/>
                <w:szCs w:val="16"/>
                <w:lang w:eastAsia="ru-RU"/>
              </w:rPr>
              <w:t>Min:</w:t>
            </w:r>
          </w:p>
        </w:tc>
        <w:tc>
          <w:tcPr>
            <w:tcW w:w="3780" w:type="dxa"/>
            <w:tcBorders>
              <w:top w:val="single" w:sz="6" w:space="0" w:color="000000"/>
              <w:left w:val="single" w:sz="2" w:space="0" w:color="FFFFFF"/>
              <w:right w:val="single" w:sz="6" w:space="0" w:color="000000"/>
            </w:tcBorders>
            <w:shd w:val="clear" w:color="auto" w:fill="FFFFFF"/>
            <w:tcMar>
              <w:top w:w="45" w:type="dxa"/>
              <w:left w:w="45" w:type="dxa"/>
              <w:bottom w:w="45" w:type="dxa"/>
              <w:right w:w="45" w:type="dxa"/>
            </w:tcMar>
            <w:vAlign w:val="bottom"/>
            <w:hideMark/>
          </w:tcPr>
          <w:p w14:paraId="1C9844C9" w14:textId="0073BAEC" w:rsidR="00C01B32" w:rsidRPr="000421D0" w:rsidRDefault="00C01B32" w:rsidP="00CD78D1">
            <w:pPr>
              <w:keepNext/>
              <w:keepLines/>
              <w:widowControl/>
              <w:jc w:val="right"/>
              <w:rPr>
                <w:rFonts w:ascii="Arial" w:hAnsi="Arial" w:cs="Arial"/>
                <w:b/>
                <w:color w:val="000000"/>
                <w:sz w:val="16"/>
                <w:szCs w:val="16"/>
                <w:lang w:eastAsia="ru-RU"/>
              </w:rPr>
            </w:pPr>
            <w:r w:rsidRPr="000421D0">
              <w:rPr>
                <w:rFonts w:ascii="Arial" w:hAnsi="Arial" w:cs="Arial"/>
                <w:b/>
                <w:color w:val="000000"/>
                <w:sz w:val="16"/>
                <w:szCs w:val="16"/>
                <w:lang w:eastAsia="ru-RU"/>
              </w:rPr>
              <w:t>{rep</w:t>
            </w:r>
            <w:r>
              <w:rPr>
                <w:rFonts w:ascii="Arial" w:hAnsi="Arial" w:cs="Arial"/>
                <w:b/>
                <w:color w:val="000000"/>
                <w:sz w:val="16"/>
                <w:szCs w:val="16"/>
                <w:lang w:eastAsia="ru-RU"/>
              </w:rPr>
              <w:t>ort.export_vars.miscIncomeWriteup.parkingTable.value.min</w:t>
            </w:r>
            <w:r w:rsidRPr="000421D0">
              <w:rPr>
                <w:rFonts w:ascii="Arial" w:hAnsi="Arial" w:cs="Arial"/>
                <w:b/>
                <w:color w:val="000000"/>
                <w:sz w:val="16"/>
                <w:szCs w:val="16"/>
                <w:lang w:eastAsia="ru-RU"/>
              </w:rPr>
              <w:t>}</w:t>
            </w:r>
          </w:p>
        </w:tc>
      </w:tr>
      <w:tr w:rsidR="00C01B32" w:rsidRPr="00DE0491" w14:paraId="29E2094A" w14:textId="77777777" w:rsidTr="00A60D8D">
        <w:trPr>
          <w:trHeight w:val="231"/>
        </w:trPr>
        <w:tc>
          <w:tcPr>
            <w:tcW w:w="630" w:type="dxa"/>
            <w:tcBorders>
              <w:left w:val="single" w:sz="4" w:space="0" w:color="auto"/>
            </w:tcBorders>
            <w:shd w:val="clear" w:color="auto" w:fill="FFFFFF"/>
            <w:tcMar>
              <w:top w:w="45" w:type="dxa"/>
              <w:left w:w="45" w:type="dxa"/>
              <w:bottom w:w="45" w:type="dxa"/>
              <w:right w:w="45" w:type="dxa"/>
            </w:tcMar>
            <w:vAlign w:val="bottom"/>
          </w:tcPr>
          <w:p w14:paraId="6EFD4369" w14:textId="77777777" w:rsidR="00C01B32" w:rsidRPr="000421D0" w:rsidRDefault="00C01B32" w:rsidP="00CD78D1">
            <w:pPr>
              <w:keepNext/>
              <w:keepLines/>
              <w:widowControl/>
              <w:jc w:val="right"/>
              <w:rPr>
                <w:rFonts w:ascii="Arial" w:hAnsi="Arial" w:cs="Arial"/>
                <w:b/>
                <w:color w:val="000000"/>
                <w:sz w:val="16"/>
                <w:szCs w:val="16"/>
                <w:lang w:eastAsia="ru-RU"/>
              </w:rPr>
            </w:pPr>
          </w:p>
        </w:tc>
        <w:tc>
          <w:tcPr>
            <w:tcW w:w="2790" w:type="dxa"/>
            <w:shd w:val="clear" w:color="auto" w:fill="FFFFFF"/>
            <w:tcMar>
              <w:top w:w="45" w:type="dxa"/>
              <w:left w:w="45" w:type="dxa"/>
              <w:bottom w:w="45" w:type="dxa"/>
              <w:right w:w="45" w:type="dxa"/>
            </w:tcMar>
            <w:vAlign w:val="bottom"/>
          </w:tcPr>
          <w:p w14:paraId="050FF9E0" w14:textId="77777777" w:rsidR="00C01B32" w:rsidRPr="000421D0" w:rsidRDefault="00C01B32" w:rsidP="00CD78D1">
            <w:pPr>
              <w:keepNext/>
              <w:keepLines/>
              <w:widowControl/>
              <w:jc w:val="right"/>
              <w:rPr>
                <w:rFonts w:ascii="Arial" w:hAnsi="Arial" w:cs="Arial"/>
                <w:b/>
                <w:color w:val="000000"/>
                <w:sz w:val="16"/>
                <w:szCs w:val="16"/>
                <w:lang w:eastAsia="ru-RU"/>
              </w:rPr>
            </w:pPr>
          </w:p>
        </w:tc>
        <w:tc>
          <w:tcPr>
            <w:tcW w:w="2070" w:type="dxa"/>
            <w:shd w:val="clear" w:color="auto" w:fill="FFFFFF"/>
            <w:tcMar>
              <w:top w:w="45" w:type="dxa"/>
              <w:left w:w="45" w:type="dxa"/>
              <w:bottom w:w="45" w:type="dxa"/>
              <w:right w:w="45" w:type="dxa"/>
            </w:tcMar>
            <w:vAlign w:val="bottom"/>
          </w:tcPr>
          <w:p w14:paraId="50F1BB0D" w14:textId="77777777" w:rsidR="00C01B32" w:rsidRPr="00097A36" w:rsidRDefault="00C01B32" w:rsidP="00CD78D1">
            <w:pPr>
              <w:keepNext/>
              <w:keepLines/>
              <w:widowControl/>
              <w:jc w:val="right"/>
              <w:rPr>
                <w:rFonts w:ascii="Arial" w:hAnsi="Arial" w:cs="Arial"/>
                <w:b/>
                <w:color w:val="000000"/>
                <w:sz w:val="16"/>
                <w:szCs w:val="16"/>
                <w:lang w:eastAsia="ru-RU"/>
              </w:rPr>
            </w:pPr>
            <w:r w:rsidRPr="00097A36">
              <w:rPr>
                <w:rFonts w:ascii="Arial" w:hAnsi="Arial" w:cs="Arial"/>
                <w:b/>
                <w:color w:val="000000"/>
                <w:sz w:val="16"/>
                <w:szCs w:val="16"/>
                <w:lang w:eastAsia="ru-RU"/>
              </w:rPr>
              <w:t>Average:</w:t>
            </w:r>
          </w:p>
        </w:tc>
        <w:tc>
          <w:tcPr>
            <w:tcW w:w="3780" w:type="dxa"/>
            <w:tcBorders>
              <w:right w:val="single" w:sz="4" w:space="0" w:color="auto"/>
            </w:tcBorders>
            <w:shd w:val="clear" w:color="auto" w:fill="FFFFFF"/>
            <w:tcMar>
              <w:top w:w="45" w:type="dxa"/>
              <w:left w:w="45" w:type="dxa"/>
              <w:bottom w:w="45" w:type="dxa"/>
              <w:right w:w="45" w:type="dxa"/>
            </w:tcMar>
            <w:vAlign w:val="bottom"/>
          </w:tcPr>
          <w:p w14:paraId="64A1AFCC" w14:textId="72D69233" w:rsidR="00C01B32" w:rsidRPr="000421D0" w:rsidRDefault="00C01B32" w:rsidP="00CD78D1">
            <w:pPr>
              <w:keepNext/>
              <w:keepLines/>
              <w:widowControl/>
              <w:jc w:val="right"/>
              <w:rPr>
                <w:rFonts w:ascii="Arial" w:hAnsi="Arial" w:cs="Arial"/>
                <w:b/>
                <w:color w:val="000000"/>
                <w:sz w:val="16"/>
                <w:szCs w:val="16"/>
                <w:lang w:eastAsia="ru-RU"/>
              </w:rPr>
            </w:pPr>
            <w:r>
              <w:rPr>
                <w:rFonts w:ascii="Arial" w:hAnsi="Arial" w:cs="Arial"/>
                <w:b/>
                <w:color w:val="000000"/>
                <w:sz w:val="16"/>
                <w:szCs w:val="16"/>
                <w:lang w:eastAsia="ru-RU"/>
              </w:rPr>
              <w:t>{</w:t>
            </w:r>
            <w:r w:rsidRPr="000421D0">
              <w:rPr>
                <w:rFonts w:ascii="Arial" w:hAnsi="Arial" w:cs="Arial"/>
                <w:b/>
                <w:color w:val="000000"/>
                <w:sz w:val="16"/>
                <w:szCs w:val="16"/>
                <w:lang w:eastAsia="ru-RU"/>
              </w:rPr>
              <w:t>rep</w:t>
            </w:r>
            <w:r>
              <w:rPr>
                <w:rFonts w:ascii="Arial" w:hAnsi="Arial" w:cs="Arial"/>
                <w:b/>
                <w:color w:val="000000"/>
                <w:sz w:val="16"/>
                <w:szCs w:val="16"/>
                <w:lang w:eastAsia="ru-RU"/>
              </w:rPr>
              <w:t>ort.export_vars.miscIncomeWriteup.parkingTable.value.avg</w:t>
            </w:r>
            <w:r w:rsidRPr="000421D0">
              <w:rPr>
                <w:rFonts w:ascii="Arial" w:hAnsi="Arial" w:cs="Arial"/>
                <w:b/>
                <w:color w:val="000000"/>
                <w:sz w:val="16"/>
                <w:szCs w:val="16"/>
                <w:lang w:eastAsia="ru-RU"/>
              </w:rPr>
              <w:t>}</w:t>
            </w:r>
          </w:p>
        </w:tc>
      </w:tr>
      <w:tr w:rsidR="00C01B32" w:rsidRPr="00DE0491" w14:paraId="1E1F40CD" w14:textId="77777777" w:rsidTr="00A60D8D">
        <w:trPr>
          <w:trHeight w:val="231"/>
        </w:trPr>
        <w:tc>
          <w:tcPr>
            <w:tcW w:w="630" w:type="dxa"/>
            <w:tcBorders>
              <w:left w:val="single" w:sz="4" w:space="0" w:color="auto"/>
              <w:bottom w:val="single" w:sz="4" w:space="0" w:color="auto"/>
            </w:tcBorders>
            <w:shd w:val="clear" w:color="auto" w:fill="FFFFFF"/>
            <w:tcMar>
              <w:top w:w="45" w:type="dxa"/>
              <w:left w:w="45" w:type="dxa"/>
              <w:bottom w:w="45" w:type="dxa"/>
              <w:right w:w="45" w:type="dxa"/>
            </w:tcMar>
            <w:vAlign w:val="bottom"/>
          </w:tcPr>
          <w:p w14:paraId="5F8B301A" w14:textId="77777777" w:rsidR="00C01B32" w:rsidRPr="000421D0" w:rsidRDefault="00C01B32" w:rsidP="00CD78D1">
            <w:pPr>
              <w:keepNext/>
              <w:keepLines/>
              <w:widowControl/>
              <w:jc w:val="right"/>
              <w:rPr>
                <w:rFonts w:ascii="Arial" w:hAnsi="Arial" w:cs="Arial"/>
                <w:b/>
                <w:color w:val="000000"/>
                <w:sz w:val="16"/>
                <w:szCs w:val="16"/>
                <w:lang w:eastAsia="ru-RU"/>
              </w:rPr>
            </w:pPr>
          </w:p>
        </w:tc>
        <w:tc>
          <w:tcPr>
            <w:tcW w:w="2790" w:type="dxa"/>
            <w:tcBorders>
              <w:bottom w:val="single" w:sz="4" w:space="0" w:color="auto"/>
            </w:tcBorders>
            <w:shd w:val="clear" w:color="auto" w:fill="FFFFFF"/>
            <w:tcMar>
              <w:top w:w="45" w:type="dxa"/>
              <w:left w:w="45" w:type="dxa"/>
              <w:bottom w:w="45" w:type="dxa"/>
              <w:right w:w="45" w:type="dxa"/>
            </w:tcMar>
            <w:vAlign w:val="bottom"/>
          </w:tcPr>
          <w:p w14:paraId="79C13593" w14:textId="77777777" w:rsidR="00C01B32" w:rsidRPr="000421D0" w:rsidRDefault="00C01B32" w:rsidP="00CD78D1">
            <w:pPr>
              <w:keepNext/>
              <w:keepLines/>
              <w:widowControl/>
              <w:jc w:val="right"/>
              <w:rPr>
                <w:rFonts w:ascii="Arial" w:hAnsi="Arial" w:cs="Arial"/>
                <w:b/>
                <w:color w:val="000000"/>
                <w:sz w:val="16"/>
                <w:szCs w:val="16"/>
                <w:lang w:eastAsia="ru-RU"/>
              </w:rPr>
            </w:pPr>
          </w:p>
        </w:tc>
        <w:tc>
          <w:tcPr>
            <w:tcW w:w="2070" w:type="dxa"/>
            <w:tcBorders>
              <w:bottom w:val="single" w:sz="4" w:space="0" w:color="auto"/>
            </w:tcBorders>
            <w:shd w:val="clear" w:color="auto" w:fill="FFFFFF"/>
            <w:tcMar>
              <w:top w:w="45" w:type="dxa"/>
              <w:left w:w="45" w:type="dxa"/>
              <w:bottom w:w="45" w:type="dxa"/>
              <w:right w:w="45" w:type="dxa"/>
            </w:tcMar>
            <w:vAlign w:val="bottom"/>
          </w:tcPr>
          <w:p w14:paraId="04314A55" w14:textId="77777777" w:rsidR="00C01B32" w:rsidRPr="00097A36" w:rsidRDefault="00C01B32" w:rsidP="00CD78D1">
            <w:pPr>
              <w:keepNext/>
              <w:keepLines/>
              <w:widowControl/>
              <w:jc w:val="right"/>
              <w:rPr>
                <w:rFonts w:ascii="Arial" w:hAnsi="Arial" w:cs="Arial"/>
                <w:b/>
                <w:color w:val="000000"/>
                <w:sz w:val="16"/>
                <w:szCs w:val="16"/>
                <w:lang w:eastAsia="ru-RU"/>
              </w:rPr>
            </w:pPr>
            <w:r w:rsidRPr="00097A36">
              <w:rPr>
                <w:rFonts w:ascii="Arial" w:hAnsi="Arial" w:cs="Arial"/>
                <w:b/>
                <w:color w:val="000000"/>
                <w:sz w:val="16"/>
                <w:szCs w:val="16"/>
                <w:lang w:eastAsia="ru-RU"/>
              </w:rPr>
              <w:t>Max:</w:t>
            </w:r>
          </w:p>
        </w:tc>
        <w:tc>
          <w:tcPr>
            <w:tcW w:w="3780" w:type="dxa"/>
            <w:tcBorders>
              <w:bottom w:val="single" w:sz="4" w:space="0" w:color="auto"/>
              <w:right w:val="single" w:sz="4" w:space="0" w:color="auto"/>
            </w:tcBorders>
            <w:shd w:val="clear" w:color="auto" w:fill="FFFFFF"/>
            <w:tcMar>
              <w:top w:w="45" w:type="dxa"/>
              <w:left w:w="45" w:type="dxa"/>
              <w:bottom w:w="45" w:type="dxa"/>
              <w:right w:w="45" w:type="dxa"/>
            </w:tcMar>
            <w:vAlign w:val="bottom"/>
          </w:tcPr>
          <w:p w14:paraId="71FD5127" w14:textId="2CB39DA6" w:rsidR="00C01B32" w:rsidRPr="000421D0" w:rsidRDefault="00C01B32" w:rsidP="00CD78D1">
            <w:pPr>
              <w:keepNext/>
              <w:keepLines/>
              <w:widowControl/>
              <w:jc w:val="right"/>
              <w:rPr>
                <w:rFonts w:ascii="Arial" w:hAnsi="Arial" w:cs="Arial"/>
                <w:b/>
                <w:color w:val="000000"/>
                <w:sz w:val="16"/>
                <w:szCs w:val="16"/>
                <w:lang w:eastAsia="ru-RU"/>
              </w:rPr>
            </w:pPr>
            <w:r>
              <w:rPr>
                <w:rFonts w:ascii="Arial" w:hAnsi="Arial" w:cs="Arial"/>
                <w:b/>
                <w:color w:val="000000"/>
                <w:sz w:val="16"/>
                <w:szCs w:val="16"/>
                <w:lang w:eastAsia="ru-RU"/>
              </w:rPr>
              <w:t>{</w:t>
            </w:r>
            <w:r w:rsidRPr="000421D0">
              <w:rPr>
                <w:rFonts w:ascii="Arial" w:hAnsi="Arial" w:cs="Arial"/>
                <w:b/>
                <w:color w:val="000000"/>
                <w:sz w:val="16"/>
                <w:szCs w:val="16"/>
                <w:lang w:eastAsia="ru-RU"/>
              </w:rPr>
              <w:t>rep</w:t>
            </w:r>
            <w:r>
              <w:rPr>
                <w:rFonts w:ascii="Arial" w:hAnsi="Arial" w:cs="Arial"/>
                <w:b/>
                <w:color w:val="000000"/>
                <w:sz w:val="16"/>
                <w:szCs w:val="16"/>
                <w:lang w:eastAsia="ru-RU"/>
              </w:rPr>
              <w:t>ort.export_vars.miscIncomeWriteup.parkingTable.value.max</w:t>
            </w:r>
            <w:r w:rsidRPr="000421D0">
              <w:rPr>
                <w:rFonts w:ascii="Arial" w:hAnsi="Arial" w:cs="Arial"/>
                <w:b/>
                <w:color w:val="000000"/>
                <w:sz w:val="16"/>
                <w:szCs w:val="16"/>
                <w:lang w:eastAsia="ru-RU"/>
              </w:rPr>
              <w:t>}</w:t>
            </w:r>
          </w:p>
        </w:tc>
      </w:tr>
    </w:tbl>
    <w:p w14:paraId="2B3B481B" w14:textId="7075718C" w:rsidR="003857E3" w:rsidRPr="00CD78D1" w:rsidRDefault="00CD78D1" w:rsidP="00C01B32">
      <w:pPr>
        <w:tabs>
          <w:tab w:val="left" w:pos="708"/>
          <w:tab w:val="left" w:pos="2832"/>
        </w:tabs>
        <w:suppressAutoHyphens/>
      </w:pPr>
      <w:r w:rsidRPr="00CD78D1">
        <w:t>{/report.export_vars.miscIncomeWriteup.parkingTable.key}</w:t>
      </w:r>
      <w:r w:rsidR="00596E17" w:rsidRPr="00CD78D1">
        <w:t>{#report.export_vars.miscIncomeWriteup.antenna.key}</w:t>
      </w:r>
    </w:p>
    <w:p w14:paraId="764AB940" w14:textId="2F63230D" w:rsidR="008C0172" w:rsidRDefault="008C0172" w:rsidP="008C0172">
      <w:pPr>
        <w:tabs>
          <w:tab w:val="left" w:pos="708"/>
          <w:tab w:val="left" w:pos="2832"/>
        </w:tabs>
        <w:suppressAutoHyphens/>
        <w:rPr>
          <w:rFonts w:ascii="Arial Bold" w:hAnsi="Arial Bold"/>
          <w:b/>
          <w:smallCaps/>
          <w:spacing w:val="-3"/>
        </w:rPr>
      </w:pPr>
      <w:r w:rsidRPr="006E5C91">
        <w:rPr>
          <w:rFonts w:ascii="Arial Bold" w:hAnsi="Arial Bold"/>
          <w:b/>
          <w:smallCaps/>
          <w:spacing w:val="-3"/>
        </w:rPr>
        <w:t>Antenna Income</w:t>
      </w:r>
    </w:p>
    <w:p w14:paraId="179FF279" w14:textId="77777777" w:rsidR="0097621E" w:rsidRDefault="0097621E" w:rsidP="008C0172">
      <w:pPr>
        <w:tabs>
          <w:tab w:val="left" w:pos="708"/>
          <w:tab w:val="left" w:pos="2832"/>
        </w:tabs>
        <w:suppressAutoHyphens/>
        <w:rPr>
          <w:rFonts w:ascii="Arial Bold" w:hAnsi="Arial Bold"/>
          <w:b/>
          <w:smallCaps/>
          <w:spacing w:val="-3"/>
        </w:rPr>
      </w:pPr>
    </w:p>
    <w:p w14:paraId="4B1F555F" w14:textId="77777777" w:rsidR="005949E6" w:rsidRDefault="008C0172" w:rsidP="006E44C0">
      <w:pPr>
        <w:tabs>
          <w:tab w:val="left" w:pos="708"/>
          <w:tab w:val="left" w:pos="2832"/>
        </w:tabs>
        <w:suppressAutoHyphens/>
      </w:pPr>
      <w:r>
        <w:t>{</w:t>
      </w:r>
      <w:r w:rsidRPr="004D34B6">
        <w:t>report.export_vars.</w:t>
      </w:r>
      <w:r w:rsidRPr="008C0172">
        <w:t>miscIncomeWriteup</w:t>
      </w:r>
      <w:r>
        <w:t>.</w:t>
      </w:r>
      <w:r w:rsidRPr="008C0172">
        <w:t>antenna</w:t>
      </w:r>
      <w:r w:rsidR="00B83D94">
        <w:t>.value</w:t>
      </w:r>
      <w:r w:rsidRPr="004D34B6">
        <w:t>}</w:t>
      </w:r>
    </w:p>
    <w:p w14:paraId="566FADAC" w14:textId="77777777" w:rsidR="005949E6" w:rsidRDefault="005949E6" w:rsidP="006E44C0">
      <w:pPr>
        <w:tabs>
          <w:tab w:val="left" w:pos="708"/>
          <w:tab w:val="left" w:pos="2832"/>
        </w:tabs>
        <w:suppressAutoHyphens/>
      </w:pPr>
    </w:p>
    <w:tbl>
      <w:tblPr>
        <w:tblW w:w="4900" w:type="pct"/>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4"/>
        <w:gridCol w:w="2316"/>
        <w:gridCol w:w="2315"/>
        <w:gridCol w:w="2316"/>
      </w:tblGrid>
      <w:tr w:rsidR="005949E6" w14:paraId="5468CEED" w14:textId="77777777" w:rsidTr="006228A4">
        <w:trPr>
          <w:trHeight w:val="154"/>
        </w:trPr>
        <w:tc>
          <w:tcPr>
            <w:tcW w:w="2317" w:type="dxa"/>
            <w:tcBorders>
              <w:top w:val="single" w:sz="4" w:space="0" w:color="auto"/>
              <w:left w:val="single" w:sz="4" w:space="0" w:color="auto"/>
              <w:bottom w:val="nil"/>
              <w:right w:val="nil"/>
            </w:tcBorders>
            <w:shd w:val="clear" w:color="auto" w:fill="1C4587"/>
            <w:tcMar>
              <w:top w:w="45" w:type="dxa"/>
              <w:left w:w="45" w:type="dxa"/>
              <w:bottom w:w="45" w:type="dxa"/>
              <w:right w:w="45" w:type="dxa"/>
            </w:tcMar>
            <w:vAlign w:val="bottom"/>
            <w:hideMark/>
          </w:tcPr>
          <w:p w14:paraId="7EF093B2" w14:textId="77777777" w:rsidR="005949E6" w:rsidRDefault="005949E6">
            <w:pPr>
              <w:keepNext/>
              <w:keepLines/>
              <w:widowControl/>
              <w:ind w:right="45"/>
              <w:jc w:val="right"/>
              <w:rPr>
                <w:rFonts w:ascii="Arial" w:hAnsi="Arial" w:cs="Arial"/>
                <w:b/>
                <w:bCs/>
                <w:color w:val="FFFFFF"/>
                <w:sz w:val="16"/>
                <w:szCs w:val="16"/>
                <w:shd w:val="clear" w:color="auto" w:fill="1C4587"/>
                <w:lang w:eastAsia="ru-RU"/>
              </w:rPr>
            </w:pPr>
            <w:r>
              <w:rPr>
                <w:rFonts w:ascii="Arial" w:hAnsi="Arial" w:cs="Arial"/>
                <w:b/>
                <w:bCs/>
                <w:color w:val="FFFFFF"/>
                <w:sz w:val="16"/>
                <w:szCs w:val="16"/>
                <w:shd w:val="clear" w:color="auto" w:fill="1C4587"/>
                <w:lang w:eastAsia="ru-RU"/>
              </w:rPr>
              <w:t>Year</w:t>
            </w:r>
          </w:p>
        </w:tc>
        <w:tc>
          <w:tcPr>
            <w:tcW w:w="2318" w:type="dxa"/>
            <w:tcBorders>
              <w:top w:val="single" w:sz="4" w:space="0" w:color="auto"/>
              <w:left w:val="nil"/>
              <w:bottom w:val="nil"/>
              <w:right w:val="nil"/>
            </w:tcBorders>
            <w:shd w:val="clear" w:color="auto" w:fill="1C4587"/>
            <w:tcMar>
              <w:top w:w="15" w:type="dxa"/>
              <w:left w:w="15" w:type="dxa"/>
              <w:bottom w:w="15" w:type="dxa"/>
              <w:right w:w="15" w:type="dxa"/>
            </w:tcMar>
            <w:vAlign w:val="bottom"/>
            <w:hideMark/>
          </w:tcPr>
          <w:p w14:paraId="6E5F046E" w14:textId="77777777" w:rsidR="005949E6" w:rsidRDefault="005949E6">
            <w:pPr>
              <w:keepNext/>
              <w:keepLines/>
              <w:widowControl/>
              <w:ind w:right="45"/>
              <w:jc w:val="right"/>
              <w:rPr>
                <w:rFonts w:ascii="Arial" w:hAnsi="Arial" w:cs="Arial"/>
                <w:b/>
                <w:bCs/>
                <w:color w:val="FFFFFF"/>
                <w:sz w:val="16"/>
                <w:szCs w:val="16"/>
                <w:shd w:val="clear" w:color="auto" w:fill="1C4587"/>
                <w:lang w:eastAsia="ru-RU"/>
              </w:rPr>
            </w:pPr>
            <w:r>
              <w:rPr>
                <w:rFonts w:ascii="Arial" w:hAnsi="Arial" w:cs="Arial"/>
                <w:b/>
                <w:bCs/>
                <w:color w:val="FFFFFF"/>
                <w:sz w:val="16"/>
                <w:szCs w:val="16"/>
                <w:shd w:val="clear" w:color="auto" w:fill="1C4587"/>
                <w:lang w:eastAsia="ru-RU"/>
              </w:rPr>
              <w:t>Projected Income</w:t>
            </w:r>
          </w:p>
        </w:tc>
        <w:tc>
          <w:tcPr>
            <w:tcW w:w="2317" w:type="dxa"/>
            <w:tcBorders>
              <w:top w:val="single" w:sz="4" w:space="0" w:color="auto"/>
              <w:left w:val="nil"/>
              <w:bottom w:val="nil"/>
              <w:right w:val="nil"/>
            </w:tcBorders>
            <w:shd w:val="clear" w:color="auto" w:fill="1C4587"/>
            <w:tcMar>
              <w:top w:w="45" w:type="dxa"/>
              <w:left w:w="45" w:type="dxa"/>
              <w:bottom w:w="45" w:type="dxa"/>
              <w:right w:w="45" w:type="dxa"/>
            </w:tcMar>
            <w:vAlign w:val="bottom"/>
            <w:hideMark/>
          </w:tcPr>
          <w:p w14:paraId="4E39D809" w14:textId="77777777" w:rsidR="005949E6" w:rsidRDefault="005949E6">
            <w:pPr>
              <w:keepNext/>
              <w:keepLines/>
              <w:widowControl/>
              <w:ind w:right="45"/>
              <w:jc w:val="right"/>
              <w:rPr>
                <w:rFonts w:ascii="Arial" w:hAnsi="Arial" w:cs="Arial"/>
                <w:b/>
                <w:bCs/>
                <w:color w:val="FFFFFF"/>
                <w:sz w:val="16"/>
                <w:szCs w:val="16"/>
                <w:shd w:val="clear" w:color="auto" w:fill="1C4587"/>
                <w:lang w:eastAsia="ru-RU"/>
              </w:rPr>
            </w:pPr>
            <w:r>
              <w:rPr>
                <w:rFonts w:ascii="Arial" w:hAnsi="Arial" w:cs="Arial"/>
                <w:b/>
                <w:bCs/>
                <w:color w:val="FFFFFF"/>
                <w:sz w:val="16"/>
                <w:szCs w:val="16"/>
                <w:shd w:val="clear" w:color="auto" w:fill="1C4587"/>
                <w:lang w:eastAsia="ru-RU"/>
              </w:rPr>
              <w:t>Projected Income</w:t>
            </w:r>
          </w:p>
        </w:tc>
        <w:tc>
          <w:tcPr>
            <w:tcW w:w="2318" w:type="dxa"/>
            <w:tcBorders>
              <w:top w:val="single" w:sz="4" w:space="0" w:color="auto"/>
              <w:left w:val="nil"/>
              <w:bottom w:val="nil"/>
              <w:right w:val="single" w:sz="4" w:space="0" w:color="auto"/>
            </w:tcBorders>
            <w:shd w:val="clear" w:color="auto" w:fill="1C4587"/>
            <w:tcMar>
              <w:top w:w="45" w:type="dxa"/>
              <w:left w:w="45" w:type="dxa"/>
              <w:bottom w:w="45" w:type="dxa"/>
              <w:right w:w="45" w:type="dxa"/>
            </w:tcMar>
            <w:vAlign w:val="bottom"/>
            <w:hideMark/>
          </w:tcPr>
          <w:p w14:paraId="1C21B6A6" w14:textId="77777777" w:rsidR="005949E6" w:rsidRDefault="005949E6">
            <w:pPr>
              <w:keepNext/>
              <w:keepLines/>
              <w:widowControl/>
              <w:ind w:right="45"/>
              <w:jc w:val="right"/>
              <w:rPr>
                <w:rFonts w:ascii="Arial" w:hAnsi="Arial" w:cs="Arial"/>
                <w:b/>
                <w:bCs/>
                <w:color w:val="FFFFFF"/>
                <w:sz w:val="16"/>
                <w:szCs w:val="16"/>
                <w:shd w:val="clear" w:color="auto" w:fill="1C4587"/>
                <w:lang w:eastAsia="ru-RU"/>
              </w:rPr>
            </w:pPr>
            <w:r>
              <w:rPr>
                <w:rFonts w:ascii="Arial" w:hAnsi="Arial" w:cs="Arial"/>
                <w:b/>
                <w:bCs/>
                <w:color w:val="FFFFFF"/>
                <w:sz w:val="16"/>
                <w:szCs w:val="16"/>
                <w:shd w:val="clear" w:color="auto" w:fill="1C4587"/>
                <w:lang w:eastAsia="ru-RU"/>
              </w:rPr>
              <w:t>Projected Income</w:t>
            </w:r>
          </w:p>
        </w:tc>
      </w:tr>
      <w:tr w:rsidR="005949E6" w:rsidRPr="005949E6" w14:paraId="062B15C5" w14:textId="77777777" w:rsidTr="006228A4">
        <w:trPr>
          <w:trHeight w:val="231"/>
        </w:trPr>
        <w:tc>
          <w:tcPr>
            <w:tcW w:w="2317" w:type="dxa"/>
            <w:tcBorders>
              <w:top w:val="nil"/>
              <w:left w:val="single" w:sz="4" w:space="0" w:color="auto"/>
              <w:bottom w:val="nil"/>
              <w:right w:val="nil"/>
            </w:tcBorders>
            <w:shd w:val="clear" w:color="auto" w:fill="FFFFFF"/>
            <w:tcMar>
              <w:top w:w="45" w:type="dxa"/>
              <w:left w:w="45" w:type="dxa"/>
              <w:bottom w:w="45" w:type="dxa"/>
              <w:right w:w="45" w:type="dxa"/>
            </w:tcMar>
            <w:vAlign w:val="center"/>
            <w:hideMark/>
          </w:tcPr>
          <w:p w14:paraId="53D74505" w14:textId="551E606A" w:rsidR="005949E6" w:rsidRDefault="005949E6" w:rsidP="0067205D">
            <w:pPr>
              <w:keepNext/>
              <w:keepLines/>
              <w:widowControl/>
              <w:jc w:val="right"/>
              <w:rPr>
                <w:rFonts w:ascii="Arial" w:hAnsi="Arial" w:cs="Arial"/>
                <w:color w:val="000000"/>
                <w:sz w:val="16"/>
                <w:szCs w:val="16"/>
                <w:lang w:eastAsia="ru-RU"/>
              </w:rPr>
            </w:pPr>
            <w:r>
              <w:rPr>
                <w:rFonts w:ascii="Arial" w:hAnsi="Arial" w:cs="Arial"/>
                <w:color w:val="000000"/>
                <w:sz w:val="16"/>
                <w:szCs w:val="16"/>
                <w:lang w:eastAsia="ru-RU"/>
              </w:rPr>
              <w:t>{-w:tr</w:t>
            </w:r>
            <w:r w:rsidR="0067205D">
              <w:rPr>
                <w:rFonts w:ascii="Arial" w:hAnsi="Arial" w:cs="Arial"/>
                <w:color w:val="000000"/>
                <w:sz w:val="16"/>
                <w:szCs w:val="16"/>
                <w:lang w:eastAsia="ru-RU"/>
              </w:rPr>
              <w:t xml:space="preserve"> </w:t>
            </w:r>
            <w:r>
              <w:rPr>
                <w:rFonts w:ascii="Arial" w:hAnsi="Arial" w:cs="Arial"/>
                <w:color w:val="000000"/>
                <w:sz w:val="16"/>
                <w:szCs w:val="16"/>
                <w:lang w:eastAsia="ru-RU"/>
              </w:rPr>
              <w:t>report.export_tables.antenna_income_array.income_array}</w:t>
            </w:r>
            <w:r w:rsidR="0067205D">
              <w:rPr>
                <w:rFonts w:ascii="Arial" w:hAnsi="Arial" w:cs="Arial"/>
                <w:color w:val="000000"/>
                <w:sz w:val="16"/>
                <w:szCs w:val="16"/>
                <w:lang w:eastAsia="ru-RU"/>
              </w:rPr>
              <w:t xml:space="preserve"> </w:t>
            </w:r>
            <w:r>
              <w:rPr>
                <w:rFonts w:ascii="Arial" w:hAnsi="Arial" w:cs="Arial"/>
                <w:color w:val="000000"/>
                <w:sz w:val="16"/>
                <w:szCs w:val="16"/>
                <w:lang w:eastAsia="ru-RU"/>
              </w:rPr>
              <w:t>{year}</w:t>
            </w:r>
          </w:p>
        </w:tc>
        <w:tc>
          <w:tcPr>
            <w:tcW w:w="2318" w:type="dxa"/>
            <w:tcBorders>
              <w:top w:val="nil"/>
              <w:left w:val="nil"/>
              <w:bottom w:val="nil"/>
              <w:right w:val="nil"/>
            </w:tcBorders>
            <w:shd w:val="clear" w:color="auto" w:fill="FFFFFF"/>
            <w:tcMar>
              <w:top w:w="45" w:type="dxa"/>
              <w:left w:w="45" w:type="dxa"/>
              <w:bottom w:w="45" w:type="dxa"/>
              <w:right w:w="45" w:type="dxa"/>
            </w:tcMar>
            <w:vAlign w:val="center"/>
            <w:hideMark/>
          </w:tcPr>
          <w:p w14:paraId="047FB261" w14:textId="77777777" w:rsidR="005949E6" w:rsidRDefault="005949E6">
            <w:pPr>
              <w:keepNext/>
              <w:keepLines/>
              <w:widowControl/>
              <w:jc w:val="right"/>
              <w:rPr>
                <w:rFonts w:ascii="Arial" w:hAnsi="Arial" w:cs="Arial"/>
                <w:color w:val="000000"/>
                <w:sz w:val="16"/>
                <w:szCs w:val="16"/>
                <w:lang w:eastAsia="ru-RU"/>
              </w:rPr>
            </w:pPr>
            <w:r>
              <w:rPr>
                <w:rFonts w:ascii="Arial" w:hAnsi="Arial" w:cs="Arial"/>
                <w:color w:val="000000"/>
                <w:sz w:val="16"/>
                <w:szCs w:val="16"/>
                <w:lang w:eastAsia="ru-RU"/>
              </w:rPr>
              <w:t>{projected_income}</w:t>
            </w:r>
          </w:p>
        </w:tc>
        <w:tc>
          <w:tcPr>
            <w:tcW w:w="2317" w:type="dxa"/>
            <w:tcBorders>
              <w:top w:val="nil"/>
              <w:left w:val="nil"/>
              <w:bottom w:val="single" w:sz="4" w:space="0" w:color="auto"/>
              <w:right w:val="nil"/>
            </w:tcBorders>
            <w:shd w:val="clear" w:color="auto" w:fill="FFFFFF"/>
            <w:tcMar>
              <w:top w:w="45" w:type="dxa"/>
              <w:left w:w="45" w:type="dxa"/>
              <w:bottom w:w="45" w:type="dxa"/>
              <w:right w:w="45" w:type="dxa"/>
            </w:tcMar>
            <w:vAlign w:val="center"/>
            <w:hideMark/>
          </w:tcPr>
          <w:p w14:paraId="31EAD362" w14:textId="77777777" w:rsidR="005949E6" w:rsidRDefault="005949E6">
            <w:pPr>
              <w:keepNext/>
              <w:keepLines/>
              <w:widowControl/>
              <w:jc w:val="right"/>
              <w:rPr>
                <w:rFonts w:ascii="Arial" w:hAnsi="Arial" w:cs="Arial"/>
                <w:color w:val="000000"/>
                <w:sz w:val="16"/>
                <w:szCs w:val="16"/>
                <w:lang w:eastAsia="ru-RU"/>
              </w:rPr>
            </w:pPr>
            <w:r>
              <w:rPr>
                <w:rFonts w:ascii="Arial" w:hAnsi="Arial" w:cs="Arial"/>
                <w:color w:val="000000"/>
                <w:sz w:val="16"/>
                <w:szCs w:val="16"/>
                <w:lang w:eastAsia="ru-RU"/>
              </w:rPr>
              <w:t>{weighted_income}</w:t>
            </w:r>
          </w:p>
        </w:tc>
        <w:tc>
          <w:tcPr>
            <w:tcW w:w="2318" w:type="dxa"/>
            <w:tcBorders>
              <w:top w:val="nil"/>
              <w:left w:val="nil"/>
              <w:bottom w:val="nil"/>
              <w:right w:val="single" w:sz="4" w:space="0" w:color="auto"/>
            </w:tcBorders>
            <w:shd w:val="clear" w:color="auto" w:fill="FFFFFF"/>
            <w:tcMar>
              <w:top w:w="45" w:type="dxa"/>
              <w:left w:w="45" w:type="dxa"/>
              <w:bottom w:w="45" w:type="dxa"/>
              <w:right w:w="45" w:type="dxa"/>
            </w:tcMar>
            <w:vAlign w:val="center"/>
            <w:hideMark/>
          </w:tcPr>
          <w:p w14:paraId="18BC2D85" w14:textId="5DFDBF02" w:rsidR="005949E6" w:rsidRDefault="005949E6" w:rsidP="005949E6">
            <w:pPr>
              <w:keepNext/>
              <w:keepLines/>
              <w:widowControl/>
              <w:jc w:val="right"/>
              <w:rPr>
                <w:rFonts w:ascii="Arial" w:hAnsi="Arial" w:cs="Arial"/>
                <w:color w:val="000000"/>
                <w:sz w:val="16"/>
                <w:szCs w:val="16"/>
                <w:lang w:eastAsia="ru-RU"/>
              </w:rPr>
            </w:pPr>
            <w:r>
              <w:rPr>
                <w:rFonts w:ascii="Arial" w:hAnsi="Arial" w:cs="Arial"/>
                <w:color w:val="000000"/>
                <w:sz w:val="16"/>
                <w:szCs w:val="16"/>
                <w:lang w:eastAsia="ru-RU"/>
              </w:rPr>
              <w:t>{discounted_income}</w:t>
            </w:r>
            <w:r w:rsidR="0078160E">
              <w:rPr>
                <w:rFonts w:ascii="Arial" w:hAnsi="Arial" w:cs="Arial"/>
                <w:color w:val="000000"/>
                <w:sz w:val="16"/>
                <w:szCs w:val="16"/>
                <w:lang w:eastAsia="ru-RU"/>
              </w:rPr>
              <w:t xml:space="preserve"> </w:t>
            </w:r>
            <w:r>
              <w:rPr>
                <w:rFonts w:ascii="Arial" w:hAnsi="Arial" w:cs="Arial"/>
                <w:color w:val="000000"/>
                <w:sz w:val="16"/>
                <w:szCs w:val="16"/>
                <w:lang w:eastAsia="ru-RU"/>
              </w:rPr>
              <w:t>{/report.export_tables.antenna_income_array.income_array}</w:t>
            </w:r>
          </w:p>
        </w:tc>
      </w:tr>
      <w:tr w:rsidR="005949E6" w:rsidRPr="005949E6" w14:paraId="741B4D41" w14:textId="77777777" w:rsidTr="006228A4">
        <w:trPr>
          <w:trHeight w:val="231"/>
        </w:trPr>
        <w:tc>
          <w:tcPr>
            <w:tcW w:w="2317" w:type="dxa"/>
            <w:tcBorders>
              <w:top w:val="nil"/>
              <w:left w:val="single" w:sz="4" w:space="0" w:color="auto"/>
              <w:bottom w:val="single" w:sz="4" w:space="0" w:color="auto"/>
              <w:right w:val="nil"/>
            </w:tcBorders>
            <w:shd w:val="clear" w:color="auto" w:fill="FFFFFF"/>
            <w:tcMar>
              <w:top w:w="45" w:type="dxa"/>
              <w:left w:w="45" w:type="dxa"/>
              <w:bottom w:w="45" w:type="dxa"/>
              <w:right w:w="45" w:type="dxa"/>
            </w:tcMar>
            <w:vAlign w:val="bottom"/>
          </w:tcPr>
          <w:p w14:paraId="3DEEE0DC" w14:textId="77777777" w:rsidR="005949E6" w:rsidRDefault="005949E6">
            <w:pPr>
              <w:keepNext/>
              <w:keepLines/>
              <w:widowControl/>
              <w:jc w:val="right"/>
              <w:rPr>
                <w:rFonts w:ascii="Arial" w:hAnsi="Arial" w:cs="Arial"/>
                <w:b/>
                <w:color w:val="000000"/>
                <w:sz w:val="16"/>
                <w:szCs w:val="16"/>
                <w:lang w:eastAsia="ru-RU"/>
              </w:rPr>
            </w:pPr>
          </w:p>
        </w:tc>
        <w:tc>
          <w:tcPr>
            <w:tcW w:w="2318" w:type="dxa"/>
            <w:tcBorders>
              <w:top w:val="nil"/>
              <w:left w:val="nil"/>
              <w:bottom w:val="single" w:sz="4" w:space="0" w:color="auto"/>
              <w:right w:val="nil"/>
            </w:tcBorders>
            <w:shd w:val="clear" w:color="auto" w:fill="FFFFFF"/>
            <w:tcMar>
              <w:top w:w="45" w:type="dxa"/>
              <w:left w:w="45" w:type="dxa"/>
              <w:bottom w:w="45" w:type="dxa"/>
              <w:right w:w="45" w:type="dxa"/>
            </w:tcMar>
            <w:vAlign w:val="bottom"/>
          </w:tcPr>
          <w:p w14:paraId="10353DE7" w14:textId="77777777" w:rsidR="005949E6" w:rsidRDefault="005949E6">
            <w:pPr>
              <w:keepNext/>
              <w:keepLines/>
              <w:widowControl/>
              <w:jc w:val="right"/>
              <w:rPr>
                <w:rFonts w:ascii="Arial" w:hAnsi="Arial" w:cs="Arial"/>
                <w:b/>
                <w:color w:val="000000"/>
                <w:sz w:val="16"/>
                <w:szCs w:val="16"/>
                <w:lang w:eastAsia="ru-RU"/>
              </w:rPr>
            </w:pPr>
          </w:p>
        </w:tc>
        <w:tc>
          <w:tcPr>
            <w:tcW w:w="2317" w:type="dxa"/>
            <w:tcBorders>
              <w:top w:val="single" w:sz="4" w:space="0" w:color="auto"/>
              <w:left w:val="nil"/>
              <w:bottom w:val="single" w:sz="4" w:space="0" w:color="auto"/>
              <w:right w:val="nil"/>
            </w:tcBorders>
            <w:shd w:val="clear" w:color="auto" w:fill="FFFFFF"/>
            <w:tcMar>
              <w:top w:w="45" w:type="dxa"/>
              <w:left w:w="45" w:type="dxa"/>
              <w:bottom w:w="45" w:type="dxa"/>
              <w:right w:w="45" w:type="dxa"/>
            </w:tcMar>
            <w:vAlign w:val="center"/>
            <w:hideMark/>
          </w:tcPr>
          <w:p w14:paraId="6594828F" w14:textId="77777777" w:rsidR="005949E6" w:rsidRDefault="005949E6">
            <w:pPr>
              <w:keepNext/>
              <w:keepLines/>
              <w:widowControl/>
              <w:jc w:val="right"/>
              <w:rPr>
                <w:rFonts w:ascii="Arial" w:hAnsi="Arial" w:cs="Arial"/>
                <w:b/>
                <w:color w:val="000000"/>
                <w:sz w:val="16"/>
                <w:szCs w:val="16"/>
                <w:lang w:eastAsia="ru-RU"/>
              </w:rPr>
            </w:pPr>
            <w:r>
              <w:rPr>
                <w:rFonts w:ascii="Arial" w:hAnsi="Arial" w:cs="Arial"/>
                <w:b/>
                <w:color w:val="000000"/>
                <w:sz w:val="16"/>
                <w:szCs w:val="16"/>
                <w:lang w:eastAsia="ru-RU"/>
              </w:rPr>
              <w:t>NPV:</w:t>
            </w:r>
          </w:p>
        </w:tc>
        <w:tc>
          <w:tcPr>
            <w:tcW w:w="2318" w:type="dxa"/>
            <w:tcBorders>
              <w:top w:val="single" w:sz="4" w:space="0" w:color="auto"/>
              <w:left w:val="nil"/>
              <w:bottom w:val="single" w:sz="4" w:space="0" w:color="auto"/>
              <w:right w:val="single" w:sz="4" w:space="0" w:color="auto"/>
            </w:tcBorders>
            <w:shd w:val="clear" w:color="auto" w:fill="FFFFFF"/>
            <w:tcMar>
              <w:top w:w="45" w:type="dxa"/>
              <w:left w:w="45" w:type="dxa"/>
              <w:bottom w:w="45" w:type="dxa"/>
              <w:right w:w="45" w:type="dxa"/>
            </w:tcMar>
            <w:vAlign w:val="center"/>
            <w:hideMark/>
          </w:tcPr>
          <w:p w14:paraId="0D619845" w14:textId="77777777" w:rsidR="005949E6" w:rsidRDefault="005949E6">
            <w:pPr>
              <w:keepNext/>
              <w:keepLines/>
              <w:widowControl/>
              <w:jc w:val="right"/>
              <w:rPr>
                <w:rFonts w:ascii="Arial" w:hAnsi="Arial" w:cs="Arial"/>
                <w:b/>
                <w:color w:val="000000"/>
                <w:sz w:val="16"/>
                <w:szCs w:val="16"/>
                <w:lang w:eastAsia="ru-RU"/>
              </w:rPr>
            </w:pPr>
            <w:r>
              <w:rPr>
                <w:rFonts w:ascii="Arial" w:hAnsi="Arial" w:cs="Arial"/>
                <w:b/>
                <w:color w:val="000000"/>
                <w:sz w:val="16"/>
                <w:szCs w:val="16"/>
                <w:lang w:eastAsia="ru-RU"/>
              </w:rPr>
              <w:t>{report.export_tables.antenna_income_array.npv}</w:t>
            </w:r>
          </w:p>
        </w:tc>
      </w:tr>
    </w:tbl>
    <w:p w14:paraId="4D43ADEA" w14:textId="0C1B0A3C" w:rsidR="006E5C91" w:rsidRDefault="008C0172" w:rsidP="006E44C0">
      <w:pPr>
        <w:tabs>
          <w:tab w:val="left" w:pos="708"/>
          <w:tab w:val="left" w:pos="2832"/>
        </w:tabs>
        <w:suppressAutoHyphens/>
      </w:pPr>
      <w:r w:rsidRPr="004D34B6">
        <w:t>{</w:t>
      </w:r>
      <w:r>
        <w:t>/</w:t>
      </w:r>
      <w:r w:rsidRPr="004D34B6">
        <w:t>report.export_vars.</w:t>
      </w:r>
      <w:r w:rsidRPr="008C0172">
        <w:t>miscIncomeWriteup</w:t>
      </w:r>
      <w:r>
        <w:t>.</w:t>
      </w:r>
      <w:r w:rsidRPr="008C0172">
        <w:t>antenna</w:t>
      </w:r>
      <w:r w:rsidR="00B83D94">
        <w:t>.key</w:t>
      </w:r>
      <w:r w:rsidRPr="004D34B6">
        <w:t>}</w:t>
      </w:r>
    </w:p>
    <w:p w14:paraId="6E25D708" w14:textId="77777777" w:rsidR="0097621E" w:rsidRDefault="0097621E" w:rsidP="006E44C0">
      <w:pPr>
        <w:tabs>
          <w:tab w:val="left" w:pos="708"/>
          <w:tab w:val="left" w:pos="2832"/>
        </w:tabs>
        <w:suppressAutoHyphens/>
      </w:pPr>
    </w:p>
    <w:p w14:paraId="45FB6B47" w14:textId="77777777" w:rsidR="00404613" w:rsidRPr="00480593" w:rsidRDefault="00404613" w:rsidP="00915B65">
      <w:pPr>
        <w:pStyle w:val="Heading2"/>
      </w:pPr>
      <w:bookmarkStart w:id="85" w:name="_Toc424718918"/>
      <w:r>
        <w:t>Vacancy and Collection Loss</w:t>
      </w:r>
      <w:bookmarkEnd w:id="85"/>
    </w:p>
    <w:p w14:paraId="594F68C5" w14:textId="77777777" w:rsidR="0067483C" w:rsidRDefault="0067483C" w:rsidP="00386067"/>
    <w:p w14:paraId="112B3EC3" w14:textId="39A378AB" w:rsidR="000554C2" w:rsidRDefault="006432F3" w:rsidP="000554C2">
      <w:pPr>
        <w:tabs>
          <w:tab w:val="left" w:pos="708"/>
          <w:tab w:val="left" w:pos="2832"/>
        </w:tabs>
        <w:suppressAutoHyphens/>
      </w:pPr>
      <w:r w:rsidRPr="00DC3784">
        <w:t>Our review of occup</w:t>
      </w:r>
      <w:r>
        <w:t>ancy rates of comparable sites</w:t>
      </w:r>
      <w:r w:rsidRPr="00DC3784">
        <w:t xml:space="preserve"> (including our comparable sales) indicates an occupancy rate range between 96% and 100</w:t>
      </w:r>
      <w:r>
        <w:t xml:space="preserve">%, while </w:t>
      </w:r>
      <w:r w:rsidR="00242DFE">
        <w:t xml:space="preserve">Reis reports the local rate </w:t>
      </w:r>
      <w:r w:rsidR="00F409C5">
        <w:t xml:space="preserve">near </w:t>
      </w:r>
      <w:r w:rsidR="00A42208">
        <w:t>97%</w:t>
      </w:r>
      <w:r w:rsidR="00F409C5">
        <w:t xml:space="preserve"> to </w:t>
      </w:r>
      <w:r w:rsidR="00A42208">
        <w:t>98</w:t>
      </w:r>
      <w:r>
        <w:t>%</w:t>
      </w:r>
      <w:r w:rsidR="003A6A2B">
        <w:t xml:space="preserve">. </w:t>
      </w:r>
      <w:r w:rsidRPr="00DC3784">
        <w:t xml:space="preserve">The subject is currently </w:t>
      </w:r>
      <w:r w:rsidR="00F62299">
        <w:t xml:space="preserve">{report.export_vars.occupancy_rate} </w:t>
      </w:r>
      <w:r w:rsidRPr="00DC3784">
        <w:t>occupied</w:t>
      </w:r>
      <w:r w:rsidR="003A6A2B">
        <w:t xml:space="preserve">. </w:t>
      </w:r>
      <w:r w:rsidRPr="00DC3784">
        <w:t>Based o</w:t>
      </w:r>
      <w:r w:rsidR="00037F28">
        <w:t>n {report.property_information.address}’</w:t>
      </w:r>
      <w:r w:rsidRPr="00DC3784">
        <w:t xml:space="preserve">s current and historical operating results, macro market conditions, and investor expectations, </w:t>
      </w:r>
      <w:r>
        <w:t xml:space="preserve">a </w:t>
      </w:r>
      <w:r w:rsidR="00C81577">
        <w:t>{report.export_vars.</w:t>
      </w:r>
      <w:r w:rsidR="00C81577" w:rsidRPr="00C81577">
        <w:t>residentialVCRate</w:t>
      </w:r>
      <w:r w:rsidR="00C81577">
        <w:t>}</w:t>
      </w:r>
      <w:r w:rsidRPr="00DC3784">
        <w:t xml:space="preserve"> </w:t>
      </w:r>
      <w:r w:rsidR="00F554D7">
        <w:t xml:space="preserve">residential </w:t>
      </w:r>
      <w:r w:rsidRPr="00DC3784">
        <w:t>vacancy and collection loss</w:t>
      </w:r>
      <w:r>
        <w:t xml:space="preserve"> will be applied</w:t>
      </w:r>
      <w:r w:rsidRPr="00DC3784">
        <w:t>.</w:t>
      </w:r>
      <w:r w:rsidR="000554C2" w:rsidRPr="000554C2">
        <w:t xml:space="preserve"> </w:t>
      </w:r>
      <w:r w:rsidR="000554C2" w:rsidRPr="00CD78D1">
        <w:t>{#report.export_vars.miscIncomeWriteup.</w:t>
      </w:r>
      <w:r w:rsidR="00830666" w:rsidRPr="00830666">
        <w:t>vcWriteup</w:t>
      </w:r>
      <w:r w:rsidR="000554C2" w:rsidRPr="00CD78D1">
        <w:t>.key}</w:t>
      </w:r>
    </w:p>
    <w:p w14:paraId="11892930" w14:textId="77777777" w:rsidR="0097572C" w:rsidRDefault="0097572C" w:rsidP="000554C2">
      <w:pPr>
        <w:tabs>
          <w:tab w:val="left" w:pos="708"/>
          <w:tab w:val="left" w:pos="2832"/>
        </w:tabs>
        <w:suppressAutoHyphens/>
      </w:pPr>
    </w:p>
    <w:p w14:paraId="53FB774E" w14:textId="416DFA7C" w:rsidR="00C944CB" w:rsidRDefault="00830666" w:rsidP="00046CBC">
      <w:pPr>
        <w:tabs>
          <w:tab w:val="left" w:pos="708"/>
          <w:tab w:val="left" w:pos="2832"/>
        </w:tabs>
        <w:suppressAutoHyphens/>
      </w:pPr>
      <w:r>
        <w:t>{</w:t>
      </w:r>
      <w:r w:rsidRPr="00CD78D1">
        <w:t>report.export_vars.miscIncomeWriteup.</w:t>
      </w:r>
      <w:r w:rsidRPr="00830666">
        <w:t>vcWriteup</w:t>
      </w:r>
      <w:r w:rsidRPr="00CD78D1">
        <w:t>.</w:t>
      </w:r>
      <w:r>
        <w:t>value</w:t>
      </w:r>
      <w:r w:rsidRPr="00CD78D1">
        <w:t>}</w:t>
      </w:r>
      <w:r>
        <w:t>{/</w:t>
      </w:r>
      <w:r w:rsidRPr="00CD78D1">
        <w:t>report.export_vars.miscIncomeWriteup.</w:t>
      </w:r>
      <w:r w:rsidRPr="00830666">
        <w:t>vcWriteup</w:t>
      </w:r>
      <w:r w:rsidRPr="00CD78D1">
        <w:t>.</w:t>
      </w:r>
      <w:r>
        <w:t>key</w:t>
      </w:r>
      <w:r w:rsidRPr="00CD78D1">
        <w:t>}</w:t>
      </w:r>
    </w:p>
    <w:p w14:paraId="3792C2A4" w14:textId="77777777" w:rsidR="007C7B44" w:rsidRDefault="007C7B44" w:rsidP="007C0CB2">
      <w:pPr>
        <w:pStyle w:val="Heading2"/>
      </w:pPr>
      <w:bookmarkStart w:id="86" w:name="_Toc424718919"/>
      <w:r>
        <w:br w:type="page"/>
      </w:r>
    </w:p>
    <w:p w14:paraId="1BF4E45C" w14:textId="20E62128" w:rsidR="004C0F4B" w:rsidRDefault="00445679" w:rsidP="007C0CB2">
      <w:pPr>
        <w:pStyle w:val="Heading2"/>
      </w:pPr>
      <w:r>
        <w:lastRenderedPageBreak/>
        <w:t>Effective</w:t>
      </w:r>
      <w:r w:rsidR="004C0F4B">
        <w:t xml:space="preserve"> Gross Income Summary</w:t>
      </w:r>
      <w:bookmarkEnd w:id="86"/>
    </w:p>
    <w:p w14:paraId="1CE95B9D" w14:textId="77777777" w:rsidR="00BA1A72" w:rsidRDefault="00BA1A72" w:rsidP="00CD20C5"/>
    <w:p w14:paraId="3F6C66BC" w14:textId="77777777" w:rsidR="00E41F08" w:rsidRDefault="00050A75" w:rsidP="00131479">
      <w:pPr>
        <w:pStyle w:val="ChartandTableTitle"/>
        <w:keepNext/>
        <w:keepLines/>
        <w:widowControl/>
      </w:pPr>
      <w:r>
        <w:t>Effective</w:t>
      </w:r>
      <w:r w:rsidR="00E41F08" w:rsidRPr="00DC3784">
        <w:t xml:space="preserve"> Gross Income</w:t>
      </w:r>
    </w:p>
    <w:tbl>
      <w:tblPr>
        <w:tblW w:w="4947" w:type="pct"/>
        <w:tblInd w:w="45" w:type="dxa"/>
        <w:tblBorders>
          <w:top w:val="single" w:sz="4" w:space="0" w:color="auto"/>
          <w:left w:val="single" w:sz="4" w:space="0" w:color="auto"/>
          <w:bottom w:val="single" w:sz="4" w:space="0" w:color="auto"/>
          <w:right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7471"/>
        <w:gridCol w:w="1879"/>
      </w:tblGrid>
      <w:tr w:rsidR="00343945" w:rsidRPr="00C90F45" w14:paraId="3197D1CB" w14:textId="77777777" w:rsidTr="006F17FF">
        <w:tc>
          <w:tcPr>
            <w:tcW w:w="3995" w:type="pct"/>
            <w:tcMar>
              <w:top w:w="45" w:type="dxa"/>
              <w:left w:w="45" w:type="dxa"/>
              <w:bottom w:w="45" w:type="dxa"/>
              <w:right w:w="45" w:type="dxa"/>
            </w:tcMar>
            <w:vAlign w:val="bottom"/>
            <w:hideMark/>
          </w:tcPr>
          <w:p w14:paraId="4CC06614" w14:textId="77777777" w:rsidR="00C90F45" w:rsidRPr="00C90F45" w:rsidRDefault="00343945" w:rsidP="00131479">
            <w:pPr>
              <w:keepNext/>
              <w:keepLines/>
              <w:widowControl/>
              <w:spacing w:line="0" w:lineRule="atLeast"/>
              <w:jc w:val="left"/>
            </w:pPr>
            <w:r w:rsidRPr="00C90F45">
              <w:rPr>
                <w:rFonts w:ascii="Arial" w:hAnsi="Arial" w:cs="Arial"/>
                <w:color w:val="000000"/>
                <w:sz w:val="16"/>
                <w:szCs w:val="16"/>
              </w:rPr>
              <w:t xml:space="preserve">{-w:tr </w:t>
            </w:r>
            <w:r>
              <w:rPr>
                <w:rFonts w:ascii="Arial" w:hAnsi="Arial" w:cs="Arial"/>
                <w:color w:val="000000"/>
                <w:sz w:val="16"/>
                <w:szCs w:val="16"/>
              </w:rPr>
              <w:t>report.export_tables.pgi.income</w:t>
            </w:r>
            <w:r w:rsidRPr="00C90F45">
              <w:rPr>
                <w:rFonts w:ascii="Arial" w:hAnsi="Arial" w:cs="Arial"/>
                <w:color w:val="000000"/>
                <w:sz w:val="16"/>
                <w:szCs w:val="16"/>
              </w:rPr>
              <w:t>}{title}</w:t>
            </w:r>
          </w:p>
        </w:tc>
        <w:tc>
          <w:tcPr>
            <w:tcW w:w="1005" w:type="pct"/>
            <w:tcMar>
              <w:top w:w="45" w:type="dxa"/>
              <w:left w:w="45" w:type="dxa"/>
              <w:bottom w:w="45" w:type="dxa"/>
              <w:right w:w="45" w:type="dxa"/>
            </w:tcMar>
            <w:vAlign w:val="bottom"/>
            <w:hideMark/>
          </w:tcPr>
          <w:p w14:paraId="0C18E1B7" w14:textId="77777777" w:rsidR="00C90F45" w:rsidRPr="00C90F45" w:rsidRDefault="00343945" w:rsidP="00131479">
            <w:pPr>
              <w:keepNext/>
              <w:keepLines/>
              <w:widowControl/>
              <w:spacing w:line="0" w:lineRule="atLeast"/>
              <w:jc w:val="right"/>
            </w:pPr>
            <w:r>
              <w:rPr>
                <w:rFonts w:ascii="Arial" w:hAnsi="Arial" w:cs="Arial"/>
                <w:color w:val="000000"/>
                <w:sz w:val="16"/>
                <w:szCs w:val="16"/>
              </w:rPr>
              <w:t>{value}</w:t>
            </w:r>
            <w:r w:rsidRPr="00C90F45">
              <w:rPr>
                <w:rFonts w:ascii="Arial" w:hAnsi="Arial" w:cs="Arial"/>
                <w:color w:val="000000"/>
                <w:sz w:val="16"/>
                <w:szCs w:val="16"/>
              </w:rPr>
              <w:t>{</w:t>
            </w:r>
            <w:r>
              <w:rPr>
                <w:rFonts w:ascii="Arial" w:hAnsi="Arial" w:cs="Arial"/>
                <w:color w:val="000000"/>
                <w:sz w:val="16"/>
                <w:szCs w:val="16"/>
              </w:rPr>
              <w:t>/</w:t>
            </w:r>
            <w:r w:rsidRPr="00C90F45">
              <w:rPr>
                <w:rFonts w:ascii="Arial" w:hAnsi="Arial" w:cs="Arial"/>
                <w:color w:val="000000"/>
                <w:sz w:val="16"/>
                <w:szCs w:val="16"/>
              </w:rPr>
              <w:t>report.export_tables.pgi.income}</w:t>
            </w:r>
          </w:p>
        </w:tc>
      </w:tr>
      <w:tr w:rsidR="00343945" w:rsidRPr="00C90F45" w14:paraId="2148462D" w14:textId="77777777" w:rsidTr="006F17FF">
        <w:tc>
          <w:tcPr>
            <w:tcW w:w="3995" w:type="pct"/>
            <w:tcMar>
              <w:top w:w="45" w:type="dxa"/>
              <w:left w:w="45" w:type="dxa"/>
              <w:bottom w:w="45" w:type="dxa"/>
              <w:right w:w="45" w:type="dxa"/>
            </w:tcMar>
            <w:vAlign w:val="bottom"/>
            <w:hideMark/>
          </w:tcPr>
          <w:p w14:paraId="285827F2" w14:textId="77777777" w:rsidR="00C90F45" w:rsidRPr="00C90F45" w:rsidRDefault="00343945" w:rsidP="00131479">
            <w:pPr>
              <w:keepNext/>
              <w:keepLines/>
              <w:widowControl/>
              <w:spacing w:line="0" w:lineRule="atLeast"/>
              <w:jc w:val="left"/>
            </w:pPr>
            <w:r w:rsidRPr="00C90F45">
              <w:rPr>
                <w:rFonts w:ascii="Arial" w:hAnsi="Arial" w:cs="Arial"/>
                <w:b/>
                <w:bCs/>
                <w:color w:val="000000"/>
                <w:sz w:val="16"/>
                <w:szCs w:val="16"/>
              </w:rPr>
              <w:t>Potential Gross Income</w:t>
            </w:r>
          </w:p>
        </w:tc>
        <w:tc>
          <w:tcPr>
            <w:tcW w:w="1005" w:type="pct"/>
            <w:tcBorders>
              <w:top w:val="nil"/>
              <w:bottom w:val="single" w:sz="4" w:space="0" w:color="auto"/>
            </w:tcBorders>
            <w:tcMar>
              <w:top w:w="45" w:type="dxa"/>
              <w:left w:w="45" w:type="dxa"/>
              <w:bottom w:w="45" w:type="dxa"/>
              <w:right w:w="45" w:type="dxa"/>
            </w:tcMar>
            <w:vAlign w:val="bottom"/>
            <w:hideMark/>
          </w:tcPr>
          <w:p w14:paraId="59014887" w14:textId="77777777" w:rsidR="00C90F45" w:rsidRPr="00C90F45" w:rsidRDefault="00343945" w:rsidP="00131479">
            <w:pPr>
              <w:keepNext/>
              <w:keepLines/>
              <w:widowControl/>
              <w:spacing w:line="0" w:lineRule="atLeast"/>
              <w:jc w:val="right"/>
            </w:pPr>
            <w:r w:rsidRPr="00C90F45">
              <w:rPr>
                <w:rFonts w:ascii="Arial" w:hAnsi="Arial" w:cs="Arial"/>
                <w:b/>
                <w:bCs/>
                <w:color w:val="000000"/>
                <w:sz w:val="16"/>
                <w:szCs w:val="16"/>
              </w:rPr>
              <w:t>{report.export_tables.pgi.potentialGrossIncome}</w:t>
            </w:r>
          </w:p>
        </w:tc>
      </w:tr>
      <w:tr w:rsidR="00343945" w:rsidRPr="00C90F45" w14:paraId="4B63D53B" w14:textId="77777777" w:rsidTr="006F17FF">
        <w:tc>
          <w:tcPr>
            <w:tcW w:w="3995" w:type="pct"/>
            <w:tcMar>
              <w:top w:w="45" w:type="dxa"/>
              <w:left w:w="45" w:type="dxa"/>
              <w:bottom w:w="45" w:type="dxa"/>
              <w:right w:w="45" w:type="dxa"/>
            </w:tcMar>
            <w:vAlign w:val="bottom"/>
            <w:hideMark/>
          </w:tcPr>
          <w:p w14:paraId="6CB8EBBC" w14:textId="77777777" w:rsidR="00C90F45" w:rsidRPr="00C90F45" w:rsidRDefault="00343945" w:rsidP="00131479">
            <w:pPr>
              <w:keepNext/>
              <w:keepLines/>
              <w:widowControl/>
              <w:spacing w:line="0" w:lineRule="atLeast"/>
              <w:jc w:val="left"/>
            </w:pPr>
            <w:r w:rsidRPr="00C90F45">
              <w:rPr>
                <w:rFonts w:ascii="Arial" w:hAnsi="Arial" w:cs="Arial"/>
                <w:color w:val="000000"/>
                <w:sz w:val="16"/>
                <w:szCs w:val="16"/>
              </w:rPr>
              <w:t>{-w:tr report.export_tables.pgi.vcLoss}{title}</w:t>
            </w:r>
          </w:p>
        </w:tc>
        <w:tc>
          <w:tcPr>
            <w:tcW w:w="1005" w:type="pct"/>
            <w:tcMar>
              <w:top w:w="45" w:type="dxa"/>
              <w:left w:w="45" w:type="dxa"/>
              <w:bottom w:w="45" w:type="dxa"/>
              <w:right w:w="45" w:type="dxa"/>
            </w:tcMar>
            <w:vAlign w:val="bottom"/>
            <w:hideMark/>
          </w:tcPr>
          <w:p w14:paraId="0D387EC4" w14:textId="77777777" w:rsidR="00C90F45" w:rsidRPr="00C90F45" w:rsidRDefault="00343945" w:rsidP="00131479">
            <w:pPr>
              <w:keepNext/>
              <w:keepLines/>
              <w:widowControl/>
              <w:spacing w:line="0" w:lineRule="atLeast"/>
              <w:jc w:val="right"/>
            </w:pPr>
            <w:r>
              <w:rPr>
                <w:rFonts w:ascii="Arial" w:hAnsi="Arial" w:cs="Arial"/>
                <w:color w:val="000000"/>
                <w:sz w:val="16"/>
                <w:szCs w:val="16"/>
              </w:rPr>
              <w:t>{value}</w:t>
            </w:r>
            <w:r w:rsidRPr="00C90F45">
              <w:rPr>
                <w:rFonts w:ascii="Arial" w:hAnsi="Arial" w:cs="Arial"/>
                <w:color w:val="000000"/>
                <w:sz w:val="16"/>
                <w:szCs w:val="16"/>
              </w:rPr>
              <w:t>{</w:t>
            </w:r>
            <w:r>
              <w:rPr>
                <w:rFonts w:ascii="Arial" w:hAnsi="Arial" w:cs="Arial"/>
                <w:color w:val="000000"/>
                <w:sz w:val="16"/>
                <w:szCs w:val="16"/>
              </w:rPr>
              <w:t>/</w:t>
            </w:r>
            <w:r w:rsidRPr="00C90F45">
              <w:rPr>
                <w:rFonts w:ascii="Arial" w:hAnsi="Arial" w:cs="Arial"/>
                <w:color w:val="000000"/>
                <w:sz w:val="16"/>
                <w:szCs w:val="16"/>
              </w:rPr>
              <w:t>report.export_tables.pgi.vcLoss}</w:t>
            </w:r>
          </w:p>
        </w:tc>
      </w:tr>
      <w:tr w:rsidR="00343945" w:rsidRPr="00C90F45" w14:paraId="781BFDAB" w14:textId="77777777" w:rsidTr="006F17FF">
        <w:tc>
          <w:tcPr>
            <w:tcW w:w="3995" w:type="pct"/>
            <w:tcMar>
              <w:top w:w="45" w:type="dxa"/>
              <w:left w:w="45" w:type="dxa"/>
              <w:bottom w:w="45" w:type="dxa"/>
              <w:right w:w="45" w:type="dxa"/>
            </w:tcMar>
            <w:vAlign w:val="bottom"/>
            <w:hideMark/>
          </w:tcPr>
          <w:p w14:paraId="4FF822D5" w14:textId="77777777" w:rsidR="00C90F45" w:rsidRPr="00C90F45" w:rsidRDefault="00343945" w:rsidP="00131479">
            <w:pPr>
              <w:keepNext/>
              <w:keepLines/>
              <w:widowControl/>
              <w:spacing w:line="0" w:lineRule="atLeast"/>
              <w:jc w:val="left"/>
            </w:pPr>
            <w:r w:rsidRPr="00C90F45">
              <w:rPr>
                <w:rFonts w:ascii="Arial" w:hAnsi="Arial" w:cs="Arial"/>
                <w:b/>
                <w:bCs/>
                <w:color w:val="000000"/>
                <w:sz w:val="16"/>
                <w:szCs w:val="16"/>
              </w:rPr>
              <w:t>Effective Gross Income</w:t>
            </w:r>
          </w:p>
        </w:tc>
        <w:tc>
          <w:tcPr>
            <w:tcW w:w="1005" w:type="pct"/>
            <w:tcBorders>
              <w:top w:val="single" w:sz="4" w:space="0" w:color="auto"/>
              <w:bottom w:val="single" w:sz="4" w:space="0" w:color="auto"/>
            </w:tcBorders>
            <w:tcMar>
              <w:top w:w="45" w:type="dxa"/>
              <w:left w:w="45" w:type="dxa"/>
              <w:bottom w:w="45" w:type="dxa"/>
              <w:right w:w="45" w:type="dxa"/>
            </w:tcMar>
            <w:vAlign w:val="bottom"/>
            <w:hideMark/>
          </w:tcPr>
          <w:p w14:paraId="7D5D1C84" w14:textId="77777777" w:rsidR="00C90F45" w:rsidRPr="00C90F45" w:rsidRDefault="00343945" w:rsidP="00131479">
            <w:pPr>
              <w:keepNext/>
              <w:keepLines/>
              <w:widowControl/>
              <w:spacing w:line="0" w:lineRule="atLeast"/>
              <w:jc w:val="right"/>
            </w:pPr>
            <w:r w:rsidRPr="00C90F45">
              <w:rPr>
                <w:rFonts w:ascii="Arial" w:hAnsi="Arial" w:cs="Arial"/>
                <w:b/>
                <w:bCs/>
                <w:color w:val="000000"/>
                <w:sz w:val="16"/>
                <w:szCs w:val="16"/>
              </w:rPr>
              <w:t>{report.export_tables.pgi.effectiveGrossIncome}</w:t>
            </w:r>
          </w:p>
        </w:tc>
      </w:tr>
    </w:tbl>
    <w:p w14:paraId="7B224D16" w14:textId="77777777" w:rsidR="00E41F08" w:rsidRDefault="00E37798" w:rsidP="00E41F08">
      <w:pPr>
        <w:pStyle w:val="Heading2"/>
      </w:pPr>
      <w:r>
        <w:br w:type="page"/>
      </w:r>
      <w:bookmarkStart w:id="87" w:name="_Toc424718920"/>
      <w:r w:rsidR="00DB2F31">
        <w:lastRenderedPageBreak/>
        <w:t>O</w:t>
      </w:r>
      <w:r w:rsidR="00E41F08">
        <w:t>perating Expense Analysis</w:t>
      </w:r>
      <w:bookmarkEnd w:id="87"/>
    </w:p>
    <w:p w14:paraId="6DF4323C" w14:textId="77777777" w:rsidR="00E41F08" w:rsidRDefault="00E41F08" w:rsidP="00E41F08"/>
    <w:p w14:paraId="4C3821B4" w14:textId="5ADACBBA" w:rsidR="00561613" w:rsidRDefault="00A8026C" w:rsidP="00561613">
      <w:r>
        <w:t>{report.export_vars.</w:t>
      </w:r>
      <w:r w:rsidR="00C30B60" w:rsidRPr="00C30B60">
        <w:t>operatingExpenseAnalysisWriteup</w:t>
      </w:r>
      <w:r>
        <w:t>}</w:t>
      </w:r>
    </w:p>
    <w:p w14:paraId="2071E49D" w14:textId="77777777" w:rsidR="00DF25C9" w:rsidRDefault="00DF25C9" w:rsidP="00BA35A5"/>
    <w:p w14:paraId="136CB10E" w14:textId="77777777" w:rsidR="000D622F" w:rsidRDefault="000D622F">
      <w:pPr>
        <w:widowControl/>
        <w:jc w:val="left"/>
        <w:rPr>
          <w:rFonts w:ascii="Arial Bold" w:hAnsi="Arial Bold" w:cs="Arial"/>
          <w:b/>
          <w:smallCaps/>
          <w:sz w:val="20"/>
          <w:szCs w:val="20"/>
        </w:rPr>
      </w:pPr>
      <w:r>
        <w:rPr>
          <w:rFonts w:ascii="Arial Bold" w:hAnsi="Arial Bold" w:cs="Arial"/>
          <w:b/>
          <w:smallCaps/>
          <w:sz w:val="20"/>
          <w:szCs w:val="20"/>
        </w:rPr>
        <w:br w:type="page"/>
      </w:r>
    </w:p>
    <w:p w14:paraId="4C5C15EE" w14:textId="120CAAEC" w:rsidR="002005EB" w:rsidRDefault="002E771A" w:rsidP="002005EB">
      <w:pPr>
        <w:rPr>
          <w:rFonts w:ascii="Arial Bold" w:hAnsi="Arial Bold" w:cs="Arial"/>
          <w:b/>
          <w:smallCaps/>
          <w:sz w:val="20"/>
          <w:szCs w:val="20"/>
        </w:rPr>
      </w:pPr>
      <w:r>
        <w:rPr>
          <w:rFonts w:ascii="Arial Bold" w:hAnsi="Arial Bold" w:cs="Arial"/>
          <w:b/>
          <w:smallCaps/>
          <w:sz w:val="20"/>
          <w:szCs w:val="20"/>
        </w:rPr>
        <w:lastRenderedPageBreak/>
        <w:t>{#report.export_tables.expense_history.show}</w:t>
      </w:r>
      <w:r w:rsidR="008360CC">
        <w:rPr>
          <w:rFonts w:ascii="Arial Bold" w:hAnsi="Arial Bold" w:cs="Arial"/>
          <w:b/>
          <w:smallCaps/>
          <w:sz w:val="20"/>
          <w:szCs w:val="20"/>
        </w:rPr>
        <w:t>{</w:t>
      </w:r>
      <w:r w:rsidR="00FD5088">
        <w:rPr>
          <w:rFonts w:ascii="Arial Bold" w:hAnsi="Arial Bold" w:cs="Arial"/>
          <w:b/>
          <w:smallCaps/>
          <w:sz w:val="20"/>
          <w:szCs w:val="20"/>
        </w:rPr>
        <w:t>report.export_tables.expense_history.title</w:t>
      </w:r>
      <w:r w:rsidR="008360CC">
        <w:rPr>
          <w:rFonts w:ascii="Arial Bold" w:hAnsi="Arial Bold" w:cs="Arial"/>
          <w:b/>
          <w:smallCaps/>
          <w:sz w:val="20"/>
          <w:szCs w:val="20"/>
        </w:rPr>
        <w:t>}</w:t>
      </w:r>
    </w:p>
    <w:tbl>
      <w:tblPr>
        <w:tblW w:w="4947" w:type="pct"/>
        <w:tblInd w:w="45" w:type="dxa"/>
        <w:tblBorders>
          <w:top w:val="single" w:sz="4" w:space="0" w:color="auto"/>
          <w:left w:val="single" w:sz="4" w:space="0" w:color="auto"/>
          <w:bottom w:val="single" w:sz="4" w:space="0" w:color="auto"/>
          <w:right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7947"/>
        <w:gridCol w:w="1403"/>
      </w:tblGrid>
      <w:tr w:rsidR="00D24946" w:rsidRPr="006B2AC1" w14:paraId="4DE687E2" w14:textId="77777777" w:rsidTr="005248C5">
        <w:tc>
          <w:tcPr>
            <w:tcW w:w="7947" w:type="dxa"/>
            <w:shd w:val="clear" w:color="auto" w:fill="1C4587"/>
            <w:tcMar>
              <w:top w:w="45" w:type="dxa"/>
              <w:left w:w="45" w:type="dxa"/>
              <w:bottom w:w="45" w:type="dxa"/>
              <w:right w:w="45" w:type="dxa"/>
            </w:tcMar>
            <w:vAlign w:val="bottom"/>
            <w:hideMark/>
          </w:tcPr>
          <w:p w14:paraId="54FCA2C2" w14:textId="77777777" w:rsidR="00D24946" w:rsidRPr="006B2AC1" w:rsidRDefault="00D24946" w:rsidP="00C774D8">
            <w:pPr>
              <w:widowControl/>
              <w:jc w:val="left"/>
              <w:rPr>
                <w:sz w:val="1"/>
              </w:rPr>
            </w:pPr>
          </w:p>
        </w:tc>
        <w:tc>
          <w:tcPr>
            <w:tcW w:w="1403" w:type="dxa"/>
            <w:shd w:val="clear" w:color="auto" w:fill="1C4587"/>
            <w:tcMar>
              <w:top w:w="45" w:type="dxa"/>
              <w:left w:w="45" w:type="dxa"/>
              <w:bottom w:w="45" w:type="dxa"/>
              <w:right w:w="45" w:type="dxa"/>
            </w:tcMar>
            <w:vAlign w:val="bottom"/>
            <w:hideMark/>
          </w:tcPr>
          <w:p w14:paraId="7AFCC38A" w14:textId="489204C1" w:rsidR="006B2AC1" w:rsidRPr="006B2AC1" w:rsidRDefault="00D24946" w:rsidP="00C774D8">
            <w:pPr>
              <w:widowControl/>
              <w:spacing w:line="0" w:lineRule="atLeast"/>
              <w:jc w:val="right"/>
            </w:pPr>
            <w:r w:rsidRPr="006B2AC1">
              <w:rPr>
                <w:rFonts w:ascii="Arial" w:hAnsi="Arial" w:cs="Arial"/>
                <w:b/>
                <w:bCs/>
                <w:color w:val="FFFFFF"/>
                <w:sz w:val="16"/>
                <w:szCs w:val="16"/>
                <w:shd w:val="clear" w:color="auto" w:fill="1C4587"/>
              </w:rPr>
              <w:t xml:space="preserve">{-w:tc </w:t>
            </w:r>
            <w:r w:rsidR="00FD5088">
              <w:rPr>
                <w:rFonts w:ascii="Arial" w:hAnsi="Arial" w:cs="Arial"/>
                <w:b/>
                <w:bCs/>
                <w:color w:val="FFFFFF"/>
                <w:sz w:val="16"/>
                <w:szCs w:val="16"/>
                <w:shd w:val="clear" w:color="auto" w:fill="1C4587"/>
              </w:rPr>
              <w:t>report.export_tables.expense_history.columns</w:t>
            </w:r>
            <w:r w:rsidRPr="006B2AC1">
              <w:rPr>
                <w:rFonts w:ascii="Arial" w:hAnsi="Arial" w:cs="Arial"/>
                <w:b/>
                <w:bCs/>
                <w:color w:val="FFFFFF"/>
                <w:sz w:val="16"/>
                <w:szCs w:val="16"/>
                <w:shd w:val="clear" w:color="auto" w:fill="1C4587"/>
              </w:rPr>
              <w:t>}{title}{/</w:t>
            </w:r>
            <w:r w:rsidR="00FD5088">
              <w:rPr>
                <w:rFonts w:ascii="Arial" w:hAnsi="Arial" w:cs="Arial"/>
                <w:b/>
                <w:bCs/>
                <w:color w:val="FFFFFF"/>
                <w:sz w:val="16"/>
                <w:szCs w:val="16"/>
                <w:shd w:val="clear" w:color="auto" w:fill="1C4587"/>
              </w:rPr>
              <w:t>report.export_tables.expense_history.columns</w:t>
            </w:r>
            <w:r w:rsidRPr="006B2AC1">
              <w:rPr>
                <w:rFonts w:ascii="Arial" w:hAnsi="Arial" w:cs="Arial"/>
                <w:b/>
                <w:bCs/>
                <w:color w:val="FFFFFF"/>
                <w:sz w:val="16"/>
                <w:szCs w:val="16"/>
                <w:shd w:val="clear" w:color="auto" w:fill="1C4587"/>
              </w:rPr>
              <w:t>}</w:t>
            </w:r>
          </w:p>
        </w:tc>
      </w:tr>
      <w:tr w:rsidR="00D24946" w:rsidRPr="006B2AC1" w14:paraId="40241711" w14:textId="77777777" w:rsidTr="005248C5">
        <w:tc>
          <w:tcPr>
            <w:tcW w:w="7947" w:type="dxa"/>
            <w:tcBorders>
              <w:top w:val="single" w:sz="4" w:space="0" w:color="auto"/>
              <w:bottom w:val="single" w:sz="4" w:space="0" w:color="auto"/>
            </w:tcBorders>
            <w:tcMar>
              <w:top w:w="45" w:type="dxa"/>
              <w:left w:w="45" w:type="dxa"/>
              <w:bottom w:w="45" w:type="dxa"/>
              <w:right w:w="45" w:type="dxa"/>
            </w:tcMar>
            <w:vAlign w:val="bottom"/>
            <w:hideMark/>
          </w:tcPr>
          <w:p w14:paraId="1FF7C198" w14:textId="77777777" w:rsidR="006B2AC1" w:rsidRPr="006B2AC1" w:rsidRDefault="00D24946" w:rsidP="00C774D8">
            <w:pPr>
              <w:widowControl/>
              <w:spacing w:line="0" w:lineRule="atLeast"/>
              <w:jc w:val="left"/>
            </w:pPr>
            <w:r w:rsidRPr="006B2AC1">
              <w:rPr>
                <w:rFonts w:ascii="Arial" w:hAnsi="Arial" w:cs="Arial"/>
                <w:b/>
                <w:bCs/>
                <w:color w:val="000000"/>
                <w:sz w:val="16"/>
                <w:szCs w:val="16"/>
              </w:rPr>
              <w:t>Gross Revenue</w:t>
            </w:r>
          </w:p>
        </w:tc>
        <w:tc>
          <w:tcPr>
            <w:tcW w:w="1403" w:type="dxa"/>
            <w:tcBorders>
              <w:top w:val="single" w:sz="4" w:space="0" w:color="auto"/>
              <w:bottom w:val="single" w:sz="4" w:space="0" w:color="auto"/>
            </w:tcBorders>
            <w:tcMar>
              <w:top w:w="45" w:type="dxa"/>
              <w:left w:w="45" w:type="dxa"/>
              <w:bottom w:w="45" w:type="dxa"/>
              <w:right w:w="45" w:type="dxa"/>
            </w:tcMar>
            <w:vAlign w:val="bottom"/>
            <w:hideMark/>
          </w:tcPr>
          <w:p w14:paraId="7ECAAB8C" w14:textId="7169E37C" w:rsidR="006B2AC1" w:rsidRPr="006B2AC1" w:rsidRDefault="00D24946" w:rsidP="00C774D8">
            <w:pPr>
              <w:widowControl/>
              <w:spacing w:line="0" w:lineRule="atLeast"/>
              <w:jc w:val="right"/>
            </w:pPr>
            <w:r w:rsidRPr="006B2AC1">
              <w:rPr>
                <w:rFonts w:ascii="Arial" w:hAnsi="Arial" w:cs="Arial"/>
                <w:b/>
                <w:bCs/>
                <w:color w:val="000000"/>
                <w:sz w:val="16"/>
                <w:szCs w:val="16"/>
              </w:rPr>
              <w:t xml:space="preserve">{-w:tc </w:t>
            </w:r>
            <w:r w:rsidR="00FD5088">
              <w:rPr>
                <w:rFonts w:ascii="Arial" w:hAnsi="Arial" w:cs="Arial"/>
                <w:b/>
                <w:bCs/>
                <w:color w:val="000000"/>
                <w:sz w:val="16"/>
                <w:szCs w:val="16"/>
              </w:rPr>
              <w:t>report.export_tables.expense_history.columns</w:t>
            </w:r>
            <w:r w:rsidRPr="006B2AC1">
              <w:rPr>
                <w:rFonts w:ascii="Arial" w:hAnsi="Arial" w:cs="Arial"/>
                <w:b/>
                <w:bCs/>
                <w:color w:val="000000"/>
                <w:sz w:val="16"/>
                <w:szCs w:val="16"/>
              </w:rPr>
              <w:t>}{</w:t>
            </w:r>
            <w:r w:rsidRPr="00E660BE">
              <w:rPr>
                <w:rFonts w:ascii="Arial" w:hAnsi="Arial" w:cs="Arial"/>
                <w:b/>
                <w:bCs/>
                <w:color w:val="000000"/>
                <w:sz w:val="16"/>
                <w:szCs w:val="16"/>
              </w:rPr>
              <w:t>expense.grossRevenue</w:t>
            </w:r>
            <w:r w:rsidRPr="006B2AC1">
              <w:rPr>
                <w:rFonts w:ascii="Arial" w:hAnsi="Arial" w:cs="Arial"/>
                <w:b/>
                <w:bCs/>
                <w:color w:val="000000"/>
                <w:sz w:val="16"/>
                <w:szCs w:val="16"/>
              </w:rPr>
              <w:t>}{/</w:t>
            </w:r>
            <w:r w:rsidR="00FD5088">
              <w:rPr>
                <w:rFonts w:ascii="Arial" w:hAnsi="Arial" w:cs="Arial"/>
                <w:b/>
                <w:bCs/>
                <w:color w:val="000000"/>
                <w:sz w:val="16"/>
                <w:szCs w:val="16"/>
              </w:rPr>
              <w:t>report.export_tables.expense_history.columns</w:t>
            </w:r>
            <w:r w:rsidRPr="006B2AC1">
              <w:rPr>
                <w:rFonts w:ascii="Arial" w:hAnsi="Arial" w:cs="Arial"/>
                <w:b/>
                <w:bCs/>
                <w:color w:val="000000"/>
                <w:sz w:val="16"/>
                <w:szCs w:val="16"/>
              </w:rPr>
              <w:t>}</w:t>
            </w:r>
          </w:p>
        </w:tc>
      </w:tr>
      <w:tr w:rsidR="00D24946" w:rsidRPr="006B2AC1" w14:paraId="70C81FB1" w14:textId="77777777" w:rsidTr="005248C5">
        <w:tc>
          <w:tcPr>
            <w:tcW w:w="7947" w:type="dxa"/>
            <w:tcMar>
              <w:top w:w="45" w:type="dxa"/>
              <w:left w:w="45" w:type="dxa"/>
              <w:bottom w:w="45" w:type="dxa"/>
              <w:right w:w="45" w:type="dxa"/>
            </w:tcMar>
            <w:vAlign w:val="bottom"/>
            <w:hideMark/>
          </w:tcPr>
          <w:p w14:paraId="4395AEBB" w14:textId="77777777" w:rsidR="006B2AC1" w:rsidRPr="006B2AC1" w:rsidRDefault="00D24946" w:rsidP="00C774D8">
            <w:pPr>
              <w:widowControl/>
              <w:spacing w:line="0" w:lineRule="atLeast"/>
              <w:jc w:val="left"/>
            </w:pPr>
            <w:r w:rsidRPr="006B2AC1">
              <w:rPr>
                <w:rFonts w:ascii="Arial" w:hAnsi="Arial" w:cs="Arial"/>
                <w:color w:val="000000"/>
                <w:sz w:val="16"/>
                <w:szCs w:val="16"/>
                <w:u w:val="single"/>
              </w:rPr>
              <w:t>Total Operating Expenses</w:t>
            </w:r>
          </w:p>
        </w:tc>
        <w:tc>
          <w:tcPr>
            <w:tcW w:w="1403" w:type="dxa"/>
            <w:tcMar>
              <w:top w:w="45" w:type="dxa"/>
              <w:left w:w="45" w:type="dxa"/>
              <w:bottom w:w="45" w:type="dxa"/>
              <w:right w:w="45" w:type="dxa"/>
            </w:tcMar>
            <w:vAlign w:val="bottom"/>
            <w:hideMark/>
          </w:tcPr>
          <w:p w14:paraId="605D27AE" w14:textId="40729BA2" w:rsidR="00D24946" w:rsidRPr="006B2AC1" w:rsidRDefault="00D24946" w:rsidP="00C774D8">
            <w:pPr>
              <w:widowControl/>
              <w:jc w:val="left"/>
              <w:rPr>
                <w:sz w:val="16"/>
                <w:szCs w:val="16"/>
              </w:rPr>
            </w:pPr>
            <w:r w:rsidRPr="00C7776C">
              <w:rPr>
                <w:sz w:val="16"/>
                <w:szCs w:val="16"/>
              </w:rPr>
              <w:t xml:space="preserve">{-w:tc </w:t>
            </w:r>
            <w:r w:rsidR="00FD5088">
              <w:rPr>
                <w:sz w:val="16"/>
                <w:szCs w:val="16"/>
              </w:rPr>
              <w:t>report.export_tables.expense_history.columns</w:t>
            </w:r>
            <w:r>
              <w:rPr>
                <w:sz w:val="16"/>
                <w:szCs w:val="16"/>
              </w:rPr>
              <w:t>}</w:t>
            </w:r>
            <w:r w:rsidRPr="00C7776C">
              <w:rPr>
                <w:sz w:val="16"/>
                <w:szCs w:val="16"/>
              </w:rPr>
              <w:t>{/</w:t>
            </w:r>
            <w:r w:rsidR="00FD5088">
              <w:rPr>
                <w:sz w:val="16"/>
                <w:szCs w:val="16"/>
              </w:rPr>
              <w:t>report.export_tables.expense_history.columns</w:t>
            </w:r>
            <w:r w:rsidRPr="00C7776C">
              <w:rPr>
                <w:sz w:val="16"/>
                <w:szCs w:val="16"/>
              </w:rPr>
              <w:t>}</w:t>
            </w:r>
          </w:p>
        </w:tc>
      </w:tr>
      <w:tr w:rsidR="00D24946" w:rsidRPr="006B2AC1" w14:paraId="1BFED08A" w14:textId="77777777" w:rsidTr="005248C5">
        <w:tc>
          <w:tcPr>
            <w:tcW w:w="7947" w:type="dxa"/>
            <w:tcMar>
              <w:top w:w="45" w:type="dxa"/>
              <w:left w:w="45" w:type="dxa"/>
              <w:bottom w:w="45" w:type="dxa"/>
              <w:right w:w="45" w:type="dxa"/>
            </w:tcMar>
            <w:vAlign w:val="bottom"/>
            <w:hideMark/>
          </w:tcPr>
          <w:p w14:paraId="4874AF34" w14:textId="77777777" w:rsidR="006B2AC1" w:rsidRPr="006B2AC1" w:rsidRDefault="00D24946" w:rsidP="00C774D8">
            <w:pPr>
              <w:widowControl/>
              <w:spacing w:line="0" w:lineRule="atLeast"/>
              <w:jc w:val="left"/>
            </w:pPr>
            <w:r w:rsidRPr="006B2AC1">
              <w:rPr>
                <w:rFonts w:ascii="Arial" w:hAnsi="Arial" w:cs="Arial"/>
                <w:color w:val="000000"/>
                <w:sz w:val="16"/>
                <w:szCs w:val="16"/>
              </w:rPr>
              <w:t>Real Estate Taxes</w:t>
            </w:r>
          </w:p>
        </w:tc>
        <w:tc>
          <w:tcPr>
            <w:tcW w:w="1403" w:type="dxa"/>
            <w:tcMar>
              <w:top w:w="45" w:type="dxa"/>
              <w:left w:w="45" w:type="dxa"/>
              <w:bottom w:w="45" w:type="dxa"/>
              <w:right w:w="45" w:type="dxa"/>
            </w:tcMar>
            <w:vAlign w:val="bottom"/>
            <w:hideMark/>
          </w:tcPr>
          <w:p w14:paraId="3F7238EE" w14:textId="660E4CCD" w:rsidR="006B2AC1" w:rsidRPr="006B2AC1" w:rsidRDefault="00D24946" w:rsidP="00C774D8">
            <w:pPr>
              <w:widowControl/>
              <w:spacing w:line="0" w:lineRule="atLeast"/>
              <w:jc w:val="right"/>
            </w:pPr>
            <w:r w:rsidRPr="006B2AC1">
              <w:rPr>
                <w:rFonts w:ascii="Arial" w:hAnsi="Arial" w:cs="Arial"/>
                <w:color w:val="000000"/>
                <w:sz w:val="16"/>
                <w:szCs w:val="16"/>
              </w:rPr>
              <w:t xml:space="preserve">{-w:tc </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r w:rsidRPr="00E660BE">
              <w:rPr>
                <w:rFonts w:ascii="Arial" w:hAnsi="Arial" w:cs="Arial"/>
                <w:color w:val="000000"/>
                <w:sz w:val="16"/>
                <w:szCs w:val="16"/>
              </w:rPr>
              <w:t>expense.realEstateTaxes</w:t>
            </w:r>
            <w:r w:rsidRPr="006B2AC1">
              <w:rPr>
                <w:rFonts w:ascii="Arial" w:hAnsi="Arial" w:cs="Arial"/>
                <w:color w:val="000000"/>
                <w:sz w:val="16"/>
                <w:szCs w:val="16"/>
              </w:rPr>
              <w:t>}{/</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p>
        </w:tc>
      </w:tr>
      <w:tr w:rsidR="00D24946" w:rsidRPr="006B2AC1" w14:paraId="27ED8146" w14:textId="77777777" w:rsidTr="005248C5">
        <w:tc>
          <w:tcPr>
            <w:tcW w:w="7947" w:type="dxa"/>
            <w:tcMar>
              <w:top w:w="45" w:type="dxa"/>
              <w:left w:w="45" w:type="dxa"/>
              <w:bottom w:w="45" w:type="dxa"/>
              <w:right w:w="45" w:type="dxa"/>
            </w:tcMar>
            <w:vAlign w:val="bottom"/>
            <w:hideMark/>
          </w:tcPr>
          <w:p w14:paraId="1992FBF4" w14:textId="77777777" w:rsidR="006B2AC1" w:rsidRPr="006B2AC1" w:rsidRDefault="00D24946" w:rsidP="00C774D8">
            <w:pPr>
              <w:widowControl/>
              <w:spacing w:line="0" w:lineRule="atLeast"/>
              <w:jc w:val="left"/>
            </w:pPr>
            <w:r w:rsidRPr="006B2AC1">
              <w:rPr>
                <w:rFonts w:ascii="Arial" w:hAnsi="Arial" w:cs="Arial"/>
                <w:color w:val="000000"/>
                <w:sz w:val="16"/>
                <w:szCs w:val="16"/>
              </w:rPr>
              <w:t>Insurance</w:t>
            </w:r>
          </w:p>
        </w:tc>
        <w:tc>
          <w:tcPr>
            <w:tcW w:w="1403" w:type="dxa"/>
            <w:tcMar>
              <w:top w:w="45" w:type="dxa"/>
              <w:left w:w="45" w:type="dxa"/>
              <w:bottom w:w="45" w:type="dxa"/>
              <w:right w:w="45" w:type="dxa"/>
            </w:tcMar>
            <w:vAlign w:val="bottom"/>
            <w:hideMark/>
          </w:tcPr>
          <w:p w14:paraId="36D86D7F" w14:textId="62ACC2D9" w:rsidR="006B2AC1" w:rsidRPr="006B2AC1" w:rsidRDefault="00D24946" w:rsidP="00C774D8">
            <w:pPr>
              <w:widowControl/>
              <w:spacing w:line="0" w:lineRule="atLeast"/>
              <w:jc w:val="right"/>
            </w:pPr>
            <w:r w:rsidRPr="006B2AC1">
              <w:rPr>
                <w:rFonts w:ascii="Arial" w:hAnsi="Arial" w:cs="Arial"/>
                <w:color w:val="000000"/>
                <w:sz w:val="16"/>
                <w:szCs w:val="16"/>
              </w:rPr>
              <w:t xml:space="preserve">{-w:tc </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r w:rsidRPr="00E660BE">
              <w:rPr>
                <w:rFonts w:ascii="Arial" w:hAnsi="Arial" w:cs="Arial"/>
                <w:color w:val="000000"/>
                <w:sz w:val="16"/>
                <w:szCs w:val="16"/>
              </w:rPr>
              <w:t>expense.insurance</w:t>
            </w:r>
            <w:r w:rsidRPr="006B2AC1">
              <w:rPr>
                <w:rFonts w:ascii="Arial" w:hAnsi="Arial" w:cs="Arial"/>
                <w:color w:val="000000"/>
                <w:sz w:val="16"/>
                <w:szCs w:val="16"/>
              </w:rPr>
              <w:t>}{/</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p>
        </w:tc>
      </w:tr>
      <w:tr w:rsidR="00D24946" w:rsidRPr="006B2AC1" w14:paraId="4EFC4384" w14:textId="77777777" w:rsidTr="005248C5">
        <w:tc>
          <w:tcPr>
            <w:tcW w:w="7947" w:type="dxa"/>
            <w:tcMar>
              <w:top w:w="45" w:type="dxa"/>
              <w:left w:w="45" w:type="dxa"/>
              <w:bottom w:w="45" w:type="dxa"/>
              <w:right w:w="45" w:type="dxa"/>
            </w:tcMar>
            <w:vAlign w:val="bottom"/>
            <w:hideMark/>
          </w:tcPr>
          <w:p w14:paraId="5D850FA1" w14:textId="77777777" w:rsidR="006B2AC1" w:rsidRPr="006B2AC1" w:rsidRDefault="00D24946" w:rsidP="00C774D8">
            <w:pPr>
              <w:widowControl/>
              <w:spacing w:line="0" w:lineRule="atLeast"/>
              <w:jc w:val="left"/>
            </w:pPr>
            <w:r w:rsidRPr="006B2AC1">
              <w:rPr>
                <w:rFonts w:ascii="Arial" w:hAnsi="Arial" w:cs="Arial"/>
                <w:color w:val="000000"/>
                <w:sz w:val="16"/>
                <w:szCs w:val="16"/>
              </w:rPr>
              <w:t>Electric</w:t>
            </w:r>
          </w:p>
        </w:tc>
        <w:tc>
          <w:tcPr>
            <w:tcW w:w="1403" w:type="dxa"/>
            <w:tcMar>
              <w:top w:w="45" w:type="dxa"/>
              <w:left w:w="45" w:type="dxa"/>
              <w:bottom w:w="45" w:type="dxa"/>
              <w:right w:w="45" w:type="dxa"/>
            </w:tcMar>
            <w:vAlign w:val="bottom"/>
            <w:hideMark/>
          </w:tcPr>
          <w:p w14:paraId="54B56BFA" w14:textId="64D820E5" w:rsidR="006B2AC1" w:rsidRPr="006B2AC1" w:rsidRDefault="00D24946" w:rsidP="00C774D8">
            <w:pPr>
              <w:widowControl/>
              <w:spacing w:line="0" w:lineRule="atLeast"/>
              <w:jc w:val="right"/>
            </w:pPr>
            <w:r w:rsidRPr="006B2AC1">
              <w:rPr>
                <w:rFonts w:ascii="Arial" w:hAnsi="Arial" w:cs="Arial"/>
                <w:color w:val="000000"/>
                <w:sz w:val="16"/>
                <w:szCs w:val="16"/>
              </w:rPr>
              <w:t xml:space="preserve">{-w:tc </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r w:rsidRPr="00E660BE">
              <w:rPr>
                <w:rFonts w:ascii="Arial" w:hAnsi="Arial" w:cs="Arial"/>
                <w:color w:val="000000"/>
                <w:sz w:val="16"/>
                <w:szCs w:val="16"/>
              </w:rPr>
              <w:t>expense.electric</w:t>
            </w:r>
            <w:r w:rsidRPr="006B2AC1">
              <w:rPr>
                <w:rFonts w:ascii="Arial" w:hAnsi="Arial" w:cs="Arial"/>
                <w:color w:val="000000"/>
                <w:sz w:val="16"/>
                <w:szCs w:val="16"/>
              </w:rPr>
              <w:t>}{/</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p>
        </w:tc>
      </w:tr>
      <w:tr w:rsidR="00D24946" w:rsidRPr="006B2AC1" w14:paraId="04A037A3" w14:textId="77777777" w:rsidTr="005248C5">
        <w:tc>
          <w:tcPr>
            <w:tcW w:w="7947" w:type="dxa"/>
            <w:tcMar>
              <w:top w:w="45" w:type="dxa"/>
              <w:left w:w="45" w:type="dxa"/>
              <w:bottom w:w="45" w:type="dxa"/>
              <w:right w:w="45" w:type="dxa"/>
            </w:tcMar>
            <w:vAlign w:val="bottom"/>
            <w:hideMark/>
          </w:tcPr>
          <w:p w14:paraId="3EB6F5CC" w14:textId="77777777" w:rsidR="006B2AC1" w:rsidRPr="006B2AC1" w:rsidRDefault="00D24946" w:rsidP="00C774D8">
            <w:pPr>
              <w:widowControl/>
              <w:spacing w:line="0" w:lineRule="atLeast"/>
              <w:jc w:val="left"/>
            </w:pPr>
            <w:r w:rsidRPr="006B2AC1">
              <w:rPr>
                <w:rFonts w:ascii="Arial" w:hAnsi="Arial" w:cs="Arial"/>
                <w:color w:val="000000"/>
                <w:sz w:val="16"/>
                <w:szCs w:val="16"/>
              </w:rPr>
              <w:t>Fuel</w:t>
            </w:r>
          </w:p>
        </w:tc>
        <w:tc>
          <w:tcPr>
            <w:tcW w:w="1403" w:type="dxa"/>
            <w:tcMar>
              <w:top w:w="45" w:type="dxa"/>
              <w:left w:w="45" w:type="dxa"/>
              <w:bottom w:w="45" w:type="dxa"/>
              <w:right w:w="45" w:type="dxa"/>
            </w:tcMar>
            <w:vAlign w:val="bottom"/>
            <w:hideMark/>
          </w:tcPr>
          <w:p w14:paraId="0C005A98" w14:textId="58EB3956" w:rsidR="006B2AC1" w:rsidRPr="006B2AC1" w:rsidRDefault="00D24946" w:rsidP="00C774D8">
            <w:pPr>
              <w:widowControl/>
              <w:spacing w:line="0" w:lineRule="atLeast"/>
              <w:jc w:val="right"/>
            </w:pPr>
            <w:r w:rsidRPr="006B2AC1">
              <w:rPr>
                <w:rFonts w:ascii="Arial" w:hAnsi="Arial" w:cs="Arial"/>
                <w:color w:val="000000"/>
                <w:sz w:val="16"/>
                <w:szCs w:val="16"/>
              </w:rPr>
              <w:t xml:space="preserve">{-w:tc </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r w:rsidRPr="00E660BE">
              <w:rPr>
                <w:rFonts w:ascii="Arial" w:hAnsi="Arial" w:cs="Arial"/>
                <w:color w:val="000000"/>
                <w:sz w:val="16"/>
                <w:szCs w:val="16"/>
              </w:rPr>
              <w:t>expense.fuel</w:t>
            </w:r>
            <w:r w:rsidRPr="006B2AC1">
              <w:rPr>
                <w:rFonts w:ascii="Arial" w:hAnsi="Arial" w:cs="Arial"/>
                <w:color w:val="000000"/>
                <w:sz w:val="16"/>
                <w:szCs w:val="16"/>
              </w:rPr>
              <w:t>}{/</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p>
        </w:tc>
      </w:tr>
      <w:tr w:rsidR="00D24946" w:rsidRPr="006B2AC1" w14:paraId="2074E8AF" w14:textId="77777777" w:rsidTr="005248C5">
        <w:tc>
          <w:tcPr>
            <w:tcW w:w="7947" w:type="dxa"/>
            <w:tcMar>
              <w:top w:w="45" w:type="dxa"/>
              <w:left w:w="45" w:type="dxa"/>
              <w:bottom w:w="45" w:type="dxa"/>
              <w:right w:w="45" w:type="dxa"/>
            </w:tcMar>
            <w:vAlign w:val="bottom"/>
            <w:hideMark/>
          </w:tcPr>
          <w:p w14:paraId="11832775" w14:textId="77777777" w:rsidR="006B2AC1" w:rsidRPr="006B2AC1" w:rsidRDefault="00D24946" w:rsidP="00C774D8">
            <w:pPr>
              <w:widowControl/>
              <w:spacing w:line="0" w:lineRule="atLeast"/>
              <w:jc w:val="left"/>
            </w:pPr>
            <w:r w:rsidRPr="006B2AC1">
              <w:rPr>
                <w:rFonts w:ascii="Arial" w:hAnsi="Arial" w:cs="Arial"/>
                <w:color w:val="000000"/>
                <w:sz w:val="16"/>
                <w:szCs w:val="16"/>
              </w:rPr>
              <w:t>Water and Sewer</w:t>
            </w:r>
          </w:p>
        </w:tc>
        <w:tc>
          <w:tcPr>
            <w:tcW w:w="1403" w:type="dxa"/>
            <w:tcMar>
              <w:top w:w="45" w:type="dxa"/>
              <w:left w:w="45" w:type="dxa"/>
              <w:bottom w:w="45" w:type="dxa"/>
              <w:right w:w="45" w:type="dxa"/>
            </w:tcMar>
            <w:vAlign w:val="bottom"/>
            <w:hideMark/>
          </w:tcPr>
          <w:p w14:paraId="6F8D72AA" w14:textId="0927BB3B" w:rsidR="006B2AC1" w:rsidRPr="006B2AC1" w:rsidRDefault="00D24946" w:rsidP="00C774D8">
            <w:pPr>
              <w:widowControl/>
              <w:spacing w:line="0" w:lineRule="atLeast"/>
              <w:jc w:val="right"/>
            </w:pPr>
            <w:r w:rsidRPr="006B2AC1">
              <w:rPr>
                <w:rFonts w:ascii="Arial" w:hAnsi="Arial" w:cs="Arial"/>
                <w:color w:val="000000"/>
                <w:sz w:val="16"/>
                <w:szCs w:val="16"/>
              </w:rPr>
              <w:t xml:space="preserve">{-w:tc </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r w:rsidRPr="00E660BE">
              <w:rPr>
                <w:rFonts w:ascii="Arial" w:hAnsi="Arial" w:cs="Arial"/>
                <w:color w:val="000000"/>
                <w:sz w:val="16"/>
                <w:szCs w:val="16"/>
              </w:rPr>
              <w:t>expense.waterAndSewer</w:t>
            </w:r>
            <w:r w:rsidRPr="006B2AC1">
              <w:rPr>
                <w:rFonts w:ascii="Arial" w:hAnsi="Arial" w:cs="Arial"/>
                <w:color w:val="000000"/>
                <w:sz w:val="16"/>
                <w:szCs w:val="16"/>
              </w:rPr>
              <w:t>}{/</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p>
        </w:tc>
      </w:tr>
      <w:tr w:rsidR="00D24946" w:rsidRPr="006B2AC1" w14:paraId="62A46FF5" w14:textId="77777777" w:rsidTr="005248C5">
        <w:tc>
          <w:tcPr>
            <w:tcW w:w="7947" w:type="dxa"/>
            <w:tcMar>
              <w:top w:w="45" w:type="dxa"/>
              <w:left w:w="45" w:type="dxa"/>
              <w:bottom w:w="45" w:type="dxa"/>
              <w:right w:w="45" w:type="dxa"/>
            </w:tcMar>
            <w:vAlign w:val="bottom"/>
            <w:hideMark/>
          </w:tcPr>
          <w:p w14:paraId="400F3E0B" w14:textId="77777777" w:rsidR="006B2AC1" w:rsidRPr="006B2AC1" w:rsidRDefault="00D24946" w:rsidP="00C774D8">
            <w:pPr>
              <w:widowControl/>
              <w:spacing w:line="0" w:lineRule="atLeast"/>
              <w:jc w:val="left"/>
            </w:pPr>
            <w:r w:rsidRPr="006B2AC1">
              <w:rPr>
                <w:rFonts w:ascii="Arial" w:hAnsi="Arial" w:cs="Arial"/>
                <w:color w:val="000000"/>
                <w:sz w:val="16"/>
                <w:szCs w:val="16"/>
              </w:rPr>
              <w:t>Repairs and Maintenance</w:t>
            </w:r>
          </w:p>
        </w:tc>
        <w:tc>
          <w:tcPr>
            <w:tcW w:w="1403" w:type="dxa"/>
            <w:tcMar>
              <w:top w:w="45" w:type="dxa"/>
              <w:left w:w="45" w:type="dxa"/>
              <w:bottom w:w="45" w:type="dxa"/>
              <w:right w:w="45" w:type="dxa"/>
            </w:tcMar>
            <w:vAlign w:val="bottom"/>
            <w:hideMark/>
          </w:tcPr>
          <w:p w14:paraId="23CBF5E1" w14:textId="0394A5FC" w:rsidR="006B2AC1" w:rsidRPr="006B2AC1" w:rsidRDefault="00D24946" w:rsidP="00C774D8">
            <w:pPr>
              <w:widowControl/>
              <w:spacing w:line="0" w:lineRule="atLeast"/>
              <w:jc w:val="right"/>
            </w:pPr>
            <w:r w:rsidRPr="006B2AC1">
              <w:rPr>
                <w:rFonts w:ascii="Arial" w:hAnsi="Arial" w:cs="Arial"/>
                <w:color w:val="000000"/>
                <w:sz w:val="16"/>
                <w:szCs w:val="16"/>
              </w:rPr>
              <w:t xml:space="preserve">{-w:tc </w:t>
            </w:r>
            <w:r w:rsidR="00FD5088">
              <w:rPr>
                <w:rFonts w:ascii="Arial" w:hAnsi="Arial" w:cs="Arial"/>
                <w:color w:val="000000"/>
                <w:sz w:val="16"/>
                <w:szCs w:val="16"/>
              </w:rPr>
              <w:lastRenderedPageBreak/>
              <w:t>report.export_tables.expense_history.columns</w:t>
            </w:r>
            <w:r w:rsidRPr="006B2AC1">
              <w:rPr>
                <w:rFonts w:ascii="Arial" w:hAnsi="Arial" w:cs="Arial"/>
                <w:color w:val="000000"/>
                <w:sz w:val="16"/>
                <w:szCs w:val="16"/>
              </w:rPr>
              <w:t>}{</w:t>
            </w:r>
            <w:r w:rsidRPr="00E660BE">
              <w:rPr>
                <w:rFonts w:ascii="Arial" w:hAnsi="Arial" w:cs="Arial"/>
                <w:color w:val="000000"/>
                <w:sz w:val="16"/>
                <w:szCs w:val="16"/>
              </w:rPr>
              <w:t>expense.repairsAndMaintenance</w:t>
            </w:r>
            <w:r w:rsidRPr="006B2AC1">
              <w:rPr>
                <w:rFonts w:ascii="Arial" w:hAnsi="Arial" w:cs="Arial"/>
                <w:color w:val="000000"/>
                <w:sz w:val="16"/>
                <w:szCs w:val="16"/>
              </w:rPr>
              <w:t>}{/</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p>
        </w:tc>
      </w:tr>
      <w:tr w:rsidR="00D24946" w:rsidRPr="006B2AC1" w14:paraId="222AFAD1" w14:textId="77777777" w:rsidTr="005248C5">
        <w:tc>
          <w:tcPr>
            <w:tcW w:w="7947" w:type="dxa"/>
            <w:tcMar>
              <w:top w:w="45" w:type="dxa"/>
              <w:left w:w="45" w:type="dxa"/>
              <w:bottom w:w="45" w:type="dxa"/>
              <w:right w:w="45" w:type="dxa"/>
            </w:tcMar>
            <w:vAlign w:val="bottom"/>
            <w:hideMark/>
          </w:tcPr>
          <w:p w14:paraId="5968052F" w14:textId="77777777" w:rsidR="006B2AC1" w:rsidRPr="006B2AC1" w:rsidRDefault="00D24946" w:rsidP="00C774D8">
            <w:pPr>
              <w:widowControl/>
              <w:spacing w:line="0" w:lineRule="atLeast"/>
              <w:jc w:val="left"/>
            </w:pPr>
            <w:r w:rsidRPr="006B2AC1">
              <w:rPr>
                <w:rFonts w:ascii="Arial" w:hAnsi="Arial" w:cs="Arial"/>
                <w:color w:val="000000"/>
                <w:sz w:val="16"/>
                <w:szCs w:val="16"/>
              </w:rPr>
              <w:lastRenderedPageBreak/>
              <w:t>Payroll</w:t>
            </w:r>
          </w:p>
        </w:tc>
        <w:tc>
          <w:tcPr>
            <w:tcW w:w="1403" w:type="dxa"/>
            <w:tcMar>
              <w:top w:w="45" w:type="dxa"/>
              <w:left w:w="45" w:type="dxa"/>
              <w:bottom w:w="45" w:type="dxa"/>
              <w:right w:w="45" w:type="dxa"/>
            </w:tcMar>
            <w:vAlign w:val="bottom"/>
            <w:hideMark/>
          </w:tcPr>
          <w:p w14:paraId="069BCD98" w14:textId="1EEF0502" w:rsidR="006B2AC1" w:rsidRPr="006B2AC1" w:rsidRDefault="00D24946" w:rsidP="00C774D8">
            <w:pPr>
              <w:widowControl/>
              <w:spacing w:line="0" w:lineRule="atLeast"/>
              <w:jc w:val="right"/>
            </w:pPr>
            <w:r w:rsidRPr="006B2AC1">
              <w:rPr>
                <w:rFonts w:ascii="Arial" w:hAnsi="Arial" w:cs="Arial"/>
                <w:color w:val="000000"/>
                <w:sz w:val="16"/>
                <w:szCs w:val="16"/>
              </w:rPr>
              <w:t xml:space="preserve">{-w:tc </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r w:rsidRPr="00E660BE">
              <w:rPr>
                <w:rFonts w:ascii="Arial" w:hAnsi="Arial" w:cs="Arial"/>
                <w:color w:val="000000"/>
                <w:sz w:val="16"/>
                <w:szCs w:val="16"/>
              </w:rPr>
              <w:t>expense.payroll</w:t>
            </w:r>
            <w:r w:rsidRPr="006B2AC1">
              <w:rPr>
                <w:rFonts w:ascii="Arial" w:hAnsi="Arial" w:cs="Arial"/>
                <w:color w:val="000000"/>
                <w:sz w:val="16"/>
                <w:szCs w:val="16"/>
              </w:rPr>
              <w:t>}{/</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p>
        </w:tc>
      </w:tr>
      <w:tr w:rsidR="00D24946" w:rsidRPr="006B2AC1" w14:paraId="7C6ED156" w14:textId="77777777" w:rsidTr="005248C5">
        <w:tc>
          <w:tcPr>
            <w:tcW w:w="7947" w:type="dxa"/>
            <w:tcMar>
              <w:top w:w="45" w:type="dxa"/>
              <w:left w:w="45" w:type="dxa"/>
              <w:bottom w:w="45" w:type="dxa"/>
              <w:right w:w="45" w:type="dxa"/>
            </w:tcMar>
            <w:vAlign w:val="bottom"/>
            <w:hideMark/>
          </w:tcPr>
          <w:p w14:paraId="65E4D90C" w14:textId="77777777" w:rsidR="006B2AC1" w:rsidRPr="006B2AC1" w:rsidRDefault="00D24946" w:rsidP="00C774D8">
            <w:pPr>
              <w:widowControl/>
              <w:spacing w:line="0" w:lineRule="atLeast"/>
              <w:jc w:val="left"/>
            </w:pPr>
            <w:r w:rsidRPr="006B2AC1">
              <w:rPr>
                <w:rFonts w:ascii="Arial" w:hAnsi="Arial" w:cs="Arial"/>
                <w:color w:val="000000"/>
                <w:sz w:val="16"/>
                <w:szCs w:val="16"/>
              </w:rPr>
              <w:t>Replacement Reserves</w:t>
            </w:r>
          </w:p>
        </w:tc>
        <w:tc>
          <w:tcPr>
            <w:tcW w:w="1403" w:type="dxa"/>
            <w:tcMar>
              <w:top w:w="45" w:type="dxa"/>
              <w:left w:w="45" w:type="dxa"/>
              <w:bottom w:w="45" w:type="dxa"/>
              <w:right w:w="45" w:type="dxa"/>
            </w:tcMar>
            <w:vAlign w:val="bottom"/>
            <w:hideMark/>
          </w:tcPr>
          <w:p w14:paraId="1767993F" w14:textId="7F568D43" w:rsidR="006B2AC1" w:rsidRPr="006B2AC1" w:rsidRDefault="00D24946" w:rsidP="00C774D8">
            <w:pPr>
              <w:widowControl/>
              <w:spacing w:line="0" w:lineRule="atLeast"/>
              <w:jc w:val="right"/>
            </w:pPr>
            <w:r w:rsidRPr="006B2AC1">
              <w:rPr>
                <w:rFonts w:ascii="Arial" w:hAnsi="Arial" w:cs="Arial"/>
                <w:color w:val="000000"/>
                <w:sz w:val="16"/>
                <w:szCs w:val="16"/>
              </w:rPr>
              <w:t xml:space="preserve">{-w:tc </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r w:rsidRPr="00E660BE">
              <w:rPr>
                <w:rFonts w:ascii="Arial" w:hAnsi="Arial" w:cs="Arial"/>
                <w:color w:val="000000"/>
                <w:sz w:val="16"/>
                <w:szCs w:val="16"/>
              </w:rPr>
              <w:t>expense.replacementReserves</w:t>
            </w:r>
            <w:r w:rsidRPr="006B2AC1">
              <w:rPr>
                <w:rFonts w:ascii="Arial" w:hAnsi="Arial" w:cs="Arial"/>
                <w:color w:val="000000"/>
                <w:sz w:val="16"/>
                <w:szCs w:val="16"/>
              </w:rPr>
              <w:t>}{/</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p>
        </w:tc>
      </w:tr>
      <w:tr w:rsidR="00D24946" w:rsidRPr="006B2AC1" w14:paraId="0838830C" w14:textId="77777777" w:rsidTr="005248C5">
        <w:tc>
          <w:tcPr>
            <w:tcW w:w="7947" w:type="dxa"/>
            <w:tcMar>
              <w:top w:w="45" w:type="dxa"/>
              <w:left w:w="45" w:type="dxa"/>
              <w:bottom w:w="45" w:type="dxa"/>
              <w:right w:w="45" w:type="dxa"/>
            </w:tcMar>
            <w:vAlign w:val="bottom"/>
            <w:hideMark/>
          </w:tcPr>
          <w:p w14:paraId="4261CD13" w14:textId="77777777" w:rsidR="006B2AC1" w:rsidRPr="006B2AC1" w:rsidRDefault="00D24946" w:rsidP="00C774D8">
            <w:pPr>
              <w:widowControl/>
              <w:spacing w:line="0" w:lineRule="atLeast"/>
              <w:jc w:val="left"/>
            </w:pPr>
            <w:r w:rsidRPr="006B2AC1">
              <w:rPr>
                <w:rFonts w:ascii="Arial" w:hAnsi="Arial" w:cs="Arial"/>
                <w:color w:val="000000"/>
                <w:sz w:val="16"/>
                <w:szCs w:val="16"/>
              </w:rPr>
              <w:t>Management &amp; Administration Fees</w:t>
            </w:r>
          </w:p>
        </w:tc>
        <w:tc>
          <w:tcPr>
            <w:tcW w:w="1403" w:type="dxa"/>
            <w:tcMar>
              <w:top w:w="45" w:type="dxa"/>
              <w:left w:w="45" w:type="dxa"/>
              <w:bottom w:w="45" w:type="dxa"/>
              <w:right w:w="45" w:type="dxa"/>
            </w:tcMar>
            <w:vAlign w:val="bottom"/>
            <w:hideMark/>
          </w:tcPr>
          <w:p w14:paraId="3D051D0E" w14:textId="7AF49736" w:rsidR="006B2AC1" w:rsidRPr="006B2AC1" w:rsidRDefault="00D24946" w:rsidP="00C774D8">
            <w:pPr>
              <w:widowControl/>
              <w:spacing w:line="0" w:lineRule="atLeast"/>
              <w:jc w:val="right"/>
            </w:pPr>
            <w:r w:rsidRPr="006B2AC1">
              <w:rPr>
                <w:rFonts w:ascii="Arial" w:hAnsi="Arial" w:cs="Arial"/>
                <w:color w:val="000000"/>
                <w:sz w:val="16"/>
                <w:szCs w:val="16"/>
              </w:rPr>
              <w:t xml:space="preserve">{-w:tc </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r w:rsidRPr="00E660BE">
              <w:rPr>
                <w:rFonts w:ascii="Arial" w:hAnsi="Arial" w:cs="Arial"/>
                <w:color w:val="000000"/>
                <w:sz w:val="16"/>
                <w:szCs w:val="16"/>
              </w:rPr>
              <w:t>expense.managementAdministrationFees</w:t>
            </w:r>
            <w:r w:rsidRPr="006B2AC1">
              <w:rPr>
                <w:rFonts w:ascii="Arial" w:hAnsi="Arial" w:cs="Arial"/>
                <w:color w:val="000000"/>
                <w:sz w:val="16"/>
                <w:szCs w:val="16"/>
              </w:rPr>
              <w:t>}{/</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p>
        </w:tc>
      </w:tr>
      <w:tr w:rsidR="00D24946" w:rsidRPr="006B2AC1" w14:paraId="19C1927F" w14:textId="77777777" w:rsidTr="005248C5">
        <w:tc>
          <w:tcPr>
            <w:tcW w:w="7947" w:type="dxa"/>
            <w:tcBorders>
              <w:top w:val="single" w:sz="4" w:space="0" w:color="auto"/>
              <w:bottom w:val="single" w:sz="4" w:space="0" w:color="auto"/>
            </w:tcBorders>
            <w:tcMar>
              <w:top w:w="45" w:type="dxa"/>
              <w:left w:w="45" w:type="dxa"/>
              <w:bottom w:w="45" w:type="dxa"/>
              <w:right w:w="45" w:type="dxa"/>
            </w:tcMar>
            <w:vAlign w:val="bottom"/>
            <w:hideMark/>
          </w:tcPr>
          <w:p w14:paraId="7B08187B" w14:textId="77777777" w:rsidR="006B2AC1" w:rsidRPr="006B2AC1" w:rsidRDefault="00D24946" w:rsidP="00C774D8">
            <w:pPr>
              <w:widowControl/>
              <w:spacing w:line="0" w:lineRule="atLeast"/>
              <w:jc w:val="left"/>
              <w:rPr>
                <w:color w:val="FF0000"/>
              </w:rPr>
            </w:pPr>
            <w:r w:rsidRPr="006B2AC1">
              <w:rPr>
                <w:rFonts w:ascii="Arial" w:hAnsi="Arial" w:cs="Arial"/>
                <w:b/>
                <w:bCs/>
                <w:color w:val="FF0000"/>
                <w:sz w:val="16"/>
                <w:szCs w:val="16"/>
              </w:rPr>
              <w:t>Total Operating Expenses (Excl. Taxes)</w:t>
            </w:r>
          </w:p>
        </w:tc>
        <w:tc>
          <w:tcPr>
            <w:tcW w:w="1403" w:type="dxa"/>
            <w:tcBorders>
              <w:top w:val="single" w:sz="4" w:space="0" w:color="auto"/>
              <w:bottom w:val="single" w:sz="4" w:space="0" w:color="auto"/>
            </w:tcBorders>
            <w:tcMar>
              <w:top w:w="45" w:type="dxa"/>
              <w:left w:w="45" w:type="dxa"/>
              <w:bottom w:w="45" w:type="dxa"/>
              <w:right w:w="45" w:type="dxa"/>
            </w:tcMar>
            <w:vAlign w:val="bottom"/>
            <w:hideMark/>
          </w:tcPr>
          <w:p w14:paraId="00A01E93" w14:textId="50F7CE04" w:rsidR="006B2AC1" w:rsidRPr="006B2AC1" w:rsidRDefault="00D24946" w:rsidP="00222EEA">
            <w:pPr>
              <w:widowControl/>
              <w:spacing w:line="0" w:lineRule="atLeast"/>
              <w:jc w:val="right"/>
              <w:rPr>
                <w:color w:val="FF0000"/>
              </w:rPr>
            </w:pPr>
            <w:r w:rsidRPr="00410E41">
              <w:rPr>
                <w:rFonts w:ascii="Arial" w:hAnsi="Arial" w:cs="Arial"/>
                <w:b/>
                <w:bCs/>
                <w:color w:val="FF0000"/>
                <w:sz w:val="16"/>
                <w:szCs w:val="16"/>
              </w:rPr>
              <w:t xml:space="preserve">{-w:tc </w:t>
            </w:r>
            <w:r w:rsidR="00FD5088">
              <w:rPr>
                <w:rFonts w:ascii="Arial" w:hAnsi="Arial" w:cs="Arial"/>
                <w:b/>
                <w:bCs/>
                <w:color w:val="FF0000"/>
                <w:sz w:val="16"/>
                <w:szCs w:val="16"/>
              </w:rPr>
              <w:t>report.export_tables.expense_history.columns</w:t>
            </w:r>
            <w:r w:rsidRPr="00410E41">
              <w:rPr>
                <w:rFonts w:ascii="Arial" w:hAnsi="Arial" w:cs="Arial"/>
                <w:b/>
                <w:bCs/>
                <w:color w:val="FF0000"/>
                <w:sz w:val="16"/>
                <w:szCs w:val="16"/>
              </w:rPr>
              <w:t>}{</w:t>
            </w:r>
            <w:r w:rsidR="00222EEA">
              <w:rPr>
                <w:rFonts w:ascii="Arial" w:hAnsi="Arial" w:cs="Arial"/>
                <w:b/>
                <w:bCs/>
                <w:color w:val="FF0000"/>
                <w:sz w:val="16"/>
                <w:szCs w:val="16"/>
              </w:rPr>
              <w:t>expense</w:t>
            </w:r>
            <w:r w:rsidR="001D4256">
              <w:rPr>
                <w:rFonts w:ascii="Arial" w:hAnsi="Arial" w:cs="Arial"/>
                <w:b/>
                <w:bCs/>
                <w:color w:val="FF0000"/>
                <w:sz w:val="16"/>
                <w:szCs w:val="16"/>
              </w:rPr>
              <w:t>.totalOperatingExpenses</w:t>
            </w:r>
            <w:r w:rsidRPr="00410E41">
              <w:rPr>
                <w:rFonts w:ascii="Arial" w:hAnsi="Arial" w:cs="Arial"/>
                <w:b/>
                <w:bCs/>
                <w:color w:val="FF0000"/>
                <w:sz w:val="16"/>
                <w:szCs w:val="16"/>
              </w:rPr>
              <w:t>}{/</w:t>
            </w:r>
            <w:r w:rsidR="00FD5088">
              <w:rPr>
                <w:rFonts w:ascii="Arial" w:hAnsi="Arial" w:cs="Arial"/>
                <w:b/>
                <w:bCs/>
                <w:color w:val="FF0000"/>
                <w:sz w:val="16"/>
                <w:szCs w:val="16"/>
              </w:rPr>
              <w:t>report.export_tables.expense_history.columns</w:t>
            </w:r>
            <w:r w:rsidRPr="00410E41">
              <w:rPr>
                <w:rFonts w:ascii="Arial" w:hAnsi="Arial" w:cs="Arial"/>
                <w:b/>
                <w:bCs/>
                <w:color w:val="FF0000"/>
                <w:sz w:val="16"/>
                <w:szCs w:val="16"/>
              </w:rPr>
              <w:t>}</w:t>
            </w:r>
          </w:p>
        </w:tc>
      </w:tr>
      <w:tr w:rsidR="00D24946" w:rsidRPr="006B2AC1" w14:paraId="4A953D36" w14:textId="77777777" w:rsidTr="005248C5">
        <w:tc>
          <w:tcPr>
            <w:tcW w:w="7947" w:type="dxa"/>
            <w:tcBorders>
              <w:top w:val="single" w:sz="4" w:space="0" w:color="auto"/>
              <w:bottom w:val="single" w:sz="4" w:space="0" w:color="auto"/>
            </w:tcBorders>
            <w:shd w:val="clear" w:color="auto" w:fill="1C4587"/>
            <w:tcMar>
              <w:top w:w="45" w:type="dxa"/>
              <w:left w:w="45" w:type="dxa"/>
              <w:bottom w:w="45" w:type="dxa"/>
              <w:right w:w="45" w:type="dxa"/>
            </w:tcMar>
            <w:vAlign w:val="bottom"/>
            <w:hideMark/>
          </w:tcPr>
          <w:p w14:paraId="321DC23E" w14:textId="77777777" w:rsidR="00D24946" w:rsidRPr="006B2AC1" w:rsidRDefault="00D24946" w:rsidP="00C774D8">
            <w:pPr>
              <w:widowControl/>
              <w:jc w:val="left"/>
              <w:rPr>
                <w:sz w:val="1"/>
              </w:rPr>
            </w:pPr>
          </w:p>
        </w:tc>
        <w:tc>
          <w:tcPr>
            <w:tcW w:w="1403" w:type="dxa"/>
            <w:tcBorders>
              <w:top w:val="single" w:sz="4" w:space="0" w:color="auto"/>
              <w:bottom w:val="single" w:sz="4" w:space="0" w:color="auto"/>
            </w:tcBorders>
            <w:shd w:val="clear" w:color="auto" w:fill="1C4587"/>
            <w:tcMar>
              <w:top w:w="45" w:type="dxa"/>
              <w:left w:w="45" w:type="dxa"/>
              <w:bottom w:w="45" w:type="dxa"/>
              <w:right w:w="45" w:type="dxa"/>
            </w:tcMar>
            <w:vAlign w:val="bottom"/>
            <w:hideMark/>
          </w:tcPr>
          <w:p w14:paraId="3AB19B07" w14:textId="023EFA04" w:rsidR="006B2AC1" w:rsidRPr="006B2AC1" w:rsidRDefault="00D24946" w:rsidP="00C774D8">
            <w:pPr>
              <w:widowControl/>
              <w:spacing w:line="0" w:lineRule="atLeast"/>
              <w:jc w:val="right"/>
            </w:pPr>
            <w:r w:rsidRPr="006B2AC1">
              <w:rPr>
                <w:rFonts w:ascii="Arial" w:hAnsi="Arial" w:cs="Arial"/>
                <w:b/>
                <w:bCs/>
                <w:color w:val="FFFFFF"/>
                <w:sz w:val="16"/>
                <w:szCs w:val="16"/>
                <w:shd w:val="clear" w:color="auto" w:fill="1C4587"/>
              </w:rPr>
              <w:t xml:space="preserve">{-w:tc </w:t>
            </w:r>
            <w:r w:rsidR="00FD5088">
              <w:rPr>
                <w:rFonts w:ascii="Arial" w:hAnsi="Arial" w:cs="Arial"/>
                <w:b/>
                <w:bCs/>
                <w:color w:val="FFFFFF"/>
                <w:sz w:val="16"/>
                <w:szCs w:val="16"/>
                <w:shd w:val="clear" w:color="auto" w:fill="1C4587"/>
              </w:rPr>
              <w:t>report.export_tables.expense_history.columns</w:t>
            </w:r>
            <w:r w:rsidRPr="006B2AC1">
              <w:rPr>
                <w:rFonts w:ascii="Arial" w:hAnsi="Arial" w:cs="Arial"/>
                <w:b/>
                <w:bCs/>
                <w:color w:val="FFFFFF"/>
                <w:sz w:val="16"/>
                <w:szCs w:val="16"/>
                <w:shd w:val="clear" w:color="auto" w:fill="1C4587"/>
              </w:rPr>
              <w:t>}{title}{/</w:t>
            </w:r>
            <w:r w:rsidR="00FD5088">
              <w:rPr>
                <w:rFonts w:ascii="Arial" w:hAnsi="Arial" w:cs="Arial"/>
                <w:b/>
                <w:bCs/>
                <w:color w:val="FFFFFF"/>
                <w:sz w:val="16"/>
                <w:szCs w:val="16"/>
                <w:shd w:val="clear" w:color="auto" w:fill="1C4587"/>
              </w:rPr>
              <w:t>report.export_tables.expense_history.columns</w:t>
            </w:r>
            <w:r w:rsidRPr="006B2AC1">
              <w:rPr>
                <w:rFonts w:ascii="Arial" w:hAnsi="Arial" w:cs="Arial"/>
                <w:b/>
                <w:bCs/>
                <w:color w:val="FFFFFF"/>
                <w:sz w:val="16"/>
                <w:szCs w:val="16"/>
                <w:shd w:val="clear" w:color="auto" w:fill="1C4587"/>
              </w:rPr>
              <w:t>}</w:t>
            </w:r>
          </w:p>
        </w:tc>
      </w:tr>
      <w:tr w:rsidR="00D24946" w:rsidRPr="006B2AC1" w14:paraId="56155EC2" w14:textId="77777777" w:rsidTr="005248C5">
        <w:tc>
          <w:tcPr>
            <w:tcW w:w="7947" w:type="dxa"/>
            <w:tcMar>
              <w:top w:w="45" w:type="dxa"/>
              <w:left w:w="45" w:type="dxa"/>
              <w:bottom w:w="45" w:type="dxa"/>
              <w:right w:w="45" w:type="dxa"/>
            </w:tcMar>
            <w:vAlign w:val="bottom"/>
            <w:hideMark/>
          </w:tcPr>
          <w:p w14:paraId="5A5A24B8" w14:textId="77777777" w:rsidR="006B2AC1" w:rsidRPr="006B2AC1" w:rsidRDefault="00D24946" w:rsidP="00C774D8">
            <w:pPr>
              <w:widowControl/>
              <w:spacing w:line="0" w:lineRule="atLeast"/>
              <w:jc w:val="left"/>
            </w:pPr>
            <w:r w:rsidRPr="006B2AC1">
              <w:rPr>
                <w:rFonts w:ascii="Arial" w:hAnsi="Arial" w:cs="Arial"/>
                <w:color w:val="000000"/>
                <w:sz w:val="16"/>
                <w:szCs w:val="16"/>
                <w:u w:val="single"/>
              </w:rPr>
              <w:t>Operating Expenses PSF</w:t>
            </w:r>
          </w:p>
        </w:tc>
        <w:tc>
          <w:tcPr>
            <w:tcW w:w="1403" w:type="dxa"/>
            <w:tcMar>
              <w:top w:w="45" w:type="dxa"/>
              <w:left w:w="45" w:type="dxa"/>
              <w:bottom w:w="45" w:type="dxa"/>
              <w:right w:w="45" w:type="dxa"/>
            </w:tcMar>
            <w:vAlign w:val="bottom"/>
            <w:hideMark/>
          </w:tcPr>
          <w:p w14:paraId="4F3F9A75" w14:textId="4749DFB5" w:rsidR="00D24946" w:rsidRPr="006B2AC1" w:rsidRDefault="00D24946" w:rsidP="00C774D8">
            <w:pPr>
              <w:widowControl/>
              <w:jc w:val="left"/>
              <w:rPr>
                <w:sz w:val="16"/>
                <w:szCs w:val="16"/>
              </w:rPr>
            </w:pPr>
            <w:r w:rsidRPr="00C7776C">
              <w:rPr>
                <w:sz w:val="16"/>
                <w:szCs w:val="16"/>
              </w:rPr>
              <w:t xml:space="preserve">{-w:tc </w:t>
            </w:r>
            <w:r w:rsidR="00FD5088">
              <w:rPr>
                <w:sz w:val="16"/>
                <w:szCs w:val="16"/>
              </w:rPr>
              <w:t>report.export_tables.expense_history.columns</w:t>
            </w:r>
            <w:r>
              <w:rPr>
                <w:sz w:val="16"/>
                <w:szCs w:val="16"/>
              </w:rPr>
              <w:t>}</w:t>
            </w:r>
            <w:r w:rsidRPr="00C7776C">
              <w:rPr>
                <w:sz w:val="16"/>
                <w:szCs w:val="16"/>
              </w:rPr>
              <w:t>{/</w:t>
            </w:r>
            <w:r w:rsidR="00FD5088">
              <w:rPr>
                <w:sz w:val="16"/>
                <w:szCs w:val="16"/>
              </w:rPr>
              <w:t>report.export_tables.expense_history.columns</w:t>
            </w:r>
            <w:r w:rsidRPr="00C7776C">
              <w:rPr>
                <w:sz w:val="16"/>
                <w:szCs w:val="16"/>
              </w:rPr>
              <w:t>}</w:t>
            </w:r>
          </w:p>
        </w:tc>
      </w:tr>
      <w:tr w:rsidR="00D24946" w:rsidRPr="006B2AC1" w14:paraId="1D742D81" w14:textId="77777777" w:rsidTr="005248C5">
        <w:tc>
          <w:tcPr>
            <w:tcW w:w="7947" w:type="dxa"/>
            <w:tcMar>
              <w:top w:w="45" w:type="dxa"/>
              <w:left w:w="45" w:type="dxa"/>
              <w:bottom w:w="45" w:type="dxa"/>
              <w:right w:w="45" w:type="dxa"/>
            </w:tcMar>
            <w:vAlign w:val="bottom"/>
            <w:hideMark/>
          </w:tcPr>
          <w:p w14:paraId="0CE113AB" w14:textId="77777777" w:rsidR="006B2AC1" w:rsidRPr="006B2AC1" w:rsidRDefault="00D24946" w:rsidP="00C774D8">
            <w:pPr>
              <w:widowControl/>
              <w:spacing w:line="0" w:lineRule="atLeast"/>
              <w:jc w:val="left"/>
            </w:pPr>
            <w:r w:rsidRPr="006B2AC1">
              <w:rPr>
                <w:rFonts w:ascii="Arial" w:hAnsi="Arial" w:cs="Arial"/>
                <w:color w:val="000000"/>
                <w:sz w:val="16"/>
                <w:szCs w:val="16"/>
              </w:rPr>
              <w:t>Real Estate Taxes</w:t>
            </w:r>
          </w:p>
        </w:tc>
        <w:tc>
          <w:tcPr>
            <w:tcW w:w="1403" w:type="dxa"/>
            <w:tcMar>
              <w:top w:w="45" w:type="dxa"/>
              <w:left w:w="45" w:type="dxa"/>
              <w:bottom w:w="45" w:type="dxa"/>
              <w:right w:w="45" w:type="dxa"/>
            </w:tcMar>
            <w:vAlign w:val="bottom"/>
            <w:hideMark/>
          </w:tcPr>
          <w:p w14:paraId="31BC3CC5" w14:textId="4FD31BB6" w:rsidR="006B2AC1" w:rsidRPr="006B2AC1" w:rsidRDefault="00D24946" w:rsidP="00C774D8">
            <w:pPr>
              <w:widowControl/>
              <w:spacing w:line="0" w:lineRule="atLeast"/>
              <w:jc w:val="right"/>
            </w:pPr>
            <w:r w:rsidRPr="006B2AC1">
              <w:rPr>
                <w:rFonts w:ascii="Arial" w:hAnsi="Arial" w:cs="Arial"/>
                <w:color w:val="000000"/>
                <w:sz w:val="16"/>
                <w:szCs w:val="16"/>
              </w:rPr>
              <w:t xml:space="preserve">{-w:tc </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r w:rsidRPr="00410E41">
              <w:rPr>
                <w:rFonts w:ascii="Arial" w:hAnsi="Arial" w:cs="Arial"/>
                <w:color w:val="000000"/>
                <w:sz w:val="16"/>
                <w:szCs w:val="16"/>
              </w:rPr>
              <w:t>expensePSF.realEstateTaxes</w:t>
            </w:r>
            <w:r w:rsidRPr="006B2AC1">
              <w:rPr>
                <w:rFonts w:ascii="Arial" w:hAnsi="Arial" w:cs="Arial"/>
                <w:color w:val="000000"/>
                <w:sz w:val="16"/>
                <w:szCs w:val="16"/>
              </w:rPr>
              <w:t>}{/</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p>
        </w:tc>
      </w:tr>
      <w:tr w:rsidR="00D24946" w:rsidRPr="006B2AC1" w14:paraId="2E6C1A4F" w14:textId="77777777" w:rsidTr="005248C5">
        <w:tc>
          <w:tcPr>
            <w:tcW w:w="7947" w:type="dxa"/>
            <w:tcMar>
              <w:top w:w="45" w:type="dxa"/>
              <w:left w:w="45" w:type="dxa"/>
              <w:bottom w:w="45" w:type="dxa"/>
              <w:right w:w="45" w:type="dxa"/>
            </w:tcMar>
            <w:vAlign w:val="bottom"/>
            <w:hideMark/>
          </w:tcPr>
          <w:p w14:paraId="0D0282D6" w14:textId="77777777" w:rsidR="006B2AC1" w:rsidRPr="006B2AC1" w:rsidRDefault="00D24946" w:rsidP="00C774D8">
            <w:pPr>
              <w:widowControl/>
              <w:spacing w:line="0" w:lineRule="atLeast"/>
              <w:jc w:val="left"/>
            </w:pPr>
            <w:r w:rsidRPr="006B2AC1">
              <w:rPr>
                <w:rFonts w:ascii="Arial" w:hAnsi="Arial" w:cs="Arial"/>
                <w:color w:val="000000"/>
                <w:sz w:val="16"/>
                <w:szCs w:val="16"/>
              </w:rPr>
              <w:lastRenderedPageBreak/>
              <w:t>Insurance</w:t>
            </w:r>
          </w:p>
        </w:tc>
        <w:tc>
          <w:tcPr>
            <w:tcW w:w="1403" w:type="dxa"/>
            <w:tcMar>
              <w:top w:w="45" w:type="dxa"/>
              <w:left w:w="45" w:type="dxa"/>
              <w:bottom w:w="45" w:type="dxa"/>
              <w:right w:w="45" w:type="dxa"/>
            </w:tcMar>
            <w:vAlign w:val="bottom"/>
            <w:hideMark/>
          </w:tcPr>
          <w:p w14:paraId="3461FE78" w14:textId="333EB13A" w:rsidR="006B2AC1" w:rsidRPr="006B2AC1" w:rsidRDefault="00D24946" w:rsidP="00C774D8">
            <w:pPr>
              <w:widowControl/>
              <w:spacing w:line="0" w:lineRule="atLeast"/>
              <w:jc w:val="right"/>
            </w:pPr>
            <w:r w:rsidRPr="006B2AC1">
              <w:rPr>
                <w:rFonts w:ascii="Arial" w:hAnsi="Arial" w:cs="Arial"/>
                <w:color w:val="000000"/>
                <w:sz w:val="16"/>
                <w:szCs w:val="16"/>
              </w:rPr>
              <w:t xml:space="preserve">{-w:tc </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r w:rsidRPr="00410E41">
              <w:rPr>
                <w:rFonts w:ascii="Arial" w:hAnsi="Arial" w:cs="Arial"/>
                <w:color w:val="000000"/>
                <w:sz w:val="16"/>
                <w:szCs w:val="16"/>
              </w:rPr>
              <w:t>expensePSF.insurance</w:t>
            </w:r>
            <w:r w:rsidRPr="006B2AC1">
              <w:rPr>
                <w:rFonts w:ascii="Arial" w:hAnsi="Arial" w:cs="Arial"/>
                <w:color w:val="000000"/>
                <w:sz w:val="16"/>
                <w:szCs w:val="16"/>
              </w:rPr>
              <w:t>}{/</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p>
        </w:tc>
      </w:tr>
      <w:tr w:rsidR="00D24946" w:rsidRPr="006B2AC1" w14:paraId="52BCC9BA" w14:textId="77777777" w:rsidTr="005248C5">
        <w:tc>
          <w:tcPr>
            <w:tcW w:w="7947" w:type="dxa"/>
            <w:tcMar>
              <w:top w:w="45" w:type="dxa"/>
              <w:left w:w="45" w:type="dxa"/>
              <w:bottom w:w="45" w:type="dxa"/>
              <w:right w:w="45" w:type="dxa"/>
            </w:tcMar>
            <w:vAlign w:val="bottom"/>
            <w:hideMark/>
          </w:tcPr>
          <w:p w14:paraId="043A24F1" w14:textId="77777777" w:rsidR="006B2AC1" w:rsidRPr="006B2AC1" w:rsidRDefault="00D24946" w:rsidP="00C774D8">
            <w:pPr>
              <w:widowControl/>
              <w:spacing w:line="0" w:lineRule="atLeast"/>
              <w:jc w:val="left"/>
            </w:pPr>
            <w:r w:rsidRPr="006B2AC1">
              <w:rPr>
                <w:rFonts w:ascii="Arial" w:hAnsi="Arial" w:cs="Arial"/>
                <w:color w:val="000000"/>
                <w:sz w:val="16"/>
                <w:szCs w:val="16"/>
              </w:rPr>
              <w:t>Electric</w:t>
            </w:r>
          </w:p>
        </w:tc>
        <w:tc>
          <w:tcPr>
            <w:tcW w:w="1403" w:type="dxa"/>
            <w:tcMar>
              <w:top w:w="45" w:type="dxa"/>
              <w:left w:w="45" w:type="dxa"/>
              <w:bottom w:w="45" w:type="dxa"/>
              <w:right w:w="45" w:type="dxa"/>
            </w:tcMar>
            <w:vAlign w:val="bottom"/>
            <w:hideMark/>
          </w:tcPr>
          <w:p w14:paraId="45A7D5AB" w14:textId="7DFED76C" w:rsidR="006B2AC1" w:rsidRPr="006B2AC1" w:rsidRDefault="00D24946" w:rsidP="00C774D8">
            <w:pPr>
              <w:widowControl/>
              <w:spacing w:line="0" w:lineRule="atLeast"/>
              <w:jc w:val="right"/>
            </w:pPr>
            <w:r w:rsidRPr="006B2AC1">
              <w:rPr>
                <w:rFonts w:ascii="Arial" w:hAnsi="Arial" w:cs="Arial"/>
                <w:color w:val="000000"/>
                <w:sz w:val="16"/>
                <w:szCs w:val="16"/>
              </w:rPr>
              <w:t xml:space="preserve">{-w:tc </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r w:rsidRPr="00410E41">
              <w:rPr>
                <w:rFonts w:ascii="Arial" w:hAnsi="Arial" w:cs="Arial"/>
                <w:color w:val="000000"/>
                <w:sz w:val="16"/>
                <w:szCs w:val="16"/>
              </w:rPr>
              <w:t>expensePSF.electric</w:t>
            </w:r>
            <w:r w:rsidRPr="006B2AC1">
              <w:rPr>
                <w:rFonts w:ascii="Arial" w:hAnsi="Arial" w:cs="Arial"/>
                <w:color w:val="000000"/>
                <w:sz w:val="16"/>
                <w:szCs w:val="16"/>
              </w:rPr>
              <w:t>}{/</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p>
        </w:tc>
      </w:tr>
      <w:tr w:rsidR="00D24946" w:rsidRPr="006B2AC1" w14:paraId="091FA3C6" w14:textId="77777777" w:rsidTr="005248C5">
        <w:tc>
          <w:tcPr>
            <w:tcW w:w="7947" w:type="dxa"/>
            <w:tcMar>
              <w:top w:w="45" w:type="dxa"/>
              <w:left w:w="45" w:type="dxa"/>
              <w:bottom w:w="45" w:type="dxa"/>
              <w:right w:w="45" w:type="dxa"/>
            </w:tcMar>
            <w:vAlign w:val="bottom"/>
            <w:hideMark/>
          </w:tcPr>
          <w:p w14:paraId="2F93BEC9" w14:textId="77777777" w:rsidR="006B2AC1" w:rsidRPr="006B2AC1" w:rsidRDefault="00D24946" w:rsidP="00C774D8">
            <w:pPr>
              <w:widowControl/>
              <w:spacing w:line="0" w:lineRule="atLeast"/>
              <w:jc w:val="left"/>
            </w:pPr>
            <w:r w:rsidRPr="006B2AC1">
              <w:rPr>
                <w:rFonts w:ascii="Arial" w:hAnsi="Arial" w:cs="Arial"/>
                <w:color w:val="000000"/>
                <w:sz w:val="16"/>
                <w:szCs w:val="16"/>
              </w:rPr>
              <w:t>Fuel</w:t>
            </w:r>
          </w:p>
        </w:tc>
        <w:tc>
          <w:tcPr>
            <w:tcW w:w="1403" w:type="dxa"/>
            <w:tcMar>
              <w:top w:w="45" w:type="dxa"/>
              <w:left w:w="45" w:type="dxa"/>
              <w:bottom w:w="45" w:type="dxa"/>
              <w:right w:w="45" w:type="dxa"/>
            </w:tcMar>
            <w:vAlign w:val="bottom"/>
            <w:hideMark/>
          </w:tcPr>
          <w:p w14:paraId="520AF32B" w14:textId="26AA9818" w:rsidR="006B2AC1" w:rsidRPr="006B2AC1" w:rsidRDefault="00D24946" w:rsidP="00C774D8">
            <w:pPr>
              <w:widowControl/>
              <w:spacing w:line="0" w:lineRule="atLeast"/>
              <w:jc w:val="right"/>
            </w:pPr>
            <w:r w:rsidRPr="006B2AC1">
              <w:rPr>
                <w:rFonts w:ascii="Arial" w:hAnsi="Arial" w:cs="Arial"/>
                <w:color w:val="000000"/>
                <w:sz w:val="16"/>
                <w:szCs w:val="16"/>
              </w:rPr>
              <w:t xml:space="preserve">{-w:tc </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r w:rsidRPr="00410E41">
              <w:rPr>
                <w:rFonts w:ascii="Arial" w:hAnsi="Arial" w:cs="Arial"/>
                <w:color w:val="000000"/>
                <w:sz w:val="16"/>
                <w:szCs w:val="16"/>
              </w:rPr>
              <w:t>expensePSF.fuel</w:t>
            </w:r>
            <w:r w:rsidRPr="006B2AC1">
              <w:rPr>
                <w:rFonts w:ascii="Arial" w:hAnsi="Arial" w:cs="Arial"/>
                <w:color w:val="000000"/>
                <w:sz w:val="16"/>
                <w:szCs w:val="16"/>
              </w:rPr>
              <w:t>}{/</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p>
        </w:tc>
      </w:tr>
      <w:tr w:rsidR="00D24946" w:rsidRPr="006B2AC1" w14:paraId="6755A6BE" w14:textId="77777777" w:rsidTr="005248C5">
        <w:tc>
          <w:tcPr>
            <w:tcW w:w="7947" w:type="dxa"/>
            <w:tcMar>
              <w:top w:w="45" w:type="dxa"/>
              <w:left w:w="45" w:type="dxa"/>
              <w:bottom w:w="45" w:type="dxa"/>
              <w:right w:w="45" w:type="dxa"/>
            </w:tcMar>
            <w:vAlign w:val="bottom"/>
            <w:hideMark/>
          </w:tcPr>
          <w:p w14:paraId="1DDA8CAB" w14:textId="77777777" w:rsidR="006B2AC1" w:rsidRPr="006B2AC1" w:rsidRDefault="00D24946" w:rsidP="00C774D8">
            <w:pPr>
              <w:widowControl/>
              <w:spacing w:line="0" w:lineRule="atLeast"/>
              <w:jc w:val="left"/>
            </w:pPr>
            <w:r w:rsidRPr="006B2AC1">
              <w:rPr>
                <w:rFonts w:ascii="Arial" w:hAnsi="Arial" w:cs="Arial"/>
                <w:color w:val="000000"/>
                <w:sz w:val="16"/>
                <w:szCs w:val="16"/>
              </w:rPr>
              <w:t>Water and Sewer</w:t>
            </w:r>
          </w:p>
        </w:tc>
        <w:tc>
          <w:tcPr>
            <w:tcW w:w="1403" w:type="dxa"/>
            <w:tcMar>
              <w:top w:w="45" w:type="dxa"/>
              <w:left w:w="45" w:type="dxa"/>
              <w:bottom w:w="45" w:type="dxa"/>
              <w:right w:w="45" w:type="dxa"/>
            </w:tcMar>
            <w:vAlign w:val="bottom"/>
            <w:hideMark/>
          </w:tcPr>
          <w:p w14:paraId="64533643" w14:textId="34ECCB16" w:rsidR="006B2AC1" w:rsidRPr="006B2AC1" w:rsidRDefault="00D24946" w:rsidP="00C774D8">
            <w:pPr>
              <w:widowControl/>
              <w:spacing w:line="0" w:lineRule="atLeast"/>
              <w:jc w:val="right"/>
            </w:pPr>
            <w:r w:rsidRPr="006B2AC1">
              <w:rPr>
                <w:rFonts w:ascii="Arial" w:hAnsi="Arial" w:cs="Arial"/>
                <w:color w:val="000000"/>
                <w:sz w:val="16"/>
                <w:szCs w:val="16"/>
              </w:rPr>
              <w:t xml:space="preserve">{-w:tc </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r w:rsidRPr="00410E41">
              <w:rPr>
                <w:rFonts w:ascii="Arial" w:hAnsi="Arial" w:cs="Arial"/>
                <w:color w:val="000000"/>
                <w:sz w:val="16"/>
                <w:szCs w:val="16"/>
              </w:rPr>
              <w:t>expensePSF.waterAndSewer</w:t>
            </w:r>
            <w:r w:rsidRPr="006B2AC1">
              <w:rPr>
                <w:rFonts w:ascii="Arial" w:hAnsi="Arial" w:cs="Arial"/>
                <w:color w:val="000000"/>
                <w:sz w:val="16"/>
                <w:szCs w:val="16"/>
              </w:rPr>
              <w:t>}{/</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p>
        </w:tc>
      </w:tr>
      <w:tr w:rsidR="00D24946" w:rsidRPr="006B2AC1" w14:paraId="65EF9972" w14:textId="77777777" w:rsidTr="005248C5">
        <w:tc>
          <w:tcPr>
            <w:tcW w:w="7947" w:type="dxa"/>
            <w:tcMar>
              <w:top w:w="45" w:type="dxa"/>
              <w:left w:w="45" w:type="dxa"/>
              <w:bottom w:w="45" w:type="dxa"/>
              <w:right w:w="45" w:type="dxa"/>
            </w:tcMar>
            <w:vAlign w:val="bottom"/>
            <w:hideMark/>
          </w:tcPr>
          <w:p w14:paraId="5BEAB145" w14:textId="77777777" w:rsidR="006B2AC1" w:rsidRPr="006B2AC1" w:rsidRDefault="00D24946" w:rsidP="00C774D8">
            <w:pPr>
              <w:widowControl/>
              <w:spacing w:line="0" w:lineRule="atLeast"/>
              <w:jc w:val="left"/>
            </w:pPr>
            <w:r w:rsidRPr="006B2AC1">
              <w:rPr>
                <w:rFonts w:ascii="Arial" w:hAnsi="Arial" w:cs="Arial"/>
                <w:color w:val="000000"/>
                <w:sz w:val="16"/>
                <w:szCs w:val="16"/>
              </w:rPr>
              <w:t>Repairs and Maintenance</w:t>
            </w:r>
          </w:p>
        </w:tc>
        <w:tc>
          <w:tcPr>
            <w:tcW w:w="1403" w:type="dxa"/>
            <w:tcMar>
              <w:top w:w="45" w:type="dxa"/>
              <w:left w:w="45" w:type="dxa"/>
              <w:bottom w:w="45" w:type="dxa"/>
              <w:right w:w="45" w:type="dxa"/>
            </w:tcMar>
            <w:vAlign w:val="bottom"/>
            <w:hideMark/>
          </w:tcPr>
          <w:p w14:paraId="559F93A2" w14:textId="271E66C9" w:rsidR="006B2AC1" w:rsidRPr="006B2AC1" w:rsidRDefault="00D24946" w:rsidP="00C774D8">
            <w:pPr>
              <w:widowControl/>
              <w:spacing w:line="0" w:lineRule="atLeast"/>
              <w:jc w:val="right"/>
            </w:pPr>
            <w:r w:rsidRPr="006B2AC1">
              <w:rPr>
                <w:rFonts w:ascii="Arial" w:hAnsi="Arial" w:cs="Arial"/>
                <w:color w:val="000000"/>
                <w:sz w:val="16"/>
                <w:szCs w:val="16"/>
              </w:rPr>
              <w:t xml:space="preserve">{-w:tc </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r w:rsidRPr="00410E41">
              <w:rPr>
                <w:rFonts w:ascii="Arial" w:hAnsi="Arial" w:cs="Arial"/>
                <w:color w:val="000000"/>
                <w:sz w:val="16"/>
                <w:szCs w:val="16"/>
              </w:rPr>
              <w:t>expensePSF.repairsAndMaintenance</w:t>
            </w:r>
            <w:r w:rsidRPr="006B2AC1">
              <w:rPr>
                <w:rFonts w:ascii="Arial" w:hAnsi="Arial" w:cs="Arial"/>
                <w:color w:val="000000"/>
                <w:sz w:val="16"/>
                <w:szCs w:val="16"/>
              </w:rPr>
              <w:t>}{/</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p>
        </w:tc>
      </w:tr>
      <w:tr w:rsidR="00D24946" w:rsidRPr="006B2AC1" w14:paraId="26666A1D" w14:textId="77777777" w:rsidTr="005248C5">
        <w:tc>
          <w:tcPr>
            <w:tcW w:w="7947" w:type="dxa"/>
            <w:tcMar>
              <w:top w:w="45" w:type="dxa"/>
              <w:left w:w="45" w:type="dxa"/>
              <w:bottom w:w="45" w:type="dxa"/>
              <w:right w:w="45" w:type="dxa"/>
            </w:tcMar>
            <w:vAlign w:val="bottom"/>
            <w:hideMark/>
          </w:tcPr>
          <w:p w14:paraId="33DEA453" w14:textId="77777777" w:rsidR="006B2AC1" w:rsidRPr="006B2AC1" w:rsidRDefault="00D24946" w:rsidP="00C774D8">
            <w:pPr>
              <w:widowControl/>
              <w:spacing w:line="0" w:lineRule="atLeast"/>
              <w:jc w:val="left"/>
            </w:pPr>
            <w:r w:rsidRPr="006B2AC1">
              <w:rPr>
                <w:rFonts w:ascii="Arial" w:hAnsi="Arial" w:cs="Arial"/>
                <w:color w:val="000000"/>
                <w:sz w:val="16"/>
                <w:szCs w:val="16"/>
              </w:rPr>
              <w:t>Payroll</w:t>
            </w:r>
          </w:p>
        </w:tc>
        <w:tc>
          <w:tcPr>
            <w:tcW w:w="1403" w:type="dxa"/>
            <w:tcMar>
              <w:top w:w="45" w:type="dxa"/>
              <w:left w:w="45" w:type="dxa"/>
              <w:bottom w:w="45" w:type="dxa"/>
              <w:right w:w="45" w:type="dxa"/>
            </w:tcMar>
            <w:vAlign w:val="bottom"/>
            <w:hideMark/>
          </w:tcPr>
          <w:p w14:paraId="7F52CBEE" w14:textId="118493B0" w:rsidR="006B2AC1" w:rsidRPr="006B2AC1" w:rsidRDefault="00D24946" w:rsidP="00C774D8">
            <w:pPr>
              <w:widowControl/>
              <w:spacing w:line="0" w:lineRule="atLeast"/>
              <w:jc w:val="right"/>
            </w:pPr>
            <w:r w:rsidRPr="006B2AC1">
              <w:rPr>
                <w:rFonts w:ascii="Arial" w:hAnsi="Arial" w:cs="Arial"/>
                <w:color w:val="000000"/>
                <w:sz w:val="16"/>
                <w:szCs w:val="16"/>
              </w:rPr>
              <w:t xml:space="preserve">{-w:tc </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r w:rsidRPr="00410E41">
              <w:rPr>
                <w:rFonts w:ascii="Arial" w:hAnsi="Arial" w:cs="Arial"/>
                <w:color w:val="000000"/>
                <w:sz w:val="16"/>
                <w:szCs w:val="16"/>
              </w:rPr>
              <w:t>expensePSF.payroll</w:t>
            </w:r>
            <w:r w:rsidRPr="006B2AC1">
              <w:rPr>
                <w:rFonts w:ascii="Arial" w:hAnsi="Arial" w:cs="Arial"/>
                <w:color w:val="000000"/>
                <w:sz w:val="16"/>
                <w:szCs w:val="16"/>
              </w:rPr>
              <w:t>}{/</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p>
        </w:tc>
      </w:tr>
      <w:tr w:rsidR="00D24946" w:rsidRPr="006B2AC1" w14:paraId="29E86708" w14:textId="77777777" w:rsidTr="005248C5">
        <w:tc>
          <w:tcPr>
            <w:tcW w:w="7947" w:type="dxa"/>
            <w:tcMar>
              <w:top w:w="45" w:type="dxa"/>
              <w:left w:w="45" w:type="dxa"/>
              <w:bottom w:w="45" w:type="dxa"/>
              <w:right w:w="45" w:type="dxa"/>
            </w:tcMar>
            <w:vAlign w:val="bottom"/>
            <w:hideMark/>
          </w:tcPr>
          <w:p w14:paraId="4201AFBB" w14:textId="77777777" w:rsidR="006B2AC1" w:rsidRPr="006B2AC1" w:rsidRDefault="00D24946" w:rsidP="00C774D8">
            <w:pPr>
              <w:widowControl/>
              <w:spacing w:line="0" w:lineRule="atLeast"/>
              <w:jc w:val="left"/>
            </w:pPr>
            <w:r w:rsidRPr="006B2AC1">
              <w:rPr>
                <w:rFonts w:ascii="Arial" w:hAnsi="Arial" w:cs="Arial"/>
                <w:color w:val="000000"/>
                <w:sz w:val="16"/>
                <w:szCs w:val="16"/>
              </w:rPr>
              <w:t>Replacement Reserves</w:t>
            </w:r>
          </w:p>
        </w:tc>
        <w:tc>
          <w:tcPr>
            <w:tcW w:w="1403" w:type="dxa"/>
            <w:tcMar>
              <w:top w:w="45" w:type="dxa"/>
              <w:left w:w="45" w:type="dxa"/>
              <w:bottom w:w="45" w:type="dxa"/>
              <w:right w:w="45" w:type="dxa"/>
            </w:tcMar>
            <w:vAlign w:val="bottom"/>
            <w:hideMark/>
          </w:tcPr>
          <w:p w14:paraId="55BF6090" w14:textId="67076798" w:rsidR="006B2AC1" w:rsidRPr="006B2AC1" w:rsidRDefault="00D24946" w:rsidP="00C774D8">
            <w:pPr>
              <w:widowControl/>
              <w:spacing w:line="0" w:lineRule="atLeast"/>
              <w:jc w:val="right"/>
            </w:pPr>
            <w:r w:rsidRPr="006B2AC1">
              <w:rPr>
                <w:rFonts w:ascii="Arial" w:hAnsi="Arial" w:cs="Arial"/>
                <w:color w:val="000000"/>
                <w:sz w:val="16"/>
                <w:szCs w:val="16"/>
              </w:rPr>
              <w:t xml:space="preserve">{-w:tc </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r w:rsidRPr="00410E41">
              <w:rPr>
                <w:rFonts w:ascii="Arial" w:hAnsi="Arial" w:cs="Arial"/>
                <w:color w:val="000000"/>
                <w:sz w:val="16"/>
                <w:szCs w:val="16"/>
              </w:rPr>
              <w:t>expensePSF.replacementReserves</w:t>
            </w:r>
            <w:r w:rsidRPr="006B2AC1">
              <w:rPr>
                <w:rFonts w:ascii="Arial" w:hAnsi="Arial" w:cs="Arial"/>
                <w:color w:val="000000"/>
                <w:sz w:val="16"/>
                <w:szCs w:val="16"/>
              </w:rPr>
              <w:t>}{/</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p>
        </w:tc>
      </w:tr>
      <w:tr w:rsidR="00D24946" w:rsidRPr="006B2AC1" w14:paraId="29E23DAF" w14:textId="77777777" w:rsidTr="005248C5">
        <w:tc>
          <w:tcPr>
            <w:tcW w:w="7947" w:type="dxa"/>
            <w:tcMar>
              <w:top w:w="45" w:type="dxa"/>
              <w:left w:w="45" w:type="dxa"/>
              <w:bottom w:w="45" w:type="dxa"/>
              <w:right w:w="45" w:type="dxa"/>
            </w:tcMar>
            <w:vAlign w:val="bottom"/>
            <w:hideMark/>
          </w:tcPr>
          <w:p w14:paraId="53C554E7" w14:textId="77777777" w:rsidR="006B2AC1" w:rsidRPr="006B2AC1" w:rsidRDefault="00D24946" w:rsidP="00C774D8">
            <w:pPr>
              <w:widowControl/>
              <w:spacing w:line="0" w:lineRule="atLeast"/>
              <w:jc w:val="left"/>
            </w:pPr>
            <w:r w:rsidRPr="006B2AC1">
              <w:rPr>
                <w:rFonts w:ascii="Arial" w:hAnsi="Arial" w:cs="Arial"/>
                <w:color w:val="000000"/>
                <w:sz w:val="16"/>
                <w:szCs w:val="16"/>
              </w:rPr>
              <w:t>Management &amp; Administration Fees</w:t>
            </w:r>
          </w:p>
        </w:tc>
        <w:tc>
          <w:tcPr>
            <w:tcW w:w="1403" w:type="dxa"/>
            <w:tcMar>
              <w:top w:w="45" w:type="dxa"/>
              <w:left w:w="45" w:type="dxa"/>
              <w:bottom w:w="45" w:type="dxa"/>
              <w:right w:w="45" w:type="dxa"/>
            </w:tcMar>
            <w:vAlign w:val="bottom"/>
            <w:hideMark/>
          </w:tcPr>
          <w:p w14:paraId="54570832" w14:textId="6D5D4381" w:rsidR="006B2AC1" w:rsidRPr="006B2AC1" w:rsidRDefault="00D24946" w:rsidP="00C774D8">
            <w:pPr>
              <w:widowControl/>
              <w:spacing w:line="0" w:lineRule="atLeast"/>
              <w:jc w:val="right"/>
            </w:pPr>
            <w:r w:rsidRPr="006B2AC1">
              <w:rPr>
                <w:rFonts w:ascii="Arial" w:hAnsi="Arial" w:cs="Arial"/>
                <w:color w:val="000000"/>
                <w:sz w:val="16"/>
                <w:szCs w:val="16"/>
              </w:rPr>
              <w:t xml:space="preserve">{-w:tc </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r w:rsidRPr="00410E41">
              <w:rPr>
                <w:rFonts w:ascii="Arial" w:hAnsi="Arial" w:cs="Arial"/>
                <w:color w:val="000000"/>
                <w:sz w:val="16"/>
                <w:szCs w:val="16"/>
              </w:rPr>
              <w:t>expensePSF.managementAdministrationFees</w:t>
            </w:r>
            <w:r w:rsidR="00DD7FF1">
              <w:rPr>
                <w:rFonts w:ascii="Arial" w:hAnsi="Arial" w:cs="Arial"/>
                <w:color w:val="000000"/>
                <w:sz w:val="16"/>
                <w:szCs w:val="16"/>
              </w:rPr>
              <w:t>}{/</w:t>
            </w:r>
            <w:r w:rsidR="00FD5088">
              <w:rPr>
                <w:rFonts w:ascii="Arial" w:hAnsi="Arial" w:cs="Arial"/>
                <w:color w:val="000000"/>
                <w:sz w:val="16"/>
                <w:szCs w:val="16"/>
              </w:rPr>
              <w:t>report.export_tables.expens</w:t>
            </w:r>
            <w:r w:rsidR="00FD5088">
              <w:rPr>
                <w:rFonts w:ascii="Arial" w:hAnsi="Arial" w:cs="Arial"/>
                <w:color w:val="000000"/>
                <w:sz w:val="16"/>
                <w:szCs w:val="16"/>
              </w:rPr>
              <w:lastRenderedPageBreak/>
              <w:t>e_history.columns</w:t>
            </w:r>
            <w:r w:rsidRPr="006B2AC1">
              <w:rPr>
                <w:rFonts w:ascii="Arial" w:hAnsi="Arial" w:cs="Arial"/>
                <w:color w:val="000000"/>
                <w:sz w:val="16"/>
                <w:szCs w:val="16"/>
              </w:rPr>
              <w:t>}</w:t>
            </w:r>
          </w:p>
        </w:tc>
      </w:tr>
      <w:tr w:rsidR="00D24946" w:rsidRPr="006B2AC1" w14:paraId="502E8D55" w14:textId="77777777" w:rsidTr="005248C5">
        <w:tc>
          <w:tcPr>
            <w:tcW w:w="7947" w:type="dxa"/>
            <w:tcBorders>
              <w:top w:val="single" w:sz="4" w:space="0" w:color="auto"/>
              <w:bottom w:val="single" w:sz="4" w:space="0" w:color="auto"/>
            </w:tcBorders>
            <w:tcMar>
              <w:top w:w="45" w:type="dxa"/>
              <w:left w:w="45" w:type="dxa"/>
              <w:bottom w:w="45" w:type="dxa"/>
              <w:right w:w="45" w:type="dxa"/>
            </w:tcMar>
            <w:vAlign w:val="bottom"/>
            <w:hideMark/>
          </w:tcPr>
          <w:p w14:paraId="67651C0B" w14:textId="77777777" w:rsidR="006B2AC1" w:rsidRPr="006B2AC1" w:rsidRDefault="00D24946" w:rsidP="00C774D8">
            <w:pPr>
              <w:widowControl/>
              <w:spacing w:line="0" w:lineRule="atLeast"/>
              <w:jc w:val="left"/>
              <w:rPr>
                <w:color w:val="FF0000"/>
              </w:rPr>
            </w:pPr>
            <w:r w:rsidRPr="006B2AC1">
              <w:rPr>
                <w:rFonts w:ascii="Arial" w:hAnsi="Arial" w:cs="Arial"/>
                <w:b/>
                <w:bCs/>
                <w:color w:val="FF0000"/>
                <w:sz w:val="16"/>
                <w:szCs w:val="16"/>
              </w:rPr>
              <w:lastRenderedPageBreak/>
              <w:t>Total Operating Expenses PSF (Excl. Taxes)</w:t>
            </w:r>
          </w:p>
        </w:tc>
        <w:tc>
          <w:tcPr>
            <w:tcW w:w="1403" w:type="dxa"/>
            <w:tcBorders>
              <w:top w:val="single" w:sz="4" w:space="0" w:color="auto"/>
              <w:bottom w:val="single" w:sz="4" w:space="0" w:color="auto"/>
            </w:tcBorders>
            <w:tcMar>
              <w:top w:w="45" w:type="dxa"/>
              <w:left w:w="45" w:type="dxa"/>
              <w:bottom w:w="45" w:type="dxa"/>
              <w:right w:w="45" w:type="dxa"/>
            </w:tcMar>
            <w:vAlign w:val="bottom"/>
            <w:hideMark/>
          </w:tcPr>
          <w:p w14:paraId="2CF1B80D" w14:textId="2E7AEF7A" w:rsidR="006B2AC1" w:rsidRPr="006B2AC1" w:rsidRDefault="00D24946" w:rsidP="00C774D8">
            <w:pPr>
              <w:widowControl/>
              <w:spacing w:line="0" w:lineRule="atLeast"/>
              <w:jc w:val="right"/>
              <w:rPr>
                <w:color w:val="FF0000"/>
              </w:rPr>
            </w:pPr>
            <w:r w:rsidRPr="00410E41">
              <w:rPr>
                <w:rFonts w:ascii="Arial" w:hAnsi="Arial" w:cs="Arial"/>
                <w:b/>
                <w:bCs/>
                <w:color w:val="FF0000"/>
                <w:sz w:val="16"/>
                <w:szCs w:val="16"/>
              </w:rPr>
              <w:t xml:space="preserve">{-w:tc </w:t>
            </w:r>
            <w:r w:rsidR="00FD5088">
              <w:rPr>
                <w:rFonts w:ascii="Arial" w:hAnsi="Arial" w:cs="Arial"/>
                <w:b/>
                <w:bCs/>
                <w:color w:val="FF0000"/>
                <w:sz w:val="16"/>
                <w:szCs w:val="16"/>
              </w:rPr>
              <w:t>report.export_tables.expense_history.columns</w:t>
            </w:r>
            <w:r w:rsidRPr="00410E41">
              <w:rPr>
                <w:rFonts w:ascii="Arial" w:hAnsi="Arial" w:cs="Arial"/>
                <w:b/>
                <w:bCs/>
                <w:color w:val="FF0000"/>
                <w:sz w:val="16"/>
                <w:szCs w:val="16"/>
              </w:rPr>
              <w:t>}{</w:t>
            </w:r>
            <w:r w:rsidR="001D4256">
              <w:rPr>
                <w:rFonts w:ascii="Arial" w:hAnsi="Arial" w:cs="Arial"/>
                <w:b/>
                <w:bCs/>
                <w:color w:val="FF0000"/>
                <w:sz w:val="16"/>
                <w:szCs w:val="16"/>
              </w:rPr>
              <w:t xml:space="preserve"> expensePSF.totalOperatingExpenses</w:t>
            </w:r>
            <w:r w:rsidR="001D4256" w:rsidRPr="00410E41">
              <w:rPr>
                <w:rFonts w:ascii="Arial" w:hAnsi="Arial" w:cs="Arial"/>
                <w:b/>
                <w:bCs/>
                <w:color w:val="FF0000"/>
                <w:sz w:val="16"/>
                <w:szCs w:val="16"/>
              </w:rPr>
              <w:t xml:space="preserve"> </w:t>
            </w:r>
            <w:r w:rsidRPr="00410E41">
              <w:rPr>
                <w:rFonts w:ascii="Arial" w:hAnsi="Arial" w:cs="Arial"/>
                <w:b/>
                <w:bCs/>
                <w:color w:val="FF0000"/>
                <w:sz w:val="16"/>
                <w:szCs w:val="16"/>
              </w:rPr>
              <w:t>}{/</w:t>
            </w:r>
            <w:r w:rsidR="00FD5088">
              <w:rPr>
                <w:rFonts w:ascii="Arial" w:hAnsi="Arial" w:cs="Arial"/>
                <w:b/>
                <w:bCs/>
                <w:color w:val="FF0000"/>
                <w:sz w:val="16"/>
                <w:szCs w:val="16"/>
              </w:rPr>
              <w:t>report.export_tables.expense_history.columns</w:t>
            </w:r>
            <w:r w:rsidRPr="00410E41">
              <w:rPr>
                <w:rFonts w:ascii="Arial" w:hAnsi="Arial" w:cs="Arial"/>
                <w:b/>
                <w:bCs/>
                <w:color w:val="FF0000"/>
                <w:sz w:val="16"/>
                <w:szCs w:val="16"/>
              </w:rPr>
              <w:t>}</w:t>
            </w:r>
          </w:p>
        </w:tc>
      </w:tr>
      <w:tr w:rsidR="00D24946" w:rsidRPr="006B2AC1" w14:paraId="3BEDD38E" w14:textId="77777777" w:rsidTr="005248C5">
        <w:trPr>
          <w:trHeight w:val="180"/>
        </w:trPr>
        <w:tc>
          <w:tcPr>
            <w:tcW w:w="7947" w:type="dxa"/>
            <w:tcBorders>
              <w:top w:val="single" w:sz="4" w:space="0" w:color="auto"/>
              <w:bottom w:val="single" w:sz="4" w:space="0" w:color="auto"/>
            </w:tcBorders>
            <w:shd w:val="clear" w:color="auto" w:fill="1C4587"/>
            <w:tcMar>
              <w:top w:w="45" w:type="dxa"/>
              <w:left w:w="45" w:type="dxa"/>
              <w:bottom w:w="45" w:type="dxa"/>
              <w:right w:w="45" w:type="dxa"/>
            </w:tcMar>
            <w:vAlign w:val="bottom"/>
            <w:hideMark/>
          </w:tcPr>
          <w:p w14:paraId="24F0E214" w14:textId="77777777" w:rsidR="00D24946" w:rsidRPr="006B2AC1" w:rsidRDefault="00D24946" w:rsidP="00C774D8">
            <w:pPr>
              <w:widowControl/>
              <w:jc w:val="left"/>
              <w:rPr>
                <w:sz w:val="18"/>
              </w:rPr>
            </w:pPr>
          </w:p>
        </w:tc>
        <w:tc>
          <w:tcPr>
            <w:tcW w:w="1403" w:type="dxa"/>
            <w:tcBorders>
              <w:top w:val="single" w:sz="4" w:space="0" w:color="auto"/>
              <w:bottom w:val="single" w:sz="4" w:space="0" w:color="auto"/>
            </w:tcBorders>
            <w:shd w:val="clear" w:color="auto" w:fill="1C4587"/>
            <w:tcMar>
              <w:top w:w="45" w:type="dxa"/>
              <w:left w:w="45" w:type="dxa"/>
              <w:bottom w:w="45" w:type="dxa"/>
              <w:right w:w="45" w:type="dxa"/>
            </w:tcMar>
            <w:vAlign w:val="bottom"/>
            <w:hideMark/>
          </w:tcPr>
          <w:p w14:paraId="481DD7D5" w14:textId="3E9931C5" w:rsidR="006B2AC1" w:rsidRPr="006B2AC1" w:rsidRDefault="00D24946" w:rsidP="00C774D8">
            <w:pPr>
              <w:widowControl/>
              <w:spacing w:line="180" w:lineRule="atLeast"/>
              <w:jc w:val="right"/>
            </w:pPr>
            <w:r w:rsidRPr="006B2AC1">
              <w:rPr>
                <w:rFonts w:ascii="Arial" w:hAnsi="Arial" w:cs="Arial"/>
                <w:b/>
                <w:bCs/>
                <w:color w:val="FFFFFF"/>
                <w:sz w:val="16"/>
                <w:szCs w:val="16"/>
                <w:shd w:val="clear" w:color="auto" w:fill="1C4587"/>
              </w:rPr>
              <w:t xml:space="preserve">{-w:tc </w:t>
            </w:r>
            <w:r w:rsidR="00FD5088">
              <w:rPr>
                <w:rFonts w:ascii="Arial" w:hAnsi="Arial" w:cs="Arial"/>
                <w:b/>
                <w:bCs/>
                <w:color w:val="FFFFFF"/>
                <w:sz w:val="16"/>
                <w:szCs w:val="16"/>
                <w:shd w:val="clear" w:color="auto" w:fill="1C4587"/>
              </w:rPr>
              <w:t>report.export_tables.expense_history.columns</w:t>
            </w:r>
            <w:r w:rsidRPr="006B2AC1">
              <w:rPr>
                <w:rFonts w:ascii="Arial" w:hAnsi="Arial" w:cs="Arial"/>
                <w:b/>
                <w:bCs/>
                <w:color w:val="FFFFFF"/>
                <w:sz w:val="16"/>
                <w:szCs w:val="16"/>
                <w:shd w:val="clear" w:color="auto" w:fill="1C4587"/>
              </w:rPr>
              <w:t>}{title}{/</w:t>
            </w:r>
            <w:r w:rsidR="00FD5088">
              <w:rPr>
                <w:rFonts w:ascii="Arial" w:hAnsi="Arial" w:cs="Arial"/>
                <w:b/>
                <w:bCs/>
                <w:color w:val="FFFFFF"/>
                <w:sz w:val="16"/>
                <w:szCs w:val="16"/>
                <w:shd w:val="clear" w:color="auto" w:fill="1C4587"/>
              </w:rPr>
              <w:t>report.export_tables.expense_history.columns</w:t>
            </w:r>
            <w:r w:rsidRPr="006B2AC1">
              <w:rPr>
                <w:rFonts w:ascii="Arial" w:hAnsi="Arial" w:cs="Arial"/>
                <w:b/>
                <w:bCs/>
                <w:color w:val="FFFFFF"/>
                <w:sz w:val="16"/>
                <w:szCs w:val="16"/>
                <w:shd w:val="clear" w:color="auto" w:fill="1C4587"/>
              </w:rPr>
              <w:t>}</w:t>
            </w:r>
          </w:p>
        </w:tc>
      </w:tr>
      <w:tr w:rsidR="00D24946" w:rsidRPr="006B2AC1" w14:paraId="19C56A6E" w14:textId="77777777" w:rsidTr="005248C5">
        <w:tc>
          <w:tcPr>
            <w:tcW w:w="7947" w:type="dxa"/>
            <w:tcMar>
              <w:top w:w="45" w:type="dxa"/>
              <w:left w:w="45" w:type="dxa"/>
              <w:bottom w:w="45" w:type="dxa"/>
              <w:right w:w="45" w:type="dxa"/>
            </w:tcMar>
            <w:vAlign w:val="bottom"/>
            <w:hideMark/>
          </w:tcPr>
          <w:p w14:paraId="2DD9CBE0" w14:textId="77777777" w:rsidR="006B2AC1" w:rsidRPr="006B2AC1" w:rsidRDefault="00D24946" w:rsidP="00C774D8">
            <w:pPr>
              <w:widowControl/>
              <w:spacing w:line="0" w:lineRule="atLeast"/>
              <w:jc w:val="left"/>
            </w:pPr>
            <w:r w:rsidRPr="006B2AC1">
              <w:rPr>
                <w:rFonts w:ascii="Arial" w:hAnsi="Arial" w:cs="Arial"/>
                <w:color w:val="000000"/>
                <w:sz w:val="16"/>
                <w:szCs w:val="16"/>
                <w:u w:val="single"/>
              </w:rPr>
              <w:t>Operating Expenses Per Unit</w:t>
            </w:r>
          </w:p>
        </w:tc>
        <w:tc>
          <w:tcPr>
            <w:tcW w:w="1403" w:type="dxa"/>
            <w:tcMar>
              <w:top w:w="45" w:type="dxa"/>
              <w:left w:w="45" w:type="dxa"/>
              <w:bottom w:w="45" w:type="dxa"/>
              <w:right w:w="45" w:type="dxa"/>
            </w:tcMar>
            <w:vAlign w:val="bottom"/>
            <w:hideMark/>
          </w:tcPr>
          <w:p w14:paraId="176F0953" w14:textId="02A9FC75" w:rsidR="00D24946" w:rsidRPr="006B2AC1" w:rsidRDefault="00D24946" w:rsidP="00C774D8">
            <w:pPr>
              <w:widowControl/>
              <w:jc w:val="left"/>
              <w:rPr>
                <w:sz w:val="16"/>
                <w:szCs w:val="16"/>
              </w:rPr>
            </w:pPr>
            <w:r w:rsidRPr="00C7776C">
              <w:rPr>
                <w:sz w:val="16"/>
                <w:szCs w:val="16"/>
              </w:rPr>
              <w:t xml:space="preserve">{-w:tc </w:t>
            </w:r>
            <w:r w:rsidR="00FD5088">
              <w:rPr>
                <w:sz w:val="16"/>
                <w:szCs w:val="16"/>
              </w:rPr>
              <w:t>report.export_tables.expense_history.columns</w:t>
            </w:r>
            <w:r>
              <w:rPr>
                <w:sz w:val="16"/>
                <w:szCs w:val="16"/>
              </w:rPr>
              <w:t>}</w:t>
            </w:r>
            <w:r w:rsidRPr="00C7776C">
              <w:rPr>
                <w:sz w:val="16"/>
                <w:szCs w:val="16"/>
              </w:rPr>
              <w:t>{/</w:t>
            </w:r>
            <w:r w:rsidR="00FD5088">
              <w:rPr>
                <w:sz w:val="16"/>
                <w:szCs w:val="16"/>
              </w:rPr>
              <w:t>report.export_tables.expense_history.columns</w:t>
            </w:r>
            <w:r w:rsidRPr="00C7776C">
              <w:rPr>
                <w:sz w:val="16"/>
                <w:szCs w:val="16"/>
              </w:rPr>
              <w:t>}</w:t>
            </w:r>
          </w:p>
        </w:tc>
      </w:tr>
      <w:tr w:rsidR="00D24946" w:rsidRPr="006B2AC1" w14:paraId="28A0939D" w14:textId="77777777" w:rsidTr="005248C5">
        <w:tc>
          <w:tcPr>
            <w:tcW w:w="7947" w:type="dxa"/>
            <w:tcMar>
              <w:top w:w="45" w:type="dxa"/>
              <w:left w:w="45" w:type="dxa"/>
              <w:bottom w:w="45" w:type="dxa"/>
              <w:right w:w="45" w:type="dxa"/>
            </w:tcMar>
            <w:vAlign w:val="bottom"/>
            <w:hideMark/>
          </w:tcPr>
          <w:p w14:paraId="4590B70E" w14:textId="77777777" w:rsidR="006B2AC1" w:rsidRPr="006B2AC1" w:rsidRDefault="00D24946" w:rsidP="00C774D8">
            <w:pPr>
              <w:widowControl/>
              <w:spacing w:line="0" w:lineRule="atLeast"/>
              <w:jc w:val="left"/>
            </w:pPr>
            <w:r w:rsidRPr="006B2AC1">
              <w:rPr>
                <w:rFonts w:ascii="Arial" w:hAnsi="Arial" w:cs="Arial"/>
                <w:color w:val="000000"/>
                <w:sz w:val="16"/>
                <w:szCs w:val="16"/>
              </w:rPr>
              <w:t>Real Estate Taxes</w:t>
            </w:r>
          </w:p>
        </w:tc>
        <w:tc>
          <w:tcPr>
            <w:tcW w:w="1403" w:type="dxa"/>
            <w:tcMar>
              <w:top w:w="45" w:type="dxa"/>
              <w:left w:w="45" w:type="dxa"/>
              <w:bottom w:w="45" w:type="dxa"/>
              <w:right w:w="45" w:type="dxa"/>
            </w:tcMar>
            <w:vAlign w:val="bottom"/>
            <w:hideMark/>
          </w:tcPr>
          <w:p w14:paraId="5BCB7DA9" w14:textId="244ECA70" w:rsidR="006B2AC1" w:rsidRPr="006B2AC1" w:rsidRDefault="00D24946" w:rsidP="00C774D8">
            <w:pPr>
              <w:widowControl/>
              <w:spacing w:line="0" w:lineRule="atLeast"/>
              <w:jc w:val="right"/>
            </w:pPr>
            <w:r w:rsidRPr="006B2AC1">
              <w:rPr>
                <w:rFonts w:ascii="Arial" w:hAnsi="Arial" w:cs="Arial"/>
                <w:color w:val="000000"/>
                <w:sz w:val="16"/>
                <w:szCs w:val="16"/>
              </w:rPr>
              <w:t xml:space="preserve">{-w:tc </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r w:rsidRPr="00410E41">
              <w:rPr>
                <w:rFonts w:ascii="Arial" w:hAnsi="Arial" w:cs="Arial"/>
                <w:color w:val="000000"/>
                <w:sz w:val="16"/>
                <w:szCs w:val="16"/>
              </w:rPr>
              <w:t>expensePerUnit.realEstateTaxes</w:t>
            </w:r>
            <w:r w:rsidRPr="006B2AC1">
              <w:rPr>
                <w:rFonts w:ascii="Arial" w:hAnsi="Arial" w:cs="Arial"/>
                <w:color w:val="000000"/>
                <w:sz w:val="16"/>
                <w:szCs w:val="16"/>
              </w:rPr>
              <w:t>}{/</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p>
        </w:tc>
      </w:tr>
      <w:tr w:rsidR="00D24946" w:rsidRPr="006B2AC1" w14:paraId="46B413AD" w14:textId="77777777" w:rsidTr="005248C5">
        <w:tc>
          <w:tcPr>
            <w:tcW w:w="7947" w:type="dxa"/>
            <w:tcMar>
              <w:top w:w="45" w:type="dxa"/>
              <w:left w:w="45" w:type="dxa"/>
              <w:bottom w:w="45" w:type="dxa"/>
              <w:right w:w="45" w:type="dxa"/>
            </w:tcMar>
            <w:vAlign w:val="bottom"/>
            <w:hideMark/>
          </w:tcPr>
          <w:p w14:paraId="334BB1FF" w14:textId="77777777" w:rsidR="006B2AC1" w:rsidRPr="006B2AC1" w:rsidRDefault="00D24946" w:rsidP="00C774D8">
            <w:pPr>
              <w:widowControl/>
              <w:spacing w:line="0" w:lineRule="atLeast"/>
              <w:jc w:val="left"/>
            </w:pPr>
            <w:r w:rsidRPr="006B2AC1">
              <w:rPr>
                <w:rFonts w:ascii="Arial" w:hAnsi="Arial" w:cs="Arial"/>
                <w:color w:val="000000"/>
                <w:sz w:val="16"/>
                <w:szCs w:val="16"/>
              </w:rPr>
              <w:t>Insurance</w:t>
            </w:r>
          </w:p>
        </w:tc>
        <w:tc>
          <w:tcPr>
            <w:tcW w:w="1403" w:type="dxa"/>
            <w:tcMar>
              <w:top w:w="45" w:type="dxa"/>
              <w:left w:w="45" w:type="dxa"/>
              <w:bottom w:w="45" w:type="dxa"/>
              <w:right w:w="45" w:type="dxa"/>
            </w:tcMar>
            <w:vAlign w:val="bottom"/>
            <w:hideMark/>
          </w:tcPr>
          <w:p w14:paraId="79F853CF" w14:textId="501C59D4" w:rsidR="006B2AC1" w:rsidRPr="006B2AC1" w:rsidRDefault="00D24946" w:rsidP="00C774D8">
            <w:pPr>
              <w:widowControl/>
              <w:spacing w:line="0" w:lineRule="atLeast"/>
              <w:jc w:val="right"/>
            </w:pPr>
            <w:r w:rsidRPr="006B2AC1">
              <w:rPr>
                <w:rFonts w:ascii="Arial" w:hAnsi="Arial" w:cs="Arial"/>
                <w:color w:val="000000"/>
                <w:sz w:val="16"/>
                <w:szCs w:val="16"/>
              </w:rPr>
              <w:t xml:space="preserve">{-w:tc </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r w:rsidRPr="00410E41">
              <w:rPr>
                <w:rFonts w:ascii="Arial" w:hAnsi="Arial" w:cs="Arial"/>
                <w:color w:val="000000"/>
                <w:sz w:val="16"/>
                <w:szCs w:val="16"/>
              </w:rPr>
              <w:t>expensePerUnit.insurance</w:t>
            </w:r>
            <w:r w:rsidRPr="006B2AC1">
              <w:rPr>
                <w:rFonts w:ascii="Arial" w:hAnsi="Arial" w:cs="Arial"/>
                <w:color w:val="000000"/>
                <w:sz w:val="16"/>
                <w:szCs w:val="16"/>
              </w:rPr>
              <w:t>}{/</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p>
        </w:tc>
      </w:tr>
      <w:tr w:rsidR="00D24946" w:rsidRPr="006B2AC1" w14:paraId="152E9898" w14:textId="77777777" w:rsidTr="005248C5">
        <w:tc>
          <w:tcPr>
            <w:tcW w:w="7947" w:type="dxa"/>
            <w:tcMar>
              <w:top w:w="45" w:type="dxa"/>
              <w:left w:w="45" w:type="dxa"/>
              <w:bottom w:w="45" w:type="dxa"/>
              <w:right w:w="45" w:type="dxa"/>
            </w:tcMar>
            <w:vAlign w:val="bottom"/>
            <w:hideMark/>
          </w:tcPr>
          <w:p w14:paraId="0563A7D9" w14:textId="77777777" w:rsidR="006B2AC1" w:rsidRPr="006B2AC1" w:rsidRDefault="00D24946" w:rsidP="00C774D8">
            <w:pPr>
              <w:widowControl/>
              <w:spacing w:line="0" w:lineRule="atLeast"/>
              <w:jc w:val="left"/>
            </w:pPr>
            <w:r w:rsidRPr="006B2AC1">
              <w:rPr>
                <w:rFonts w:ascii="Arial" w:hAnsi="Arial" w:cs="Arial"/>
                <w:color w:val="000000"/>
                <w:sz w:val="16"/>
                <w:szCs w:val="16"/>
              </w:rPr>
              <w:t>Electric</w:t>
            </w:r>
          </w:p>
        </w:tc>
        <w:tc>
          <w:tcPr>
            <w:tcW w:w="1403" w:type="dxa"/>
            <w:tcMar>
              <w:top w:w="45" w:type="dxa"/>
              <w:left w:w="45" w:type="dxa"/>
              <w:bottom w:w="45" w:type="dxa"/>
              <w:right w:w="45" w:type="dxa"/>
            </w:tcMar>
            <w:vAlign w:val="bottom"/>
            <w:hideMark/>
          </w:tcPr>
          <w:p w14:paraId="5B2AD4B2" w14:textId="7B0057C2" w:rsidR="006B2AC1" w:rsidRPr="006B2AC1" w:rsidRDefault="00D24946" w:rsidP="00C774D8">
            <w:pPr>
              <w:widowControl/>
              <w:spacing w:line="0" w:lineRule="atLeast"/>
              <w:jc w:val="right"/>
            </w:pPr>
            <w:r w:rsidRPr="006B2AC1">
              <w:rPr>
                <w:rFonts w:ascii="Arial" w:hAnsi="Arial" w:cs="Arial"/>
                <w:color w:val="000000"/>
                <w:sz w:val="16"/>
                <w:szCs w:val="16"/>
              </w:rPr>
              <w:t xml:space="preserve">{-w:tc </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r w:rsidRPr="00410E41">
              <w:rPr>
                <w:rFonts w:ascii="Arial" w:hAnsi="Arial" w:cs="Arial"/>
                <w:color w:val="000000"/>
                <w:sz w:val="16"/>
                <w:szCs w:val="16"/>
              </w:rPr>
              <w:t>expensePerUnit.electric</w:t>
            </w:r>
            <w:r w:rsidRPr="006B2AC1">
              <w:rPr>
                <w:rFonts w:ascii="Arial" w:hAnsi="Arial" w:cs="Arial"/>
                <w:color w:val="000000"/>
                <w:sz w:val="16"/>
                <w:szCs w:val="16"/>
              </w:rPr>
              <w:t>}{/</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p>
        </w:tc>
      </w:tr>
      <w:tr w:rsidR="00D24946" w:rsidRPr="006B2AC1" w14:paraId="3CA89E3E" w14:textId="77777777" w:rsidTr="005248C5">
        <w:tc>
          <w:tcPr>
            <w:tcW w:w="7947" w:type="dxa"/>
            <w:tcMar>
              <w:top w:w="45" w:type="dxa"/>
              <w:left w:w="45" w:type="dxa"/>
              <w:bottom w:w="45" w:type="dxa"/>
              <w:right w:w="45" w:type="dxa"/>
            </w:tcMar>
            <w:vAlign w:val="bottom"/>
            <w:hideMark/>
          </w:tcPr>
          <w:p w14:paraId="37A0B039" w14:textId="77777777" w:rsidR="006B2AC1" w:rsidRPr="006B2AC1" w:rsidRDefault="00D24946" w:rsidP="00C774D8">
            <w:pPr>
              <w:widowControl/>
              <w:spacing w:line="0" w:lineRule="atLeast"/>
              <w:jc w:val="left"/>
            </w:pPr>
            <w:r w:rsidRPr="006B2AC1">
              <w:rPr>
                <w:rFonts w:ascii="Arial" w:hAnsi="Arial" w:cs="Arial"/>
                <w:color w:val="000000"/>
                <w:sz w:val="16"/>
                <w:szCs w:val="16"/>
              </w:rPr>
              <w:t>Fuel</w:t>
            </w:r>
          </w:p>
        </w:tc>
        <w:tc>
          <w:tcPr>
            <w:tcW w:w="1403" w:type="dxa"/>
            <w:tcMar>
              <w:top w:w="45" w:type="dxa"/>
              <w:left w:w="45" w:type="dxa"/>
              <w:bottom w:w="45" w:type="dxa"/>
              <w:right w:w="45" w:type="dxa"/>
            </w:tcMar>
            <w:vAlign w:val="bottom"/>
            <w:hideMark/>
          </w:tcPr>
          <w:p w14:paraId="2A954C9B" w14:textId="59E954CE" w:rsidR="006B2AC1" w:rsidRPr="006B2AC1" w:rsidRDefault="00D24946" w:rsidP="00C774D8">
            <w:pPr>
              <w:widowControl/>
              <w:spacing w:line="0" w:lineRule="atLeast"/>
              <w:jc w:val="right"/>
            </w:pPr>
            <w:r w:rsidRPr="006B2AC1">
              <w:rPr>
                <w:rFonts w:ascii="Arial" w:hAnsi="Arial" w:cs="Arial"/>
                <w:color w:val="000000"/>
                <w:sz w:val="16"/>
                <w:szCs w:val="16"/>
              </w:rPr>
              <w:t xml:space="preserve">{-w:tc </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r w:rsidRPr="00410E41">
              <w:rPr>
                <w:rFonts w:ascii="Arial" w:hAnsi="Arial" w:cs="Arial"/>
                <w:color w:val="000000"/>
                <w:sz w:val="16"/>
                <w:szCs w:val="16"/>
              </w:rPr>
              <w:t>expensePerUnit.fuel</w:t>
            </w:r>
            <w:r w:rsidRPr="006B2AC1">
              <w:rPr>
                <w:rFonts w:ascii="Arial" w:hAnsi="Arial" w:cs="Arial"/>
                <w:color w:val="000000"/>
                <w:sz w:val="16"/>
                <w:szCs w:val="16"/>
              </w:rPr>
              <w:t>}{/</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p>
        </w:tc>
      </w:tr>
      <w:tr w:rsidR="00D24946" w:rsidRPr="006B2AC1" w14:paraId="32297BE2" w14:textId="77777777" w:rsidTr="005248C5">
        <w:tc>
          <w:tcPr>
            <w:tcW w:w="7947" w:type="dxa"/>
            <w:tcMar>
              <w:top w:w="45" w:type="dxa"/>
              <w:left w:w="45" w:type="dxa"/>
              <w:bottom w:w="45" w:type="dxa"/>
              <w:right w:w="45" w:type="dxa"/>
            </w:tcMar>
            <w:vAlign w:val="bottom"/>
            <w:hideMark/>
          </w:tcPr>
          <w:p w14:paraId="2BCB7263" w14:textId="77777777" w:rsidR="006B2AC1" w:rsidRPr="006B2AC1" w:rsidRDefault="00D24946" w:rsidP="00C774D8">
            <w:pPr>
              <w:widowControl/>
              <w:spacing w:line="0" w:lineRule="atLeast"/>
              <w:jc w:val="left"/>
            </w:pPr>
            <w:r w:rsidRPr="006B2AC1">
              <w:rPr>
                <w:rFonts w:ascii="Arial" w:hAnsi="Arial" w:cs="Arial"/>
                <w:color w:val="000000"/>
                <w:sz w:val="16"/>
                <w:szCs w:val="16"/>
              </w:rPr>
              <w:t>Water and Sewer</w:t>
            </w:r>
          </w:p>
        </w:tc>
        <w:tc>
          <w:tcPr>
            <w:tcW w:w="1403" w:type="dxa"/>
            <w:tcMar>
              <w:top w:w="45" w:type="dxa"/>
              <w:left w:w="45" w:type="dxa"/>
              <w:bottom w:w="45" w:type="dxa"/>
              <w:right w:w="45" w:type="dxa"/>
            </w:tcMar>
            <w:vAlign w:val="bottom"/>
            <w:hideMark/>
          </w:tcPr>
          <w:p w14:paraId="36F00CD8" w14:textId="6531B76B" w:rsidR="006B2AC1" w:rsidRPr="006B2AC1" w:rsidRDefault="00D24946" w:rsidP="00C774D8">
            <w:pPr>
              <w:widowControl/>
              <w:spacing w:line="0" w:lineRule="atLeast"/>
              <w:jc w:val="right"/>
            </w:pPr>
            <w:r w:rsidRPr="006B2AC1">
              <w:rPr>
                <w:rFonts w:ascii="Arial" w:hAnsi="Arial" w:cs="Arial"/>
                <w:color w:val="000000"/>
                <w:sz w:val="16"/>
                <w:szCs w:val="16"/>
              </w:rPr>
              <w:t xml:space="preserve">{-w:tc </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r w:rsidRPr="00410E41">
              <w:rPr>
                <w:rFonts w:ascii="Arial" w:hAnsi="Arial" w:cs="Arial"/>
                <w:color w:val="000000"/>
                <w:sz w:val="16"/>
                <w:szCs w:val="16"/>
              </w:rPr>
              <w:t>expensePerUnit.waterAndSewer</w:t>
            </w:r>
            <w:r w:rsidRPr="006B2AC1">
              <w:rPr>
                <w:rFonts w:ascii="Arial" w:hAnsi="Arial" w:cs="Arial"/>
                <w:color w:val="000000"/>
                <w:sz w:val="16"/>
                <w:szCs w:val="16"/>
              </w:rPr>
              <w:t>}{/</w:t>
            </w:r>
            <w:r w:rsidR="00FD5088">
              <w:rPr>
                <w:rFonts w:ascii="Arial" w:hAnsi="Arial" w:cs="Arial"/>
                <w:color w:val="000000"/>
                <w:sz w:val="16"/>
                <w:szCs w:val="16"/>
              </w:rPr>
              <w:t>report.</w:t>
            </w:r>
            <w:r w:rsidR="00FD5088">
              <w:rPr>
                <w:rFonts w:ascii="Arial" w:hAnsi="Arial" w:cs="Arial"/>
                <w:color w:val="000000"/>
                <w:sz w:val="16"/>
                <w:szCs w:val="16"/>
              </w:rPr>
              <w:lastRenderedPageBreak/>
              <w:t>export_tables.expense_history.columns</w:t>
            </w:r>
            <w:r w:rsidRPr="006B2AC1">
              <w:rPr>
                <w:rFonts w:ascii="Arial" w:hAnsi="Arial" w:cs="Arial"/>
                <w:color w:val="000000"/>
                <w:sz w:val="16"/>
                <w:szCs w:val="16"/>
              </w:rPr>
              <w:t>}</w:t>
            </w:r>
          </w:p>
        </w:tc>
      </w:tr>
      <w:tr w:rsidR="00D24946" w:rsidRPr="006B2AC1" w14:paraId="0AC9B71F" w14:textId="77777777" w:rsidTr="005248C5">
        <w:tc>
          <w:tcPr>
            <w:tcW w:w="7947" w:type="dxa"/>
            <w:tcMar>
              <w:top w:w="45" w:type="dxa"/>
              <w:left w:w="45" w:type="dxa"/>
              <w:bottom w:w="45" w:type="dxa"/>
              <w:right w:w="45" w:type="dxa"/>
            </w:tcMar>
            <w:vAlign w:val="bottom"/>
            <w:hideMark/>
          </w:tcPr>
          <w:p w14:paraId="7C825687" w14:textId="77777777" w:rsidR="006B2AC1" w:rsidRPr="006B2AC1" w:rsidRDefault="00D24946" w:rsidP="00C774D8">
            <w:pPr>
              <w:widowControl/>
              <w:spacing w:line="0" w:lineRule="atLeast"/>
              <w:jc w:val="left"/>
            </w:pPr>
            <w:r w:rsidRPr="006B2AC1">
              <w:rPr>
                <w:rFonts w:ascii="Arial" w:hAnsi="Arial" w:cs="Arial"/>
                <w:color w:val="000000"/>
                <w:sz w:val="16"/>
                <w:szCs w:val="16"/>
              </w:rPr>
              <w:lastRenderedPageBreak/>
              <w:t>Repairs and Maintenance</w:t>
            </w:r>
          </w:p>
        </w:tc>
        <w:tc>
          <w:tcPr>
            <w:tcW w:w="1403" w:type="dxa"/>
            <w:tcMar>
              <w:top w:w="45" w:type="dxa"/>
              <w:left w:w="45" w:type="dxa"/>
              <w:bottom w:w="45" w:type="dxa"/>
              <w:right w:w="45" w:type="dxa"/>
            </w:tcMar>
            <w:vAlign w:val="bottom"/>
            <w:hideMark/>
          </w:tcPr>
          <w:p w14:paraId="2F3E798C" w14:textId="062409FC" w:rsidR="006B2AC1" w:rsidRPr="006B2AC1" w:rsidRDefault="00D24946" w:rsidP="00C774D8">
            <w:pPr>
              <w:widowControl/>
              <w:spacing w:line="0" w:lineRule="atLeast"/>
              <w:jc w:val="right"/>
            </w:pPr>
            <w:r w:rsidRPr="006B2AC1">
              <w:rPr>
                <w:rFonts w:ascii="Arial" w:hAnsi="Arial" w:cs="Arial"/>
                <w:color w:val="000000"/>
                <w:sz w:val="16"/>
                <w:szCs w:val="16"/>
              </w:rPr>
              <w:t xml:space="preserve">{-w:tc </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r w:rsidRPr="00410E41">
              <w:rPr>
                <w:rFonts w:ascii="Arial" w:hAnsi="Arial" w:cs="Arial"/>
                <w:color w:val="000000"/>
                <w:sz w:val="16"/>
                <w:szCs w:val="16"/>
              </w:rPr>
              <w:t>expensePerUnit.repairsAndMaintenance</w:t>
            </w:r>
            <w:r w:rsidRPr="006B2AC1">
              <w:rPr>
                <w:rFonts w:ascii="Arial" w:hAnsi="Arial" w:cs="Arial"/>
                <w:color w:val="000000"/>
                <w:sz w:val="16"/>
                <w:szCs w:val="16"/>
              </w:rPr>
              <w:t>}{/</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p>
        </w:tc>
      </w:tr>
      <w:tr w:rsidR="00D24946" w:rsidRPr="006B2AC1" w14:paraId="224D51E3" w14:textId="77777777" w:rsidTr="005248C5">
        <w:tc>
          <w:tcPr>
            <w:tcW w:w="7947" w:type="dxa"/>
            <w:tcMar>
              <w:top w:w="45" w:type="dxa"/>
              <w:left w:w="45" w:type="dxa"/>
              <w:bottom w:w="45" w:type="dxa"/>
              <w:right w:w="45" w:type="dxa"/>
            </w:tcMar>
            <w:vAlign w:val="bottom"/>
            <w:hideMark/>
          </w:tcPr>
          <w:p w14:paraId="7782C9C5" w14:textId="77777777" w:rsidR="006B2AC1" w:rsidRPr="006B2AC1" w:rsidRDefault="00D24946" w:rsidP="00C774D8">
            <w:pPr>
              <w:widowControl/>
              <w:spacing w:line="0" w:lineRule="atLeast"/>
              <w:jc w:val="left"/>
            </w:pPr>
            <w:r w:rsidRPr="006B2AC1">
              <w:rPr>
                <w:rFonts w:ascii="Arial" w:hAnsi="Arial" w:cs="Arial"/>
                <w:color w:val="000000"/>
                <w:sz w:val="16"/>
                <w:szCs w:val="16"/>
              </w:rPr>
              <w:t>Payroll</w:t>
            </w:r>
          </w:p>
        </w:tc>
        <w:tc>
          <w:tcPr>
            <w:tcW w:w="1403" w:type="dxa"/>
            <w:tcMar>
              <w:top w:w="45" w:type="dxa"/>
              <w:left w:w="45" w:type="dxa"/>
              <w:bottom w:w="45" w:type="dxa"/>
              <w:right w:w="45" w:type="dxa"/>
            </w:tcMar>
            <w:vAlign w:val="bottom"/>
            <w:hideMark/>
          </w:tcPr>
          <w:p w14:paraId="6F837C88" w14:textId="18114446" w:rsidR="006B2AC1" w:rsidRPr="006B2AC1" w:rsidRDefault="00D24946" w:rsidP="00C774D8">
            <w:pPr>
              <w:widowControl/>
              <w:spacing w:line="0" w:lineRule="atLeast"/>
              <w:jc w:val="right"/>
            </w:pPr>
            <w:r w:rsidRPr="006B2AC1">
              <w:rPr>
                <w:rFonts w:ascii="Arial" w:hAnsi="Arial" w:cs="Arial"/>
                <w:color w:val="000000"/>
                <w:sz w:val="16"/>
                <w:szCs w:val="16"/>
              </w:rPr>
              <w:t xml:space="preserve">{-w:tc </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r w:rsidRPr="00410E41">
              <w:rPr>
                <w:rFonts w:ascii="Arial" w:hAnsi="Arial" w:cs="Arial"/>
                <w:color w:val="000000"/>
                <w:sz w:val="16"/>
                <w:szCs w:val="16"/>
              </w:rPr>
              <w:t>expensePerUnit.payroll</w:t>
            </w:r>
            <w:r w:rsidRPr="006B2AC1">
              <w:rPr>
                <w:rFonts w:ascii="Arial" w:hAnsi="Arial" w:cs="Arial"/>
                <w:color w:val="000000"/>
                <w:sz w:val="16"/>
                <w:szCs w:val="16"/>
              </w:rPr>
              <w:t>}{/</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p>
        </w:tc>
      </w:tr>
      <w:tr w:rsidR="00D24946" w:rsidRPr="006B2AC1" w14:paraId="50E0BE83" w14:textId="77777777" w:rsidTr="005248C5">
        <w:tc>
          <w:tcPr>
            <w:tcW w:w="7947" w:type="dxa"/>
            <w:tcMar>
              <w:top w:w="45" w:type="dxa"/>
              <w:left w:w="45" w:type="dxa"/>
              <w:bottom w:w="45" w:type="dxa"/>
              <w:right w:w="45" w:type="dxa"/>
            </w:tcMar>
            <w:vAlign w:val="bottom"/>
            <w:hideMark/>
          </w:tcPr>
          <w:p w14:paraId="0B4B3B46" w14:textId="77777777" w:rsidR="006B2AC1" w:rsidRPr="006B2AC1" w:rsidRDefault="00D24946" w:rsidP="00C774D8">
            <w:pPr>
              <w:widowControl/>
              <w:spacing w:line="0" w:lineRule="atLeast"/>
              <w:jc w:val="left"/>
            </w:pPr>
            <w:r w:rsidRPr="006B2AC1">
              <w:rPr>
                <w:rFonts w:ascii="Arial" w:hAnsi="Arial" w:cs="Arial"/>
                <w:color w:val="000000"/>
                <w:sz w:val="16"/>
                <w:szCs w:val="16"/>
              </w:rPr>
              <w:t>Replacement Reserves</w:t>
            </w:r>
          </w:p>
        </w:tc>
        <w:tc>
          <w:tcPr>
            <w:tcW w:w="1403" w:type="dxa"/>
            <w:tcMar>
              <w:top w:w="45" w:type="dxa"/>
              <w:left w:w="45" w:type="dxa"/>
              <w:bottom w:w="45" w:type="dxa"/>
              <w:right w:w="45" w:type="dxa"/>
            </w:tcMar>
            <w:vAlign w:val="bottom"/>
            <w:hideMark/>
          </w:tcPr>
          <w:p w14:paraId="602D9CAF" w14:textId="0A05F835" w:rsidR="006B2AC1" w:rsidRPr="006B2AC1" w:rsidRDefault="00D24946" w:rsidP="00C774D8">
            <w:pPr>
              <w:widowControl/>
              <w:spacing w:line="0" w:lineRule="atLeast"/>
              <w:jc w:val="right"/>
            </w:pPr>
            <w:r w:rsidRPr="006B2AC1">
              <w:rPr>
                <w:rFonts w:ascii="Arial" w:hAnsi="Arial" w:cs="Arial"/>
                <w:color w:val="000000"/>
                <w:sz w:val="16"/>
                <w:szCs w:val="16"/>
              </w:rPr>
              <w:t xml:space="preserve">{-w:tc </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r w:rsidRPr="00410E41">
              <w:rPr>
                <w:rFonts w:ascii="Arial" w:hAnsi="Arial" w:cs="Arial"/>
                <w:color w:val="000000"/>
                <w:sz w:val="16"/>
                <w:szCs w:val="16"/>
              </w:rPr>
              <w:t>expensePerUnit.replacementReserves</w:t>
            </w:r>
            <w:r w:rsidRPr="006B2AC1">
              <w:rPr>
                <w:rFonts w:ascii="Arial" w:hAnsi="Arial" w:cs="Arial"/>
                <w:color w:val="000000"/>
                <w:sz w:val="16"/>
                <w:szCs w:val="16"/>
              </w:rPr>
              <w:t>}{/</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p>
        </w:tc>
      </w:tr>
      <w:tr w:rsidR="00D24946" w:rsidRPr="006B2AC1" w14:paraId="14E6063D" w14:textId="77777777" w:rsidTr="005248C5">
        <w:tc>
          <w:tcPr>
            <w:tcW w:w="7947" w:type="dxa"/>
            <w:tcMar>
              <w:top w:w="45" w:type="dxa"/>
              <w:left w:w="45" w:type="dxa"/>
              <w:bottom w:w="45" w:type="dxa"/>
              <w:right w:w="45" w:type="dxa"/>
            </w:tcMar>
            <w:vAlign w:val="bottom"/>
            <w:hideMark/>
          </w:tcPr>
          <w:p w14:paraId="58F998BB" w14:textId="77777777" w:rsidR="006B2AC1" w:rsidRPr="006B2AC1" w:rsidRDefault="00D24946" w:rsidP="00C774D8">
            <w:pPr>
              <w:widowControl/>
              <w:spacing w:line="0" w:lineRule="atLeast"/>
              <w:jc w:val="left"/>
            </w:pPr>
            <w:r w:rsidRPr="006B2AC1">
              <w:rPr>
                <w:rFonts w:ascii="Arial" w:hAnsi="Arial" w:cs="Arial"/>
                <w:color w:val="000000"/>
                <w:sz w:val="16"/>
                <w:szCs w:val="16"/>
              </w:rPr>
              <w:t>Management &amp; Administration Fees</w:t>
            </w:r>
          </w:p>
        </w:tc>
        <w:tc>
          <w:tcPr>
            <w:tcW w:w="1403" w:type="dxa"/>
            <w:tcMar>
              <w:top w:w="45" w:type="dxa"/>
              <w:left w:w="45" w:type="dxa"/>
              <w:bottom w:w="45" w:type="dxa"/>
              <w:right w:w="45" w:type="dxa"/>
            </w:tcMar>
            <w:vAlign w:val="bottom"/>
            <w:hideMark/>
          </w:tcPr>
          <w:p w14:paraId="7A652269" w14:textId="363A6BD3" w:rsidR="006B2AC1" w:rsidRPr="006B2AC1" w:rsidRDefault="00D24946" w:rsidP="00C774D8">
            <w:pPr>
              <w:widowControl/>
              <w:spacing w:line="0" w:lineRule="atLeast"/>
              <w:jc w:val="right"/>
            </w:pPr>
            <w:r w:rsidRPr="006B2AC1">
              <w:rPr>
                <w:rFonts w:ascii="Arial" w:hAnsi="Arial" w:cs="Arial"/>
                <w:color w:val="000000"/>
                <w:sz w:val="16"/>
                <w:szCs w:val="16"/>
              </w:rPr>
              <w:t xml:space="preserve">{-w:tc </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r w:rsidRPr="00410E41">
              <w:rPr>
                <w:rFonts w:ascii="Arial" w:hAnsi="Arial" w:cs="Arial"/>
                <w:color w:val="000000"/>
                <w:sz w:val="16"/>
                <w:szCs w:val="16"/>
              </w:rPr>
              <w:t>expensePerUnit.managementAdministrationFees</w:t>
            </w:r>
            <w:r w:rsidRPr="006B2AC1">
              <w:rPr>
                <w:rFonts w:ascii="Arial" w:hAnsi="Arial" w:cs="Arial"/>
                <w:color w:val="000000"/>
                <w:sz w:val="16"/>
                <w:szCs w:val="16"/>
              </w:rPr>
              <w:t>}{/</w:t>
            </w:r>
            <w:r w:rsidR="00FD5088">
              <w:rPr>
                <w:rFonts w:ascii="Arial" w:hAnsi="Arial" w:cs="Arial"/>
                <w:color w:val="000000"/>
                <w:sz w:val="16"/>
                <w:szCs w:val="16"/>
              </w:rPr>
              <w:t>report.export_tables.expense_history.columns</w:t>
            </w:r>
            <w:r w:rsidRPr="006B2AC1">
              <w:rPr>
                <w:rFonts w:ascii="Arial" w:hAnsi="Arial" w:cs="Arial"/>
                <w:color w:val="000000"/>
                <w:sz w:val="16"/>
                <w:szCs w:val="16"/>
              </w:rPr>
              <w:t>}</w:t>
            </w:r>
          </w:p>
        </w:tc>
      </w:tr>
      <w:tr w:rsidR="00D24946" w:rsidRPr="006B2AC1" w14:paraId="5264D7BE" w14:textId="77777777" w:rsidTr="005248C5">
        <w:tc>
          <w:tcPr>
            <w:tcW w:w="7947" w:type="dxa"/>
            <w:tcBorders>
              <w:top w:val="single" w:sz="4" w:space="0" w:color="auto"/>
              <w:bottom w:val="single" w:sz="4" w:space="0" w:color="auto"/>
            </w:tcBorders>
            <w:tcMar>
              <w:top w:w="45" w:type="dxa"/>
              <w:left w:w="45" w:type="dxa"/>
              <w:bottom w:w="45" w:type="dxa"/>
              <w:right w:w="45" w:type="dxa"/>
            </w:tcMar>
            <w:vAlign w:val="bottom"/>
            <w:hideMark/>
          </w:tcPr>
          <w:p w14:paraId="578A21CF" w14:textId="77777777" w:rsidR="006B2AC1" w:rsidRPr="006B2AC1" w:rsidRDefault="00D24946" w:rsidP="00C774D8">
            <w:pPr>
              <w:widowControl/>
              <w:spacing w:line="0" w:lineRule="atLeast"/>
              <w:jc w:val="left"/>
              <w:rPr>
                <w:color w:val="FF0000"/>
              </w:rPr>
            </w:pPr>
            <w:r w:rsidRPr="006B2AC1">
              <w:rPr>
                <w:rFonts w:ascii="Arial" w:hAnsi="Arial" w:cs="Arial"/>
                <w:b/>
                <w:bCs/>
                <w:color w:val="FF0000"/>
                <w:sz w:val="16"/>
                <w:szCs w:val="16"/>
              </w:rPr>
              <w:t>Total Operating Expenses Per Unit (Excl. Taxes)</w:t>
            </w:r>
          </w:p>
        </w:tc>
        <w:tc>
          <w:tcPr>
            <w:tcW w:w="1403" w:type="dxa"/>
            <w:tcBorders>
              <w:top w:val="single" w:sz="4" w:space="0" w:color="auto"/>
              <w:bottom w:val="single" w:sz="4" w:space="0" w:color="auto"/>
            </w:tcBorders>
            <w:tcMar>
              <w:top w:w="45" w:type="dxa"/>
              <w:left w:w="45" w:type="dxa"/>
              <w:bottom w:w="45" w:type="dxa"/>
              <w:right w:w="45" w:type="dxa"/>
            </w:tcMar>
            <w:vAlign w:val="bottom"/>
            <w:hideMark/>
          </w:tcPr>
          <w:p w14:paraId="693FDF42" w14:textId="1F10B32A" w:rsidR="006B2AC1" w:rsidRPr="006B2AC1" w:rsidRDefault="00D24946" w:rsidP="00C774D8">
            <w:pPr>
              <w:widowControl/>
              <w:spacing w:line="0" w:lineRule="atLeast"/>
              <w:jc w:val="right"/>
              <w:rPr>
                <w:color w:val="FF0000"/>
              </w:rPr>
            </w:pPr>
            <w:r w:rsidRPr="00410E41">
              <w:rPr>
                <w:rFonts w:ascii="Arial" w:hAnsi="Arial" w:cs="Arial"/>
                <w:b/>
                <w:bCs/>
                <w:color w:val="FF0000"/>
                <w:sz w:val="16"/>
                <w:szCs w:val="16"/>
              </w:rPr>
              <w:t xml:space="preserve">{-w:tc </w:t>
            </w:r>
            <w:r w:rsidR="00FD5088">
              <w:rPr>
                <w:rFonts w:ascii="Arial" w:hAnsi="Arial" w:cs="Arial"/>
                <w:b/>
                <w:bCs/>
                <w:color w:val="FF0000"/>
                <w:sz w:val="16"/>
                <w:szCs w:val="16"/>
              </w:rPr>
              <w:t>report.export_tables.expense_history.columns</w:t>
            </w:r>
            <w:r w:rsidRPr="00410E41">
              <w:rPr>
                <w:rFonts w:ascii="Arial" w:hAnsi="Arial" w:cs="Arial"/>
                <w:b/>
                <w:bCs/>
                <w:color w:val="FF0000"/>
                <w:sz w:val="16"/>
                <w:szCs w:val="16"/>
              </w:rPr>
              <w:t>}{</w:t>
            </w:r>
            <w:r w:rsidR="001D4256">
              <w:rPr>
                <w:rFonts w:ascii="Arial" w:hAnsi="Arial" w:cs="Arial"/>
                <w:b/>
                <w:bCs/>
                <w:color w:val="FF0000"/>
                <w:sz w:val="16"/>
                <w:szCs w:val="16"/>
              </w:rPr>
              <w:t xml:space="preserve"> expensePerUnit.totalOperatingExpenses</w:t>
            </w:r>
            <w:r w:rsidR="001D4256" w:rsidRPr="00410E41">
              <w:rPr>
                <w:rFonts w:ascii="Arial" w:hAnsi="Arial" w:cs="Arial"/>
                <w:b/>
                <w:bCs/>
                <w:color w:val="FF0000"/>
                <w:sz w:val="16"/>
                <w:szCs w:val="16"/>
              </w:rPr>
              <w:t xml:space="preserve"> </w:t>
            </w:r>
            <w:r w:rsidRPr="00410E41">
              <w:rPr>
                <w:rFonts w:ascii="Arial" w:hAnsi="Arial" w:cs="Arial"/>
                <w:b/>
                <w:bCs/>
                <w:color w:val="FF0000"/>
                <w:sz w:val="16"/>
                <w:szCs w:val="16"/>
              </w:rPr>
              <w:t>}{/</w:t>
            </w:r>
            <w:r w:rsidR="00FD5088">
              <w:rPr>
                <w:rFonts w:ascii="Arial" w:hAnsi="Arial" w:cs="Arial"/>
                <w:b/>
                <w:bCs/>
                <w:color w:val="FF0000"/>
                <w:sz w:val="16"/>
                <w:szCs w:val="16"/>
              </w:rPr>
              <w:t>report.export_tables.expense_history.columns</w:t>
            </w:r>
            <w:r w:rsidRPr="00410E41">
              <w:rPr>
                <w:rFonts w:ascii="Arial" w:hAnsi="Arial" w:cs="Arial"/>
                <w:b/>
                <w:bCs/>
                <w:color w:val="FF0000"/>
                <w:sz w:val="16"/>
                <w:szCs w:val="16"/>
              </w:rPr>
              <w:t>}</w:t>
            </w:r>
          </w:p>
        </w:tc>
      </w:tr>
    </w:tbl>
    <w:p w14:paraId="48CA9BE8" w14:textId="4A018BCE" w:rsidR="00D35B7E" w:rsidRPr="00385494" w:rsidRDefault="00395C28" w:rsidP="00D35B7E">
      <w:pPr>
        <w:rPr>
          <w:rFonts w:ascii="Arial Bold" w:hAnsi="Arial Bold" w:cs="Arial"/>
          <w:b/>
          <w:smallCaps/>
        </w:rPr>
      </w:pPr>
      <w:r>
        <w:rPr>
          <w:rFonts w:ascii="Arial Bold" w:hAnsi="Arial Bold" w:cs="Arial"/>
          <w:b/>
          <w:smallCaps/>
          <w:sz w:val="20"/>
          <w:szCs w:val="20"/>
        </w:rPr>
        <w:br w:type="page"/>
      </w:r>
      <w:r w:rsidR="002E771A">
        <w:rPr>
          <w:rFonts w:ascii="Arial Bold" w:hAnsi="Arial Bold" w:cs="Arial"/>
          <w:b/>
          <w:smallCaps/>
          <w:sz w:val="20"/>
          <w:szCs w:val="20"/>
        </w:rPr>
        <w:lastRenderedPageBreak/>
        <w:t>{/report.export_tables.expense_history.show}</w:t>
      </w:r>
      <w:r w:rsidR="00D35B7E" w:rsidRPr="00385494">
        <w:rPr>
          <w:rFonts w:ascii="Arial Bold" w:hAnsi="Arial Bold" w:cs="Arial"/>
          <w:b/>
          <w:smallCaps/>
          <w:sz w:val="20"/>
          <w:szCs w:val="20"/>
        </w:rPr>
        <w:t>Comparable Operating Expenses</w:t>
      </w:r>
    </w:p>
    <w:tbl>
      <w:tblPr>
        <w:tblW w:w="5000" w:type="pct"/>
        <w:tblInd w:w="45" w:type="dxa"/>
        <w:tblLayout w:type="fixed"/>
        <w:tblCellMar>
          <w:top w:w="15" w:type="dxa"/>
          <w:left w:w="15" w:type="dxa"/>
          <w:bottom w:w="15" w:type="dxa"/>
          <w:right w:w="15" w:type="dxa"/>
        </w:tblCellMar>
        <w:tblLook w:val="04A0" w:firstRow="1" w:lastRow="0" w:firstColumn="1" w:lastColumn="0" w:noHBand="0" w:noVBand="1"/>
      </w:tblPr>
      <w:tblGrid>
        <w:gridCol w:w="3891"/>
        <w:gridCol w:w="2779"/>
        <w:gridCol w:w="2780"/>
      </w:tblGrid>
      <w:tr w:rsidR="008F44D3" w:rsidRPr="002B0D60" w14:paraId="1E0E5965" w14:textId="77777777" w:rsidTr="00DF5A91">
        <w:tc>
          <w:tcPr>
            <w:tcW w:w="700" w:type="pct"/>
            <w:tcBorders>
              <w:top w:val="single" w:sz="6" w:space="0" w:color="000000"/>
              <w:left w:val="single" w:sz="6" w:space="0" w:color="000000"/>
              <w:bottom w:val="single" w:sz="6" w:space="0" w:color="000000"/>
              <w:right w:val="single" w:sz="2" w:space="0" w:color="1C4587"/>
            </w:tcBorders>
            <w:shd w:val="clear" w:color="auto" w:fill="1C4587"/>
            <w:tcMar>
              <w:top w:w="45" w:type="dxa"/>
              <w:left w:w="45" w:type="dxa"/>
              <w:bottom w:w="45" w:type="dxa"/>
              <w:right w:w="45" w:type="dxa"/>
            </w:tcMar>
            <w:hideMark/>
          </w:tcPr>
          <w:p w14:paraId="58D6CCCA" w14:textId="77777777" w:rsidR="008F44D3" w:rsidRPr="002B0D60" w:rsidRDefault="008F44D3" w:rsidP="00C774D8">
            <w:pPr>
              <w:widowControl/>
              <w:spacing w:line="0" w:lineRule="atLeast"/>
              <w:jc w:val="left"/>
            </w:pPr>
            <w:r w:rsidRPr="002B0D60">
              <w:rPr>
                <w:rFonts w:ascii="Arial" w:hAnsi="Arial" w:cs="Arial"/>
                <w:b/>
                <w:bCs/>
                <w:color w:val="FFFFFF"/>
                <w:sz w:val="16"/>
                <w:szCs w:val="16"/>
                <w:shd w:val="clear" w:color="auto" w:fill="1C4587"/>
              </w:rPr>
              <w:t>Address</w:t>
            </w:r>
          </w:p>
        </w:tc>
        <w:tc>
          <w:tcPr>
            <w:tcW w:w="500" w:type="pct"/>
            <w:tcBorders>
              <w:top w:val="single" w:sz="6" w:space="0" w:color="000000"/>
              <w:left w:val="single" w:sz="2" w:space="0" w:color="1C4587"/>
              <w:bottom w:val="single" w:sz="6" w:space="0" w:color="000000"/>
              <w:right w:val="single" w:sz="2" w:space="0" w:color="1C4587"/>
            </w:tcBorders>
            <w:shd w:val="clear" w:color="auto" w:fill="1C4587"/>
            <w:tcMar>
              <w:top w:w="45" w:type="dxa"/>
              <w:left w:w="45" w:type="dxa"/>
              <w:bottom w:w="45" w:type="dxa"/>
              <w:right w:w="45" w:type="dxa"/>
            </w:tcMar>
            <w:hideMark/>
          </w:tcPr>
          <w:p w14:paraId="437B56CC" w14:textId="77777777" w:rsidR="008F44D3" w:rsidRPr="002B0D60" w:rsidRDefault="008F44D3" w:rsidP="00C774D8">
            <w:pPr>
              <w:widowControl/>
              <w:spacing w:line="0" w:lineRule="atLeast"/>
              <w:jc w:val="right"/>
            </w:pPr>
            <w:r w:rsidRPr="001375A5">
              <w:rPr>
                <w:rFonts w:ascii="Arial" w:hAnsi="Arial" w:cs="Arial"/>
                <w:b/>
                <w:bCs/>
                <w:color w:val="FFFFFF"/>
                <w:sz w:val="16"/>
                <w:szCs w:val="16"/>
                <w:shd w:val="clear" w:color="auto" w:fill="1C4587"/>
              </w:rPr>
              <w:t>{-w:tc report.export_tables</w:t>
            </w:r>
            <w:r>
              <w:rPr>
                <w:rFonts w:ascii="Arial" w:hAnsi="Arial" w:cs="Arial"/>
                <w:b/>
                <w:bCs/>
                <w:color w:val="FFFFFF"/>
                <w:sz w:val="16"/>
                <w:szCs w:val="16"/>
                <w:shd w:val="clear" w:color="auto" w:fill="1C4587"/>
              </w:rPr>
              <w:t>.expense_comps.properties}</w:t>
            </w:r>
            <w:r w:rsidRPr="001375A5">
              <w:rPr>
                <w:rFonts w:ascii="Arial" w:hAnsi="Arial" w:cs="Arial"/>
                <w:b/>
                <w:bCs/>
                <w:color w:val="FFFFFF"/>
                <w:sz w:val="16"/>
                <w:szCs w:val="16"/>
                <w:shd w:val="clear" w:color="auto" w:fill="1C4587"/>
              </w:rPr>
              <w:t>{</w:t>
            </w:r>
            <w:r>
              <w:rPr>
                <w:rFonts w:ascii="Arial" w:hAnsi="Arial" w:cs="Arial"/>
                <w:b/>
                <w:bCs/>
                <w:color w:val="FFFFFF"/>
                <w:sz w:val="16"/>
                <w:szCs w:val="16"/>
                <w:shd w:val="clear" w:color="auto" w:fill="1C4587"/>
              </w:rPr>
              <w:t>title</w:t>
            </w:r>
            <w:r w:rsidRPr="001375A5">
              <w:rPr>
                <w:rFonts w:ascii="Arial" w:hAnsi="Arial" w:cs="Arial"/>
                <w:b/>
                <w:bCs/>
                <w:color w:val="FFFFFF"/>
                <w:sz w:val="16"/>
                <w:szCs w:val="16"/>
                <w:shd w:val="clear" w:color="auto" w:fill="1C4587"/>
              </w:rPr>
              <w:t>}{/report.export_tables.expense_comps.properties}</w:t>
            </w:r>
          </w:p>
        </w:tc>
        <w:tc>
          <w:tcPr>
            <w:tcW w:w="500" w:type="pct"/>
            <w:tcBorders>
              <w:top w:val="single" w:sz="6" w:space="0" w:color="000000"/>
              <w:left w:val="single" w:sz="2" w:space="0" w:color="1C4587"/>
              <w:bottom w:val="single" w:sz="6" w:space="0" w:color="000000"/>
              <w:right w:val="single" w:sz="6" w:space="0" w:color="000000"/>
            </w:tcBorders>
            <w:shd w:val="clear" w:color="auto" w:fill="1C4587"/>
            <w:tcMar>
              <w:top w:w="45" w:type="dxa"/>
              <w:left w:w="45" w:type="dxa"/>
              <w:bottom w:w="45" w:type="dxa"/>
              <w:right w:w="45" w:type="dxa"/>
            </w:tcMar>
            <w:hideMark/>
          </w:tcPr>
          <w:p w14:paraId="6DBD9BC9" w14:textId="77777777" w:rsidR="008F44D3" w:rsidRPr="002B0D60" w:rsidRDefault="008F44D3" w:rsidP="00C774D8">
            <w:pPr>
              <w:widowControl/>
              <w:spacing w:line="0" w:lineRule="atLeast"/>
              <w:jc w:val="right"/>
            </w:pPr>
            <w:r w:rsidRPr="002B0D60">
              <w:rPr>
                <w:rFonts w:ascii="Arial" w:hAnsi="Arial" w:cs="Arial"/>
                <w:b/>
                <w:bCs/>
                <w:color w:val="FFFFFF"/>
                <w:sz w:val="16"/>
                <w:szCs w:val="16"/>
                <w:shd w:val="clear" w:color="auto" w:fill="1C4587"/>
              </w:rPr>
              <w:t>Average</w:t>
            </w:r>
          </w:p>
        </w:tc>
      </w:tr>
      <w:tr w:rsidR="008F44D3" w:rsidRPr="002B0D60" w14:paraId="04B7A9DC" w14:textId="77777777" w:rsidTr="00DF5A91">
        <w:tc>
          <w:tcPr>
            <w:tcW w:w="700" w:type="pct"/>
            <w:tcBorders>
              <w:top w:val="single" w:sz="6" w:space="0" w:color="000000"/>
              <w:left w:val="single" w:sz="6" w:space="0" w:color="000000"/>
              <w:bottom w:val="single" w:sz="6" w:space="0" w:color="FFFFFF"/>
              <w:right w:val="single" w:sz="6" w:space="0" w:color="FFFFFF"/>
            </w:tcBorders>
            <w:tcMar>
              <w:top w:w="45" w:type="dxa"/>
              <w:left w:w="45" w:type="dxa"/>
              <w:bottom w:w="45" w:type="dxa"/>
              <w:right w:w="45" w:type="dxa"/>
            </w:tcMar>
            <w:hideMark/>
          </w:tcPr>
          <w:p w14:paraId="27883669" w14:textId="77777777" w:rsidR="008F44D3" w:rsidRPr="002B0D60" w:rsidRDefault="008F44D3" w:rsidP="00C774D8">
            <w:pPr>
              <w:widowControl/>
              <w:spacing w:line="0" w:lineRule="atLeast"/>
              <w:jc w:val="left"/>
            </w:pPr>
            <w:r w:rsidRPr="002B0D60">
              <w:rPr>
                <w:rFonts w:ascii="Arial" w:hAnsi="Arial" w:cs="Arial"/>
                <w:color w:val="000000"/>
                <w:sz w:val="16"/>
                <w:szCs w:val="16"/>
              </w:rPr>
              <w:t>SF:</w:t>
            </w:r>
          </w:p>
        </w:tc>
        <w:tc>
          <w:tcPr>
            <w:tcW w:w="500" w:type="pct"/>
            <w:tcBorders>
              <w:top w:val="single" w:sz="6" w:space="0" w:color="000000"/>
              <w:left w:val="single" w:sz="6" w:space="0" w:color="FFFFFF"/>
              <w:bottom w:val="single" w:sz="6" w:space="0" w:color="FFFFFF"/>
              <w:right w:val="single" w:sz="6" w:space="0" w:color="FFFFFF"/>
            </w:tcBorders>
            <w:tcMar>
              <w:top w:w="45" w:type="dxa"/>
              <w:left w:w="45" w:type="dxa"/>
              <w:bottom w:w="45" w:type="dxa"/>
              <w:right w:w="45" w:type="dxa"/>
            </w:tcMar>
            <w:hideMark/>
          </w:tcPr>
          <w:p w14:paraId="2F9C0EE5" w14:textId="77777777" w:rsidR="008F44D3" w:rsidRPr="002B0D60" w:rsidRDefault="008F44D3" w:rsidP="00C774D8">
            <w:pPr>
              <w:widowControl/>
              <w:spacing w:line="0" w:lineRule="atLeast"/>
              <w:jc w:val="right"/>
            </w:pPr>
            <w:r w:rsidRPr="004837AB">
              <w:rPr>
                <w:rFonts w:ascii="Arial" w:hAnsi="Arial" w:cs="Arial"/>
                <w:color w:val="000000"/>
                <w:sz w:val="16"/>
                <w:szCs w:val="16"/>
              </w:rPr>
              <w:t>{-w:tc report.export_tables.expense_comps.properties}{sqft}{/report.export_tables.expense_comps.properties}</w:t>
            </w:r>
          </w:p>
        </w:tc>
        <w:tc>
          <w:tcPr>
            <w:tcW w:w="500" w:type="pct"/>
            <w:tcBorders>
              <w:top w:val="single" w:sz="6" w:space="0" w:color="000000"/>
              <w:left w:val="single" w:sz="2" w:space="0" w:color="FFFFFF"/>
              <w:bottom w:val="single" w:sz="6" w:space="0" w:color="FFFFFF"/>
              <w:right w:val="single" w:sz="6" w:space="0" w:color="000000"/>
            </w:tcBorders>
            <w:tcMar>
              <w:top w:w="45" w:type="dxa"/>
              <w:left w:w="45" w:type="dxa"/>
              <w:bottom w:w="45" w:type="dxa"/>
              <w:right w:w="45" w:type="dxa"/>
            </w:tcMar>
            <w:hideMark/>
          </w:tcPr>
          <w:p w14:paraId="10F43C3D" w14:textId="77777777" w:rsidR="008F44D3" w:rsidRPr="002B0D60" w:rsidRDefault="008F44D3" w:rsidP="00C774D8">
            <w:pPr>
              <w:widowControl/>
              <w:spacing w:line="0" w:lineRule="atLeast"/>
              <w:jc w:val="right"/>
            </w:pPr>
            <w:r w:rsidRPr="005728F6">
              <w:rPr>
                <w:rFonts w:ascii="Arial" w:hAnsi="Arial" w:cs="Arial"/>
                <w:color w:val="000000"/>
                <w:sz w:val="16"/>
                <w:szCs w:val="16"/>
              </w:rPr>
              <w:t>{report.export_tables.expense_comps.average.sqft}</w:t>
            </w:r>
          </w:p>
        </w:tc>
      </w:tr>
      <w:tr w:rsidR="008F44D3" w:rsidRPr="002B0D60" w14:paraId="111D4F67" w14:textId="77777777" w:rsidTr="00DF5A91">
        <w:tc>
          <w:tcPr>
            <w:tcW w:w="700" w:type="pct"/>
            <w:tcBorders>
              <w:top w:val="single" w:sz="6" w:space="0" w:color="FFFFFF"/>
              <w:left w:val="single" w:sz="6" w:space="0" w:color="000000"/>
              <w:bottom w:val="single" w:sz="6" w:space="0" w:color="000000"/>
              <w:right w:val="single" w:sz="2" w:space="0" w:color="FFFFFF"/>
            </w:tcBorders>
            <w:tcMar>
              <w:top w:w="45" w:type="dxa"/>
              <w:left w:w="45" w:type="dxa"/>
              <w:bottom w:w="45" w:type="dxa"/>
              <w:right w:w="45" w:type="dxa"/>
            </w:tcMar>
            <w:hideMark/>
          </w:tcPr>
          <w:p w14:paraId="14FC0B28" w14:textId="77777777" w:rsidR="008F44D3" w:rsidRPr="002B0D60" w:rsidRDefault="008F44D3" w:rsidP="00C774D8">
            <w:pPr>
              <w:widowControl/>
              <w:spacing w:line="0" w:lineRule="atLeast"/>
              <w:jc w:val="left"/>
            </w:pPr>
            <w:r w:rsidRPr="002B0D60">
              <w:rPr>
                <w:rFonts w:ascii="Arial" w:hAnsi="Arial" w:cs="Arial"/>
                <w:color w:val="000000"/>
                <w:sz w:val="16"/>
                <w:szCs w:val="16"/>
              </w:rPr>
              <w:t>Units:</w:t>
            </w:r>
          </w:p>
        </w:tc>
        <w:tc>
          <w:tcPr>
            <w:tcW w:w="500" w:type="pct"/>
            <w:tcBorders>
              <w:top w:val="single" w:sz="6" w:space="0" w:color="FFFFFF"/>
              <w:left w:val="single" w:sz="2" w:space="0" w:color="FFFFFF"/>
              <w:bottom w:val="single" w:sz="6" w:space="0" w:color="000000"/>
              <w:right w:val="single" w:sz="2" w:space="0" w:color="FFFFFF"/>
            </w:tcBorders>
            <w:tcMar>
              <w:top w:w="45" w:type="dxa"/>
              <w:left w:w="45" w:type="dxa"/>
              <w:bottom w:w="45" w:type="dxa"/>
              <w:right w:w="45" w:type="dxa"/>
            </w:tcMar>
            <w:hideMark/>
          </w:tcPr>
          <w:p w14:paraId="2444B3C8" w14:textId="77777777" w:rsidR="008F44D3" w:rsidRPr="002B0D60" w:rsidRDefault="008F44D3" w:rsidP="00C774D8">
            <w:pPr>
              <w:widowControl/>
              <w:spacing w:line="0" w:lineRule="atLeast"/>
              <w:jc w:val="right"/>
            </w:pPr>
            <w:r w:rsidRPr="004837AB">
              <w:rPr>
                <w:rFonts w:ascii="Arial" w:hAnsi="Arial" w:cs="Arial"/>
                <w:color w:val="000000"/>
                <w:sz w:val="16"/>
                <w:szCs w:val="16"/>
              </w:rPr>
              <w:t>{-w:tc report.export_tables.expense_comps.properties}{units}{/report.export_tables.expense_comps.properties}</w:t>
            </w:r>
          </w:p>
        </w:tc>
        <w:tc>
          <w:tcPr>
            <w:tcW w:w="500" w:type="pct"/>
            <w:tcBorders>
              <w:top w:val="single" w:sz="6" w:space="0" w:color="FFFFFF"/>
              <w:left w:val="single" w:sz="2" w:space="0" w:color="FFFFFF"/>
              <w:bottom w:val="single" w:sz="6" w:space="0" w:color="000000"/>
              <w:right w:val="single" w:sz="6" w:space="0" w:color="000000"/>
            </w:tcBorders>
            <w:tcMar>
              <w:top w:w="45" w:type="dxa"/>
              <w:left w:w="45" w:type="dxa"/>
              <w:bottom w:w="45" w:type="dxa"/>
              <w:right w:w="45" w:type="dxa"/>
            </w:tcMar>
            <w:hideMark/>
          </w:tcPr>
          <w:p w14:paraId="7AB1C69C" w14:textId="77777777" w:rsidR="008F44D3" w:rsidRPr="002B0D60" w:rsidRDefault="008F44D3" w:rsidP="00C774D8">
            <w:pPr>
              <w:widowControl/>
              <w:spacing w:line="0" w:lineRule="atLeast"/>
              <w:jc w:val="right"/>
            </w:pPr>
            <w:r w:rsidRPr="005728F6">
              <w:rPr>
                <w:rFonts w:ascii="Arial" w:hAnsi="Arial" w:cs="Arial"/>
                <w:color w:val="000000"/>
                <w:sz w:val="16"/>
                <w:szCs w:val="16"/>
              </w:rPr>
              <w:t>{report.export_tables.expense_comps.average.units}</w:t>
            </w:r>
          </w:p>
        </w:tc>
      </w:tr>
      <w:tr w:rsidR="008F44D3" w:rsidRPr="002B0D60" w14:paraId="64FC578F" w14:textId="77777777" w:rsidTr="00DF5A91">
        <w:tc>
          <w:tcPr>
            <w:tcW w:w="700" w:type="pct"/>
            <w:tcBorders>
              <w:top w:val="single" w:sz="6" w:space="0" w:color="000000"/>
              <w:left w:val="single" w:sz="6" w:space="0" w:color="000000"/>
              <w:bottom w:val="single" w:sz="6" w:space="0" w:color="FFFFFF"/>
              <w:right w:val="single" w:sz="6" w:space="0" w:color="FFFFFF"/>
            </w:tcBorders>
            <w:tcMar>
              <w:top w:w="45" w:type="dxa"/>
              <w:left w:w="45" w:type="dxa"/>
              <w:bottom w:w="45" w:type="dxa"/>
              <w:right w:w="45" w:type="dxa"/>
            </w:tcMar>
            <w:hideMark/>
          </w:tcPr>
          <w:p w14:paraId="2C7BD84B" w14:textId="77777777" w:rsidR="008F44D3" w:rsidRPr="002B0D60" w:rsidRDefault="008F44D3" w:rsidP="00C774D8">
            <w:pPr>
              <w:widowControl/>
              <w:spacing w:line="0" w:lineRule="atLeast"/>
              <w:jc w:val="left"/>
            </w:pPr>
            <w:r w:rsidRPr="002B0D60">
              <w:rPr>
                <w:rFonts w:ascii="Arial" w:hAnsi="Arial" w:cs="Arial"/>
                <w:b/>
                <w:bCs/>
                <w:color w:val="000000"/>
                <w:sz w:val="16"/>
                <w:szCs w:val="16"/>
                <w:u w:val="single"/>
              </w:rPr>
              <w:t>Operating Expenses</w:t>
            </w:r>
          </w:p>
        </w:tc>
        <w:tc>
          <w:tcPr>
            <w:tcW w:w="500" w:type="pct"/>
            <w:tcBorders>
              <w:top w:val="single" w:sz="6" w:space="0" w:color="000000"/>
              <w:left w:val="single" w:sz="6" w:space="0" w:color="FFFFFF"/>
              <w:bottom w:val="single" w:sz="6" w:space="0" w:color="FFFFFF"/>
              <w:right w:val="single" w:sz="6" w:space="0" w:color="FFFFFF"/>
            </w:tcBorders>
            <w:tcMar>
              <w:top w:w="45" w:type="dxa"/>
              <w:left w:w="45" w:type="dxa"/>
              <w:bottom w:w="45" w:type="dxa"/>
              <w:right w:w="45" w:type="dxa"/>
            </w:tcMar>
            <w:hideMark/>
          </w:tcPr>
          <w:p w14:paraId="26257FBA" w14:textId="77777777" w:rsidR="008F44D3" w:rsidRPr="00663BA5" w:rsidRDefault="008F44D3" w:rsidP="00C774D8">
            <w:pPr>
              <w:widowControl/>
              <w:jc w:val="left"/>
              <w:rPr>
                <w:sz w:val="16"/>
                <w:szCs w:val="16"/>
              </w:rPr>
            </w:pPr>
            <w:r w:rsidRPr="00663BA5">
              <w:rPr>
                <w:sz w:val="16"/>
                <w:szCs w:val="16"/>
              </w:rPr>
              <w:t>{-w:tc report.export_table</w:t>
            </w:r>
            <w:r>
              <w:rPr>
                <w:sz w:val="16"/>
                <w:szCs w:val="16"/>
              </w:rPr>
              <w:t xml:space="preserve">s.expense_comps.properties} </w:t>
            </w:r>
            <w:r w:rsidRPr="00663BA5">
              <w:rPr>
                <w:sz w:val="16"/>
                <w:szCs w:val="16"/>
              </w:rPr>
              <w:t xml:space="preserve"> {/report.export_tables.expense_comps.properties}</w:t>
            </w:r>
          </w:p>
        </w:tc>
        <w:tc>
          <w:tcPr>
            <w:tcW w:w="500" w:type="pct"/>
            <w:tcBorders>
              <w:top w:val="single" w:sz="6" w:space="0" w:color="000000"/>
              <w:left w:val="single" w:sz="6" w:space="0" w:color="FFFFFF"/>
              <w:bottom w:val="single" w:sz="6" w:space="0" w:color="FFFFFF"/>
              <w:right w:val="single" w:sz="6" w:space="0" w:color="000000"/>
            </w:tcBorders>
            <w:tcMar>
              <w:top w:w="45" w:type="dxa"/>
              <w:left w:w="45" w:type="dxa"/>
              <w:bottom w:w="45" w:type="dxa"/>
              <w:right w:w="45" w:type="dxa"/>
            </w:tcMar>
            <w:hideMark/>
          </w:tcPr>
          <w:p w14:paraId="07A1CB2E" w14:textId="77777777" w:rsidR="008F44D3" w:rsidRPr="00663BA5" w:rsidRDefault="008F44D3" w:rsidP="00C774D8">
            <w:pPr>
              <w:widowControl/>
              <w:jc w:val="left"/>
              <w:rPr>
                <w:sz w:val="16"/>
                <w:szCs w:val="16"/>
              </w:rPr>
            </w:pPr>
          </w:p>
        </w:tc>
      </w:tr>
      <w:tr w:rsidR="008F44D3" w:rsidRPr="002B0D60" w14:paraId="389001BB" w14:textId="77777777" w:rsidTr="00DF5A91">
        <w:tc>
          <w:tcPr>
            <w:tcW w:w="700" w:type="pct"/>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3FB7FD77" w14:textId="77777777" w:rsidR="008F44D3" w:rsidRPr="002B0D60" w:rsidRDefault="008F44D3" w:rsidP="00C774D8">
            <w:pPr>
              <w:widowControl/>
              <w:spacing w:line="0" w:lineRule="atLeast"/>
              <w:jc w:val="left"/>
            </w:pPr>
            <w:r w:rsidRPr="002B0D60">
              <w:rPr>
                <w:rFonts w:ascii="Arial" w:hAnsi="Arial" w:cs="Arial"/>
                <w:color w:val="000000"/>
                <w:sz w:val="16"/>
                <w:szCs w:val="16"/>
              </w:rPr>
              <w:t>Insurance</w:t>
            </w:r>
          </w:p>
        </w:tc>
        <w:tc>
          <w:tcPr>
            <w:tcW w:w="500" w:type="pct"/>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hideMark/>
          </w:tcPr>
          <w:p w14:paraId="10838305" w14:textId="77777777" w:rsidR="008F44D3" w:rsidRPr="002B0D60" w:rsidRDefault="008F44D3" w:rsidP="00C774D8">
            <w:pPr>
              <w:widowControl/>
              <w:spacing w:line="0" w:lineRule="atLeast"/>
              <w:jc w:val="right"/>
            </w:pPr>
            <w:r w:rsidRPr="004837AB">
              <w:rPr>
                <w:rFonts w:ascii="Arial" w:hAnsi="Arial" w:cs="Arial"/>
                <w:color w:val="000000"/>
                <w:sz w:val="16"/>
                <w:szCs w:val="16"/>
              </w:rPr>
              <w:t>{-w:tc report.export_tables.expense_comps.properties}{insurance}{/report.export_tables.expense_comps.properties}</w:t>
            </w:r>
          </w:p>
        </w:tc>
        <w:tc>
          <w:tcPr>
            <w:tcW w:w="500" w:type="pct"/>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2046008E" w14:textId="77777777" w:rsidR="008F44D3" w:rsidRPr="002B0D60" w:rsidRDefault="008F44D3" w:rsidP="00C774D8">
            <w:pPr>
              <w:widowControl/>
              <w:spacing w:line="0" w:lineRule="atLeast"/>
              <w:jc w:val="right"/>
            </w:pPr>
            <w:r w:rsidRPr="005728F6">
              <w:rPr>
                <w:rFonts w:ascii="Arial" w:hAnsi="Arial" w:cs="Arial"/>
                <w:color w:val="000000"/>
                <w:sz w:val="16"/>
                <w:szCs w:val="16"/>
              </w:rPr>
              <w:t>{report.export_tables.expense_comps.average.insurance}</w:t>
            </w:r>
          </w:p>
        </w:tc>
      </w:tr>
      <w:tr w:rsidR="008F44D3" w:rsidRPr="002B0D60" w14:paraId="73CE969A" w14:textId="77777777" w:rsidTr="00DF5A91">
        <w:tc>
          <w:tcPr>
            <w:tcW w:w="700" w:type="pct"/>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079F3AFA" w14:textId="77777777" w:rsidR="008F44D3" w:rsidRPr="002B0D60" w:rsidRDefault="008F44D3" w:rsidP="00C774D8">
            <w:pPr>
              <w:widowControl/>
              <w:spacing w:line="0" w:lineRule="atLeast"/>
              <w:jc w:val="left"/>
            </w:pPr>
            <w:r w:rsidRPr="002B0D60">
              <w:rPr>
                <w:rFonts w:ascii="Arial" w:hAnsi="Arial" w:cs="Arial"/>
                <w:color w:val="000000"/>
                <w:sz w:val="16"/>
                <w:szCs w:val="16"/>
              </w:rPr>
              <w:t>Electric</w:t>
            </w:r>
          </w:p>
        </w:tc>
        <w:tc>
          <w:tcPr>
            <w:tcW w:w="500" w:type="pct"/>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hideMark/>
          </w:tcPr>
          <w:p w14:paraId="02A64CB6" w14:textId="77777777" w:rsidR="008F44D3" w:rsidRPr="002B0D60" w:rsidRDefault="008F44D3" w:rsidP="00C774D8">
            <w:pPr>
              <w:widowControl/>
              <w:spacing w:line="0" w:lineRule="atLeast"/>
              <w:jc w:val="right"/>
            </w:pPr>
            <w:r w:rsidRPr="004837AB">
              <w:rPr>
                <w:rFonts w:ascii="Arial" w:hAnsi="Arial" w:cs="Arial"/>
                <w:color w:val="000000"/>
                <w:sz w:val="16"/>
                <w:szCs w:val="16"/>
              </w:rPr>
              <w:t>{-w:tc report.export_tables.expense_comps.properties}{electric}{/report.export_tables.expense_comps.properties}</w:t>
            </w:r>
          </w:p>
        </w:tc>
        <w:tc>
          <w:tcPr>
            <w:tcW w:w="500" w:type="pct"/>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40D984F6" w14:textId="77777777" w:rsidR="008F44D3" w:rsidRPr="002B0D60" w:rsidRDefault="008F44D3" w:rsidP="00C774D8">
            <w:pPr>
              <w:widowControl/>
              <w:spacing w:line="0" w:lineRule="atLeast"/>
              <w:jc w:val="right"/>
            </w:pPr>
            <w:r w:rsidRPr="005728F6">
              <w:rPr>
                <w:rFonts w:ascii="Arial" w:hAnsi="Arial" w:cs="Arial"/>
                <w:color w:val="000000"/>
                <w:sz w:val="16"/>
                <w:szCs w:val="16"/>
              </w:rPr>
              <w:t>{report.export_tables.expense_comps.average.electric}</w:t>
            </w:r>
          </w:p>
        </w:tc>
      </w:tr>
      <w:tr w:rsidR="008F44D3" w:rsidRPr="002B0D60" w14:paraId="7E5A0F85" w14:textId="77777777" w:rsidTr="00DF5A91">
        <w:tc>
          <w:tcPr>
            <w:tcW w:w="700" w:type="pct"/>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57747C7E" w14:textId="77777777" w:rsidR="008F44D3" w:rsidRPr="002B0D60" w:rsidRDefault="008F44D3" w:rsidP="00C774D8">
            <w:pPr>
              <w:widowControl/>
              <w:spacing w:line="0" w:lineRule="atLeast"/>
              <w:jc w:val="left"/>
            </w:pPr>
            <w:r w:rsidRPr="002B0D60">
              <w:rPr>
                <w:rFonts w:ascii="Arial" w:hAnsi="Arial" w:cs="Arial"/>
                <w:color w:val="000000"/>
                <w:sz w:val="16"/>
                <w:szCs w:val="16"/>
              </w:rPr>
              <w:t>Fuel</w:t>
            </w:r>
          </w:p>
        </w:tc>
        <w:tc>
          <w:tcPr>
            <w:tcW w:w="500" w:type="pct"/>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hideMark/>
          </w:tcPr>
          <w:p w14:paraId="2AD8D301" w14:textId="77777777" w:rsidR="008F44D3" w:rsidRPr="002B0D60" w:rsidRDefault="008F44D3" w:rsidP="00C774D8">
            <w:pPr>
              <w:widowControl/>
              <w:spacing w:line="0" w:lineRule="atLeast"/>
              <w:jc w:val="right"/>
            </w:pPr>
            <w:r w:rsidRPr="004837AB">
              <w:rPr>
                <w:rFonts w:ascii="Arial" w:hAnsi="Arial" w:cs="Arial"/>
                <w:color w:val="000000"/>
                <w:sz w:val="16"/>
                <w:szCs w:val="16"/>
              </w:rPr>
              <w:t>{-w:tc report.export_tables.expense_comps.properties}{fuel}{/report.export_tables.expense_comps.properties}</w:t>
            </w:r>
          </w:p>
        </w:tc>
        <w:tc>
          <w:tcPr>
            <w:tcW w:w="500" w:type="pct"/>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5B23900C" w14:textId="77777777" w:rsidR="008F44D3" w:rsidRPr="002B0D60" w:rsidRDefault="008F44D3" w:rsidP="00C774D8">
            <w:pPr>
              <w:widowControl/>
              <w:spacing w:line="0" w:lineRule="atLeast"/>
              <w:jc w:val="right"/>
            </w:pPr>
            <w:r w:rsidRPr="005728F6">
              <w:rPr>
                <w:rFonts w:ascii="Arial" w:hAnsi="Arial" w:cs="Arial"/>
                <w:color w:val="000000"/>
                <w:sz w:val="16"/>
                <w:szCs w:val="16"/>
              </w:rPr>
              <w:t>{report.export_tables.expense_comps.average.fuel}</w:t>
            </w:r>
          </w:p>
        </w:tc>
      </w:tr>
      <w:tr w:rsidR="008F44D3" w:rsidRPr="002B0D60" w14:paraId="62112E0E" w14:textId="77777777" w:rsidTr="00DF5A91">
        <w:tc>
          <w:tcPr>
            <w:tcW w:w="700" w:type="pct"/>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6012687C" w14:textId="77777777" w:rsidR="008F44D3" w:rsidRPr="002B0D60" w:rsidRDefault="008F44D3" w:rsidP="00C774D8">
            <w:pPr>
              <w:widowControl/>
              <w:spacing w:line="0" w:lineRule="atLeast"/>
              <w:jc w:val="left"/>
            </w:pPr>
            <w:r w:rsidRPr="002B0D60">
              <w:rPr>
                <w:rFonts w:ascii="Arial" w:hAnsi="Arial" w:cs="Arial"/>
                <w:color w:val="000000"/>
                <w:sz w:val="16"/>
                <w:szCs w:val="16"/>
              </w:rPr>
              <w:t>Water &amp; Sewer</w:t>
            </w:r>
          </w:p>
        </w:tc>
        <w:tc>
          <w:tcPr>
            <w:tcW w:w="500" w:type="pct"/>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hideMark/>
          </w:tcPr>
          <w:p w14:paraId="3D3F50F6" w14:textId="77777777" w:rsidR="008F44D3" w:rsidRPr="002B0D60" w:rsidRDefault="008F44D3" w:rsidP="00C774D8">
            <w:pPr>
              <w:widowControl/>
              <w:spacing w:line="0" w:lineRule="atLeast"/>
              <w:jc w:val="right"/>
            </w:pPr>
            <w:r w:rsidRPr="004837AB">
              <w:rPr>
                <w:rFonts w:ascii="Arial" w:hAnsi="Arial" w:cs="Arial"/>
                <w:color w:val="000000"/>
                <w:sz w:val="16"/>
                <w:szCs w:val="16"/>
              </w:rPr>
              <w:t>{-w:tc report.export_tables.expense_comps.properties}{waterSewer}{/report.export_tables.expense_comps.properties}</w:t>
            </w:r>
          </w:p>
        </w:tc>
        <w:tc>
          <w:tcPr>
            <w:tcW w:w="500" w:type="pct"/>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4111C722" w14:textId="77777777" w:rsidR="008F44D3" w:rsidRPr="002B0D60" w:rsidRDefault="008F44D3" w:rsidP="00C774D8">
            <w:pPr>
              <w:widowControl/>
              <w:spacing w:line="0" w:lineRule="atLeast"/>
              <w:jc w:val="right"/>
            </w:pPr>
            <w:r w:rsidRPr="005728F6">
              <w:rPr>
                <w:rFonts w:ascii="Arial" w:hAnsi="Arial" w:cs="Arial"/>
                <w:color w:val="000000"/>
                <w:sz w:val="16"/>
                <w:szCs w:val="16"/>
              </w:rPr>
              <w:t>{report.export_tables.expense_comps.average.waterSewer}</w:t>
            </w:r>
          </w:p>
        </w:tc>
      </w:tr>
      <w:tr w:rsidR="008F44D3" w:rsidRPr="002B0D60" w14:paraId="3BBC0A2A" w14:textId="77777777" w:rsidTr="00DF5A91">
        <w:tc>
          <w:tcPr>
            <w:tcW w:w="700" w:type="pct"/>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4820AC99" w14:textId="77777777" w:rsidR="008F44D3" w:rsidRPr="002B0D60" w:rsidRDefault="008F44D3" w:rsidP="00C774D8">
            <w:pPr>
              <w:widowControl/>
              <w:spacing w:line="0" w:lineRule="atLeast"/>
              <w:jc w:val="left"/>
            </w:pPr>
            <w:r w:rsidRPr="002B0D60">
              <w:rPr>
                <w:rFonts w:ascii="Arial" w:hAnsi="Arial" w:cs="Arial"/>
                <w:color w:val="000000"/>
                <w:sz w:val="16"/>
                <w:szCs w:val="16"/>
              </w:rPr>
              <w:t>Repairs &amp; Maintenance</w:t>
            </w:r>
          </w:p>
        </w:tc>
        <w:tc>
          <w:tcPr>
            <w:tcW w:w="500" w:type="pct"/>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hideMark/>
          </w:tcPr>
          <w:p w14:paraId="288A376F" w14:textId="77777777" w:rsidR="008F44D3" w:rsidRPr="002B0D60" w:rsidRDefault="008F44D3" w:rsidP="00C774D8">
            <w:pPr>
              <w:widowControl/>
              <w:spacing w:line="0" w:lineRule="atLeast"/>
              <w:jc w:val="right"/>
            </w:pPr>
            <w:r w:rsidRPr="004837AB">
              <w:rPr>
                <w:rFonts w:ascii="Arial" w:hAnsi="Arial" w:cs="Arial"/>
                <w:color w:val="000000"/>
                <w:sz w:val="16"/>
                <w:szCs w:val="16"/>
              </w:rPr>
              <w:t>{-w:tc report.export_tables.expense_comps.properties}{repairsMaintenance}{/report.export_tables.expense_comps.properties}</w:t>
            </w:r>
          </w:p>
        </w:tc>
        <w:tc>
          <w:tcPr>
            <w:tcW w:w="500" w:type="pct"/>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597D6C99" w14:textId="77777777" w:rsidR="008F44D3" w:rsidRPr="002B0D60" w:rsidRDefault="008F44D3" w:rsidP="00C774D8">
            <w:pPr>
              <w:widowControl/>
              <w:spacing w:line="0" w:lineRule="atLeast"/>
              <w:jc w:val="right"/>
            </w:pPr>
            <w:r w:rsidRPr="005728F6">
              <w:rPr>
                <w:rFonts w:ascii="Arial" w:hAnsi="Arial" w:cs="Arial"/>
                <w:color w:val="000000"/>
                <w:sz w:val="16"/>
                <w:szCs w:val="16"/>
              </w:rPr>
              <w:t>{report.export_tables.expense_comps.average.repairsMaintenance}</w:t>
            </w:r>
          </w:p>
        </w:tc>
      </w:tr>
      <w:tr w:rsidR="008F44D3" w:rsidRPr="002B0D60" w14:paraId="223F453B" w14:textId="77777777" w:rsidTr="00DF5A91">
        <w:tc>
          <w:tcPr>
            <w:tcW w:w="700" w:type="pct"/>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37DECC45" w14:textId="77777777" w:rsidR="008F44D3" w:rsidRPr="002B0D60" w:rsidRDefault="008F44D3" w:rsidP="00C774D8">
            <w:pPr>
              <w:widowControl/>
              <w:spacing w:line="0" w:lineRule="atLeast"/>
              <w:jc w:val="left"/>
            </w:pPr>
            <w:r w:rsidRPr="002B0D60">
              <w:rPr>
                <w:rFonts w:ascii="Arial" w:hAnsi="Arial" w:cs="Arial"/>
                <w:color w:val="000000"/>
                <w:sz w:val="16"/>
                <w:szCs w:val="16"/>
              </w:rPr>
              <w:t>Payroll</w:t>
            </w:r>
          </w:p>
        </w:tc>
        <w:tc>
          <w:tcPr>
            <w:tcW w:w="500" w:type="pct"/>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hideMark/>
          </w:tcPr>
          <w:p w14:paraId="794F32D4" w14:textId="77777777" w:rsidR="008F44D3" w:rsidRPr="002B0D60" w:rsidRDefault="008F44D3" w:rsidP="00C774D8">
            <w:pPr>
              <w:widowControl/>
              <w:spacing w:line="0" w:lineRule="atLeast"/>
              <w:jc w:val="right"/>
            </w:pPr>
            <w:r w:rsidRPr="004837AB">
              <w:rPr>
                <w:rFonts w:ascii="Arial" w:hAnsi="Arial" w:cs="Arial"/>
                <w:color w:val="000000"/>
                <w:sz w:val="16"/>
                <w:szCs w:val="16"/>
              </w:rPr>
              <w:t>{-w:tc report.export_tables.expense_comps.properties}{payroll}{/report.export_tables.expense_comps.properties}</w:t>
            </w:r>
          </w:p>
        </w:tc>
        <w:tc>
          <w:tcPr>
            <w:tcW w:w="500" w:type="pct"/>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6E5DDEF5" w14:textId="77777777" w:rsidR="008F44D3" w:rsidRPr="002B0D60" w:rsidRDefault="008F44D3" w:rsidP="00C774D8">
            <w:pPr>
              <w:widowControl/>
              <w:spacing w:line="0" w:lineRule="atLeast"/>
              <w:jc w:val="right"/>
            </w:pPr>
            <w:r w:rsidRPr="005728F6">
              <w:rPr>
                <w:rFonts w:ascii="Arial" w:hAnsi="Arial" w:cs="Arial"/>
                <w:color w:val="000000"/>
                <w:sz w:val="16"/>
                <w:szCs w:val="16"/>
              </w:rPr>
              <w:t>{report.export_tables.expense_comps.average.payroll}</w:t>
            </w:r>
          </w:p>
        </w:tc>
      </w:tr>
      <w:tr w:rsidR="008F44D3" w:rsidRPr="002B0D60" w14:paraId="07F493D6" w14:textId="77777777" w:rsidTr="00DF5A91">
        <w:tc>
          <w:tcPr>
            <w:tcW w:w="700" w:type="pct"/>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704FB562" w14:textId="77777777" w:rsidR="008F44D3" w:rsidRPr="002B0D60" w:rsidRDefault="008F44D3" w:rsidP="00C774D8">
            <w:pPr>
              <w:widowControl/>
              <w:spacing w:line="0" w:lineRule="atLeast"/>
              <w:jc w:val="left"/>
            </w:pPr>
            <w:r w:rsidRPr="002B0D60">
              <w:rPr>
                <w:rFonts w:ascii="Arial" w:hAnsi="Arial" w:cs="Arial"/>
                <w:color w:val="000000"/>
                <w:sz w:val="16"/>
                <w:szCs w:val="16"/>
              </w:rPr>
              <w:t>Miscellaneous</w:t>
            </w:r>
          </w:p>
        </w:tc>
        <w:tc>
          <w:tcPr>
            <w:tcW w:w="500" w:type="pct"/>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hideMark/>
          </w:tcPr>
          <w:p w14:paraId="3CEE5F59" w14:textId="77777777" w:rsidR="008F44D3" w:rsidRPr="002B0D60" w:rsidRDefault="008F44D3" w:rsidP="00C774D8">
            <w:pPr>
              <w:widowControl/>
              <w:spacing w:line="0" w:lineRule="atLeast"/>
              <w:jc w:val="right"/>
            </w:pPr>
            <w:r w:rsidRPr="004837AB">
              <w:rPr>
                <w:rFonts w:ascii="Arial" w:hAnsi="Arial" w:cs="Arial"/>
                <w:color w:val="000000"/>
                <w:sz w:val="16"/>
                <w:szCs w:val="16"/>
              </w:rPr>
              <w:t>{-w:tc report.export_tables.expense_comps.properties}{misc}{/report.export_tables.expense_comps.properties}</w:t>
            </w:r>
          </w:p>
        </w:tc>
        <w:tc>
          <w:tcPr>
            <w:tcW w:w="500" w:type="pct"/>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1FCC9ECB" w14:textId="77777777" w:rsidR="008F44D3" w:rsidRPr="002B0D60" w:rsidRDefault="008F44D3" w:rsidP="00C774D8">
            <w:pPr>
              <w:widowControl/>
              <w:spacing w:line="0" w:lineRule="atLeast"/>
              <w:jc w:val="right"/>
            </w:pPr>
            <w:r w:rsidRPr="005728F6">
              <w:rPr>
                <w:rFonts w:ascii="Arial" w:hAnsi="Arial" w:cs="Arial"/>
                <w:color w:val="000000"/>
                <w:sz w:val="16"/>
                <w:szCs w:val="16"/>
              </w:rPr>
              <w:t>{report.export_tables.expense_comps.average.misc}</w:t>
            </w:r>
          </w:p>
        </w:tc>
      </w:tr>
      <w:tr w:rsidR="008F44D3" w:rsidRPr="002B0D60" w14:paraId="28B30E30" w14:textId="77777777" w:rsidTr="00DF5A91">
        <w:tc>
          <w:tcPr>
            <w:tcW w:w="700" w:type="pct"/>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4CD83429" w14:textId="77777777" w:rsidR="008F44D3" w:rsidRPr="002B0D60" w:rsidRDefault="008F44D3" w:rsidP="00C774D8">
            <w:pPr>
              <w:widowControl/>
              <w:spacing w:line="0" w:lineRule="atLeast"/>
              <w:jc w:val="left"/>
            </w:pPr>
            <w:r w:rsidRPr="002B0D60">
              <w:rPr>
                <w:rFonts w:ascii="Arial" w:hAnsi="Arial" w:cs="Arial"/>
                <w:color w:val="000000"/>
                <w:sz w:val="16"/>
                <w:szCs w:val="16"/>
              </w:rPr>
              <w:t>Management &amp; Administration</w:t>
            </w:r>
          </w:p>
        </w:tc>
        <w:tc>
          <w:tcPr>
            <w:tcW w:w="500" w:type="pct"/>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hideMark/>
          </w:tcPr>
          <w:p w14:paraId="1D55E44F" w14:textId="77777777" w:rsidR="008F44D3" w:rsidRPr="002B0D60" w:rsidRDefault="008F44D3" w:rsidP="00C774D8">
            <w:pPr>
              <w:widowControl/>
              <w:spacing w:line="0" w:lineRule="atLeast"/>
              <w:jc w:val="right"/>
            </w:pPr>
            <w:r w:rsidRPr="004837AB">
              <w:rPr>
                <w:rFonts w:ascii="Arial" w:hAnsi="Arial" w:cs="Arial"/>
                <w:color w:val="000000"/>
                <w:sz w:val="16"/>
                <w:szCs w:val="16"/>
              </w:rPr>
              <w:t>{-w:tc report.export_tables.expense_comps.properties}{mgmt}{/report.export_tables.expense_comps.properties}</w:t>
            </w:r>
          </w:p>
        </w:tc>
        <w:tc>
          <w:tcPr>
            <w:tcW w:w="500" w:type="pct"/>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03247542" w14:textId="77777777" w:rsidR="008F44D3" w:rsidRPr="002B0D60" w:rsidRDefault="008F44D3" w:rsidP="00C774D8">
            <w:pPr>
              <w:widowControl/>
              <w:spacing w:line="0" w:lineRule="atLeast"/>
              <w:jc w:val="right"/>
            </w:pPr>
            <w:r w:rsidRPr="005728F6">
              <w:rPr>
                <w:rFonts w:ascii="Arial" w:hAnsi="Arial" w:cs="Arial"/>
                <w:color w:val="000000"/>
                <w:sz w:val="16"/>
                <w:szCs w:val="16"/>
              </w:rPr>
              <w:t>{report.export_tables.expense_comps.average.mgmt}</w:t>
            </w:r>
          </w:p>
        </w:tc>
      </w:tr>
      <w:tr w:rsidR="008F44D3" w:rsidRPr="002B0D60" w14:paraId="44428C28" w14:textId="77777777" w:rsidTr="00DF5A91">
        <w:tc>
          <w:tcPr>
            <w:tcW w:w="700" w:type="pct"/>
            <w:tcBorders>
              <w:top w:val="single" w:sz="6" w:space="0" w:color="FFFFFF"/>
              <w:left w:val="single" w:sz="6" w:space="0" w:color="000000"/>
              <w:bottom w:val="single" w:sz="6" w:space="0" w:color="000000"/>
              <w:right w:val="single" w:sz="2" w:space="0" w:color="FFFFFF"/>
            </w:tcBorders>
            <w:tcMar>
              <w:top w:w="45" w:type="dxa"/>
              <w:left w:w="45" w:type="dxa"/>
              <w:bottom w:w="45" w:type="dxa"/>
              <w:right w:w="45" w:type="dxa"/>
            </w:tcMar>
            <w:hideMark/>
          </w:tcPr>
          <w:p w14:paraId="78341D88" w14:textId="77777777" w:rsidR="008F44D3" w:rsidRPr="002B0D60" w:rsidRDefault="008F44D3" w:rsidP="00C774D8">
            <w:pPr>
              <w:widowControl/>
              <w:spacing w:line="0" w:lineRule="atLeast"/>
              <w:jc w:val="left"/>
            </w:pPr>
            <w:r w:rsidRPr="002B0D60">
              <w:rPr>
                <w:rFonts w:ascii="Arial" w:hAnsi="Arial" w:cs="Arial"/>
                <w:color w:val="000000"/>
                <w:sz w:val="16"/>
                <w:szCs w:val="16"/>
              </w:rPr>
              <w:t>Total Operating Expenses</w:t>
            </w:r>
          </w:p>
        </w:tc>
        <w:tc>
          <w:tcPr>
            <w:tcW w:w="500" w:type="pct"/>
            <w:tcBorders>
              <w:top w:val="single" w:sz="6" w:space="0" w:color="FFFFFF"/>
              <w:left w:val="single" w:sz="2" w:space="0" w:color="FFFFFF"/>
              <w:bottom w:val="single" w:sz="6" w:space="0" w:color="000000"/>
              <w:right w:val="single" w:sz="2" w:space="0" w:color="FFFFFF"/>
            </w:tcBorders>
            <w:tcMar>
              <w:top w:w="45" w:type="dxa"/>
              <w:left w:w="45" w:type="dxa"/>
              <w:bottom w:w="45" w:type="dxa"/>
              <w:right w:w="45" w:type="dxa"/>
            </w:tcMar>
            <w:hideMark/>
          </w:tcPr>
          <w:p w14:paraId="025DCFF0" w14:textId="77777777" w:rsidR="008F44D3" w:rsidRPr="002B0D60" w:rsidRDefault="008F44D3" w:rsidP="00C774D8">
            <w:pPr>
              <w:widowControl/>
              <w:spacing w:line="0" w:lineRule="atLeast"/>
              <w:jc w:val="right"/>
            </w:pPr>
            <w:r w:rsidRPr="004837AB">
              <w:rPr>
                <w:rFonts w:ascii="Arial" w:hAnsi="Arial" w:cs="Arial"/>
                <w:color w:val="000000"/>
                <w:sz w:val="16"/>
                <w:szCs w:val="16"/>
              </w:rPr>
              <w:t>{-w:tc report.export_tables.expense_comps.properties}{total}{/report.export_tables.expense_comps.properties}</w:t>
            </w:r>
          </w:p>
        </w:tc>
        <w:tc>
          <w:tcPr>
            <w:tcW w:w="500" w:type="pct"/>
            <w:tcBorders>
              <w:top w:val="single" w:sz="6" w:space="0" w:color="FFFFFF"/>
              <w:left w:val="single" w:sz="2" w:space="0" w:color="FFFFFF"/>
              <w:bottom w:val="single" w:sz="6" w:space="0" w:color="000000"/>
              <w:right w:val="single" w:sz="6" w:space="0" w:color="000000"/>
            </w:tcBorders>
            <w:tcMar>
              <w:top w:w="45" w:type="dxa"/>
              <w:left w:w="45" w:type="dxa"/>
              <w:bottom w:w="45" w:type="dxa"/>
              <w:right w:w="45" w:type="dxa"/>
            </w:tcMar>
            <w:hideMark/>
          </w:tcPr>
          <w:p w14:paraId="63FEE275" w14:textId="77777777" w:rsidR="008F44D3" w:rsidRPr="002B0D60" w:rsidRDefault="008F44D3" w:rsidP="00C774D8">
            <w:pPr>
              <w:widowControl/>
              <w:spacing w:line="0" w:lineRule="atLeast"/>
              <w:jc w:val="right"/>
            </w:pPr>
            <w:r w:rsidRPr="005728F6">
              <w:rPr>
                <w:rFonts w:ascii="Arial" w:hAnsi="Arial" w:cs="Arial"/>
                <w:color w:val="000000"/>
                <w:sz w:val="16"/>
                <w:szCs w:val="16"/>
              </w:rPr>
              <w:t>{report.export_tables.expense_comps.average.total}</w:t>
            </w:r>
          </w:p>
        </w:tc>
      </w:tr>
      <w:tr w:rsidR="008F44D3" w:rsidRPr="002B0D60" w14:paraId="7CB8EBA5" w14:textId="77777777" w:rsidTr="00DF5A91">
        <w:tc>
          <w:tcPr>
            <w:tcW w:w="700" w:type="pct"/>
            <w:tcBorders>
              <w:top w:val="single" w:sz="6" w:space="0" w:color="000000"/>
              <w:left w:val="single" w:sz="6" w:space="0" w:color="000000"/>
              <w:bottom w:val="single" w:sz="6" w:space="0" w:color="FFFFFF"/>
              <w:right w:val="single" w:sz="6" w:space="0" w:color="FFFFFF"/>
            </w:tcBorders>
            <w:tcMar>
              <w:top w:w="45" w:type="dxa"/>
              <w:left w:w="45" w:type="dxa"/>
              <w:bottom w:w="45" w:type="dxa"/>
              <w:right w:w="45" w:type="dxa"/>
            </w:tcMar>
            <w:hideMark/>
          </w:tcPr>
          <w:p w14:paraId="4807A95B" w14:textId="77777777" w:rsidR="008F44D3" w:rsidRPr="002B0D60" w:rsidRDefault="008F44D3" w:rsidP="00C774D8">
            <w:pPr>
              <w:widowControl/>
              <w:spacing w:line="0" w:lineRule="atLeast"/>
              <w:jc w:val="left"/>
            </w:pPr>
            <w:r w:rsidRPr="002B0D60">
              <w:rPr>
                <w:rFonts w:ascii="Arial" w:hAnsi="Arial" w:cs="Arial"/>
                <w:b/>
                <w:bCs/>
                <w:color w:val="000000"/>
                <w:sz w:val="16"/>
                <w:szCs w:val="16"/>
                <w:u w:val="single"/>
              </w:rPr>
              <w:t>Operating Expenses PSF</w:t>
            </w:r>
          </w:p>
        </w:tc>
        <w:tc>
          <w:tcPr>
            <w:tcW w:w="500" w:type="pct"/>
            <w:tcBorders>
              <w:top w:val="single" w:sz="6" w:space="0" w:color="000000"/>
              <w:left w:val="single" w:sz="6" w:space="0" w:color="FFFFFF"/>
              <w:bottom w:val="single" w:sz="6" w:space="0" w:color="FFFFFF"/>
              <w:right w:val="single" w:sz="6" w:space="0" w:color="FFFFFF"/>
            </w:tcBorders>
            <w:tcMar>
              <w:top w:w="45" w:type="dxa"/>
              <w:left w:w="45" w:type="dxa"/>
              <w:bottom w:w="45" w:type="dxa"/>
              <w:right w:w="45" w:type="dxa"/>
            </w:tcMar>
            <w:hideMark/>
          </w:tcPr>
          <w:p w14:paraId="68F8E531" w14:textId="77777777" w:rsidR="008F44D3" w:rsidRPr="00407DC0" w:rsidRDefault="008F44D3" w:rsidP="00C774D8">
            <w:pPr>
              <w:widowControl/>
              <w:jc w:val="left"/>
              <w:rPr>
                <w:sz w:val="16"/>
                <w:szCs w:val="16"/>
              </w:rPr>
            </w:pPr>
            <w:r w:rsidRPr="00407DC0">
              <w:rPr>
                <w:sz w:val="16"/>
                <w:szCs w:val="16"/>
              </w:rPr>
              <w:t>{-w:tc report.export_tables.expense_comps.properties} {/report.export_tables.expense_comps.properties}</w:t>
            </w:r>
          </w:p>
        </w:tc>
        <w:tc>
          <w:tcPr>
            <w:tcW w:w="500" w:type="pct"/>
            <w:tcBorders>
              <w:top w:val="single" w:sz="6" w:space="0" w:color="000000"/>
              <w:left w:val="single" w:sz="6" w:space="0" w:color="FFFFFF"/>
              <w:bottom w:val="single" w:sz="6" w:space="0" w:color="FFFFFF"/>
              <w:right w:val="single" w:sz="6" w:space="0" w:color="000000"/>
            </w:tcBorders>
            <w:tcMar>
              <w:top w:w="45" w:type="dxa"/>
              <w:left w:w="45" w:type="dxa"/>
              <w:bottom w:w="45" w:type="dxa"/>
              <w:right w:w="45" w:type="dxa"/>
            </w:tcMar>
            <w:hideMark/>
          </w:tcPr>
          <w:p w14:paraId="2F7D808A" w14:textId="77777777" w:rsidR="008F44D3" w:rsidRPr="00407DC0" w:rsidRDefault="008F44D3" w:rsidP="00C774D8">
            <w:pPr>
              <w:widowControl/>
              <w:jc w:val="left"/>
              <w:rPr>
                <w:sz w:val="16"/>
                <w:szCs w:val="16"/>
              </w:rPr>
            </w:pPr>
          </w:p>
        </w:tc>
      </w:tr>
      <w:tr w:rsidR="008F44D3" w:rsidRPr="002B0D60" w14:paraId="6FBAFE80" w14:textId="77777777" w:rsidTr="00DF5A91">
        <w:tc>
          <w:tcPr>
            <w:tcW w:w="700" w:type="pct"/>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5D351E03" w14:textId="77777777" w:rsidR="008F44D3" w:rsidRPr="002B0D60" w:rsidRDefault="008F44D3" w:rsidP="00C774D8">
            <w:pPr>
              <w:widowControl/>
              <w:spacing w:line="0" w:lineRule="atLeast"/>
              <w:jc w:val="left"/>
            </w:pPr>
            <w:r w:rsidRPr="002B0D60">
              <w:rPr>
                <w:rFonts w:ascii="Arial" w:hAnsi="Arial" w:cs="Arial"/>
                <w:color w:val="000000"/>
                <w:sz w:val="16"/>
                <w:szCs w:val="16"/>
              </w:rPr>
              <w:t>Insurance</w:t>
            </w:r>
          </w:p>
        </w:tc>
        <w:tc>
          <w:tcPr>
            <w:tcW w:w="500" w:type="pct"/>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hideMark/>
          </w:tcPr>
          <w:p w14:paraId="59CD49B5" w14:textId="77777777" w:rsidR="008F44D3" w:rsidRPr="002B0D60" w:rsidRDefault="008F44D3" w:rsidP="00C774D8">
            <w:pPr>
              <w:widowControl/>
              <w:spacing w:line="0" w:lineRule="atLeast"/>
              <w:jc w:val="right"/>
            </w:pPr>
            <w:r w:rsidRPr="00C16B99">
              <w:rPr>
                <w:rFonts w:ascii="Arial" w:hAnsi="Arial" w:cs="Arial"/>
                <w:color w:val="000000"/>
                <w:sz w:val="16"/>
                <w:szCs w:val="16"/>
              </w:rPr>
              <w:t xml:space="preserve">{-w:tc </w:t>
            </w:r>
            <w:r w:rsidRPr="00C16B99">
              <w:rPr>
                <w:rFonts w:ascii="Arial" w:hAnsi="Arial" w:cs="Arial"/>
                <w:color w:val="000000"/>
                <w:sz w:val="16"/>
                <w:szCs w:val="16"/>
              </w:rPr>
              <w:lastRenderedPageBreak/>
              <w:t>report.export_tables.expense_comps.properties}{insuranceSf}{/report.export_tables.expense_comps.properties}</w:t>
            </w:r>
          </w:p>
        </w:tc>
        <w:tc>
          <w:tcPr>
            <w:tcW w:w="500" w:type="pct"/>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33917ED2" w14:textId="77777777" w:rsidR="008F44D3" w:rsidRPr="002B0D60" w:rsidRDefault="008F44D3" w:rsidP="00C774D8">
            <w:pPr>
              <w:widowControl/>
              <w:spacing w:line="0" w:lineRule="atLeast"/>
              <w:jc w:val="right"/>
            </w:pPr>
            <w:r w:rsidRPr="005728F6">
              <w:rPr>
                <w:rFonts w:ascii="Arial" w:hAnsi="Arial" w:cs="Arial"/>
                <w:color w:val="000000"/>
                <w:sz w:val="16"/>
                <w:szCs w:val="16"/>
              </w:rPr>
              <w:lastRenderedPageBreak/>
              <w:t>{report.export_tables.expense_comps</w:t>
            </w:r>
            <w:r w:rsidRPr="005728F6">
              <w:rPr>
                <w:rFonts w:ascii="Arial" w:hAnsi="Arial" w:cs="Arial"/>
                <w:color w:val="000000"/>
                <w:sz w:val="16"/>
                <w:szCs w:val="16"/>
              </w:rPr>
              <w:lastRenderedPageBreak/>
              <w:t>.average.insuranceSf}</w:t>
            </w:r>
          </w:p>
        </w:tc>
      </w:tr>
      <w:tr w:rsidR="008F44D3" w:rsidRPr="002B0D60" w14:paraId="708B7050" w14:textId="77777777" w:rsidTr="00DF5A91">
        <w:tc>
          <w:tcPr>
            <w:tcW w:w="700" w:type="pct"/>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73C267E3" w14:textId="77777777" w:rsidR="008F44D3" w:rsidRPr="002B0D60" w:rsidRDefault="008F44D3" w:rsidP="00C774D8">
            <w:pPr>
              <w:widowControl/>
              <w:spacing w:line="0" w:lineRule="atLeast"/>
              <w:jc w:val="left"/>
            </w:pPr>
            <w:r w:rsidRPr="002B0D60">
              <w:rPr>
                <w:rFonts w:ascii="Arial" w:hAnsi="Arial" w:cs="Arial"/>
                <w:color w:val="000000"/>
                <w:sz w:val="16"/>
                <w:szCs w:val="16"/>
              </w:rPr>
              <w:lastRenderedPageBreak/>
              <w:t>Electric</w:t>
            </w:r>
          </w:p>
        </w:tc>
        <w:tc>
          <w:tcPr>
            <w:tcW w:w="500" w:type="pct"/>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hideMark/>
          </w:tcPr>
          <w:p w14:paraId="0418652E" w14:textId="77777777" w:rsidR="008F44D3" w:rsidRPr="002B0D60" w:rsidRDefault="008F44D3" w:rsidP="00C774D8">
            <w:pPr>
              <w:widowControl/>
              <w:spacing w:line="0" w:lineRule="atLeast"/>
              <w:jc w:val="right"/>
            </w:pPr>
            <w:r w:rsidRPr="00C16B99">
              <w:rPr>
                <w:rFonts w:ascii="Arial" w:hAnsi="Arial" w:cs="Arial"/>
                <w:color w:val="000000"/>
                <w:sz w:val="16"/>
                <w:szCs w:val="16"/>
              </w:rPr>
              <w:t>{-w:tc report.export_tables.expense_comps.properties}{electricSf}{/report.export_tables.expense_comps.properties}</w:t>
            </w:r>
          </w:p>
        </w:tc>
        <w:tc>
          <w:tcPr>
            <w:tcW w:w="500" w:type="pct"/>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36EE56F9" w14:textId="77777777" w:rsidR="008F44D3" w:rsidRPr="002B0D60" w:rsidRDefault="008F44D3" w:rsidP="00C774D8">
            <w:pPr>
              <w:widowControl/>
              <w:spacing w:line="0" w:lineRule="atLeast"/>
              <w:jc w:val="right"/>
            </w:pPr>
            <w:r w:rsidRPr="005728F6">
              <w:rPr>
                <w:rFonts w:ascii="Arial" w:hAnsi="Arial" w:cs="Arial"/>
                <w:color w:val="000000"/>
                <w:sz w:val="16"/>
                <w:szCs w:val="16"/>
              </w:rPr>
              <w:t>{report.export_tables.expense_comps.average.electricSf}</w:t>
            </w:r>
          </w:p>
        </w:tc>
      </w:tr>
      <w:tr w:rsidR="008F44D3" w:rsidRPr="002B0D60" w14:paraId="1C1B771F" w14:textId="77777777" w:rsidTr="00DF5A91">
        <w:tc>
          <w:tcPr>
            <w:tcW w:w="700" w:type="pct"/>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30608F72" w14:textId="77777777" w:rsidR="008F44D3" w:rsidRPr="002B0D60" w:rsidRDefault="008F44D3" w:rsidP="00C774D8">
            <w:pPr>
              <w:widowControl/>
              <w:spacing w:line="0" w:lineRule="atLeast"/>
              <w:jc w:val="left"/>
            </w:pPr>
            <w:r w:rsidRPr="002B0D60">
              <w:rPr>
                <w:rFonts w:ascii="Arial" w:hAnsi="Arial" w:cs="Arial"/>
                <w:color w:val="000000"/>
                <w:sz w:val="16"/>
                <w:szCs w:val="16"/>
              </w:rPr>
              <w:t>Fuel</w:t>
            </w:r>
          </w:p>
        </w:tc>
        <w:tc>
          <w:tcPr>
            <w:tcW w:w="500" w:type="pct"/>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hideMark/>
          </w:tcPr>
          <w:p w14:paraId="036BCEED" w14:textId="77777777" w:rsidR="008F44D3" w:rsidRPr="002B0D60" w:rsidRDefault="008F44D3" w:rsidP="00C774D8">
            <w:pPr>
              <w:widowControl/>
              <w:spacing w:line="0" w:lineRule="atLeast"/>
              <w:jc w:val="right"/>
            </w:pPr>
            <w:r w:rsidRPr="00C16B99">
              <w:rPr>
                <w:rFonts w:ascii="Arial" w:hAnsi="Arial" w:cs="Arial"/>
                <w:color w:val="000000"/>
                <w:sz w:val="16"/>
                <w:szCs w:val="16"/>
              </w:rPr>
              <w:t>{-w:tc report.export_tables.expense_comps.properties}{fuelSf}{/report.export_tables.expense_comps.properties}</w:t>
            </w:r>
          </w:p>
        </w:tc>
        <w:tc>
          <w:tcPr>
            <w:tcW w:w="500" w:type="pct"/>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59EE0AA6" w14:textId="77777777" w:rsidR="008F44D3" w:rsidRPr="002B0D60" w:rsidRDefault="008F44D3" w:rsidP="00C774D8">
            <w:pPr>
              <w:widowControl/>
              <w:spacing w:line="0" w:lineRule="atLeast"/>
              <w:jc w:val="right"/>
            </w:pPr>
            <w:r w:rsidRPr="005728F6">
              <w:rPr>
                <w:rFonts w:ascii="Arial" w:hAnsi="Arial" w:cs="Arial"/>
                <w:color w:val="000000"/>
                <w:sz w:val="16"/>
                <w:szCs w:val="16"/>
              </w:rPr>
              <w:t>{report.export_tables.expense_comps.average.fuelSf}</w:t>
            </w:r>
          </w:p>
        </w:tc>
      </w:tr>
      <w:tr w:rsidR="008F44D3" w:rsidRPr="002B0D60" w14:paraId="760C48BE" w14:textId="77777777" w:rsidTr="00DF5A91">
        <w:tc>
          <w:tcPr>
            <w:tcW w:w="700" w:type="pct"/>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64B59A8E" w14:textId="77777777" w:rsidR="008F44D3" w:rsidRPr="002B0D60" w:rsidRDefault="008F44D3" w:rsidP="00C774D8">
            <w:pPr>
              <w:widowControl/>
              <w:spacing w:line="0" w:lineRule="atLeast"/>
              <w:jc w:val="left"/>
            </w:pPr>
            <w:r w:rsidRPr="002B0D60">
              <w:rPr>
                <w:rFonts w:ascii="Arial" w:hAnsi="Arial" w:cs="Arial"/>
                <w:color w:val="000000"/>
                <w:sz w:val="16"/>
                <w:szCs w:val="16"/>
              </w:rPr>
              <w:t>Water &amp; Sewer</w:t>
            </w:r>
          </w:p>
        </w:tc>
        <w:tc>
          <w:tcPr>
            <w:tcW w:w="500" w:type="pct"/>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hideMark/>
          </w:tcPr>
          <w:p w14:paraId="25F71F91" w14:textId="77777777" w:rsidR="008F44D3" w:rsidRPr="002B0D60" w:rsidRDefault="008F44D3" w:rsidP="00C774D8">
            <w:pPr>
              <w:widowControl/>
              <w:spacing w:line="0" w:lineRule="atLeast"/>
              <w:jc w:val="right"/>
            </w:pPr>
            <w:r w:rsidRPr="00C16B99">
              <w:rPr>
                <w:rFonts w:ascii="Arial" w:hAnsi="Arial" w:cs="Arial"/>
                <w:color w:val="000000"/>
                <w:sz w:val="16"/>
                <w:szCs w:val="16"/>
              </w:rPr>
              <w:t>{-w:tc report.export_tables.expense_comps.properties}{waterSewerSf}{/report.export_tables.expense_comps.properties}</w:t>
            </w:r>
          </w:p>
        </w:tc>
        <w:tc>
          <w:tcPr>
            <w:tcW w:w="500" w:type="pct"/>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1482B952" w14:textId="77777777" w:rsidR="008F44D3" w:rsidRPr="002B0D60" w:rsidRDefault="008F44D3" w:rsidP="00C774D8">
            <w:pPr>
              <w:widowControl/>
              <w:spacing w:line="0" w:lineRule="atLeast"/>
              <w:jc w:val="right"/>
            </w:pPr>
            <w:r w:rsidRPr="005728F6">
              <w:rPr>
                <w:rFonts w:ascii="Arial" w:hAnsi="Arial" w:cs="Arial"/>
                <w:color w:val="000000"/>
                <w:sz w:val="16"/>
                <w:szCs w:val="16"/>
              </w:rPr>
              <w:t>{report.export_tables.expense_comps.average.waterSewerSf}</w:t>
            </w:r>
          </w:p>
        </w:tc>
      </w:tr>
      <w:tr w:rsidR="008F44D3" w:rsidRPr="002B0D60" w14:paraId="540BEAB1" w14:textId="77777777" w:rsidTr="00DF5A91">
        <w:tc>
          <w:tcPr>
            <w:tcW w:w="700" w:type="pct"/>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504F8594" w14:textId="77777777" w:rsidR="008F44D3" w:rsidRPr="002B0D60" w:rsidRDefault="008F44D3" w:rsidP="00C774D8">
            <w:pPr>
              <w:widowControl/>
              <w:spacing w:line="0" w:lineRule="atLeast"/>
              <w:jc w:val="left"/>
            </w:pPr>
            <w:r w:rsidRPr="002B0D60">
              <w:rPr>
                <w:rFonts w:ascii="Arial" w:hAnsi="Arial" w:cs="Arial"/>
                <w:color w:val="000000"/>
                <w:sz w:val="16"/>
                <w:szCs w:val="16"/>
              </w:rPr>
              <w:t>Repairs &amp; Maintenance</w:t>
            </w:r>
          </w:p>
        </w:tc>
        <w:tc>
          <w:tcPr>
            <w:tcW w:w="500" w:type="pct"/>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hideMark/>
          </w:tcPr>
          <w:p w14:paraId="15C44F9E" w14:textId="77777777" w:rsidR="008F44D3" w:rsidRPr="002B0D60" w:rsidRDefault="008F44D3" w:rsidP="00C774D8">
            <w:pPr>
              <w:widowControl/>
              <w:spacing w:line="0" w:lineRule="atLeast"/>
              <w:jc w:val="right"/>
            </w:pPr>
            <w:r w:rsidRPr="00C16B99">
              <w:rPr>
                <w:rFonts w:ascii="Arial" w:hAnsi="Arial" w:cs="Arial"/>
                <w:color w:val="000000"/>
                <w:sz w:val="16"/>
                <w:szCs w:val="16"/>
              </w:rPr>
              <w:t>{-w:tc report.export_tables.expense_comps.properties}{repairsMaintenanceSf}{/report.export_tables.expense_comps.properties}</w:t>
            </w:r>
          </w:p>
        </w:tc>
        <w:tc>
          <w:tcPr>
            <w:tcW w:w="500" w:type="pct"/>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272F1380" w14:textId="77777777" w:rsidR="008F44D3" w:rsidRPr="002B0D60" w:rsidRDefault="008F44D3" w:rsidP="00C774D8">
            <w:pPr>
              <w:widowControl/>
              <w:spacing w:line="0" w:lineRule="atLeast"/>
              <w:jc w:val="right"/>
            </w:pPr>
            <w:r w:rsidRPr="005728F6">
              <w:rPr>
                <w:rFonts w:ascii="Arial" w:hAnsi="Arial" w:cs="Arial"/>
                <w:color w:val="000000"/>
                <w:sz w:val="16"/>
                <w:szCs w:val="16"/>
              </w:rPr>
              <w:t>{report.export_tables.expense_comps.average.repairsMaintenanceSf}</w:t>
            </w:r>
          </w:p>
        </w:tc>
      </w:tr>
      <w:tr w:rsidR="008F44D3" w:rsidRPr="002B0D60" w14:paraId="2ECA8CD9" w14:textId="77777777" w:rsidTr="00DF5A91">
        <w:tc>
          <w:tcPr>
            <w:tcW w:w="700" w:type="pct"/>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6837764B" w14:textId="77777777" w:rsidR="008F44D3" w:rsidRPr="002B0D60" w:rsidRDefault="008F44D3" w:rsidP="00C774D8">
            <w:pPr>
              <w:widowControl/>
              <w:spacing w:line="0" w:lineRule="atLeast"/>
              <w:jc w:val="left"/>
            </w:pPr>
            <w:r w:rsidRPr="002B0D60">
              <w:rPr>
                <w:rFonts w:ascii="Arial" w:hAnsi="Arial" w:cs="Arial"/>
                <w:color w:val="000000"/>
                <w:sz w:val="16"/>
                <w:szCs w:val="16"/>
              </w:rPr>
              <w:t>Payroll</w:t>
            </w:r>
          </w:p>
        </w:tc>
        <w:tc>
          <w:tcPr>
            <w:tcW w:w="500" w:type="pct"/>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hideMark/>
          </w:tcPr>
          <w:p w14:paraId="32C20DF6" w14:textId="77777777" w:rsidR="008F44D3" w:rsidRPr="002B0D60" w:rsidRDefault="008F44D3" w:rsidP="00C774D8">
            <w:pPr>
              <w:widowControl/>
              <w:spacing w:line="0" w:lineRule="atLeast"/>
              <w:jc w:val="right"/>
            </w:pPr>
            <w:r w:rsidRPr="00C16B99">
              <w:rPr>
                <w:rFonts w:ascii="Arial" w:hAnsi="Arial" w:cs="Arial"/>
                <w:color w:val="000000"/>
                <w:sz w:val="16"/>
                <w:szCs w:val="16"/>
              </w:rPr>
              <w:t>{-w:tc report.export_tables.expense_comps.properties}{payrollSf}{/report.export_tables.expense_comps.properties}</w:t>
            </w:r>
          </w:p>
        </w:tc>
        <w:tc>
          <w:tcPr>
            <w:tcW w:w="500" w:type="pct"/>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599E73BA" w14:textId="77777777" w:rsidR="008F44D3" w:rsidRPr="002B0D60" w:rsidRDefault="008F44D3" w:rsidP="00C774D8">
            <w:pPr>
              <w:widowControl/>
              <w:spacing w:line="0" w:lineRule="atLeast"/>
              <w:jc w:val="right"/>
            </w:pPr>
            <w:r w:rsidRPr="005728F6">
              <w:rPr>
                <w:rFonts w:ascii="Arial" w:hAnsi="Arial" w:cs="Arial"/>
                <w:color w:val="000000"/>
                <w:sz w:val="16"/>
                <w:szCs w:val="16"/>
              </w:rPr>
              <w:t>{report.export_tables.expense_comps.average.payrollSf}</w:t>
            </w:r>
          </w:p>
        </w:tc>
      </w:tr>
      <w:tr w:rsidR="008F44D3" w:rsidRPr="002B0D60" w14:paraId="333D0AD3" w14:textId="77777777" w:rsidTr="00DF5A91">
        <w:tc>
          <w:tcPr>
            <w:tcW w:w="700" w:type="pct"/>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2B8A385A" w14:textId="77777777" w:rsidR="008F44D3" w:rsidRPr="002B0D60" w:rsidRDefault="008F44D3" w:rsidP="00C774D8">
            <w:pPr>
              <w:widowControl/>
              <w:spacing w:line="0" w:lineRule="atLeast"/>
              <w:jc w:val="left"/>
            </w:pPr>
            <w:r w:rsidRPr="002B0D60">
              <w:rPr>
                <w:rFonts w:ascii="Arial" w:hAnsi="Arial" w:cs="Arial"/>
                <w:color w:val="000000"/>
                <w:sz w:val="16"/>
                <w:szCs w:val="16"/>
              </w:rPr>
              <w:t>Miscellaneous</w:t>
            </w:r>
          </w:p>
        </w:tc>
        <w:tc>
          <w:tcPr>
            <w:tcW w:w="500" w:type="pct"/>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hideMark/>
          </w:tcPr>
          <w:p w14:paraId="70A08E2A" w14:textId="77777777" w:rsidR="008F44D3" w:rsidRPr="002B0D60" w:rsidRDefault="008F44D3" w:rsidP="00C774D8">
            <w:pPr>
              <w:widowControl/>
              <w:spacing w:line="0" w:lineRule="atLeast"/>
              <w:jc w:val="right"/>
            </w:pPr>
            <w:r w:rsidRPr="00C16B99">
              <w:rPr>
                <w:rFonts w:ascii="Arial" w:hAnsi="Arial" w:cs="Arial"/>
                <w:color w:val="000000"/>
                <w:sz w:val="16"/>
                <w:szCs w:val="16"/>
              </w:rPr>
              <w:t>{-w:tc report.export_tables.expense_comps.properties}{miscSf}{/report.export_tables.expense_comps.properties}</w:t>
            </w:r>
          </w:p>
        </w:tc>
        <w:tc>
          <w:tcPr>
            <w:tcW w:w="500" w:type="pct"/>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5A7AC74F" w14:textId="77777777" w:rsidR="008F44D3" w:rsidRPr="002B0D60" w:rsidRDefault="008F44D3" w:rsidP="00C774D8">
            <w:pPr>
              <w:widowControl/>
              <w:spacing w:line="0" w:lineRule="atLeast"/>
              <w:jc w:val="right"/>
            </w:pPr>
            <w:r w:rsidRPr="005728F6">
              <w:rPr>
                <w:rFonts w:ascii="Arial" w:hAnsi="Arial" w:cs="Arial"/>
                <w:color w:val="000000"/>
                <w:sz w:val="16"/>
                <w:szCs w:val="16"/>
              </w:rPr>
              <w:t>{report.export_tables.expense_comps.average.miscSf}</w:t>
            </w:r>
          </w:p>
        </w:tc>
      </w:tr>
      <w:tr w:rsidR="008F44D3" w:rsidRPr="002B0D60" w14:paraId="6CBDCFA2" w14:textId="77777777" w:rsidTr="00DF5A91">
        <w:tc>
          <w:tcPr>
            <w:tcW w:w="700" w:type="pct"/>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47D5146C" w14:textId="77777777" w:rsidR="008F44D3" w:rsidRPr="002B0D60" w:rsidRDefault="008F44D3" w:rsidP="00C774D8">
            <w:pPr>
              <w:widowControl/>
              <w:spacing w:line="0" w:lineRule="atLeast"/>
              <w:jc w:val="left"/>
            </w:pPr>
            <w:r w:rsidRPr="002B0D60">
              <w:rPr>
                <w:rFonts w:ascii="Arial" w:hAnsi="Arial" w:cs="Arial"/>
                <w:color w:val="000000"/>
                <w:sz w:val="16"/>
                <w:szCs w:val="16"/>
              </w:rPr>
              <w:t>Management &amp; Administration</w:t>
            </w:r>
          </w:p>
        </w:tc>
        <w:tc>
          <w:tcPr>
            <w:tcW w:w="500" w:type="pct"/>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hideMark/>
          </w:tcPr>
          <w:p w14:paraId="547D4FEB" w14:textId="77777777" w:rsidR="008F44D3" w:rsidRPr="002B0D60" w:rsidRDefault="008F44D3" w:rsidP="00C774D8">
            <w:pPr>
              <w:widowControl/>
              <w:spacing w:line="0" w:lineRule="atLeast"/>
              <w:jc w:val="right"/>
            </w:pPr>
            <w:r w:rsidRPr="00C16B99">
              <w:rPr>
                <w:rFonts w:ascii="Arial" w:hAnsi="Arial" w:cs="Arial"/>
                <w:color w:val="000000"/>
                <w:sz w:val="16"/>
                <w:szCs w:val="16"/>
              </w:rPr>
              <w:t>{-w:tc report.export_tables.expense_comps.properties}{mgmtSf}{/report.export_tables.expense_comps.properties}</w:t>
            </w:r>
          </w:p>
        </w:tc>
        <w:tc>
          <w:tcPr>
            <w:tcW w:w="500" w:type="pct"/>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666FDEA8" w14:textId="77777777" w:rsidR="008F44D3" w:rsidRPr="002B0D60" w:rsidRDefault="008F44D3" w:rsidP="00C774D8">
            <w:pPr>
              <w:widowControl/>
              <w:spacing w:line="0" w:lineRule="atLeast"/>
              <w:jc w:val="right"/>
            </w:pPr>
            <w:r w:rsidRPr="005728F6">
              <w:rPr>
                <w:rFonts w:ascii="Arial" w:hAnsi="Arial" w:cs="Arial"/>
                <w:color w:val="000000"/>
                <w:sz w:val="16"/>
                <w:szCs w:val="16"/>
              </w:rPr>
              <w:t>{report.export_tables.expense_comps.average.mgmtSf}</w:t>
            </w:r>
          </w:p>
        </w:tc>
      </w:tr>
      <w:tr w:rsidR="008F44D3" w:rsidRPr="002B0D60" w14:paraId="0B2F58E8" w14:textId="77777777" w:rsidTr="00DF5A91">
        <w:tc>
          <w:tcPr>
            <w:tcW w:w="700" w:type="pct"/>
            <w:tcBorders>
              <w:top w:val="single" w:sz="6" w:space="0" w:color="FFFFFF"/>
              <w:left w:val="single" w:sz="6" w:space="0" w:color="000000"/>
              <w:bottom w:val="single" w:sz="6" w:space="0" w:color="000000"/>
              <w:right w:val="single" w:sz="2" w:space="0" w:color="FFFFFF"/>
            </w:tcBorders>
            <w:tcMar>
              <w:top w:w="45" w:type="dxa"/>
              <w:left w:w="45" w:type="dxa"/>
              <w:bottom w:w="45" w:type="dxa"/>
              <w:right w:w="45" w:type="dxa"/>
            </w:tcMar>
            <w:hideMark/>
          </w:tcPr>
          <w:p w14:paraId="48D37CAD" w14:textId="77777777" w:rsidR="008F44D3" w:rsidRPr="002B0D60" w:rsidRDefault="008F44D3" w:rsidP="00C774D8">
            <w:pPr>
              <w:widowControl/>
              <w:spacing w:line="0" w:lineRule="atLeast"/>
              <w:jc w:val="left"/>
            </w:pPr>
            <w:r w:rsidRPr="002B0D60">
              <w:rPr>
                <w:rFonts w:ascii="Arial" w:hAnsi="Arial" w:cs="Arial"/>
                <w:color w:val="000000"/>
                <w:sz w:val="16"/>
                <w:szCs w:val="16"/>
              </w:rPr>
              <w:t>Total Operating Expenses</w:t>
            </w:r>
          </w:p>
        </w:tc>
        <w:tc>
          <w:tcPr>
            <w:tcW w:w="500" w:type="pct"/>
            <w:tcBorders>
              <w:top w:val="single" w:sz="6" w:space="0" w:color="FFFFFF"/>
              <w:left w:val="single" w:sz="2" w:space="0" w:color="FFFFFF"/>
              <w:bottom w:val="single" w:sz="6" w:space="0" w:color="000000"/>
              <w:right w:val="single" w:sz="2" w:space="0" w:color="FFFFFF"/>
            </w:tcBorders>
            <w:tcMar>
              <w:top w:w="45" w:type="dxa"/>
              <w:left w:w="45" w:type="dxa"/>
              <w:bottom w:w="45" w:type="dxa"/>
              <w:right w:w="45" w:type="dxa"/>
            </w:tcMar>
            <w:hideMark/>
          </w:tcPr>
          <w:p w14:paraId="7462D861" w14:textId="77777777" w:rsidR="008F44D3" w:rsidRPr="002B0D60" w:rsidRDefault="008F44D3" w:rsidP="00C774D8">
            <w:pPr>
              <w:widowControl/>
              <w:spacing w:line="0" w:lineRule="atLeast"/>
              <w:jc w:val="right"/>
            </w:pPr>
            <w:r w:rsidRPr="00C16B99">
              <w:rPr>
                <w:rFonts w:ascii="Arial" w:hAnsi="Arial" w:cs="Arial"/>
                <w:color w:val="000000"/>
                <w:sz w:val="16"/>
                <w:szCs w:val="16"/>
              </w:rPr>
              <w:t>{-w:tc report.export_tables.expense_comps.properties}{totalSf}{/report.export_tables.expense_comps.properties}</w:t>
            </w:r>
          </w:p>
        </w:tc>
        <w:tc>
          <w:tcPr>
            <w:tcW w:w="500" w:type="pct"/>
            <w:tcBorders>
              <w:top w:val="single" w:sz="6" w:space="0" w:color="FFFFFF"/>
              <w:left w:val="single" w:sz="2" w:space="0" w:color="FFFFFF"/>
              <w:bottom w:val="single" w:sz="6" w:space="0" w:color="000000"/>
              <w:right w:val="single" w:sz="6" w:space="0" w:color="000000"/>
            </w:tcBorders>
            <w:tcMar>
              <w:top w:w="45" w:type="dxa"/>
              <w:left w:w="45" w:type="dxa"/>
              <w:bottom w:w="45" w:type="dxa"/>
              <w:right w:w="45" w:type="dxa"/>
            </w:tcMar>
            <w:hideMark/>
          </w:tcPr>
          <w:p w14:paraId="0F13F1C9" w14:textId="77777777" w:rsidR="008F44D3" w:rsidRPr="002B0D60" w:rsidRDefault="008F44D3" w:rsidP="00C774D8">
            <w:pPr>
              <w:widowControl/>
              <w:spacing w:line="0" w:lineRule="atLeast"/>
              <w:jc w:val="right"/>
            </w:pPr>
            <w:r w:rsidRPr="005728F6">
              <w:rPr>
                <w:rFonts w:ascii="Arial" w:hAnsi="Arial" w:cs="Arial"/>
                <w:color w:val="000000"/>
                <w:sz w:val="16"/>
                <w:szCs w:val="16"/>
              </w:rPr>
              <w:t>{report.export_tables.expense_comps.average.totalSf}</w:t>
            </w:r>
          </w:p>
        </w:tc>
      </w:tr>
      <w:tr w:rsidR="008F44D3" w:rsidRPr="002B0D60" w14:paraId="218355E9" w14:textId="77777777" w:rsidTr="00DF5A91">
        <w:tc>
          <w:tcPr>
            <w:tcW w:w="700" w:type="pct"/>
            <w:tcBorders>
              <w:top w:val="single" w:sz="6" w:space="0" w:color="000000"/>
              <w:left w:val="single" w:sz="6" w:space="0" w:color="000000"/>
              <w:bottom w:val="single" w:sz="6" w:space="0" w:color="FFFFFF"/>
              <w:right w:val="single" w:sz="6" w:space="0" w:color="FFFFFF"/>
            </w:tcBorders>
            <w:tcMar>
              <w:top w:w="45" w:type="dxa"/>
              <w:left w:w="45" w:type="dxa"/>
              <w:bottom w:w="45" w:type="dxa"/>
              <w:right w:w="45" w:type="dxa"/>
            </w:tcMar>
            <w:hideMark/>
          </w:tcPr>
          <w:p w14:paraId="32726831" w14:textId="77777777" w:rsidR="008F44D3" w:rsidRPr="002B0D60" w:rsidRDefault="008F44D3" w:rsidP="00C774D8">
            <w:pPr>
              <w:widowControl/>
              <w:spacing w:line="0" w:lineRule="atLeast"/>
              <w:jc w:val="left"/>
            </w:pPr>
            <w:r w:rsidRPr="002B0D60">
              <w:rPr>
                <w:rFonts w:ascii="Arial" w:hAnsi="Arial" w:cs="Arial"/>
                <w:b/>
                <w:bCs/>
                <w:color w:val="000000"/>
                <w:sz w:val="16"/>
                <w:szCs w:val="16"/>
                <w:u w:val="single"/>
              </w:rPr>
              <w:t>Operating Expenses Per Unit</w:t>
            </w:r>
          </w:p>
        </w:tc>
        <w:tc>
          <w:tcPr>
            <w:tcW w:w="500" w:type="pct"/>
            <w:tcBorders>
              <w:top w:val="single" w:sz="6" w:space="0" w:color="000000"/>
              <w:left w:val="single" w:sz="6" w:space="0" w:color="FFFFFF"/>
              <w:bottom w:val="single" w:sz="6" w:space="0" w:color="FFFFFF"/>
              <w:right w:val="single" w:sz="6" w:space="0" w:color="FFFFFF"/>
            </w:tcBorders>
            <w:tcMar>
              <w:top w:w="45" w:type="dxa"/>
              <w:left w:w="45" w:type="dxa"/>
              <w:bottom w:w="45" w:type="dxa"/>
              <w:right w:w="45" w:type="dxa"/>
            </w:tcMar>
            <w:hideMark/>
          </w:tcPr>
          <w:p w14:paraId="6A13E435" w14:textId="77777777" w:rsidR="008F44D3" w:rsidRPr="00407DC0" w:rsidRDefault="008F44D3" w:rsidP="00C774D8">
            <w:pPr>
              <w:widowControl/>
              <w:jc w:val="left"/>
              <w:rPr>
                <w:sz w:val="16"/>
                <w:szCs w:val="16"/>
              </w:rPr>
            </w:pPr>
            <w:r w:rsidRPr="00407DC0">
              <w:rPr>
                <w:sz w:val="16"/>
                <w:szCs w:val="16"/>
              </w:rPr>
              <w:t>{-w:tc report.export_tables.expense_comps.properties} {/report.export_tables.expense_comps.properties}</w:t>
            </w:r>
          </w:p>
        </w:tc>
        <w:tc>
          <w:tcPr>
            <w:tcW w:w="500" w:type="pct"/>
            <w:tcBorders>
              <w:top w:val="single" w:sz="6" w:space="0" w:color="000000"/>
              <w:left w:val="single" w:sz="6" w:space="0" w:color="FFFFFF"/>
              <w:bottom w:val="single" w:sz="6" w:space="0" w:color="FFFFFF"/>
              <w:right w:val="single" w:sz="6" w:space="0" w:color="000000"/>
            </w:tcBorders>
            <w:tcMar>
              <w:top w:w="45" w:type="dxa"/>
              <w:left w:w="45" w:type="dxa"/>
              <w:bottom w:w="45" w:type="dxa"/>
              <w:right w:w="45" w:type="dxa"/>
            </w:tcMar>
            <w:hideMark/>
          </w:tcPr>
          <w:p w14:paraId="1826BF3D" w14:textId="77777777" w:rsidR="008F44D3" w:rsidRPr="00407DC0" w:rsidRDefault="008F44D3" w:rsidP="00C774D8">
            <w:pPr>
              <w:widowControl/>
              <w:jc w:val="left"/>
              <w:rPr>
                <w:sz w:val="16"/>
                <w:szCs w:val="16"/>
              </w:rPr>
            </w:pPr>
          </w:p>
        </w:tc>
      </w:tr>
      <w:tr w:rsidR="008F44D3" w:rsidRPr="002B0D60" w14:paraId="23A0FD17" w14:textId="77777777" w:rsidTr="00DF5A91">
        <w:tc>
          <w:tcPr>
            <w:tcW w:w="700" w:type="pct"/>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4683A1D0" w14:textId="77777777" w:rsidR="008F44D3" w:rsidRPr="002B0D60" w:rsidRDefault="008F44D3" w:rsidP="00C774D8">
            <w:pPr>
              <w:widowControl/>
              <w:spacing w:line="0" w:lineRule="atLeast"/>
              <w:jc w:val="left"/>
            </w:pPr>
            <w:r w:rsidRPr="002B0D60">
              <w:rPr>
                <w:rFonts w:ascii="Arial" w:hAnsi="Arial" w:cs="Arial"/>
                <w:color w:val="000000"/>
                <w:sz w:val="16"/>
                <w:szCs w:val="16"/>
              </w:rPr>
              <w:t>Insurance</w:t>
            </w:r>
          </w:p>
        </w:tc>
        <w:tc>
          <w:tcPr>
            <w:tcW w:w="500" w:type="pct"/>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hideMark/>
          </w:tcPr>
          <w:p w14:paraId="42E37E0E" w14:textId="77777777" w:rsidR="008F44D3" w:rsidRPr="002B0D60" w:rsidRDefault="008F44D3" w:rsidP="00C774D8">
            <w:pPr>
              <w:widowControl/>
              <w:spacing w:line="0" w:lineRule="atLeast"/>
              <w:jc w:val="right"/>
            </w:pPr>
            <w:r w:rsidRPr="00C16B99">
              <w:rPr>
                <w:rFonts w:ascii="Arial" w:hAnsi="Arial" w:cs="Arial"/>
                <w:color w:val="000000"/>
                <w:sz w:val="16"/>
                <w:szCs w:val="16"/>
              </w:rPr>
              <w:t>{-w:tc report.export_tables.expense_comps.properties}{insuranceUnit}{/report.export_tables.expense_comps.properties}</w:t>
            </w:r>
          </w:p>
        </w:tc>
        <w:tc>
          <w:tcPr>
            <w:tcW w:w="500" w:type="pct"/>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2C67C298" w14:textId="77777777" w:rsidR="008F44D3" w:rsidRPr="002B0D60" w:rsidRDefault="008F44D3" w:rsidP="00C774D8">
            <w:pPr>
              <w:widowControl/>
              <w:spacing w:line="0" w:lineRule="atLeast"/>
              <w:jc w:val="right"/>
            </w:pPr>
            <w:r w:rsidRPr="005728F6">
              <w:rPr>
                <w:rFonts w:ascii="Arial" w:hAnsi="Arial" w:cs="Arial"/>
                <w:color w:val="000000"/>
                <w:sz w:val="16"/>
                <w:szCs w:val="16"/>
              </w:rPr>
              <w:t>{report.export_tables.expense_comps.average.insuranceUnit}</w:t>
            </w:r>
          </w:p>
        </w:tc>
      </w:tr>
      <w:tr w:rsidR="008F44D3" w:rsidRPr="002B0D60" w14:paraId="7ED0CB4A" w14:textId="77777777" w:rsidTr="00DF5A91">
        <w:tc>
          <w:tcPr>
            <w:tcW w:w="700" w:type="pct"/>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721A13D9" w14:textId="77777777" w:rsidR="008F44D3" w:rsidRPr="002B0D60" w:rsidRDefault="008F44D3" w:rsidP="00C774D8">
            <w:pPr>
              <w:widowControl/>
              <w:spacing w:line="0" w:lineRule="atLeast"/>
              <w:jc w:val="left"/>
            </w:pPr>
            <w:r w:rsidRPr="002B0D60">
              <w:rPr>
                <w:rFonts w:ascii="Arial" w:hAnsi="Arial" w:cs="Arial"/>
                <w:color w:val="000000"/>
                <w:sz w:val="16"/>
                <w:szCs w:val="16"/>
              </w:rPr>
              <w:t>Electric</w:t>
            </w:r>
          </w:p>
        </w:tc>
        <w:tc>
          <w:tcPr>
            <w:tcW w:w="500" w:type="pct"/>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hideMark/>
          </w:tcPr>
          <w:p w14:paraId="6D786A62" w14:textId="77777777" w:rsidR="008F44D3" w:rsidRPr="002B0D60" w:rsidRDefault="008F44D3" w:rsidP="00C774D8">
            <w:pPr>
              <w:widowControl/>
              <w:spacing w:line="0" w:lineRule="atLeast"/>
              <w:jc w:val="right"/>
            </w:pPr>
            <w:r w:rsidRPr="00C16B99">
              <w:rPr>
                <w:rFonts w:ascii="Arial" w:hAnsi="Arial" w:cs="Arial"/>
                <w:color w:val="000000"/>
                <w:sz w:val="16"/>
                <w:szCs w:val="16"/>
              </w:rPr>
              <w:t>{-w:tc report.export_tables.expense_comps.properties}{electricUnit}{/report.export_tables.expense_comps.properties}</w:t>
            </w:r>
          </w:p>
        </w:tc>
        <w:tc>
          <w:tcPr>
            <w:tcW w:w="500" w:type="pct"/>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3F9629DD" w14:textId="77777777" w:rsidR="008F44D3" w:rsidRPr="002B0D60" w:rsidRDefault="008F44D3" w:rsidP="00C774D8">
            <w:pPr>
              <w:widowControl/>
              <w:spacing w:line="0" w:lineRule="atLeast"/>
              <w:jc w:val="right"/>
            </w:pPr>
            <w:r w:rsidRPr="005728F6">
              <w:rPr>
                <w:rFonts w:ascii="Arial" w:hAnsi="Arial" w:cs="Arial"/>
                <w:color w:val="000000"/>
                <w:sz w:val="16"/>
                <w:szCs w:val="16"/>
              </w:rPr>
              <w:t>{report.export_tables.expense_comps.average.electricUnit}</w:t>
            </w:r>
          </w:p>
        </w:tc>
      </w:tr>
      <w:tr w:rsidR="008F44D3" w:rsidRPr="002B0D60" w14:paraId="3C487C01" w14:textId="77777777" w:rsidTr="00DF5A91">
        <w:tc>
          <w:tcPr>
            <w:tcW w:w="700" w:type="pct"/>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2B13C514" w14:textId="77777777" w:rsidR="008F44D3" w:rsidRPr="002B0D60" w:rsidRDefault="008F44D3" w:rsidP="00C774D8">
            <w:pPr>
              <w:widowControl/>
              <w:spacing w:line="0" w:lineRule="atLeast"/>
              <w:jc w:val="left"/>
            </w:pPr>
            <w:r w:rsidRPr="002B0D60">
              <w:rPr>
                <w:rFonts w:ascii="Arial" w:hAnsi="Arial" w:cs="Arial"/>
                <w:color w:val="000000"/>
                <w:sz w:val="16"/>
                <w:szCs w:val="16"/>
              </w:rPr>
              <w:t>Fuel</w:t>
            </w:r>
          </w:p>
        </w:tc>
        <w:tc>
          <w:tcPr>
            <w:tcW w:w="500" w:type="pct"/>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hideMark/>
          </w:tcPr>
          <w:p w14:paraId="307C5906" w14:textId="77777777" w:rsidR="008F44D3" w:rsidRPr="002B0D60" w:rsidRDefault="008F44D3" w:rsidP="00C774D8">
            <w:pPr>
              <w:widowControl/>
              <w:spacing w:line="0" w:lineRule="atLeast"/>
              <w:jc w:val="right"/>
            </w:pPr>
            <w:r w:rsidRPr="00C16B99">
              <w:rPr>
                <w:rFonts w:ascii="Arial" w:hAnsi="Arial" w:cs="Arial"/>
                <w:color w:val="000000"/>
                <w:sz w:val="16"/>
                <w:szCs w:val="16"/>
              </w:rPr>
              <w:t>{-w:tc report.export_tables.expense_comps.properties}{fuelUnit}{/report.export_tables.expense_comps.properties}</w:t>
            </w:r>
          </w:p>
        </w:tc>
        <w:tc>
          <w:tcPr>
            <w:tcW w:w="500" w:type="pct"/>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2D6FFCF8" w14:textId="77777777" w:rsidR="008F44D3" w:rsidRPr="002B0D60" w:rsidRDefault="008F44D3" w:rsidP="00C774D8">
            <w:pPr>
              <w:widowControl/>
              <w:spacing w:line="0" w:lineRule="atLeast"/>
              <w:jc w:val="right"/>
            </w:pPr>
            <w:r w:rsidRPr="005728F6">
              <w:rPr>
                <w:rFonts w:ascii="Arial" w:hAnsi="Arial" w:cs="Arial"/>
                <w:color w:val="000000"/>
                <w:sz w:val="16"/>
                <w:szCs w:val="16"/>
              </w:rPr>
              <w:t>{report.export_tables.expense_comps.average.fuelUnit}</w:t>
            </w:r>
          </w:p>
        </w:tc>
      </w:tr>
      <w:tr w:rsidR="008F44D3" w:rsidRPr="002B0D60" w14:paraId="03BB31AC" w14:textId="77777777" w:rsidTr="00DF5A91">
        <w:tc>
          <w:tcPr>
            <w:tcW w:w="700" w:type="pct"/>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43C9F7E6" w14:textId="77777777" w:rsidR="008F44D3" w:rsidRPr="002B0D60" w:rsidRDefault="008F44D3" w:rsidP="00C774D8">
            <w:pPr>
              <w:widowControl/>
              <w:spacing w:line="0" w:lineRule="atLeast"/>
              <w:jc w:val="left"/>
            </w:pPr>
            <w:r w:rsidRPr="002B0D60">
              <w:rPr>
                <w:rFonts w:ascii="Arial" w:hAnsi="Arial" w:cs="Arial"/>
                <w:color w:val="000000"/>
                <w:sz w:val="16"/>
                <w:szCs w:val="16"/>
              </w:rPr>
              <w:t>Water &amp; Sewer</w:t>
            </w:r>
          </w:p>
        </w:tc>
        <w:tc>
          <w:tcPr>
            <w:tcW w:w="500" w:type="pct"/>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hideMark/>
          </w:tcPr>
          <w:p w14:paraId="3637FB9C" w14:textId="77777777" w:rsidR="008F44D3" w:rsidRPr="002B0D60" w:rsidRDefault="008F44D3" w:rsidP="00C774D8">
            <w:pPr>
              <w:widowControl/>
              <w:spacing w:line="0" w:lineRule="atLeast"/>
              <w:jc w:val="right"/>
            </w:pPr>
            <w:r w:rsidRPr="00C16B99">
              <w:rPr>
                <w:rFonts w:ascii="Arial" w:hAnsi="Arial" w:cs="Arial"/>
                <w:color w:val="000000"/>
                <w:sz w:val="16"/>
                <w:szCs w:val="16"/>
              </w:rPr>
              <w:t>{-w:tc report.export_tables.expense_comps.properties}{waterSewerUnit}{/report.export_tables.expense_comps.properties}</w:t>
            </w:r>
          </w:p>
        </w:tc>
        <w:tc>
          <w:tcPr>
            <w:tcW w:w="500" w:type="pct"/>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1CBC6D56" w14:textId="77777777" w:rsidR="008F44D3" w:rsidRPr="002B0D60" w:rsidRDefault="008F44D3" w:rsidP="00C774D8">
            <w:pPr>
              <w:widowControl/>
              <w:spacing w:line="0" w:lineRule="atLeast"/>
              <w:jc w:val="right"/>
            </w:pPr>
            <w:r w:rsidRPr="005728F6">
              <w:rPr>
                <w:rFonts w:ascii="Arial" w:hAnsi="Arial" w:cs="Arial"/>
                <w:color w:val="000000"/>
                <w:sz w:val="16"/>
                <w:szCs w:val="16"/>
              </w:rPr>
              <w:t>{report.export_tables.expense_comps.average.waterSewerUnit}</w:t>
            </w:r>
          </w:p>
        </w:tc>
      </w:tr>
      <w:tr w:rsidR="008F44D3" w:rsidRPr="002B0D60" w14:paraId="3BAF2B83" w14:textId="77777777" w:rsidTr="00DF5A91">
        <w:tc>
          <w:tcPr>
            <w:tcW w:w="700" w:type="pct"/>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3F6D3427" w14:textId="77777777" w:rsidR="008F44D3" w:rsidRPr="002B0D60" w:rsidRDefault="008F44D3" w:rsidP="00C774D8">
            <w:pPr>
              <w:widowControl/>
              <w:spacing w:line="0" w:lineRule="atLeast"/>
              <w:jc w:val="left"/>
            </w:pPr>
            <w:r w:rsidRPr="002B0D60">
              <w:rPr>
                <w:rFonts w:ascii="Arial" w:hAnsi="Arial" w:cs="Arial"/>
                <w:color w:val="000000"/>
                <w:sz w:val="16"/>
                <w:szCs w:val="16"/>
              </w:rPr>
              <w:t>Repairs &amp; Maintenance</w:t>
            </w:r>
          </w:p>
        </w:tc>
        <w:tc>
          <w:tcPr>
            <w:tcW w:w="500" w:type="pct"/>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hideMark/>
          </w:tcPr>
          <w:p w14:paraId="5B769D80" w14:textId="77777777" w:rsidR="008F44D3" w:rsidRPr="002B0D60" w:rsidRDefault="008F44D3" w:rsidP="00C774D8">
            <w:pPr>
              <w:widowControl/>
              <w:spacing w:line="0" w:lineRule="atLeast"/>
              <w:jc w:val="right"/>
            </w:pPr>
            <w:r w:rsidRPr="00C16B99">
              <w:rPr>
                <w:rFonts w:ascii="Arial" w:hAnsi="Arial" w:cs="Arial"/>
                <w:color w:val="000000"/>
                <w:sz w:val="16"/>
                <w:szCs w:val="16"/>
              </w:rPr>
              <w:t xml:space="preserve">{-w:tc </w:t>
            </w:r>
            <w:r w:rsidRPr="00C16B99">
              <w:rPr>
                <w:rFonts w:ascii="Arial" w:hAnsi="Arial" w:cs="Arial"/>
                <w:color w:val="000000"/>
                <w:sz w:val="16"/>
                <w:szCs w:val="16"/>
              </w:rPr>
              <w:lastRenderedPageBreak/>
              <w:t>report.export_tables.expense_comps.properties}{repairsMaintenanceUnit}{/report.export_tables.expense_comps.properties}</w:t>
            </w:r>
          </w:p>
        </w:tc>
        <w:tc>
          <w:tcPr>
            <w:tcW w:w="500" w:type="pct"/>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70850F77" w14:textId="77777777" w:rsidR="008F44D3" w:rsidRPr="002B0D60" w:rsidRDefault="008F44D3" w:rsidP="00C774D8">
            <w:pPr>
              <w:widowControl/>
              <w:spacing w:line="0" w:lineRule="atLeast"/>
              <w:jc w:val="right"/>
            </w:pPr>
            <w:r w:rsidRPr="00070CA4">
              <w:rPr>
                <w:rFonts w:ascii="Arial" w:hAnsi="Arial" w:cs="Arial"/>
                <w:color w:val="000000"/>
                <w:sz w:val="16"/>
                <w:szCs w:val="16"/>
              </w:rPr>
              <w:lastRenderedPageBreak/>
              <w:t>{report.export_tables.expense_comps</w:t>
            </w:r>
            <w:r w:rsidRPr="00070CA4">
              <w:rPr>
                <w:rFonts w:ascii="Arial" w:hAnsi="Arial" w:cs="Arial"/>
                <w:color w:val="000000"/>
                <w:sz w:val="16"/>
                <w:szCs w:val="16"/>
              </w:rPr>
              <w:lastRenderedPageBreak/>
              <w:t>.average.repairsMaintenanceUnit}</w:t>
            </w:r>
          </w:p>
        </w:tc>
      </w:tr>
      <w:tr w:rsidR="008F44D3" w:rsidRPr="002B0D60" w14:paraId="12BAAE18" w14:textId="77777777" w:rsidTr="00DF5A91">
        <w:tc>
          <w:tcPr>
            <w:tcW w:w="700" w:type="pct"/>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4A250DFE" w14:textId="77777777" w:rsidR="008F44D3" w:rsidRPr="002B0D60" w:rsidRDefault="008F44D3" w:rsidP="00C774D8">
            <w:pPr>
              <w:widowControl/>
              <w:spacing w:line="0" w:lineRule="atLeast"/>
              <w:jc w:val="left"/>
            </w:pPr>
            <w:r w:rsidRPr="002B0D60">
              <w:rPr>
                <w:rFonts w:ascii="Arial" w:hAnsi="Arial" w:cs="Arial"/>
                <w:color w:val="000000"/>
                <w:sz w:val="16"/>
                <w:szCs w:val="16"/>
              </w:rPr>
              <w:lastRenderedPageBreak/>
              <w:t>Payroll</w:t>
            </w:r>
          </w:p>
        </w:tc>
        <w:tc>
          <w:tcPr>
            <w:tcW w:w="500" w:type="pct"/>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hideMark/>
          </w:tcPr>
          <w:p w14:paraId="0A96951B" w14:textId="77777777" w:rsidR="008F44D3" w:rsidRPr="002B0D60" w:rsidRDefault="008F44D3" w:rsidP="00C774D8">
            <w:pPr>
              <w:widowControl/>
              <w:spacing w:line="0" w:lineRule="atLeast"/>
              <w:jc w:val="right"/>
            </w:pPr>
            <w:r w:rsidRPr="00C16B99">
              <w:rPr>
                <w:rFonts w:ascii="Arial" w:hAnsi="Arial" w:cs="Arial"/>
                <w:color w:val="000000"/>
                <w:sz w:val="16"/>
                <w:szCs w:val="16"/>
              </w:rPr>
              <w:t>{-w:tc report.export_tables.expense_comps.properties}{payrollUnit}{/report.export_tables.expense_comps.properties}</w:t>
            </w:r>
          </w:p>
        </w:tc>
        <w:tc>
          <w:tcPr>
            <w:tcW w:w="500" w:type="pct"/>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4DE2D964" w14:textId="77777777" w:rsidR="008F44D3" w:rsidRPr="002B0D60" w:rsidRDefault="008F44D3" w:rsidP="00C774D8">
            <w:pPr>
              <w:widowControl/>
              <w:spacing w:line="0" w:lineRule="atLeast"/>
              <w:jc w:val="right"/>
            </w:pPr>
            <w:r w:rsidRPr="00070CA4">
              <w:rPr>
                <w:rFonts w:ascii="Arial" w:hAnsi="Arial" w:cs="Arial"/>
                <w:color w:val="000000"/>
                <w:sz w:val="16"/>
                <w:szCs w:val="16"/>
              </w:rPr>
              <w:t>{report.export_tables.expense_comps.average.payrollUnit}</w:t>
            </w:r>
          </w:p>
        </w:tc>
      </w:tr>
      <w:tr w:rsidR="008F44D3" w:rsidRPr="002B0D60" w14:paraId="0AF92933" w14:textId="77777777" w:rsidTr="00DF5A91">
        <w:tc>
          <w:tcPr>
            <w:tcW w:w="700" w:type="pct"/>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1EB57D40" w14:textId="77777777" w:rsidR="008F44D3" w:rsidRPr="002B0D60" w:rsidRDefault="008F44D3" w:rsidP="00C774D8">
            <w:pPr>
              <w:widowControl/>
              <w:spacing w:line="0" w:lineRule="atLeast"/>
              <w:jc w:val="left"/>
            </w:pPr>
            <w:r w:rsidRPr="002B0D60">
              <w:rPr>
                <w:rFonts w:ascii="Arial" w:hAnsi="Arial" w:cs="Arial"/>
                <w:color w:val="000000"/>
                <w:sz w:val="16"/>
                <w:szCs w:val="16"/>
              </w:rPr>
              <w:t>Miscellaneous</w:t>
            </w:r>
          </w:p>
        </w:tc>
        <w:tc>
          <w:tcPr>
            <w:tcW w:w="500" w:type="pct"/>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hideMark/>
          </w:tcPr>
          <w:p w14:paraId="3392D25F" w14:textId="77777777" w:rsidR="008F44D3" w:rsidRPr="002B0D60" w:rsidRDefault="008F44D3" w:rsidP="00C774D8">
            <w:pPr>
              <w:widowControl/>
              <w:spacing w:line="0" w:lineRule="atLeast"/>
              <w:jc w:val="right"/>
            </w:pPr>
            <w:r w:rsidRPr="00C16B99">
              <w:rPr>
                <w:rFonts w:ascii="Arial" w:hAnsi="Arial" w:cs="Arial"/>
                <w:color w:val="000000"/>
                <w:sz w:val="16"/>
                <w:szCs w:val="16"/>
              </w:rPr>
              <w:t>{-w:tc report.export_tables.expense_comps.properties}{miscUnit}{/report.export_tables.expense_comps.properties}</w:t>
            </w:r>
          </w:p>
        </w:tc>
        <w:tc>
          <w:tcPr>
            <w:tcW w:w="500" w:type="pct"/>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229D635A" w14:textId="77777777" w:rsidR="008F44D3" w:rsidRPr="002B0D60" w:rsidRDefault="008F44D3" w:rsidP="00C774D8">
            <w:pPr>
              <w:widowControl/>
              <w:spacing w:line="0" w:lineRule="atLeast"/>
              <w:jc w:val="right"/>
            </w:pPr>
            <w:r w:rsidRPr="00070CA4">
              <w:rPr>
                <w:rFonts w:ascii="Arial" w:hAnsi="Arial" w:cs="Arial"/>
                <w:color w:val="000000"/>
                <w:sz w:val="16"/>
                <w:szCs w:val="16"/>
              </w:rPr>
              <w:t>{report.export_tables.expense_comps.average.miscUnit}</w:t>
            </w:r>
          </w:p>
        </w:tc>
      </w:tr>
      <w:tr w:rsidR="008F44D3" w:rsidRPr="002B0D60" w14:paraId="22F6B496" w14:textId="77777777" w:rsidTr="00DF5A91">
        <w:tc>
          <w:tcPr>
            <w:tcW w:w="700" w:type="pct"/>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13AE312B" w14:textId="77777777" w:rsidR="008F44D3" w:rsidRPr="002B0D60" w:rsidRDefault="008F44D3" w:rsidP="00C774D8">
            <w:pPr>
              <w:widowControl/>
              <w:spacing w:line="0" w:lineRule="atLeast"/>
              <w:jc w:val="left"/>
            </w:pPr>
            <w:r w:rsidRPr="002B0D60">
              <w:rPr>
                <w:rFonts w:ascii="Arial" w:hAnsi="Arial" w:cs="Arial"/>
                <w:color w:val="000000"/>
                <w:sz w:val="16"/>
                <w:szCs w:val="16"/>
              </w:rPr>
              <w:t>Management &amp; Administration</w:t>
            </w:r>
          </w:p>
        </w:tc>
        <w:tc>
          <w:tcPr>
            <w:tcW w:w="500" w:type="pct"/>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hideMark/>
          </w:tcPr>
          <w:p w14:paraId="1CA0F579" w14:textId="77777777" w:rsidR="008F44D3" w:rsidRPr="002B0D60" w:rsidRDefault="008F44D3" w:rsidP="00C774D8">
            <w:pPr>
              <w:widowControl/>
              <w:spacing w:line="0" w:lineRule="atLeast"/>
              <w:jc w:val="right"/>
            </w:pPr>
            <w:r w:rsidRPr="00C16B99">
              <w:rPr>
                <w:rFonts w:ascii="Arial" w:hAnsi="Arial" w:cs="Arial"/>
                <w:color w:val="000000"/>
                <w:sz w:val="16"/>
                <w:szCs w:val="16"/>
              </w:rPr>
              <w:t>{-w:tc report.export_tables.expense_comps.properties}{mgmtUnit}{/report.export_tables.expense_comps.properties}</w:t>
            </w:r>
          </w:p>
        </w:tc>
        <w:tc>
          <w:tcPr>
            <w:tcW w:w="500" w:type="pct"/>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65F5D4EF" w14:textId="77777777" w:rsidR="008F44D3" w:rsidRPr="002B0D60" w:rsidRDefault="008F44D3" w:rsidP="00C774D8">
            <w:pPr>
              <w:widowControl/>
              <w:spacing w:line="0" w:lineRule="atLeast"/>
              <w:jc w:val="right"/>
            </w:pPr>
            <w:r w:rsidRPr="00070CA4">
              <w:rPr>
                <w:rFonts w:ascii="Arial" w:hAnsi="Arial" w:cs="Arial"/>
                <w:color w:val="000000"/>
                <w:sz w:val="16"/>
                <w:szCs w:val="16"/>
              </w:rPr>
              <w:t>{report.export_tables.expense_comps.average.mgmtUnit}</w:t>
            </w:r>
          </w:p>
        </w:tc>
      </w:tr>
      <w:tr w:rsidR="008F44D3" w:rsidRPr="002B0D60" w14:paraId="11E1C3A4" w14:textId="77777777" w:rsidTr="00DF5A91">
        <w:tc>
          <w:tcPr>
            <w:tcW w:w="700" w:type="pct"/>
            <w:tcBorders>
              <w:top w:val="single" w:sz="6" w:space="0" w:color="FFFFFF"/>
              <w:left w:val="single" w:sz="6" w:space="0" w:color="000000"/>
              <w:bottom w:val="single" w:sz="6" w:space="0" w:color="000000"/>
              <w:right w:val="single" w:sz="2" w:space="0" w:color="FFFFFF"/>
            </w:tcBorders>
            <w:tcMar>
              <w:top w:w="45" w:type="dxa"/>
              <w:left w:w="45" w:type="dxa"/>
              <w:bottom w:w="45" w:type="dxa"/>
              <w:right w:w="45" w:type="dxa"/>
            </w:tcMar>
            <w:hideMark/>
          </w:tcPr>
          <w:p w14:paraId="6D7A9736" w14:textId="77777777" w:rsidR="008F44D3" w:rsidRPr="002B0D60" w:rsidRDefault="008F44D3" w:rsidP="00C774D8">
            <w:pPr>
              <w:widowControl/>
              <w:spacing w:line="0" w:lineRule="atLeast"/>
              <w:jc w:val="left"/>
            </w:pPr>
            <w:r w:rsidRPr="002B0D60">
              <w:rPr>
                <w:rFonts w:ascii="Arial" w:hAnsi="Arial" w:cs="Arial"/>
                <w:color w:val="000000"/>
                <w:sz w:val="16"/>
                <w:szCs w:val="16"/>
              </w:rPr>
              <w:t>Total Operating Expenses</w:t>
            </w:r>
          </w:p>
        </w:tc>
        <w:tc>
          <w:tcPr>
            <w:tcW w:w="500" w:type="pct"/>
            <w:tcBorders>
              <w:top w:val="single" w:sz="6" w:space="0" w:color="FFFFFF"/>
              <w:left w:val="single" w:sz="2" w:space="0" w:color="FFFFFF"/>
              <w:bottom w:val="single" w:sz="6" w:space="0" w:color="000000"/>
              <w:right w:val="single" w:sz="2" w:space="0" w:color="FFFFFF"/>
            </w:tcBorders>
            <w:tcMar>
              <w:top w:w="45" w:type="dxa"/>
              <w:left w:w="45" w:type="dxa"/>
              <w:bottom w:w="45" w:type="dxa"/>
              <w:right w:w="45" w:type="dxa"/>
            </w:tcMar>
            <w:hideMark/>
          </w:tcPr>
          <w:p w14:paraId="1307DFB7" w14:textId="77777777" w:rsidR="008F44D3" w:rsidRPr="002B0D60" w:rsidRDefault="008F44D3" w:rsidP="00C774D8">
            <w:pPr>
              <w:widowControl/>
              <w:spacing w:line="0" w:lineRule="atLeast"/>
              <w:jc w:val="right"/>
            </w:pPr>
            <w:r w:rsidRPr="00C16B99">
              <w:rPr>
                <w:rFonts w:ascii="Arial" w:hAnsi="Arial" w:cs="Arial"/>
                <w:color w:val="000000"/>
                <w:sz w:val="16"/>
                <w:szCs w:val="16"/>
              </w:rPr>
              <w:t>{-w:tc report.export_tables.expense_comps.properties}{totalUnit}{/report.export_tables.expense_comps.properties}</w:t>
            </w:r>
          </w:p>
        </w:tc>
        <w:tc>
          <w:tcPr>
            <w:tcW w:w="500" w:type="pct"/>
            <w:tcBorders>
              <w:top w:val="single" w:sz="6" w:space="0" w:color="FFFFFF"/>
              <w:left w:val="single" w:sz="2" w:space="0" w:color="FFFFFF"/>
              <w:bottom w:val="single" w:sz="6" w:space="0" w:color="000000"/>
              <w:right w:val="single" w:sz="6" w:space="0" w:color="000000"/>
            </w:tcBorders>
            <w:tcMar>
              <w:top w:w="45" w:type="dxa"/>
              <w:left w:w="45" w:type="dxa"/>
              <w:bottom w:w="45" w:type="dxa"/>
              <w:right w:w="45" w:type="dxa"/>
            </w:tcMar>
            <w:hideMark/>
          </w:tcPr>
          <w:p w14:paraId="301E34F1" w14:textId="469B1C30" w:rsidR="008F44D3" w:rsidRPr="002B0D60" w:rsidRDefault="008F44D3" w:rsidP="00C774D8">
            <w:pPr>
              <w:widowControl/>
              <w:spacing w:line="0" w:lineRule="atLeast"/>
              <w:jc w:val="right"/>
            </w:pPr>
            <w:r w:rsidRPr="00070CA4">
              <w:rPr>
                <w:rFonts w:ascii="Arial" w:hAnsi="Arial" w:cs="Arial"/>
                <w:color w:val="000000"/>
                <w:sz w:val="16"/>
                <w:szCs w:val="16"/>
              </w:rPr>
              <w:t>{report.export_tables.expense_comps.average.</w:t>
            </w:r>
            <w:r w:rsidR="00BB0F84" w:rsidRPr="00C16B99">
              <w:rPr>
                <w:rFonts w:ascii="Arial" w:hAnsi="Arial" w:cs="Arial"/>
                <w:color w:val="000000"/>
                <w:sz w:val="16"/>
                <w:szCs w:val="16"/>
              </w:rPr>
              <w:t>totalUnit</w:t>
            </w:r>
            <w:r w:rsidR="00BB0F84" w:rsidRPr="00070CA4">
              <w:rPr>
                <w:rFonts w:ascii="Arial" w:hAnsi="Arial" w:cs="Arial"/>
                <w:color w:val="000000"/>
                <w:sz w:val="16"/>
                <w:szCs w:val="16"/>
              </w:rPr>
              <w:t xml:space="preserve"> </w:t>
            </w:r>
            <w:r w:rsidRPr="00070CA4">
              <w:rPr>
                <w:rFonts w:ascii="Arial" w:hAnsi="Arial" w:cs="Arial"/>
                <w:color w:val="000000"/>
                <w:sz w:val="16"/>
                <w:szCs w:val="16"/>
              </w:rPr>
              <w:t>}</w:t>
            </w:r>
          </w:p>
        </w:tc>
      </w:tr>
    </w:tbl>
    <w:p w14:paraId="1FCBE03C" w14:textId="3621EE28" w:rsidR="00E41F08" w:rsidRDefault="00E41F08" w:rsidP="00047985">
      <w:pPr>
        <w:pStyle w:val="ParagraphHeader"/>
      </w:pPr>
      <w:r>
        <w:br w:type="page"/>
      </w:r>
      <w:r w:rsidR="00404613" w:rsidRPr="00EC3ECA">
        <w:lastRenderedPageBreak/>
        <w:t>Estimated Operating Expenses</w:t>
      </w:r>
    </w:p>
    <w:p w14:paraId="6B66262D" w14:textId="77777777" w:rsidR="00BF5975" w:rsidRDefault="00BF5975" w:rsidP="00E41F08"/>
    <w:p w14:paraId="48D37805" w14:textId="77777777" w:rsidR="00E41F08" w:rsidRDefault="00CD20C5" w:rsidP="00E41F08">
      <w:r>
        <w:t xml:space="preserve">Our stabilized annual </w:t>
      </w:r>
      <w:r w:rsidR="00E41F08">
        <w:t xml:space="preserve">expense </w:t>
      </w:r>
      <w:r>
        <w:t>forecast is presented:</w:t>
      </w:r>
      <w:r w:rsidR="00205331">
        <w:t xml:space="preserve">  </w:t>
      </w:r>
    </w:p>
    <w:p w14:paraId="73B03267" w14:textId="77777777" w:rsidR="00205331" w:rsidRPr="00901940" w:rsidRDefault="00205331" w:rsidP="00E41F08">
      <w:pPr>
        <w:rPr>
          <w:rFonts w:ascii="Arial" w:hAnsi="Arial"/>
          <w:b/>
          <w:sz w:val="22"/>
        </w:rPr>
      </w:pPr>
    </w:p>
    <w:p w14:paraId="498A8A69" w14:textId="77777777" w:rsidR="005725CD" w:rsidRDefault="005725CD" w:rsidP="00DC3784">
      <w:pPr>
        <w:rPr>
          <w:rFonts w:ascii="Arial" w:hAnsi="Arial" w:cs="Arial"/>
          <w:b/>
          <w:sz w:val="22"/>
          <w:szCs w:val="22"/>
        </w:rPr>
      </w:pPr>
      <w:r w:rsidRPr="00DC3784">
        <w:rPr>
          <w:rFonts w:ascii="Arial" w:hAnsi="Arial" w:cs="Arial"/>
          <w:b/>
          <w:sz w:val="22"/>
          <w:szCs w:val="22"/>
        </w:rPr>
        <w:t>Real Estate Taxes</w:t>
      </w:r>
    </w:p>
    <w:p w14:paraId="62ECB4AF" w14:textId="77777777" w:rsidR="000248B6" w:rsidRPr="00DC3784" w:rsidRDefault="000248B6" w:rsidP="00DC3784">
      <w:pPr>
        <w:rPr>
          <w:rFonts w:ascii="Arial" w:hAnsi="Arial" w:cs="Arial"/>
          <w:b/>
          <w:sz w:val="22"/>
          <w:szCs w:val="22"/>
        </w:rPr>
      </w:pPr>
    </w:p>
    <w:p w14:paraId="504ADFBD" w14:textId="4B89EAD2" w:rsidR="00BE3E03" w:rsidRDefault="00BE3E03" w:rsidP="00BE3E03">
      <w:r>
        <w:t>{report.export_vars.forecastedExpenses.realEstate}</w:t>
      </w:r>
    </w:p>
    <w:p w14:paraId="026FDA8C" w14:textId="77777777" w:rsidR="005725CD" w:rsidRPr="00CE3190" w:rsidRDefault="002966EE" w:rsidP="00CE3190">
      <w:pPr>
        <w:pStyle w:val="BlockQuote"/>
      </w:pPr>
      <w:r>
        <w:t xml:space="preserve"> </w:t>
      </w:r>
    </w:p>
    <w:p w14:paraId="181FEA9A" w14:textId="77777777" w:rsidR="005725CD" w:rsidRPr="00DC3784" w:rsidRDefault="005725CD" w:rsidP="00DC3784">
      <w:pPr>
        <w:rPr>
          <w:rFonts w:ascii="Arial" w:hAnsi="Arial" w:cs="Arial"/>
          <w:b/>
          <w:sz w:val="22"/>
          <w:szCs w:val="22"/>
        </w:rPr>
      </w:pPr>
      <w:r w:rsidRPr="00DC3784">
        <w:rPr>
          <w:rFonts w:ascii="Arial" w:hAnsi="Arial" w:cs="Arial"/>
          <w:b/>
          <w:sz w:val="22"/>
          <w:szCs w:val="22"/>
        </w:rPr>
        <w:t>Insurance</w:t>
      </w:r>
    </w:p>
    <w:p w14:paraId="1B77E334" w14:textId="77777777" w:rsidR="007760CF" w:rsidRDefault="007760CF" w:rsidP="005725CD">
      <w:pPr>
        <w:pStyle w:val="BlockQuote"/>
      </w:pPr>
    </w:p>
    <w:p w14:paraId="51771890" w14:textId="6138F446" w:rsidR="00EB364C" w:rsidRDefault="00EB364C" w:rsidP="00EB364C">
      <w:r>
        <w:t>{report.export_vars.forecastedExpenses.insurance}</w:t>
      </w:r>
    </w:p>
    <w:p w14:paraId="6C3B315A" w14:textId="77777777" w:rsidR="005725CD" w:rsidRDefault="005725CD" w:rsidP="005725CD">
      <w:pPr>
        <w:pStyle w:val="BlockQuote"/>
      </w:pPr>
    </w:p>
    <w:p w14:paraId="330F57B6" w14:textId="776FDEA0" w:rsidR="000916B6" w:rsidRPr="000916B6" w:rsidRDefault="00236A96" w:rsidP="007F5554">
      <w:pPr>
        <w:pStyle w:val="ChartandTableTitle"/>
        <w:keepNext/>
        <w:keepLines/>
        <w:widowControl/>
      </w:pPr>
      <w:r>
        <w:t xml:space="preserve">Insurance </w:t>
      </w:r>
    </w:p>
    <w:tbl>
      <w:tblPr>
        <w:tblW w:w="4947" w:type="pct"/>
        <w:tblInd w:w="45" w:type="dxa"/>
        <w:tblLayout w:type="fixed"/>
        <w:tblCellMar>
          <w:top w:w="15" w:type="dxa"/>
          <w:left w:w="15" w:type="dxa"/>
          <w:bottom w:w="15" w:type="dxa"/>
          <w:right w:w="15" w:type="dxa"/>
        </w:tblCellMar>
        <w:tblLook w:val="04A0" w:firstRow="1" w:lastRow="0" w:firstColumn="1" w:lastColumn="0" w:noHBand="0" w:noVBand="1"/>
      </w:tblPr>
      <w:tblGrid>
        <w:gridCol w:w="2162"/>
        <w:gridCol w:w="1982"/>
        <w:gridCol w:w="1713"/>
        <w:gridCol w:w="1801"/>
        <w:gridCol w:w="1692"/>
      </w:tblGrid>
      <w:tr w:rsidR="000916B6" w:rsidRPr="000916B6" w14:paraId="0D2CDFE3" w14:textId="77777777" w:rsidTr="006F17FF">
        <w:tc>
          <w:tcPr>
            <w:tcW w:w="1156" w:type="pct"/>
            <w:tcBorders>
              <w:top w:val="single" w:sz="6" w:space="0" w:color="000000"/>
              <w:left w:val="single" w:sz="6" w:space="0" w:color="000000"/>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6EA4BEED" w14:textId="3D3591B3" w:rsidR="000916B6" w:rsidRPr="000916B6" w:rsidRDefault="0042738D" w:rsidP="00F64DC5">
            <w:pPr>
              <w:keepNext/>
              <w:keepLines/>
              <w:widowControl/>
              <w:spacing w:line="0" w:lineRule="atLeast"/>
              <w:jc w:val="left"/>
            </w:pPr>
            <w:r>
              <w:rPr>
                <w:rFonts w:ascii="Arial" w:hAnsi="Arial" w:cs="Arial"/>
                <w:b/>
                <w:bCs/>
                <w:color w:val="FFFFFF"/>
                <w:sz w:val="16"/>
                <w:szCs w:val="16"/>
              </w:rPr>
              <w:t>{report.export_</w:t>
            </w:r>
            <w:r w:rsidR="00F64DC5">
              <w:rPr>
                <w:rFonts w:ascii="Arial" w:hAnsi="Arial" w:cs="Arial"/>
                <w:b/>
                <w:bCs/>
                <w:color w:val="FFFFFF"/>
                <w:sz w:val="16"/>
                <w:szCs w:val="16"/>
              </w:rPr>
              <w:t>tables.estimated_operating_expenses.insurance.heading}</w:t>
            </w:r>
          </w:p>
        </w:tc>
        <w:tc>
          <w:tcPr>
            <w:tcW w:w="1060" w:type="pct"/>
            <w:tcBorders>
              <w:top w:val="single" w:sz="6" w:space="0" w:color="000000"/>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413D73D2" w14:textId="3B7E1A5D" w:rsidR="000916B6" w:rsidRPr="000916B6" w:rsidRDefault="000916B6" w:rsidP="007F5554">
            <w:pPr>
              <w:keepNext/>
              <w:keepLines/>
              <w:widowControl/>
              <w:spacing w:line="0" w:lineRule="atLeast"/>
              <w:jc w:val="center"/>
              <w:rPr>
                <w:sz w:val="16"/>
                <w:szCs w:val="16"/>
              </w:rPr>
            </w:pPr>
          </w:p>
        </w:tc>
        <w:tc>
          <w:tcPr>
            <w:tcW w:w="916" w:type="pct"/>
            <w:tcBorders>
              <w:top w:val="single" w:sz="6" w:space="0" w:color="000000"/>
              <w:left w:val="single" w:sz="2" w:space="0" w:color="1C4587"/>
              <w:bottom w:val="single" w:sz="4" w:space="0" w:color="auto"/>
              <w:right w:val="single" w:sz="6" w:space="0" w:color="1C4587"/>
            </w:tcBorders>
            <w:shd w:val="clear" w:color="auto" w:fill="1C4587"/>
            <w:tcMar>
              <w:top w:w="45" w:type="dxa"/>
              <w:left w:w="45" w:type="dxa"/>
              <w:bottom w:w="45" w:type="dxa"/>
              <w:right w:w="45" w:type="dxa"/>
            </w:tcMar>
            <w:vAlign w:val="bottom"/>
            <w:hideMark/>
          </w:tcPr>
          <w:p w14:paraId="6D912484" w14:textId="276F527A" w:rsidR="000916B6" w:rsidRPr="000916B6" w:rsidRDefault="000916B6" w:rsidP="007F5554">
            <w:pPr>
              <w:keepNext/>
              <w:keepLines/>
              <w:widowControl/>
              <w:spacing w:line="0" w:lineRule="atLeast"/>
              <w:jc w:val="center"/>
            </w:pPr>
            <w:r>
              <w:rPr>
                <w:rFonts w:ascii="Arial" w:hAnsi="Arial" w:cs="Arial"/>
                <w:b/>
                <w:bCs/>
                <w:color w:val="FFFFFF"/>
                <w:sz w:val="16"/>
                <w:szCs w:val="16"/>
                <w:shd w:val="clear" w:color="auto" w:fill="1C4587"/>
              </w:rPr>
              <w:t>Low</w:t>
            </w:r>
          </w:p>
        </w:tc>
        <w:tc>
          <w:tcPr>
            <w:tcW w:w="963" w:type="pct"/>
            <w:tcBorders>
              <w:top w:val="single" w:sz="6" w:space="0" w:color="000000"/>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7432C500" w14:textId="683D341E" w:rsidR="000916B6" w:rsidRPr="000916B6" w:rsidRDefault="000916B6" w:rsidP="007F5554">
            <w:pPr>
              <w:keepNext/>
              <w:keepLines/>
              <w:widowControl/>
              <w:spacing w:line="0" w:lineRule="atLeast"/>
              <w:jc w:val="center"/>
            </w:pPr>
            <w:r>
              <w:rPr>
                <w:rFonts w:ascii="Arial" w:hAnsi="Arial" w:cs="Arial"/>
                <w:b/>
                <w:bCs/>
                <w:color w:val="FFFFFF"/>
                <w:sz w:val="16"/>
                <w:szCs w:val="16"/>
                <w:shd w:val="clear" w:color="auto" w:fill="1C4587"/>
              </w:rPr>
              <w:t>Average</w:t>
            </w:r>
          </w:p>
        </w:tc>
        <w:tc>
          <w:tcPr>
            <w:tcW w:w="905" w:type="pct"/>
            <w:tcBorders>
              <w:top w:val="single" w:sz="6" w:space="0" w:color="000000"/>
              <w:left w:val="single" w:sz="2" w:space="0" w:color="1C4587"/>
              <w:bottom w:val="single" w:sz="4" w:space="0" w:color="auto"/>
              <w:right w:val="single" w:sz="6" w:space="0" w:color="000000"/>
            </w:tcBorders>
            <w:shd w:val="clear" w:color="auto" w:fill="1C4587"/>
            <w:tcMar>
              <w:top w:w="45" w:type="dxa"/>
              <w:left w:w="45" w:type="dxa"/>
              <w:bottom w:w="45" w:type="dxa"/>
              <w:right w:w="45" w:type="dxa"/>
            </w:tcMar>
            <w:vAlign w:val="bottom"/>
            <w:hideMark/>
          </w:tcPr>
          <w:p w14:paraId="5ABC8450" w14:textId="5895DDB5" w:rsidR="000916B6" w:rsidRPr="000916B6" w:rsidRDefault="000916B6" w:rsidP="007F5554">
            <w:pPr>
              <w:keepNext/>
              <w:keepLines/>
              <w:widowControl/>
              <w:spacing w:line="0" w:lineRule="atLeast"/>
              <w:jc w:val="center"/>
            </w:pPr>
            <w:r>
              <w:rPr>
                <w:rFonts w:ascii="Arial" w:hAnsi="Arial" w:cs="Arial"/>
                <w:b/>
                <w:bCs/>
                <w:color w:val="FFFFFF"/>
                <w:sz w:val="16"/>
                <w:szCs w:val="16"/>
                <w:shd w:val="clear" w:color="auto" w:fill="1C4587"/>
              </w:rPr>
              <w:t>High</w:t>
            </w:r>
          </w:p>
        </w:tc>
      </w:tr>
      <w:tr w:rsidR="00236A96" w:rsidRPr="000916B6" w14:paraId="2B539F18" w14:textId="77777777" w:rsidTr="00C859DB">
        <w:tc>
          <w:tcPr>
            <w:tcW w:w="1156" w:type="pct"/>
            <w:tcBorders>
              <w:top w:val="single" w:sz="4" w:space="0" w:color="auto"/>
              <w:left w:val="single" w:sz="4" w:space="0" w:color="auto"/>
            </w:tcBorders>
            <w:tcMar>
              <w:top w:w="45" w:type="dxa"/>
              <w:left w:w="45" w:type="dxa"/>
              <w:bottom w:w="45" w:type="dxa"/>
              <w:right w:w="45" w:type="dxa"/>
            </w:tcMar>
            <w:hideMark/>
          </w:tcPr>
          <w:p w14:paraId="0D95AD62" w14:textId="01C93BFA" w:rsidR="000916B6" w:rsidRPr="000916B6" w:rsidRDefault="00C859DB" w:rsidP="00C859DB">
            <w:pPr>
              <w:keepNext/>
              <w:keepLines/>
              <w:widowControl/>
              <w:spacing w:line="0" w:lineRule="atLeast"/>
              <w:jc w:val="left"/>
            </w:pPr>
            <w:r w:rsidRPr="00602AB8">
              <w:rPr>
                <w:rFonts w:ascii="Arial" w:hAnsi="Arial" w:cs="Arial"/>
                <w:color w:val="000000"/>
                <w:sz w:val="16"/>
                <w:szCs w:val="16"/>
              </w:rPr>
              <w:t xml:space="preserve">{-w:tr </w:t>
            </w:r>
            <w:r w:rsidRPr="00236A96">
              <w:rPr>
                <w:rFonts w:ascii="Arial" w:hAnsi="Arial" w:cs="Arial"/>
                <w:color w:val="000000"/>
                <w:sz w:val="16"/>
                <w:szCs w:val="16"/>
              </w:rPr>
              <w:t>report</w:t>
            </w:r>
            <w:r w:rsidRPr="00104368">
              <w:rPr>
                <w:rFonts w:ascii="Arial" w:hAnsi="Arial" w:cs="Arial"/>
                <w:color w:val="000000"/>
                <w:sz w:val="16"/>
                <w:szCs w:val="16"/>
              </w:rPr>
              <w:t>.export_tables</w:t>
            </w:r>
            <w:r w:rsidRPr="00236A96">
              <w:rPr>
                <w:rFonts w:ascii="Arial" w:hAnsi="Arial" w:cs="Arial"/>
                <w:color w:val="000000"/>
                <w:sz w:val="16"/>
                <w:szCs w:val="16"/>
              </w:rPr>
              <w:t>.estimated_operating_expenses.insurance</w:t>
            </w:r>
            <w:r>
              <w:rPr>
                <w:rFonts w:ascii="Arial" w:hAnsi="Arial" w:cs="Arial"/>
                <w:color w:val="000000"/>
                <w:sz w:val="16"/>
                <w:szCs w:val="16"/>
              </w:rPr>
              <w:t>.</w:t>
            </w:r>
            <w:r w:rsidRPr="00C859DB">
              <w:rPr>
                <w:rFonts w:ascii="Arial" w:hAnsi="Arial" w:cs="Arial"/>
                <w:color w:val="000000"/>
                <w:sz w:val="16"/>
                <w:szCs w:val="16"/>
              </w:rPr>
              <w:t>hasLatest</w:t>
            </w:r>
            <w:r>
              <w:rPr>
                <w:rFonts w:ascii="Arial" w:hAnsi="Arial" w:cs="Arial"/>
                <w:color w:val="000000"/>
                <w:sz w:val="16"/>
                <w:szCs w:val="16"/>
              </w:rPr>
              <w:t>}</w:t>
            </w:r>
            <w:r w:rsidR="00CD2851">
              <w:rPr>
                <w:rFonts w:ascii="Arial" w:hAnsi="Arial" w:cs="Arial"/>
                <w:color w:val="000000"/>
                <w:sz w:val="16"/>
                <w:szCs w:val="16"/>
              </w:rPr>
              <w:t>{</w:t>
            </w:r>
            <w:r w:rsidR="00CD2851" w:rsidRPr="00236A96">
              <w:rPr>
                <w:rFonts w:ascii="Arial" w:hAnsi="Arial" w:cs="Arial"/>
                <w:color w:val="000000"/>
                <w:sz w:val="16"/>
                <w:szCs w:val="16"/>
              </w:rPr>
              <w:t>report</w:t>
            </w:r>
            <w:r w:rsidR="00CD2851" w:rsidRPr="00104368">
              <w:rPr>
                <w:rFonts w:ascii="Arial" w:hAnsi="Arial" w:cs="Arial"/>
                <w:color w:val="000000"/>
                <w:sz w:val="16"/>
                <w:szCs w:val="16"/>
              </w:rPr>
              <w:t>.export_tables</w:t>
            </w:r>
            <w:r w:rsidR="00CD2851" w:rsidRPr="00236A96">
              <w:rPr>
                <w:rFonts w:ascii="Arial" w:hAnsi="Arial" w:cs="Arial"/>
                <w:color w:val="000000"/>
                <w:sz w:val="16"/>
                <w:szCs w:val="16"/>
              </w:rPr>
              <w:t>.estimated_operating_expenses.insurance.</w:t>
            </w:r>
            <w:r w:rsidR="00CD2851">
              <w:rPr>
                <w:rFonts w:ascii="Arial" w:hAnsi="Arial" w:cs="Arial"/>
                <w:color w:val="000000"/>
                <w:sz w:val="16"/>
                <w:szCs w:val="16"/>
              </w:rPr>
              <w:t>latest</w:t>
            </w:r>
            <w:r w:rsidR="00CD2851" w:rsidRPr="00236A96">
              <w:rPr>
                <w:rFonts w:ascii="Arial" w:hAnsi="Arial" w:cs="Arial"/>
                <w:color w:val="000000"/>
                <w:sz w:val="16"/>
                <w:szCs w:val="16"/>
              </w:rPr>
              <w:t>}</w:t>
            </w:r>
          </w:p>
        </w:tc>
        <w:tc>
          <w:tcPr>
            <w:tcW w:w="1060" w:type="pct"/>
            <w:tcBorders>
              <w:top w:val="single" w:sz="4" w:space="0" w:color="auto"/>
            </w:tcBorders>
            <w:tcMar>
              <w:top w:w="45" w:type="dxa"/>
              <w:left w:w="45" w:type="dxa"/>
              <w:bottom w:w="45" w:type="dxa"/>
              <w:right w:w="45" w:type="dxa"/>
            </w:tcMar>
            <w:hideMark/>
          </w:tcPr>
          <w:p w14:paraId="422938A1" w14:textId="4C61DF1F" w:rsidR="000916B6" w:rsidRPr="000916B6" w:rsidRDefault="00236A96" w:rsidP="00C859DB">
            <w:pPr>
              <w:keepNext/>
              <w:keepLines/>
              <w:widowControl/>
              <w:spacing w:line="0" w:lineRule="atLeast"/>
              <w:jc w:val="left"/>
              <w:rPr>
                <w:sz w:val="16"/>
                <w:szCs w:val="16"/>
              </w:rPr>
            </w:pPr>
            <w:r w:rsidRPr="00236A96">
              <w:rPr>
                <w:rFonts w:ascii="Arial" w:hAnsi="Arial" w:cs="Arial"/>
                <w:color w:val="000000"/>
                <w:sz w:val="16"/>
                <w:szCs w:val="16"/>
              </w:rPr>
              <w:t>{report</w:t>
            </w:r>
            <w:r w:rsidR="00104368" w:rsidRPr="00104368">
              <w:rPr>
                <w:rFonts w:ascii="Arial" w:hAnsi="Arial" w:cs="Arial"/>
                <w:color w:val="000000"/>
                <w:sz w:val="16"/>
                <w:szCs w:val="16"/>
              </w:rPr>
              <w:t>.export_tables</w:t>
            </w:r>
            <w:r w:rsidRPr="00236A96">
              <w:rPr>
                <w:rFonts w:ascii="Arial" w:hAnsi="Arial" w:cs="Arial"/>
                <w:color w:val="000000"/>
                <w:sz w:val="16"/>
                <w:szCs w:val="16"/>
              </w:rPr>
              <w:t>.estimated_operating_expenses.insurance.projected}</w:t>
            </w:r>
          </w:p>
        </w:tc>
        <w:tc>
          <w:tcPr>
            <w:tcW w:w="916" w:type="pct"/>
            <w:tcBorders>
              <w:top w:val="single" w:sz="4" w:space="0" w:color="auto"/>
            </w:tcBorders>
            <w:tcMar>
              <w:top w:w="45" w:type="dxa"/>
              <w:left w:w="45" w:type="dxa"/>
              <w:bottom w:w="45" w:type="dxa"/>
              <w:right w:w="45" w:type="dxa"/>
            </w:tcMar>
            <w:hideMark/>
          </w:tcPr>
          <w:p w14:paraId="34B09EAA" w14:textId="337CC68A" w:rsidR="000916B6" w:rsidRPr="000916B6" w:rsidRDefault="000916B6" w:rsidP="00C859DB">
            <w:pPr>
              <w:keepNext/>
              <w:keepLines/>
              <w:widowControl/>
              <w:spacing w:line="0" w:lineRule="atLeast"/>
              <w:jc w:val="left"/>
              <w:rPr>
                <w:sz w:val="16"/>
                <w:szCs w:val="16"/>
              </w:rPr>
            </w:pPr>
          </w:p>
        </w:tc>
        <w:tc>
          <w:tcPr>
            <w:tcW w:w="963" w:type="pct"/>
            <w:tcBorders>
              <w:top w:val="single" w:sz="4" w:space="0" w:color="auto"/>
            </w:tcBorders>
            <w:tcMar>
              <w:top w:w="45" w:type="dxa"/>
              <w:left w:w="45" w:type="dxa"/>
              <w:bottom w:w="45" w:type="dxa"/>
              <w:right w:w="45" w:type="dxa"/>
            </w:tcMar>
            <w:hideMark/>
          </w:tcPr>
          <w:p w14:paraId="76C3B40D" w14:textId="4040F908" w:rsidR="000916B6" w:rsidRPr="000916B6" w:rsidRDefault="000916B6" w:rsidP="00C859DB">
            <w:pPr>
              <w:keepNext/>
              <w:keepLines/>
              <w:widowControl/>
              <w:spacing w:line="0" w:lineRule="atLeast"/>
              <w:jc w:val="left"/>
              <w:rPr>
                <w:sz w:val="16"/>
                <w:szCs w:val="16"/>
              </w:rPr>
            </w:pPr>
          </w:p>
        </w:tc>
        <w:tc>
          <w:tcPr>
            <w:tcW w:w="905" w:type="pct"/>
            <w:tcBorders>
              <w:top w:val="single" w:sz="4" w:space="0" w:color="auto"/>
              <w:right w:val="single" w:sz="4" w:space="0" w:color="auto"/>
            </w:tcBorders>
            <w:tcMar>
              <w:top w:w="45" w:type="dxa"/>
              <w:left w:w="45" w:type="dxa"/>
              <w:bottom w:w="45" w:type="dxa"/>
              <w:right w:w="45" w:type="dxa"/>
            </w:tcMar>
            <w:hideMark/>
          </w:tcPr>
          <w:p w14:paraId="4CDF3DD3" w14:textId="53400EAE" w:rsidR="000916B6" w:rsidRPr="000916B6" w:rsidRDefault="00C859DB" w:rsidP="00C859DB">
            <w:pPr>
              <w:keepNext/>
              <w:keepLines/>
              <w:widowControl/>
              <w:spacing w:line="0" w:lineRule="atLeast"/>
              <w:jc w:val="left"/>
              <w:rPr>
                <w:sz w:val="16"/>
                <w:szCs w:val="16"/>
              </w:rPr>
            </w:pPr>
            <w:r w:rsidRPr="00602AB8">
              <w:rPr>
                <w:rFonts w:ascii="Arial" w:hAnsi="Arial" w:cs="Arial"/>
                <w:color w:val="000000"/>
                <w:sz w:val="16"/>
                <w:szCs w:val="16"/>
              </w:rPr>
              <w:t>{</w:t>
            </w:r>
            <w:r>
              <w:rPr>
                <w:rFonts w:ascii="Arial" w:hAnsi="Arial" w:cs="Arial"/>
                <w:color w:val="000000"/>
                <w:sz w:val="16"/>
                <w:szCs w:val="16"/>
              </w:rPr>
              <w:t>/</w:t>
            </w:r>
            <w:r w:rsidRPr="00236A96">
              <w:rPr>
                <w:rFonts w:ascii="Arial" w:hAnsi="Arial" w:cs="Arial"/>
                <w:color w:val="000000"/>
                <w:sz w:val="16"/>
                <w:szCs w:val="16"/>
              </w:rPr>
              <w:t>report</w:t>
            </w:r>
            <w:r w:rsidRPr="00104368">
              <w:rPr>
                <w:rFonts w:ascii="Arial" w:hAnsi="Arial" w:cs="Arial"/>
                <w:color w:val="000000"/>
                <w:sz w:val="16"/>
                <w:szCs w:val="16"/>
              </w:rPr>
              <w:t>.export_tables</w:t>
            </w:r>
            <w:r w:rsidRPr="00236A96">
              <w:rPr>
                <w:rFonts w:ascii="Arial" w:hAnsi="Arial" w:cs="Arial"/>
                <w:color w:val="000000"/>
                <w:sz w:val="16"/>
                <w:szCs w:val="16"/>
              </w:rPr>
              <w:t>.estimated_operating_expenses.insurance</w:t>
            </w:r>
            <w:r>
              <w:rPr>
                <w:rFonts w:ascii="Arial" w:hAnsi="Arial" w:cs="Arial"/>
                <w:color w:val="000000"/>
                <w:sz w:val="16"/>
                <w:szCs w:val="16"/>
              </w:rPr>
              <w:t>.</w:t>
            </w:r>
            <w:r w:rsidRPr="00C859DB">
              <w:rPr>
                <w:rFonts w:ascii="Arial" w:hAnsi="Arial" w:cs="Arial"/>
                <w:color w:val="000000"/>
                <w:sz w:val="16"/>
                <w:szCs w:val="16"/>
              </w:rPr>
              <w:t>hasLatest</w:t>
            </w:r>
            <w:r>
              <w:rPr>
                <w:rFonts w:ascii="Arial" w:hAnsi="Arial" w:cs="Arial"/>
                <w:color w:val="000000"/>
                <w:sz w:val="16"/>
                <w:szCs w:val="16"/>
              </w:rPr>
              <w:t>}</w:t>
            </w:r>
          </w:p>
        </w:tc>
      </w:tr>
      <w:tr w:rsidR="00236A96" w:rsidRPr="000916B6" w14:paraId="172E1C4F" w14:textId="77777777" w:rsidTr="006F17FF">
        <w:tc>
          <w:tcPr>
            <w:tcW w:w="1156" w:type="pct"/>
            <w:tcBorders>
              <w:left w:val="single" w:sz="4" w:space="0" w:color="auto"/>
              <w:bottom w:val="single" w:sz="4" w:space="0" w:color="auto"/>
            </w:tcBorders>
            <w:tcMar>
              <w:top w:w="45" w:type="dxa"/>
              <w:left w:w="45" w:type="dxa"/>
              <w:bottom w:w="45" w:type="dxa"/>
              <w:right w:w="45" w:type="dxa"/>
            </w:tcMar>
            <w:vAlign w:val="bottom"/>
          </w:tcPr>
          <w:p w14:paraId="10E010CB" w14:textId="4094EC50" w:rsidR="000916B6" w:rsidRPr="000916B6" w:rsidRDefault="000916B6" w:rsidP="007F5554">
            <w:pPr>
              <w:keepNext/>
              <w:keepLines/>
              <w:widowControl/>
              <w:spacing w:line="0" w:lineRule="atLeast"/>
              <w:jc w:val="left"/>
              <w:rPr>
                <w:rFonts w:ascii="Arial" w:hAnsi="Arial" w:cs="Arial"/>
                <w:color w:val="000000"/>
                <w:sz w:val="16"/>
                <w:szCs w:val="16"/>
              </w:rPr>
            </w:pPr>
            <w:r>
              <w:rPr>
                <w:rFonts w:ascii="Arial" w:hAnsi="Arial" w:cs="Arial"/>
                <w:color w:val="000000"/>
                <w:sz w:val="16"/>
                <w:szCs w:val="16"/>
              </w:rPr>
              <w:t>Comparable</w:t>
            </w:r>
          </w:p>
        </w:tc>
        <w:tc>
          <w:tcPr>
            <w:tcW w:w="1060" w:type="pct"/>
            <w:tcBorders>
              <w:bottom w:val="single" w:sz="4" w:space="0" w:color="auto"/>
            </w:tcBorders>
            <w:tcMar>
              <w:top w:w="45" w:type="dxa"/>
              <w:left w:w="45" w:type="dxa"/>
              <w:bottom w:w="45" w:type="dxa"/>
              <w:right w:w="45" w:type="dxa"/>
            </w:tcMar>
            <w:vAlign w:val="bottom"/>
          </w:tcPr>
          <w:p w14:paraId="7EF0EF25" w14:textId="77777777" w:rsidR="000916B6" w:rsidRPr="000916B6" w:rsidRDefault="000916B6" w:rsidP="007F5554">
            <w:pPr>
              <w:keepNext/>
              <w:keepLines/>
              <w:widowControl/>
              <w:spacing w:line="0" w:lineRule="atLeast"/>
              <w:jc w:val="center"/>
              <w:rPr>
                <w:rFonts w:ascii="Arial" w:hAnsi="Arial" w:cs="Arial"/>
                <w:color w:val="000000"/>
                <w:sz w:val="16"/>
                <w:szCs w:val="16"/>
              </w:rPr>
            </w:pPr>
          </w:p>
        </w:tc>
        <w:tc>
          <w:tcPr>
            <w:tcW w:w="916" w:type="pct"/>
            <w:tcBorders>
              <w:bottom w:val="single" w:sz="4" w:space="0" w:color="auto"/>
            </w:tcBorders>
            <w:tcMar>
              <w:top w:w="45" w:type="dxa"/>
              <w:left w:w="45" w:type="dxa"/>
              <w:bottom w:w="45" w:type="dxa"/>
              <w:right w:w="45" w:type="dxa"/>
            </w:tcMar>
            <w:vAlign w:val="bottom"/>
          </w:tcPr>
          <w:p w14:paraId="6077FF74" w14:textId="508003E7" w:rsidR="000916B6" w:rsidRPr="000916B6" w:rsidRDefault="00236A96" w:rsidP="007F5554">
            <w:pPr>
              <w:keepNext/>
              <w:keepLines/>
              <w:widowControl/>
              <w:spacing w:line="0" w:lineRule="atLeast"/>
              <w:jc w:val="center"/>
              <w:rPr>
                <w:rFonts w:ascii="Arial" w:hAnsi="Arial" w:cs="Arial"/>
                <w:color w:val="000000"/>
                <w:sz w:val="16"/>
                <w:szCs w:val="16"/>
              </w:rPr>
            </w:pPr>
            <w:r w:rsidRPr="00236A96">
              <w:rPr>
                <w:rFonts w:ascii="Arial" w:hAnsi="Arial" w:cs="Arial"/>
                <w:color w:val="000000"/>
                <w:sz w:val="16"/>
                <w:szCs w:val="16"/>
              </w:rPr>
              <w:t>{report</w:t>
            </w:r>
            <w:r w:rsidR="008358D6" w:rsidRPr="008358D6">
              <w:rPr>
                <w:rFonts w:ascii="Arial" w:hAnsi="Arial" w:cs="Arial"/>
                <w:color w:val="000000"/>
                <w:sz w:val="16"/>
                <w:szCs w:val="16"/>
              </w:rPr>
              <w:t>.export_tables</w:t>
            </w:r>
            <w:r w:rsidRPr="00236A96">
              <w:rPr>
                <w:rFonts w:ascii="Arial" w:hAnsi="Arial" w:cs="Arial"/>
                <w:color w:val="000000"/>
                <w:sz w:val="16"/>
                <w:szCs w:val="16"/>
              </w:rPr>
              <w:t>.estimated_operating_expenses.insurance.comparables.low}</w:t>
            </w:r>
          </w:p>
        </w:tc>
        <w:tc>
          <w:tcPr>
            <w:tcW w:w="963" w:type="pct"/>
            <w:tcBorders>
              <w:bottom w:val="single" w:sz="4" w:space="0" w:color="auto"/>
            </w:tcBorders>
            <w:tcMar>
              <w:top w:w="45" w:type="dxa"/>
              <w:left w:w="45" w:type="dxa"/>
              <w:bottom w:w="45" w:type="dxa"/>
              <w:right w:w="45" w:type="dxa"/>
            </w:tcMar>
            <w:vAlign w:val="bottom"/>
          </w:tcPr>
          <w:p w14:paraId="768FFD9F" w14:textId="2CF5B10C" w:rsidR="000916B6" w:rsidRPr="000916B6" w:rsidRDefault="00236A96" w:rsidP="007F5554">
            <w:pPr>
              <w:keepNext/>
              <w:keepLines/>
              <w:widowControl/>
              <w:spacing w:line="0" w:lineRule="atLeast"/>
              <w:jc w:val="center"/>
              <w:rPr>
                <w:rFonts w:ascii="Arial" w:hAnsi="Arial" w:cs="Arial"/>
                <w:color w:val="000000"/>
                <w:sz w:val="16"/>
                <w:szCs w:val="16"/>
              </w:rPr>
            </w:pPr>
            <w:r w:rsidRPr="00236A96">
              <w:rPr>
                <w:rFonts w:ascii="Arial" w:hAnsi="Arial" w:cs="Arial"/>
                <w:color w:val="000000"/>
                <w:sz w:val="16"/>
                <w:szCs w:val="16"/>
              </w:rPr>
              <w:t>{report</w:t>
            </w:r>
            <w:r w:rsidR="008358D6" w:rsidRPr="008358D6">
              <w:rPr>
                <w:rFonts w:ascii="Arial" w:hAnsi="Arial" w:cs="Arial"/>
                <w:color w:val="000000"/>
                <w:sz w:val="16"/>
                <w:szCs w:val="16"/>
              </w:rPr>
              <w:t>.export_tables</w:t>
            </w:r>
            <w:r w:rsidRPr="00236A96">
              <w:rPr>
                <w:rFonts w:ascii="Arial" w:hAnsi="Arial" w:cs="Arial"/>
                <w:color w:val="000000"/>
                <w:sz w:val="16"/>
                <w:szCs w:val="16"/>
              </w:rPr>
              <w:t>.estimated_operating_expenses.insurance.comparables.avg}</w:t>
            </w:r>
          </w:p>
        </w:tc>
        <w:tc>
          <w:tcPr>
            <w:tcW w:w="905" w:type="pct"/>
            <w:tcBorders>
              <w:bottom w:val="single" w:sz="4" w:space="0" w:color="auto"/>
              <w:right w:val="single" w:sz="4" w:space="0" w:color="auto"/>
            </w:tcBorders>
            <w:tcMar>
              <w:top w:w="45" w:type="dxa"/>
              <w:left w:w="45" w:type="dxa"/>
              <w:bottom w:w="45" w:type="dxa"/>
              <w:right w:w="45" w:type="dxa"/>
            </w:tcMar>
            <w:vAlign w:val="bottom"/>
          </w:tcPr>
          <w:p w14:paraId="0D01BFF7" w14:textId="1237B19A" w:rsidR="000916B6" w:rsidRPr="000916B6" w:rsidRDefault="00236A96" w:rsidP="007F5554">
            <w:pPr>
              <w:keepNext/>
              <w:keepLines/>
              <w:widowControl/>
              <w:spacing w:line="0" w:lineRule="atLeast"/>
              <w:jc w:val="center"/>
              <w:rPr>
                <w:rFonts w:ascii="Arial" w:hAnsi="Arial" w:cs="Arial"/>
                <w:color w:val="000000"/>
                <w:sz w:val="16"/>
                <w:szCs w:val="16"/>
              </w:rPr>
            </w:pPr>
            <w:r w:rsidRPr="00236A96">
              <w:rPr>
                <w:rFonts w:ascii="Arial" w:hAnsi="Arial" w:cs="Arial"/>
                <w:color w:val="000000"/>
                <w:sz w:val="16"/>
                <w:szCs w:val="16"/>
              </w:rPr>
              <w:t>{report</w:t>
            </w:r>
            <w:r w:rsidR="008358D6" w:rsidRPr="008358D6">
              <w:rPr>
                <w:rFonts w:ascii="Arial" w:hAnsi="Arial" w:cs="Arial"/>
                <w:color w:val="000000"/>
                <w:sz w:val="16"/>
                <w:szCs w:val="16"/>
              </w:rPr>
              <w:t>.export_tables</w:t>
            </w:r>
            <w:r w:rsidRPr="00236A96">
              <w:rPr>
                <w:rFonts w:ascii="Arial" w:hAnsi="Arial" w:cs="Arial"/>
                <w:color w:val="000000"/>
                <w:sz w:val="16"/>
                <w:szCs w:val="16"/>
              </w:rPr>
              <w:t>.estimated_operating_expenses.insurance.comparables.max}</w:t>
            </w:r>
          </w:p>
        </w:tc>
      </w:tr>
      <w:tr w:rsidR="000916B6" w:rsidRPr="000916B6" w14:paraId="1916EB23" w14:textId="77777777" w:rsidTr="006F17FF">
        <w:trPr>
          <w:trHeight w:val="240"/>
        </w:trPr>
        <w:tc>
          <w:tcPr>
            <w:tcW w:w="1156" w:type="pct"/>
            <w:tcBorders>
              <w:top w:val="single" w:sz="4" w:space="0" w:color="auto"/>
              <w:left w:val="single" w:sz="6" w:space="0" w:color="000000"/>
              <w:bottom w:val="single" w:sz="6" w:space="0" w:color="000000"/>
              <w:right w:val="single" w:sz="2" w:space="0" w:color="FFFFFF"/>
            </w:tcBorders>
            <w:tcMar>
              <w:top w:w="45" w:type="dxa"/>
              <w:left w:w="45" w:type="dxa"/>
              <w:bottom w:w="45" w:type="dxa"/>
              <w:right w:w="45" w:type="dxa"/>
            </w:tcMar>
            <w:vAlign w:val="bottom"/>
            <w:hideMark/>
          </w:tcPr>
          <w:p w14:paraId="420B3495" w14:textId="4B50A5B8" w:rsidR="000916B6" w:rsidRPr="000916B6" w:rsidRDefault="00236A96" w:rsidP="007F5554">
            <w:pPr>
              <w:keepNext/>
              <w:keepLines/>
              <w:widowControl/>
              <w:spacing w:line="0" w:lineRule="atLeast"/>
              <w:jc w:val="left"/>
            </w:pPr>
            <w:r>
              <w:rPr>
                <w:rFonts w:ascii="Arial" w:hAnsi="Arial" w:cs="Arial"/>
                <w:color w:val="000000"/>
                <w:sz w:val="16"/>
                <w:szCs w:val="16"/>
              </w:rPr>
              <w:t>Apprai</w:t>
            </w:r>
            <w:r w:rsidR="000916B6" w:rsidRPr="000916B6">
              <w:rPr>
                <w:rFonts w:ascii="Arial" w:hAnsi="Arial" w:cs="Arial"/>
                <w:color w:val="000000"/>
                <w:sz w:val="16"/>
                <w:szCs w:val="16"/>
              </w:rPr>
              <w:t>ser</w:t>
            </w:r>
          </w:p>
        </w:tc>
        <w:tc>
          <w:tcPr>
            <w:tcW w:w="1060" w:type="pct"/>
            <w:tcBorders>
              <w:top w:val="single" w:sz="4" w:space="0" w:color="auto"/>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42ED224D" w14:textId="22BC2D85" w:rsidR="000916B6" w:rsidRPr="00236A96" w:rsidRDefault="00236A96" w:rsidP="007F5554">
            <w:pPr>
              <w:keepNext/>
              <w:keepLines/>
              <w:widowControl/>
              <w:jc w:val="center"/>
              <w:rPr>
                <w:sz w:val="16"/>
                <w:szCs w:val="16"/>
              </w:rPr>
            </w:pPr>
            <w:r w:rsidRPr="00236A96">
              <w:rPr>
                <w:rFonts w:ascii="Arial" w:hAnsi="Arial" w:cs="Arial"/>
                <w:bCs/>
                <w:color w:val="000000"/>
                <w:sz w:val="16"/>
                <w:szCs w:val="16"/>
              </w:rPr>
              <w:t>{report</w:t>
            </w:r>
            <w:r w:rsidR="008358D6" w:rsidRPr="008358D6">
              <w:rPr>
                <w:rFonts w:ascii="Arial" w:hAnsi="Arial" w:cs="Arial"/>
                <w:bCs/>
                <w:color w:val="000000"/>
                <w:sz w:val="16"/>
                <w:szCs w:val="16"/>
              </w:rPr>
              <w:t>.export_tables</w:t>
            </w:r>
            <w:r w:rsidRPr="00236A96">
              <w:rPr>
                <w:rFonts w:ascii="Arial" w:hAnsi="Arial" w:cs="Arial"/>
                <w:bCs/>
                <w:color w:val="000000"/>
                <w:sz w:val="16"/>
                <w:szCs w:val="16"/>
              </w:rPr>
              <w:t>.estimated_operating_expenses.insurance.appraiser}</w:t>
            </w:r>
          </w:p>
        </w:tc>
        <w:tc>
          <w:tcPr>
            <w:tcW w:w="916" w:type="pct"/>
            <w:tcBorders>
              <w:top w:val="single" w:sz="4" w:space="0" w:color="auto"/>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193CA1A6" w14:textId="77777777" w:rsidR="000916B6" w:rsidRPr="000916B6" w:rsidRDefault="000916B6" w:rsidP="007F5554">
            <w:pPr>
              <w:keepNext/>
              <w:keepLines/>
              <w:widowControl/>
              <w:jc w:val="center"/>
              <w:rPr>
                <w:sz w:val="16"/>
                <w:szCs w:val="16"/>
              </w:rPr>
            </w:pPr>
          </w:p>
        </w:tc>
        <w:tc>
          <w:tcPr>
            <w:tcW w:w="963" w:type="pct"/>
            <w:tcBorders>
              <w:top w:val="single" w:sz="4" w:space="0" w:color="auto"/>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4612289C" w14:textId="373D2854" w:rsidR="000916B6" w:rsidRPr="000916B6" w:rsidRDefault="000916B6" w:rsidP="007F5554">
            <w:pPr>
              <w:keepNext/>
              <w:keepLines/>
              <w:widowControl/>
              <w:jc w:val="center"/>
              <w:rPr>
                <w:sz w:val="16"/>
                <w:szCs w:val="16"/>
              </w:rPr>
            </w:pPr>
          </w:p>
        </w:tc>
        <w:tc>
          <w:tcPr>
            <w:tcW w:w="905" w:type="pct"/>
            <w:tcBorders>
              <w:top w:val="single" w:sz="4" w:space="0" w:color="auto"/>
              <w:left w:val="single" w:sz="2" w:space="0" w:color="FFFFFF"/>
              <w:bottom w:val="single" w:sz="6" w:space="0" w:color="000000"/>
              <w:right w:val="single" w:sz="6" w:space="0" w:color="000000"/>
            </w:tcBorders>
            <w:tcMar>
              <w:top w:w="45" w:type="dxa"/>
              <w:left w:w="45" w:type="dxa"/>
              <w:bottom w:w="45" w:type="dxa"/>
              <w:right w:w="45" w:type="dxa"/>
            </w:tcMar>
            <w:vAlign w:val="bottom"/>
            <w:hideMark/>
          </w:tcPr>
          <w:p w14:paraId="41ACB134" w14:textId="4721CC99" w:rsidR="000916B6" w:rsidRPr="000916B6" w:rsidRDefault="000916B6" w:rsidP="007F5554">
            <w:pPr>
              <w:keepNext/>
              <w:keepLines/>
              <w:widowControl/>
              <w:jc w:val="center"/>
              <w:rPr>
                <w:sz w:val="16"/>
                <w:szCs w:val="16"/>
              </w:rPr>
            </w:pPr>
          </w:p>
        </w:tc>
      </w:tr>
    </w:tbl>
    <w:p w14:paraId="52E3CBF5" w14:textId="77777777" w:rsidR="003A6F53" w:rsidRDefault="003A6F53" w:rsidP="00901940">
      <w:pPr>
        <w:rPr>
          <w:rFonts w:ascii="Arial" w:hAnsi="Arial"/>
          <w:b/>
          <w:sz w:val="22"/>
        </w:rPr>
      </w:pPr>
    </w:p>
    <w:p w14:paraId="08144F19" w14:textId="77777777" w:rsidR="005725CD" w:rsidRPr="00901940" w:rsidRDefault="00665152" w:rsidP="00901940">
      <w:pPr>
        <w:rPr>
          <w:rFonts w:ascii="Arial" w:hAnsi="Arial"/>
          <w:b/>
          <w:sz w:val="22"/>
        </w:rPr>
      </w:pPr>
      <w:r w:rsidRPr="00901940">
        <w:rPr>
          <w:rFonts w:ascii="Arial" w:hAnsi="Arial"/>
          <w:b/>
          <w:sz w:val="22"/>
        </w:rPr>
        <w:t>Utilities</w:t>
      </w:r>
      <w:r w:rsidR="00AB3E4C">
        <w:rPr>
          <w:rFonts w:ascii="Arial" w:hAnsi="Arial"/>
          <w:b/>
          <w:sz w:val="22"/>
        </w:rPr>
        <w:t xml:space="preserve"> – Electric</w:t>
      </w:r>
      <w:r w:rsidR="00BE1CE7">
        <w:rPr>
          <w:rFonts w:ascii="Arial" w:hAnsi="Arial"/>
          <w:b/>
          <w:sz w:val="22"/>
        </w:rPr>
        <w:t>ity</w:t>
      </w:r>
      <w:r w:rsidR="00AB3E4C">
        <w:rPr>
          <w:rFonts w:ascii="Arial" w:hAnsi="Arial"/>
          <w:b/>
          <w:sz w:val="22"/>
        </w:rPr>
        <w:t xml:space="preserve"> and Fuel</w:t>
      </w:r>
    </w:p>
    <w:p w14:paraId="0E2B2470" w14:textId="77777777" w:rsidR="007760CF" w:rsidRDefault="007760CF" w:rsidP="00CD20C5"/>
    <w:p w14:paraId="28219290" w14:textId="005D2E23" w:rsidR="00BB7F27" w:rsidRDefault="00B35775" w:rsidP="0082050A">
      <w:r>
        <w:t>{report.export_vars.</w:t>
      </w:r>
      <w:r w:rsidR="00A519AB">
        <w:t>forecastedExpenses</w:t>
      </w:r>
      <w:r>
        <w:t>.</w:t>
      </w:r>
      <w:r w:rsidR="00A519AB">
        <w:t>electricityFuel</w:t>
      </w:r>
      <w:r>
        <w:t>}</w:t>
      </w:r>
    </w:p>
    <w:p w14:paraId="2B0068CB" w14:textId="77777777" w:rsidR="00BB7F27" w:rsidRDefault="00BB7F27" w:rsidP="0082050A"/>
    <w:p w14:paraId="49C0FC5A" w14:textId="77777777" w:rsidR="00BB7F27" w:rsidRDefault="00BB7F27" w:rsidP="007F5554">
      <w:pPr>
        <w:pStyle w:val="ChartandTableTitle"/>
        <w:keepNext/>
        <w:keepLines/>
        <w:widowControl/>
      </w:pPr>
      <w:r>
        <w:t>Electricity</w:t>
      </w:r>
    </w:p>
    <w:tbl>
      <w:tblPr>
        <w:tblW w:w="4947" w:type="pct"/>
        <w:tblInd w:w="45" w:type="dxa"/>
        <w:tblLayout w:type="fixed"/>
        <w:tblCellMar>
          <w:top w:w="15" w:type="dxa"/>
          <w:left w:w="15" w:type="dxa"/>
          <w:bottom w:w="15" w:type="dxa"/>
          <w:right w:w="15" w:type="dxa"/>
        </w:tblCellMar>
        <w:tblLook w:val="04A0" w:firstRow="1" w:lastRow="0" w:firstColumn="1" w:lastColumn="0" w:noHBand="0" w:noVBand="1"/>
      </w:tblPr>
      <w:tblGrid>
        <w:gridCol w:w="2162"/>
        <w:gridCol w:w="1982"/>
        <w:gridCol w:w="1713"/>
        <w:gridCol w:w="1801"/>
        <w:gridCol w:w="1692"/>
      </w:tblGrid>
      <w:tr w:rsidR="00A2618C" w:rsidRPr="000916B6" w14:paraId="72F9B7E7" w14:textId="77777777" w:rsidTr="006F17FF">
        <w:tc>
          <w:tcPr>
            <w:tcW w:w="1156" w:type="pct"/>
            <w:tcBorders>
              <w:top w:val="single" w:sz="6" w:space="0" w:color="000000"/>
              <w:left w:val="single" w:sz="6" w:space="0" w:color="000000"/>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77A016A7" w14:textId="5D252291" w:rsidR="00A2618C" w:rsidRPr="000916B6" w:rsidRDefault="00E575FA" w:rsidP="00F64DC5">
            <w:pPr>
              <w:keepNext/>
              <w:keepLines/>
              <w:widowControl/>
              <w:spacing w:line="0" w:lineRule="atLeast"/>
              <w:jc w:val="left"/>
            </w:pPr>
            <w:r>
              <w:rPr>
                <w:rFonts w:ascii="Arial" w:hAnsi="Arial" w:cs="Arial"/>
                <w:b/>
                <w:bCs/>
                <w:color w:val="FFFFFF"/>
                <w:sz w:val="16"/>
                <w:szCs w:val="16"/>
              </w:rPr>
              <w:t>{</w:t>
            </w:r>
            <w:r w:rsidR="00F64DC5">
              <w:rPr>
                <w:rFonts w:ascii="Arial" w:hAnsi="Arial" w:cs="Arial"/>
                <w:b/>
                <w:bCs/>
                <w:color w:val="FFFFFF"/>
                <w:sz w:val="16"/>
                <w:szCs w:val="16"/>
              </w:rPr>
              <w:t>report.export_tables.estimated_operating_expenses.electric.heading}</w:t>
            </w:r>
          </w:p>
        </w:tc>
        <w:tc>
          <w:tcPr>
            <w:tcW w:w="1060" w:type="pct"/>
            <w:tcBorders>
              <w:top w:val="single" w:sz="6" w:space="0" w:color="000000"/>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53920BC3" w14:textId="77777777" w:rsidR="00A2618C" w:rsidRPr="000916B6" w:rsidRDefault="00A2618C" w:rsidP="007F5554">
            <w:pPr>
              <w:keepNext/>
              <w:keepLines/>
              <w:widowControl/>
              <w:spacing w:line="0" w:lineRule="atLeast"/>
              <w:jc w:val="center"/>
              <w:rPr>
                <w:sz w:val="16"/>
                <w:szCs w:val="16"/>
              </w:rPr>
            </w:pPr>
          </w:p>
        </w:tc>
        <w:tc>
          <w:tcPr>
            <w:tcW w:w="916" w:type="pct"/>
            <w:tcBorders>
              <w:top w:val="single" w:sz="6" w:space="0" w:color="000000"/>
              <w:left w:val="single" w:sz="2" w:space="0" w:color="1C4587"/>
              <w:bottom w:val="single" w:sz="4" w:space="0" w:color="auto"/>
              <w:right w:val="single" w:sz="6" w:space="0" w:color="1C4587"/>
            </w:tcBorders>
            <w:shd w:val="clear" w:color="auto" w:fill="1C4587"/>
            <w:tcMar>
              <w:top w:w="45" w:type="dxa"/>
              <w:left w:w="45" w:type="dxa"/>
              <w:bottom w:w="45" w:type="dxa"/>
              <w:right w:w="45" w:type="dxa"/>
            </w:tcMar>
            <w:vAlign w:val="bottom"/>
            <w:hideMark/>
          </w:tcPr>
          <w:p w14:paraId="24DA24DD" w14:textId="77777777" w:rsidR="00A2618C" w:rsidRPr="000916B6" w:rsidRDefault="00A2618C" w:rsidP="007F5554">
            <w:pPr>
              <w:keepNext/>
              <w:keepLines/>
              <w:widowControl/>
              <w:spacing w:line="0" w:lineRule="atLeast"/>
              <w:jc w:val="center"/>
            </w:pPr>
            <w:r>
              <w:rPr>
                <w:rFonts w:ascii="Arial" w:hAnsi="Arial" w:cs="Arial"/>
                <w:b/>
                <w:bCs/>
                <w:color w:val="FFFFFF"/>
                <w:sz w:val="16"/>
                <w:szCs w:val="16"/>
                <w:shd w:val="clear" w:color="auto" w:fill="1C4587"/>
              </w:rPr>
              <w:t>Low</w:t>
            </w:r>
          </w:p>
        </w:tc>
        <w:tc>
          <w:tcPr>
            <w:tcW w:w="963" w:type="pct"/>
            <w:tcBorders>
              <w:top w:val="single" w:sz="6" w:space="0" w:color="000000"/>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5FC4F0C6" w14:textId="77777777" w:rsidR="00A2618C" w:rsidRPr="000916B6" w:rsidRDefault="00A2618C" w:rsidP="007F5554">
            <w:pPr>
              <w:keepNext/>
              <w:keepLines/>
              <w:widowControl/>
              <w:spacing w:line="0" w:lineRule="atLeast"/>
              <w:jc w:val="center"/>
            </w:pPr>
            <w:r>
              <w:rPr>
                <w:rFonts w:ascii="Arial" w:hAnsi="Arial" w:cs="Arial"/>
                <w:b/>
                <w:bCs/>
                <w:color w:val="FFFFFF"/>
                <w:sz w:val="16"/>
                <w:szCs w:val="16"/>
                <w:shd w:val="clear" w:color="auto" w:fill="1C4587"/>
              </w:rPr>
              <w:t>Average</w:t>
            </w:r>
          </w:p>
        </w:tc>
        <w:tc>
          <w:tcPr>
            <w:tcW w:w="905" w:type="pct"/>
            <w:tcBorders>
              <w:top w:val="single" w:sz="6" w:space="0" w:color="000000"/>
              <w:left w:val="single" w:sz="2" w:space="0" w:color="1C4587"/>
              <w:bottom w:val="single" w:sz="4" w:space="0" w:color="auto"/>
              <w:right w:val="single" w:sz="6" w:space="0" w:color="000000"/>
            </w:tcBorders>
            <w:shd w:val="clear" w:color="auto" w:fill="1C4587"/>
            <w:tcMar>
              <w:top w:w="45" w:type="dxa"/>
              <w:left w:w="45" w:type="dxa"/>
              <w:bottom w:w="45" w:type="dxa"/>
              <w:right w:w="45" w:type="dxa"/>
            </w:tcMar>
            <w:vAlign w:val="bottom"/>
            <w:hideMark/>
          </w:tcPr>
          <w:p w14:paraId="2155C881" w14:textId="77777777" w:rsidR="00A2618C" w:rsidRPr="000916B6" w:rsidRDefault="00A2618C" w:rsidP="007F5554">
            <w:pPr>
              <w:keepNext/>
              <w:keepLines/>
              <w:widowControl/>
              <w:spacing w:line="0" w:lineRule="atLeast"/>
              <w:jc w:val="center"/>
            </w:pPr>
            <w:r>
              <w:rPr>
                <w:rFonts w:ascii="Arial" w:hAnsi="Arial" w:cs="Arial"/>
                <w:b/>
                <w:bCs/>
                <w:color w:val="FFFFFF"/>
                <w:sz w:val="16"/>
                <w:szCs w:val="16"/>
                <w:shd w:val="clear" w:color="auto" w:fill="1C4587"/>
              </w:rPr>
              <w:t>High</w:t>
            </w:r>
          </w:p>
        </w:tc>
      </w:tr>
      <w:tr w:rsidR="00A2618C" w:rsidRPr="000916B6" w14:paraId="4FCBE7EA" w14:textId="77777777" w:rsidTr="00827F1E">
        <w:tc>
          <w:tcPr>
            <w:tcW w:w="1156" w:type="pct"/>
            <w:tcBorders>
              <w:top w:val="single" w:sz="4" w:space="0" w:color="auto"/>
              <w:left w:val="single" w:sz="4" w:space="0" w:color="auto"/>
            </w:tcBorders>
            <w:tcMar>
              <w:top w:w="45" w:type="dxa"/>
              <w:left w:w="45" w:type="dxa"/>
              <w:bottom w:w="45" w:type="dxa"/>
              <w:right w:w="45" w:type="dxa"/>
            </w:tcMar>
            <w:hideMark/>
          </w:tcPr>
          <w:p w14:paraId="71111E36" w14:textId="5C3C4C5A" w:rsidR="00A2618C" w:rsidRPr="000916B6" w:rsidRDefault="00827F1E" w:rsidP="00827F1E">
            <w:pPr>
              <w:keepNext/>
              <w:keepLines/>
              <w:widowControl/>
              <w:spacing w:line="0" w:lineRule="atLeast"/>
              <w:jc w:val="left"/>
            </w:pPr>
            <w:r w:rsidRPr="00827F1E">
              <w:rPr>
                <w:rFonts w:ascii="Arial" w:hAnsi="Arial" w:cs="Arial"/>
                <w:color w:val="000000"/>
                <w:sz w:val="16"/>
                <w:szCs w:val="16"/>
              </w:rPr>
              <w:t>{-w:tr report.export_tables.estimated_operating_expenses.</w:t>
            </w:r>
            <w:r>
              <w:rPr>
                <w:rFonts w:ascii="Arial" w:hAnsi="Arial" w:cs="Arial"/>
                <w:color w:val="000000"/>
                <w:sz w:val="16"/>
                <w:szCs w:val="16"/>
              </w:rPr>
              <w:t>electric</w:t>
            </w:r>
            <w:r w:rsidRPr="00827F1E">
              <w:rPr>
                <w:rFonts w:ascii="Arial" w:hAnsi="Arial" w:cs="Arial"/>
                <w:color w:val="000000"/>
                <w:sz w:val="16"/>
                <w:szCs w:val="16"/>
              </w:rPr>
              <w:t>.hasLatest}</w:t>
            </w:r>
            <w:r w:rsidR="00CD2851">
              <w:rPr>
                <w:rFonts w:ascii="Arial" w:hAnsi="Arial" w:cs="Arial"/>
                <w:color w:val="000000"/>
                <w:sz w:val="16"/>
                <w:szCs w:val="16"/>
              </w:rPr>
              <w:t>{</w:t>
            </w:r>
            <w:r w:rsidR="00CD2851" w:rsidRPr="00236A96">
              <w:rPr>
                <w:rFonts w:ascii="Arial" w:hAnsi="Arial" w:cs="Arial"/>
                <w:color w:val="000000"/>
                <w:sz w:val="16"/>
                <w:szCs w:val="16"/>
              </w:rPr>
              <w:t>report</w:t>
            </w:r>
            <w:r w:rsidR="00CD2851" w:rsidRPr="00104368">
              <w:rPr>
                <w:rFonts w:ascii="Arial" w:hAnsi="Arial" w:cs="Arial"/>
                <w:color w:val="000000"/>
                <w:sz w:val="16"/>
                <w:szCs w:val="16"/>
              </w:rPr>
              <w:t>.export_tables</w:t>
            </w:r>
            <w:r w:rsidR="00CD2851" w:rsidRPr="00236A96">
              <w:rPr>
                <w:rFonts w:ascii="Arial" w:hAnsi="Arial" w:cs="Arial"/>
                <w:color w:val="000000"/>
                <w:sz w:val="16"/>
                <w:szCs w:val="16"/>
              </w:rPr>
              <w:t>.estimated_operating_expenses.</w:t>
            </w:r>
            <w:r w:rsidR="00CD2851">
              <w:rPr>
                <w:rFonts w:ascii="Arial" w:hAnsi="Arial" w:cs="Arial"/>
                <w:color w:val="000000"/>
                <w:sz w:val="16"/>
                <w:szCs w:val="16"/>
              </w:rPr>
              <w:t>electric</w:t>
            </w:r>
            <w:r w:rsidR="00CD2851" w:rsidRPr="00236A96">
              <w:rPr>
                <w:rFonts w:ascii="Arial" w:hAnsi="Arial" w:cs="Arial"/>
                <w:color w:val="000000"/>
                <w:sz w:val="16"/>
                <w:szCs w:val="16"/>
              </w:rPr>
              <w:t>.</w:t>
            </w:r>
            <w:r w:rsidR="00CD2851">
              <w:rPr>
                <w:rFonts w:ascii="Arial" w:hAnsi="Arial" w:cs="Arial"/>
                <w:color w:val="000000"/>
                <w:sz w:val="16"/>
                <w:szCs w:val="16"/>
              </w:rPr>
              <w:t>latest</w:t>
            </w:r>
            <w:r w:rsidR="00CD2851" w:rsidRPr="00236A96">
              <w:rPr>
                <w:rFonts w:ascii="Arial" w:hAnsi="Arial" w:cs="Arial"/>
                <w:color w:val="000000"/>
                <w:sz w:val="16"/>
                <w:szCs w:val="16"/>
              </w:rPr>
              <w:t>}</w:t>
            </w:r>
          </w:p>
        </w:tc>
        <w:tc>
          <w:tcPr>
            <w:tcW w:w="1060" w:type="pct"/>
            <w:tcBorders>
              <w:top w:val="single" w:sz="4" w:space="0" w:color="auto"/>
            </w:tcBorders>
            <w:tcMar>
              <w:top w:w="45" w:type="dxa"/>
              <w:left w:w="45" w:type="dxa"/>
              <w:bottom w:w="45" w:type="dxa"/>
              <w:right w:w="45" w:type="dxa"/>
            </w:tcMar>
            <w:hideMark/>
          </w:tcPr>
          <w:p w14:paraId="38C10337" w14:textId="3075E460" w:rsidR="00A2618C" w:rsidRPr="000916B6" w:rsidRDefault="00A2618C" w:rsidP="00827F1E">
            <w:pPr>
              <w:keepNext/>
              <w:keepLines/>
              <w:widowControl/>
              <w:spacing w:line="0" w:lineRule="atLeast"/>
              <w:jc w:val="left"/>
              <w:rPr>
                <w:sz w:val="16"/>
                <w:szCs w:val="16"/>
              </w:rPr>
            </w:pPr>
            <w:r w:rsidRPr="00236A96">
              <w:rPr>
                <w:rFonts w:ascii="Arial" w:hAnsi="Arial" w:cs="Arial"/>
                <w:color w:val="000000"/>
                <w:sz w:val="16"/>
                <w:szCs w:val="16"/>
              </w:rPr>
              <w:t>{report</w:t>
            </w:r>
            <w:r w:rsidRPr="00104368">
              <w:rPr>
                <w:rFonts w:ascii="Arial" w:hAnsi="Arial" w:cs="Arial"/>
                <w:color w:val="000000"/>
                <w:sz w:val="16"/>
                <w:szCs w:val="16"/>
              </w:rPr>
              <w:t>.export_tables</w:t>
            </w:r>
            <w:r w:rsidRPr="00236A96">
              <w:rPr>
                <w:rFonts w:ascii="Arial" w:hAnsi="Arial" w:cs="Arial"/>
                <w:color w:val="000000"/>
                <w:sz w:val="16"/>
                <w:szCs w:val="16"/>
              </w:rPr>
              <w:t>.estimated_operating_expenses.</w:t>
            </w:r>
            <w:r w:rsidRPr="00A2618C">
              <w:rPr>
                <w:rFonts w:ascii="Arial" w:hAnsi="Arial" w:cs="Arial"/>
                <w:color w:val="000000"/>
                <w:sz w:val="16"/>
                <w:szCs w:val="16"/>
              </w:rPr>
              <w:t>electric</w:t>
            </w:r>
            <w:r w:rsidRPr="00236A96">
              <w:rPr>
                <w:rFonts w:ascii="Arial" w:hAnsi="Arial" w:cs="Arial"/>
                <w:color w:val="000000"/>
                <w:sz w:val="16"/>
                <w:szCs w:val="16"/>
              </w:rPr>
              <w:t>.projected}</w:t>
            </w:r>
          </w:p>
        </w:tc>
        <w:tc>
          <w:tcPr>
            <w:tcW w:w="916" w:type="pct"/>
            <w:tcBorders>
              <w:top w:val="single" w:sz="4" w:space="0" w:color="auto"/>
            </w:tcBorders>
            <w:tcMar>
              <w:top w:w="45" w:type="dxa"/>
              <w:left w:w="45" w:type="dxa"/>
              <w:bottom w:w="45" w:type="dxa"/>
              <w:right w:w="45" w:type="dxa"/>
            </w:tcMar>
            <w:hideMark/>
          </w:tcPr>
          <w:p w14:paraId="5FA529B9" w14:textId="77777777" w:rsidR="00A2618C" w:rsidRPr="000916B6" w:rsidRDefault="00A2618C" w:rsidP="00827F1E">
            <w:pPr>
              <w:keepNext/>
              <w:keepLines/>
              <w:widowControl/>
              <w:spacing w:line="0" w:lineRule="atLeast"/>
              <w:jc w:val="left"/>
              <w:rPr>
                <w:sz w:val="16"/>
                <w:szCs w:val="16"/>
              </w:rPr>
            </w:pPr>
          </w:p>
        </w:tc>
        <w:tc>
          <w:tcPr>
            <w:tcW w:w="963" w:type="pct"/>
            <w:tcBorders>
              <w:top w:val="single" w:sz="4" w:space="0" w:color="auto"/>
            </w:tcBorders>
            <w:tcMar>
              <w:top w:w="45" w:type="dxa"/>
              <w:left w:w="45" w:type="dxa"/>
              <w:bottom w:w="45" w:type="dxa"/>
              <w:right w:w="45" w:type="dxa"/>
            </w:tcMar>
            <w:hideMark/>
          </w:tcPr>
          <w:p w14:paraId="5E3E88C1" w14:textId="77777777" w:rsidR="00A2618C" w:rsidRPr="000916B6" w:rsidRDefault="00A2618C" w:rsidP="00827F1E">
            <w:pPr>
              <w:keepNext/>
              <w:keepLines/>
              <w:widowControl/>
              <w:spacing w:line="0" w:lineRule="atLeast"/>
              <w:jc w:val="left"/>
              <w:rPr>
                <w:sz w:val="16"/>
                <w:szCs w:val="16"/>
              </w:rPr>
            </w:pPr>
          </w:p>
        </w:tc>
        <w:tc>
          <w:tcPr>
            <w:tcW w:w="905" w:type="pct"/>
            <w:tcBorders>
              <w:top w:val="single" w:sz="4" w:space="0" w:color="auto"/>
              <w:right w:val="single" w:sz="4" w:space="0" w:color="auto"/>
            </w:tcBorders>
            <w:tcMar>
              <w:top w:w="45" w:type="dxa"/>
              <w:left w:w="45" w:type="dxa"/>
              <w:bottom w:w="45" w:type="dxa"/>
              <w:right w:w="45" w:type="dxa"/>
            </w:tcMar>
            <w:hideMark/>
          </w:tcPr>
          <w:p w14:paraId="20113932" w14:textId="329E3E41" w:rsidR="00A2618C" w:rsidRPr="000916B6" w:rsidRDefault="00827F1E" w:rsidP="00827F1E">
            <w:pPr>
              <w:keepNext/>
              <w:keepLines/>
              <w:widowControl/>
              <w:spacing w:line="0" w:lineRule="atLeast"/>
              <w:jc w:val="left"/>
              <w:rPr>
                <w:sz w:val="16"/>
                <w:szCs w:val="16"/>
              </w:rPr>
            </w:pPr>
            <w:r w:rsidRPr="00827F1E">
              <w:rPr>
                <w:rFonts w:ascii="Arial" w:hAnsi="Arial" w:cs="Arial"/>
                <w:color w:val="000000"/>
                <w:sz w:val="16"/>
                <w:szCs w:val="16"/>
              </w:rPr>
              <w:t>{</w:t>
            </w:r>
            <w:r>
              <w:rPr>
                <w:rFonts w:ascii="Arial" w:hAnsi="Arial" w:cs="Arial"/>
                <w:color w:val="000000"/>
                <w:sz w:val="16"/>
                <w:szCs w:val="16"/>
              </w:rPr>
              <w:t>/</w:t>
            </w:r>
            <w:r w:rsidRPr="00827F1E">
              <w:rPr>
                <w:rFonts w:ascii="Arial" w:hAnsi="Arial" w:cs="Arial"/>
                <w:color w:val="000000"/>
                <w:sz w:val="16"/>
                <w:szCs w:val="16"/>
              </w:rPr>
              <w:t>report.export_tables.estimated_operating_expenses.</w:t>
            </w:r>
            <w:r>
              <w:rPr>
                <w:rFonts w:ascii="Arial" w:hAnsi="Arial" w:cs="Arial"/>
                <w:color w:val="000000"/>
                <w:sz w:val="16"/>
                <w:szCs w:val="16"/>
              </w:rPr>
              <w:t>electric</w:t>
            </w:r>
            <w:r w:rsidRPr="00827F1E">
              <w:rPr>
                <w:rFonts w:ascii="Arial" w:hAnsi="Arial" w:cs="Arial"/>
                <w:color w:val="000000"/>
                <w:sz w:val="16"/>
                <w:szCs w:val="16"/>
              </w:rPr>
              <w:t>.hasLatest}</w:t>
            </w:r>
          </w:p>
        </w:tc>
      </w:tr>
      <w:tr w:rsidR="00A2618C" w:rsidRPr="000916B6" w14:paraId="51B690E3" w14:textId="77777777" w:rsidTr="006F17FF">
        <w:tc>
          <w:tcPr>
            <w:tcW w:w="1156" w:type="pct"/>
            <w:tcBorders>
              <w:left w:val="single" w:sz="4" w:space="0" w:color="auto"/>
              <w:bottom w:val="single" w:sz="4" w:space="0" w:color="auto"/>
            </w:tcBorders>
            <w:tcMar>
              <w:top w:w="45" w:type="dxa"/>
              <w:left w:w="45" w:type="dxa"/>
              <w:bottom w:w="45" w:type="dxa"/>
              <w:right w:w="45" w:type="dxa"/>
            </w:tcMar>
            <w:vAlign w:val="bottom"/>
          </w:tcPr>
          <w:p w14:paraId="5C8CD10D" w14:textId="77777777" w:rsidR="00A2618C" w:rsidRPr="000916B6" w:rsidRDefault="00A2618C" w:rsidP="007F5554">
            <w:pPr>
              <w:keepNext/>
              <w:keepLines/>
              <w:widowControl/>
              <w:spacing w:line="0" w:lineRule="atLeast"/>
              <w:jc w:val="left"/>
              <w:rPr>
                <w:rFonts w:ascii="Arial" w:hAnsi="Arial" w:cs="Arial"/>
                <w:color w:val="000000"/>
                <w:sz w:val="16"/>
                <w:szCs w:val="16"/>
              </w:rPr>
            </w:pPr>
            <w:r>
              <w:rPr>
                <w:rFonts w:ascii="Arial" w:hAnsi="Arial" w:cs="Arial"/>
                <w:color w:val="000000"/>
                <w:sz w:val="16"/>
                <w:szCs w:val="16"/>
              </w:rPr>
              <w:t>Comparable</w:t>
            </w:r>
          </w:p>
        </w:tc>
        <w:tc>
          <w:tcPr>
            <w:tcW w:w="1060" w:type="pct"/>
            <w:tcBorders>
              <w:bottom w:val="single" w:sz="4" w:space="0" w:color="auto"/>
            </w:tcBorders>
            <w:tcMar>
              <w:top w:w="45" w:type="dxa"/>
              <w:left w:w="45" w:type="dxa"/>
              <w:bottom w:w="45" w:type="dxa"/>
              <w:right w:w="45" w:type="dxa"/>
            </w:tcMar>
            <w:vAlign w:val="bottom"/>
          </w:tcPr>
          <w:p w14:paraId="213CBFC8" w14:textId="77777777" w:rsidR="00A2618C" w:rsidRPr="000916B6" w:rsidRDefault="00A2618C" w:rsidP="007F5554">
            <w:pPr>
              <w:keepNext/>
              <w:keepLines/>
              <w:widowControl/>
              <w:spacing w:line="0" w:lineRule="atLeast"/>
              <w:jc w:val="center"/>
              <w:rPr>
                <w:rFonts w:ascii="Arial" w:hAnsi="Arial" w:cs="Arial"/>
                <w:color w:val="000000"/>
                <w:sz w:val="16"/>
                <w:szCs w:val="16"/>
              </w:rPr>
            </w:pPr>
          </w:p>
        </w:tc>
        <w:tc>
          <w:tcPr>
            <w:tcW w:w="916" w:type="pct"/>
            <w:tcBorders>
              <w:bottom w:val="single" w:sz="4" w:space="0" w:color="auto"/>
            </w:tcBorders>
            <w:tcMar>
              <w:top w:w="45" w:type="dxa"/>
              <w:left w:w="45" w:type="dxa"/>
              <w:bottom w:w="45" w:type="dxa"/>
              <w:right w:w="45" w:type="dxa"/>
            </w:tcMar>
            <w:vAlign w:val="bottom"/>
          </w:tcPr>
          <w:p w14:paraId="32963040" w14:textId="04B19DFE" w:rsidR="00A2618C" w:rsidRPr="000916B6" w:rsidRDefault="00A2618C" w:rsidP="007F5554">
            <w:pPr>
              <w:keepNext/>
              <w:keepLines/>
              <w:widowControl/>
              <w:spacing w:line="0" w:lineRule="atLeast"/>
              <w:jc w:val="center"/>
              <w:rPr>
                <w:rFonts w:ascii="Arial" w:hAnsi="Arial" w:cs="Arial"/>
                <w:color w:val="000000"/>
                <w:sz w:val="16"/>
                <w:szCs w:val="16"/>
              </w:rPr>
            </w:pPr>
            <w:r w:rsidRPr="00236A96">
              <w:rPr>
                <w:rFonts w:ascii="Arial" w:hAnsi="Arial" w:cs="Arial"/>
                <w:color w:val="000000"/>
                <w:sz w:val="16"/>
                <w:szCs w:val="16"/>
              </w:rPr>
              <w:t>{report</w:t>
            </w:r>
            <w:r w:rsidRPr="008358D6">
              <w:rPr>
                <w:rFonts w:ascii="Arial" w:hAnsi="Arial" w:cs="Arial"/>
                <w:color w:val="000000"/>
                <w:sz w:val="16"/>
                <w:szCs w:val="16"/>
              </w:rPr>
              <w:t>.export_tables</w:t>
            </w:r>
            <w:r w:rsidRPr="00236A96">
              <w:rPr>
                <w:rFonts w:ascii="Arial" w:hAnsi="Arial" w:cs="Arial"/>
                <w:color w:val="000000"/>
                <w:sz w:val="16"/>
                <w:szCs w:val="16"/>
              </w:rPr>
              <w:t>.estimated_operating_expenses.</w:t>
            </w:r>
            <w:r w:rsidRPr="00A2618C">
              <w:rPr>
                <w:rFonts w:ascii="Arial" w:hAnsi="Arial" w:cs="Arial"/>
                <w:color w:val="000000"/>
                <w:sz w:val="16"/>
                <w:szCs w:val="16"/>
              </w:rPr>
              <w:t>electric</w:t>
            </w:r>
            <w:r w:rsidRPr="00236A96">
              <w:rPr>
                <w:rFonts w:ascii="Arial" w:hAnsi="Arial" w:cs="Arial"/>
                <w:color w:val="000000"/>
                <w:sz w:val="16"/>
                <w:szCs w:val="16"/>
              </w:rPr>
              <w:t>.comparables.low}</w:t>
            </w:r>
          </w:p>
        </w:tc>
        <w:tc>
          <w:tcPr>
            <w:tcW w:w="963" w:type="pct"/>
            <w:tcBorders>
              <w:bottom w:val="single" w:sz="4" w:space="0" w:color="auto"/>
            </w:tcBorders>
            <w:tcMar>
              <w:top w:w="45" w:type="dxa"/>
              <w:left w:w="45" w:type="dxa"/>
              <w:bottom w:w="45" w:type="dxa"/>
              <w:right w:w="45" w:type="dxa"/>
            </w:tcMar>
            <w:vAlign w:val="bottom"/>
          </w:tcPr>
          <w:p w14:paraId="46C5E3DC" w14:textId="00778EF2" w:rsidR="00A2618C" w:rsidRPr="000916B6" w:rsidRDefault="00A2618C" w:rsidP="007F5554">
            <w:pPr>
              <w:keepNext/>
              <w:keepLines/>
              <w:widowControl/>
              <w:spacing w:line="0" w:lineRule="atLeast"/>
              <w:jc w:val="center"/>
              <w:rPr>
                <w:rFonts w:ascii="Arial" w:hAnsi="Arial" w:cs="Arial"/>
                <w:color w:val="000000"/>
                <w:sz w:val="16"/>
                <w:szCs w:val="16"/>
              </w:rPr>
            </w:pPr>
            <w:r w:rsidRPr="00236A96">
              <w:rPr>
                <w:rFonts w:ascii="Arial" w:hAnsi="Arial" w:cs="Arial"/>
                <w:color w:val="000000"/>
                <w:sz w:val="16"/>
                <w:szCs w:val="16"/>
              </w:rPr>
              <w:t>{report</w:t>
            </w:r>
            <w:r w:rsidRPr="008358D6">
              <w:rPr>
                <w:rFonts w:ascii="Arial" w:hAnsi="Arial" w:cs="Arial"/>
                <w:color w:val="000000"/>
                <w:sz w:val="16"/>
                <w:szCs w:val="16"/>
              </w:rPr>
              <w:t>.export_tables</w:t>
            </w:r>
            <w:r w:rsidRPr="00236A96">
              <w:rPr>
                <w:rFonts w:ascii="Arial" w:hAnsi="Arial" w:cs="Arial"/>
                <w:color w:val="000000"/>
                <w:sz w:val="16"/>
                <w:szCs w:val="16"/>
              </w:rPr>
              <w:t>.estimated_operating_expenses.</w:t>
            </w:r>
            <w:r w:rsidRPr="00A2618C">
              <w:rPr>
                <w:rFonts w:ascii="Arial" w:hAnsi="Arial" w:cs="Arial"/>
                <w:color w:val="000000"/>
                <w:sz w:val="16"/>
                <w:szCs w:val="16"/>
              </w:rPr>
              <w:t>electric</w:t>
            </w:r>
            <w:r w:rsidRPr="00236A96">
              <w:rPr>
                <w:rFonts w:ascii="Arial" w:hAnsi="Arial" w:cs="Arial"/>
                <w:color w:val="000000"/>
                <w:sz w:val="16"/>
                <w:szCs w:val="16"/>
              </w:rPr>
              <w:t>.comparables.avg}</w:t>
            </w:r>
          </w:p>
        </w:tc>
        <w:tc>
          <w:tcPr>
            <w:tcW w:w="905" w:type="pct"/>
            <w:tcBorders>
              <w:bottom w:val="single" w:sz="4" w:space="0" w:color="auto"/>
              <w:right w:val="single" w:sz="4" w:space="0" w:color="auto"/>
            </w:tcBorders>
            <w:tcMar>
              <w:top w:w="45" w:type="dxa"/>
              <w:left w:w="45" w:type="dxa"/>
              <w:bottom w:w="45" w:type="dxa"/>
              <w:right w:w="45" w:type="dxa"/>
            </w:tcMar>
            <w:vAlign w:val="bottom"/>
          </w:tcPr>
          <w:p w14:paraId="30C35C3E" w14:textId="290895B6" w:rsidR="00A2618C" w:rsidRPr="000916B6" w:rsidRDefault="00A2618C" w:rsidP="007F5554">
            <w:pPr>
              <w:keepNext/>
              <w:keepLines/>
              <w:widowControl/>
              <w:spacing w:line="0" w:lineRule="atLeast"/>
              <w:jc w:val="center"/>
              <w:rPr>
                <w:rFonts w:ascii="Arial" w:hAnsi="Arial" w:cs="Arial"/>
                <w:color w:val="000000"/>
                <w:sz w:val="16"/>
                <w:szCs w:val="16"/>
              </w:rPr>
            </w:pPr>
            <w:r w:rsidRPr="00236A96">
              <w:rPr>
                <w:rFonts w:ascii="Arial" w:hAnsi="Arial" w:cs="Arial"/>
                <w:color w:val="000000"/>
                <w:sz w:val="16"/>
                <w:szCs w:val="16"/>
              </w:rPr>
              <w:t>{report</w:t>
            </w:r>
            <w:r w:rsidRPr="008358D6">
              <w:rPr>
                <w:rFonts w:ascii="Arial" w:hAnsi="Arial" w:cs="Arial"/>
                <w:color w:val="000000"/>
                <w:sz w:val="16"/>
                <w:szCs w:val="16"/>
              </w:rPr>
              <w:t>.export_tables</w:t>
            </w:r>
            <w:r w:rsidRPr="00236A96">
              <w:rPr>
                <w:rFonts w:ascii="Arial" w:hAnsi="Arial" w:cs="Arial"/>
                <w:color w:val="000000"/>
                <w:sz w:val="16"/>
                <w:szCs w:val="16"/>
              </w:rPr>
              <w:t>.estimated_operating_expenses.</w:t>
            </w:r>
            <w:r w:rsidRPr="00A2618C">
              <w:rPr>
                <w:rFonts w:ascii="Arial" w:hAnsi="Arial" w:cs="Arial"/>
                <w:color w:val="000000"/>
                <w:sz w:val="16"/>
                <w:szCs w:val="16"/>
              </w:rPr>
              <w:t>electric</w:t>
            </w:r>
            <w:r w:rsidRPr="00236A96">
              <w:rPr>
                <w:rFonts w:ascii="Arial" w:hAnsi="Arial" w:cs="Arial"/>
                <w:color w:val="000000"/>
                <w:sz w:val="16"/>
                <w:szCs w:val="16"/>
              </w:rPr>
              <w:t>.comparables.max}</w:t>
            </w:r>
          </w:p>
        </w:tc>
      </w:tr>
      <w:tr w:rsidR="00A2618C" w:rsidRPr="000916B6" w14:paraId="75DAB239" w14:textId="77777777" w:rsidTr="006F17FF">
        <w:trPr>
          <w:trHeight w:val="240"/>
        </w:trPr>
        <w:tc>
          <w:tcPr>
            <w:tcW w:w="1156" w:type="pct"/>
            <w:tcBorders>
              <w:top w:val="single" w:sz="4" w:space="0" w:color="auto"/>
              <w:left w:val="single" w:sz="6" w:space="0" w:color="000000"/>
              <w:bottom w:val="single" w:sz="6" w:space="0" w:color="000000"/>
              <w:right w:val="single" w:sz="2" w:space="0" w:color="FFFFFF"/>
            </w:tcBorders>
            <w:tcMar>
              <w:top w:w="45" w:type="dxa"/>
              <w:left w:w="45" w:type="dxa"/>
              <w:bottom w:w="45" w:type="dxa"/>
              <w:right w:w="45" w:type="dxa"/>
            </w:tcMar>
            <w:vAlign w:val="bottom"/>
            <w:hideMark/>
          </w:tcPr>
          <w:p w14:paraId="63E1308D" w14:textId="77777777" w:rsidR="00A2618C" w:rsidRPr="000916B6" w:rsidRDefault="00A2618C" w:rsidP="007F5554">
            <w:pPr>
              <w:keepNext/>
              <w:keepLines/>
              <w:widowControl/>
              <w:spacing w:line="0" w:lineRule="atLeast"/>
              <w:jc w:val="left"/>
            </w:pPr>
            <w:r>
              <w:rPr>
                <w:rFonts w:ascii="Arial" w:hAnsi="Arial" w:cs="Arial"/>
                <w:color w:val="000000"/>
                <w:sz w:val="16"/>
                <w:szCs w:val="16"/>
              </w:rPr>
              <w:t>Apprai</w:t>
            </w:r>
            <w:r w:rsidRPr="000916B6">
              <w:rPr>
                <w:rFonts w:ascii="Arial" w:hAnsi="Arial" w:cs="Arial"/>
                <w:color w:val="000000"/>
                <w:sz w:val="16"/>
                <w:szCs w:val="16"/>
              </w:rPr>
              <w:t>ser</w:t>
            </w:r>
          </w:p>
        </w:tc>
        <w:tc>
          <w:tcPr>
            <w:tcW w:w="1060" w:type="pct"/>
            <w:tcBorders>
              <w:top w:val="single" w:sz="4" w:space="0" w:color="auto"/>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51107421" w14:textId="123CC23C" w:rsidR="00A2618C" w:rsidRPr="00236A96" w:rsidRDefault="00A2618C" w:rsidP="007F5554">
            <w:pPr>
              <w:keepNext/>
              <w:keepLines/>
              <w:widowControl/>
              <w:jc w:val="center"/>
              <w:rPr>
                <w:sz w:val="16"/>
                <w:szCs w:val="16"/>
              </w:rPr>
            </w:pPr>
            <w:r w:rsidRPr="00236A96">
              <w:rPr>
                <w:rFonts w:ascii="Arial" w:hAnsi="Arial" w:cs="Arial"/>
                <w:bCs/>
                <w:color w:val="000000"/>
                <w:sz w:val="16"/>
                <w:szCs w:val="16"/>
              </w:rPr>
              <w:t>{report</w:t>
            </w:r>
            <w:r w:rsidRPr="008358D6">
              <w:rPr>
                <w:rFonts w:ascii="Arial" w:hAnsi="Arial" w:cs="Arial"/>
                <w:bCs/>
                <w:color w:val="000000"/>
                <w:sz w:val="16"/>
                <w:szCs w:val="16"/>
              </w:rPr>
              <w:t>.export_tables</w:t>
            </w:r>
            <w:r w:rsidRPr="00236A96">
              <w:rPr>
                <w:rFonts w:ascii="Arial" w:hAnsi="Arial" w:cs="Arial"/>
                <w:bCs/>
                <w:color w:val="000000"/>
                <w:sz w:val="16"/>
                <w:szCs w:val="16"/>
              </w:rPr>
              <w:t>.estimated_operating_expenses.</w:t>
            </w:r>
            <w:r w:rsidRPr="00A2618C">
              <w:rPr>
                <w:rFonts w:ascii="Arial" w:hAnsi="Arial" w:cs="Arial"/>
                <w:bCs/>
                <w:color w:val="000000"/>
                <w:sz w:val="16"/>
                <w:szCs w:val="16"/>
              </w:rPr>
              <w:t>electric</w:t>
            </w:r>
            <w:r w:rsidRPr="00236A96">
              <w:rPr>
                <w:rFonts w:ascii="Arial" w:hAnsi="Arial" w:cs="Arial"/>
                <w:bCs/>
                <w:color w:val="000000"/>
                <w:sz w:val="16"/>
                <w:szCs w:val="16"/>
              </w:rPr>
              <w:t>.appraiser}</w:t>
            </w:r>
          </w:p>
        </w:tc>
        <w:tc>
          <w:tcPr>
            <w:tcW w:w="916" w:type="pct"/>
            <w:tcBorders>
              <w:top w:val="single" w:sz="4" w:space="0" w:color="auto"/>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7F43E6D5" w14:textId="77777777" w:rsidR="00A2618C" w:rsidRPr="000916B6" w:rsidRDefault="00A2618C" w:rsidP="007F5554">
            <w:pPr>
              <w:keepNext/>
              <w:keepLines/>
              <w:widowControl/>
              <w:jc w:val="center"/>
              <w:rPr>
                <w:sz w:val="16"/>
                <w:szCs w:val="16"/>
              </w:rPr>
            </w:pPr>
          </w:p>
        </w:tc>
        <w:tc>
          <w:tcPr>
            <w:tcW w:w="963" w:type="pct"/>
            <w:tcBorders>
              <w:top w:val="single" w:sz="4" w:space="0" w:color="auto"/>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6AFB7934" w14:textId="77777777" w:rsidR="00A2618C" w:rsidRPr="000916B6" w:rsidRDefault="00A2618C" w:rsidP="007F5554">
            <w:pPr>
              <w:keepNext/>
              <w:keepLines/>
              <w:widowControl/>
              <w:jc w:val="center"/>
              <w:rPr>
                <w:sz w:val="16"/>
                <w:szCs w:val="16"/>
              </w:rPr>
            </w:pPr>
          </w:p>
        </w:tc>
        <w:tc>
          <w:tcPr>
            <w:tcW w:w="905" w:type="pct"/>
            <w:tcBorders>
              <w:top w:val="single" w:sz="4" w:space="0" w:color="auto"/>
              <w:left w:val="single" w:sz="2" w:space="0" w:color="FFFFFF"/>
              <w:bottom w:val="single" w:sz="6" w:space="0" w:color="000000"/>
              <w:right w:val="single" w:sz="6" w:space="0" w:color="000000"/>
            </w:tcBorders>
            <w:tcMar>
              <w:top w:w="45" w:type="dxa"/>
              <w:left w:w="45" w:type="dxa"/>
              <w:bottom w:w="45" w:type="dxa"/>
              <w:right w:w="45" w:type="dxa"/>
            </w:tcMar>
            <w:vAlign w:val="bottom"/>
            <w:hideMark/>
          </w:tcPr>
          <w:p w14:paraId="4C65BB99" w14:textId="77777777" w:rsidR="00A2618C" w:rsidRPr="000916B6" w:rsidRDefault="00A2618C" w:rsidP="007F5554">
            <w:pPr>
              <w:keepNext/>
              <w:keepLines/>
              <w:widowControl/>
              <w:jc w:val="center"/>
              <w:rPr>
                <w:sz w:val="16"/>
                <w:szCs w:val="16"/>
              </w:rPr>
            </w:pPr>
          </w:p>
        </w:tc>
      </w:tr>
    </w:tbl>
    <w:p w14:paraId="4316D2CB" w14:textId="77777777" w:rsidR="00BB7F27" w:rsidRDefault="00BB7F27" w:rsidP="0082050A"/>
    <w:p w14:paraId="7436FFEA" w14:textId="36EA1FBB" w:rsidR="00F35F48" w:rsidRDefault="00F35F48" w:rsidP="00F35F48">
      <w:r>
        <w:t>{report.export_vars.forecastedExpenses.electricity}</w:t>
      </w:r>
    </w:p>
    <w:p w14:paraId="1CA6414B" w14:textId="77777777" w:rsidR="00BB7F27" w:rsidRDefault="00BB7F27" w:rsidP="0082050A"/>
    <w:p w14:paraId="31239464" w14:textId="56F4D4FE" w:rsidR="00BB7F27" w:rsidRDefault="00B35775" w:rsidP="007F5554">
      <w:pPr>
        <w:pStyle w:val="ChartandTableTitle"/>
        <w:keepNext/>
        <w:keepLines/>
        <w:widowControl/>
      </w:pPr>
      <w:r>
        <w:lastRenderedPageBreak/>
        <w:t>{#report.export_vars.</w:t>
      </w:r>
      <w:r w:rsidR="00A519AB">
        <w:t>forecastedExpenses</w:t>
      </w:r>
      <w:r>
        <w:t>.showFuel}</w:t>
      </w:r>
      <w:r w:rsidR="00BB7F27">
        <w:t xml:space="preserve">Fuel </w:t>
      </w:r>
    </w:p>
    <w:tbl>
      <w:tblPr>
        <w:tblW w:w="4947" w:type="pct"/>
        <w:tblInd w:w="45" w:type="dxa"/>
        <w:tblLayout w:type="fixed"/>
        <w:tblCellMar>
          <w:top w:w="15" w:type="dxa"/>
          <w:left w:w="15" w:type="dxa"/>
          <w:bottom w:w="15" w:type="dxa"/>
          <w:right w:w="15" w:type="dxa"/>
        </w:tblCellMar>
        <w:tblLook w:val="04A0" w:firstRow="1" w:lastRow="0" w:firstColumn="1" w:lastColumn="0" w:noHBand="0" w:noVBand="1"/>
      </w:tblPr>
      <w:tblGrid>
        <w:gridCol w:w="2162"/>
        <w:gridCol w:w="1982"/>
        <w:gridCol w:w="1713"/>
        <w:gridCol w:w="1801"/>
        <w:gridCol w:w="1692"/>
      </w:tblGrid>
      <w:tr w:rsidR="00A2618C" w:rsidRPr="000916B6" w14:paraId="239AC14B" w14:textId="77777777" w:rsidTr="006F17FF">
        <w:tc>
          <w:tcPr>
            <w:tcW w:w="1156" w:type="pct"/>
            <w:tcBorders>
              <w:top w:val="single" w:sz="6" w:space="0" w:color="000000"/>
              <w:left w:val="single" w:sz="6" w:space="0" w:color="000000"/>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38DDB654" w14:textId="3E3B5B4D" w:rsidR="00A2618C" w:rsidRPr="000916B6" w:rsidRDefault="00E575FA" w:rsidP="00F64DC5">
            <w:pPr>
              <w:keepNext/>
              <w:keepLines/>
              <w:widowControl/>
              <w:spacing w:line="0" w:lineRule="atLeast"/>
              <w:jc w:val="left"/>
            </w:pPr>
            <w:r>
              <w:rPr>
                <w:rFonts w:ascii="Arial" w:hAnsi="Arial" w:cs="Arial"/>
                <w:b/>
                <w:bCs/>
                <w:color w:val="FFFFFF"/>
                <w:sz w:val="16"/>
                <w:szCs w:val="16"/>
              </w:rPr>
              <w:t>{</w:t>
            </w:r>
            <w:r w:rsidR="00F64DC5">
              <w:rPr>
                <w:rFonts w:ascii="Arial" w:hAnsi="Arial" w:cs="Arial"/>
                <w:b/>
                <w:bCs/>
                <w:color w:val="FFFFFF"/>
                <w:sz w:val="16"/>
                <w:szCs w:val="16"/>
              </w:rPr>
              <w:t>report.export_tables.estimated_operating_expenses.fuel.heading}</w:t>
            </w:r>
          </w:p>
        </w:tc>
        <w:tc>
          <w:tcPr>
            <w:tcW w:w="1060" w:type="pct"/>
            <w:tcBorders>
              <w:top w:val="single" w:sz="6" w:space="0" w:color="000000"/>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2CA877E1" w14:textId="77777777" w:rsidR="00A2618C" w:rsidRPr="000916B6" w:rsidRDefault="00A2618C" w:rsidP="007F5554">
            <w:pPr>
              <w:keepNext/>
              <w:keepLines/>
              <w:widowControl/>
              <w:spacing w:line="0" w:lineRule="atLeast"/>
              <w:jc w:val="center"/>
              <w:rPr>
                <w:sz w:val="16"/>
                <w:szCs w:val="16"/>
              </w:rPr>
            </w:pPr>
          </w:p>
        </w:tc>
        <w:tc>
          <w:tcPr>
            <w:tcW w:w="916" w:type="pct"/>
            <w:tcBorders>
              <w:top w:val="single" w:sz="6" w:space="0" w:color="000000"/>
              <w:left w:val="single" w:sz="2" w:space="0" w:color="1C4587"/>
              <w:bottom w:val="single" w:sz="4" w:space="0" w:color="auto"/>
              <w:right w:val="single" w:sz="6" w:space="0" w:color="1C4587"/>
            </w:tcBorders>
            <w:shd w:val="clear" w:color="auto" w:fill="1C4587"/>
            <w:tcMar>
              <w:top w:w="45" w:type="dxa"/>
              <w:left w:w="45" w:type="dxa"/>
              <w:bottom w:w="45" w:type="dxa"/>
              <w:right w:w="45" w:type="dxa"/>
            </w:tcMar>
            <w:vAlign w:val="bottom"/>
            <w:hideMark/>
          </w:tcPr>
          <w:p w14:paraId="560BB187" w14:textId="77777777" w:rsidR="00A2618C" w:rsidRPr="000916B6" w:rsidRDefault="00A2618C" w:rsidP="007F5554">
            <w:pPr>
              <w:keepNext/>
              <w:keepLines/>
              <w:widowControl/>
              <w:spacing w:line="0" w:lineRule="atLeast"/>
              <w:jc w:val="center"/>
            </w:pPr>
            <w:r>
              <w:rPr>
                <w:rFonts w:ascii="Arial" w:hAnsi="Arial" w:cs="Arial"/>
                <w:b/>
                <w:bCs/>
                <w:color w:val="FFFFFF"/>
                <w:sz w:val="16"/>
                <w:szCs w:val="16"/>
                <w:shd w:val="clear" w:color="auto" w:fill="1C4587"/>
              </w:rPr>
              <w:t>Low</w:t>
            </w:r>
          </w:p>
        </w:tc>
        <w:tc>
          <w:tcPr>
            <w:tcW w:w="963" w:type="pct"/>
            <w:tcBorders>
              <w:top w:val="single" w:sz="6" w:space="0" w:color="000000"/>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19A66A20" w14:textId="77777777" w:rsidR="00A2618C" w:rsidRPr="000916B6" w:rsidRDefault="00A2618C" w:rsidP="007F5554">
            <w:pPr>
              <w:keepNext/>
              <w:keepLines/>
              <w:widowControl/>
              <w:spacing w:line="0" w:lineRule="atLeast"/>
              <w:jc w:val="center"/>
            </w:pPr>
            <w:r>
              <w:rPr>
                <w:rFonts w:ascii="Arial" w:hAnsi="Arial" w:cs="Arial"/>
                <w:b/>
                <w:bCs/>
                <w:color w:val="FFFFFF"/>
                <w:sz w:val="16"/>
                <w:szCs w:val="16"/>
                <w:shd w:val="clear" w:color="auto" w:fill="1C4587"/>
              </w:rPr>
              <w:t>Average</w:t>
            </w:r>
          </w:p>
        </w:tc>
        <w:tc>
          <w:tcPr>
            <w:tcW w:w="905" w:type="pct"/>
            <w:tcBorders>
              <w:top w:val="single" w:sz="6" w:space="0" w:color="000000"/>
              <w:left w:val="single" w:sz="2" w:space="0" w:color="1C4587"/>
              <w:bottom w:val="single" w:sz="4" w:space="0" w:color="auto"/>
              <w:right w:val="single" w:sz="6" w:space="0" w:color="000000"/>
            </w:tcBorders>
            <w:shd w:val="clear" w:color="auto" w:fill="1C4587"/>
            <w:tcMar>
              <w:top w:w="45" w:type="dxa"/>
              <w:left w:w="45" w:type="dxa"/>
              <w:bottom w:w="45" w:type="dxa"/>
              <w:right w:w="45" w:type="dxa"/>
            </w:tcMar>
            <w:vAlign w:val="bottom"/>
            <w:hideMark/>
          </w:tcPr>
          <w:p w14:paraId="20421E8D" w14:textId="77777777" w:rsidR="00A2618C" w:rsidRPr="000916B6" w:rsidRDefault="00A2618C" w:rsidP="007F5554">
            <w:pPr>
              <w:keepNext/>
              <w:keepLines/>
              <w:widowControl/>
              <w:spacing w:line="0" w:lineRule="atLeast"/>
              <w:jc w:val="center"/>
            </w:pPr>
            <w:r>
              <w:rPr>
                <w:rFonts w:ascii="Arial" w:hAnsi="Arial" w:cs="Arial"/>
                <w:b/>
                <w:bCs/>
                <w:color w:val="FFFFFF"/>
                <w:sz w:val="16"/>
                <w:szCs w:val="16"/>
                <w:shd w:val="clear" w:color="auto" w:fill="1C4587"/>
              </w:rPr>
              <w:t>High</w:t>
            </w:r>
          </w:p>
        </w:tc>
      </w:tr>
      <w:tr w:rsidR="00A2618C" w:rsidRPr="000916B6" w14:paraId="0E32BDC1" w14:textId="77777777" w:rsidTr="0097587A">
        <w:tc>
          <w:tcPr>
            <w:tcW w:w="1156" w:type="pct"/>
            <w:tcBorders>
              <w:top w:val="single" w:sz="4" w:space="0" w:color="auto"/>
              <w:left w:val="single" w:sz="4" w:space="0" w:color="auto"/>
            </w:tcBorders>
            <w:tcMar>
              <w:top w:w="45" w:type="dxa"/>
              <w:left w:w="45" w:type="dxa"/>
              <w:bottom w:w="45" w:type="dxa"/>
              <w:right w:w="45" w:type="dxa"/>
            </w:tcMar>
            <w:hideMark/>
          </w:tcPr>
          <w:p w14:paraId="02F62B53" w14:textId="16438B7D" w:rsidR="00A2618C" w:rsidRPr="000916B6" w:rsidRDefault="0097587A" w:rsidP="0097587A">
            <w:pPr>
              <w:keepNext/>
              <w:keepLines/>
              <w:widowControl/>
              <w:spacing w:line="0" w:lineRule="atLeast"/>
              <w:jc w:val="left"/>
            </w:pPr>
            <w:r w:rsidRPr="00827F1E">
              <w:rPr>
                <w:rFonts w:ascii="Arial" w:hAnsi="Arial" w:cs="Arial"/>
                <w:color w:val="000000"/>
                <w:sz w:val="16"/>
                <w:szCs w:val="16"/>
              </w:rPr>
              <w:t>{-w:tr report.export_tables.estimated_operating_expenses.</w:t>
            </w:r>
            <w:r>
              <w:rPr>
                <w:rFonts w:ascii="Arial" w:hAnsi="Arial" w:cs="Arial"/>
                <w:color w:val="000000"/>
                <w:sz w:val="16"/>
                <w:szCs w:val="16"/>
              </w:rPr>
              <w:t>fuel</w:t>
            </w:r>
            <w:r w:rsidRPr="00827F1E">
              <w:rPr>
                <w:rFonts w:ascii="Arial" w:hAnsi="Arial" w:cs="Arial"/>
                <w:color w:val="000000"/>
                <w:sz w:val="16"/>
                <w:szCs w:val="16"/>
              </w:rPr>
              <w:t>.hasLatest}</w:t>
            </w:r>
            <w:r w:rsidR="00CD2851">
              <w:rPr>
                <w:rFonts w:ascii="Arial" w:hAnsi="Arial" w:cs="Arial"/>
                <w:color w:val="000000"/>
                <w:sz w:val="16"/>
                <w:szCs w:val="16"/>
              </w:rPr>
              <w:t>{</w:t>
            </w:r>
            <w:r w:rsidR="00CD2851" w:rsidRPr="00236A96">
              <w:rPr>
                <w:rFonts w:ascii="Arial" w:hAnsi="Arial" w:cs="Arial"/>
                <w:color w:val="000000"/>
                <w:sz w:val="16"/>
                <w:szCs w:val="16"/>
              </w:rPr>
              <w:t>report</w:t>
            </w:r>
            <w:r w:rsidR="00CD2851" w:rsidRPr="00104368">
              <w:rPr>
                <w:rFonts w:ascii="Arial" w:hAnsi="Arial" w:cs="Arial"/>
                <w:color w:val="000000"/>
                <w:sz w:val="16"/>
                <w:szCs w:val="16"/>
              </w:rPr>
              <w:t>.export_tables</w:t>
            </w:r>
            <w:r w:rsidR="00CD2851" w:rsidRPr="00236A96">
              <w:rPr>
                <w:rFonts w:ascii="Arial" w:hAnsi="Arial" w:cs="Arial"/>
                <w:color w:val="000000"/>
                <w:sz w:val="16"/>
                <w:szCs w:val="16"/>
              </w:rPr>
              <w:t>.estimated_operating_expenses.</w:t>
            </w:r>
            <w:r w:rsidR="00CD2851">
              <w:rPr>
                <w:rFonts w:ascii="Arial" w:hAnsi="Arial" w:cs="Arial"/>
                <w:color w:val="000000"/>
                <w:sz w:val="16"/>
                <w:szCs w:val="16"/>
              </w:rPr>
              <w:t>fuel</w:t>
            </w:r>
            <w:r w:rsidR="00CD2851" w:rsidRPr="00236A96">
              <w:rPr>
                <w:rFonts w:ascii="Arial" w:hAnsi="Arial" w:cs="Arial"/>
                <w:color w:val="000000"/>
                <w:sz w:val="16"/>
                <w:szCs w:val="16"/>
              </w:rPr>
              <w:t>.</w:t>
            </w:r>
            <w:r w:rsidR="00CD2851">
              <w:rPr>
                <w:rFonts w:ascii="Arial" w:hAnsi="Arial" w:cs="Arial"/>
                <w:color w:val="000000"/>
                <w:sz w:val="16"/>
                <w:szCs w:val="16"/>
              </w:rPr>
              <w:t>latest</w:t>
            </w:r>
            <w:r w:rsidR="00CD2851" w:rsidRPr="00236A96">
              <w:rPr>
                <w:rFonts w:ascii="Arial" w:hAnsi="Arial" w:cs="Arial"/>
                <w:color w:val="000000"/>
                <w:sz w:val="16"/>
                <w:szCs w:val="16"/>
              </w:rPr>
              <w:t>}</w:t>
            </w:r>
          </w:p>
        </w:tc>
        <w:tc>
          <w:tcPr>
            <w:tcW w:w="1060" w:type="pct"/>
            <w:tcBorders>
              <w:top w:val="single" w:sz="4" w:space="0" w:color="auto"/>
            </w:tcBorders>
            <w:tcMar>
              <w:top w:w="45" w:type="dxa"/>
              <w:left w:w="45" w:type="dxa"/>
              <w:bottom w:w="45" w:type="dxa"/>
              <w:right w:w="45" w:type="dxa"/>
            </w:tcMar>
            <w:hideMark/>
          </w:tcPr>
          <w:p w14:paraId="38E8B0CC" w14:textId="50FC096E" w:rsidR="00A2618C" w:rsidRPr="000916B6" w:rsidRDefault="00A2618C" w:rsidP="0097587A">
            <w:pPr>
              <w:keepNext/>
              <w:keepLines/>
              <w:widowControl/>
              <w:spacing w:line="0" w:lineRule="atLeast"/>
              <w:jc w:val="left"/>
              <w:rPr>
                <w:sz w:val="16"/>
                <w:szCs w:val="16"/>
              </w:rPr>
            </w:pPr>
            <w:r w:rsidRPr="00236A96">
              <w:rPr>
                <w:rFonts w:ascii="Arial" w:hAnsi="Arial" w:cs="Arial"/>
                <w:color w:val="000000"/>
                <w:sz w:val="16"/>
                <w:szCs w:val="16"/>
              </w:rPr>
              <w:t>{report</w:t>
            </w:r>
            <w:r w:rsidRPr="00104368">
              <w:rPr>
                <w:rFonts w:ascii="Arial" w:hAnsi="Arial" w:cs="Arial"/>
                <w:color w:val="000000"/>
                <w:sz w:val="16"/>
                <w:szCs w:val="16"/>
              </w:rPr>
              <w:t>.export_tables</w:t>
            </w:r>
            <w:r w:rsidRPr="00236A96">
              <w:rPr>
                <w:rFonts w:ascii="Arial" w:hAnsi="Arial" w:cs="Arial"/>
                <w:color w:val="000000"/>
                <w:sz w:val="16"/>
                <w:szCs w:val="16"/>
              </w:rPr>
              <w:t>.estimated_operating_expenses.</w:t>
            </w:r>
            <w:r w:rsidRPr="00A2618C">
              <w:rPr>
                <w:rFonts w:ascii="Arial" w:hAnsi="Arial" w:cs="Arial"/>
                <w:color w:val="000000"/>
                <w:sz w:val="16"/>
                <w:szCs w:val="16"/>
              </w:rPr>
              <w:t>fuel</w:t>
            </w:r>
            <w:r w:rsidRPr="00236A96">
              <w:rPr>
                <w:rFonts w:ascii="Arial" w:hAnsi="Arial" w:cs="Arial"/>
                <w:color w:val="000000"/>
                <w:sz w:val="16"/>
                <w:szCs w:val="16"/>
              </w:rPr>
              <w:t>.projected}</w:t>
            </w:r>
          </w:p>
        </w:tc>
        <w:tc>
          <w:tcPr>
            <w:tcW w:w="916" w:type="pct"/>
            <w:tcBorders>
              <w:top w:val="single" w:sz="4" w:space="0" w:color="auto"/>
            </w:tcBorders>
            <w:tcMar>
              <w:top w:w="45" w:type="dxa"/>
              <w:left w:w="45" w:type="dxa"/>
              <w:bottom w:w="45" w:type="dxa"/>
              <w:right w:w="45" w:type="dxa"/>
            </w:tcMar>
            <w:hideMark/>
          </w:tcPr>
          <w:p w14:paraId="51D34AF1" w14:textId="77777777" w:rsidR="00A2618C" w:rsidRPr="000916B6" w:rsidRDefault="00A2618C" w:rsidP="0097587A">
            <w:pPr>
              <w:keepNext/>
              <w:keepLines/>
              <w:widowControl/>
              <w:spacing w:line="0" w:lineRule="atLeast"/>
              <w:jc w:val="left"/>
              <w:rPr>
                <w:sz w:val="16"/>
                <w:szCs w:val="16"/>
              </w:rPr>
            </w:pPr>
          </w:p>
        </w:tc>
        <w:tc>
          <w:tcPr>
            <w:tcW w:w="963" w:type="pct"/>
            <w:tcBorders>
              <w:top w:val="single" w:sz="4" w:space="0" w:color="auto"/>
            </w:tcBorders>
            <w:tcMar>
              <w:top w:w="45" w:type="dxa"/>
              <w:left w:w="45" w:type="dxa"/>
              <w:bottom w:w="45" w:type="dxa"/>
              <w:right w:w="45" w:type="dxa"/>
            </w:tcMar>
            <w:hideMark/>
          </w:tcPr>
          <w:p w14:paraId="31EEDF4F" w14:textId="77777777" w:rsidR="00A2618C" w:rsidRPr="000916B6" w:rsidRDefault="00A2618C" w:rsidP="0097587A">
            <w:pPr>
              <w:keepNext/>
              <w:keepLines/>
              <w:widowControl/>
              <w:spacing w:line="0" w:lineRule="atLeast"/>
              <w:jc w:val="left"/>
              <w:rPr>
                <w:sz w:val="16"/>
                <w:szCs w:val="16"/>
              </w:rPr>
            </w:pPr>
          </w:p>
        </w:tc>
        <w:tc>
          <w:tcPr>
            <w:tcW w:w="905" w:type="pct"/>
            <w:tcBorders>
              <w:top w:val="single" w:sz="4" w:space="0" w:color="auto"/>
              <w:right w:val="single" w:sz="4" w:space="0" w:color="auto"/>
            </w:tcBorders>
            <w:tcMar>
              <w:top w:w="45" w:type="dxa"/>
              <w:left w:w="45" w:type="dxa"/>
              <w:bottom w:w="45" w:type="dxa"/>
              <w:right w:w="45" w:type="dxa"/>
            </w:tcMar>
            <w:hideMark/>
          </w:tcPr>
          <w:p w14:paraId="33F9B8C9" w14:textId="7D4D0568" w:rsidR="00A2618C" w:rsidRPr="000916B6" w:rsidRDefault="0097587A" w:rsidP="0097587A">
            <w:pPr>
              <w:keepNext/>
              <w:keepLines/>
              <w:widowControl/>
              <w:spacing w:line="0" w:lineRule="atLeast"/>
              <w:jc w:val="left"/>
              <w:rPr>
                <w:sz w:val="16"/>
                <w:szCs w:val="16"/>
              </w:rPr>
            </w:pPr>
            <w:r>
              <w:rPr>
                <w:rFonts w:ascii="Arial" w:hAnsi="Arial" w:cs="Arial"/>
                <w:color w:val="000000"/>
                <w:sz w:val="16"/>
                <w:szCs w:val="16"/>
              </w:rPr>
              <w:t>{/</w:t>
            </w:r>
            <w:r w:rsidRPr="00827F1E">
              <w:rPr>
                <w:rFonts w:ascii="Arial" w:hAnsi="Arial" w:cs="Arial"/>
                <w:color w:val="000000"/>
                <w:sz w:val="16"/>
                <w:szCs w:val="16"/>
              </w:rPr>
              <w:t>report.export_tables.estimated_operating_expenses.</w:t>
            </w:r>
            <w:r>
              <w:rPr>
                <w:rFonts w:ascii="Arial" w:hAnsi="Arial" w:cs="Arial"/>
                <w:color w:val="000000"/>
                <w:sz w:val="16"/>
                <w:szCs w:val="16"/>
              </w:rPr>
              <w:t>fuel</w:t>
            </w:r>
            <w:r w:rsidRPr="00827F1E">
              <w:rPr>
                <w:rFonts w:ascii="Arial" w:hAnsi="Arial" w:cs="Arial"/>
                <w:color w:val="000000"/>
                <w:sz w:val="16"/>
                <w:szCs w:val="16"/>
              </w:rPr>
              <w:t>.hasLatest}</w:t>
            </w:r>
          </w:p>
        </w:tc>
      </w:tr>
      <w:tr w:rsidR="00A2618C" w:rsidRPr="000916B6" w14:paraId="111CC659" w14:textId="77777777" w:rsidTr="006F17FF">
        <w:tc>
          <w:tcPr>
            <w:tcW w:w="1156" w:type="pct"/>
            <w:tcBorders>
              <w:left w:val="single" w:sz="4" w:space="0" w:color="auto"/>
              <w:bottom w:val="single" w:sz="4" w:space="0" w:color="auto"/>
            </w:tcBorders>
            <w:tcMar>
              <w:top w:w="45" w:type="dxa"/>
              <w:left w:w="45" w:type="dxa"/>
              <w:bottom w:w="45" w:type="dxa"/>
              <w:right w:w="45" w:type="dxa"/>
            </w:tcMar>
            <w:vAlign w:val="bottom"/>
          </w:tcPr>
          <w:p w14:paraId="4BA65A92" w14:textId="77777777" w:rsidR="00A2618C" w:rsidRPr="000916B6" w:rsidRDefault="00A2618C" w:rsidP="007F5554">
            <w:pPr>
              <w:keepNext/>
              <w:keepLines/>
              <w:widowControl/>
              <w:spacing w:line="0" w:lineRule="atLeast"/>
              <w:jc w:val="left"/>
              <w:rPr>
                <w:rFonts w:ascii="Arial" w:hAnsi="Arial" w:cs="Arial"/>
                <w:color w:val="000000"/>
                <w:sz w:val="16"/>
                <w:szCs w:val="16"/>
              </w:rPr>
            </w:pPr>
            <w:r>
              <w:rPr>
                <w:rFonts w:ascii="Arial" w:hAnsi="Arial" w:cs="Arial"/>
                <w:color w:val="000000"/>
                <w:sz w:val="16"/>
                <w:szCs w:val="16"/>
              </w:rPr>
              <w:t>Comparable</w:t>
            </w:r>
          </w:p>
        </w:tc>
        <w:tc>
          <w:tcPr>
            <w:tcW w:w="1060" w:type="pct"/>
            <w:tcBorders>
              <w:bottom w:val="single" w:sz="4" w:space="0" w:color="auto"/>
            </w:tcBorders>
            <w:tcMar>
              <w:top w:w="45" w:type="dxa"/>
              <w:left w:w="45" w:type="dxa"/>
              <w:bottom w:w="45" w:type="dxa"/>
              <w:right w:w="45" w:type="dxa"/>
            </w:tcMar>
            <w:vAlign w:val="bottom"/>
          </w:tcPr>
          <w:p w14:paraId="47ED7B7D" w14:textId="77777777" w:rsidR="00A2618C" w:rsidRPr="000916B6" w:rsidRDefault="00A2618C" w:rsidP="007F5554">
            <w:pPr>
              <w:keepNext/>
              <w:keepLines/>
              <w:widowControl/>
              <w:spacing w:line="0" w:lineRule="atLeast"/>
              <w:jc w:val="center"/>
              <w:rPr>
                <w:rFonts w:ascii="Arial" w:hAnsi="Arial" w:cs="Arial"/>
                <w:color w:val="000000"/>
                <w:sz w:val="16"/>
                <w:szCs w:val="16"/>
              </w:rPr>
            </w:pPr>
          </w:p>
        </w:tc>
        <w:tc>
          <w:tcPr>
            <w:tcW w:w="916" w:type="pct"/>
            <w:tcBorders>
              <w:bottom w:val="single" w:sz="4" w:space="0" w:color="auto"/>
            </w:tcBorders>
            <w:tcMar>
              <w:top w:w="45" w:type="dxa"/>
              <w:left w:w="45" w:type="dxa"/>
              <w:bottom w:w="45" w:type="dxa"/>
              <w:right w:w="45" w:type="dxa"/>
            </w:tcMar>
            <w:vAlign w:val="bottom"/>
          </w:tcPr>
          <w:p w14:paraId="7CA74C30" w14:textId="06F00044" w:rsidR="00A2618C" w:rsidRPr="000916B6" w:rsidRDefault="00A2618C" w:rsidP="007F5554">
            <w:pPr>
              <w:keepNext/>
              <w:keepLines/>
              <w:widowControl/>
              <w:spacing w:line="0" w:lineRule="atLeast"/>
              <w:jc w:val="center"/>
              <w:rPr>
                <w:rFonts w:ascii="Arial" w:hAnsi="Arial" w:cs="Arial"/>
                <w:color w:val="000000"/>
                <w:sz w:val="16"/>
                <w:szCs w:val="16"/>
              </w:rPr>
            </w:pPr>
            <w:r w:rsidRPr="00236A96">
              <w:rPr>
                <w:rFonts w:ascii="Arial" w:hAnsi="Arial" w:cs="Arial"/>
                <w:color w:val="000000"/>
                <w:sz w:val="16"/>
                <w:szCs w:val="16"/>
              </w:rPr>
              <w:t>{report</w:t>
            </w:r>
            <w:r w:rsidRPr="008358D6">
              <w:rPr>
                <w:rFonts w:ascii="Arial" w:hAnsi="Arial" w:cs="Arial"/>
                <w:color w:val="000000"/>
                <w:sz w:val="16"/>
                <w:szCs w:val="16"/>
              </w:rPr>
              <w:t>.export_tables</w:t>
            </w:r>
            <w:r w:rsidRPr="00236A96">
              <w:rPr>
                <w:rFonts w:ascii="Arial" w:hAnsi="Arial" w:cs="Arial"/>
                <w:color w:val="000000"/>
                <w:sz w:val="16"/>
                <w:szCs w:val="16"/>
              </w:rPr>
              <w:t>.estimated_operating_expenses.</w:t>
            </w:r>
            <w:r w:rsidRPr="00A2618C">
              <w:rPr>
                <w:rFonts w:ascii="Arial" w:hAnsi="Arial" w:cs="Arial"/>
                <w:color w:val="000000"/>
                <w:sz w:val="16"/>
                <w:szCs w:val="16"/>
              </w:rPr>
              <w:t>fuel</w:t>
            </w:r>
            <w:r w:rsidRPr="00236A96">
              <w:rPr>
                <w:rFonts w:ascii="Arial" w:hAnsi="Arial" w:cs="Arial"/>
                <w:color w:val="000000"/>
                <w:sz w:val="16"/>
                <w:szCs w:val="16"/>
              </w:rPr>
              <w:t>.comparables.low}</w:t>
            </w:r>
          </w:p>
        </w:tc>
        <w:tc>
          <w:tcPr>
            <w:tcW w:w="963" w:type="pct"/>
            <w:tcBorders>
              <w:bottom w:val="single" w:sz="4" w:space="0" w:color="auto"/>
            </w:tcBorders>
            <w:tcMar>
              <w:top w:w="45" w:type="dxa"/>
              <w:left w:w="45" w:type="dxa"/>
              <w:bottom w:w="45" w:type="dxa"/>
              <w:right w:w="45" w:type="dxa"/>
            </w:tcMar>
            <w:vAlign w:val="bottom"/>
          </w:tcPr>
          <w:p w14:paraId="3922CF37" w14:textId="5C5AEA98" w:rsidR="00A2618C" w:rsidRPr="000916B6" w:rsidRDefault="00A2618C" w:rsidP="007F5554">
            <w:pPr>
              <w:keepNext/>
              <w:keepLines/>
              <w:widowControl/>
              <w:spacing w:line="0" w:lineRule="atLeast"/>
              <w:jc w:val="center"/>
              <w:rPr>
                <w:rFonts w:ascii="Arial" w:hAnsi="Arial" w:cs="Arial"/>
                <w:color w:val="000000"/>
                <w:sz w:val="16"/>
                <w:szCs w:val="16"/>
              </w:rPr>
            </w:pPr>
            <w:r w:rsidRPr="00236A96">
              <w:rPr>
                <w:rFonts w:ascii="Arial" w:hAnsi="Arial" w:cs="Arial"/>
                <w:color w:val="000000"/>
                <w:sz w:val="16"/>
                <w:szCs w:val="16"/>
              </w:rPr>
              <w:t>{report</w:t>
            </w:r>
            <w:r w:rsidRPr="008358D6">
              <w:rPr>
                <w:rFonts w:ascii="Arial" w:hAnsi="Arial" w:cs="Arial"/>
                <w:color w:val="000000"/>
                <w:sz w:val="16"/>
                <w:szCs w:val="16"/>
              </w:rPr>
              <w:t>.export_tables</w:t>
            </w:r>
            <w:r w:rsidRPr="00236A96">
              <w:rPr>
                <w:rFonts w:ascii="Arial" w:hAnsi="Arial" w:cs="Arial"/>
                <w:color w:val="000000"/>
                <w:sz w:val="16"/>
                <w:szCs w:val="16"/>
              </w:rPr>
              <w:t>.estimated_operating_expenses.</w:t>
            </w:r>
            <w:r w:rsidRPr="00A2618C">
              <w:rPr>
                <w:rFonts w:ascii="Arial" w:hAnsi="Arial" w:cs="Arial"/>
                <w:color w:val="000000"/>
                <w:sz w:val="16"/>
                <w:szCs w:val="16"/>
              </w:rPr>
              <w:t>fuel</w:t>
            </w:r>
            <w:r w:rsidRPr="00236A96">
              <w:rPr>
                <w:rFonts w:ascii="Arial" w:hAnsi="Arial" w:cs="Arial"/>
                <w:color w:val="000000"/>
                <w:sz w:val="16"/>
                <w:szCs w:val="16"/>
              </w:rPr>
              <w:t>.comparables.avg}</w:t>
            </w:r>
          </w:p>
        </w:tc>
        <w:tc>
          <w:tcPr>
            <w:tcW w:w="905" w:type="pct"/>
            <w:tcBorders>
              <w:bottom w:val="single" w:sz="4" w:space="0" w:color="auto"/>
              <w:right w:val="single" w:sz="4" w:space="0" w:color="auto"/>
            </w:tcBorders>
            <w:tcMar>
              <w:top w:w="45" w:type="dxa"/>
              <w:left w:w="45" w:type="dxa"/>
              <w:bottom w:w="45" w:type="dxa"/>
              <w:right w:w="45" w:type="dxa"/>
            </w:tcMar>
            <w:vAlign w:val="bottom"/>
          </w:tcPr>
          <w:p w14:paraId="07743B8A" w14:textId="67A4E8FC" w:rsidR="00A2618C" w:rsidRPr="000916B6" w:rsidRDefault="00A2618C" w:rsidP="007F5554">
            <w:pPr>
              <w:keepNext/>
              <w:keepLines/>
              <w:widowControl/>
              <w:spacing w:line="0" w:lineRule="atLeast"/>
              <w:jc w:val="center"/>
              <w:rPr>
                <w:rFonts w:ascii="Arial" w:hAnsi="Arial" w:cs="Arial"/>
                <w:color w:val="000000"/>
                <w:sz w:val="16"/>
                <w:szCs w:val="16"/>
              </w:rPr>
            </w:pPr>
            <w:r w:rsidRPr="00236A96">
              <w:rPr>
                <w:rFonts w:ascii="Arial" w:hAnsi="Arial" w:cs="Arial"/>
                <w:color w:val="000000"/>
                <w:sz w:val="16"/>
                <w:szCs w:val="16"/>
              </w:rPr>
              <w:t>{report</w:t>
            </w:r>
            <w:r w:rsidRPr="008358D6">
              <w:rPr>
                <w:rFonts w:ascii="Arial" w:hAnsi="Arial" w:cs="Arial"/>
                <w:color w:val="000000"/>
                <w:sz w:val="16"/>
                <w:szCs w:val="16"/>
              </w:rPr>
              <w:t>.export_tables</w:t>
            </w:r>
            <w:r w:rsidRPr="00236A96">
              <w:rPr>
                <w:rFonts w:ascii="Arial" w:hAnsi="Arial" w:cs="Arial"/>
                <w:color w:val="000000"/>
                <w:sz w:val="16"/>
                <w:szCs w:val="16"/>
              </w:rPr>
              <w:t>.estimated_operating_expenses.</w:t>
            </w:r>
            <w:r w:rsidRPr="00A2618C">
              <w:rPr>
                <w:rFonts w:ascii="Arial" w:hAnsi="Arial" w:cs="Arial"/>
                <w:color w:val="000000"/>
                <w:sz w:val="16"/>
                <w:szCs w:val="16"/>
              </w:rPr>
              <w:t>fuel</w:t>
            </w:r>
            <w:r w:rsidRPr="00236A96">
              <w:rPr>
                <w:rFonts w:ascii="Arial" w:hAnsi="Arial" w:cs="Arial"/>
                <w:color w:val="000000"/>
                <w:sz w:val="16"/>
                <w:szCs w:val="16"/>
              </w:rPr>
              <w:t>.comparables.max}</w:t>
            </w:r>
          </w:p>
        </w:tc>
      </w:tr>
      <w:tr w:rsidR="00A2618C" w:rsidRPr="000916B6" w14:paraId="14135253" w14:textId="77777777" w:rsidTr="006F17FF">
        <w:trPr>
          <w:trHeight w:val="240"/>
        </w:trPr>
        <w:tc>
          <w:tcPr>
            <w:tcW w:w="1156" w:type="pct"/>
            <w:tcBorders>
              <w:top w:val="single" w:sz="4" w:space="0" w:color="auto"/>
              <w:left w:val="single" w:sz="6" w:space="0" w:color="000000"/>
              <w:bottom w:val="single" w:sz="6" w:space="0" w:color="000000"/>
              <w:right w:val="single" w:sz="2" w:space="0" w:color="FFFFFF"/>
            </w:tcBorders>
            <w:tcMar>
              <w:top w:w="45" w:type="dxa"/>
              <w:left w:w="45" w:type="dxa"/>
              <w:bottom w:w="45" w:type="dxa"/>
              <w:right w:w="45" w:type="dxa"/>
            </w:tcMar>
            <w:vAlign w:val="bottom"/>
            <w:hideMark/>
          </w:tcPr>
          <w:p w14:paraId="17F1F410" w14:textId="77777777" w:rsidR="00A2618C" w:rsidRPr="000916B6" w:rsidRDefault="00A2618C" w:rsidP="007F5554">
            <w:pPr>
              <w:keepNext/>
              <w:keepLines/>
              <w:widowControl/>
              <w:spacing w:line="0" w:lineRule="atLeast"/>
              <w:jc w:val="left"/>
            </w:pPr>
            <w:r>
              <w:rPr>
                <w:rFonts w:ascii="Arial" w:hAnsi="Arial" w:cs="Arial"/>
                <w:color w:val="000000"/>
                <w:sz w:val="16"/>
                <w:szCs w:val="16"/>
              </w:rPr>
              <w:t>Apprai</w:t>
            </w:r>
            <w:r w:rsidRPr="000916B6">
              <w:rPr>
                <w:rFonts w:ascii="Arial" w:hAnsi="Arial" w:cs="Arial"/>
                <w:color w:val="000000"/>
                <w:sz w:val="16"/>
                <w:szCs w:val="16"/>
              </w:rPr>
              <w:t>ser</w:t>
            </w:r>
          </w:p>
        </w:tc>
        <w:tc>
          <w:tcPr>
            <w:tcW w:w="1060" w:type="pct"/>
            <w:tcBorders>
              <w:top w:val="single" w:sz="4" w:space="0" w:color="auto"/>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382CD857" w14:textId="2746160C" w:rsidR="00A2618C" w:rsidRPr="00236A96" w:rsidRDefault="00A2618C" w:rsidP="007F5554">
            <w:pPr>
              <w:keepNext/>
              <w:keepLines/>
              <w:widowControl/>
              <w:jc w:val="center"/>
              <w:rPr>
                <w:sz w:val="16"/>
                <w:szCs w:val="16"/>
              </w:rPr>
            </w:pPr>
            <w:r w:rsidRPr="00236A96">
              <w:rPr>
                <w:rFonts w:ascii="Arial" w:hAnsi="Arial" w:cs="Arial"/>
                <w:bCs/>
                <w:color w:val="000000"/>
                <w:sz w:val="16"/>
                <w:szCs w:val="16"/>
              </w:rPr>
              <w:t>{report</w:t>
            </w:r>
            <w:r w:rsidRPr="008358D6">
              <w:rPr>
                <w:rFonts w:ascii="Arial" w:hAnsi="Arial" w:cs="Arial"/>
                <w:bCs/>
                <w:color w:val="000000"/>
                <w:sz w:val="16"/>
                <w:szCs w:val="16"/>
              </w:rPr>
              <w:t>.export_tables</w:t>
            </w:r>
            <w:r w:rsidRPr="00236A96">
              <w:rPr>
                <w:rFonts w:ascii="Arial" w:hAnsi="Arial" w:cs="Arial"/>
                <w:bCs/>
                <w:color w:val="000000"/>
                <w:sz w:val="16"/>
                <w:szCs w:val="16"/>
              </w:rPr>
              <w:t>.estimated_operating_expenses.</w:t>
            </w:r>
            <w:r w:rsidRPr="00A2618C">
              <w:rPr>
                <w:rFonts w:ascii="Arial" w:hAnsi="Arial" w:cs="Arial"/>
                <w:bCs/>
                <w:color w:val="000000"/>
                <w:sz w:val="16"/>
                <w:szCs w:val="16"/>
              </w:rPr>
              <w:t>fuel</w:t>
            </w:r>
            <w:r w:rsidRPr="00236A96">
              <w:rPr>
                <w:rFonts w:ascii="Arial" w:hAnsi="Arial" w:cs="Arial"/>
                <w:bCs/>
                <w:color w:val="000000"/>
                <w:sz w:val="16"/>
                <w:szCs w:val="16"/>
              </w:rPr>
              <w:t>.appraiser}</w:t>
            </w:r>
          </w:p>
        </w:tc>
        <w:tc>
          <w:tcPr>
            <w:tcW w:w="916" w:type="pct"/>
            <w:tcBorders>
              <w:top w:val="single" w:sz="4" w:space="0" w:color="auto"/>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2B7442DF" w14:textId="77777777" w:rsidR="00A2618C" w:rsidRPr="000916B6" w:rsidRDefault="00A2618C" w:rsidP="007F5554">
            <w:pPr>
              <w:keepNext/>
              <w:keepLines/>
              <w:widowControl/>
              <w:jc w:val="center"/>
              <w:rPr>
                <w:sz w:val="16"/>
                <w:szCs w:val="16"/>
              </w:rPr>
            </w:pPr>
          </w:p>
        </w:tc>
        <w:tc>
          <w:tcPr>
            <w:tcW w:w="963" w:type="pct"/>
            <w:tcBorders>
              <w:top w:val="single" w:sz="4" w:space="0" w:color="auto"/>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26362082" w14:textId="77777777" w:rsidR="00A2618C" w:rsidRPr="000916B6" w:rsidRDefault="00A2618C" w:rsidP="007F5554">
            <w:pPr>
              <w:keepNext/>
              <w:keepLines/>
              <w:widowControl/>
              <w:jc w:val="center"/>
              <w:rPr>
                <w:sz w:val="16"/>
                <w:szCs w:val="16"/>
              </w:rPr>
            </w:pPr>
          </w:p>
        </w:tc>
        <w:tc>
          <w:tcPr>
            <w:tcW w:w="905" w:type="pct"/>
            <w:tcBorders>
              <w:top w:val="single" w:sz="4" w:space="0" w:color="auto"/>
              <w:left w:val="single" w:sz="2" w:space="0" w:color="FFFFFF"/>
              <w:bottom w:val="single" w:sz="6" w:space="0" w:color="000000"/>
              <w:right w:val="single" w:sz="6" w:space="0" w:color="000000"/>
            </w:tcBorders>
            <w:tcMar>
              <w:top w:w="45" w:type="dxa"/>
              <w:left w:w="45" w:type="dxa"/>
              <w:bottom w:w="45" w:type="dxa"/>
              <w:right w:w="45" w:type="dxa"/>
            </w:tcMar>
            <w:vAlign w:val="bottom"/>
            <w:hideMark/>
          </w:tcPr>
          <w:p w14:paraId="0589D73F" w14:textId="77777777" w:rsidR="00A2618C" w:rsidRPr="000916B6" w:rsidRDefault="00A2618C" w:rsidP="007F5554">
            <w:pPr>
              <w:keepNext/>
              <w:keepLines/>
              <w:widowControl/>
              <w:jc w:val="center"/>
              <w:rPr>
                <w:sz w:val="16"/>
                <w:szCs w:val="16"/>
              </w:rPr>
            </w:pPr>
          </w:p>
        </w:tc>
      </w:tr>
    </w:tbl>
    <w:p w14:paraId="5AE23865" w14:textId="77777777" w:rsidR="00BB7F27" w:rsidRDefault="00BB7F27" w:rsidP="0082050A"/>
    <w:p w14:paraId="2B9070DA" w14:textId="05921A88" w:rsidR="00CB66C2" w:rsidRDefault="00CB66C2" w:rsidP="00CB66C2">
      <w:r>
        <w:t>{report.export_vars.forecastedExpenses.fuel}</w:t>
      </w:r>
    </w:p>
    <w:p w14:paraId="45EB5193" w14:textId="77777777" w:rsidR="00BB7F27" w:rsidRDefault="00BB7F27" w:rsidP="0082050A"/>
    <w:p w14:paraId="73AE9979" w14:textId="75FDD720" w:rsidR="00F503CF" w:rsidRDefault="00F503CF" w:rsidP="00F503CF">
      <w:r>
        <w:t>{report.export_vars.forecastedExpenses.electricityGas}</w:t>
      </w:r>
    </w:p>
    <w:p w14:paraId="32C5FD0F" w14:textId="77777777" w:rsidR="00F26776" w:rsidRDefault="00F26776" w:rsidP="00B266F8">
      <w:pPr>
        <w:pStyle w:val="ChartandTableTitle"/>
      </w:pPr>
    </w:p>
    <w:p w14:paraId="708A02E3" w14:textId="77777777" w:rsidR="00033455" w:rsidRDefault="00AB3E4C" w:rsidP="007F5554">
      <w:pPr>
        <w:pStyle w:val="ChartandTableTitle"/>
        <w:keepNext/>
        <w:keepLines/>
        <w:widowControl/>
      </w:pPr>
      <w:r w:rsidRPr="001A2FEA">
        <w:t xml:space="preserve">Utilities - </w:t>
      </w:r>
      <w:r w:rsidR="00BB7F27" w:rsidRPr="001A2FEA">
        <w:t>Electricity and Fuel</w:t>
      </w:r>
    </w:p>
    <w:tbl>
      <w:tblPr>
        <w:tblW w:w="4947" w:type="pct"/>
        <w:tblInd w:w="45" w:type="dxa"/>
        <w:tblLayout w:type="fixed"/>
        <w:tblCellMar>
          <w:top w:w="15" w:type="dxa"/>
          <w:left w:w="15" w:type="dxa"/>
          <w:bottom w:w="15" w:type="dxa"/>
          <w:right w:w="15" w:type="dxa"/>
        </w:tblCellMar>
        <w:tblLook w:val="04A0" w:firstRow="1" w:lastRow="0" w:firstColumn="1" w:lastColumn="0" w:noHBand="0" w:noVBand="1"/>
      </w:tblPr>
      <w:tblGrid>
        <w:gridCol w:w="2162"/>
        <w:gridCol w:w="1982"/>
        <w:gridCol w:w="1713"/>
        <w:gridCol w:w="1801"/>
        <w:gridCol w:w="1692"/>
      </w:tblGrid>
      <w:tr w:rsidR="00D52C16" w:rsidRPr="000916B6" w14:paraId="689F3D86" w14:textId="77777777" w:rsidTr="006F17FF">
        <w:tc>
          <w:tcPr>
            <w:tcW w:w="1156" w:type="pct"/>
            <w:tcBorders>
              <w:top w:val="single" w:sz="6" w:space="0" w:color="000000"/>
              <w:left w:val="single" w:sz="6" w:space="0" w:color="000000"/>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506E1F32" w14:textId="77777777" w:rsidR="00D52C16" w:rsidRPr="000916B6" w:rsidRDefault="00D52C16" w:rsidP="007F5554">
            <w:pPr>
              <w:keepNext/>
              <w:keepLines/>
              <w:widowControl/>
              <w:spacing w:line="0" w:lineRule="atLeast"/>
              <w:jc w:val="left"/>
            </w:pPr>
            <w:r>
              <w:rPr>
                <w:rFonts w:ascii="Arial" w:hAnsi="Arial" w:cs="Arial"/>
                <w:b/>
                <w:bCs/>
                <w:color w:val="FFFFFF"/>
                <w:sz w:val="16"/>
                <w:szCs w:val="16"/>
              </w:rPr>
              <w:t>PSF Summary</w:t>
            </w:r>
          </w:p>
        </w:tc>
        <w:tc>
          <w:tcPr>
            <w:tcW w:w="1060" w:type="pct"/>
            <w:tcBorders>
              <w:top w:val="single" w:sz="6" w:space="0" w:color="000000"/>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2BAF9C6E" w14:textId="77777777" w:rsidR="00D52C16" w:rsidRPr="000916B6" w:rsidRDefault="00D52C16" w:rsidP="007F5554">
            <w:pPr>
              <w:keepNext/>
              <w:keepLines/>
              <w:widowControl/>
              <w:spacing w:line="0" w:lineRule="atLeast"/>
              <w:jc w:val="center"/>
              <w:rPr>
                <w:sz w:val="16"/>
                <w:szCs w:val="16"/>
              </w:rPr>
            </w:pPr>
          </w:p>
        </w:tc>
        <w:tc>
          <w:tcPr>
            <w:tcW w:w="916" w:type="pct"/>
            <w:tcBorders>
              <w:top w:val="single" w:sz="6" w:space="0" w:color="000000"/>
              <w:left w:val="single" w:sz="2" w:space="0" w:color="1C4587"/>
              <w:bottom w:val="single" w:sz="4" w:space="0" w:color="auto"/>
              <w:right w:val="single" w:sz="6" w:space="0" w:color="1C4587"/>
            </w:tcBorders>
            <w:shd w:val="clear" w:color="auto" w:fill="1C4587"/>
            <w:tcMar>
              <w:top w:w="45" w:type="dxa"/>
              <w:left w:w="45" w:type="dxa"/>
              <w:bottom w:w="45" w:type="dxa"/>
              <w:right w:w="45" w:type="dxa"/>
            </w:tcMar>
            <w:vAlign w:val="bottom"/>
            <w:hideMark/>
          </w:tcPr>
          <w:p w14:paraId="0B10E495" w14:textId="77777777" w:rsidR="00D52C16" w:rsidRPr="000916B6" w:rsidRDefault="00D52C16" w:rsidP="007F5554">
            <w:pPr>
              <w:keepNext/>
              <w:keepLines/>
              <w:widowControl/>
              <w:spacing w:line="0" w:lineRule="atLeast"/>
              <w:jc w:val="center"/>
            </w:pPr>
            <w:r>
              <w:rPr>
                <w:rFonts w:ascii="Arial" w:hAnsi="Arial" w:cs="Arial"/>
                <w:b/>
                <w:bCs/>
                <w:color w:val="FFFFFF"/>
                <w:sz w:val="16"/>
                <w:szCs w:val="16"/>
                <w:shd w:val="clear" w:color="auto" w:fill="1C4587"/>
              </w:rPr>
              <w:t>Low</w:t>
            </w:r>
          </w:p>
        </w:tc>
        <w:tc>
          <w:tcPr>
            <w:tcW w:w="963" w:type="pct"/>
            <w:tcBorders>
              <w:top w:val="single" w:sz="6" w:space="0" w:color="000000"/>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221DD995" w14:textId="77777777" w:rsidR="00D52C16" w:rsidRPr="000916B6" w:rsidRDefault="00D52C16" w:rsidP="007F5554">
            <w:pPr>
              <w:keepNext/>
              <w:keepLines/>
              <w:widowControl/>
              <w:spacing w:line="0" w:lineRule="atLeast"/>
              <w:jc w:val="center"/>
            </w:pPr>
            <w:r>
              <w:rPr>
                <w:rFonts w:ascii="Arial" w:hAnsi="Arial" w:cs="Arial"/>
                <w:b/>
                <w:bCs/>
                <w:color w:val="FFFFFF"/>
                <w:sz w:val="16"/>
                <w:szCs w:val="16"/>
                <w:shd w:val="clear" w:color="auto" w:fill="1C4587"/>
              </w:rPr>
              <w:t>Average</w:t>
            </w:r>
          </w:p>
        </w:tc>
        <w:tc>
          <w:tcPr>
            <w:tcW w:w="905" w:type="pct"/>
            <w:tcBorders>
              <w:top w:val="single" w:sz="6" w:space="0" w:color="000000"/>
              <w:left w:val="single" w:sz="2" w:space="0" w:color="1C4587"/>
              <w:bottom w:val="single" w:sz="4" w:space="0" w:color="auto"/>
              <w:right w:val="single" w:sz="6" w:space="0" w:color="000000"/>
            </w:tcBorders>
            <w:shd w:val="clear" w:color="auto" w:fill="1C4587"/>
            <w:tcMar>
              <w:top w:w="45" w:type="dxa"/>
              <w:left w:w="45" w:type="dxa"/>
              <w:bottom w:w="45" w:type="dxa"/>
              <w:right w:w="45" w:type="dxa"/>
            </w:tcMar>
            <w:vAlign w:val="bottom"/>
            <w:hideMark/>
          </w:tcPr>
          <w:p w14:paraId="6E30FE78" w14:textId="77777777" w:rsidR="00D52C16" w:rsidRPr="000916B6" w:rsidRDefault="00D52C16" w:rsidP="007F5554">
            <w:pPr>
              <w:keepNext/>
              <w:keepLines/>
              <w:widowControl/>
              <w:spacing w:line="0" w:lineRule="atLeast"/>
              <w:jc w:val="center"/>
            </w:pPr>
            <w:r>
              <w:rPr>
                <w:rFonts w:ascii="Arial" w:hAnsi="Arial" w:cs="Arial"/>
                <w:b/>
                <w:bCs/>
                <w:color w:val="FFFFFF"/>
                <w:sz w:val="16"/>
                <w:szCs w:val="16"/>
                <w:shd w:val="clear" w:color="auto" w:fill="1C4587"/>
              </w:rPr>
              <w:t>High</w:t>
            </w:r>
          </w:p>
        </w:tc>
      </w:tr>
      <w:tr w:rsidR="00D52C16" w:rsidRPr="000916B6" w14:paraId="30FFF22D" w14:textId="77777777" w:rsidTr="0097587A">
        <w:tc>
          <w:tcPr>
            <w:tcW w:w="1156" w:type="pct"/>
            <w:tcBorders>
              <w:top w:val="single" w:sz="4" w:space="0" w:color="auto"/>
              <w:left w:val="single" w:sz="4" w:space="0" w:color="auto"/>
            </w:tcBorders>
            <w:tcMar>
              <w:top w:w="45" w:type="dxa"/>
              <w:left w:w="45" w:type="dxa"/>
              <w:bottom w:w="45" w:type="dxa"/>
              <w:right w:w="45" w:type="dxa"/>
            </w:tcMar>
            <w:hideMark/>
          </w:tcPr>
          <w:p w14:paraId="4008284E" w14:textId="17F9F82C" w:rsidR="00D52C16" w:rsidRPr="000916B6" w:rsidRDefault="0097587A" w:rsidP="0097587A">
            <w:pPr>
              <w:keepNext/>
              <w:keepLines/>
              <w:widowControl/>
              <w:spacing w:line="0" w:lineRule="atLeast"/>
              <w:jc w:val="left"/>
            </w:pPr>
            <w:r w:rsidRPr="00827F1E">
              <w:rPr>
                <w:rFonts w:ascii="Arial" w:hAnsi="Arial" w:cs="Arial"/>
                <w:color w:val="000000"/>
                <w:sz w:val="16"/>
                <w:szCs w:val="16"/>
              </w:rPr>
              <w:t>{-w:tr report.export_tables.estimated_operating_expenses.</w:t>
            </w:r>
            <w:r>
              <w:rPr>
                <w:rFonts w:ascii="Arial" w:hAnsi="Arial" w:cs="Arial"/>
                <w:color w:val="000000"/>
                <w:sz w:val="16"/>
                <w:szCs w:val="16"/>
              </w:rPr>
              <w:t>electricityAndFuel</w:t>
            </w:r>
            <w:r w:rsidRPr="00827F1E">
              <w:rPr>
                <w:rFonts w:ascii="Arial" w:hAnsi="Arial" w:cs="Arial"/>
                <w:color w:val="000000"/>
                <w:sz w:val="16"/>
                <w:szCs w:val="16"/>
              </w:rPr>
              <w:t>.hasLatest}</w:t>
            </w:r>
            <w:r w:rsidR="00CD2851">
              <w:rPr>
                <w:rFonts w:ascii="Arial" w:hAnsi="Arial" w:cs="Arial"/>
                <w:color w:val="000000"/>
                <w:sz w:val="16"/>
                <w:szCs w:val="16"/>
              </w:rPr>
              <w:t>{</w:t>
            </w:r>
            <w:r w:rsidR="00CD2851" w:rsidRPr="00236A96">
              <w:rPr>
                <w:rFonts w:ascii="Arial" w:hAnsi="Arial" w:cs="Arial"/>
                <w:color w:val="000000"/>
                <w:sz w:val="16"/>
                <w:szCs w:val="16"/>
              </w:rPr>
              <w:t>report</w:t>
            </w:r>
            <w:r w:rsidR="00CD2851" w:rsidRPr="00104368">
              <w:rPr>
                <w:rFonts w:ascii="Arial" w:hAnsi="Arial" w:cs="Arial"/>
                <w:color w:val="000000"/>
                <w:sz w:val="16"/>
                <w:szCs w:val="16"/>
              </w:rPr>
              <w:t>.export_tables</w:t>
            </w:r>
            <w:r w:rsidR="00CD2851" w:rsidRPr="00236A96">
              <w:rPr>
                <w:rFonts w:ascii="Arial" w:hAnsi="Arial" w:cs="Arial"/>
                <w:color w:val="000000"/>
                <w:sz w:val="16"/>
                <w:szCs w:val="16"/>
              </w:rPr>
              <w:t>.estimated_operating_expenses.</w:t>
            </w:r>
            <w:r w:rsidR="00CD2851">
              <w:rPr>
                <w:rFonts w:ascii="Arial" w:hAnsi="Arial" w:cs="Arial"/>
                <w:color w:val="000000"/>
                <w:sz w:val="16"/>
                <w:szCs w:val="16"/>
              </w:rPr>
              <w:t>electricityAndFuel</w:t>
            </w:r>
            <w:r w:rsidR="00CD2851" w:rsidRPr="00236A96">
              <w:rPr>
                <w:rFonts w:ascii="Arial" w:hAnsi="Arial" w:cs="Arial"/>
                <w:color w:val="000000"/>
                <w:sz w:val="16"/>
                <w:szCs w:val="16"/>
              </w:rPr>
              <w:t>.</w:t>
            </w:r>
            <w:r w:rsidR="00CD2851">
              <w:rPr>
                <w:rFonts w:ascii="Arial" w:hAnsi="Arial" w:cs="Arial"/>
                <w:color w:val="000000"/>
                <w:sz w:val="16"/>
                <w:szCs w:val="16"/>
              </w:rPr>
              <w:t>latest</w:t>
            </w:r>
            <w:r w:rsidR="00CD2851" w:rsidRPr="00236A96">
              <w:rPr>
                <w:rFonts w:ascii="Arial" w:hAnsi="Arial" w:cs="Arial"/>
                <w:color w:val="000000"/>
                <w:sz w:val="16"/>
                <w:szCs w:val="16"/>
              </w:rPr>
              <w:t>}</w:t>
            </w:r>
          </w:p>
        </w:tc>
        <w:tc>
          <w:tcPr>
            <w:tcW w:w="1060" w:type="pct"/>
            <w:tcBorders>
              <w:top w:val="single" w:sz="4" w:space="0" w:color="auto"/>
            </w:tcBorders>
            <w:tcMar>
              <w:top w:w="45" w:type="dxa"/>
              <w:left w:w="45" w:type="dxa"/>
              <w:bottom w:w="45" w:type="dxa"/>
              <w:right w:w="45" w:type="dxa"/>
            </w:tcMar>
            <w:hideMark/>
          </w:tcPr>
          <w:p w14:paraId="13FEFE06" w14:textId="2F7CD29D" w:rsidR="00D52C16" w:rsidRPr="000916B6" w:rsidRDefault="00D52C16" w:rsidP="0097587A">
            <w:pPr>
              <w:keepNext/>
              <w:keepLines/>
              <w:widowControl/>
              <w:spacing w:line="0" w:lineRule="atLeast"/>
              <w:jc w:val="left"/>
              <w:rPr>
                <w:sz w:val="16"/>
                <w:szCs w:val="16"/>
              </w:rPr>
            </w:pPr>
            <w:r w:rsidRPr="00236A96">
              <w:rPr>
                <w:rFonts w:ascii="Arial" w:hAnsi="Arial" w:cs="Arial"/>
                <w:color w:val="000000"/>
                <w:sz w:val="16"/>
                <w:szCs w:val="16"/>
              </w:rPr>
              <w:t>{report</w:t>
            </w:r>
            <w:r w:rsidRPr="00104368">
              <w:rPr>
                <w:rFonts w:ascii="Arial" w:hAnsi="Arial" w:cs="Arial"/>
                <w:color w:val="000000"/>
                <w:sz w:val="16"/>
                <w:szCs w:val="16"/>
              </w:rPr>
              <w:t>.export_tables</w:t>
            </w:r>
            <w:r w:rsidRPr="00236A96">
              <w:rPr>
                <w:rFonts w:ascii="Arial" w:hAnsi="Arial" w:cs="Arial"/>
                <w:color w:val="000000"/>
                <w:sz w:val="16"/>
                <w:szCs w:val="16"/>
              </w:rPr>
              <w:t>.estimated_operating_expenses</w:t>
            </w:r>
            <w:r w:rsidRPr="00D52C16">
              <w:rPr>
                <w:rFonts w:ascii="Arial" w:hAnsi="Arial" w:cs="Arial"/>
                <w:color w:val="000000"/>
                <w:sz w:val="16"/>
                <w:szCs w:val="16"/>
              </w:rPr>
              <w:t>.electricityAndFuel</w:t>
            </w:r>
            <w:r w:rsidRPr="00236A96">
              <w:rPr>
                <w:rFonts w:ascii="Arial" w:hAnsi="Arial" w:cs="Arial"/>
                <w:color w:val="000000"/>
                <w:sz w:val="16"/>
                <w:szCs w:val="16"/>
              </w:rPr>
              <w:t>.projected}</w:t>
            </w:r>
          </w:p>
        </w:tc>
        <w:tc>
          <w:tcPr>
            <w:tcW w:w="916" w:type="pct"/>
            <w:tcBorders>
              <w:top w:val="single" w:sz="4" w:space="0" w:color="auto"/>
            </w:tcBorders>
            <w:tcMar>
              <w:top w:w="45" w:type="dxa"/>
              <w:left w:w="45" w:type="dxa"/>
              <w:bottom w:w="45" w:type="dxa"/>
              <w:right w:w="45" w:type="dxa"/>
            </w:tcMar>
            <w:hideMark/>
          </w:tcPr>
          <w:p w14:paraId="3863DCCF" w14:textId="77777777" w:rsidR="00D52C16" w:rsidRPr="000916B6" w:rsidRDefault="00D52C16" w:rsidP="0097587A">
            <w:pPr>
              <w:keepNext/>
              <w:keepLines/>
              <w:widowControl/>
              <w:spacing w:line="0" w:lineRule="atLeast"/>
              <w:jc w:val="left"/>
              <w:rPr>
                <w:sz w:val="16"/>
                <w:szCs w:val="16"/>
              </w:rPr>
            </w:pPr>
          </w:p>
        </w:tc>
        <w:tc>
          <w:tcPr>
            <w:tcW w:w="963" w:type="pct"/>
            <w:tcBorders>
              <w:top w:val="single" w:sz="4" w:space="0" w:color="auto"/>
            </w:tcBorders>
            <w:tcMar>
              <w:top w:w="45" w:type="dxa"/>
              <w:left w:w="45" w:type="dxa"/>
              <w:bottom w:w="45" w:type="dxa"/>
              <w:right w:w="45" w:type="dxa"/>
            </w:tcMar>
            <w:hideMark/>
          </w:tcPr>
          <w:p w14:paraId="6A1AC69D" w14:textId="77777777" w:rsidR="00D52C16" w:rsidRPr="000916B6" w:rsidRDefault="00D52C16" w:rsidP="0097587A">
            <w:pPr>
              <w:keepNext/>
              <w:keepLines/>
              <w:widowControl/>
              <w:spacing w:line="0" w:lineRule="atLeast"/>
              <w:jc w:val="left"/>
              <w:rPr>
                <w:sz w:val="16"/>
                <w:szCs w:val="16"/>
              </w:rPr>
            </w:pPr>
          </w:p>
        </w:tc>
        <w:tc>
          <w:tcPr>
            <w:tcW w:w="905" w:type="pct"/>
            <w:tcBorders>
              <w:top w:val="single" w:sz="4" w:space="0" w:color="auto"/>
              <w:right w:val="single" w:sz="4" w:space="0" w:color="auto"/>
            </w:tcBorders>
            <w:tcMar>
              <w:top w:w="45" w:type="dxa"/>
              <w:left w:w="45" w:type="dxa"/>
              <w:bottom w:w="45" w:type="dxa"/>
              <w:right w:w="45" w:type="dxa"/>
            </w:tcMar>
            <w:hideMark/>
          </w:tcPr>
          <w:p w14:paraId="204277F0" w14:textId="0F92989D" w:rsidR="00D52C16" w:rsidRPr="000916B6" w:rsidRDefault="0097587A" w:rsidP="0097587A">
            <w:pPr>
              <w:keepNext/>
              <w:keepLines/>
              <w:widowControl/>
              <w:spacing w:line="0" w:lineRule="atLeast"/>
              <w:jc w:val="left"/>
              <w:rPr>
                <w:sz w:val="16"/>
                <w:szCs w:val="16"/>
              </w:rPr>
            </w:pPr>
            <w:r w:rsidRPr="00827F1E">
              <w:rPr>
                <w:rFonts w:ascii="Arial" w:hAnsi="Arial" w:cs="Arial"/>
                <w:color w:val="000000"/>
                <w:sz w:val="16"/>
                <w:szCs w:val="16"/>
              </w:rPr>
              <w:t>{</w:t>
            </w:r>
            <w:r>
              <w:rPr>
                <w:rFonts w:ascii="Arial" w:hAnsi="Arial" w:cs="Arial"/>
                <w:color w:val="000000"/>
                <w:sz w:val="16"/>
                <w:szCs w:val="16"/>
              </w:rPr>
              <w:t>/</w:t>
            </w:r>
            <w:r w:rsidRPr="00827F1E">
              <w:rPr>
                <w:rFonts w:ascii="Arial" w:hAnsi="Arial" w:cs="Arial"/>
                <w:color w:val="000000"/>
                <w:sz w:val="16"/>
                <w:szCs w:val="16"/>
              </w:rPr>
              <w:t>report.export_tables.estimated_operating_expenses.</w:t>
            </w:r>
            <w:r>
              <w:rPr>
                <w:rFonts w:ascii="Arial" w:hAnsi="Arial" w:cs="Arial"/>
                <w:color w:val="000000"/>
                <w:sz w:val="16"/>
                <w:szCs w:val="16"/>
              </w:rPr>
              <w:t>electricityAndFuel</w:t>
            </w:r>
            <w:r w:rsidRPr="00827F1E">
              <w:rPr>
                <w:rFonts w:ascii="Arial" w:hAnsi="Arial" w:cs="Arial"/>
                <w:color w:val="000000"/>
                <w:sz w:val="16"/>
                <w:szCs w:val="16"/>
              </w:rPr>
              <w:t>.hasLatest}</w:t>
            </w:r>
          </w:p>
        </w:tc>
      </w:tr>
      <w:tr w:rsidR="00D52C16" w:rsidRPr="000916B6" w14:paraId="7345EFA3" w14:textId="77777777" w:rsidTr="006F17FF">
        <w:tc>
          <w:tcPr>
            <w:tcW w:w="1156" w:type="pct"/>
            <w:tcBorders>
              <w:left w:val="single" w:sz="4" w:space="0" w:color="auto"/>
              <w:bottom w:val="single" w:sz="4" w:space="0" w:color="auto"/>
            </w:tcBorders>
            <w:tcMar>
              <w:top w:w="45" w:type="dxa"/>
              <w:left w:w="45" w:type="dxa"/>
              <w:bottom w:w="45" w:type="dxa"/>
              <w:right w:w="45" w:type="dxa"/>
            </w:tcMar>
            <w:vAlign w:val="bottom"/>
          </w:tcPr>
          <w:p w14:paraId="65FA86D5" w14:textId="77777777" w:rsidR="00D52C16" w:rsidRPr="000916B6" w:rsidRDefault="00D52C16" w:rsidP="007F5554">
            <w:pPr>
              <w:keepNext/>
              <w:keepLines/>
              <w:widowControl/>
              <w:spacing w:line="0" w:lineRule="atLeast"/>
              <w:jc w:val="left"/>
              <w:rPr>
                <w:rFonts w:ascii="Arial" w:hAnsi="Arial" w:cs="Arial"/>
                <w:color w:val="000000"/>
                <w:sz w:val="16"/>
                <w:szCs w:val="16"/>
              </w:rPr>
            </w:pPr>
            <w:r>
              <w:rPr>
                <w:rFonts w:ascii="Arial" w:hAnsi="Arial" w:cs="Arial"/>
                <w:color w:val="000000"/>
                <w:sz w:val="16"/>
                <w:szCs w:val="16"/>
              </w:rPr>
              <w:t>Comparable</w:t>
            </w:r>
          </w:p>
        </w:tc>
        <w:tc>
          <w:tcPr>
            <w:tcW w:w="1060" w:type="pct"/>
            <w:tcBorders>
              <w:bottom w:val="single" w:sz="4" w:space="0" w:color="auto"/>
            </w:tcBorders>
            <w:tcMar>
              <w:top w:w="45" w:type="dxa"/>
              <w:left w:w="45" w:type="dxa"/>
              <w:bottom w:w="45" w:type="dxa"/>
              <w:right w:w="45" w:type="dxa"/>
            </w:tcMar>
            <w:vAlign w:val="bottom"/>
          </w:tcPr>
          <w:p w14:paraId="57137517" w14:textId="77777777" w:rsidR="00D52C16" w:rsidRPr="000916B6" w:rsidRDefault="00D52C16" w:rsidP="007F5554">
            <w:pPr>
              <w:keepNext/>
              <w:keepLines/>
              <w:widowControl/>
              <w:spacing w:line="0" w:lineRule="atLeast"/>
              <w:jc w:val="center"/>
              <w:rPr>
                <w:rFonts w:ascii="Arial" w:hAnsi="Arial" w:cs="Arial"/>
                <w:color w:val="000000"/>
                <w:sz w:val="16"/>
                <w:szCs w:val="16"/>
              </w:rPr>
            </w:pPr>
          </w:p>
        </w:tc>
        <w:tc>
          <w:tcPr>
            <w:tcW w:w="916" w:type="pct"/>
            <w:tcBorders>
              <w:bottom w:val="single" w:sz="4" w:space="0" w:color="auto"/>
            </w:tcBorders>
            <w:tcMar>
              <w:top w:w="45" w:type="dxa"/>
              <w:left w:w="45" w:type="dxa"/>
              <w:bottom w:w="45" w:type="dxa"/>
              <w:right w:w="45" w:type="dxa"/>
            </w:tcMar>
            <w:vAlign w:val="bottom"/>
          </w:tcPr>
          <w:p w14:paraId="207FD9C9" w14:textId="65372ABC" w:rsidR="00D52C16" w:rsidRPr="000916B6" w:rsidRDefault="00D52C16" w:rsidP="007F5554">
            <w:pPr>
              <w:keepNext/>
              <w:keepLines/>
              <w:widowControl/>
              <w:spacing w:line="0" w:lineRule="atLeast"/>
              <w:jc w:val="center"/>
              <w:rPr>
                <w:rFonts w:ascii="Arial" w:hAnsi="Arial" w:cs="Arial"/>
                <w:color w:val="000000"/>
                <w:sz w:val="16"/>
                <w:szCs w:val="16"/>
              </w:rPr>
            </w:pPr>
            <w:r w:rsidRPr="00236A96">
              <w:rPr>
                <w:rFonts w:ascii="Arial" w:hAnsi="Arial" w:cs="Arial"/>
                <w:color w:val="000000"/>
                <w:sz w:val="16"/>
                <w:szCs w:val="16"/>
              </w:rPr>
              <w:t>{report</w:t>
            </w:r>
            <w:r w:rsidRPr="008358D6">
              <w:rPr>
                <w:rFonts w:ascii="Arial" w:hAnsi="Arial" w:cs="Arial"/>
                <w:color w:val="000000"/>
                <w:sz w:val="16"/>
                <w:szCs w:val="16"/>
              </w:rPr>
              <w:t>.export_tables</w:t>
            </w:r>
            <w:r w:rsidRPr="00236A96">
              <w:rPr>
                <w:rFonts w:ascii="Arial" w:hAnsi="Arial" w:cs="Arial"/>
                <w:color w:val="000000"/>
                <w:sz w:val="16"/>
                <w:szCs w:val="16"/>
              </w:rPr>
              <w:t>.estimated_operating_expenses</w:t>
            </w:r>
            <w:r w:rsidRPr="00D52C16">
              <w:rPr>
                <w:rFonts w:ascii="Arial" w:hAnsi="Arial" w:cs="Arial"/>
                <w:color w:val="000000"/>
                <w:sz w:val="16"/>
                <w:szCs w:val="16"/>
              </w:rPr>
              <w:t>.electricityAndFuel</w:t>
            </w:r>
            <w:r w:rsidRPr="00236A96">
              <w:rPr>
                <w:rFonts w:ascii="Arial" w:hAnsi="Arial" w:cs="Arial"/>
                <w:color w:val="000000"/>
                <w:sz w:val="16"/>
                <w:szCs w:val="16"/>
              </w:rPr>
              <w:t>.comparables.low}</w:t>
            </w:r>
          </w:p>
        </w:tc>
        <w:tc>
          <w:tcPr>
            <w:tcW w:w="963" w:type="pct"/>
            <w:tcBorders>
              <w:bottom w:val="single" w:sz="4" w:space="0" w:color="auto"/>
            </w:tcBorders>
            <w:tcMar>
              <w:top w:w="45" w:type="dxa"/>
              <w:left w:w="45" w:type="dxa"/>
              <w:bottom w:w="45" w:type="dxa"/>
              <w:right w:w="45" w:type="dxa"/>
            </w:tcMar>
            <w:vAlign w:val="bottom"/>
          </w:tcPr>
          <w:p w14:paraId="63D2B31B" w14:textId="18042AF5" w:rsidR="00D52C16" w:rsidRPr="000916B6" w:rsidRDefault="00D52C16" w:rsidP="007F5554">
            <w:pPr>
              <w:keepNext/>
              <w:keepLines/>
              <w:widowControl/>
              <w:spacing w:line="0" w:lineRule="atLeast"/>
              <w:jc w:val="center"/>
              <w:rPr>
                <w:rFonts w:ascii="Arial" w:hAnsi="Arial" w:cs="Arial"/>
                <w:color w:val="000000"/>
                <w:sz w:val="16"/>
                <w:szCs w:val="16"/>
              </w:rPr>
            </w:pPr>
            <w:r w:rsidRPr="00236A96">
              <w:rPr>
                <w:rFonts w:ascii="Arial" w:hAnsi="Arial" w:cs="Arial"/>
                <w:color w:val="000000"/>
                <w:sz w:val="16"/>
                <w:szCs w:val="16"/>
              </w:rPr>
              <w:t>{report</w:t>
            </w:r>
            <w:r w:rsidRPr="008358D6">
              <w:rPr>
                <w:rFonts w:ascii="Arial" w:hAnsi="Arial" w:cs="Arial"/>
                <w:color w:val="000000"/>
                <w:sz w:val="16"/>
                <w:szCs w:val="16"/>
              </w:rPr>
              <w:t>.export_tables</w:t>
            </w:r>
            <w:r w:rsidRPr="00236A96">
              <w:rPr>
                <w:rFonts w:ascii="Arial" w:hAnsi="Arial" w:cs="Arial"/>
                <w:color w:val="000000"/>
                <w:sz w:val="16"/>
                <w:szCs w:val="16"/>
              </w:rPr>
              <w:t>.estimated_operating_expenses</w:t>
            </w:r>
            <w:r w:rsidRPr="00D52C16">
              <w:rPr>
                <w:rFonts w:ascii="Arial" w:hAnsi="Arial" w:cs="Arial"/>
                <w:color w:val="000000"/>
                <w:sz w:val="16"/>
                <w:szCs w:val="16"/>
              </w:rPr>
              <w:t>.electricityAndFuel</w:t>
            </w:r>
            <w:r w:rsidRPr="00236A96">
              <w:rPr>
                <w:rFonts w:ascii="Arial" w:hAnsi="Arial" w:cs="Arial"/>
                <w:color w:val="000000"/>
                <w:sz w:val="16"/>
                <w:szCs w:val="16"/>
              </w:rPr>
              <w:t>.comparables.avg}</w:t>
            </w:r>
          </w:p>
        </w:tc>
        <w:tc>
          <w:tcPr>
            <w:tcW w:w="905" w:type="pct"/>
            <w:tcBorders>
              <w:bottom w:val="single" w:sz="4" w:space="0" w:color="auto"/>
              <w:right w:val="single" w:sz="4" w:space="0" w:color="auto"/>
            </w:tcBorders>
            <w:tcMar>
              <w:top w:w="45" w:type="dxa"/>
              <w:left w:w="45" w:type="dxa"/>
              <w:bottom w:w="45" w:type="dxa"/>
              <w:right w:w="45" w:type="dxa"/>
            </w:tcMar>
            <w:vAlign w:val="bottom"/>
          </w:tcPr>
          <w:p w14:paraId="252E10C4" w14:textId="5776E58D" w:rsidR="00D52C16" w:rsidRPr="000916B6" w:rsidRDefault="00D52C16" w:rsidP="007F5554">
            <w:pPr>
              <w:keepNext/>
              <w:keepLines/>
              <w:widowControl/>
              <w:spacing w:line="0" w:lineRule="atLeast"/>
              <w:jc w:val="center"/>
              <w:rPr>
                <w:rFonts w:ascii="Arial" w:hAnsi="Arial" w:cs="Arial"/>
                <w:color w:val="000000"/>
                <w:sz w:val="16"/>
                <w:szCs w:val="16"/>
              </w:rPr>
            </w:pPr>
            <w:r w:rsidRPr="00236A96">
              <w:rPr>
                <w:rFonts w:ascii="Arial" w:hAnsi="Arial" w:cs="Arial"/>
                <w:color w:val="000000"/>
                <w:sz w:val="16"/>
                <w:szCs w:val="16"/>
              </w:rPr>
              <w:t>{report</w:t>
            </w:r>
            <w:r w:rsidRPr="008358D6">
              <w:rPr>
                <w:rFonts w:ascii="Arial" w:hAnsi="Arial" w:cs="Arial"/>
                <w:color w:val="000000"/>
                <w:sz w:val="16"/>
                <w:szCs w:val="16"/>
              </w:rPr>
              <w:t>.export_tables</w:t>
            </w:r>
            <w:r w:rsidRPr="00236A96">
              <w:rPr>
                <w:rFonts w:ascii="Arial" w:hAnsi="Arial" w:cs="Arial"/>
                <w:color w:val="000000"/>
                <w:sz w:val="16"/>
                <w:szCs w:val="16"/>
              </w:rPr>
              <w:t>.estimated_operating_expenses</w:t>
            </w:r>
            <w:r w:rsidRPr="00D52C16">
              <w:rPr>
                <w:rFonts w:ascii="Arial" w:hAnsi="Arial" w:cs="Arial"/>
                <w:color w:val="000000"/>
                <w:sz w:val="16"/>
                <w:szCs w:val="16"/>
              </w:rPr>
              <w:t>.electricityAndFuel</w:t>
            </w:r>
            <w:r w:rsidRPr="00236A96">
              <w:rPr>
                <w:rFonts w:ascii="Arial" w:hAnsi="Arial" w:cs="Arial"/>
                <w:color w:val="000000"/>
                <w:sz w:val="16"/>
                <w:szCs w:val="16"/>
              </w:rPr>
              <w:t>.comparables.max}</w:t>
            </w:r>
          </w:p>
        </w:tc>
      </w:tr>
      <w:tr w:rsidR="00D52C16" w:rsidRPr="000916B6" w14:paraId="326D111C" w14:textId="77777777" w:rsidTr="006F17FF">
        <w:trPr>
          <w:trHeight w:val="240"/>
        </w:trPr>
        <w:tc>
          <w:tcPr>
            <w:tcW w:w="1156" w:type="pct"/>
            <w:tcBorders>
              <w:top w:val="single" w:sz="4" w:space="0" w:color="auto"/>
              <w:left w:val="single" w:sz="6" w:space="0" w:color="000000"/>
              <w:bottom w:val="single" w:sz="6" w:space="0" w:color="000000"/>
              <w:right w:val="single" w:sz="2" w:space="0" w:color="FFFFFF"/>
            </w:tcBorders>
            <w:tcMar>
              <w:top w:w="45" w:type="dxa"/>
              <w:left w:w="45" w:type="dxa"/>
              <w:bottom w:w="45" w:type="dxa"/>
              <w:right w:w="45" w:type="dxa"/>
            </w:tcMar>
            <w:vAlign w:val="bottom"/>
            <w:hideMark/>
          </w:tcPr>
          <w:p w14:paraId="5D074882" w14:textId="77777777" w:rsidR="00D52C16" w:rsidRPr="000916B6" w:rsidRDefault="00D52C16" w:rsidP="007F5554">
            <w:pPr>
              <w:keepNext/>
              <w:keepLines/>
              <w:widowControl/>
              <w:spacing w:line="0" w:lineRule="atLeast"/>
              <w:jc w:val="left"/>
            </w:pPr>
            <w:r>
              <w:rPr>
                <w:rFonts w:ascii="Arial" w:hAnsi="Arial" w:cs="Arial"/>
                <w:color w:val="000000"/>
                <w:sz w:val="16"/>
                <w:szCs w:val="16"/>
              </w:rPr>
              <w:t>Apprai</w:t>
            </w:r>
            <w:r w:rsidRPr="000916B6">
              <w:rPr>
                <w:rFonts w:ascii="Arial" w:hAnsi="Arial" w:cs="Arial"/>
                <w:color w:val="000000"/>
                <w:sz w:val="16"/>
                <w:szCs w:val="16"/>
              </w:rPr>
              <w:t>ser</w:t>
            </w:r>
          </w:p>
        </w:tc>
        <w:tc>
          <w:tcPr>
            <w:tcW w:w="1060" w:type="pct"/>
            <w:tcBorders>
              <w:top w:val="single" w:sz="4" w:space="0" w:color="auto"/>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7B758CA6" w14:textId="3A88D044" w:rsidR="00D52C16" w:rsidRPr="00236A96" w:rsidRDefault="00D52C16" w:rsidP="007F5554">
            <w:pPr>
              <w:keepNext/>
              <w:keepLines/>
              <w:widowControl/>
              <w:jc w:val="center"/>
              <w:rPr>
                <w:sz w:val="16"/>
                <w:szCs w:val="16"/>
              </w:rPr>
            </w:pPr>
            <w:r w:rsidRPr="00236A96">
              <w:rPr>
                <w:rFonts w:ascii="Arial" w:hAnsi="Arial" w:cs="Arial"/>
                <w:bCs/>
                <w:color w:val="000000"/>
                <w:sz w:val="16"/>
                <w:szCs w:val="16"/>
              </w:rPr>
              <w:t>{report</w:t>
            </w:r>
            <w:r w:rsidRPr="008358D6">
              <w:rPr>
                <w:rFonts w:ascii="Arial" w:hAnsi="Arial" w:cs="Arial"/>
                <w:bCs/>
                <w:color w:val="000000"/>
                <w:sz w:val="16"/>
                <w:szCs w:val="16"/>
              </w:rPr>
              <w:t>.export_tables</w:t>
            </w:r>
            <w:r w:rsidRPr="00236A96">
              <w:rPr>
                <w:rFonts w:ascii="Arial" w:hAnsi="Arial" w:cs="Arial"/>
                <w:bCs/>
                <w:color w:val="000000"/>
                <w:sz w:val="16"/>
                <w:szCs w:val="16"/>
              </w:rPr>
              <w:t>.estimated_operating_expenses</w:t>
            </w:r>
            <w:r w:rsidRPr="00D52C16">
              <w:rPr>
                <w:rFonts w:ascii="Arial" w:hAnsi="Arial" w:cs="Arial"/>
                <w:bCs/>
                <w:color w:val="000000"/>
                <w:sz w:val="16"/>
                <w:szCs w:val="16"/>
              </w:rPr>
              <w:t>.electricityAndFuel</w:t>
            </w:r>
            <w:r w:rsidRPr="00236A96">
              <w:rPr>
                <w:rFonts w:ascii="Arial" w:hAnsi="Arial" w:cs="Arial"/>
                <w:bCs/>
                <w:color w:val="000000"/>
                <w:sz w:val="16"/>
                <w:szCs w:val="16"/>
              </w:rPr>
              <w:t>.appraiser}</w:t>
            </w:r>
          </w:p>
        </w:tc>
        <w:tc>
          <w:tcPr>
            <w:tcW w:w="916" w:type="pct"/>
            <w:tcBorders>
              <w:top w:val="single" w:sz="4" w:space="0" w:color="auto"/>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67A1ABF2" w14:textId="77777777" w:rsidR="00D52C16" w:rsidRPr="000916B6" w:rsidRDefault="00D52C16" w:rsidP="007F5554">
            <w:pPr>
              <w:keepNext/>
              <w:keepLines/>
              <w:widowControl/>
              <w:jc w:val="center"/>
              <w:rPr>
                <w:sz w:val="16"/>
                <w:szCs w:val="16"/>
              </w:rPr>
            </w:pPr>
          </w:p>
        </w:tc>
        <w:tc>
          <w:tcPr>
            <w:tcW w:w="963" w:type="pct"/>
            <w:tcBorders>
              <w:top w:val="single" w:sz="4" w:space="0" w:color="auto"/>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404E55A1" w14:textId="77777777" w:rsidR="00D52C16" w:rsidRPr="000916B6" w:rsidRDefault="00D52C16" w:rsidP="007F5554">
            <w:pPr>
              <w:keepNext/>
              <w:keepLines/>
              <w:widowControl/>
              <w:jc w:val="center"/>
              <w:rPr>
                <w:sz w:val="16"/>
                <w:szCs w:val="16"/>
              </w:rPr>
            </w:pPr>
          </w:p>
        </w:tc>
        <w:tc>
          <w:tcPr>
            <w:tcW w:w="905" w:type="pct"/>
            <w:tcBorders>
              <w:top w:val="single" w:sz="4" w:space="0" w:color="auto"/>
              <w:left w:val="single" w:sz="2" w:space="0" w:color="FFFFFF"/>
              <w:bottom w:val="single" w:sz="6" w:space="0" w:color="000000"/>
              <w:right w:val="single" w:sz="6" w:space="0" w:color="000000"/>
            </w:tcBorders>
            <w:tcMar>
              <w:top w:w="45" w:type="dxa"/>
              <w:left w:w="45" w:type="dxa"/>
              <w:bottom w:w="45" w:type="dxa"/>
              <w:right w:w="45" w:type="dxa"/>
            </w:tcMar>
            <w:vAlign w:val="bottom"/>
            <w:hideMark/>
          </w:tcPr>
          <w:p w14:paraId="1837DEDA" w14:textId="77777777" w:rsidR="00D52C16" w:rsidRPr="000916B6" w:rsidRDefault="00D52C16" w:rsidP="007F5554">
            <w:pPr>
              <w:keepNext/>
              <w:keepLines/>
              <w:widowControl/>
              <w:jc w:val="center"/>
              <w:rPr>
                <w:sz w:val="16"/>
                <w:szCs w:val="16"/>
              </w:rPr>
            </w:pPr>
          </w:p>
        </w:tc>
      </w:tr>
    </w:tbl>
    <w:p w14:paraId="2F4A4A40" w14:textId="77777777" w:rsidR="009B02FD" w:rsidRDefault="009B02FD" w:rsidP="00901940">
      <w:pPr>
        <w:rPr>
          <w:rFonts w:ascii="Arial" w:hAnsi="Arial"/>
          <w:b/>
          <w:sz w:val="22"/>
        </w:rPr>
      </w:pPr>
    </w:p>
    <w:p w14:paraId="500F587C" w14:textId="5208445A" w:rsidR="005725CD" w:rsidRPr="00901940" w:rsidRDefault="00B35775" w:rsidP="00901940">
      <w:pPr>
        <w:rPr>
          <w:rFonts w:ascii="Arial" w:hAnsi="Arial"/>
          <w:b/>
          <w:sz w:val="22"/>
        </w:rPr>
      </w:pPr>
      <w:r w:rsidRPr="00B35775">
        <w:rPr>
          <w:rFonts w:ascii="Arial" w:hAnsi="Arial"/>
          <w:b/>
          <w:sz w:val="22"/>
        </w:rPr>
        <w:t>{</w:t>
      </w:r>
      <w:r>
        <w:rPr>
          <w:rFonts w:ascii="Arial" w:hAnsi="Arial"/>
          <w:b/>
          <w:sz w:val="22"/>
        </w:rPr>
        <w:t>/</w:t>
      </w:r>
      <w:r w:rsidRPr="00B35775">
        <w:rPr>
          <w:rFonts w:ascii="Arial" w:hAnsi="Arial"/>
          <w:b/>
          <w:sz w:val="22"/>
        </w:rPr>
        <w:t>report.export_vars.</w:t>
      </w:r>
      <w:r w:rsidR="00A519AB" w:rsidRPr="00A519AB">
        <w:rPr>
          <w:rFonts w:ascii="Arial" w:hAnsi="Arial"/>
          <w:b/>
          <w:sz w:val="22"/>
        </w:rPr>
        <w:t>forecastedExpenses</w:t>
      </w:r>
      <w:r w:rsidRPr="00B35775">
        <w:rPr>
          <w:rFonts w:ascii="Arial" w:hAnsi="Arial"/>
          <w:b/>
          <w:sz w:val="22"/>
        </w:rPr>
        <w:t>.showFuel}</w:t>
      </w:r>
      <w:r w:rsidR="005725CD" w:rsidRPr="00901940">
        <w:rPr>
          <w:rFonts w:ascii="Arial" w:hAnsi="Arial"/>
          <w:b/>
          <w:sz w:val="22"/>
        </w:rPr>
        <w:t>Water and Sewer</w:t>
      </w:r>
    </w:p>
    <w:p w14:paraId="77C261B6" w14:textId="77777777" w:rsidR="007760CF" w:rsidRDefault="007760CF" w:rsidP="005725CD">
      <w:pPr>
        <w:pStyle w:val="BlockQuote"/>
      </w:pPr>
    </w:p>
    <w:p w14:paraId="61000C6D" w14:textId="71CA8002" w:rsidR="00EB364C" w:rsidRDefault="00EB364C" w:rsidP="00EB364C">
      <w:r>
        <w:t>{report.export_vars.forecastedExpenses.waterSewer}</w:t>
      </w:r>
    </w:p>
    <w:p w14:paraId="5CCF61B9" w14:textId="77777777" w:rsidR="00AF186B" w:rsidRDefault="00AF186B"/>
    <w:p w14:paraId="1AE4D7FE" w14:textId="77777777" w:rsidR="00BB7F27" w:rsidRDefault="00AB3E4C" w:rsidP="007F5554">
      <w:pPr>
        <w:pStyle w:val="ChartandTableTitle"/>
        <w:keepNext/>
        <w:keepLines/>
        <w:widowControl/>
      </w:pPr>
      <w:r>
        <w:lastRenderedPageBreak/>
        <w:t>Water and</w:t>
      </w:r>
      <w:r w:rsidR="00BB7F27">
        <w:t xml:space="preserve"> Sewer</w:t>
      </w:r>
    </w:p>
    <w:tbl>
      <w:tblPr>
        <w:tblW w:w="4947" w:type="pct"/>
        <w:tblInd w:w="45" w:type="dxa"/>
        <w:tblLayout w:type="fixed"/>
        <w:tblCellMar>
          <w:top w:w="15" w:type="dxa"/>
          <w:left w:w="15" w:type="dxa"/>
          <w:bottom w:w="15" w:type="dxa"/>
          <w:right w:w="15" w:type="dxa"/>
        </w:tblCellMar>
        <w:tblLook w:val="04A0" w:firstRow="1" w:lastRow="0" w:firstColumn="1" w:lastColumn="0" w:noHBand="0" w:noVBand="1"/>
      </w:tblPr>
      <w:tblGrid>
        <w:gridCol w:w="2162"/>
        <w:gridCol w:w="1982"/>
        <w:gridCol w:w="1713"/>
        <w:gridCol w:w="1801"/>
        <w:gridCol w:w="1692"/>
      </w:tblGrid>
      <w:tr w:rsidR="00D52C16" w:rsidRPr="000916B6" w14:paraId="23B0F6DB" w14:textId="77777777" w:rsidTr="006F17FF">
        <w:tc>
          <w:tcPr>
            <w:tcW w:w="1156" w:type="pct"/>
            <w:tcBorders>
              <w:top w:val="single" w:sz="6" w:space="0" w:color="000000"/>
              <w:left w:val="single" w:sz="6" w:space="0" w:color="000000"/>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4C6946E6" w14:textId="2C472D68" w:rsidR="00D52C16" w:rsidRPr="000916B6" w:rsidRDefault="00850567" w:rsidP="00F64DC5">
            <w:pPr>
              <w:keepNext/>
              <w:keepLines/>
              <w:widowControl/>
              <w:spacing w:line="0" w:lineRule="atLeast"/>
              <w:jc w:val="left"/>
            </w:pPr>
            <w:r>
              <w:rPr>
                <w:rFonts w:ascii="Arial" w:hAnsi="Arial" w:cs="Arial"/>
                <w:b/>
                <w:bCs/>
                <w:color w:val="FFFFFF"/>
                <w:sz w:val="16"/>
                <w:szCs w:val="16"/>
              </w:rPr>
              <w:t>{</w:t>
            </w:r>
            <w:r w:rsidR="00F64DC5">
              <w:rPr>
                <w:rFonts w:ascii="Arial" w:hAnsi="Arial" w:cs="Arial"/>
                <w:b/>
                <w:bCs/>
                <w:color w:val="FFFFFF"/>
                <w:sz w:val="16"/>
                <w:szCs w:val="16"/>
              </w:rPr>
              <w:t>report.export_tables.estimated_operating_expenses.water_sewer.heading}</w:t>
            </w:r>
          </w:p>
        </w:tc>
        <w:tc>
          <w:tcPr>
            <w:tcW w:w="1060" w:type="pct"/>
            <w:tcBorders>
              <w:top w:val="single" w:sz="6" w:space="0" w:color="000000"/>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7DD1C4A3" w14:textId="77777777" w:rsidR="00D52C16" w:rsidRPr="000916B6" w:rsidRDefault="00D52C16" w:rsidP="007F5554">
            <w:pPr>
              <w:keepNext/>
              <w:keepLines/>
              <w:widowControl/>
              <w:spacing w:line="0" w:lineRule="atLeast"/>
              <w:jc w:val="center"/>
              <w:rPr>
                <w:sz w:val="16"/>
                <w:szCs w:val="16"/>
              </w:rPr>
            </w:pPr>
          </w:p>
        </w:tc>
        <w:tc>
          <w:tcPr>
            <w:tcW w:w="916" w:type="pct"/>
            <w:tcBorders>
              <w:top w:val="single" w:sz="6" w:space="0" w:color="000000"/>
              <w:left w:val="single" w:sz="2" w:space="0" w:color="1C4587"/>
              <w:bottom w:val="single" w:sz="4" w:space="0" w:color="auto"/>
              <w:right w:val="single" w:sz="6" w:space="0" w:color="1C4587"/>
            </w:tcBorders>
            <w:shd w:val="clear" w:color="auto" w:fill="1C4587"/>
            <w:tcMar>
              <w:top w:w="45" w:type="dxa"/>
              <w:left w:w="45" w:type="dxa"/>
              <w:bottom w:w="45" w:type="dxa"/>
              <w:right w:w="45" w:type="dxa"/>
            </w:tcMar>
            <w:vAlign w:val="bottom"/>
            <w:hideMark/>
          </w:tcPr>
          <w:p w14:paraId="73718E4F" w14:textId="77777777" w:rsidR="00D52C16" w:rsidRPr="000916B6" w:rsidRDefault="00D52C16" w:rsidP="007F5554">
            <w:pPr>
              <w:keepNext/>
              <w:keepLines/>
              <w:widowControl/>
              <w:spacing w:line="0" w:lineRule="atLeast"/>
              <w:jc w:val="center"/>
            </w:pPr>
            <w:r>
              <w:rPr>
                <w:rFonts w:ascii="Arial" w:hAnsi="Arial" w:cs="Arial"/>
                <w:b/>
                <w:bCs/>
                <w:color w:val="FFFFFF"/>
                <w:sz w:val="16"/>
                <w:szCs w:val="16"/>
                <w:shd w:val="clear" w:color="auto" w:fill="1C4587"/>
              </w:rPr>
              <w:t>Low</w:t>
            </w:r>
          </w:p>
        </w:tc>
        <w:tc>
          <w:tcPr>
            <w:tcW w:w="963" w:type="pct"/>
            <w:tcBorders>
              <w:top w:val="single" w:sz="6" w:space="0" w:color="000000"/>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666D5885" w14:textId="77777777" w:rsidR="00D52C16" w:rsidRPr="000916B6" w:rsidRDefault="00D52C16" w:rsidP="007F5554">
            <w:pPr>
              <w:keepNext/>
              <w:keepLines/>
              <w:widowControl/>
              <w:spacing w:line="0" w:lineRule="atLeast"/>
              <w:jc w:val="center"/>
            </w:pPr>
            <w:r>
              <w:rPr>
                <w:rFonts w:ascii="Arial" w:hAnsi="Arial" w:cs="Arial"/>
                <w:b/>
                <w:bCs/>
                <w:color w:val="FFFFFF"/>
                <w:sz w:val="16"/>
                <w:szCs w:val="16"/>
                <w:shd w:val="clear" w:color="auto" w:fill="1C4587"/>
              </w:rPr>
              <w:t>Average</w:t>
            </w:r>
          </w:p>
        </w:tc>
        <w:tc>
          <w:tcPr>
            <w:tcW w:w="905" w:type="pct"/>
            <w:tcBorders>
              <w:top w:val="single" w:sz="6" w:space="0" w:color="000000"/>
              <w:left w:val="single" w:sz="2" w:space="0" w:color="1C4587"/>
              <w:bottom w:val="single" w:sz="4" w:space="0" w:color="auto"/>
              <w:right w:val="single" w:sz="6" w:space="0" w:color="000000"/>
            </w:tcBorders>
            <w:shd w:val="clear" w:color="auto" w:fill="1C4587"/>
            <w:tcMar>
              <w:top w:w="45" w:type="dxa"/>
              <w:left w:w="45" w:type="dxa"/>
              <w:bottom w:w="45" w:type="dxa"/>
              <w:right w:w="45" w:type="dxa"/>
            </w:tcMar>
            <w:vAlign w:val="bottom"/>
            <w:hideMark/>
          </w:tcPr>
          <w:p w14:paraId="0BE9CED8" w14:textId="77777777" w:rsidR="00D52C16" w:rsidRPr="000916B6" w:rsidRDefault="00D52C16" w:rsidP="007F5554">
            <w:pPr>
              <w:keepNext/>
              <w:keepLines/>
              <w:widowControl/>
              <w:spacing w:line="0" w:lineRule="atLeast"/>
              <w:jc w:val="center"/>
            </w:pPr>
            <w:r>
              <w:rPr>
                <w:rFonts w:ascii="Arial" w:hAnsi="Arial" w:cs="Arial"/>
                <w:b/>
                <w:bCs/>
                <w:color w:val="FFFFFF"/>
                <w:sz w:val="16"/>
                <w:szCs w:val="16"/>
                <w:shd w:val="clear" w:color="auto" w:fill="1C4587"/>
              </w:rPr>
              <w:t>High</w:t>
            </w:r>
          </w:p>
        </w:tc>
      </w:tr>
      <w:tr w:rsidR="00D52C16" w:rsidRPr="000916B6" w14:paraId="58B01781" w14:textId="77777777" w:rsidTr="0097587A">
        <w:tc>
          <w:tcPr>
            <w:tcW w:w="1156" w:type="pct"/>
            <w:tcBorders>
              <w:top w:val="single" w:sz="4" w:space="0" w:color="auto"/>
              <w:left w:val="single" w:sz="4" w:space="0" w:color="auto"/>
            </w:tcBorders>
            <w:tcMar>
              <w:top w:w="45" w:type="dxa"/>
              <w:left w:w="45" w:type="dxa"/>
              <w:bottom w:w="45" w:type="dxa"/>
              <w:right w:w="45" w:type="dxa"/>
            </w:tcMar>
            <w:hideMark/>
          </w:tcPr>
          <w:p w14:paraId="56FB06D9" w14:textId="12BF71B0" w:rsidR="00D52C16" w:rsidRPr="000916B6" w:rsidRDefault="0097587A" w:rsidP="0097587A">
            <w:pPr>
              <w:keepNext/>
              <w:keepLines/>
              <w:widowControl/>
              <w:spacing w:line="0" w:lineRule="atLeast"/>
              <w:jc w:val="left"/>
            </w:pPr>
            <w:r w:rsidRPr="00827F1E">
              <w:rPr>
                <w:rFonts w:ascii="Arial" w:hAnsi="Arial" w:cs="Arial"/>
                <w:color w:val="000000"/>
                <w:sz w:val="16"/>
                <w:szCs w:val="16"/>
              </w:rPr>
              <w:t>{-w:tr report.export_tables.estimated_operating_expenses.</w:t>
            </w:r>
            <w:r>
              <w:rPr>
                <w:rFonts w:ascii="Arial" w:hAnsi="Arial" w:cs="Arial"/>
                <w:color w:val="000000"/>
                <w:sz w:val="16"/>
                <w:szCs w:val="16"/>
              </w:rPr>
              <w:t>water_sewer</w:t>
            </w:r>
            <w:r w:rsidRPr="00827F1E">
              <w:rPr>
                <w:rFonts w:ascii="Arial" w:hAnsi="Arial" w:cs="Arial"/>
                <w:color w:val="000000"/>
                <w:sz w:val="16"/>
                <w:szCs w:val="16"/>
              </w:rPr>
              <w:t>.hasLatest}</w:t>
            </w:r>
            <w:r w:rsidR="00CD2851">
              <w:rPr>
                <w:rFonts w:ascii="Arial" w:hAnsi="Arial" w:cs="Arial"/>
                <w:color w:val="000000"/>
                <w:sz w:val="16"/>
                <w:szCs w:val="16"/>
              </w:rPr>
              <w:t>{</w:t>
            </w:r>
            <w:r w:rsidR="00CD2851" w:rsidRPr="00236A96">
              <w:rPr>
                <w:rFonts w:ascii="Arial" w:hAnsi="Arial" w:cs="Arial"/>
                <w:color w:val="000000"/>
                <w:sz w:val="16"/>
                <w:szCs w:val="16"/>
              </w:rPr>
              <w:t>report</w:t>
            </w:r>
            <w:r w:rsidR="00CD2851" w:rsidRPr="00104368">
              <w:rPr>
                <w:rFonts w:ascii="Arial" w:hAnsi="Arial" w:cs="Arial"/>
                <w:color w:val="000000"/>
                <w:sz w:val="16"/>
                <w:szCs w:val="16"/>
              </w:rPr>
              <w:t>.export_tables</w:t>
            </w:r>
            <w:r w:rsidR="00CD2851" w:rsidRPr="00236A96">
              <w:rPr>
                <w:rFonts w:ascii="Arial" w:hAnsi="Arial" w:cs="Arial"/>
                <w:color w:val="000000"/>
                <w:sz w:val="16"/>
                <w:szCs w:val="16"/>
              </w:rPr>
              <w:t>.estimated_operating_expenses.</w:t>
            </w:r>
            <w:r w:rsidR="00CD2851">
              <w:rPr>
                <w:rFonts w:ascii="Arial" w:hAnsi="Arial" w:cs="Arial"/>
                <w:color w:val="000000"/>
                <w:sz w:val="16"/>
                <w:szCs w:val="16"/>
              </w:rPr>
              <w:t>water_sewer</w:t>
            </w:r>
            <w:r w:rsidR="00CD2851" w:rsidRPr="00236A96">
              <w:rPr>
                <w:rFonts w:ascii="Arial" w:hAnsi="Arial" w:cs="Arial"/>
                <w:color w:val="000000"/>
                <w:sz w:val="16"/>
                <w:szCs w:val="16"/>
              </w:rPr>
              <w:t>.</w:t>
            </w:r>
            <w:r w:rsidR="00CD2851">
              <w:rPr>
                <w:rFonts w:ascii="Arial" w:hAnsi="Arial" w:cs="Arial"/>
                <w:color w:val="000000"/>
                <w:sz w:val="16"/>
                <w:szCs w:val="16"/>
              </w:rPr>
              <w:t>latest</w:t>
            </w:r>
            <w:r w:rsidR="00CD2851" w:rsidRPr="00236A96">
              <w:rPr>
                <w:rFonts w:ascii="Arial" w:hAnsi="Arial" w:cs="Arial"/>
                <w:color w:val="000000"/>
                <w:sz w:val="16"/>
                <w:szCs w:val="16"/>
              </w:rPr>
              <w:t>}</w:t>
            </w:r>
          </w:p>
        </w:tc>
        <w:tc>
          <w:tcPr>
            <w:tcW w:w="1060" w:type="pct"/>
            <w:tcBorders>
              <w:top w:val="single" w:sz="4" w:space="0" w:color="auto"/>
            </w:tcBorders>
            <w:tcMar>
              <w:top w:w="45" w:type="dxa"/>
              <w:left w:w="45" w:type="dxa"/>
              <w:bottom w:w="45" w:type="dxa"/>
              <w:right w:w="45" w:type="dxa"/>
            </w:tcMar>
            <w:hideMark/>
          </w:tcPr>
          <w:p w14:paraId="7742A41F" w14:textId="38F5AFFD" w:rsidR="00D52C16" w:rsidRPr="000916B6" w:rsidRDefault="00D52C16" w:rsidP="0097587A">
            <w:pPr>
              <w:keepNext/>
              <w:keepLines/>
              <w:widowControl/>
              <w:spacing w:line="0" w:lineRule="atLeast"/>
              <w:jc w:val="left"/>
              <w:rPr>
                <w:sz w:val="16"/>
                <w:szCs w:val="16"/>
              </w:rPr>
            </w:pPr>
            <w:r w:rsidRPr="00236A96">
              <w:rPr>
                <w:rFonts w:ascii="Arial" w:hAnsi="Arial" w:cs="Arial"/>
                <w:color w:val="000000"/>
                <w:sz w:val="16"/>
                <w:szCs w:val="16"/>
              </w:rPr>
              <w:t>{report</w:t>
            </w:r>
            <w:r w:rsidRPr="00104368">
              <w:rPr>
                <w:rFonts w:ascii="Arial" w:hAnsi="Arial" w:cs="Arial"/>
                <w:color w:val="000000"/>
                <w:sz w:val="16"/>
                <w:szCs w:val="16"/>
              </w:rPr>
              <w:t>.export_tables</w:t>
            </w:r>
            <w:r w:rsidRPr="00236A96">
              <w:rPr>
                <w:rFonts w:ascii="Arial" w:hAnsi="Arial" w:cs="Arial"/>
                <w:color w:val="000000"/>
                <w:sz w:val="16"/>
                <w:szCs w:val="16"/>
              </w:rPr>
              <w:t>.estimated_operating_expenses</w:t>
            </w:r>
            <w:r w:rsidRPr="00D52C16">
              <w:rPr>
                <w:rFonts w:ascii="Arial" w:hAnsi="Arial" w:cs="Arial"/>
                <w:color w:val="000000"/>
                <w:sz w:val="16"/>
                <w:szCs w:val="16"/>
              </w:rPr>
              <w:t>.water_sewer</w:t>
            </w:r>
            <w:r w:rsidRPr="00236A96">
              <w:rPr>
                <w:rFonts w:ascii="Arial" w:hAnsi="Arial" w:cs="Arial"/>
                <w:color w:val="000000"/>
                <w:sz w:val="16"/>
                <w:szCs w:val="16"/>
              </w:rPr>
              <w:t>.projected}</w:t>
            </w:r>
          </w:p>
        </w:tc>
        <w:tc>
          <w:tcPr>
            <w:tcW w:w="916" w:type="pct"/>
            <w:tcBorders>
              <w:top w:val="single" w:sz="4" w:space="0" w:color="auto"/>
            </w:tcBorders>
            <w:tcMar>
              <w:top w:w="45" w:type="dxa"/>
              <w:left w:w="45" w:type="dxa"/>
              <w:bottom w:w="45" w:type="dxa"/>
              <w:right w:w="45" w:type="dxa"/>
            </w:tcMar>
            <w:hideMark/>
          </w:tcPr>
          <w:p w14:paraId="529F2BAD" w14:textId="77777777" w:rsidR="00D52C16" w:rsidRPr="000916B6" w:rsidRDefault="00D52C16" w:rsidP="0097587A">
            <w:pPr>
              <w:keepNext/>
              <w:keepLines/>
              <w:widowControl/>
              <w:spacing w:line="0" w:lineRule="atLeast"/>
              <w:jc w:val="left"/>
              <w:rPr>
                <w:sz w:val="16"/>
                <w:szCs w:val="16"/>
              </w:rPr>
            </w:pPr>
          </w:p>
        </w:tc>
        <w:tc>
          <w:tcPr>
            <w:tcW w:w="963" w:type="pct"/>
            <w:tcBorders>
              <w:top w:val="single" w:sz="4" w:space="0" w:color="auto"/>
            </w:tcBorders>
            <w:tcMar>
              <w:top w:w="45" w:type="dxa"/>
              <w:left w:w="45" w:type="dxa"/>
              <w:bottom w:w="45" w:type="dxa"/>
              <w:right w:w="45" w:type="dxa"/>
            </w:tcMar>
            <w:hideMark/>
          </w:tcPr>
          <w:p w14:paraId="3F5B73C6" w14:textId="77777777" w:rsidR="00D52C16" w:rsidRPr="000916B6" w:rsidRDefault="00D52C16" w:rsidP="0097587A">
            <w:pPr>
              <w:keepNext/>
              <w:keepLines/>
              <w:widowControl/>
              <w:spacing w:line="0" w:lineRule="atLeast"/>
              <w:jc w:val="left"/>
              <w:rPr>
                <w:sz w:val="16"/>
                <w:szCs w:val="16"/>
              </w:rPr>
            </w:pPr>
          </w:p>
        </w:tc>
        <w:tc>
          <w:tcPr>
            <w:tcW w:w="905" w:type="pct"/>
            <w:tcBorders>
              <w:top w:val="single" w:sz="4" w:space="0" w:color="auto"/>
              <w:right w:val="single" w:sz="4" w:space="0" w:color="auto"/>
            </w:tcBorders>
            <w:tcMar>
              <w:top w:w="45" w:type="dxa"/>
              <w:left w:w="45" w:type="dxa"/>
              <w:bottom w:w="45" w:type="dxa"/>
              <w:right w:w="45" w:type="dxa"/>
            </w:tcMar>
            <w:hideMark/>
          </w:tcPr>
          <w:p w14:paraId="32754A4C" w14:textId="0FA92E2C" w:rsidR="00D52C16" w:rsidRPr="000916B6" w:rsidRDefault="0097587A" w:rsidP="0097587A">
            <w:pPr>
              <w:keepNext/>
              <w:keepLines/>
              <w:widowControl/>
              <w:spacing w:line="0" w:lineRule="atLeast"/>
              <w:jc w:val="left"/>
              <w:rPr>
                <w:sz w:val="16"/>
                <w:szCs w:val="16"/>
              </w:rPr>
            </w:pPr>
            <w:r w:rsidRPr="00827F1E">
              <w:rPr>
                <w:rFonts w:ascii="Arial" w:hAnsi="Arial" w:cs="Arial"/>
                <w:color w:val="000000"/>
                <w:sz w:val="16"/>
                <w:szCs w:val="16"/>
              </w:rPr>
              <w:t>{</w:t>
            </w:r>
            <w:r>
              <w:rPr>
                <w:rFonts w:ascii="Arial" w:hAnsi="Arial" w:cs="Arial"/>
                <w:color w:val="000000"/>
                <w:sz w:val="16"/>
                <w:szCs w:val="16"/>
              </w:rPr>
              <w:t>/</w:t>
            </w:r>
            <w:r w:rsidRPr="00827F1E">
              <w:rPr>
                <w:rFonts w:ascii="Arial" w:hAnsi="Arial" w:cs="Arial"/>
                <w:color w:val="000000"/>
                <w:sz w:val="16"/>
                <w:szCs w:val="16"/>
              </w:rPr>
              <w:t>report.export_tables.estimated_operating_expenses.</w:t>
            </w:r>
            <w:r>
              <w:rPr>
                <w:rFonts w:ascii="Arial" w:hAnsi="Arial" w:cs="Arial"/>
                <w:color w:val="000000"/>
                <w:sz w:val="16"/>
                <w:szCs w:val="16"/>
              </w:rPr>
              <w:t>water_sewer</w:t>
            </w:r>
            <w:r w:rsidRPr="00827F1E">
              <w:rPr>
                <w:rFonts w:ascii="Arial" w:hAnsi="Arial" w:cs="Arial"/>
                <w:color w:val="000000"/>
                <w:sz w:val="16"/>
                <w:szCs w:val="16"/>
              </w:rPr>
              <w:t>.hasLatest}</w:t>
            </w:r>
          </w:p>
        </w:tc>
      </w:tr>
      <w:tr w:rsidR="00D52C16" w:rsidRPr="000916B6" w14:paraId="76074A4E" w14:textId="77777777" w:rsidTr="006F17FF">
        <w:tc>
          <w:tcPr>
            <w:tcW w:w="1156" w:type="pct"/>
            <w:tcBorders>
              <w:left w:val="single" w:sz="4" w:space="0" w:color="auto"/>
              <w:bottom w:val="single" w:sz="4" w:space="0" w:color="auto"/>
            </w:tcBorders>
            <w:tcMar>
              <w:top w:w="45" w:type="dxa"/>
              <w:left w:w="45" w:type="dxa"/>
              <w:bottom w:w="45" w:type="dxa"/>
              <w:right w:w="45" w:type="dxa"/>
            </w:tcMar>
            <w:vAlign w:val="bottom"/>
          </w:tcPr>
          <w:p w14:paraId="76829E28" w14:textId="77777777" w:rsidR="00D52C16" w:rsidRPr="000916B6" w:rsidRDefault="00D52C16" w:rsidP="007F5554">
            <w:pPr>
              <w:keepNext/>
              <w:keepLines/>
              <w:widowControl/>
              <w:spacing w:line="0" w:lineRule="atLeast"/>
              <w:jc w:val="left"/>
              <w:rPr>
                <w:rFonts w:ascii="Arial" w:hAnsi="Arial" w:cs="Arial"/>
                <w:color w:val="000000"/>
                <w:sz w:val="16"/>
                <w:szCs w:val="16"/>
              </w:rPr>
            </w:pPr>
            <w:r>
              <w:rPr>
                <w:rFonts w:ascii="Arial" w:hAnsi="Arial" w:cs="Arial"/>
                <w:color w:val="000000"/>
                <w:sz w:val="16"/>
                <w:szCs w:val="16"/>
              </w:rPr>
              <w:t>Comparable</w:t>
            </w:r>
          </w:p>
        </w:tc>
        <w:tc>
          <w:tcPr>
            <w:tcW w:w="1060" w:type="pct"/>
            <w:tcBorders>
              <w:bottom w:val="single" w:sz="4" w:space="0" w:color="auto"/>
            </w:tcBorders>
            <w:tcMar>
              <w:top w:w="45" w:type="dxa"/>
              <w:left w:w="45" w:type="dxa"/>
              <w:bottom w:w="45" w:type="dxa"/>
              <w:right w:w="45" w:type="dxa"/>
            </w:tcMar>
            <w:vAlign w:val="bottom"/>
          </w:tcPr>
          <w:p w14:paraId="0BFA4CC3" w14:textId="77777777" w:rsidR="00D52C16" w:rsidRPr="000916B6" w:rsidRDefault="00D52C16" w:rsidP="007F5554">
            <w:pPr>
              <w:keepNext/>
              <w:keepLines/>
              <w:widowControl/>
              <w:spacing w:line="0" w:lineRule="atLeast"/>
              <w:jc w:val="center"/>
              <w:rPr>
                <w:rFonts w:ascii="Arial" w:hAnsi="Arial" w:cs="Arial"/>
                <w:color w:val="000000"/>
                <w:sz w:val="16"/>
                <w:szCs w:val="16"/>
              </w:rPr>
            </w:pPr>
          </w:p>
        </w:tc>
        <w:tc>
          <w:tcPr>
            <w:tcW w:w="916" w:type="pct"/>
            <w:tcBorders>
              <w:bottom w:val="single" w:sz="4" w:space="0" w:color="auto"/>
            </w:tcBorders>
            <w:tcMar>
              <w:top w:w="45" w:type="dxa"/>
              <w:left w:w="45" w:type="dxa"/>
              <w:bottom w:w="45" w:type="dxa"/>
              <w:right w:w="45" w:type="dxa"/>
            </w:tcMar>
            <w:vAlign w:val="bottom"/>
          </w:tcPr>
          <w:p w14:paraId="1C5F7B6E" w14:textId="2555F6ED" w:rsidR="00D52C16" w:rsidRPr="000916B6" w:rsidRDefault="00D52C16" w:rsidP="007F5554">
            <w:pPr>
              <w:keepNext/>
              <w:keepLines/>
              <w:widowControl/>
              <w:spacing w:line="0" w:lineRule="atLeast"/>
              <w:jc w:val="center"/>
              <w:rPr>
                <w:rFonts w:ascii="Arial" w:hAnsi="Arial" w:cs="Arial"/>
                <w:color w:val="000000"/>
                <w:sz w:val="16"/>
                <w:szCs w:val="16"/>
              </w:rPr>
            </w:pPr>
            <w:r w:rsidRPr="00236A96">
              <w:rPr>
                <w:rFonts w:ascii="Arial" w:hAnsi="Arial" w:cs="Arial"/>
                <w:color w:val="000000"/>
                <w:sz w:val="16"/>
                <w:szCs w:val="16"/>
              </w:rPr>
              <w:t>{report</w:t>
            </w:r>
            <w:r w:rsidRPr="008358D6">
              <w:rPr>
                <w:rFonts w:ascii="Arial" w:hAnsi="Arial" w:cs="Arial"/>
                <w:color w:val="000000"/>
                <w:sz w:val="16"/>
                <w:szCs w:val="16"/>
              </w:rPr>
              <w:t>.export_tables</w:t>
            </w:r>
            <w:r w:rsidRPr="00236A96">
              <w:rPr>
                <w:rFonts w:ascii="Arial" w:hAnsi="Arial" w:cs="Arial"/>
                <w:color w:val="000000"/>
                <w:sz w:val="16"/>
                <w:szCs w:val="16"/>
              </w:rPr>
              <w:t>.estimated_operating_expenses</w:t>
            </w:r>
            <w:r w:rsidRPr="00D52C16">
              <w:rPr>
                <w:rFonts w:ascii="Arial" w:hAnsi="Arial" w:cs="Arial"/>
                <w:color w:val="000000"/>
                <w:sz w:val="16"/>
                <w:szCs w:val="16"/>
              </w:rPr>
              <w:t>.water_sewer</w:t>
            </w:r>
            <w:r w:rsidRPr="00236A96">
              <w:rPr>
                <w:rFonts w:ascii="Arial" w:hAnsi="Arial" w:cs="Arial"/>
                <w:color w:val="000000"/>
                <w:sz w:val="16"/>
                <w:szCs w:val="16"/>
              </w:rPr>
              <w:t>.comparables.low}</w:t>
            </w:r>
          </w:p>
        </w:tc>
        <w:tc>
          <w:tcPr>
            <w:tcW w:w="963" w:type="pct"/>
            <w:tcBorders>
              <w:bottom w:val="single" w:sz="4" w:space="0" w:color="auto"/>
            </w:tcBorders>
            <w:tcMar>
              <w:top w:w="45" w:type="dxa"/>
              <w:left w:w="45" w:type="dxa"/>
              <w:bottom w:w="45" w:type="dxa"/>
              <w:right w:w="45" w:type="dxa"/>
            </w:tcMar>
            <w:vAlign w:val="bottom"/>
          </w:tcPr>
          <w:p w14:paraId="160EF358" w14:textId="598DA4D9" w:rsidR="00D52C16" w:rsidRPr="000916B6" w:rsidRDefault="00D52C16" w:rsidP="007F5554">
            <w:pPr>
              <w:keepNext/>
              <w:keepLines/>
              <w:widowControl/>
              <w:spacing w:line="0" w:lineRule="atLeast"/>
              <w:jc w:val="center"/>
              <w:rPr>
                <w:rFonts w:ascii="Arial" w:hAnsi="Arial" w:cs="Arial"/>
                <w:color w:val="000000"/>
                <w:sz w:val="16"/>
                <w:szCs w:val="16"/>
              </w:rPr>
            </w:pPr>
            <w:r w:rsidRPr="00236A96">
              <w:rPr>
                <w:rFonts w:ascii="Arial" w:hAnsi="Arial" w:cs="Arial"/>
                <w:color w:val="000000"/>
                <w:sz w:val="16"/>
                <w:szCs w:val="16"/>
              </w:rPr>
              <w:t>{report</w:t>
            </w:r>
            <w:r w:rsidRPr="008358D6">
              <w:rPr>
                <w:rFonts w:ascii="Arial" w:hAnsi="Arial" w:cs="Arial"/>
                <w:color w:val="000000"/>
                <w:sz w:val="16"/>
                <w:szCs w:val="16"/>
              </w:rPr>
              <w:t>.export_tables</w:t>
            </w:r>
            <w:r w:rsidRPr="00236A96">
              <w:rPr>
                <w:rFonts w:ascii="Arial" w:hAnsi="Arial" w:cs="Arial"/>
                <w:color w:val="000000"/>
                <w:sz w:val="16"/>
                <w:szCs w:val="16"/>
              </w:rPr>
              <w:t>.estimated_operating_expenses</w:t>
            </w:r>
            <w:r w:rsidRPr="00D52C16">
              <w:rPr>
                <w:rFonts w:ascii="Arial" w:hAnsi="Arial" w:cs="Arial"/>
                <w:color w:val="000000"/>
                <w:sz w:val="16"/>
                <w:szCs w:val="16"/>
              </w:rPr>
              <w:t>.water_sewer</w:t>
            </w:r>
            <w:r w:rsidRPr="00236A96">
              <w:rPr>
                <w:rFonts w:ascii="Arial" w:hAnsi="Arial" w:cs="Arial"/>
                <w:color w:val="000000"/>
                <w:sz w:val="16"/>
                <w:szCs w:val="16"/>
              </w:rPr>
              <w:t>.comparables.avg}</w:t>
            </w:r>
          </w:p>
        </w:tc>
        <w:tc>
          <w:tcPr>
            <w:tcW w:w="905" w:type="pct"/>
            <w:tcBorders>
              <w:bottom w:val="single" w:sz="4" w:space="0" w:color="auto"/>
              <w:right w:val="single" w:sz="4" w:space="0" w:color="auto"/>
            </w:tcBorders>
            <w:tcMar>
              <w:top w:w="45" w:type="dxa"/>
              <w:left w:w="45" w:type="dxa"/>
              <w:bottom w:w="45" w:type="dxa"/>
              <w:right w:w="45" w:type="dxa"/>
            </w:tcMar>
            <w:vAlign w:val="bottom"/>
          </w:tcPr>
          <w:p w14:paraId="569A3C47" w14:textId="6B55E195" w:rsidR="00D52C16" w:rsidRPr="000916B6" w:rsidRDefault="00D52C16" w:rsidP="007F5554">
            <w:pPr>
              <w:keepNext/>
              <w:keepLines/>
              <w:widowControl/>
              <w:spacing w:line="0" w:lineRule="atLeast"/>
              <w:jc w:val="center"/>
              <w:rPr>
                <w:rFonts w:ascii="Arial" w:hAnsi="Arial" w:cs="Arial"/>
                <w:color w:val="000000"/>
                <w:sz w:val="16"/>
                <w:szCs w:val="16"/>
              </w:rPr>
            </w:pPr>
            <w:r w:rsidRPr="00236A96">
              <w:rPr>
                <w:rFonts w:ascii="Arial" w:hAnsi="Arial" w:cs="Arial"/>
                <w:color w:val="000000"/>
                <w:sz w:val="16"/>
                <w:szCs w:val="16"/>
              </w:rPr>
              <w:t>{report</w:t>
            </w:r>
            <w:r w:rsidRPr="008358D6">
              <w:rPr>
                <w:rFonts w:ascii="Arial" w:hAnsi="Arial" w:cs="Arial"/>
                <w:color w:val="000000"/>
                <w:sz w:val="16"/>
                <w:szCs w:val="16"/>
              </w:rPr>
              <w:t>.export_tables</w:t>
            </w:r>
            <w:r w:rsidRPr="00236A96">
              <w:rPr>
                <w:rFonts w:ascii="Arial" w:hAnsi="Arial" w:cs="Arial"/>
                <w:color w:val="000000"/>
                <w:sz w:val="16"/>
                <w:szCs w:val="16"/>
              </w:rPr>
              <w:t>.estimated_operating_expenses</w:t>
            </w:r>
            <w:r w:rsidRPr="00D52C16">
              <w:rPr>
                <w:rFonts w:ascii="Arial" w:hAnsi="Arial" w:cs="Arial"/>
                <w:color w:val="000000"/>
                <w:sz w:val="16"/>
                <w:szCs w:val="16"/>
              </w:rPr>
              <w:t>.water_sewer</w:t>
            </w:r>
            <w:r w:rsidRPr="00236A96">
              <w:rPr>
                <w:rFonts w:ascii="Arial" w:hAnsi="Arial" w:cs="Arial"/>
                <w:color w:val="000000"/>
                <w:sz w:val="16"/>
                <w:szCs w:val="16"/>
              </w:rPr>
              <w:t>.comparables.max}</w:t>
            </w:r>
          </w:p>
        </w:tc>
      </w:tr>
      <w:tr w:rsidR="00D52C16" w:rsidRPr="000916B6" w14:paraId="51E271D3" w14:textId="77777777" w:rsidTr="006F17FF">
        <w:trPr>
          <w:trHeight w:val="240"/>
        </w:trPr>
        <w:tc>
          <w:tcPr>
            <w:tcW w:w="1156" w:type="pct"/>
            <w:tcBorders>
              <w:top w:val="single" w:sz="4" w:space="0" w:color="auto"/>
              <w:left w:val="single" w:sz="6" w:space="0" w:color="000000"/>
              <w:bottom w:val="single" w:sz="6" w:space="0" w:color="000000"/>
              <w:right w:val="single" w:sz="2" w:space="0" w:color="FFFFFF"/>
            </w:tcBorders>
            <w:tcMar>
              <w:top w:w="45" w:type="dxa"/>
              <w:left w:w="45" w:type="dxa"/>
              <w:bottom w:w="45" w:type="dxa"/>
              <w:right w:w="45" w:type="dxa"/>
            </w:tcMar>
            <w:vAlign w:val="bottom"/>
            <w:hideMark/>
          </w:tcPr>
          <w:p w14:paraId="10BA7C5D" w14:textId="77777777" w:rsidR="00D52C16" w:rsidRPr="000916B6" w:rsidRDefault="00D52C16" w:rsidP="007F5554">
            <w:pPr>
              <w:keepNext/>
              <w:keepLines/>
              <w:widowControl/>
              <w:spacing w:line="0" w:lineRule="atLeast"/>
              <w:jc w:val="left"/>
            </w:pPr>
            <w:r>
              <w:rPr>
                <w:rFonts w:ascii="Arial" w:hAnsi="Arial" w:cs="Arial"/>
                <w:color w:val="000000"/>
                <w:sz w:val="16"/>
                <w:szCs w:val="16"/>
              </w:rPr>
              <w:t>Apprai</w:t>
            </w:r>
            <w:r w:rsidRPr="000916B6">
              <w:rPr>
                <w:rFonts w:ascii="Arial" w:hAnsi="Arial" w:cs="Arial"/>
                <w:color w:val="000000"/>
                <w:sz w:val="16"/>
                <w:szCs w:val="16"/>
              </w:rPr>
              <w:t>ser</w:t>
            </w:r>
          </w:p>
        </w:tc>
        <w:tc>
          <w:tcPr>
            <w:tcW w:w="1060" w:type="pct"/>
            <w:tcBorders>
              <w:top w:val="single" w:sz="4" w:space="0" w:color="auto"/>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5D41B029" w14:textId="4D935F28" w:rsidR="00D52C16" w:rsidRPr="00236A96" w:rsidRDefault="00D52C16" w:rsidP="007F5554">
            <w:pPr>
              <w:keepNext/>
              <w:keepLines/>
              <w:widowControl/>
              <w:jc w:val="center"/>
              <w:rPr>
                <w:sz w:val="16"/>
                <w:szCs w:val="16"/>
              </w:rPr>
            </w:pPr>
            <w:r w:rsidRPr="00236A96">
              <w:rPr>
                <w:rFonts w:ascii="Arial" w:hAnsi="Arial" w:cs="Arial"/>
                <w:bCs/>
                <w:color w:val="000000"/>
                <w:sz w:val="16"/>
                <w:szCs w:val="16"/>
              </w:rPr>
              <w:t>{report</w:t>
            </w:r>
            <w:r w:rsidRPr="008358D6">
              <w:rPr>
                <w:rFonts w:ascii="Arial" w:hAnsi="Arial" w:cs="Arial"/>
                <w:bCs/>
                <w:color w:val="000000"/>
                <w:sz w:val="16"/>
                <w:szCs w:val="16"/>
              </w:rPr>
              <w:t>.export_tables</w:t>
            </w:r>
            <w:r w:rsidRPr="00236A96">
              <w:rPr>
                <w:rFonts w:ascii="Arial" w:hAnsi="Arial" w:cs="Arial"/>
                <w:bCs/>
                <w:color w:val="000000"/>
                <w:sz w:val="16"/>
                <w:szCs w:val="16"/>
              </w:rPr>
              <w:t>.estimated_operating_expenses</w:t>
            </w:r>
            <w:r w:rsidRPr="00D52C16">
              <w:rPr>
                <w:rFonts w:ascii="Arial" w:hAnsi="Arial" w:cs="Arial"/>
                <w:bCs/>
                <w:color w:val="000000"/>
                <w:sz w:val="16"/>
                <w:szCs w:val="16"/>
              </w:rPr>
              <w:t>.water_sewer</w:t>
            </w:r>
            <w:r w:rsidRPr="00236A96">
              <w:rPr>
                <w:rFonts w:ascii="Arial" w:hAnsi="Arial" w:cs="Arial"/>
                <w:bCs/>
                <w:color w:val="000000"/>
                <w:sz w:val="16"/>
                <w:szCs w:val="16"/>
              </w:rPr>
              <w:t>.appraiser}</w:t>
            </w:r>
          </w:p>
        </w:tc>
        <w:tc>
          <w:tcPr>
            <w:tcW w:w="916" w:type="pct"/>
            <w:tcBorders>
              <w:top w:val="single" w:sz="4" w:space="0" w:color="auto"/>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3C0FED76" w14:textId="77777777" w:rsidR="00D52C16" w:rsidRPr="000916B6" w:rsidRDefault="00D52C16" w:rsidP="007F5554">
            <w:pPr>
              <w:keepNext/>
              <w:keepLines/>
              <w:widowControl/>
              <w:jc w:val="center"/>
              <w:rPr>
                <w:sz w:val="16"/>
                <w:szCs w:val="16"/>
              </w:rPr>
            </w:pPr>
          </w:p>
        </w:tc>
        <w:tc>
          <w:tcPr>
            <w:tcW w:w="963" w:type="pct"/>
            <w:tcBorders>
              <w:top w:val="single" w:sz="4" w:space="0" w:color="auto"/>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4A15962B" w14:textId="77777777" w:rsidR="00D52C16" w:rsidRPr="000916B6" w:rsidRDefault="00D52C16" w:rsidP="007F5554">
            <w:pPr>
              <w:keepNext/>
              <w:keepLines/>
              <w:widowControl/>
              <w:jc w:val="center"/>
              <w:rPr>
                <w:sz w:val="16"/>
                <w:szCs w:val="16"/>
              </w:rPr>
            </w:pPr>
          </w:p>
        </w:tc>
        <w:tc>
          <w:tcPr>
            <w:tcW w:w="905" w:type="pct"/>
            <w:tcBorders>
              <w:top w:val="single" w:sz="4" w:space="0" w:color="auto"/>
              <w:left w:val="single" w:sz="2" w:space="0" w:color="FFFFFF"/>
              <w:bottom w:val="single" w:sz="6" w:space="0" w:color="000000"/>
              <w:right w:val="single" w:sz="6" w:space="0" w:color="000000"/>
            </w:tcBorders>
            <w:tcMar>
              <w:top w:w="45" w:type="dxa"/>
              <w:left w:w="45" w:type="dxa"/>
              <w:bottom w:w="45" w:type="dxa"/>
              <w:right w:w="45" w:type="dxa"/>
            </w:tcMar>
            <w:vAlign w:val="bottom"/>
            <w:hideMark/>
          </w:tcPr>
          <w:p w14:paraId="392EC258" w14:textId="77777777" w:rsidR="00D52C16" w:rsidRPr="000916B6" w:rsidRDefault="00D52C16" w:rsidP="007F5554">
            <w:pPr>
              <w:keepNext/>
              <w:keepLines/>
              <w:widowControl/>
              <w:jc w:val="center"/>
              <w:rPr>
                <w:sz w:val="16"/>
                <w:szCs w:val="16"/>
              </w:rPr>
            </w:pPr>
          </w:p>
        </w:tc>
      </w:tr>
    </w:tbl>
    <w:p w14:paraId="7F309AB4" w14:textId="77777777" w:rsidR="001960B9" w:rsidRDefault="001960B9" w:rsidP="00D66442"/>
    <w:p w14:paraId="06ABE155" w14:textId="77777777" w:rsidR="005725CD" w:rsidRPr="00901940" w:rsidRDefault="005725CD" w:rsidP="00901940">
      <w:pPr>
        <w:rPr>
          <w:rFonts w:ascii="Arial" w:hAnsi="Arial"/>
          <w:b/>
          <w:sz w:val="22"/>
        </w:rPr>
      </w:pPr>
      <w:r w:rsidRPr="00901940">
        <w:rPr>
          <w:rFonts w:ascii="Arial" w:hAnsi="Arial"/>
          <w:b/>
          <w:sz w:val="22"/>
        </w:rPr>
        <w:t>Repairs and Maintenance</w:t>
      </w:r>
    </w:p>
    <w:p w14:paraId="0AF029C3" w14:textId="77777777" w:rsidR="007760CF" w:rsidRDefault="007760CF" w:rsidP="005725CD">
      <w:pPr>
        <w:pStyle w:val="BlockQuote"/>
      </w:pPr>
    </w:p>
    <w:p w14:paraId="009DCA63" w14:textId="3840F955" w:rsidR="00EB364C" w:rsidRDefault="00EB364C" w:rsidP="00EB364C">
      <w:r>
        <w:t>{report.export_vars.forecastedExpenses.repairsMaintenance}</w:t>
      </w:r>
    </w:p>
    <w:p w14:paraId="2E957D93" w14:textId="77777777" w:rsidR="005725CD" w:rsidRDefault="005725CD" w:rsidP="005725CD">
      <w:pPr>
        <w:pStyle w:val="BlockQuote"/>
      </w:pPr>
    </w:p>
    <w:p w14:paraId="37FF2CA5" w14:textId="77777777" w:rsidR="00BB7F27" w:rsidRDefault="00AB3E4C" w:rsidP="007F5554">
      <w:pPr>
        <w:pStyle w:val="ChartandTableTitle"/>
        <w:keepNext/>
        <w:keepLines/>
        <w:widowControl/>
      </w:pPr>
      <w:r>
        <w:t>Repairs and</w:t>
      </w:r>
      <w:r w:rsidR="00BB7F27">
        <w:t xml:space="preserve"> Maintenance</w:t>
      </w:r>
    </w:p>
    <w:tbl>
      <w:tblPr>
        <w:tblW w:w="4947" w:type="pct"/>
        <w:tblInd w:w="45" w:type="dxa"/>
        <w:tblLayout w:type="fixed"/>
        <w:tblCellMar>
          <w:top w:w="15" w:type="dxa"/>
          <w:left w:w="15" w:type="dxa"/>
          <w:bottom w:w="15" w:type="dxa"/>
          <w:right w:w="15" w:type="dxa"/>
        </w:tblCellMar>
        <w:tblLook w:val="04A0" w:firstRow="1" w:lastRow="0" w:firstColumn="1" w:lastColumn="0" w:noHBand="0" w:noVBand="1"/>
      </w:tblPr>
      <w:tblGrid>
        <w:gridCol w:w="2162"/>
        <w:gridCol w:w="1982"/>
        <w:gridCol w:w="1713"/>
        <w:gridCol w:w="1801"/>
        <w:gridCol w:w="1692"/>
      </w:tblGrid>
      <w:tr w:rsidR="00D52C16" w:rsidRPr="000916B6" w14:paraId="0D2CE8E7" w14:textId="77777777" w:rsidTr="006F17FF">
        <w:tc>
          <w:tcPr>
            <w:tcW w:w="1156" w:type="pct"/>
            <w:tcBorders>
              <w:top w:val="single" w:sz="6" w:space="0" w:color="000000"/>
              <w:left w:val="single" w:sz="6" w:space="0" w:color="000000"/>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29C0A621" w14:textId="58DD74EF" w:rsidR="00D52C16" w:rsidRPr="000916B6" w:rsidRDefault="00850567" w:rsidP="00F64DC5">
            <w:pPr>
              <w:keepNext/>
              <w:keepLines/>
              <w:widowControl/>
              <w:spacing w:line="0" w:lineRule="atLeast"/>
              <w:jc w:val="left"/>
            </w:pPr>
            <w:r>
              <w:rPr>
                <w:rFonts w:ascii="Arial" w:hAnsi="Arial" w:cs="Arial"/>
                <w:b/>
                <w:bCs/>
                <w:color w:val="FFFFFF"/>
                <w:sz w:val="16"/>
                <w:szCs w:val="16"/>
              </w:rPr>
              <w:t>{</w:t>
            </w:r>
            <w:r w:rsidR="00F64DC5">
              <w:rPr>
                <w:rFonts w:ascii="Arial" w:hAnsi="Arial" w:cs="Arial"/>
                <w:b/>
                <w:bCs/>
                <w:color w:val="FFFFFF"/>
                <w:sz w:val="16"/>
                <w:szCs w:val="16"/>
              </w:rPr>
              <w:t>report.export_tables.estimated_operating_expenses.repairs_maintenance.heading}</w:t>
            </w:r>
          </w:p>
        </w:tc>
        <w:tc>
          <w:tcPr>
            <w:tcW w:w="1060" w:type="pct"/>
            <w:tcBorders>
              <w:top w:val="single" w:sz="6" w:space="0" w:color="000000"/>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5EB203F2" w14:textId="77777777" w:rsidR="00D52C16" w:rsidRPr="000916B6" w:rsidRDefault="00D52C16" w:rsidP="007F5554">
            <w:pPr>
              <w:keepNext/>
              <w:keepLines/>
              <w:widowControl/>
              <w:spacing w:line="0" w:lineRule="atLeast"/>
              <w:jc w:val="center"/>
              <w:rPr>
                <w:sz w:val="16"/>
                <w:szCs w:val="16"/>
              </w:rPr>
            </w:pPr>
          </w:p>
        </w:tc>
        <w:tc>
          <w:tcPr>
            <w:tcW w:w="916" w:type="pct"/>
            <w:tcBorders>
              <w:top w:val="single" w:sz="6" w:space="0" w:color="000000"/>
              <w:left w:val="single" w:sz="2" w:space="0" w:color="1C4587"/>
              <w:bottom w:val="single" w:sz="4" w:space="0" w:color="auto"/>
              <w:right w:val="single" w:sz="6" w:space="0" w:color="1C4587"/>
            </w:tcBorders>
            <w:shd w:val="clear" w:color="auto" w:fill="1C4587"/>
            <w:tcMar>
              <w:top w:w="45" w:type="dxa"/>
              <w:left w:w="45" w:type="dxa"/>
              <w:bottom w:w="45" w:type="dxa"/>
              <w:right w:w="45" w:type="dxa"/>
            </w:tcMar>
            <w:vAlign w:val="bottom"/>
            <w:hideMark/>
          </w:tcPr>
          <w:p w14:paraId="6E4E5173" w14:textId="77777777" w:rsidR="00D52C16" w:rsidRPr="000916B6" w:rsidRDefault="00D52C16" w:rsidP="007F5554">
            <w:pPr>
              <w:keepNext/>
              <w:keepLines/>
              <w:widowControl/>
              <w:spacing w:line="0" w:lineRule="atLeast"/>
              <w:jc w:val="center"/>
            </w:pPr>
            <w:r>
              <w:rPr>
                <w:rFonts w:ascii="Arial" w:hAnsi="Arial" w:cs="Arial"/>
                <w:b/>
                <w:bCs/>
                <w:color w:val="FFFFFF"/>
                <w:sz w:val="16"/>
                <w:szCs w:val="16"/>
                <w:shd w:val="clear" w:color="auto" w:fill="1C4587"/>
              </w:rPr>
              <w:t>Low</w:t>
            </w:r>
          </w:p>
        </w:tc>
        <w:tc>
          <w:tcPr>
            <w:tcW w:w="963" w:type="pct"/>
            <w:tcBorders>
              <w:top w:val="single" w:sz="6" w:space="0" w:color="000000"/>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4D979041" w14:textId="77777777" w:rsidR="00D52C16" w:rsidRPr="000916B6" w:rsidRDefault="00D52C16" w:rsidP="007F5554">
            <w:pPr>
              <w:keepNext/>
              <w:keepLines/>
              <w:widowControl/>
              <w:spacing w:line="0" w:lineRule="atLeast"/>
              <w:jc w:val="center"/>
            </w:pPr>
            <w:r>
              <w:rPr>
                <w:rFonts w:ascii="Arial" w:hAnsi="Arial" w:cs="Arial"/>
                <w:b/>
                <w:bCs/>
                <w:color w:val="FFFFFF"/>
                <w:sz w:val="16"/>
                <w:szCs w:val="16"/>
                <w:shd w:val="clear" w:color="auto" w:fill="1C4587"/>
              </w:rPr>
              <w:t>Average</w:t>
            </w:r>
          </w:p>
        </w:tc>
        <w:tc>
          <w:tcPr>
            <w:tcW w:w="905" w:type="pct"/>
            <w:tcBorders>
              <w:top w:val="single" w:sz="6" w:space="0" w:color="000000"/>
              <w:left w:val="single" w:sz="2" w:space="0" w:color="1C4587"/>
              <w:bottom w:val="single" w:sz="4" w:space="0" w:color="auto"/>
              <w:right w:val="single" w:sz="6" w:space="0" w:color="000000"/>
            </w:tcBorders>
            <w:shd w:val="clear" w:color="auto" w:fill="1C4587"/>
            <w:tcMar>
              <w:top w:w="45" w:type="dxa"/>
              <w:left w:w="45" w:type="dxa"/>
              <w:bottom w:w="45" w:type="dxa"/>
              <w:right w:w="45" w:type="dxa"/>
            </w:tcMar>
            <w:vAlign w:val="bottom"/>
            <w:hideMark/>
          </w:tcPr>
          <w:p w14:paraId="4A85E19C" w14:textId="77777777" w:rsidR="00D52C16" w:rsidRPr="000916B6" w:rsidRDefault="00D52C16" w:rsidP="007F5554">
            <w:pPr>
              <w:keepNext/>
              <w:keepLines/>
              <w:widowControl/>
              <w:spacing w:line="0" w:lineRule="atLeast"/>
              <w:jc w:val="center"/>
            </w:pPr>
            <w:r>
              <w:rPr>
                <w:rFonts w:ascii="Arial" w:hAnsi="Arial" w:cs="Arial"/>
                <w:b/>
                <w:bCs/>
                <w:color w:val="FFFFFF"/>
                <w:sz w:val="16"/>
                <w:szCs w:val="16"/>
                <w:shd w:val="clear" w:color="auto" w:fill="1C4587"/>
              </w:rPr>
              <w:t>High</w:t>
            </w:r>
          </w:p>
        </w:tc>
      </w:tr>
      <w:tr w:rsidR="00D52C16" w:rsidRPr="000916B6" w14:paraId="389245EC" w14:textId="77777777" w:rsidTr="0097587A">
        <w:tc>
          <w:tcPr>
            <w:tcW w:w="1156" w:type="pct"/>
            <w:tcBorders>
              <w:top w:val="single" w:sz="4" w:space="0" w:color="auto"/>
              <w:left w:val="single" w:sz="4" w:space="0" w:color="auto"/>
            </w:tcBorders>
            <w:tcMar>
              <w:top w:w="45" w:type="dxa"/>
              <w:left w:w="45" w:type="dxa"/>
              <w:bottom w:w="45" w:type="dxa"/>
              <w:right w:w="45" w:type="dxa"/>
            </w:tcMar>
            <w:hideMark/>
          </w:tcPr>
          <w:p w14:paraId="0EEFA77C" w14:textId="5811251C" w:rsidR="00D52C16" w:rsidRPr="000916B6" w:rsidRDefault="0097587A" w:rsidP="0097587A">
            <w:pPr>
              <w:keepNext/>
              <w:keepLines/>
              <w:widowControl/>
              <w:spacing w:line="0" w:lineRule="atLeast"/>
              <w:jc w:val="left"/>
            </w:pPr>
            <w:r w:rsidRPr="00827F1E">
              <w:rPr>
                <w:rFonts w:ascii="Arial" w:hAnsi="Arial" w:cs="Arial"/>
                <w:color w:val="000000"/>
                <w:sz w:val="16"/>
                <w:szCs w:val="16"/>
              </w:rPr>
              <w:t>{-w:tr report.export_tables.estimated_operating_expenses.</w:t>
            </w:r>
            <w:r>
              <w:rPr>
                <w:rFonts w:ascii="Arial" w:hAnsi="Arial" w:cs="Arial"/>
                <w:color w:val="000000"/>
                <w:sz w:val="16"/>
                <w:szCs w:val="16"/>
              </w:rPr>
              <w:t>repairs_maintenance</w:t>
            </w:r>
            <w:r w:rsidRPr="00827F1E">
              <w:rPr>
                <w:rFonts w:ascii="Arial" w:hAnsi="Arial" w:cs="Arial"/>
                <w:color w:val="000000"/>
                <w:sz w:val="16"/>
                <w:szCs w:val="16"/>
              </w:rPr>
              <w:t>.hasLatest}</w:t>
            </w:r>
            <w:r w:rsidR="00CD2851">
              <w:rPr>
                <w:rFonts w:ascii="Arial" w:hAnsi="Arial" w:cs="Arial"/>
                <w:color w:val="000000"/>
                <w:sz w:val="16"/>
                <w:szCs w:val="16"/>
              </w:rPr>
              <w:t>{</w:t>
            </w:r>
            <w:r w:rsidR="00CD2851" w:rsidRPr="00236A96">
              <w:rPr>
                <w:rFonts w:ascii="Arial" w:hAnsi="Arial" w:cs="Arial"/>
                <w:color w:val="000000"/>
                <w:sz w:val="16"/>
                <w:szCs w:val="16"/>
              </w:rPr>
              <w:t>report</w:t>
            </w:r>
            <w:r w:rsidR="00CD2851" w:rsidRPr="00104368">
              <w:rPr>
                <w:rFonts w:ascii="Arial" w:hAnsi="Arial" w:cs="Arial"/>
                <w:color w:val="000000"/>
                <w:sz w:val="16"/>
                <w:szCs w:val="16"/>
              </w:rPr>
              <w:t>.export_tables</w:t>
            </w:r>
            <w:r w:rsidR="00CD2851" w:rsidRPr="00236A96">
              <w:rPr>
                <w:rFonts w:ascii="Arial" w:hAnsi="Arial" w:cs="Arial"/>
                <w:color w:val="000000"/>
                <w:sz w:val="16"/>
                <w:szCs w:val="16"/>
              </w:rPr>
              <w:t>.estimated_operating_expenses.</w:t>
            </w:r>
            <w:r w:rsidR="00CD2851">
              <w:rPr>
                <w:rFonts w:ascii="Arial" w:hAnsi="Arial" w:cs="Arial"/>
                <w:color w:val="000000"/>
                <w:sz w:val="16"/>
                <w:szCs w:val="16"/>
              </w:rPr>
              <w:t>repairs_maintenance</w:t>
            </w:r>
            <w:r w:rsidR="00CD2851" w:rsidRPr="00236A96">
              <w:rPr>
                <w:rFonts w:ascii="Arial" w:hAnsi="Arial" w:cs="Arial"/>
                <w:color w:val="000000"/>
                <w:sz w:val="16"/>
                <w:szCs w:val="16"/>
              </w:rPr>
              <w:t>.</w:t>
            </w:r>
            <w:r w:rsidR="00CD2851">
              <w:rPr>
                <w:rFonts w:ascii="Arial" w:hAnsi="Arial" w:cs="Arial"/>
                <w:color w:val="000000"/>
                <w:sz w:val="16"/>
                <w:szCs w:val="16"/>
              </w:rPr>
              <w:t>latest</w:t>
            </w:r>
            <w:r w:rsidR="00CD2851" w:rsidRPr="00236A96">
              <w:rPr>
                <w:rFonts w:ascii="Arial" w:hAnsi="Arial" w:cs="Arial"/>
                <w:color w:val="000000"/>
                <w:sz w:val="16"/>
                <w:szCs w:val="16"/>
              </w:rPr>
              <w:t>}</w:t>
            </w:r>
          </w:p>
        </w:tc>
        <w:tc>
          <w:tcPr>
            <w:tcW w:w="1060" w:type="pct"/>
            <w:tcBorders>
              <w:top w:val="single" w:sz="4" w:space="0" w:color="auto"/>
            </w:tcBorders>
            <w:tcMar>
              <w:top w:w="45" w:type="dxa"/>
              <w:left w:w="45" w:type="dxa"/>
              <w:bottom w:w="45" w:type="dxa"/>
              <w:right w:w="45" w:type="dxa"/>
            </w:tcMar>
            <w:hideMark/>
          </w:tcPr>
          <w:p w14:paraId="1AF8F10D" w14:textId="6FBA88FE" w:rsidR="00D52C16" w:rsidRPr="000916B6" w:rsidRDefault="00D52C16" w:rsidP="0097587A">
            <w:pPr>
              <w:keepNext/>
              <w:keepLines/>
              <w:widowControl/>
              <w:spacing w:line="0" w:lineRule="atLeast"/>
              <w:jc w:val="left"/>
              <w:rPr>
                <w:sz w:val="16"/>
                <w:szCs w:val="16"/>
              </w:rPr>
            </w:pPr>
            <w:r w:rsidRPr="00236A96">
              <w:rPr>
                <w:rFonts w:ascii="Arial" w:hAnsi="Arial" w:cs="Arial"/>
                <w:color w:val="000000"/>
                <w:sz w:val="16"/>
                <w:szCs w:val="16"/>
              </w:rPr>
              <w:t>{report</w:t>
            </w:r>
            <w:r w:rsidRPr="00104368">
              <w:rPr>
                <w:rFonts w:ascii="Arial" w:hAnsi="Arial" w:cs="Arial"/>
                <w:color w:val="000000"/>
                <w:sz w:val="16"/>
                <w:szCs w:val="16"/>
              </w:rPr>
              <w:t>.export_tables</w:t>
            </w:r>
            <w:r w:rsidRPr="00236A96">
              <w:rPr>
                <w:rFonts w:ascii="Arial" w:hAnsi="Arial" w:cs="Arial"/>
                <w:color w:val="000000"/>
                <w:sz w:val="16"/>
                <w:szCs w:val="16"/>
              </w:rPr>
              <w:t>.estimated_operating_expenses</w:t>
            </w:r>
            <w:r w:rsidRPr="00D52C16">
              <w:rPr>
                <w:rFonts w:ascii="Arial" w:hAnsi="Arial" w:cs="Arial"/>
                <w:color w:val="000000"/>
                <w:sz w:val="16"/>
                <w:szCs w:val="16"/>
              </w:rPr>
              <w:t>.</w:t>
            </w:r>
            <w:r w:rsidR="00941D84" w:rsidRPr="00941D84">
              <w:rPr>
                <w:rFonts w:ascii="Arial" w:hAnsi="Arial" w:cs="Arial"/>
                <w:color w:val="000000"/>
                <w:sz w:val="16"/>
                <w:szCs w:val="16"/>
              </w:rPr>
              <w:t>repairs_maintenance</w:t>
            </w:r>
            <w:r w:rsidRPr="00236A96">
              <w:rPr>
                <w:rFonts w:ascii="Arial" w:hAnsi="Arial" w:cs="Arial"/>
                <w:color w:val="000000"/>
                <w:sz w:val="16"/>
                <w:szCs w:val="16"/>
              </w:rPr>
              <w:t>.projected}</w:t>
            </w:r>
          </w:p>
        </w:tc>
        <w:tc>
          <w:tcPr>
            <w:tcW w:w="916" w:type="pct"/>
            <w:tcBorders>
              <w:top w:val="single" w:sz="4" w:space="0" w:color="auto"/>
            </w:tcBorders>
            <w:tcMar>
              <w:top w:w="45" w:type="dxa"/>
              <w:left w:w="45" w:type="dxa"/>
              <w:bottom w:w="45" w:type="dxa"/>
              <w:right w:w="45" w:type="dxa"/>
            </w:tcMar>
            <w:hideMark/>
          </w:tcPr>
          <w:p w14:paraId="5B44519E" w14:textId="77777777" w:rsidR="00D52C16" w:rsidRPr="000916B6" w:rsidRDefault="00D52C16" w:rsidP="0097587A">
            <w:pPr>
              <w:keepNext/>
              <w:keepLines/>
              <w:widowControl/>
              <w:spacing w:line="0" w:lineRule="atLeast"/>
              <w:jc w:val="left"/>
              <w:rPr>
                <w:sz w:val="16"/>
                <w:szCs w:val="16"/>
              </w:rPr>
            </w:pPr>
          </w:p>
        </w:tc>
        <w:tc>
          <w:tcPr>
            <w:tcW w:w="963" w:type="pct"/>
            <w:tcBorders>
              <w:top w:val="single" w:sz="4" w:space="0" w:color="auto"/>
            </w:tcBorders>
            <w:tcMar>
              <w:top w:w="45" w:type="dxa"/>
              <w:left w:w="45" w:type="dxa"/>
              <w:bottom w:w="45" w:type="dxa"/>
              <w:right w:w="45" w:type="dxa"/>
            </w:tcMar>
            <w:hideMark/>
          </w:tcPr>
          <w:p w14:paraId="66FC08B1" w14:textId="77777777" w:rsidR="00D52C16" w:rsidRPr="000916B6" w:rsidRDefault="00D52C16" w:rsidP="0097587A">
            <w:pPr>
              <w:keepNext/>
              <w:keepLines/>
              <w:widowControl/>
              <w:spacing w:line="0" w:lineRule="atLeast"/>
              <w:jc w:val="left"/>
              <w:rPr>
                <w:sz w:val="16"/>
                <w:szCs w:val="16"/>
              </w:rPr>
            </w:pPr>
          </w:p>
        </w:tc>
        <w:tc>
          <w:tcPr>
            <w:tcW w:w="905" w:type="pct"/>
            <w:tcBorders>
              <w:top w:val="single" w:sz="4" w:space="0" w:color="auto"/>
              <w:right w:val="single" w:sz="4" w:space="0" w:color="auto"/>
            </w:tcBorders>
            <w:tcMar>
              <w:top w:w="45" w:type="dxa"/>
              <w:left w:w="45" w:type="dxa"/>
              <w:bottom w:w="45" w:type="dxa"/>
              <w:right w:w="45" w:type="dxa"/>
            </w:tcMar>
            <w:hideMark/>
          </w:tcPr>
          <w:p w14:paraId="6DE65686" w14:textId="32E07A8C" w:rsidR="00D52C16" w:rsidRPr="000916B6" w:rsidRDefault="0097587A" w:rsidP="0097587A">
            <w:pPr>
              <w:keepNext/>
              <w:keepLines/>
              <w:widowControl/>
              <w:spacing w:line="0" w:lineRule="atLeast"/>
              <w:jc w:val="left"/>
              <w:rPr>
                <w:sz w:val="16"/>
                <w:szCs w:val="16"/>
              </w:rPr>
            </w:pPr>
            <w:r w:rsidRPr="00827F1E">
              <w:rPr>
                <w:rFonts w:ascii="Arial" w:hAnsi="Arial" w:cs="Arial"/>
                <w:color w:val="000000"/>
                <w:sz w:val="16"/>
                <w:szCs w:val="16"/>
              </w:rPr>
              <w:t>{</w:t>
            </w:r>
            <w:r>
              <w:rPr>
                <w:rFonts w:ascii="Arial" w:hAnsi="Arial" w:cs="Arial"/>
                <w:color w:val="000000"/>
                <w:sz w:val="16"/>
                <w:szCs w:val="16"/>
              </w:rPr>
              <w:t>/</w:t>
            </w:r>
            <w:r w:rsidRPr="00827F1E">
              <w:rPr>
                <w:rFonts w:ascii="Arial" w:hAnsi="Arial" w:cs="Arial"/>
                <w:color w:val="000000"/>
                <w:sz w:val="16"/>
                <w:szCs w:val="16"/>
              </w:rPr>
              <w:t>report.export_tables.estimated_operating_expenses.</w:t>
            </w:r>
            <w:r>
              <w:rPr>
                <w:rFonts w:ascii="Arial" w:hAnsi="Arial" w:cs="Arial"/>
                <w:color w:val="000000"/>
                <w:sz w:val="16"/>
                <w:szCs w:val="16"/>
              </w:rPr>
              <w:t>repairs_maintenance</w:t>
            </w:r>
            <w:r w:rsidRPr="00827F1E">
              <w:rPr>
                <w:rFonts w:ascii="Arial" w:hAnsi="Arial" w:cs="Arial"/>
                <w:color w:val="000000"/>
                <w:sz w:val="16"/>
                <w:szCs w:val="16"/>
              </w:rPr>
              <w:t>.hasLatest}</w:t>
            </w:r>
          </w:p>
        </w:tc>
      </w:tr>
      <w:tr w:rsidR="00D52C16" w:rsidRPr="000916B6" w14:paraId="2417E3B5" w14:textId="77777777" w:rsidTr="006F17FF">
        <w:tc>
          <w:tcPr>
            <w:tcW w:w="1156" w:type="pct"/>
            <w:tcBorders>
              <w:left w:val="single" w:sz="4" w:space="0" w:color="auto"/>
              <w:bottom w:val="single" w:sz="4" w:space="0" w:color="auto"/>
            </w:tcBorders>
            <w:tcMar>
              <w:top w:w="45" w:type="dxa"/>
              <w:left w:w="45" w:type="dxa"/>
              <w:bottom w:w="45" w:type="dxa"/>
              <w:right w:w="45" w:type="dxa"/>
            </w:tcMar>
            <w:vAlign w:val="bottom"/>
          </w:tcPr>
          <w:p w14:paraId="5E91304C" w14:textId="77777777" w:rsidR="00D52C16" w:rsidRPr="000916B6" w:rsidRDefault="00D52C16" w:rsidP="007F5554">
            <w:pPr>
              <w:keepNext/>
              <w:keepLines/>
              <w:widowControl/>
              <w:spacing w:line="0" w:lineRule="atLeast"/>
              <w:jc w:val="left"/>
              <w:rPr>
                <w:rFonts w:ascii="Arial" w:hAnsi="Arial" w:cs="Arial"/>
                <w:color w:val="000000"/>
                <w:sz w:val="16"/>
                <w:szCs w:val="16"/>
              </w:rPr>
            </w:pPr>
            <w:r>
              <w:rPr>
                <w:rFonts w:ascii="Arial" w:hAnsi="Arial" w:cs="Arial"/>
                <w:color w:val="000000"/>
                <w:sz w:val="16"/>
                <w:szCs w:val="16"/>
              </w:rPr>
              <w:t>Comparable</w:t>
            </w:r>
          </w:p>
        </w:tc>
        <w:tc>
          <w:tcPr>
            <w:tcW w:w="1060" w:type="pct"/>
            <w:tcBorders>
              <w:bottom w:val="single" w:sz="4" w:space="0" w:color="auto"/>
            </w:tcBorders>
            <w:tcMar>
              <w:top w:w="45" w:type="dxa"/>
              <w:left w:w="45" w:type="dxa"/>
              <w:bottom w:w="45" w:type="dxa"/>
              <w:right w:w="45" w:type="dxa"/>
            </w:tcMar>
            <w:vAlign w:val="bottom"/>
          </w:tcPr>
          <w:p w14:paraId="02F6AAFB" w14:textId="77777777" w:rsidR="00D52C16" w:rsidRPr="000916B6" w:rsidRDefault="00D52C16" w:rsidP="007F5554">
            <w:pPr>
              <w:keepNext/>
              <w:keepLines/>
              <w:widowControl/>
              <w:spacing w:line="0" w:lineRule="atLeast"/>
              <w:jc w:val="center"/>
              <w:rPr>
                <w:rFonts w:ascii="Arial" w:hAnsi="Arial" w:cs="Arial"/>
                <w:color w:val="000000"/>
                <w:sz w:val="16"/>
                <w:szCs w:val="16"/>
              </w:rPr>
            </w:pPr>
          </w:p>
        </w:tc>
        <w:tc>
          <w:tcPr>
            <w:tcW w:w="916" w:type="pct"/>
            <w:tcBorders>
              <w:bottom w:val="single" w:sz="4" w:space="0" w:color="auto"/>
            </w:tcBorders>
            <w:tcMar>
              <w:top w:w="45" w:type="dxa"/>
              <w:left w:w="45" w:type="dxa"/>
              <w:bottom w:w="45" w:type="dxa"/>
              <w:right w:w="45" w:type="dxa"/>
            </w:tcMar>
            <w:vAlign w:val="bottom"/>
          </w:tcPr>
          <w:p w14:paraId="4C0A0AB7" w14:textId="7F258D8E" w:rsidR="00D52C16" w:rsidRPr="000916B6" w:rsidRDefault="00D52C16" w:rsidP="007F5554">
            <w:pPr>
              <w:keepNext/>
              <w:keepLines/>
              <w:widowControl/>
              <w:spacing w:line="0" w:lineRule="atLeast"/>
              <w:jc w:val="center"/>
              <w:rPr>
                <w:rFonts w:ascii="Arial" w:hAnsi="Arial" w:cs="Arial"/>
                <w:color w:val="000000"/>
                <w:sz w:val="16"/>
                <w:szCs w:val="16"/>
              </w:rPr>
            </w:pPr>
            <w:r w:rsidRPr="00236A96">
              <w:rPr>
                <w:rFonts w:ascii="Arial" w:hAnsi="Arial" w:cs="Arial"/>
                <w:color w:val="000000"/>
                <w:sz w:val="16"/>
                <w:szCs w:val="16"/>
              </w:rPr>
              <w:t>{report</w:t>
            </w:r>
            <w:r w:rsidRPr="008358D6">
              <w:rPr>
                <w:rFonts w:ascii="Arial" w:hAnsi="Arial" w:cs="Arial"/>
                <w:color w:val="000000"/>
                <w:sz w:val="16"/>
                <w:szCs w:val="16"/>
              </w:rPr>
              <w:t>.export_tables</w:t>
            </w:r>
            <w:r w:rsidRPr="00236A96">
              <w:rPr>
                <w:rFonts w:ascii="Arial" w:hAnsi="Arial" w:cs="Arial"/>
                <w:color w:val="000000"/>
                <w:sz w:val="16"/>
                <w:szCs w:val="16"/>
              </w:rPr>
              <w:t>.estimated_operating_expenses</w:t>
            </w:r>
            <w:r w:rsidRPr="00D52C16">
              <w:rPr>
                <w:rFonts w:ascii="Arial" w:hAnsi="Arial" w:cs="Arial"/>
                <w:color w:val="000000"/>
                <w:sz w:val="16"/>
                <w:szCs w:val="16"/>
              </w:rPr>
              <w:t>.</w:t>
            </w:r>
            <w:r w:rsidR="00941D84" w:rsidRPr="00941D84">
              <w:rPr>
                <w:rFonts w:ascii="Arial" w:hAnsi="Arial" w:cs="Arial"/>
                <w:color w:val="000000"/>
                <w:sz w:val="16"/>
                <w:szCs w:val="16"/>
              </w:rPr>
              <w:t>repairs_maintenance</w:t>
            </w:r>
            <w:r w:rsidRPr="00236A96">
              <w:rPr>
                <w:rFonts w:ascii="Arial" w:hAnsi="Arial" w:cs="Arial"/>
                <w:color w:val="000000"/>
                <w:sz w:val="16"/>
                <w:szCs w:val="16"/>
              </w:rPr>
              <w:t>.comparables.low}</w:t>
            </w:r>
          </w:p>
        </w:tc>
        <w:tc>
          <w:tcPr>
            <w:tcW w:w="963" w:type="pct"/>
            <w:tcBorders>
              <w:bottom w:val="single" w:sz="4" w:space="0" w:color="auto"/>
            </w:tcBorders>
            <w:tcMar>
              <w:top w:w="45" w:type="dxa"/>
              <w:left w:w="45" w:type="dxa"/>
              <w:bottom w:w="45" w:type="dxa"/>
              <w:right w:w="45" w:type="dxa"/>
            </w:tcMar>
            <w:vAlign w:val="bottom"/>
          </w:tcPr>
          <w:p w14:paraId="3849FCC7" w14:textId="3BD2C2B3" w:rsidR="00D52C16" w:rsidRPr="000916B6" w:rsidRDefault="00D52C16" w:rsidP="007F5554">
            <w:pPr>
              <w:keepNext/>
              <w:keepLines/>
              <w:widowControl/>
              <w:spacing w:line="0" w:lineRule="atLeast"/>
              <w:jc w:val="center"/>
              <w:rPr>
                <w:rFonts w:ascii="Arial" w:hAnsi="Arial" w:cs="Arial"/>
                <w:color w:val="000000"/>
                <w:sz w:val="16"/>
                <w:szCs w:val="16"/>
              </w:rPr>
            </w:pPr>
            <w:r w:rsidRPr="00236A96">
              <w:rPr>
                <w:rFonts w:ascii="Arial" w:hAnsi="Arial" w:cs="Arial"/>
                <w:color w:val="000000"/>
                <w:sz w:val="16"/>
                <w:szCs w:val="16"/>
              </w:rPr>
              <w:t>{report</w:t>
            </w:r>
            <w:r w:rsidRPr="008358D6">
              <w:rPr>
                <w:rFonts w:ascii="Arial" w:hAnsi="Arial" w:cs="Arial"/>
                <w:color w:val="000000"/>
                <w:sz w:val="16"/>
                <w:szCs w:val="16"/>
              </w:rPr>
              <w:t>.export_tables</w:t>
            </w:r>
            <w:r w:rsidRPr="00236A96">
              <w:rPr>
                <w:rFonts w:ascii="Arial" w:hAnsi="Arial" w:cs="Arial"/>
                <w:color w:val="000000"/>
                <w:sz w:val="16"/>
                <w:szCs w:val="16"/>
              </w:rPr>
              <w:t>.estimated_operating_expenses</w:t>
            </w:r>
            <w:r w:rsidRPr="00D52C16">
              <w:rPr>
                <w:rFonts w:ascii="Arial" w:hAnsi="Arial" w:cs="Arial"/>
                <w:color w:val="000000"/>
                <w:sz w:val="16"/>
                <w:szCs w:val="16"/>
              </w:rPr>
              <w:t>.</w:t>
            </w:r>
            <w:r w:rsidR="00941D84" w:rsidRPr="00941D84">
              <w:rPr>
                <w:rFonts w:ascii="Arial" w:hAnsi="Arial" w:cs="Arial"/>
                <w:color w:val="000000"/>
                <w:sz w:val="16"/>
                <w:szCs w:val="16"/>
              </w:rPr>
              <w:t>repairs_maintenance</w:t>
            </w:r>
            <w:r w:rsidRPr="00236A96">
              <w:rPr>
                <w:rFonts w:ascii="Arial" w:hAnsi="Arial" w:cs="Arial"/>
                <w:color w:val="000000"/>
                <w:sz w:val="16"/>
                <w:szCs w:val="16"/>
              </w:rPr>
              <w:t>.comparables.avg}</w:t>
            </w:r>
          </w:p>
        </w:tc>
        <w:tc>
          <w:tcPr>
            <w:tcW w:w="905" w:type="pct"/>
            <w:tcBorders>
              <w:bottom w:val="single" w:sz="4" w:space="0" w:color="auto"/>
              <w:right w:val="single" w:sz="4" w:space="0" w:color="auto"/>
            </w:tcBorders>
            <w:tcMar>
              <w:top w:w="45" w:type="dxa"/>
              <w:left w:w="45" w:type="dxa"/>
              <w:bottom w:w="45" w:type="dxa"/>
              <w:right w:w="45" w:type="dxa"/>
            </w:tcMar>
            <w:vAlign w:val="bottom"/>
          </w:tcPr>
          <w:p w14:paraId="09733729" w14:textId="2E7949AD" w:rsidR="00D52C16" w:rsidRPr="000916B6" w:rsidRDefault="00D52C16" w:rsidP="007F5554">
            <w:pPr>
              <w:keepNext/>
              <w:keepLines/>
              <w:widowControl/>
              <w:spacing w:line="0" w:lineRule="atLeast"/>
              <w:jc w:val="center"/>
              <w:rPr>
                <w:rFonts w:ascii="Arial" w:hAnsi="Arial" w:cs="Arial"/>
                <w:color w:val="000000"/>
                <w:sz w:val="16"/>
                <w:szCs w:val="16"/>
              </w:rPr>
            </w:pPr>
            <w:r w:rsidRPr="00236A96">
              <w:rPr>
                <w:rFonts w:ascii="Arial" w:hAnsi="Arial" w:cs="Arial"/>
                <w:color w:val="000000"/>
                <w:sz w:val="16"/>
                <w:szCs w:val="16"/>
              </w:rPr>
              <w:t>{report</w:t>
            </w:r>
            <w:r w:rsidRPr="008358D6">
              <w:rPr>
                <w:rFonts w:ascii="Arial" w:hAnsi="Arial" w:cs="Arial"/>
                <w:color w:val="000000"/>
                <w:sz w:val="16"/>
                <w:szCs w:val="16"/>
              </w:rPr>
              <w:t>.export_tables</w:t>
            </w:r>
            <w:r w:rsidRPr="00236A96">
              <w:rPr>
                <w:rFonts w:ascii="Arial" w:hAnsi="Arial" w:cs="Arial"/>
                <w:color w:val="000000"/>
                <w:sz w:val="16"/>
                <w:szCs w:val="16"/>
              </w:rPr>
              <w:t>.estimated_operating_expenses</w:t>
            </w:r>
            <w:r w:rsidRPr="00D52C16">
              <w:rPr>
                <w:rFonts w:ascii="Arial" w:hAnsi="Arial" w:cs="Arial"/>
                <w:color w:val="000000"/>
                <w:sz w:val="16"/>
                <w:szCs w:val="16"/>
              </w:rPr>
              <w:t>.</w:t>
            </w:r>
            <w:r w:rsidR="00941D84" w:rsidRPr="00941D84">
              <w:rPr>
                <w:rFonts w:ascii="Arial" w:hAnsi="Arial" w:cs="Arial"/>
                <w:color w:val="000000"/>
                <w:sz w:val="16"/>
                <w:szCs w:val="16"/>
              </w:rPr>
              <w:t>repairs_maintenance</w:t>
            </w:r>
            <w:r w:rsidRPr="00236A96">
              <w:rPr>
                <w:rFonts w:ascii="Arial" w:hAnsi="Arial" w:cs="Arial"/>
                <w:color w:val="000000"/>
                <w:sz w:val="16"/>
                <w:szCs w:val="16"/>
              </w:rPr>
              <w:t>.comparables.max}</w:t>
            </w:r>
          </w:p>
        </w:tc>
      </w:tr>
      <w:tr w:rsidR="00D52C16" w:rsidRPr="000916B6" w14:paraId="61EA7E31" w14:textId="77777777" w:rsidTr="006F17FF">
        <w:trPr>
          <w:trHeight w:val="240"/>
        </w:trPr>
        <w:tc>
          <w:tcPr>
            <w:tcW w:w="1156" w:type="pct"/>
            <w:tcBorders>
              <w:top w:val="single" w:sz="4" w:space="0" w:color="auto"/>
              <w:left w:val="single" w:sz="6" w:space="0" w:color="000000"/>
              <w:bottom w:val="single" w:sz="6" w:space="0" w:color="000000"/>
              <w:right w:val="single" w:sz="2" w:space="0" w:color="FFFFFF"/>
            </w:tcBorders>
            <w:tcMar>
              <w:top w:w="45" w:type="dxa"/>
              <w:left w:w="45" w:type="dxa"/>
              <w:bottom w:w="45" w:type="dxa"/>
              <w:right w:w="45" w:type="dxa"/>
            </w:tcMar>
            <w:vAlign w:val="bottom"/>
            <w:hideMark/>
          </w:tcPr>
          <w:p w14:paraId="438758FE" w14:textId="77777777" w:rsidR="00D52C16" w:rsidRPr="000916B6" w:rsidRDefault="00D52C16" w:rsidP="007F5554">
            <w:pPr>
              <w:keepNext/>
              <w:keepLines/>
              <w:widowControl/>
              <w:spacing w:line="0" w:lineRule="atLeast"/>
              <w:jc w:val="left"/>
            </w:pPr>
            <w:r>
              <w:rPr>
                <w:rFonts w:ascii="Arial" w:hAnsi="Arial" w:cs="Arial"/>
                <w:color w:val="000000"/>
                <w:sz w:val="16"/>
                <w:szCs w:val="16"/>
              </w:rPr>
              <w:t>Apprai</w:t>
            </w:r>
            <w:r w:rsidRPr="000916B6">
              <w:rPr>
                <w:rFonts w:ascii="Arial" w:hAnsi="Arial" w:cs="Arial"/>
                <w:color w:val="000000"/>
                <w:sz w:val="16"/>
                <w:szCs w:val="16"/>
              </w:rPr>
              <w:t>ser</w:t>
            </w:r>
          </w:p>
        </w:tc>
        <w:tc>
          <w:tcPr>
            <w:tcW w:w="1060" w:type="pct"/>
            <w:tcBorders>
              <w:top w:val="single" w:sz="4" w:space="0" w:color="auto"/>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3A6DD1A1" w14:textId="28CAE43E" w:rsidR="00D52C16" w:rsidRPr="00236A96" w:rsidRDefault="00D52C16" w:rsidP="007F5554">
            <w:pPr>
              <w:keepNext/>
              <w:keepLines/>
              <w:widowControl/>
              <w:jc w:val="center"/>
              <w:rPr>
                <w:sz w:val="16"/>
                <w:szCs w:val="16"/>
              </w:rPr>
            </w:pPr>
            <w:r w:rsidRPr="00236A96">
              <w:rPr>
                <w:rFonts w:ascii="Arial" w:hAnsi="Arial" w:cs="Arial"/>
                <w:bCs/>
                <w:color w:val="000000"/>
                <w:sz w:val="16"/>
                <w:szCs w:val="16"/>
              </w:rPr>
              <w:t>{report</w:t>
            </w:r>
            <w:r w:rsidRPr="008358D6">
              <w:rPr>
                <w:rFonts w:ascii="Arial" w:hAnsi="Arial" w:cs="Arial"/>
                <w:bCs/>
                <w:color w:val="000000"/>
                <w:sz w:val="16"/>
                <w:szCs w:val="16"/>
              </w:rPr>
              <w:t>.export_tables</w:t>
            </w:r>
            <w:r w:rsidRPr="00236A96">
              <w:rPr>
                <w:rFonts w:ascii="Arial" w:hAnsi="Arial" w:cs="Arial"/>
                <w:bCs/>
                <w:color w:val="000000"/>
                <w:sz w:val="16"/>
                <w:szCs w:val="16"/>
              </w:rPr>
              <w:t>.estimated_operating_expenses</w:t>
            </w:r>
            <w:r w:rsidRPr="00D52C16">
              <w:rPr>
                <w:rFonts w:ascii="Arial" w:hAnsi="Arial" w:cs="Arial"/>
                <w:bCs/>
                <w:color w:val="000000"/>
                <w:sz w:val="16"/>
                <w:szCs w:val="16"/>
              </w:rPr>
              <w:t>.</w:t>
            </w:r>
            <w:r w:rsidR="00941D84" w:rsidRPr="00941D84">
              <w:rPr>
                <w:rFonts w:ascii="Arial" w:hAnsi="Arial" w:cs="Arial"/>
                <w:bCs/>
                <w:color w:val="000000"/>
                <w:sz w:val="16"/>
                <w:szCs w:val="16"/>
              </w:rPr>
              <w:t>repairs_maintenance</w:t>
            </w:r>
            <w:r w:rsidRPr="00236A96">
              <w:rPr>
                <w:rFonts w:ascii="Arial" w:hAnsi="Arial" w:cs="Arial"/>
                <w:bCs/>
                <w:color w:val="000000"/>
                <w:sz w:val="16"/>
                <w:szCs w:val="16"/>
              </w:rPr>
              <w:t>.appraiser}</w:t>
            </w:r>
          </w:p>
        </w:tc>
        <w:tc>
          <w:tcPr>
            <w:tcW w:w="916" w:type="pct"/>
            <w:tcBorders>
              <w:top w:val="single" w:sz="4" w:space="0" w:color="auto"/>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220FE0A9" w14:textId="77777777" w:rsidR="00D52C16" w:rsidRPr="000916B6" w:rsidRDefault="00D52C16" w:rsidP="007F5554">
            <w:pPr>
              <w:keepNext/>
              <w:keepLines/>
              <w:widowControl/>
              <w:jc w:val="center"/>
              <w:rPr>
                <w:sz w:val="16"/>
                <w:szCs w:val="16"/>
              </w:rPr>
            </w:pPr>
          </w:p>
        </w:tc>
        <w:tc>
          <w:tcPr>
            <w:tcW w:w="963" w:type="pct"/>
            <w:tcBorders>
              <w:top w:val="single" w:sz="4" w:space="0" w:color="auto"/>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562A7EB2" w14:textId="77777777" w:rsidR="00D52C16" w:rsidRPr="000916B6" w:rsidRDefault="00D52C16" w:rsidP="007F5554">
            <w:pPr>
              <w:keepNext/>
              <w:keepLines/>
              <w:widowControl/>
              <w:jc w:val="center"/>
              <w:rPr>
                <w:sz w:val="16"/>
                <w:szCs w:val="16"/>
              </w:rPr>
            </w:pPr>
          </w:p>
        </w:tc>
        <w:tc>
          <w:tcPr>
            <w:tcW w:w="905" w:type="pct"/>
            <w:tcBorders>
              <w:top w:val="single" w:sz="4" w:space="0" w:color="auto"/>
              <w:left w:val="single" w:sz="2" w:space="0" w:color="FFFFFF"/>
              <w:bottom w:val="single" w:sz="6" w:space="0" w:color="000000"/>
              <w:right w:val="single" w:sz="6" w:space="0" w:color="000000"/>
            </w:tcBorders>
            <w:tcMar>
              <w:top w:w="45" w:type="dxa"/>
              <w:left w:w="45" w:type="dxa"/>
              <w:bottom w:w="45" w:type="dxa"/>
              <w:right w:w="45" w:type="dxa"/>
            </w:tcMar>
            <w:vAlign w:val="bottom"/>
            <w:hideMark/>
          </w:tcPr>
          <w:p w14:paraId="374B618F" w14:textId="77777777" w:rsidR="00D52C16" w:rsidRPr="000916B6" w:rsidRDefault="00D52C16" w:rsidP="007F5554">
            <w:pPr>
              <w:keepNext/>
              <w:keepLines/>
              <w:widowControl/>
              <w:jc w:val="center"/>
              <w:rPr>
                <w:sz w:val="16"/>
                <w:szCs w:val="16"/>
              </w:rPr>
            </w:pPr>
          </w:p>
        </w:tc>
      </w:tr>
    </w:tbl>
    <w:p w14:paraId="3AB23ABE" w14:textId="77777777" w:rsidR="007B3A40" w:rsidRPr="00901940" w:rsidRDefault="007B3A40" w:rsidP="00901940">
      <w:pPr>
        <w:rPr>
          <w:rFonts w:ascii="Arial" w:hAnsi="Arial"/>
          <w:b/>
          <w:sz w:val="22"/>
        </w:rPr>
      </w:pPr>
    </w:p>
    <w:p w14:paraId="3B844BC4" w14:textId="77777777" w:rsidR="007C7B44" w:rsidRDefault="007C7B44" w:rsidP="00901940">
      <w:pPr>
        <w:rPr>
          <w:rFonts w:ascii="Arial" w:hAnsi="Arial"/>
          <w:b/>
          <w:sz w:val="22"/>
        </w:rPr>
      </w:pPr>
      <w:r>
        <w:rPr>
          <w:rFonts w:ascii="Arial" w:hAnsi="Arial"/>
          <w:b/>
          <w:sz w:val="22"/>
        </w:rPr>
        <w:br w:type="page"/>
      </w:r>
    </w:p>
    <w:p w14:paraId="62845EB7" w14:textId="3BC2CECC" w:rsidR="005725CD" w:rsidRPr="00901940" w:rsidRDefault="005725CD" w:rsidP="00901940">
      <w:pPr>
        <w:rPr>
          <w:rFonts w:ascii="Arial" w:hAnsi="Arial"/>
          <w:b/>
          <w:sz w:val="22"/>
        </w:rPr>
      </w:pPr>
      <w:r w:rsidRPr="00901940">
        <w:rPr>
          <w:rFonts w:ascii="Arial" w:hAnsi="Arial"/>
          <w:b/>
          <w:sz w:val="22"/>
        </w:rPr>
        <w:lastRenderedPageBreak/>
        <w:t>Payroll</w:t>
      </w:r>
    </w:p>
    <w:p w14:paraId="0B328E91" w14:textId="77777777" w:rsidR="007760CF" w:rsidRDefault="007760CF" w:rsidP="005725CD">
      <w:pPr>
        <w:pStyle w:val="BlockQuote"/>
      </w:pPr>
    </w:p>
    <w:p w14:paraId="2FA9FAB6" w14:textId="5AD6B329" w:rsidR="00EB364C" w:rsidRDefault="00EB364C" w:rsidP="00EB364C">
      <w:r>
        <w:t>{report.export_vars.forecastedExpenses.payroll}</w:t>
      </w:r>
    </w:p>
    <w:p w14:paraId="46743346" w14:textId="77777777" w:rsidR="003E1812" w:rsidRDefault="003E1812" w:rsidP="00B266F8">
      <w:pPr>
        <w:pStyle w:val="ChartandTableTitle"/>
      </w:pPr>
    </w:p>
    <w:p w14:paraId="72DFE529" w14:textId="77777777" w:rsidR="00BB7F27" w:rsidRDefault="00BB7F27" w:rsidP="007F5554">
      <w:pPr>
        <w:pStyle w:val="ChartandTableTitle"/>
        <w:keepNext/>
        <w:keepLines/>
        <w:widowControl/>
      </w:pPr>
      <w:r>
        <w:t>Payroll</w:t>
      </w:r>
    </w:p>
    <w:tbl>
      <w:tblPr>
        <w:tblW w:w="4947" w:type="pct"/>
        <w:tblInd w:w="45" w:type="dxa"/>
        <w:tblLayout w:type="fixed"/>
        <w:tblCellMar>
          <w:top w:w="15" w:type="dxa"/>
          <w:left w:w="15" w:type="dxa"/>
          <w:bottom w:w="15" w:type="dxa"/>
          <w:right w:w="15" w:type="dxa"/>
        </w:tblCellMar>
        <w:tblLook w:val="04A0" w:firstRow="1" w:lastRow="0" w:firstColumn="1" w:lastColumn="0" w:noHBand="0" w:noVBand="1"/>
      </w:tblPr>
      <w:tblGrid>
        <w:gridCol w:w="2162"/>
        <w:gridCol w:w="1982"/>
        <w:gridCol w:w="1713"/>
        <w:gridCol w:w="1801"/>
        <w:gridCol w:w="1692"/>
      </w:tblGrid>
      <w:tr w:rsidR="00941D84" w:rsidRPr="000916B6" w14:paraId="575228FB" w14:textId="77777777" w:rsidTr="006F17FF">
        <w:tc>
          <w:tcPr>
            <w:tcW w:w="1156" w:type="pct"/>
            <w:tcBorders>
              <w:top w:val="single" w:sz="6" w:space="0" w:color="000000"/>
              <w:left w:val="single" w:sz="6" w:space="0" w:color="000000"/>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46EF010F" w14:textId="30C5BC85" w:rsidR="00941D84" w:rsidRPr="000916B6" w:rsidRDefault="00850567" w:rsidP="00F64DC5">
            <w:pPr>
              <w:keepNext/>
              <w:keepLines/>
              <w:widowControl/>
              <w:spacing w:line="0" w:lineRule="atLeast"/>
              <w:jc w:val="left"/>
            </w:pPr>
            <w:r>
              <w:rPr>
                <w:rFonts w:ascii="Arial" w:hAnsi="Arial" w:cs="Arial"/>
                <w:b/>
                <w:bCs/>
                <w:color w:val="FFFFFF"/>
                <w:sz w:val="16"/>
                <w:szCs w:val="16"/>
              </w:rPr>
              <w:t>{</w:t>
            </w:r>
            <w:r w:rsidR="00F64DC5">
              <w:rPr>
                <w:rFonts w:ascii="Arial" w:hAnsi="Arial" w:cs="Arial"/>
                <w:b/>
                <w:bCs/>
                <w:color w:val="FFFFFF"/>
                <w:sz w:val="16"/>
                <w:szCs w:val="16"/>
              </w:rPr>
              <w:t>report.export_tables.estimated_operating_expenses.payroll.heading}</w:t>
            </w:r>
          </w:p>
        </w:tc>
        <w:tc>
          <w:tcPr>
            <w:tcW w:w="1060" w:type="pct"/>
            <w:tcBorders>
              <w:top w:val="single" w:sz="6" w:space="0" w:color="000000"/>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5A087337" w14:textId="77777777" w:rsidR="00941D84" w:rsidRPr="000916B6" w:rsidRDefault="00941D84" w:rsidP="007F5554">
            <w:pPr>
              <w:keepNext/>
              <w:keepLines/>
              <w:widowControl/>
              <w:spacing w:line="0" w:lineRule="atLeast"/>
              <w:jc w:val="center"/>
              <w:rPr>
                <w:sz w:val="16"/>
                <w:szCs w:val="16"/>
              </w:rPr>
            </w:pPr>
          </w:p>
        </w:tc>
        <w:tc>
          <w:tcPr>
            <w:tcW w:w="916" w:type="pct"/>
            <w:tcBorders>
              <w:top w:val="single" w:sz="6" w:space="0" w:color="000000"/>
              <w:left w:val="single" w:sz="2" w:space="0" w:color="1C4587"/>
              <w:bottom w:val="single" w:sz="4" w:space="0" w:color="auto"/>
              <w:right w:val="single" w:sz="6" w:space="0" w:color="1C4587"/>
            </w:tcBorders>
            <w:shd w:val="clear" w:color="auto" w:fill="1C4587"/>
            <w:tcMar>
              <w:top w:w="45" w:type="dxa"/>
              <w:left w:w="45" w:type="dxa"/>
              <w:bottom w:w="45" w:type="dxa"/>
              <w:right w:w="45" w:type="dxa"/>
            </w:tcMar>
            <w:vAlign w:val="bottom"/>
            <w:hideMark/>
          </w:tcPr>
          <w:p w14:paraId="1138EBDC" w14:textId="77777777" w:rsidR="00941D84" w:rsidRPr="000916B6" w:rsidRDefault="00941D84" w:rsidP="007F5554">
            <w:pPr>
              <w:keepNext/>
              <w:keepLines/>
              <w:widowControl/>
              <w:spacing w:line="0" w:lineRule="atLeast"/>
              <w:jc w:val="center"/>
            </w:pPr>
            <w:r>
              <w:rPr>
                <w:rFonts w:ascii="Arial" w:hAnsi="Arial" w:cs="Arial"/>
                <w:b/>
                <w:bCs/>
                <w:color w:val="FFFFFF"/>
                <w:sz w:val="16"/>
                <w:szCs w:val="16"/>
                <w:shd w:val="clear" w:color="auto" w:fill="1C4587"/>
              </w:rPr>
              <w:t>Low</w:t>
            </w:r>
          </w:p>
        </w:tc>
        <w:tc>
          <w:tcPr>
            <w:tcW w:w="963" w:type="pct"/>
            <w:tcBorders>
              <w:top w:val="single" w:sz="6" w:space="0" w:color="000000"/>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4FBD1975" w14:textId="77777777" w:rsidR="00941D84" w:rsidRPr="000916B6" w:rsidRDefault="00941D84" w:rsidP="007F5554">
            <w:pPr>
              <w:keepNext/>
              <w:keepLines/>
              <w:widowControl/>
              <w:spacing w:line="0" w:lineRule="atLeast"/>
              <w:jc w:val="center"/>
            </w:pPr>
            <w:r>
              <w:rPr>
                <w:rFonts w:ascii="Arial" w:hAnsi="Arial" w:cs="Arial"/>
                <w:b/>
                <w:bCs/>
                <w:color w:val="FFFFFF"/>
                <w:sz w:val="16"/>
                <w:szCs w:val="16"/>
                <w:shd w:val="clear" w:color="auto" w:fill="1C4587"/>
              </w:rPr>
              <w:t>Average</w:t>
            </w:r>
          </w:p>
        </w:tc>
        <w:tc>
          <w:tcPr>
            <w:tcW w:w="905" w:type="pct"/>
            <w:tcBorders>
              <w:top w:val="single" w:sz="6" w:space="0" w:color="000000"/>
              <w:left w:val="single" w:sz="2" w:space="0" w:color="1C4587"/>
              <w:bottom w:val="single" w:sz="4" w:space="0" w:color="auto"/>
              <w:right w:val="single" w:sz="6" w:space="0" w:color="000000"/>
            </w:tcBorders>
            <w:shd w:val="clear" w:color="auto" w:fill="1C4587"/>
            <w:tcMar>
              <w:top w:w="45" w:type="dxa"/>
              <w:left w:w="45" w:type="dxa"/>
              <w:bottom w:w="45" w:type="dxa"/>
              <w:right w:w="45" w:type="dxa"/>
            </w:tcMar>
            <w:vAlign w:val="bottom"/>
            <w:hideMark/>
          </w:tcPr>
          <w:p w14:paraId="248682BC" w14:textId="77777777" w:rsidR="00941D84" w:rsidRPr="000916B6" w:rsidRDefault="00941D84" w:rsidP="007F5554">
            <w:pPr>
              <w:keepNext/>
              <w:keepLines/>
              <w:widowControl/>
              <w:spacing w:line="0" w:lineRule="atLeast"/>
              <w:jc w:val="center"/>
            </w:pPr>
            <w:r>
              <w:rPr>
                <w:rFonts w:ascii="Arial" w:hAnsi="Arial" w:cs="Arial"/>
                <w:b/>
                <w:bCs/>
                <w:color w:val="FFFFFF"/>
                <w:sz w:val="16"/>
                <w:szCs w:val="16"/>
                <w:shd w:val="clear" w:color="auto" w:fill="1C4587"/>
              </w:rPr>
              <w:t>High</w:t>
            </w:r>
          </w:p>
        </w:tc>
      </w:tr>
      <w:tr w:rsidR="00941D84" w:rsidRPr="000916B6" w14:paraId="2D1ACBF0" w14:textId="77777777" w:rsidTr="0097587A">
        <w:tc>
          <w:tcPr>
            <w:tcW w:w="1156" w:type="pct"/>
            <w:tcBorders>
              <w:top w:val="single" w:sz="4" w:space="0" w:color="auto"/>
              <w:left w:val="single" w:sz="4" w:space="0" w:color="auto"/>
            </w:tcBorders>
            <w:tcMar>
              <w:top w:w="45" w:type="dxa"/>
              <w:left w:w="45" w:type="dxa"/>
              <w:bottom w:w="45" w:type="dxa"/>
              <w:right w:w="45" w:type="dxa"/>
            </w:tcMar>
            <w:hideMark/>
          </w:tcPr>
          <w:p w14:paraId="05FB185A" w14:textId="63356403" w:rsidR="00941D84" w:rsidRPr="000916B6" w:rsidRDefault="0097587A" w:rsidP="0097587A">
            <w:pPr>
              <w:keepNext/>
              <w:keepLines/>
              <w:widowControl/>
              <w:spacing w:line="0" w:lineRule="atLeast"/>
              <w:jc w:val="left"/>
            </w:pPr>
            <w:r w:rsidRPr="00827F1E">
              <w:rPr>
                <w:rFonts w:ascii="Arial" w:hAnsi="Arial" w:cs="Arial"/>
                <w:color w:val="000000"/>
                <w:sz w:val="16"/>
                <w:szCs w:val="16"/>
              </w:rPr>
              <w:t>{-w:tr report.export_tables.estimated_operating_expenses.</w:t>
            </w:r>
            <w:r>
              <w:rPr>
                <w:rFonts w:ascii="Arial" w:hAnsi="Arial" w:cs="Arial"/>
                <w:color w:val="000000"/>
                <w:sz w:val="16"/>
                <w:szCs w:val="16"/>
              </w:rPr>
              <w:t>payroll</w:t>
            </w:r>
            <w:r w:rsidRPr="00827F1E">
              <w:rPr>
                <w:rFonts w:ascii="Arial" w:hAnsi="Arial" w:cs="Arial"/>
                <w:color w:val="000000"/>
                <w:sz w:val="16"/>
                <w:szCs w:val="16"/>
              </w:rPr>
              <w:t>.hasLatest}</w:t>
            </w:r>
            <w:r w:rsidR="00CD2851">
              <w:rPr>
                <w:rFonts w:ascii="Arial" w:hAnsi="Arial" w:cs="Arial"/>
                <w:color w:val="000000"/>
                <w:sz w:val="16"/>
                <w:szCs w:val="16"/>
              </w:rPr>
              <w:t>{</w:t>
            </w:r>
            <w:r w:rsidR="00CD2851" w:rsidRPr="00236A96">
              <w:rPr>
                <w:rFonts w:ascii="Arial" w:hAnsi="Arial" w:cs="Arial"/>
                <w:color w:val="000000"/>
                <w:sz w:val="16"/>
                <w:szCs w:val="16"/>
              </w:rPr>
              <w:t>report</w:t>
            </w:r>
            <w:r w:rsidR="00CD2851" w:rsidRPr="00104368">
              <w:rPr>
                <w:rFonts w:ascii="Arial" w:hAnsi="Arial" w:cs="Arial"/>
                <w:color w:val="000000"/>
                <w:sz w:val="16"/>
                <w:szCs w:val="16"/>
              </w:rPr>
              <w:t>.export_tables</w:t>
            </w:r>
            <w:r w:rsidR="00CD2851" w:rsidRPr="00236A96">
              <w:rPr>
                <w:rFonts w:ascii="Arial" w:hAnsi="Arial" w:cs="Arial"/>
                <w:color w:val="000000"/>
                <w:sz w:val="16"/>
                <w:szCs w:val="16"/>
              </w:rPr>
              <w:t>.estimated_operating_expenses.</w:t>
            </w:r>
            <w:r w:rsidR="00CD2851">
              <w:rPr>
                <w:rFonts w:ascii="Arial" w:hAnsi="Arial" w:cs="Arial"/>
                <w:color w:val="000000"/>
                <w:sz w:val="16"/>
                <w:szCs w:val="16"/>
              </w:rPr>
              <w:t>payroll</w:t>
            </w:r>
            <w:r w:rsidR="00CD2851" w:rsidRPr="00236A96">
              <w:rPr>
                <w:rFonts w:ascii="Arial" w:hAnsi="Arial" w:cs="Arial"/>
                <w:color w:val="000000"/>
                <w:sz w:val="16"/>
                <w:szCs w:val="16"/>
              </w:rPr>
              <w:t>.</w:t>
            </w:r>
            <w:r w:rsidR="00CD2851">
              <w:rPr>
                <w:rFonts w:ascii="Arial" w:hAnsi="Arial" w:cs="Arial"/>
                <w:color w:val="000000"/>
                <w:sz w:val="16"/>
                <w:szCs w:val="16"/>
              </w:rPr>
              <w:t>latest</w:t>
            </w:r>
            <w:r w:rsidR="00CD2851" w:rsidRPr="00236A96">
              <w:rPr>
                <w:rFonts w:ascii="Arial" w:hAnsi="Arial" w:cs="Arial"/>
                <w:color w:val="000000"/>
                <w:sz w:val="16"/>
                <w:szCs w:val="16"/>
              </w:rPr>
              <w:t>}</w:t>
            </w:r>
          </w:p>
        </w:tc>
        <w:tc>
          <w:tcPr>
            <w:tcW w:w="1060" w:type="pct"/>
            <w:tcBorders>
              <w:top w:val="single" w:sz="4" w:space="0" w:color="auto"/>
            </w:tcBorders>
            <w:tcMar>
              <w:top w:w="45" w:type="dxa"/>
              <w:left w:w="45" w:type="dxa"/>
              <w:bottom w:w="45" w:type="dxa"/>
              <w:right w:w="45" w:type="dxa"/>
            </w:tcMar>
            <w:hideMark/>
          </w:tcPr>
          <w:p w14:paraId="0CE1EF25" w14:textId="58477054" w:rsidR="00941D84" w:rsidRPr="000916B6" w:rsidRDefault="00941D84" w:rsidP="0097587A">
            <w:pPr>
              <w:keepNext/>
              <w:keepLines/>
              <w:widowControl/>
              <w:spacing w:line="0" w:lineRule="atLeast"/>
              <w:jc w:val="left"/>
              <w:rPr>
                <w:sz w:val="16"/>
                <w:szCs w:val="16"/>
              </w:rPr>
            </w:pPr>
            <w:r w:rsidRPr="00236A96">
              <w:rPr>
                <w:rFonts w:ascii="Arial" w:hAnsi="Arial" w:cs="Arial"/>
                <w:color w:val="000000"/>
                <w:sz w:val="16"/>
                <w:szCs w:val="16"/>
              </w:rPr>
              <w:t>{report</w:t>
            </w:r>
            <w:r w:rsidRPr="00104368">
              <w:rPr>
                <w:rFonts w:ascii="Arial" w:hAnsi="Arial" w:cs="Arial"/>
                <w:color w:val="000000"/>
                <w:sz w:val="16"/>
                <w:szCs w:val="16"/>
              </w:rPr>
              <w:t>.export_tables</w:t>
            </w:r>
            <w:r w:rsidRPr="00236A96">
              <w:rPr>
                <w:rFonts w:ascii="Arial" w:hAnsi="Arial" w:cs="Arial"/>
                <w:color w:val="000000"/>
                <w:sz w:val="16"/>
                <w:szCs w:val="16"/>
              </w:rPr>
              <w:t>.estimated_operating_expenses</w:t>
            </w:r>
            <w:r w:rsidRPr="00D52C16">
              <w:rPr>
                <w:rFonts w:ascii="Arial" w:hAnsi="Arial" w:cs="Arial"/>
                <w:color w:val="000000"/>
                <w:sz w:val="16"/>
                <w:szCs w:val="16"/>
              </w:rPr>
              <w:t>.</w:t>
            </w:r>
            <w:r w:rsidRPr="00941D84">
              <w:rPr>
                <w:rFonts w:ascii="Arial" w:hAnsi="Arial" w:cs="Arial"/>
                <w:color w:val="000000"/>
                <w:sz w:val="16"/>
                <w:szCs w:val="16"/>
              </w:rPr>
              <w:t>payroll</w:t>
            </w:r>
            <w:r w:rsidRPr="00236A96">
              <w:rPr>
                <w:rFonts w:ascii="Arial" w:hAnsi="Arial" w:cs="Arial"/>
                <w:color w:val="000000"/>
                <w:sz w:val="16"/>
                <w:szCs w:val="16"/>
              </w:rPr>
              <w:t>.projected}</w:t>
            </w:r>
          </w:p>
        </w:tc>
        <w:tc>
          <w:tcPr>
            <w:tcW w:w="916" w:type="pct"/>
            <w:tcBorders>
              <w:top w:val="single" w:sz="4" w:space="0" w:color="auto"/>
            </w:tcBorders>
            <w:tcMar>
              <w:top w:w="45" w:type="dxa"/>
              <w:left w:w="45" w:type="dxa"/>
              <w:bottom w:w="45" w:type="dxa"/>
              <w:right w:w="45" w:type="dxa"/>
            </w:tcMar>
            <w:hideMark/>
          </w:tcPr>
          <w:p w14:paraId="52A005A1" w14:textId="77777777" w:rsidR="00941D84" w:rsidRPr="000916B6" w:rsidRDefault="00941D84" w:rsidP="0097587A">
            <w:pPr>
              <w:keepNext/>
              <w:keepLines/>
              <w:widowControl/>
              <w:spacing w:line="0" w:lineRule="atLeast"/>
              <w:jc w:val="left"/>
              <w:rPr>
                <w:sz w:val="16"/>
                <w:szCs w:val="16"/>
              </w:rPr>
            </w:pPr>
          </w:p>
        </w:tc>
        <w:tc>
          <w:tcPr>
            <w:tcW w:w="963" w:type="pct"/>
            <w:tcBorders>
              <w:top w:val="single" w:sz="4" w:space="0" w:color="auto"/>
            </w:tcBorders>
            <w:tcMar>
              <w:top w:w="45" w:type="dxa"/>
              <w:left w:w="45" w:type="dxa"/>
              <w:bottom w:w="45" w:type="dxa"/>
              <w:right w:w="45" w:type="dxa"/>
            </w:tcMar>
            <w:hideMark/>
          </w:tcPr>
          <w:p w14:paraId="6004CB40" w14:textId="77777777" w:rsidR="00941D84" w:rsidRPr="000916B6" w:rsidRDefault="00941D84" w:rsidP="0097587A">
            <w:pPr>
              <w:keepNext/>
              <w:keepLines/>
              <w:widowControl/>
              <w:spacing w:line="0" w:lineRule="atLeast"/>
              <w:jc w:val="left"/>
              <w:rPr>
                <w:sz w:val="16"/>
                <w:szCs w:val="16"/>
              </w:rPr>
            </w:pPr>
          </w:p>
        </w:tc>
        <w:tc>
          <w:tcPr>
            <w:tcW w:w="905" w:type="pct"/>
            <w:tcBorders>
              <w:top w:val="single" w:sz="4" w:space="0" w:color="auto"/>
              <w:right w:val="single" w:sz="4" w:space="0" w:color="auto"/>
            </w:tcBorders>
            <w:tcMar>
              <w:top w:w="45" w:type="dxa"/>
              <w:left w:w="45" w:type="dxa"/>
              <w:bottom w:w="45" w:type="dxa"/>
              <w:right w:w="45" w:type="dxa"/>
            </w:tcMar>
            <w:hideMark/>
          </w:tcPr>
          <w:p w14:paraId="32F64751" w14:textId="043E35AE" w:rsidR="00941D84" w:rsidRPr="000916B6" w:rsidRDefault="0097587A" w:rsidP="0097587A">
            <w:pPr>
              <w:keepNext/>
              <w:keepLines/>
              <w:widowControl/>
              <w:spacing w:line="0" w:lineRule="atLeast"/>
              <w:jc w:val="left"/>
              <w:rPr>
                <w:sz w:val="16"/>
                <w:szCs w:val="16"/>
              </w:rPr>
            </w:pPr>
            <w:r w:rsidRPr="00827F1E">
              <w:rPr>
                <w:rFonts w:ascii="Arial" w:hAnsi="Arial" w:cs="Arial"/>
                <w:color w:val="000000"/>
                <w:sz w:val="16"/>
                <w:szCs w:val="16"/>
              </w:rPr>
              <w:t>{</w:t>
            </w:r>
            <w:r>
              <w:rPr>
                <w:rFonts w:ascii="Arial" w:hAnsi="Arial" w:cs="Arial"/>
                <w:color w:val="000000"/>
                <w:sz w:val="16"/>
                <w:szCs w:val="16"/>
              </w:rPr>
              <w:t>/</w:t>
            </w:r>
            <w:r w:rsidRPr="00827F1E">
              <w:rPr>
                <w:rFonts w:ascii="Arial" w:hAnsi="Arial" w:cs="Arial"/>
                <w:color w:val="000000"/>
                <w:sz w:val="16"/>
                <w:szCs w:val="16"/>
              </w:rPr>
              <w:t>report.export_tables.estimated_operating_expenses.</w:t>
            </w:r>
            <w:r>
              <w:rPr>
                <w:rFonts w:ascii="Arial" w:hAnsi="Arial" w:cs="Arial"/>
                <w:color w:val="000000"/>
                <w:sz w:val="16"/>
                <w:szCs w:val="16"/>
              </w:rPr>
              <w:t>payroll</w:t>
            </w:r>
            <w:r w:rsidRPr="00827F1E">
              <w:rPr>
                <w:rFonts w:ascii="Arial" w:hAnsi="Arial" w:cs="Arial"/>
                <w:color w:val="000000"/>
                <w:sz w:val="16"/>
                <w:szCs w:val="16"/>
              </w:rPr>
              <w:t>.hasLatest}</w:t>
            </w:r>
          </w:p>
        </w:tc>
      </w:tr>
      <w:tr w:rsidR="00941D84" w:rsidRPr="000916B6" w14:paraId="270D3EDD" w14:textId="77777777" w:rsidTr="006F17FF">
        <w:tc>
          <w:tcPr>
            <w:tcW w:w="1156" w:type="pct"/>
            <w:tcBorders>
              <w:left w:val="single" w:sz="4" w:space="0" w:color="auto"/>
              <w:bottom w:val="single" w:sz="4" w:space="0" w:color="auto"/>
            </w:tcBorders>
            <w:tcMar>
              <w:top w:w="45" w:type="dxa"/>
              <w:left w:w="45" w:type="dxa"/>
              <w:bottom w:w="45" w:type="dxa"/>
              <w:right w:w="45" w:type="dxa"/>
            </w:tcMar>
            <w:vAlign w:val="bottom"/>
          </w:tcPr>
          <w:p w14:paraId="780E8409" w14:textId="77777777" w:rsidR="00941D84" w:rsidRPr="000916B6" w:rsidRDefault="00941D84" w:rsidP="007F5554">
            <w:pPr>
              <w:keepNext/>
              <w:keepLines/>
              <w:widowControl/>
              <w:spacing w:line="0" w:lineRule="atLeast"/>
              <w:jc w:val="left"/>
              <w:rPr>
                <w:rFonts w:ascii="Arial" w:hAnsi="Arial" w:cs="Arial"/>
                <w:color w:val="000000"/>
                <w:sz w:val="16"/>
                <w:szCs w:val="16"/>
              </w:rPr>
            </w:pPr>
            <w:r>
              <w:rPr>
                <w:rFonts w:ascii="Arial" w:hAnsi="Arial" w:cs="Arial"/>
                <w:color w:val="000000"/>
                <w:sz w:val="16"/>
                <w:szCs w:val="16"/>
              </w:rPr>
              <w:t>Comparable</w:t>
            </w:r>
          </w:p>
        </w:tc>
        <w:tc>
          <w:tcPr>
            <w:tcW w:w="1060" w:type="pct"/>
            <w:tcBorders>
              <w:bottom w:val="single" w:sz="4" w:space="0" w:color="auto"/>
            </w:tcBorders>
            <w:tcMar>
              <w:top w:w="45" w:type="dxa"/>
              <w:left w:w="45" w:type="dxa"/>
              <w:bottom w:w="45" w:type="dxa"/>
              <w:right w:w="45" w:type="dxa"/>
            </w:tcMar>
            <w:vAlign w:val="bottom"/>
          </w:tcPr>
          <w:p w14:paraId="5FEC42E8" w14:textId="77777777" w:rsidR="00941D84" w:rsidRPr="000916B6" w:rsidRDefault="00941D84" w:rsidP="007F5554">
            <w:pPr>
              <w:keepNext/>
              <w:keepLines/>
              <w:widowControl/>
              <w:spacing w:line="0" w:lineRule="atLeast"/>
              <w:jc w:val="center"/>
              <w:rPr>
                <w:rFonts w:ascii="Arial" w:hAnsi="Arial" w:cs="Arial"/>
                <w:color w:val="000000"/>
                <w:sz w:val="16"/>
                <w:szCs w:val="16"/>
              </w:rPr>
            </w:pPr>
          </w:p>
        </w:tc>
        <w:tc>
          <w:tcPr>
            <w:tcW w:w="916" w:type="pct"/>
            <w:tcBorders>
              <w:bottom w:val="single" w:sz="4" w:space="0" w:color="auto"/>
            </w:tcBorders>
            <w:tcMar>
              <w:top w:w="45" w:type="dxa"/>
              <w:left w:w="45" w:type="dxa"/>
              <w:bottom w:w="45" w:type="dxa"/>
              <w:right w:w="45" w:type="dxa"/>
            </w:tcMar>
            <w:vAlign w:val="bottom"/>
          </w:tcPr>
          <w:p w14:paraId="05CF9F04" w14:textId="378993FA" w:rsidR="00941D84" w:rsidRPr="000916B6" w:rsidRDefault="00941D84" w:rsidP="007F5554">
            <w:pPr>
              <w:keepNext/>
              <w:keepLines/>
              <w:widowControl/>
              <w:spacing w:line="0" w:lineRule="atLeast"/>
              <w:jc w:val="center"/>
              <w:rPr>
                <w:rFonts w:ascii="Arial" w:hAnsi="Arial" w:cs="Arial"/>
                <w:color w:val="000000"/>
                <w:sz w:val="16"/>
                <w:szCs w:val="16"/>
              </w:rPr>
            </w:pPr>
            <w:r w:rsidRPr="00236A96">
              <w:rPr>
                <w:rFonts w:ascii="Arial" w:hAnsi="Arial" w:cs="Arial"/>
                <w:color w:val="000000"/>
                <w:sz w:val="16"/>
                <w:szCs w:val="16"/>
              </w:rPr>
              <w:t>{report</w:t>
            </w:r>
            <w:r w:rsidRPr="008358D6">
              <w:rPr>
                <w:rFonts w:ascii="Arial" w:hAnsi="Arial" w:cs="Arial"/>
                <w:color w:val="000000"/>
                <w:sz w:val="16"/>
                <w:szCs w:val="16"/>
              </w:rPr>
              <w:t>.export_tables</w:t>
            </w:r>
            <w:r w:rsidRPr="00236A96">
              <w:rPr>
                <w:rFonts w:ascii="Arial" w:hAnsi="Arial" w:cs="Arial"/>
                <w:color w:val="000000"/>
                <w:sz w:val="16"/>
                <w:szCs w:val="16"/>
              </w:rPr>
              <w:t>.estimated_operating_expenses</w:t>
            </w:r>
            <w:r w:rsidRPr="00D52C16">
              <w:rPr>
                <w:rFonts w:ascii="Arial" w:hAnsi="Arial" w:cs="Arial"/>
                <w:color w:val="000000"/>
                <w:sz w:val="16"/>
                <w:szCs w:val="16"/>
              </w:rPr>
              <w:t>.</w:t>
            </w:r>
            <w:r w:rsidRPr="00941D84">
              <w:rPr>
                <w:rFonts w:ascii="Arial" w:hAnsi="Arial" w:cs="Arial"/>
                <w:color w:val="000000"/>
                <w:sz w:val="16"/>
                <w:szCs w:val="16"/>
              </w:rPr>
              <w:t>payroll</w:t>
            </w:r>
            <w:r w:rsidRPr="00236A96">
              <w:rPr>
                <w:rFonts w:ascii="Arial" w:hAnsi="Arial" w:cs="Arial"/>
                <w:color w:val="000000"/>
                <w:sz w:val="16"/>
                <w:szCs w:val="16"/>
              </w:rPr>
              <w:t>.comparables.low}</w:t>
            </w:r>
          </w:p>
        </w:tc>
        <w:tc>
          <w:tcPr>
            <w:tcW w:w="963" w:type="pct"/>
            <w:tcBorders>
              <w:bottom w:val="single" w:sz="4" w:space="0" w:color="auto"/>
            </w:tcBorders>
            <w:tcMar>
              <w:top w:w="45" w:type="dxa"/>
              <w:left w:w="45" w:type="dxa"/>
              <w:bottom w:w="45" w:type="dxa"/>
              <w:right w:w="45" w:type="dxa"/>
            </w:tcMar>
            <w:vAlign w:val="bottom"/>
          </w:tcPr>
          <w:p w14:paraId="0914230A" w14:textId="71046538" w:rsidR="00941D84" w:rsidRPr="000916B6" w:rsidRDefault="00941D84" w:rsidP="007F5554">
            <w:pPr>
              <w:keepNext/>
              <w:keepLines/>
              <w:widowControl/>
              <w:spacing w:line="0" w:lineRule="atLeast"/>
              <w:jc w:val="center"/>
              <w:rPr>
                <w:rFonts w:ascii="Arial" w:hAnsi="Arial" w:cs="Arial"/>
                <w:color w:val="000000"/>
                <w:sz w:val="16"/>
                <w:szCs w:val="16"/>
              </w:rPr>
            </w:pPr>
            <w:r w:rsidRPr="00236A96">
              <w:rPr>
                <w:rFonts w:ascii="Arial" w:hAnsi="Arial" w:cs="Arial"/>
                <w:color w:val="000000"/>
                <w:sz w:val="16"/>
                <w:szCs w:val="16"/>
              </w:rPr>
              <w:t>{report</w:t>
            </w:r>
            <w:r w:rsidRPr="008358D6">
              <w:rPr>
                <w:rFonts w:ascii="Arial" w:hAnsi="Arial" w:cs="Arial"/>
                <w:color w:val="000000"/>
                <w:sz w:val="16"/>
                <w:szCs w:val="16"/>
              </w:rPr>
              <w:t>.export_tables</w:t>
            </w:r>
            <w:r w:rsidRPr="00236A96">
              <w:rPr>
                <w:rFonts w:ascii="Arial" w:hAnsi="Arial" w:cs="Arial"/>
                <w:color w:val="000000"/>
                <w:sz w:val="16"/>
                <w:szCs w:val="16"/>
              </w:rPr>
              <w:t>.estimated_operating_expenses</w:t>
            </w:r>
            <w:r w:rsidRPr="00D52C16">
              <w:rPr>
                <w:rFonts w:ascii="Arial" w:hAnsi="Arial" w:cs="Arial"/>
                <w:color w:val="000000"/>
                <w:sz w:val="16"/>
                <w:szCs w:val="16"/>
              </w:rPr>
              <w:t>.</w:t>
            </w:r>
            <w:r w:rsidRPr="00941D84">
              <w:rPr>
                <w:rFonts w:ascii="Arial" w:hAnsi="Arial" w:cs="Arial"/>
                <w:color w:val="000000"/>
                <w:sz w:val="16"/>
                <w:szCs w:val="16"/>
              </w:rPr>
              <w:t>payroll</w:t>
            </w:r>
            <w:r w:rsidRPr="00236A96">
              <w:rPr>
                <w:rFonts w:ascii="Arial" w:hAnsi="Arial" w:cs="Arial"/>
                <w:color w:val="000000"/>
                <w:sz w:val="16"/>
                <w:szCs w:val="16"/>
              </w:rPr>
              <w:t>.comparables.avg}</w:t>
            </w:r>
          </w:p>
        </w:tc>
        <w:tc>
          <w:tcPr>
            <w:tcW w:w="905" w:type="pct"/>
            <w:tcBorders>
              <w:bottom w:val="single" w:sz="4" w:space="0" w:color="auto"/>
              <w:right w:val="single" w:sz="4" w:space="0" w:color="auto"/>
            </w:tcBorders>
            <w:tcMar>
              <w:top w:w="45" w:type="dxa"/>
              <w:left w:w="45" w:type="dxa"/>
              <w:bottom w:w="45" w:type="dxa"/>
              <w:right w:w="45" w:type="dxa"/>
            </w:tcMar>
            <w:vAlign w:val="bottom"/>
          </w:tcPr>
          <w:p w14:paraId="6490EE27" w14:textId="50C3BDB7" w:rsidR="00941D84" w:rsidRPr="000916B6" w:rsidRDefault="00941D84" w:rsidP="007F5554">
            <w:pPr>
              <w:keepNext/>
              <w:keepLines/>
              <w:widowControl/>
              <w:spacing w:line="0" w:lineRule="atLeast"/>
              <w:jc w:val="center"/>
              <w:rPr>
                <w:rFonts w:ascii="Arial" w:hAnsi="Arial" w:cs="Arial"/>
                <w:color w:val="000000"/>
                <w:sz w:val="16"/>
                <w:szCs w:val="16"/>
              </w:rPr>
            </w:pPr>
            <w:r w:rsidRPr="00236A96">
              <w:rPr>
                <w:rFonts w:ascii="Arial" w:hAnsi="Arial" w:cs="Arial"/>
                <w:color w:val="000000"/>
                <w:sz w:val="16"/>
                <w:szCs w:val="16"/>
              </w:rPr>
              <w:t>{report</w:t>
            </w:r>
            <w:r w:rsidRPr="008358D6">
              <w:rPr>
                <w:rFonts w:ascii="Arial" w:hAnsi="Arial" w:cs="Arial"/>
                <w:color w:val="000000"/>
                <w:sz w:val="16"/>
                <w:szCs w:val="16"/>
              </w:rPr>
              <w:t>.export_tables</w:t>
            </w:r>
            <w:r w:rsidRPr="00236A96">
              <w:rPr>
                <w:rFonts w:ascii="Arial" w:hAnsi="Arial" w:cs="Arial"/>
                <w:color w:val="000000"/>
                <w:sz w:val="16"/>
                <w:szCs w:val="16"/>
              </w:rPr>
              <w:t>.estimated_operating_expenses</w:t>
            </w:r>
            <w:r w:rsidRPr="00D52C16">
              <w:rPr>
                <w:rFonts w:ascii="Arial" w:hAnsi="Arial" w:cs="Arial"/>
                <w:color w:val="000000"/>
                <w:sz w:val="16"/>
                <w:szCs w:val="16"/>
              </w:rPr>
              <w:t>.</w:t>
            </w:r>
            <w:r w:rsidRPr="00941D84">
              <w:rPr>
                <w:rFonts w:ascii="Arial" w:hAnsi="Arial" w:cs="Arial"/>
                <w:color w:val="000000"/>
                <w:sz w:val="16"/>
                <w:szCs w:val="16"/>
              </w:rPr>
              <w:t>payroll</w:t>
            </w:r>
            <w:r w:rsidRPr="00236A96">
              <w:rPr>
                <w:rFonts w:ascii="Arial" w:hAnsi="Arial" w:cs="Arial"/>
                <w:color w:val="000000"/>
                <w:sz w:val="16"/>
                <w:szCs w:val="16"/>
              </w:rPr>
              <w:t>.comparables.max}</w:t>
            </w:r>
          </w:p>
        </w:tc>
      </w:tr>
      <w:tr w:rsidR="00941D84" w:rsidRPr="000916B6" w14:paraId="1FA6E971" w14:textId="77777777" w:rsidTr="006F17FF">
        <w:trPr>
          <w:trHeight w:val="240"/>
        </w:trPr>
        <w:tc>
          <w:tcPr>
            <w:tcW w:w="1156" w:type="pct"/>
            <w:tcBorders>
              <w:top w:val="single" w:sz="4" w:space="0" w:color="auto"/>
              <w:left w:val="single" w:sz="6" w:space="0" w:color="000000"/>
              <w:bottom w:val="single" w:sz="6" w:space="0" w:color="000000"/>
              <w:right w:val="single" w:sz="2" w:space="0" w:color="FFFFFF"/>
            </w:tcBorders>
            <w:tcMar>
              <w:top w:w="45" w:type="dxa"/>
              <w:left w:w="45" w:type="dxa"/>
              <w:bottom w:w="45" w:type="dxa"/>
              <w:right w:w="45" w:type="dxa"/>
            </w:tcMar>
            <w:vAlign w:val="bottom"/>
            <w:hideMark/>
          </w:tcPr>
          <w:p w14:paraId="42315EF4" w14:textId="77777777" w:rsidR="00941D84" w:rsidRPr="000916B6" w:rsidRDefault="00941D84" w:rsidP="007F5554">
            <w:pPr>
              <w:keepNext/>
              <w:keepLines/>
              <w:widowControl/>
              <w:spacing w:line="0" w:lineRule="atLeast"/>
              <w:jc w:val="left"/>
            </w:pPr>
            <w:r>
              <w:rPr>
                <w:rFonts w:ascii="Arial" w:hAnsi="Arial" w:cs="Arial"/>
                <w:color w:val="000000"/>
                <w:sz w:val="16"/>
                <w:szCs w:val="16"/>
              </w:rPr>
              <w:t>Apprai</w:t>
            </w:r>
            <w:r w:rsidRPr="000916B6">
              <w:rPr>
                <w:rFonts w:ascii="Arial" w:hAnsi="Arial" w:cs="Arial"/>
                <w:color w:val="000000"/>
                <w:sz w:val="16"/>
                <w:szCs w:val="16"/>
              </w:rPr>
              <w:t>ser</w:t>
            </w:r>
          </w:p>
        </w:tc>
        <w:tc>
          <w:tcPr>
            <w:tcW w:w="1060" w:type="pct"/>
            <w:tcBorders>
              <w:top w:val="single" w:sz="4" w:space="0" w:color="auto"/>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7B149918" w14:textId="238B2A02" w:rsidR="00941D84" w:rsidRPr="00236A96" w:rsidRDefault="00941D84" w:rsidP="007F5554">
            <w:pPr>
              <w:keepNext/>
              <w:keepLines/>
              <w:widowControl/>
              <w:jc w:val="center"/>
              <w:rPr>
                <w:sz w:val="16"/>
                <w:szCs w:val="16"/>
              </w:rPr>
            </w:pPr>
            <w:r w:rsidRPr="00236A96">
              <w:rPr>
                <w:rFonts w:ascii="Arial" w:hAnsi="Arial" w:cs="Arial"/>
                <w:bCs/>
                <w:color w:val="000000"/>
                <w:sz w:val="16"/>
                <w:szCs w:val="16"/>
              </w:rPr>
              <w:t>{report</w:t>
            </w:r>
            <w:r w:rsidRPr="008358D6">
              <w:rPr>
                <w:rFonts w:ascii="Arial" w:hAnsi="Arial" w:cs="Arial"/>
                <w:bCs/>
                <w:color w:val="000000"/>
                <w:sz w:val="16"/>
                <w:szCs w:val="16"/>
              </w:rPr>
              <w:t>.export_tables</w:t>
            </w:r>
            <w:r w:rsidRPr="00236A96">
              <w:rPr>
                <w:rFonts w:ascii="Arial" w:hAnsi="Arial" w:cs="Arial"/>
                <w:bCs/>
                <w:color w:val="000000"/>
                <w:sz w:val="16"/>
                <w:szCs w:val="16"/>
              </w:rPr>
              <w:t>.estimated_operating_expenses</w:t>
            </w:r>
            <w:r w:rsidRPr="00D52C16">
              <w:rPr>
                <w:rFonts w:ascii="Arial" w:hAnsi="Arial" w:cs="Arial"/>
                <w:bCs/>
                <w:color w:val="000000"/>
                <w:sz w:val="16"/>
                <w:szCs w:val="16"/>
              </w:rPr>
              <w:t>.</w:t>
            </w:r>
            <w:r w:rsidRPr="00941D84">
              <w:rPr>
                <w:rFonts w:ascii="Arial" w:hAnsi="Arial" w:cs="Arial"/>
                <w:bCs/>
                <w:color w:val="000000"/>
                <w:sz w:val="16"/>
                <w:szCs w:val="16"/>
              </w:rPr>
              <w:t>payroll</w:t>
            </w:r>
            <w:r w:rsidRPr="00236A96">
              <w:rPr>
                <w:rFonts w:ascii="Arial" w:hAnsi="Arial" w:cs="Arial"/>
                <w:bCs/>
                <w:color w:val="000000"/>
                <w:sz w:val="16"/>
                <w:szCs w:val="16"/>
              </w:rPr>
              <w:t>.appraiser}</w:t>
            </w:r>
          </w:p>
        </w:tc>
        <w:tc>
          <w:tcPr>
            <w:tcW w:w="916" w:type="pct"/>
            <w:tcBorders>
              <w:top w:val="single" w:sz="4" w:space="0" w:color="auto"/>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6042217B" w14:textId="77777777" w:rsidR="00941D84" w:rsidRPr="000916B6" w:rsidRDefault="00941D84" w:rsidP="007F5554">
            <w:pPr>
              <w:keepNext/>
              <w:keepLines/>
              <w:widowControl/>
              <w:jc w:val="center"/>
              <w:rPr>
                <w:sz w:val="16"/>
                <w:szCs w:val="16"/>
              </w:rPr>
            </w:pPr>
          </w:p>
        </w:tc>
        <w:tc>
          <w:tcPr>
            <w:tcW w:w="963" w:type="pct"/>
            <w:tcBorders>
              <w:top w:val="single" w:sz="4" w:space="0" w:color="auto"/>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640B5DF3" w14:textId="77777777" w:rsidR="00941D84" w:rsidRPr="000916B6" w:rsidRDefault="00941D84" w:rsidP="007F5554">
            <w:pPr>
              <w:keepNext/>
              <w:keepLines/>
              <w:widowControl/>
              <w:jc w:val="center"/>
              <w:rPr>
                <w:sz w:val="16"/>
                <w:szCs w:val="16"/>
              </w:rPr>
            </w:pPr>
          </w:p>
        </w:tc>
        <w:tc>
          <w:tcPr>
            <w:tcW w:w="905" w:type="pct"/>
            <w:tcBorders>
              <w:top w:val="single" w:sz="4" w:space="0" w:color="auto"/>
              <w:left w:val="single" w:sz="2" w:space="0" w:color="FFFFFF"/>
              <w:bottom w:val="single" w:sz="6" w:space="0" w:color="000000"/>
              <w:right w:val="single" w:sz="6" w:space="0" w:color="000000"/>
            </w:tcBorders>
            <w:tcMar>
              <w:top w:w="45" w:type="dxa"/>
              <w:left w:w="45" w:type="dxa"/>
              <w:bottom w:w="45" w:type="dxa"/>
              <w:right w:w="45" w:type="dxa"/>
            </w:tcMar>
            <w:vAlign w:val="bottom"/>
            <w:hideMark/>
          </w:tcPr>
          <w:p w14:paraId="23200D32" w14:textId="77777777" w:rsidR="00941D84" w:rsidRPr="000916B6" w:rsidRDefault="00941D84" w:rsidP="007F5554">
            <w:pPr>
              <w:keepNext/>
              <w:keepLines/>
              <w:widowControl/>
              <w:jc w:val="center"/>
              <w:rPr>
                <w:sz w:val="16"/>
                <w:szCs w:val="16"/>
              </w:rPr>
            </w:pPr>
          </w:p>
        </w:tc>
      </w:tr>
    </w:tbl>
    <w:p w14:paraId="1E7C1025" w14:textId="77777777" w:rsidR="00B131F5" w:rsidRDefault="00B131F5" w:rsidP="00901940">
      <w:pPr>
        <w:rPr>
          <w:rFonts w:ascii="Arial" w:hAnsi="Arial"/>
          <w:b/>
          <w:sz w:val="22"/>
        </w:rPr>
      </w:pPr>
    </w:p>
    <w:p w14:paraId="18840D59" w14:textId="77777777" w:rsidR="005725CD" w:rsidRPr="00901940" w:rsidRDefault="005725CD" w:rsidP="00901940">
      <w:pPr>
        <w:rPr>
          <w:rFonts w:ascii="Arial" w:hAnsi="Arial"/>
          <w:b/>
          <w:sz w:val="22"/>
        </w:rPr>
      </w:pPr>
      <w:r w:rsidRPr="00901940">
        <w:rPr>
          <w:rFonts w:ascii="Arial" w:hAnsi="Arial"/>
          <w:b/>
          <w:sz w:val="22"/>
        </w:rPr>
        <w:t>Replacement Reserves</w:t>
      </w:r>
    </w:p>
    <w:p w14:paraId="1D00C1C3" w14:textId="77777777" w:rsidR="007760CF" w:rsidRDefault="007760CF" w:rsidP="005725CD">
      <w:pPr>
        <w:pStyle w:val="BlockQuote"/>
      </w:pPr>
    </w:p>
    <w:p w14:paraId="411612AF" w14:textId="3AEF4161" w:rsidR="005725CD" w:rsidRDefault="006166A1" w:rsidP="00664971">
      <w:r>
        <w:t>{report.export_v</w:t>
      </w:r>
      <w:r w:rsidR="00062685">
        <w:t>ars.forecastedExpenses.reserves</w:t>
      </w:r>
      <w:r>
        <w:t>}</w:t>
      </w:r>
    </w:p>
    <w:p w14:paraId="06D789F0" w14:textId="77777777" w:rsidR="00F16874" w:rsidRDefault="00F16874" w:rsidP="005725CD">
      <w:pPr>
        <w:pStyle w:val="BlockQuote"/>
      </w:pPr>
    </w:p>
    <w:p w14:paraId="15D35ECF" w14:textId="77777777" w:rsidR="00BB7F27" w:rsidRDefault="00BB7F27" w:rsidP="007F5554">
      <w:pPr>
        <w:pStyle w:val="ChartandTableTitle"/>
        <w:keepNext/>
        <w:keepLines/>
        <w:widowControl/>
      </w:pPr>
      <w:r w:rsidRPr="00AE4EE1">
        <w:t>Replacement Reserves</w:t>
      </w:r>
    </w:p>
    <w:tbl>
      <w:tblPr>
        <w:tblW w:w="4947" w:type="pct"/>
        <w:tblInd w:w="45" w:type="dxa"/>
        <w:tblLayout w:type="fixed"/>
        <w:tblCellMar>
          <w:top w:w="15" w:type="dxa"/>
          <w:left w:w="15" w:type="dxa"/>
          <w:bottom w:w="15" w:type="dxa"/>
          <w:right w:w="15" w:type="dxa"/>
        </w:tblCellMar>
        <w:tblLook w:val="04A0" w:firstRow="1" w:lastRow="0" w:firstColumn="1" w:lastColumn="0" w:noHBand="0" w:noVBand="1"/>
      </w:tblPr>
      <w:tblGrid>
        <w:gridCol w:w="2162"/>
        <w:gridCol w:w="1982"/>
        <w:gridCol w:w="1713"/>
        <w:gridCol w:w="1801"/>
        <w:gridCol w:w="1692"/>
      </w:tblGrid>
      <w:tr w:rsidR="00941D84" w:rsidRPr="000916B6" w14:paraId="72862BAC" w14:textId="77777777" w:rsidTr="008B2E39">
        <w:tc>
          <w:tcPr>
            <w:tcW w:w="1156" w:type="pct"/>
            <w:tcBorders>
              <w:top w:val="single" w:sz="6" w:space="0" w:color="000000"/>
              <w:left w:val="single" w:sz="6" w:space="0" w:color="000000"/>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2B9E94C6" w14:textId="7C2F2CC5" w:rsidR="00941D84" w:rsidRPr="000916B6" w:rsidRDefault="00151F17" w:rsidP="00F64DC5">
            <w:pPr>
              <w:keepNext/>
              <w:keepLines/>
              <w:widowControl/>
              <w:spacing w:line="0" w:lineRule="atLeast"/>
              <w:jc w:val="left"/>
            </w:pPr>
            <w:r>
              <w:rPr>
                <w:rFonts w:ascii="Arial" w:hAnsi="Arial" w:cs="Arial"/>
                <w:b/>
                <w:bCs/>
                <w:color w:val="FFFFFF"/>
                <w:sz w:val="16"/>
                <w:szCs w:val="16"/>
              </w:rPr>
              <w:t>{</w:t>
            </w:r>
            <w:r w:rsidR="00F64DC5">
              <w:rPr>
                <w:rFonts w:ascii="Arial" w:hAnsi="Arial" w:cs="Arial"/>
                <w:b/>
                <w:bCs/>
                <w:color w:val="FFFFFF"/>
                <w:sz w:val="16"/>
                <w:szCs w:val="16"/>
              </w:rPr>
              <w:t>report.export_tables.estimated_operating_expenses.reserves.heading}</w:t>
            </w:r>
          </w:p>
        </w:tc>
        <w:tc>
          <w:tcPr>
            <w:tcW w:w="1060" w:type="pct"/>
            <w:tcBorders>
              <w:top w:val="single" w:sz="6" w:space="0" w:color="000000"/>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7DBE2773" w14:textId="77777777" w:rsidR="00941D84" w:rsidRPr="000916B6" w:rsidRDefault="00941D84" w:rsidP="007F5554">
            <w:pPr>
              <w:keepNext/>
              <w:keepLines/>
              <w:widowControl/>
              <w:spacing w:line="0" w:lineRule="atLeast"/>
              <w:jc w:val="center"/>
              <w:rPr>
                <w:sz w:val="16"/>
                <w:szCs w:val="16"/>
              </w:rPr>
            </w:pPr>
          </w:p>
        </w:tc>
        <w:tc>
          <w:tcPr>
            <w:tcW w:w="916" w:type="pct"/>
            <w:tcBorders>
              <w:top w:val="single" w:sz="6" w:space="0" w:color="000000"/>
              <w:left w:val="single" w:sz="2" w:space="0" w:color="1C4587"/>
              <w:bottom w:val="single" w:sz="4" w:space="0" w:color="auto"/>
              <w:right w:val="single" w:sz="6" w:space="0" w:color="1C4587"/>
            </w:tcBorders>
            <w:shd w:val="clear" w:color="auto" w:fill="1C4587"/>
            <w:tcMar>
              <w:top w:w="45" w:type="dxa"/>
              <w:left w:w="45" w:type="dxa"/>
              <w:bottom w:w="45" w:type="dxa"/>
              <w:right w:w="45" w:type="dxa"/>
            </w:tcMar>
            <w:vAlign w:val="bottom"/>
            <w:hideMark/>
          </w:tcPr>
          <w:p w14:paraId="02FC6E7A" w14:textId="77777777" w:rsidR="00941D84" w:rsidRPr="000916B6" w:rsidRDefault="00941D84" w:rsidP="007F5554">
            <w:pPr>
              <w:keepNext/>
              <w:keepLines/>
              <w:widowControl/>
              <w:spacing w:line="0" w:lineRule="atLeast"/>
              <w:jc w:val="center"/>
            </w:pPr>
            <w:r>
              <w:rPr>
                <w:rFonts w:ascii="Arial" w:hAnsi="Arial" w:cs="Arial"/>
                <w:b/>
                <w:bCs/>
                <w:color w:val="FFFFFF"/>
                <w:sz w:val="16"/>
                <w:szCs w:val="16"/>
                <w:shd w:val="clear" w:color="auto" w:fill="1C4587"/>
              </w:rPr>
              <w:t>Low</w:t>
            </w:r>
          </w:p>
        </w:tc>
        <w:tc>
          <w:tcPr>
            <w:tcW w:w="963" w:type="pct"/>
            <w:tcBorders>
              <w:top w:val="single" w:sz="6" w:space="0" w:color="000000"/>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2926F000" w14:textId="77777777" w:rsidR="00941D84" w:rsidRPr="000916B6" w:rsidRDefault="00941D84" w:rsidP="007F5554">
            <w:pPr>
              <w:keepNext/>
              <w:keepLines/>
              <w:widowControl/>
              <w:spacing w:line="0" w:lineRule="atLeast"/>
              <w:jc w:val="center"/>
            </w:pPr>
            <w:r>
              <w:rPr>
                <w:rFonts w:ascii="Arial" w:hAnsi="Arial" w:cs="Arial"/>
                <w:b/>
                <w:bCs/>
                <w:color w:val="FFFFFF"/>
                <w:sz w:val="16"/>
                <w:szCs w:val="16"/>
                <w:shd w:val="clear" w:color="auto" w:fill="1C4587"/>
              </w:rPr>
              <w:t>Average</w:t>
            </w:r>
          </w:p>
        </w:tc>
        <w:tc>
          <w:tcPr>
            <w:tcW w:w="905" w:type="pct"/>
            <w:tcBorders>
              <w:top w:val="single" w:sz="6" w:space="0" w:color="000000"/>
              <w:left w:val="single" w:sz="2" w:space="0" w:color="1C4587"/>
              <w:bottom w:val="single" w:sz="4" w:space="0" w:color="auto"/>
              <w:right w:val="single" w:sz="6" w:space="0" w:color="000000"/>
            </w:tcBorders>
            <w:shd w:val="clear" w:color="auto" w:fill="1C4587"/>
            <w:tcMar>
              <w:top w:w="45" w:type="dxa"/>
              <w:left w:w="45" w:type="dxa"/>
              <w:bottom w:w="45" w:type="dxa"/>
              <w:right w:w="45" w:type="dxa"/>
            </w:tcMar>
            <w:vAlign w:val="bottom"/>
            <w:hideMark/>
          </w:tcPr>
          <w:p w14:paraId="55D1F3E3" w14:textId="77777777" w:rsidR="00941D84" w:rsidRPr="000916B6" w:rsidRDefault="00941D84" w:rsidP="007F5554">
            <w:pPr>
              <w:keepNext/>
              <w:keepLines/>
              <w:widowControl/>
              <w:spacing w:line="0" w:lineRule="atLeast"/>
              <w:jc w:val="center"/>
            </w:pPr>
            <w:r>
              <w:rPr>
                <w:rFonts w:ascii="Arial" w:hAnsi="Arial" w:cs="Arial"/>
                <w:b/>
                <w:bCs/>
                <w:color w:val="FFFFFF"/>
                <w:sz w:val="16"/>
                <w:szCs w:val="16"/>
                <w:shd w:val="clear" w:color="auto" w:fill="1C4587"/>
              </w:rPr>
              <w:t>High</w:t>
            </w:r>
          </w:p>
        </w:tc>
      </w:tr>
      <w:tr w:rsidR="00941D84" w:rsidRPr="000916B6" w14:paraId="4746B15C" w14:textId="77777777" w:rsidTr="0097587A">
        <w:tc>
          <w:tcPr>
            <w:tcW w:w="1156" w:type="pct"/>
            <w:tcBorders>
              <w:top w:val="single" w:sz="4" w:space="0" w:color="auto"/>
              <w:left w:val="single" w:sz="4" w:space="0" w:color="auto"/>
            </w:tcBorders>
            <w:tcMar>
              <w:top w:w="45" w:type="dxa"/>
              <w:left w:w="45" w:type="dxa"/>
              <w:bottom w:w="45" w:type="dxa"/>
              <w:right w:w="45" w:type="dxa"/>
            </w:tcMar>
            <w:hideMark/>
          </w:tcPr>
          <w:p w14:paraId="20464804" w14:textId="78F265B3" w:rsidR="00941D84" w:rsidRPr="000916B6" w:rsidRDefault="0097587A" w:rsidP="0097587A">
            <w:pPr>
              <w:keepNext/>
              <w:keepLines/>
              <w:widowControl/>
              <w:spacing w:line="0" w:lineRule="atLeast"/>
              <w:jc w:val="left"/>
            </w:pPr>
            <w:r w:rsidRPr="00827F1E">
              <w:rPr>
                <w:rFonts w:ascii="Arial" w:hAnsi="Arial" w:cs="Arial"/>
                <w:color w:val="000000"/>
                <w:sz w:val="16"/>
                <w:szCs w:val="16"/>
              </w:rPr>
              <w:t>{-w:tr report.export_tables.estimated_operating_expenses.</w:t>
            </w:r>
            <w:r>
              <w:rPr>
                <w:rFonts w:ascii="Arial" w:hAnsi="Arial" w:cs="Arial"/>
                <w:color w:val="000000"/>
                <w:sz w:val="16"/>
                <w:szCs w:val="16"/>
              </w:rPr>
              <w:t>reserves</w:t>
            </w:r>
            <w:r w:rsidRPr="00827F1E">
              <w:rPr>
                <w:rFonts w:ascii="Arial" w:hAnsi="Arial" w:cs="Arial"/>
                <w:color w:val="000000"/>
                <w:sz w:val="16"/>
                <w:szCs w:val="16"/>
              </w:rPr>
              <w:t>.hasLatest}</w:t>
            </w:r>
            <w:r w:rsidR="00CD2851">
              <w:rPr>
                <w:rFonts w:ascii="Arial" w:hAnsi="Arial" w:cs="Arial"/>
                <w:color w:val="000000"/>
                <w:sz w:val="16"/>
                <w:szCs w:val="16"/>
              </w:rPr>
              <w:t>{</w:t>
            </w:r>
            <w:r w:rsidR="00CD2851" w:rsidRPr="00236A96">
              <w:rPr>
                <w:rFonts w:ascii="Arial" w:hAnsi="Arial" w:cs="Arial"/>
                <w:color w:val="000000"/>
                <w:sz w:val="16"/>
                <w:szCs w:val="16"/>
              </w:rPr>
              <w:t>report</w:t>
            </w:r>
            <w:r w:rsidR="00CD2851" w:rsidRPr="00104368">
              <w:rPr>
                <w:rFonts w:ascii="Arial" w:hAnsi="Arial" w:cs="Arial"/>
                <w:color w:val="000000"/>
                <w:sz w:val="16"/>
                <w:szCs w:val="16"/>
              </w:rPr>
              <w:t>.export_tables</w:t>
            </w:r>
            <w:r w:rsidR="00CD2851" w:rsidRPr="00236A96">
              <w:rPr>
                <w:rFonts w:ascii="Arial" w:hAnsi="Arial" w:cs="Arial"/>
                <w:color w:val="000000"/>
                <w:sz w:val="16"/>
                <w:szCs w:val="16"/>
              </w:rPr>
              <w:t>.estimated_operating_expenses.</w:t>
            </w:r>
            <w:r w:rsidR="00CD2851">
              <w:rPr>
                <w:rFonts w:ascii="Arial" w:hAnsi="Arial" w:cs="Arial"/>
                <w:color w:val="000000"/>
                <w:sz w:val="16"/>
                <w:szCs w:val="16"/>
              </w:rPr>
              <w:t>reserves</w:t>
            </w:r>
            <w:r w:rsidR="00CD2851" w:rsidRPr="00236A96">
              <w:rPr>
                <w:rFonts w:ascii="Arial" w:hAnsi="Arial" w:cs="Arial"/>
                <w:color w:val="000000"/>
                <w:sz w:val="16"/>
                <w:szCs w:val="16"/>
              </w:rPr>
              <w:t>.</w:t>
            </w:r>
            <w:r w:rsidR="00CD2851">
              <w:rPr>
                <w:rFonts w:ascii="Arial" w:hAnsi="Arial" w:cs="Arial"/>
                <w:color w:val="000000"/>
                <w:sz w:val="16"/>
                <w:szCs w:val="16"/>
              </w:rPr>
              <w:t>latest</w:t>
            </w:r>
            <w:r w:rsidR="00CD2851" w:rsidRPr="00236A96">
              <w:rPr>
                <w:rFonts w:ascii="Arial" w:hAnsi="Arial" w:cs="Arial"/>
                <w:color w:val="000000"/>
                <w:sz w:val="16"/>
                <w:szCs w:val="16"/>
              </w:rPr>
              <w:t>}</w:t>
            </w:r>
          </w:p>
        </w:tc>
        <w:tc>
          <w:tcPr>
            <w:tcW w:w="1060" w:type="pct"/>
            <w:tcBorders>
              <w:top w:val="single" w:sz="4" w:space="0" w:color="auto"/>
            </w:tcBorders>
            <w:tcMar>
              <w:top w:w="45" w:type="dxa"/>
              <w:left w:w="45" w:type="dxa"/>
              <w:bottom w:w="45" w:type="dxa"/>
              <w:right w:w="45" w:type="dxa"/>
            </w:tcMar>
            <w:hideMark/>
          </w:tcPr>
          <w:p w14:paraId="434595E6" w14:textId="48C31E19" w:rsidR="00941D84" w:rsidRPr="000916B6" w:rsidRDefault="00941D84" w:rsidP="0097587A">
            <w:pPr>
              <w:keepNext/>
              <w:keepLines/>
              <w:widowControl/>
              <w:spacing w:line="0" w:lineRule="atLeast"/>
              <w:jc w:val="left"/>
              <w:rPr>
                <w:sz w:val="16"/>
                <w:szCs w:val="16"/>
              </w:rPr>
            </w:pPr>
            <w:r w:rsidRPr="00236A96">
              <w:rPr>
                <w:rFonts w:ascii="Arial" w:hAnsi="Arial" w:cs="Arial"/>
                <w:color w:val="000000"/>
                <w:sz w:val="16"/>
                <w:szCs w:val="16"/>
              </w:rPr>
              <w:t>{report</w:t>
            </w:r>
            <w:r w:rsidRPr="00104368">
              <w:rPr>
                <w:rFonts w:ascii="Arial" w:hAnsi="Arial" w:cs="Arial"/>
                <w:color w:val="000000"/>
                <w:sz w:val="16"/>
                <w:szCs w:val="16"/>
              </w:rPr>
              <w:t>.export_tables</w:t>
            </w:r>
            <w:r w:rsidRPr="00236A96">
              <w:rPr>
                <w:rFonts w:ascii="Arial" w:hAnsi="Arial" w:cs="Arial"/>
                <w:color w:val="000000"/>
                <w:sz w:val="16"/>
                <w:szCs w:val="16"/>
              </w:rPr>
              <w:t>.estimated_operating_expenses</w:t>
            </w:r>
            <w:r w:rsidRPr="00D52C16">
              <w:rPr>
                <w:rFonts w:ascii="Arial" w:hAnsi="Arial" w:cs="Arial"/>
                <w:color w:val="000000"/>
                <w:sz w:val="16"/>
                <w:szCs w:val="16"/>
              </w:rPr>
              <w:t>.</w:t>
            </w:r>
            <w:r w:rsidR="00AE4EE1" w:rsidRPr="00AE4EE1">
              <w:rPr>
                <w:rFonts w:ascii="Arial" w:hAnsi="Arial" w:cs="Arial"/>
                <w:color w:val="000000"/>
                <w:sz w:val="16"/>
                <w:szCs w:val="16"/>
              </w:rPr>
              <w:t>reserves</w:t>
            </w:r>
            <w:r w:rsidRPr="00236A96">
              <w:rPr>
                <w:rFonts w:ascii="Arial" w:hAnsi="Arial" w:cs="Arial"/>
                <w:color w:val="000000"/>
                <w:sz w:val="16"/>
                <w:szCs w:val="16"/>
              </w:rPr>
              <w:t>.projected}</w:t>
            </w:r>
          </w:p>
        </w:tc>
        <w:tc>
          <w:tcPr>
            <w:tcW w:w="916" w:type="pct"/>
            <w:tcBorders>
              <w:top w:val="single" w:sz="4" w:space="0" w:color="auto"/>
            </w:tcBorders>
            <w:tcMar>
              <w:top w:w="45" w:type="dxa"/>
              <w:left w:w="45" w:type="dxa"/>
              <w:bottom w:w="45" w:type="dxa"/>
              <w:right w:w="45" w:type="dxa"/>
            </w:tcMar>
            <w:hideMark/>
          </w:tcPr>
          <w:p w14:paraId="5F94673A" w14:textId="77777777" w:rsidR="00941D84" w:rsidRPr="000916B6" w:rsidRDefault="00941D84" w:rsidP="0097587A">
            <w:pPr>
              <w:keepNext/>
              <w:keepLines/>
              <w:widowControl/>
              <w:spacing w:line="0" w:lineRule="atLeast"/>
              <w:jc w:val="left"/>
              <w:rPr>
                <w:sz w:val="16"/>
                <w:szCs w:val="16"/>
              </w:rPr>
            </w:pPr>
          </w:p>
        </w:tc>
        <w:tc>
          <w:tcPr>
            <w:tcW w:w="963" w:type="pct"/>
            <w:tcBorders>
              <w:top w:val="single" w:sz="4" w:space="0" w:color="auto"/>
            </w:tcBorders>
            <w:tcMar>
              <w:top w:w="45" w:type="dxa"/>
              <w:left w:w="45" w:type="dxa"/>
              <w:bottom w:w="45" w:type="dxa"/>
              <w:right w:w="45" w:type="dxa"/>
            </w:tcMar>
            <w:hideMark/>
          </w:tcPr>
          <w:p w14:paraId="5B4911A2" w14:textId="77777777" w:rsidR="00941D84" w:rsidRPr="000916B6" w:rsidRDefault="00941D84" w:rsidP="0097587A">
            <w:pPr>
              <w:keepNext/>
              <w:keepLines/>
              <w:widowControl/>
              <w:spacing w:line="0" w:lineRule="atLeast"/>
              <w:jc w:val="left"/>
              <w:rPr>
                <w:sz w:val="16"/>
                <w:szCs w:val="16"/>
              </w:rPr>
            </w:pPr>
          </w:p>
        </w:tc>
        <w:tc>
          <w:tcPr>
            <w:tcW w:w="905" w:type="pct"/>
            <w:tcBorders>
              <w:top w:val="single" w:sz="4" w:space="0" w:color="auto"/>
              <w:right w:val="single" w:sz="4" w:space="0" w:color="auto"/>
            </w:tcBorders>
            <w:tcMar>
              <w:top w:w="45" w:type="dxa"/>
              <w:left w:w="45" w:type="dxa"/>
              <w:bottom w:w="45" w:type="dxa"/>
              <w:right w:w="45" w:type="dxa"/>
            </w:tcMar>
            <w:hideMark/>
          </w:tcPr>
          <w:p w14:paraId="1D364D78" w14:textId="4C5148E7" w:rsidR="00941D84" w:rsidRPr="000916B6" w:rsidRDefault="0097587A" w:rsidP="0097587A">
            <w:pPr>
              <w:keepNext/>
              <w:keepLines/>
              <w:widowControl/>
              <w:spacing w:line="0" w:lineRule="atLeast"/>
              <w:jc w:val="left"/>
              <w:rPr>
                <w:sz w:val="16"/>
                <w:szCs w:val="16"/>
              </w:rPr>
            </w:pPr>
            <w:r w:rsidRPr="00827F1E">
              <w:rPr>
                <w:rFonts w:ascii="Arial" w:hAnsi="Arial" w:cs="Arial"/>
                <w:color w:val="000000"/>
                <w:sz w:val="16"/>
                <w:szCs w:val="16"/>
              </w:rPr>
              <w:t>{</w:t>
            </w:r>
            <w:r>
              <w:rPr>
                <w:rFonts w:ascii="Arial" w:hAnsi="Arial" w:cs="Arial"/>
                <w:color w:val="000000"/>
                <w:sz w:val="16"/>
                <w:szCs w:val="16"/>
              </w:rPr>
              <w:t>/</w:t>
            </w:r>
            <w:r w:rsidRPr="00827F1E">
              <w:rPr>
                <w:rFonts w:ascii="Arial" w:hAnsi="Arial" w:cs="Arial"/>
                <w:color w:val="000000"/>
                <w:sz w:val="16"/>
                <w:szCs w:val="16"/>
              </w:rPr>
              <w:t>report.export_tables.estimated_operating_expenses.</w:t>
            </w:r>
            <w:r>
              <w:rPr>
                <w:rFonts w:ascii="Arial" w:hAnsi="Arial" w:cs="Arial"/>
                <w:color w:val="000000"/>
                <w:sz w:val="16"/>
                <w:szCs w:val="16"/>
              </w:rPr>
              <w:t>reserves</w:t>
            </w:r>
            <w:r w:rsidRPr="00827F1E">
              <w:rPr>
                <w:rFonts w:ascii="Arial" w:hAnsi="Arial" w:cs="Arial"/>
                <w:color w:val="000000"/>
                <w:sz w:val="16"/>
                <w:szCs w:val="16"/>
              </w:rPr>
              <w:t>.hasLatest}</w:t>
            </w:r>
          </w:p>
        </w:tc>
      </w:tr>
      <w:tr w:rsidR="00941D84" w:rsidRPr="000916B6" w14:paraId="54FB755C" w14:textId="77777777" w:rsidTr="008B2E39">
        <w:tc>
          <w:tcPr>
            <w:tcW w:w="1156" w:type="pct"/>
            <w:tcBorders>
              <w:left w:val="single" w:sz="4" w:space="0" w:color="auto"/>
              <w:bottom w:val="single" w:sz="4" w:space="0" w:color="auto"/>
            </w:tcBorders>
            <w:tcMar>
              <w:top w:w="45" w:type="dxa"/>
              <w:left w:w="45" w:type="dxa"/>
              <w:bottom w:w="45" w:type="dxa"/>
              <w:right w:w="45" w:type="dxa"/>
            </w:tcMar>
            <w:vAlign w:val="bottom"/>
          </w:tcPr>
          <w:p w14:paraId="7E0EFC2C" w14:textId="77777777" w:rsidR="00941D84" w:rsidRPr="000916B6" w:rsidRDefault="00941D84" w:rsidP="007F5554">
            <w:pPr>
              <w:keepNext/>
              <w:keepLines/>
              <w:widowControl/>
              <w:spacing w:line="0" w:lineRule="atLeast"/>
              <w:jc w:val="left"/>
              <w:rPr>
                <w:rFonts w:ascii="Arial" w:hAnsi="Arial" w:cs="Arial"/>
                <w:color w:val="000000"/>
                <w:sz w:val="16"/>
                <w:szCs w:val="16"/>
              </w:rPr>
            </w:pPr>
            <w:r>
              <w:rPr>
                <w:rFonts w:ascii="Arial" w:hAnsi="Arial" w:cs="Arial"/>
                <w:color w:val="000000"/>
                <w:sz w:val="16"/>
                <w:szCs w:val="16"/>
              </w:rPr>
              <w:t>Comparable</w:t>
            </w:r>
          </w:p>
        </w:tc>
        <w:tc>
          <w:tcPr>
            <w:tcW w:w="1060" w:type="pct"/>
            <w:tcBorders>
              <w:bottom w:val="single" w:sz="4" w:space="0" w:color="auto"/>
            </w:tcBorders>
            <w:tcMar>
              <w:top w:w="45" w:type="dxa"/>
              <w:left w:w="45" w:type="dxa"/>
              <w:bottom w:w="45" w:type="dxa"/>
              <w:right w:w="45" w:type="dxa"/>
            </w:tcMar>
            <w:vAlign w:val="bottom"/>
          </w:tcPr>
          <w:p w14:paraId="1FED1773" w14:textId="77777777" w:rsidR="00941D84" w:rsidRPr="000916B6" w:rsidRDefault="00941D84" w:rsidP="007F5554">
            <w:pPr>
              <w:keepNext/>
              <w:keepLines/>
              <w:widowControl/>
              <w:spacing w:line="0" w:lineRule="atLeast"/>
              <w:jc w:val="center"/>
              <w:rPr>
                <w:rFonts w:ascii="Arial" w:hAnsi="Arial" w:cs="Arial"/>
                <w:color w:val="000000"/>
                <w:sz w:val="16"/>
                <w:szCs w:val="16"/>
              </w:rPr>
            </w:pPr>
          </w:p>
        </w:tc>
        <w:tc>
          <w:tcPr>
            <w:tcW w:w="916" w:type="pct"/>
            <w:tcBorders>
              <w:bottom w:val="single" w:sz="4" w:space="0" w:color="auto"/>
            </w:tcBorders>
            <w:tcMar>
              <w:top w:w="45" w:type="dxa"/>
              <w:left w:w="45" w:type="dxa"/>
              <w:bottom w:w="45" w:type="dxa"/>
              <w:right w:w="45" w:type="dxa"/>
            </w:tcMar>
            <w:vAlign w:val="bottom"/>
          </w:tcPr>
          <w:p w14:paraId="65A96D2B" w14:textId="08140E6A" w:rsidR="00941D84" w:rsidRPr="000916B6" w:rsidRDefault="00941D84" w:rsidP="007F5554">
            <w:pPr>
              <w:keepNext/>
              <w:keepLines/>
              <w:widowControl/>
              <w:spacing w:line="0" w:lineRule="atLeast"/>
              <w:jc w:val="center"/>
              <w:rPr>
                <w:rFonts w:ascii="Arial" w:hAnsi="Arial" w:cs="Arial"/>
                <w:color w:val="000000"/>
                <w:sz w:val="16"/>
                <w:szCs w:val="16"/>
              </w:rPr>
            </w:pPr>
            <w:r w:rsidRPr="00236A96">
              <w:rPr>
                <w:rFonts w:ascii="Arial" w:hAnsi="Arial" w:cs="Arial"/>
                <w:color w:val="000000"/>
                <w:sz w:val="16"/>
                <w:szCs w:val="16"/>
              </w:rPr>
              <w:t>{report</w:t>
            </w:r>
            <w:r w:rsidRPr="008358D6">
              <w:rPr>
                <w:rFonts w:ascii="Arial" w:hAnsi="Arial" w:cs="Arial"/>
                <w:color w:val="000000"/>
                <w:sz w:val="16"/>
                <w:szCs w:val="16"/>
              </w:rPr>
              <w:t>.export_tables</w:t>
            </w:r>
            <w:r w:rsidRPr="00236A96">
              <w:rPr>
                <w:rFonts w:ascii="Arial" w:hAnsi="Arial" w:cs="Arial"/>
                <w:color w:val="000000"/>
                <w:sz w:val="16"/>
                <w:szCs w:val="16"/>
              </w:rPr>
              <w:t>.estimated_operating_expenses</w:t>
            </w:r>
            <w:r w:rsidRPr="00D52C16">
              <w:rPr>
                <w:rFonts w:ascii="Arial" w:hAnsi="Arial" w:cs="Arial"/>
                <w:color w:val="000000"/>
                <w:sz w:val="16"/>
                <w:szCs w:val="16"/>
              </w:rPr>
              <w:t>.</w:t>
            </w:r>
            <w:r w:rsidR="00AE4EE1" w:rsidRPr="00AE4EE1">
              <w:rPr>
                <w:rFonts w:ascii="Arial" w:hAnsi="Arial" w:cs="Arial"/>
                <w:color w:val="000000"/>
                <w:sz w:val="16"/>
                <w:szCs w:val="16"/>
              </w:rPr>
              <w:t>reserves</w:t>
            </w:r>
            <w:r w:rsidRPr="00236A96">
              <w:rPr>
                <w:rFonts w:ascii="Arial" w:hAnsi="Arial" w:cs="Arial"/>
                <w:color w:val="000000"/>
                <w:sz w:val="16"/>
                <w:szCs w:val="16"/>
              </w:rPr>
              <w:t>.comparables.low}</w:t>
            </w:r>
          </w:p>
        </w:tc>
        <w:tc>
          <w:tcPr>
            <w:tcW w:w="963" w:type="pct"/>
            <w:tcBorders>
              <w:bottom w:val="single" w:sz="4" w:space="0" w:color="auto"/>
            </w:tcBorders>
            <w:tcMar>
              <w:top w:w="45" w:type="dxa"/>
              <w:left w:w="45" w:type="dxa"/>
              <w:bottom w:w="45" w:type="dxa"/>
              <w:right w:w="45" w:type="dxa"/>
            </w:tcMar>
            <w:vAlign w:val="bottom"/>
          </w:tcPr>
          <w:p w14:paraId="2FCDF505" w14:textId="1F1819F6" w:rsidR="00941D84" w:rsidRPr="000916B6" w:rsidRDefault="00941D84" w:rsidP="007F5554">
            <w:pPr>
              <w:keepNext/>
              <w:keepLines/>
              <w:widowControl/>
              <w:spacing w:line="0" w:lineRule="atLeast"/>
              <w:jc w:val="center"/>
              <w:rPr>
                <w:rFonts w:ascii="Arial" w:hAnsi="Arial" w:cs="Arial"/>
                <w:color w:val="000000"/>
                <w:sz w:val="16"/>
                <w:szCs w:val="16"/>
              </w:rPr>
            </w:pPr>
            <w:r w:rsidRPr="00236A96">
              <w:rPr>
                <w:rFonts w:ascii="Arial" w:hAnsi="Arial" w:cs="Arial"/>
                <w:color w:val="000000"/>
                <w:sz w:val="16"/>
                <w:szCs w:val="16"/>
              </w:rPr>
              <w:t>{report</w:t>
            </w:r>
            <w:r w:rsidRPr="008358D6">
              <w:rPr>
                <w:rFonts w:ascii="Arial" w:hAnsi="Arial" w:cs="Arial"/>
                <w:color w:val="000000"/>
                <w:sz w:val="16"/>
                <w:szCs w:val="16"/>
              </w:rPr>
              <w:t>.export_tables</w:t>
            </w:r>
            <w:r w:rsidRPr="00236A96">
              <w:rPr>
                <w:rFonts w:ascii="Arial" w:hAnsi="Arial" w:cs="Arial"/>
                <w:color w:val="000000"/>
                <w:sz w:val="16"/>
                <w:szCs w:val="16"/>
              </w:rPr>
              <w:t>.estimated_operating_expenses</w:t>
            </w:r>
            <w:r w:rsidRPr="00D52C16">
              <w:rPr>
                <w:rFonts w:ascii="Arial" w:hAnsi="Arial" w:cs="Arial"/>
                <w:color w:val="000000"/>
                <w:sz w:val="16"/>
                <w:szCs w:val="16"/>
              </w:rPr>
              <w:t>.</w:t>
            </w:r>
            <w:r w:rsidR="00AE4EE1" w:rsidRPr="00AE4EE1">
              <w:rPr>
                <w:rFonts w:ascii="Arial" w:hAnsi="Arial" w:cs="Arial"/>
                <w:color w:val="000000"/>
                <w:sz w:val="16"/>
                <w:szCs w:val="16"/>
              </w:rPr>
              <w:t>reserves</w:t>
            </w:r>
            <w:r w:rsidRPr="00236A96">
              <w:rPr>
                <w:rFonts w:ascii="Arial" w:hAnsi="Arial" w:cs="Arial"/>
                <w:color w:val="000000"/>
                <w:sz w:val="16"/>
                <w:szCs w:val="16"/>
              </w:rPr>
              <w:t>.comparables.avg}</w:t>
            </w:r>
          </w:p>
        </w:tc>
        <w:tc>
          <w:tcPr>
            <w:tcW w:w="905" w:type="pct"/>
            <w:tcBorders>
              <w:bottom w:val="single" w:sz="4" w:space="0" w:color="auto"/>
              <w:right w:val="single" w:sz="4" w:space="0" w:color="auto"/>
            </w:tcBorders>
            <w:tcMar>
              <w:top w:w="45" w:type="dxa"/>
              <w:left w:w="45" w:type="dxa"/>
              <w:bottom w:w="45" w:type="dxa"/>
              <w:right w:w="45" w:type="dxa"/>
            </w:tcMar>
            <w:vAlign w:val="bottom"/>
          </w:tcPr>
          <w:p w14:paraId="0B3D97F6" w14:textId="0D3DBACF" w:rsidR="00941D84" w:rsidRPr="000916B6" w:rsidRDefault="00941D84" w:rsidP="007F5554">
            <w:pPr>
              <w:keepNext/>
              <w:keepLines/>
              <w:widowControl/>
              <w:spacing w:line="0" w:lineRule="atLeast"/>
              <w:jc w:val="center"/>
              <w:rPr>
                <w:rFonts w:ascii="Arial" w:hAnsi="Arial" w:cs="Arial"/>
                <w:color w:val="000000"/>
                <w:sz w:val="16"/>
                <w:szCs w:val="16"/>
              </w:rPr>
            </w:pPr>
            <w:r w:rsidRPr="00236A96">
              <w:rPr>
                <w:rFonts w:ascii="Arial" w:hAnsi="Arial" w:cs="Arial"/>
                <w:color w:val="000000"/>
                <w:sz w:val="16"/>
                <w:szCs w:val="16"/>
              </w:rPr>
              <w:t>{report</w:t>
            </w:r>
            <w:r w:rsidRPr="008358D6">
              <w:rPr>
                <w:rFonts w:ascii="Arial" w:hAnsi="Arial" w:cs="Arial"/>
                <w:color w:val="000000"/>
                <w:sz w:val="16"/>
                <w:szCs w:val="16"/>
              </w:rPr>
              <w:t>.export_tables</w:t>
            </w:r>
            <w:r w:rsidRPr="00236A96">
              <w:rPr>
                <w:rFonts w:ascii="Arial" w:hAnsi="Arial" w:cs="Arial"/>
                <w:color w:val="000000"/>
                <w:sz w:val="16"/>
                <w:szCs w:val="16"/>
              </w:rPr>
              <w:t>.estimated_operating_expenses</w:t>
            </w:r>
            <w:r w:rsidRPr="00D52C16">
              <w:rPr>
                <w:rFonts w:ascii="Arial" w:hAnsi="Arial" w:cs="Arial"/>
                <w:color w:val="000000"/>
                <w:sz w:val="16"/>
                <w:szCs w:val="16"/>
              </w:rPr>
              <w:t>.</w:t>
            </w:r>
            <w:r w:rsidR="00AE4EE1" w:rsidRPr="00AE4EE1">
              <w:rPr>
                <w:rFonts w:ascii="Arial" w:hAnsi="Arial" w:cs="Arial"/>
                <w:color w:val="000000"/>
                <w:sz w:val="16"/>
                <w:szCs w:val="16"/>
              </w:rPr>
              <w:t>reserves</w:t>
            </w:r>
            <w:r w:rsidRPr="00236A96">
              <w:rPr>
                <w:rFonts w:ascii="Arial" w:hAnsi="Arial" w:cs="Arial"/>
                <w:color w:val="000000"/>
                <w:sz w:val="16"/>
                <w:szCs w:val="16"/>
              </w:rPr>
              <w:t>.comparables.max}</w:t>
            </w:r>
          </w:p>
        </w:tc>
      </w:tr>
      <w:tr w:rsidR="00941D84" w:rsidRPr="000916B6" w14:paraId="768363F4" w14:textId="77777777" w:rsidTr="008B2E39">
        <w:trPr>
          <w:trHeight w:val="240"/>
        </w:trPr>
        <w:tc>
          <w:tcPr>
            <w:tcW w:w="1156" w:type="pct"/>
            <w:tcBorders>
              <w:top w:val="single" w:sz="4" w:space="0" w:color="auto"/>
              <w:left w:val="single" w:sz="6" w:space="0" w:color="000000"/>
              <w:bottom w:val="single" w:sz="6" w:space="0" w:color="000000"/>
              <w:right w:val="single" w:sz="2" w:space="0" w:color="FFFFFF"/>
            </w:tcBorders>
            <w:tcMar>
              <w:top w:w="45" w:type="dxa"/>
              <w:left w:w="45" w:type="dxa"/>
              <w:bottom w:w="45" w:type="dxa"/>
              <w:right w:w="45" w:type="dxa"/>
            </w:tcMar>
            <w:vAlign w:val="bottom"/>
            <w:hideMark/>
          </w:tcPr>
          <w:p w14:paraId="4DD21EB7" w14:textId="77777777" w:rsidR="00941D84" w:rsidRPr="000916B6" w:rsidRDefault="00941D84" w:rsidP="007F5554">
            <w:pPr>
              <w:keepNext/>
              <w:keepLines/>
              <w:widowControl/>
              <w:spacing w:line="0" w:lineRule="atLeast"/>
              <w:jc w:val="left"/>
            </w:pPr>
            <w:r>
              <w:rPr>
                <w:rFonts w:ascii="Arial" w:hAnsi="Arial" w:cs="Arial"/>
                <w:color w:val="000000"/>
                <w:sz w:val="16"/>
                <w:szCs w:val="16"/>
              </w:rPr>
              <w:t>Apprai</w:t>
            </w:r>
            <w:r w:rsidRPr="000916B6">
              <w:rPr>
                <w:rFonts w:ascii="Arial" w:hAnsi="Arial" w:cs="Arial"/>
                <w:color w:val="000000"/>
                <w:sz w:val="16"/>
                <w:szCs w:val="16"/>
              </w:rPr>
              <w:t>ser</w:t>
            </w:r>
          </w:p>
        </w:tc>
        <w:tc>
          <w:tcPr>
            <w:tcW w:w="1060" w:type="pct"/>
            <w:tcBorders>
              <w:top w:val="single" w:sz="4" w:space="0" w:color="auto"/>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10F13996" w14:textId="20CE0BA8" w:rsidR="00941D84" w:rsidRPr="00236A96" w:rsidRDefault="00941D84" w:rsidP="007F5554">
            <w:pPr>
              <w:keepNext/>
              <w:keepLines/>
              <w:widowControl/>
              <w:jc w:val="center"/>
              <w:rPr>
                <w:sz w:val="16"/>
                <w:szCs w:val="16"/>
              </w:rPr>
            </w:pPr>
            <w:r w:rsidRPr="00236A96">
              <w:rPr>
                <w:rFonts w:ascii="Arial" w:hAnsi="Arial" w:cs="Arial"/>
                <w:bCs/>
                <w:color w:val="000000"/>
                <w:sz w:val="16"/>
                <w:szCs w:val="16"/>
              </w:rPr>
              <w:t>{report</w:t>
            </w:r>
            <w:r w:rsidRPr="008358D6">
              <w:rPr>
                <w:rFonts w:ascii="Arial" w:hAnsi="Arial" w:cs="Arial"/>
                <w:bCs/>
                <w:color w:val="000000"/>
                <w:sz w:val="16"/>
                <w:szCs w:val="16"/>
              </w:rPr>
              <w:t>.export_tables</w:t>
            </w:r>
            <w:r w:rsidRPr="00236A96">
              <w:rPr>
                <w:rFonts w:ascii="Arial" w:hAnsi="Arial" w:cs="Arial"/>
                <w:bCs/>
                <w:color w:val="000000"/>
                <w:sz w:val="16"/>
                <w:szCs w:val="16"/>
              </w:rPr>
              <w:t>.estimated_operating_expenses</w:t>
            </w:r>
            <w:r w:rsidRPr="00D52C16">
              <w:rPr>
                <w:rFonts w:ascii="Arial" w:hAnsi="Arial" w:cs="Arial"/>
                <w:bCs/>
                <w:color w:val="000000"/>
                <w:sz w:val="16"/>
                <w:szCs w:val="16"/>
              </w:rPr>
              <w:t>.</w:t>
            </w:r>
            <w:r w:rsidR="00AE4EE1" w:rsidRPr="00AE4EE1">
              <w:rPr>
                <w:rFonts w:ascii="Arial" w:hAnsi="Arial" w:cs="Arial"/>
                <w:bCs/>
                <w:color w:val="000000"/>
                <w:sz w:val="16"/>
                <w:szCs w:val="16"/>
              </w:rPr>
              <w:t>reserves</w:t>
            </w:r>
            <w:r w:rsidRPr="00236A96">
              <w:rPr>
                <w:rFonts w:ascii="Arial" w:hAnsi="Arial" w:cs="Arial"/>
                <w:bCs/>
                <w:color w:val="000000"/>
                <w:sz w:val="16"/>
                <w:szCs w:val="16"/>
              </w:rPr>
              <w:t>.appraiser}</w:t>
            </w:r>
          </w:p>
        </w:tc>
        <w:tc>
          <w:tcPr>
            <w:tcW w:w="916" w:type="pct"/>
            <w:tcBorders>
              <w:top w:val="single" w:sz="4" w:space="0" w:color="auto"/>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113AE093" w14:textId="77777777" w:rsidR="00941D84" w:rsidRPr="000916B6" w:rsidRDefault="00941D84" w:rsidP="007F5554">
            <w:pPr>
              <w:keepNext/>
              <w:keepLines/>
              <w:widowControl/>
              <w:jc w:val="center"/>
              <w:rPr>
                <w:sz w:val="16"/>
                <w:szCs w:val="16"/>
              </w:rPr>
            </w:pPr>
          </w:p>
        </w:tc>
        <w:tc>
          <w:tcPr>
            <w:tcW w:w="963" w:type="pct"/>
            <w:tcBorders>
              <w:top w:val="single" w:sz="4" w:space="0" w:color="auto"/>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1AC619E8" w14:textId="77777777" w:rsidR="00941D84" w:rsidRPr="000916B6" w:rsidRDefault="00941D84" w:rsidP="007F5554">
            <w:pPr>
              <w:keepNext/>
              <w:keepLines/>
              <w:widowControl/>
              <w:jc w:val="center"/>
              <w:rPr>
                <w:sz w:val="16"/>
                <w:szCs w:val="16"/>
              </w:rPr>
            </w:pPr>
          </w:p>
        </w:tc>
        <w:tc>
          <w:tcPr>
            <w:tcW w:w="905" w:type="pct"/>
            <w:tcBorders>
              <w:top w:val="single" w:sz="4" w:space="0" w:color="auto"/>
              <w:left w:val="single" w:sz="2" w:space="0" w:color="FFFFFF"/>
              <w:bottom w:val="single" w:sz="6" w:space="0" w:color="000000"/>
              <w:right w:val="single" w:sz="6" w:space="0" w:color="000000"/>
            </w:tcBorders>
            <w:tcMar>
              <w:top w:w="45" w:type="dxa"/>
              <w:left w:w="45" w:type="dxa"/>
              <w:bottom w:w="45" w:type="dxa"/>
              <w:right w:w="45" w:type="dxa"/>
            </w:tcMar>
            <w:vAlign w:val="bottom"/>
            <w:hideMark/>
          </w:tcPr>
          <w:p w14:paraId="3CDC9D18" w14:textId="77777777" w:rsidR="00941D84" w:rsidRPr="000916B6" w:rsidRDefault="00941D84" w:rsidP="007F5554">
            <w:pPr>
              <w:keepNext/>
              <w:keepLines/>
              <w:widowControl/>
              <w:jc w:val="center"/>
              <w:rPr>
                <w:sz w:val="16"/>
                <w:szCs w:val="16"/>
              </w:rPr>
            </w:pPr>
          </w:p>
        </w:tc>
      </w:tr>
    </w:tbl>
    <w:p w14:paraId="483AA9F3" w14:textId="77777777" w:rsidR="0080626F" w:rsidRDefault="0080626F" w:rsidP="00901940">
      <w:pPr>
        <w:rPr>
          <w:rFonts w:ascii="Arial" w:hAnsi="Arial"/>
          <w:b/>
          <w:sz w:val="22"/>
        </w:rPr>
      </w:pPr>
    </w:p>
    <w:p w14:paraId="0D96BC4D" w14:textId="77777777" w:rsidR="005725CD" w:rsidRPr="00901940" w:rsidRDefault="005725CD" w:rsidP="00901940">
      <w:pPr>
        <w:rPr>
          <w:rFonts w:ascii="Arial" w:hAnsi="Arial"/>
          <w:b/>
          <w:sz w:val="22"/>
        </w:rPr>
      </w:pPr>
      <w:r w:rsidRPr="00901940">
        <w:rPr>
          <w:rFonts w:ascii="Arial" w:hAnsi="Arial"/>
          <w:b/>
          <w:sz w:val="22"/>
        </w:rPr>
        <w:t>Miscellaneous</w:t>
      </w:r>
      <w:r w:rsidR="006967F7">
        <w:rPr>
          <w:rFonts w:ascii="Arial" w:hAnsi="Arial"/>
          <w:b/>
          <w:sz w:val="22"/>
        </w:rPr>
        <w:t xml:space="preserve"> and Administration</w:t>
      </w:r>
    </w:p>
    <w:p w14:paraId="6AC29476" w14:textId="77777777" w:rsidR="007760CF" w:rsidRDefault="007760CF" w:rsidP="005725CD">
      <w:pPr>
        <w:pStyle w:val="BlockQuote"/>
      </w:pPr>
    </w:p>
    <w:p w14:paraId="79A4182A" w14:textId="5AC69A96" w:rsidR="00EB364C" w:rsidRDefault="00EB364C" w:rsidP="00EB364C">
      <w:r>
        <w:t>{report.export_vars.forecastedExpenses.misc}</w:t>
      </w:r>
    </w:p>
    <w:p w14:paraId="4D0E9C21" w14:textId="77777777" w:rsidR="001C29B3" w:rsidRDefault="001C29B3" w:rsidP="0001718D"/>
    <w:p w14:paraId="44886A31" w14:textId="16F77DCB" w:rsidR="001C29B3" w:rsidRDefault="00BB7F27" w:rsidP="00EF0A1B">
      <w:pPr>
        <w:pStyle w:val="ChartandTableTitle"/>
        <w:keepNext/>
        <w:keepLines/>
        <w:widowControl/>
      </w:pPr>
      <w:r>
        <w:lastRenderedPageBreak/>
        <w:t>M</w:t>
      </w:r>
      <w:r w:rsidRPr="00EF0A1B">
        <w:t>iscellaneous</w:t>
      </w:r>
      <w:r w:rsidR="0046052C" w:rsidRPr="00EF0A1B">
        <w:t xml:space="preserve"> and Administration</w:t>
      </w:r>
    </w:p>
    <w:tbl>
      <w:tblPr>
        <w:tblW w:w="4947" w:type="pct"/>
        <w:tblInd w:w="45" w:type="dxa"/>
        <w:tblLayout w:type="fixed"/>
        <w:tblCellMar>
          <w:top w:w="15" w:type="dxa"/>
          <w:left w:w="15" w:type="dxa"/>
          <w:bottom w:w="15" w:type="dxa"/>
          <w:right w:w="15" w:type="dxa"/>
        </w:tblCellMar>
        <w:tblLook w:val="04A0" w:firstRow="1" w:lastRow="0" w:firstColumn="1" w:lastColumn="0" w:noHBand="0" w:noVBand="1"/>
      </w:tblPr>
      <w:tblGrid>
        <w:gridCol w:w="2162"/>
        <w:gridCol w:w="1982"/>
        <w:gridCol w:w="1713"/>
        <w:gridCol w:w="1801"/>
        <w:gridCol w:w="1692"/>
      </w:tblGrid>
      <w:tr w:rsidR="00941D84" w:rsidRPr="000916B6" w14:paraId="68E6D0DC" w14:textId="77777777" w:rsidTr="008B2E39">
        <w:tc>
          <w:tcPr>
            <w:tcW w:w="1156" w:type="pct"/>
            <w:tcBorders>
              <w:top w:val="single" w:sz="6" w:space="0" w:color="000000"/>
              <w:left w:val="single" w:sz="6" w:space="0" w:color="000000"/>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39E9F7FD" w14:textId="78AB88CA" w:rsidR="00941D84" w:rsidRPr="000916B6" w:rsidRDefault="00260D3F" w:rsidP="00F64DC5">
            <w:pPr>
              <w:keepNext/>
              <w:keepLines/>
              <w:widowControl/>
              <w:spacing w:line="0" w:lineRule="atLeast"/>
              <w:jc w:val="left"/>
            </w:pPr>
            <w:r>
              <w:rPr>
                <w:rFonts w:ascii="Arial" w:hAnsi="Arial" w:cs="Arial"/>
                <w:b/>
                <w:bCs/>
                <w:color w:val="FFFFFF"/>
                <w:sz w:val="16"/>
                <w:szCs w:val="16"/>
              </w:rPr>
              <w:t>{</w:t>
            </w:r>
            <w:r w:rsidR="00F64DC5">
              <w:rPr>
                <w:rFonts w:ascii="Arial" w:hAnsi="Arial" w:cs="Arial"/>
                <w:b/>
                <w:bCs/>
                <w:color w:val="FFFFFF"/>
                <w:sz w:val="16"/>
                <w:szCs w:val="16"/>
              </w:rPr>
              <w:t>report.export_tables.estimated_operating_expenses.misc.heading}</w:t>
            </w:r>
          </w:p>
        </w:tc>
        <w:tc>
          <w:tcPr>
            <w:tcW w:w="1060" w:type="pct"/>
            <w:tcBorders>
              <w:top w:val="single" w:sz="6" w:space="0" w:color="000000"/>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5FDB8484" w14:textId="77777777" w:rsidR="00941D84" w:rsidRPr="000916B6" w:rsidRDefault="00941D84" w:rsidP="007F5554">
            <w:pPr>
              <w:keepNext/>
              <w:keepLines/>
              <w:widowControl/>
              <w:spacing w:line="0" w:lineRule="atLeast"/>
              <w:jc w:val="center"/>
              <w:rPr>
                <w:sz w:val="16"/>
                <w:szCs w:val="16"/>
              </w:rPr>
            </w:pPr>
          </w:p>
        </w:tc>
        <w:tc>
          <w:tcPr>
            <w:tcW w:w="916" w:type="pct"/>
            <w:tcBorders>
              <w:top w:val="single" w:sz="6" w:space="0" w:color="000000"/>
              <w:left w:val="single" w:sz="2" w:space="0" w:color="1C4587"/>
              <w:bottom w:val="single" w:sz="4" w:space="0" w:color="auto"/>
              <w:right w:val="single" w:sz="6" w:space="0" w:color="1C4587"/>
            </w:tcBorders>
            <w:shd w:val="clear" w:color="auto" w:fill="1C4587"/>
            <w:tcMar>
              <w:top w:w="45" w:type="dxa"/>
              <w:left w:w="45" w:type="dxa"/>
              <w:bottom w:w="45" w:type="dxa"/>
              <w:right w:w="45" w:type="dxa"/>
            </w:tcMar>
            <w:vAlign w:val="bottom"/>
            <w:hideMark/>
          </w:tcPr>
          <w:p w14:paraId="0377B378" w14:textId="77777777" w:rsidR="00941D84" w:rsidRPr="000916B6" w:rsidRDefault="00941D84" w:rsidP="007F5554">
            <w:pPr>
              <w:keepNext/>
              <w:keepLines/>
              <w:widowControl/>
              <w:spacing w:line="0" w:lineRule="atLeast"/>
              <w:jc w:val="center"/>
            </w:pPr>
            <w:r>
              <w:rPr>
                <w:rFonts w:ascii="Arial" w:hAnsi="Arial" w:cs="Arial"/>
                <w:b/>
                <w:bCs/>
                <w:color w:val="FFFFFF"/>
                <w:sz w:val="16"/>
                <w:szCs w:val="16"/>
                <w:shd w:val="clear" w:color="auto" w:fill="1C4587"/>
              </w:rPr>
              <w:t>Low</w:t>
            </w:r>
          </w:p>
        </w:tc>
        <w:tc>
          <w:tcPr>
            <w:tcW w:w="963" w:type="pct"/>
            <w:tcBorders>
              <w:top w:val="single" w:sz="6" w:space="0" w:color="000000"/>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222CAB35" w14:textId="77777777" w:rsidR="00941D84" w:rsidRPr="000916B6" w:rsidRDefault="00941D84" w:rsidP="007F5554">
            <w:pPr>
              <w:keepNext/>
              <w:keepLines/>
              <w:widowControl/>
              <w:spacing w:line="0" w:lineRule="atLeast"/>
              <w:jc w:val="center"/>
            </w:pPr>
            <w:r>
              <w:rPr>
                <w:rFonts w:ascii="Arial" w:hAnsi="Arial" w:cs="Arial"/>
                <w:b/>
                <w:bCs/>
                <w:color w:val="FFFFFF"/>
                <w:sz w:val="16"/>
                <w:szCs w:val="16"/>
                <w:shd w:val="clear" w:color="auto" w:fill="1C4587"/>
              </w:rPr>
              <w:t>Average</w:t>
            </w:r>
          </w:p>
        </w:tc>
        <w:tc>
          <w:tcPr>
            <w:tcW w:w="905" w:type="pct"/>
            <w:tcBorders>
              <w:top w:val="single" w:sz="6" w:space="0" w:color="000000"/>
              <w:left w:val="single" w:sz="2" w:space="0" w:color="1C4587"/>
              <w:bottom w:val="single" w:sz="4" w:space="0" w:color="auto"/>
              <w:right w:val="single" w:sz="6" w:space="0" w:color="000000"/>
            </w:tcBorders>
            <w:shd w:val="clear" w:color="auto" w:fill="1C4587"/>
            <w:tcMar>
              <w:top w:w="45" w:type="dxa"/>
              <w:left w:w="45" w:type="dxa"/>
              <w:bottom w:w="45" w:type="dxa"/>
              <w:right w:w="45" w:type="dxa"/>
            </w:tcMar>
            <w:vAlign w:val="bottom"/>
            <w:hideMark/>
          </w:tcPr>
          <w:p w14:paraId="26B0D4F7" w14:textId="77777777" w:rsidR="00941D84" w:rsidRPr="000916B6" w:rsidRDefault="00941D84" w:rsidP="007F5554">
            <w:pPr>
              <w:keepNext/>
              <w:keepLines/>
              <w:widowControl/>
              <w:spacing w:line="0" w:lineRule="atLeast"/>
              <w:jc w:val="center"/>
            </w:pPr>
            <w:r>
              <w:rPr>
                <w:rFonts w:ascii="Arial" w:hAnsi="Arial" w:cs="Arial"/>
                <w:b/>
                <w:bCs/>
                <w:color w:val="FFFFFF"/>
                <w:sz w:val="16"/>
                <w:szCs w:val="16"/>
                <w:shd w:val="clear" w:color="auto" w:fill="1C4587"/>
              </w:rPr>
              <w:t>High</w:t>
            </w:r>
          </w:p>
        </w:tc>
      </w:tr>
      <w:tr w:rsidR="00941D84" w:rsidRPr="000916B6" w14:paraId="5A04ED77" w14:textId="77777777" w:rsidTr="0097587A">
        <w:tc>
          <w:tcPr>
            <w:tcW w:w="1156" w:type="pct"/>
            <w:tcBorders>
              <w:top w:val="single" w:sz="4" w:space="0" w:color="auto"/>
              <w:left w:val="single" w:sz="4" w:space="0" w:color="auto"/>
            </w:tcBorders>
            <w:tcMar>
              <w:top w:w="45" w:type="dxa"/>
              <w:left w:w="45" w:type="dxa"/>
              <w:bottom w:w="45" w:type="dxa"/>
              <w:right w:w="45" w:type="dxa"/>
            </w:tcMar>
            <w:hideMark/>
          </w:tcPr>
          <w:p w14:paraId="79E76C8C" w14:textId="2A464D50" w:rsidR="00941D84" w:rsidRPr="000916B6" w:rsidRDefault="0097587A" w:rsidP="0097587A">
            <w:pPr>
              <w:keepNext/>
              <w:keepLines/>
              <w:widowControl/>
              <w:spacing w:line="0" w:lineRule="atLeast"/>
              <w:jc w:val="left"/>
            </w:pPr>
            <w:r w:rsidRPr="00827F1E">
              <w:rPr>
                <w:rFonts w:ascii="Arial" w:hAnsi="Arial" w:cs="Arial"/>
                <w:color w:val="000000"/>
                <w:sz w:val="16"/>
                <w:szCs w:val="16"/>
              </w:rPr>
              <w:t>{-w:tr report.export_tables.estimated_operating_expenses.</w:t>
            </w:r>
            <w:r>
              <w:rPr>
                <w:rFonts w:ascii="Arial" w:hAnsi="Arial" w:cs="Arial"/>
                <w:color w:val="000000"/>
                <w:sz w:val="16"/>
                <w:szCs w:val="16"/>
              </w:rPr>
              <w:t>misc</w:t>
            </w:r>
            <w:r w:rsidRPr="00827F1E">
              <w:rPr>
                <w:rFonts w:ascii="Arial" w:hAnsi="Arial" w:cs="Arial"/>
                <w:color w:val="000000"/>
                <w:sz w:val="16"/>
                <w:szCs w:val="16"/>
              </w:rPr>
              <w:t>.hasLatest}</w:t>
            </w:r>
            <w:r w:rsidR="00CD2851">
              <w:rPr>
                <w:rFonts w:ascii="Arial" w:hAnsi="Arial" w:cs="Arial"/>
                <w:color w:val="000000"/>
                <w:sz w:val="16"/>
                <w:szCs w:val="16"/>
              </w:rPr>
              <w:t>{</w:t>
            </w:r>
            <w:r w:rsidR="00CD2851" w:rsidRPr="00236A96">
              <w:rPr>
                <w:rFonts w:ascii="Arial" w:hAnsi="Arial" w:cs="Arial"/>
                <w:color w:val="000000"/>
                <w:sz w:val="16"/>
                <w:szCs w:val="16"/>
              </w:rPr>
              <w:t>report</w:t>
            </w:r>
            <w:r w:rsidR="00CD2851" w:rsidRPr="00104368">
              <w:rPr>
                <w:rFonts w:ascii="Arial" w:hAnsi="Arial" w:cs="Arial"/>
                <w:color w:val="000000"/>
                <w:sz w:val="16"/>
                <w:szCs w:val="16"/>
              </w:rPr>
              <w:t>.export_tables</w:t>
            </w:r>
            <w:r w:rsidR="00CD2851" w:rsidRPr="00236A96">
              <w:rPr>
                <w:rFonts w:ascii="Arial" w:hAnsi="Arial" w:cs="Arial"/>
                <w:color w:val="000000"/>
                <w:sz w:val="16"/>
                <w:szCs w:val="16"/>
              </w:rPr>
              <w:t>.estimated_operating_expenses.</w:t>
            </w:r>
            <w:r w:rsidR="00CD2851">
              <w:rPr>
                <w:rFonts w:ascii="Arial" w:hAnsi="Arial" w:cs="Arial"/>
                <w:color w:val="000000"/>
                <w:sz w:val="16"/>
                <w:szCs w:val="16"/>
              </w:rPr>
              <w:t>misc</w:t>
            </w:r>
            <w:r w:rsidR="00CD2851" w:rsidRPr="00236A96">
              <w:rPr>
                <w:rFonts w:ascii="Arial" w:hAnsi="Arial" w:cs="Arial"/>
                <w:color w:val="000000"/>
                <w:sz w:val="16"/>
                <w:szCs w:val="16"/>
              </w:rPr>
              <w:t>.</w:t>
            </w:r>
            <w:r w:rsidR="00CD2851">
              <w:rPr>
                <w:rFonts w:ascii="Arial" w:hAnsi="Arial" w:cs="Arial"/>
                <w:color w:val="000000"/>
                <w:sz w:val="16"/>
                <w:szCs w:val="16"/>
              </w:rPr>
              <w:t>latest</w:t>
            </w:r>
            <w:r w:rsidR="00CD2851" w:rsidRPr="00236A96">
              <w:rPr>
                <w:rFonts w:ascii="Arial" w:hAnsi="Arial" w:cs="Arial"/>
                <w:color w:val="000000"/>
                <w:sz w:val="16"/>
                <w:szCs w:val="16"/>
              </w:rPr>
              <w:t>}</w:t>
            </w:r>
          </w:p>
        </w:tc>
        <w:tc>
          <w:tcPr>
            <w:tcW w:w="1060" w:type="pct"/>
            <w:tcBorders>
              <w:top w:val="single" w:sz="4" w:space="0" w:color="auto"/>
            </w:tcBorders>
            <w:tcMar>
              <w:top w:w="45" w:type="dxa"/>
              <w:left w:w="45" w:type="dxa"/>
              <w:bottom w:w="45" w:type="dxa"/>
              <w:right w:w="45" w:type="dxa"/>
            </w:tcMar>
            <w:hideMark/>
          </w:tcPr>
          <w:p w14:paraId="3E3C34E4" w14:textId="13284538" w:rsidR="00941D84" w:rsidRPr="000916B6" w:rsidRDefault="00941D84" w:rsidP="0097587A">
            <w:pPr>
              <w:keepNext/>
              <w:keepLines/>
              <w:widowControl/>
              <w:spacing w:line="0" w:lineRule="atLeast"/>
              <w:jc w:val="left"/>
              <w:rPr>
                <w:sz w:val="16"/>
                <w:szCs w:val="16"/>
              </w:rPr>
            </w:pPr>
            <w:r w:rsidRPr="00236A96">
              <w:rPr>
                <w:rFonts w:ascii="Arial" w:hAnsi="Arial" w:cs="Arial"/>
                <w:color w:val="000000"/>
                <w:sz w:val="16"/>
                <w:szCs w:val="16"/>
              </w:rPr>
              <w:t>{report</w:t>
            </w:r>
            <w:r w:rsidRPr="00104368">
              <w:rPr>
                <w:rFonts w:ascii="Arial" w:hAnsi="Arial" w:cs="Arial"/>
                <w:color w:val="000000"/>
                <w:sz w:val="16"/>
                <w:szCs w:val="16"/>
              </w:rPr>
              <w:t>.export_tables</w:t>
            </w:r>
            <w:r w:rsidRPr="00236A96">
              <w:rPr>
                <w:rFonts w:ascii="Arial" w:hAnsi="Arial" w:cs="Arial"/>
                <w:color w:val="000000"/>
                <w:sz w:val="16"/>
                <w:szCs w:val="16"/>
              </w:rPr>
              <w:t>.estimated_operating_expenses</w:t>
            </w:r>
            <w:r w:rsidRPr="00D52C16">
              <w:rPr>
                <w:rFonts w:ascii="Arial" w:hAnsi="Arial" w:cs="Arial"/>
                <w:color w:val="000000"/>
                <w:sz w:val="16"/>
                <w:szCs w:val="16"/>
              </w:rPr>
              <w:t>.</w:t>
            </w:r>
            <w:r w:rsidRPr="00941D84">
              <w:rPr>
                <w:rFonts w:ascii="Arial" w:hAnsi="Arial" w:cs="Arial"/>
                <w:color w:val="000000"/>
                <w:sz w:val="16"/>
                <w:szCs w:val="16"/>
              </w:rPr>
              <w:t>misc</w:t>
            </w:r>
            <w:r w:rsidRPr="00236A96">
              <w:rPr>
                <w:rFonts w:ascii="Arial" w:hAnsi="Arial" w:cs="Arial"/>
                <w:color w:val="000000"/>
                <w:sz w:val="16"/>
                <w:szCs w:val="16"/>
              </w:rPr>
              <w:t>.projected}</w:t>
            </w:r>
          </w:p>
        </w:tc>
        <w:tc>
          <w:tcPr>
            <w:tcW w:w="916" w:type="pct"/>
            <w:tcBorders>
              <w:top w:val="single" w:sz="4" w:space="0" w:color="auto"/>
            </w:tcBorders>
            <w:tcMar>
              <w:top w:w="45" w:type="dxa"/>
              <w:left w:w="45" w:type="dxa"/>
              <w:bottom w:w="45" w:type="dxa"/>
              <w:right w:w="45" w:type="dxa"/>
            </w:tcMar>
            <w:hideMark/>
          </w:tcPr>
          <w:p w14:paraId="26C5D663" w14:textId="77777777" w:rsidR="00941D84" w:rsidRPr="000916B6" w:rsidRDefault="00941D84" w:rsidP="0097587A">
            <w:pPr>
              <w:keepNext/>
              <w:keepLines/>
              <w:widowControl/>
              <w:spacing w:line="0" w:lineRule="atLeast"/>
              <w:jc w:val="left"/>
              <w:rPr>
                <w:sz w:val="16"/>
                <w:szCs w:val="16"/>
              </w:rPr>
            </w:pPr>
          </w:p>
        </w:tc>
        <w:tc>
          <w:tcPr>
            <w:tcW w:w="963" w:type="pct"/>
            <w:tcBorders>
              <w:top w:val="single" w:sz="4" w:space="0" w:color="auto"/>
            </w:tcBorders>
            <w:tcMar>
              <w:top w:w="45" w:type="dxa"/>
              <w:left w:w="45" w:type="dxa"/>
              <w:bottom w:w="45" w:type="dxa"/>
              <w:right w:w="45" w:type="dxa"/>
            </w:tcMar>
            <w:hideMark/>
          </w:tcPr>
          <w:p w14:paraId="0EBE595A" w14:textId="77777777" w:rsidR="00941D84" w:rsidRPr="000916B6" w:rsidRDefault="00941D84" w:rsidP="0097587A">
            <w:pPr>
              <w:keepNext/>
              <w:keepLines/>
              <w:widowControl/>
              <w:spacing w:line="0" w:lineRule="atLeast"/>
              <w:jc w:val="left"/>
              <w:rPr>
                <w:sz w:val="16"/>
                <w:szCs w:val="16"/>
              </w:rPr>
            </w:pPr>
          </w:p>
        </w:tc>
        <w:tc>
          <w:tcPr>
            <w:tcW w:w="905" w:type="pct"/>
            <w:tcBorders>
              <w:top w:val="single" w:sz="4" w:space="0" w:color="auto"/>
              <w:right w:val="single" w:sz="4" w:space="0" w:color="auto"/>
            </w:tcBorders>
            <w:tcMar>
              <w:top w:w="45" w:type="dxa"/>
              <w:left w:w="45" w:type="dxa"/>
              <w:bottom w:w="45" w:type="dxa"/>
              <w:right w:w="45" w:type="dxa"/>
            </w:tcMar>
            <w:hideMark/>
          </w:tcPr>
          <w:p w14:paraId="37768CD1" w14:textId="012858AA" w:rsidR="00941D84" w:rsidRPr="000916B6" w:rsidRDefault="0097587A" w:rsidP="0097587A">
            <w:pPr>
              <w:keepNext/>
              <w:keepLines/>
              <w:widowControl/>
              <w:spacing w:line="0" w:lineRule="atLeast"/>
              <w:jc w:val="left"/>
              <w:rPr>
                <w:sz w:val="16"/>
                <w:szCs w:val="16"/>
              </w:rPr>
            </w:pPr>
            <w:r>
              <w:rPr>
                <w:rFonts w:ascii="Arial" w:hAnsi="Arial" w:cs="Arial"/>
                <w:color w:val="000000"/>
                <w:sz w:val="16"/>
                <w:szCs w:val="16"/>
              </w:rPr>
              <w:t>{/</w:t>
            </w:r>
            <w:r w:rsidRPr="00827F1E">
              <w:rPr>
                <w:rFonts w:ascii="Arial" w:hAnsi="Arial" w:cs="Arial"/>
                <w:color w:val="000000"/>
                <w:sz w:val="16"/>
                <w:szCs w:val="16"/>
              </w:rPr>
              <w:t>report.export_tables.estimated_operating_expenses.</w:t>
            </w:r>
            <w:r>
              <w:rPr>
                <w:rFonts w:ascii="Arial" w:hAnsi="Arial" w:cs="Arial"/>
                <w:color w:val="000000"/>
                <w:sz w:val="16"/>
                <w:szCs w:val="16"/>
              </w:rPr>
              <w:t>misc</w:t>
            </w:r>
            <w:r w:rsidRPr="00827F1E">
              <w:rPr>
                <w:rFonts w:ascii="Arial" w:hAnsi="Arial" w:cs="Arial"/>
                <w:color w:val="000000"/>
                <w:sz w:val="16"/>
                <w:szCs w:val="16"/>
              </w:rPr>
              <w:t>.hasLatest}</w:t>
            </w:r>
          </w:p>
        </w:tc>
      </w:tr>
      <w:tr w:rsidR="00941D84" w:rsidRPr="000916B6" w14:paraId="0400942D" w14:textId="77777777" w:rsidTr="008B2E39">
        <w:tc>
          <w:tcPr>
            <w:tcW w:w="1156" w:type="pct"/>
            <w:tcBorders>
              <w:left w:val="single" w:sz="4" w:space="0" w:color="auto"/>
              <w:bottom w:val="single" w:sz="4" w:space="0" w:color="auto"/>
            </w:tcBorders>
            <w:tcMar>
              <w:top w:w="45" w:type="dxa"/>
              <w:left w:w="45" w:type="dxa"/>
              <w:bottom w:w="45" w:type="dxa"/>
              <w:right w:w="45" w:type="dxa"/>
            </w:tcMar>
            <w:vAlign w:val="bottom"/>
          </w:tcPr>
          <w:p w14:paraId="0A16C946" w14:textId="77777777" w:rsidR="00941D84" w:rsidRPr="000916B6" w:rsidRDefault="00941D84" w:rsidP="007F5554">
            <w:pPr>
              <w:keepNext/>
              <w:keepLines/>
              <w:widowControl/>
              <w:spacing w:line="0" w:lineRule="atLeast"/>
              <w:jc w:val="left"/>
              <w:rPr>
                <w:rFonts w:ascii="Arial" w:hAnsi="Arial" w:cs="Arial"/>
                <w:color w:val="000000"/>
                <w:sz w:val="16"/>
                <w:szCs w:val="16"/>
              </w:rPr>
            </w:pPr>
            <w:r>
              <w:rPr>
                <w:rFonts w:ascii="Arial" w:hAnsi="Arial" w:cs="Arial"/>
                <w:color w:val="000000"/>
                <w:sz w:val="16"/>
                <w:szCs w:val="16"/>
              </w:rPr>
              <w:t>Comparable</w:t>
            </w:r>
          </w:p>
        </w:tc>
        <w:tc>
          <w:tcPr>
            <w:tcW w:w="1060" w:type="pct"/>
            <w:tcBorders>
              <w:bottom w:val="single" w:sz="4" w:space="0" w:color="auto"/>
            </w:tcBorders>
            <w:tcMar>
              <w:top w:w="45" w:type="dxa"/>
              <w:left w:w="45" w:type="dxa"/>
              <w:bottom w:w="45" w:type="dxa"/>
              <w:right w:w="45" w:type="dxa"/>
            </w:tcMar>
            <w:vAlign w:val="bottom"/>
          </w:tcPr>
          <w:p w14:paraId="27342A25" w14:textId="77777777" w:rsidR="00941D84" w:rsidRPr="000916B6" w:rsidRDefault="00941D84" w:rsidP="007F5554">
            <w:pPr>
              <w:keepNext/>
              <w:keepLines/>
              <w:widowControl/>
              <w:spacing w:line="0" w:lineRule="atLeast"/>
              <w:jc w:val="center"/>
              <w:rPr>
                <w:rFonts w:ascii="Arial" w:hAnsi="Arial" w:cs="Arial"/>
                <w:color w:val="000000"/>
                <w:sz w:val="16"/>
                <w:szCs w:val="16"/>
              </w:rPr>
            </w:pPr>
          </w:p>
        </w:tc>
        <w:tc>
          <w:tcPr>
            <w:tcW w:w="916" w:type="pct"/>
            <w:tcBorders>
              <w:bottom w:val="single" w:sz="4" w:space="0" w:color="auto"/>
            </w:tcBorders>
            <w:tcMar>
              <w:top w:w="45" w:type="dxa"/>
              <w:left w:w="45" w:type="dxa"/>
              <w:bottom w:w="45" w:type="dxa"/>
              <w:right w:w="45" w:type="dxa"/>
            </w:tcMar>
            <w:vAlign w:val="bottom"/>
          </w:tcPr>
          <w:p w14:paraId="17418B43" w14:textId="588AA5F0" w:rsidR="00941D84" w:rsidRPr="000916B6" w:rsidRDefault="00941D84" w:rsidP="007F5554">
            <w:pPr>
              <w:keepNext/>
              <w:keepLines/>
              <w:widowControl/>
              <w:spacing w:line="0" w:lineRule="atLeast"/>
              <w:jc w:val="center"/>
              <w:rPr>
                <w:rFonts w:ascii="Arial" w:hAnsi="Arial" w:cs="Arial"/>
                <w:color w:val="000000"/>
                <w:sz w:val="16"/>
                <w:szCs w:val="16"/>
              </w:rPr>
            </w:pPr>
            <w:r w:rsidRPr="00236A96">
              <w:rPr>
                <w:rFonts w:ascii="Arial" w:hAnsi="Arial" w:cs="Arial"/>
                <w:color w:val="000000"/>
                <w:sz w:val="16"/>
                <w:szCs w:val="16"/>
              </w:rPr>
              <w:t>{report</w:t>
            </w:r>
            <w:r w:rsidRPr="008358D6">
              <w:rPr>
                <w:rFonts w:ascii="Arial" w:hAnsi="Arial" w:cs="Arial"/>
                <w:color w:val="000000"/>
                <w:sz w:val="16"/>
                <w:szCs w:val="16"/>
              </w:rPr>
              <w:t>.export_tables</w:t>
            </w:r>
            <w:r w:rsidRPr="00236A96">
              <w:rPr>
                <w:rFonts w:ascii="Arial" w:hAnsi="Arial" w:cs="Arial"/>
                <w:color w:val="000000"/>
                <w:sz w:val="16"/>
                <w:szCs w:val="16"/>
              </w:rPr>
              <w:t>.estimated_operating_expenses</w:t>
            </w:r>
            <w:r w:rsidRPr="00D52C16">
              <w:rPr>
                <w:rFonts w:ascii="Arial" w:hAnsi="Arial" w:cs="Arial"/>
                <w:color w:val="000000"/>
                <w:sz w:val="16"/>
                <w:szCs w:val="16"/>
              </w:rPr>
              <w:t>.</w:t>
            </w:r>
            <w:r w:rsidRPr="00941D84">
              <w:rPr>
                <w:rFonts w:ascii="Arial" w:hAnsi="Arial" w:cs="Arial"/>
                <w:color w:val="000000"/>
                <w:sz w:val="16"/>
                <w:szCs w:val="16"/>
              </w:rPr>
              <w:t>misc</w:t>
            </w:r>
            <w:r w:rsidRPr="00236A96">
              <w:rPr>
                <w:rFonts w:ascii="Arial" w:hAnsi="Arial" w:cs="Arial"/>
                <w:color w:val="000000"/>
                <w:sz w:val="16"/>
                <w:szCs w:val="16"/>
              </w:rPr>
              <w:t>.comparables.low}</w:t>
            </w:r>
          </w:p>
        </w:tc>
        <w:tc>
          <w:tcPr>
            <w:tcW w:w="963" w:type="pct"/>
            <w:tcBorders>
              <w:bottom w:val="single" w:sz="4" w:space="0" w:color="auto"/>
            </w:tcBorders>
            <w:tcMar>
              <w:top w:w="45" w:type="dxa"/>
              <w:left w:w="45" w:type="dxa"/>
              <w:bottom w:w="45" w:type="dxa"/>
              <w:right w:w="45" w:type="dxa"/>
            </w:tcMar>
            <w:vAlign w:val="bottom"/>
          </w:tcPr>
          <w:p w14:paraId="48883732" w14:textId="2491B954" w:rsidR="00941D84" w:rsidRPr="000916B6" w:rsidRDefault="00941D84" w:rsidP="007F5554">
            <w:pPr>
              <w:keepNext/>
              <w:keepLines/>
              <w:widowControl/>
              <w:spacing w:line="0" w:lineRule="atLeast"/>
              <w:jc w:val="center"/>
              <w:rPr>
                <w:rFonts w:ascii="Arial" w:hAnsi="Arial" w:cs="Arial"/>
                <w:color w:val="000000"/>
                <w:sz w:val="16"/>
                <w:szCs w:val="16"/>
              </w:rPr>
            </w:pPr>
            <w:r w:rsidRPr="00236A96">
              <w:rPr>
                <w:rFonts w:ascii="Arial" w:hAnsi="Arial" w:cs="Arial"/>
                <w:color w:val="000000"/>
                <w:sz w:val="16"/>
                <w:szCs w:val="16"/>
              </w:rPr>
              <w:t>{report</w:t>
            </w:r>
            <w:r w:rsidRPr="008358D6">
              <w:rPr>
                <w:rFonts w:ascii="Arial" w:hAnsi="Arial" w:cs="Arial"/>
                <w:color w:val="000000"/>
                <w:sz w:val="16"/>
                <w:szCs w:val="16"/>
              </w:rPr>
              <w:t>.export_tables</w:t>
            </w:r>
            <w:r w:rsidRPr="00236A96">
              <w:rPr>
                <w:rFonts w:ascii="Arial" w:hAnsi="Arial" w:cs="Arial"/>
                <w:color w:val="000000"/>
                <w:sz w:val="16"/>
                <w:szCs w:val="16"/>
              </w:rPr>
              <w:t>.estimated_operating_expenses</w:t>
            </w:r>
            <w:r w:rsidRPr="00D52C16">
              <w:rPr>
                <w:rFonts w:ascii="Arial" w:hAnsi="Arial" w:cs="Arial"/>
                <w:color w:val="000000"/>
                <w:sz w:val="16"/>
                <w:szCs w:val="16"/>
              </w:rPr>
              <w:t>.</w:t>
            </w:r>
            <w:r w:rsidRPr="00941D84">
              <w:rPr>
                <w:rFonts w:ascii="Arial" w:hAnsi="Arial" w:cs="Arial"/>
                <w:color w:val="000000"/>
                <w:sz w:val="16"/>
                <w:szCs w:val="16"/>
              </w:rPr>
              <w:t>misc</w:t>
            </w:r>
            <w:r w:rsidRPr="00236A96">
              <w:rPr>
                <w:rFonts w:ascii="Arial" w:hAnsi="Arial" w:cs="Arial"/>
                <w:color w:val="000000"/>
                <w:sz w:val="16"/>
                <w:szCs w:val="16"/>
              </w:rPr>
              <w:t>.comparables.avg}</w:t>
            </w:r>
          </w:p>
        </w:tc>
        <w:tc>
          <w:tcPr>
            <w:tcW w:w="905" w:type="pct"/>
            <w:tcBorders>
              <w:bottom w:val="single" w:sz="4" w:space="0" w:color="auto"/>
              <w:right w:val="single" w:sz="4" w:space="0" w:color="auto"/>
            </w:tcBorders>
            <w:tcMar>
              <w:top w:w="45" w:type="dxa"/>
              <w:left w:w="45" w:type="dxa"/>
              <w:bottom w:w="45" w:type="dxa"/>
              <w:right w:w="45" w:type="dxa"/>
            </w:tcMar>
            <w:vAlign w:val="bottom"/>
          </w:tcPr>
          <w:p w14:paraId="2CBA594C" w14:textId="0C1BEA59" w:rsidR="00941D84" w:rsidRPr="000916B6" w:rsidRDefault="00941D84" w:rsidP="007F5554">
            <w:pPr>
              <w:keepNext/>
              <w:keepLines/>
              <w:widowControl/>
              <w:spacing w:line="0" w:lineRule="atLeast"/>
              <w:jc w:val="center"/>
              <w:rPr>
                <w:rFonts w:ascii="Arial" w:hAnsi="Arial" w:cs="Arial"/>
                <w:color w:val="000000"/>
                <w:sz w:val="16"/>
                <w:szCs w:val="16"/>
              </w:rPr>
            </w:pPr>
            <w:r w:rsidRPr="00236A96">
              <w:rPr>
                <w:rFonts w:ascii="Arial" w:hAnsi="Arial" w:cs="Arial"/>
                <w:color w:val="000000"/>
                <w:sz w:val="16"/>
                <w:szCs w:val="16"/>
              </w:rPr>
              <w:t>{report</w:t>
            </w:r>
            <w:r w:rsidRPr="008358D6">
              <w:rPr>
                <w:rFonts w:ascii="Arial" w:hAnsi="Arial" w:cs="Arial"/>
                <w:color w:val="000000"/>
                <w:sz w:val="16"/>
                <w:szCs w:val="16"/>
              </w:rPr>
              <w:t>.export_tables</w:t>
            </w:r>
            <w:r w:rsidRPr="00236A96">
              <w:rPr>
                <w:rFonts w:ascii="Arial" w:hAnsi="Arial" w:cs="Arial"/>
                <w:color w:val="000000"/>
                <w:sz w:val="16"/>
                <w:szCs w:val="16"/>
              </w:rPr>
              <w:t>.estimated_operating_expenses</w:t>
            </w:r>
            <w:r w:rsidRPr="00D52C16">
              <w:rPr>
                <w:rFonts w:ascii="Arial" w:hAnsi="Arial" w:cs="Arial"/>
                <w:color w:val="000000"/>
                <w:sz w:val="16"/>
                <w:szCs w:val="16"/>
              </w:rPr>
              <w:t>.</w:t>
            </w:r>
            <w:r w:rsidRPr="00941D84">
              <w:rPr>
                <w:rFonts w:ascii="Arial" w:hAnsi="Arial" w:cs="Arial"/>
                <w:color w:val="000000"/>
                <w:sz w:val="16"/>
                <w:szCs w:val="16"/>
              </w:rPr>
              <w:t>misc</w:t>
            </w:r>
            <w:r w:rsidRPr="00236A96">
              <w:rPr>
                <w:rFonts w:ascii="Arial" w:hAnsi="Arial" w:cs="Arial"/>
                <w:color w:val="000000"/>
                <w:sz w:val="16"/>
                <w:szCs w:val="16"/>
              </w:rPr>
              <w:t>.comparables.max}</w:t>
            </w:r>
          </w:p>
        </w:tc>
      </w:tr>
      <w:tr w:rsidR="00941D84" w:rsidRPr="000916B6" w14:paraId="4F7B0907" w14:textId="77777777" w:rsidTr="008B2E39">
        <w:trPr>
          <w:trHeight w:val="240"/>
        </w:trPr>
        <w:tc>
          <w:tcPr>
            <w:tcW w:w="1156" w:type="pct"/>
            <w:tcBorders>
              <w:top w:val="single" w:sz="4" w:space="0" w:color="auto"/>
              <w:left w:val="single" w:sz="6" w:space="0" w:color="000000"/>
              <w:bottom w:val="single" w:sz="6" w:space="0" w:color="000000"/>
              <w:right w:val="single" w:sz="2" w:space="0" w:color="FFFFFF"/>
            </w:tcBorders>
            <w:tcMar>
              <w:top w:w="45" w:type="dxa"/>
              <w:left w:w="45" w:type="dxa"/>
              <w:bottom w:w="45" w:type="dxa"/>
              <w:right w:w="45" w:type="dxa"/>
            </w:tcMar>
            <w:vAlign w:val="bottom"/>
            <w:hideMark/>
          </w:tcPr>
          <w:p w14:paraId="2541347A" w14:textId="77777777" w:rsidR="00941D84" w:rsidRPr="000916B6" w:rsidRDefault="00941D84" w:rsidP="007F5554">
            <w:pPr>
              <w:keepNext/>
              <w:keepLines/>
              <w:widowControl/>
              <w:spacing w:line="0" w:lineRule="atLeast"/>
              <w:jc w:val="left"/>
            </w:pPr>
            <w:r>
              <w:rPr>
                <w:rFonts w:ascii="Arial" w:hAnsi="Arial" w:cs="Arial"/>
                <w:color w:val="000000"/>
                <w:sz w:val="16"/>
                <w:szCs w:val="16"/>
              </w:rPr>
              <w:t>Apprai</w:t>
            </w:r>
            <w:r w:rsidRPr="000916B6">
              <w:rPr>
                <w:rFonts w:ascii="Arial" w:hAnsi="Arial" w:cs="Arial"/>
                <w:color w:val="000000"/>
                <w:sz w:val="16"/>
                <w:szCs w:val="16"/>
              </w:rPr>
              <w:t>ser</w:t>
            </w:r>
          </w:p>
        </w:tc>
        <w:tc>
          <w:tcPr>
            <w:tcW w:w="1060" w:type="pct"/>
            <w:tcBorders>
              <w:top w:val="single" w:sz="4" w:space="0" w:color="auto"/>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5186F3A7" w14:textId="6564249E" w:rsidR="00941D84" w:rsidRPr="00236A96" w:rsidRDefault="00941D84" w:rsidP="007F5554">
            <w:pPr>
              <w:keepNext/>
              <w:keepLines/>
              <w:widowControl/>
              <w:jc w:val="center"/>
              <w:rPr>
                <w:sz w:val="16"/>
                <w:szCs w:val="16"/>
              </w:rPr>
            </w:pPr>
            <w:r w:rsidRPr="00236A96">
              <w:rPr>
                <w:rFonts w:ascii="Arial" w:hAnsi="Arial" w:cs="Arial"/>
                <w:bCs/>
                <w:color w:val="000000"/>
                <w:sz w:val="16"/>
                <w:szCs w:val="16"/>
              </w:rPr>
              <w:t>{report</w:t>
            </w:r>
            <w:r w:rsidRPr="008358D6">
              <w:rPr>
                <w:rFonts w:ascii="Arial" w:hAnsi="Arial" w:cs="Arial"/>
                <w:bCs/>
                <w:color w:val="000000"/>
                <w:sz w:val="16"/>
                <w:szCs w:val="16"/>
              </w:rPr>
              <w:t>.export_tables</w:t>
            </w:r>
            <w:r w:rsidRPr="00236A96">
              <w:rPr>
                <w:rFonts w:ascii="Arial" w:hAnsi="Arial" w:cs="Arial"/>
                <w:bCs/>
                <w:color w:val="000000"/>
                <w:sz w:val="16"/>
                <w:szCs w:val="16"/>
              </w:rPr>
              <w:t>.estimated_operating_expenses</w:t>
            </w:r>
            <w:r w:rsidRPr="00D52C16">
              <w:rPr>
                <w:rFonts w:ascii="Arial" w:hAnsi="Arial" w:cs="Arial"/>
                <w:bCs/>
                <w:color w:val="000000"/>
                <w:sz w:val="16"/>
                <w:szCs w:val="16"/>
              </w:rPr>
              <w:t>.</w:t>
            </w:r>
            <w:r w:rsidRPr="00941D84">
              <w:rPr>
                <w:rFonts w:ascii="Arial" w:hAnsi="Arial" w:cs="Arial"/>
                <w:bCs/>
                <w:color w:val="000000"/>
                <w:sz w:val="16"/>
                <w:szCs w:val="16"/>
              </w:rPr>
              <w:t>misc</w:t>
            </w:r>
            <w:r w:rsidRPr="00236A96">
              <w:rPr>
                <w:rFonts w:ascii="Arial" w:hAnsi="Arial" w:cs="Arial"/>
                <w:bCs/>
                <w:color w:val="000000"/>
                <w:sz w:val="16"/>
                <w:szCs w:val="16"/>
              </w:rPr>
              <w:t>.appraiser}</w:t>
            </w:r>
          </w:p>
        </w:tc>
        <w:tc>
          <w:tcPr>
            <w:tcW w:w="916" w:type="pct"/>
            <w:tcBorders>
              <w:top w:val="single" w:sz="4" w:space="0" w:color="auto"/>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413E2483" w14:textId="77777777" w:rsidR="00941D84" w:rsidRPr="000916B6" w:rsidRDefault="00941D84" w:rsidP="007F5554">
            <w:pPr>
              <w:keepNext/>
              <w:keepLines/>
              <w:widowControl/>
              <w:jc w:val="center"/>
              <w:rPr>
                <w:sz w:val="16"/>
                <w:szCs w:val="16"/>
              </w:rPr>
            </w:pPr>
          </w:p>
        </w:tc>
        <w:tc>
          <w:tcPr>
            <w:tcW w:w="963" w:type="pct"/>
            <w:tcBorders>
              <w:top w:val="single" w:sz="4" w:space="0" w:color="auto"/>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080B7D13" w14:textId="77777777" w:rsidR="00941D84" w:rsidRPr="000916B6" w:rsidRDefault="00941D84" w:rsidP="007F5554">
            <w:pPr>
              <w:keepNext/>
              <w:keepLines/>
              <w:widowControl/>
              <w:jc w:val="center"/>
              <w:rPr>
                <w:sz w:val="16"/>
                <w:szCs w:val="16"/>
              </w:rPr>
            </w:pPr>
          </w:p>
        </w:tc>
        <w:tc>
          <w:tcPr>
            <w:tcW w:w="905" w:type="pct"/>
            <w:tcBorders>
              <w:top w:val="single" w:sz="4" w:space="0" w:color="auto"/>
              <w:left w:val="single" w:sz="2" w:space="0" w:color="FFFFFF"/>
              <w:bottom w:val="single" w:sz="6" w:space="0" w:color="000000"/>
              <w:right w:val="single" w:sz="6" w:space="0" w:color="000000"/>
            </w:tcBorders>
            <w:tcMar>
              <w:top w:w="45" w:type="dxa"/>
              <w:left w:w="45" w:type="dxa"/>
              <w:bottom w:w="45" w:type="dxa"/>
              <w:right w:w="45" w:type="dxa"/>
            </w:tcMar>
            <w:vAlign w:val="bottom"/>
            <w:hideMark/>
          </w:tcPr>
          <w:p w14:paraId="3BCA0051" w14:textId="77777777" w:rsidR="00941D84" w:rsidRPr="000916B6" w:rsidRDefault="00941D84" w:rsidP="007F5554">
            <w:pPr>
              <w:keepNext/>
              <w:keepLines/>
              <w:widowControl/>
              <w:jc w:val="center"/>
              <w:rPr>
                <w:sz w:val="16"/>
                <w:szCs w:val="16"/>
              </w:rPr>
            </w:pPr>
          </w:p>
        </w:tc>
      </w:tr>
    </w:tbl>
    <w:p w14:paraId="424813DE" w14:textId="77777777" w:rsidR="00BA35A5" w:rsidRDefault="00BA35A5" w:rsidP="00901940">
      <w:pPr>
        <w:rPr>
          <w:rFonts w:ascii="Arial" w:hAnsi="Arial"/>
          <w:b/>
          <w:sz w:val="22"/>
        </w:rPr>
      </w:pPr>
    </w:p>
    <w:p w14:paraId="429E67E9" w14:textId="77777777" w:rsidR="007C7B44" w:rsidRDefault="007C7B44" w:rsidP="00901940">
      <w:pPr>
        <w:rPr>
          <w:rFonts w:ascii="Arial" w:hAnsi="Arial"/>
          <w:b/>
          <w:sz w:val="22"/>
        </w:rPr>
      </w:pPr>
      <w:r>
        <w:rPr>
          <w:rFonts w:ascii="Arial" w:hAnsi="Arial"/>
          <w:b/>
          <w:sz w:val="22"/>
        </w:rPr>
        <w:br w:type="page"/>
      </w:r>
    </w:p>
    <w:p w14:paraId="622EFAEC" w14:textId="16B1EB59" w:rsidR="005725CD" w:rsidRPr="00901940" w:rsidRDefault="005725CD" w:rsidP="00901940">
      <w:pPr>
        <w:rPr>
          <w:rFonts w:ascii="Arial" w:hAnsi="Arial"/>
          <w:b/>
          <w:sz w:val="22"/>
        </w:rPr>
      </w:pPr>
      <w:r w:rsidRPr="00901940">
        <w:rPr>
          <w:rFonts w:ascii="Arial" w:hAnsi="Arial"/>
          <w:b/>
          <w:sz w:val="22"/>
        </w:rPr>
        <w:lastRenderedPageBreak/>
        <w:t>Management</w:t>
      </w:r>
      <w:r w:rsidR="00F409C5">
        <w:rPr>
          <w:rFonts w:ascii="Arial" w:hAnsi="Arial"/>
          <w:b/>
          <w:sz w:val="22"/>
        </w:rPr>
        <w:t xml:space="preserve"> </w:t>
      </w:r>
      <w:r w:rsidR="006967F7">
        <w:rPr>
          <w:rFonts w:ascii="Arial" w:hAnsi="Arial"/>
          <w:b/>
          <w:sz w:val="22"/>
        </w:rPr>
        <w:t>Fee</w:t>
      </w:r>
    </w:p>
    <w:p w14:paraId="3F5D1051" w14:textId="77777777" w:rsidR="007760CF" w:rsidRDefault="007760CF" w:rsidP="005725CD">
      <w:pPr>
        <w:pStyle w:val="BlockQuote"/>
      </w:pPr>
    </w:p>
    <w:p w14:paraId="10254A28" w14:textId="22779F0A" w:rsidR="00EB364C" w:rsidRDefault="00EB364C" w:rsidP="00EB364C">
      <w:r>
        <w:t>{report.export_vars.forecastedExpenses.managementFees}</w:t>
      </w:r>
    </w:p>
    <w:p w14:paraId="0E60D274" w14:textId="77777777" w:rsidR="00442D77" w:rsidRDefault="00442D77" w:rsidP="00B266F8">
      <w:pPr>
        <w:pStyle w:val="ChartandTableTitle"/>
      </w:pPr>
    </w:p>
    <w:p w14:paraId="337675CC" w14:textId="77777777" w:rsidR="00BB7F27" w:rsidRDefault="00BB7F27" w:rsidP="007F5554">
      <w:pPr>
        <w:pStyle w:val="ChartandTableTitle"/>
        <w:keepNext/>
        <w:keepLines/>
        <w:widowControl/>
      </w:pPr>
      <w:r>
        <w:t xml:space="preserve">Management </w:t>
      </w:r>
      <w:r w:rsidR="00AB3E4C">
        <w:t>Fee</w:t>
      </w:r>
    </w:p>
    <w:tbl>
      <w:tblPr>
        <w:tblW w:w="4947" w:type="pct"/>
        <w:tblInd w:w="45" w:type="dxa"/>
        <w:tblLayout w:type="fixed"/>
        <w:tblCellMar>
          <w:top w:w="15" w:type="dxa"/>
          <w:left w:w="15" w:type="dxa"/>
          <w:bottom w:w="15" w:type="dxa"/>
          <w:right w:w="15" w:type="dxa"/>
        </w:tblCellMar>
        <w:tblLook w:val="04A0" w:firstRow="1" w:lastRow="0" w:firstColumn="1" w:lastColumn="0" w:noHBand="0" w:noVBand="1"/>
      </w:tblPr>
      <w:tblGrid>
        <w:gridCol w:w="2162"/>
        <w:gridCol w:w="1982"/>
        <w:gridCol w:w="1713"/>
        <w:gridCol w:w="1801"/>
        <w:gridCol w:w="1692"/>
      </w:tblGrid>
      <w:tr w:rsidR="00941D84" w:rsidRPr="000916B6" w14:paraId="44A55D9C" w14:textId="77777777" w:rsidTr="008B2E39">
        <w:tc>
          <w:tcPr>
            <w:tcW w:w="1156" w:type="pct"/>
            <w:tcBorders>
              <w:top w:val="single" w:sz="6" w:space="0" w:color="000000"/>
              <w:left w:val="single" w:sz="6" w:space="0" w:color="000000"/>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59F8E8A5" w14:textId="0BC5FCEC" w:rsidR="00941D84" w:rsidRPr="000916B6" w:rsidRDefault="00D6250B" w:rsidP="00F64DC5">
            <w:pPr>
              <w:keepNext/>
              <w:keepLines/>
              <w:widowControl/>
              <w:spacing w:line="0" w:lineRule="atLeast"/>
              <w:jc w:val="left"/>
            </w:pPr>
            <w:r>
              <w:rPr>
                <w:rFonts w:ascii="Arial" w:hAnsi="Arial" w:cs="Arial"/>
                <w:b/>
                <w:bCs/>
                <w:color w:val="FFFFFF"/>
                <w:sz w:val="16"/>
                <w:szCs w:val="16"/>
              </w:rPr>
              <w:t>{</w:t>
            </w:r>
            <w:r w:rsidR="00F64DC5">
              <w:rPr>
                <w:rFonts w:ascii="Arial" w:hAnsi="Arial" w:cs="Arial"/>
                <w:b/>
                <w:bCs/>
                <w:color w:val="FFFFFF"/>
                <w:sz w:val="16"/>
                <w:szCs w:val="16"/>
              </w:rPr>
              <w:t>report.export_tables.estimated_operating_expenses.</w:t>
            </w:r>
            <w:r w:rsidR="00062685">
              <w:rPr>
                <w:rFonts w:ascii="Arial" w:hAnsi="Arial" w:cs="Arial"/>
                <w:b/>
                <w:bCs/>
                <w:color w:val="FFFFFF"/>
                <w:sz w:val="16"/>
                <w:szCs w:val="16"/>
              </w:rPr>
              <w:t>management_fees</w:t>
            </w:r>
            <w:r w:rsidR="00F64DC5">
              <w:rPr>
                <w:rFonts w:ascii="Arial" w:hAnsi="Arial" w:cs="Arial"/>
                <w:b/>
                <w:bCs/>
                <w:color w:val="FFFFFF"/>
                <w:sz w:val="16"/>
                <w:szCs w:val="16"/>
              </w:rPr>
              <w:t>.heading}</w:t>
            </w:r>
          </w:p>
        </w:tc>
        <w:tc>
          <w:tcPr>
            <w:tcW w:w="1060" w:type="pct"/>
            <w:tcBorders>
              <w:top w:val="single" w:sz="6" w:space="0" w:color="000000"/>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3D01DBB5" w14:textId="77777777" w:rsidR="00941D84" w:rsidRPr="000916B6" w:rsidRDefault="00941D84" w:rsidP="007F5554">
            <w:pPr>
              <w:keepNext/>
              <w:keepLines/>
              <w:widowControl/>
              <w:spacing w:line="0" w:lineRule="atLeast"/>
              <w:jc w:val="center"/>
              <w:rPr>
                <w:sz w:val="16"/>
                <w:szCs w:val="16"/>
              </w:rPr>
            </w:pPr>
          </w:p>
        </w:tc>
        <w:tc>
          <w:tcPr>
            <w:tcW w:w="916" w:type="pct"/>
            <w:tcBorders>
              <w:top w:val="single" w:sz="6" w:space="0" w:color="000000"/>
              <w:left w:val="single" w:sz="2" w:space="0" w:color="1C4587"/>
              <w:bottom w:val="single" w:sz="4" w:space="0" w:color="auto"/>
              <w:right w:val="single" w:sz="6" w:space="0" w:color="1C4587"/>
            </w:tcBorders>
            <w:shd w:val="clear" w:color="auto" w:fill="1C4587"/>
            <w:tcMar>
              <w:top w:w="45" w:type="dxa"/>
              <w:left w:w="45" w:type="dxa"/>
              <w:bottom w:w="45" w:type="dxa"/>
              <w:right w:w="45" w:type="dxa"/>
            </w:tcMar>
            <w:vAlign w:val="bottom"/>
            <w:hideMark/>
          </w:tcPr>
          <w:p w14:paraId="0B567976" w14:textId="77777777" w:rsidR="00941D84" w:rsidRPr="000916B6" w:rsidRDefault="00941D84" w:rsidP="007F5554">
            <w:pPr>
              <w:keepNext/>
              <w:keepLines/>
              <w:widowControl/>
              <w:spacing w:line="0" w:lineRule="atLeast"/>
              <w:jc w:val="center"/>
            </w:pPr>
            <w:r>
              <w:rPr>
                <w:rFonts w:ascii="Arial" w:hAnsi="Arial" w:cs="Arial"/>
                <w:b/>
                <w:bCs/>
                <w:color w:val="FFFFFF"/>
                <w:sz w:val="16"/>
                <w:szCs w:val="16"/>
                <w:shd w:val="clear" w:color="auto" w:fill="1C4587"/>
              </w:rPr>
              <w:t>Low</w:t>
            </w:r>
          </w:p>
        </w:tc>
        <w:tc>
          <w:tcPr>
            <w:tcW w:w="963" w:type="pct"/>
            <w:tcBorders>
              <w:top w:val="single" w:sz="6" w:space="0" w:color="000000"/>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0F7E5B05" w14:textId="77777777" w:rsidR="00941D84" w:rsidRPr="000916B6" w:rsidRDefault="00941D84" w:rsidP="007F5554">
            <w:pPr>
              <w:keepNext/>
              <w:keepLines/>
              <w:widowControl/>
              <w:spacing w:line="0" w:lineRule="atLeast"/>
              <w:jc w:val="center"/>
            </w:pPr>
            <w:r>
              <w:rPr>
                <w:rFonts w:ascii="Arial" w:hAnsi="Arial" w:cs="Arial"/>
                <w:b/>
                <w:bCs/>
                <w:color w:val="FFFFFF"/>
                <w:sz w:val="16"/>
                <w:szCs w:val="16"/>
                <w:shd w:val="clear" w:color="auto" w:fill="1C4587"/>
              </w:rPr>
              <w:t>Average</w:t>
            </w:r>
          </w:p>
        </w:tc>
        <w:tc>
          <w:tcPr>
            <w:tcW w:w="905" w:type="pct"/>
            <w:tcBorders>
              <w:top w:val="single" w:sz="6" w:space="0" w:color="000000"/>
              <w:left w:val="single" w:sz="2" w:space="0" w:color="1C4587"/>
              <w:bottom w:val="single" w:sz="4" w:space="0" w:color="auto"/>
              <w:right w:val="single" w:sz="6" w:space="0" w:color="000000"/>
            </w:tcBorders>
            <w:shd w:val="clear" w:color="auto" w:fill="1C4587"/>
            <w:tcMar>
              <w:top w:w="45" w:type="dxa"/>
              <w:left w:w="45" w:type="dxa"/>
              <w:bottom w:w="45" w:type="dxa"/>
              <w:right w:w="45" w:type="dxa"/>
            </w:tcMar>
            <w:vAlign w:val="bottom"/>
            <w:hideMark/>
          </w:tcPr>
          <w:p w14:paraId="7D76764D" w14:textId="77777777" w:rsidR="00941D84" w:rsidRPr="000916B6" w:rsidRDefault="00941D84" w:rsidP="007F5554">
            <w:pPr>
              <w:keepNext/>
              <w:keepLines/>
              <w:widowControl/>
              <w:spacing w:line="0" w:lineRule="atLeast"/>
              <w:jc w:val="center"/>
            </w:pPr>
            <w:r>
              <w:rPr>
                <w:rFonts w:ascii="Arial" w:hAnsi="Arial" w:cs="Arial"/>
                <w:b/>
                <w:bCs/>
                <w:color w:val="FFFFFF"/>
                <w:sz w:val="16"/>
                <w:szCs w:val="16"/>
                <w:shd w:val="clear" w:color="auto" w:fill="1C4587"/>
              </w:rPr>
              <w:t>High</w:t>
            </w:r>
          </w:p>
        </w:tc>
      </w:tr>
      <w:tr w:rsidR="00941D84" w:rsidRPr="000916B6" w14:paraId="065E74C1" w14:textId="77777777" w:rsidTr="00C859DB">
        <w:tc>
          <w:tcPr>
            <w:tcW w:w="1156" w:type="pct"/>
            <w:tcBorders>
              <w:top w:val="single" w:sz="4" w:space="0" w:color="auto"/>
              <w:left w:val="single" w:sz="4" w:space="0" w:color="auto"/>
            </w:tcBorders>
            <w:tcMar>
              <w:top w:w="45" w:type="dxa"/>
              <w:left w:w="45" w:type="dxa"/>
              <w:bottom w:w="45" w:type="dxa"/>
              <w:right w:w="45" w:type="dxa"/>
            </w:tcMar>
            <w:hideMark/>
          </w:tcPr>
          <w:p w14:paraId="17050A68" w14:textId="03DE25E9" w:rsidR="00941D84" w:rsidRPr="000916B6" w:rsidRDefault="00C859DB" w:rsidP="00C859DB">
            <w:pPr>
              <w:keepNext/>
              <w:keepLines/>
              <w:widowControl/>
              <w:spacing w:line="0" w:lineRule="atLeast"/>
              <w:jc w:val="left"/>
            </w:pPr>
            <w:r w:rsidRPr="00602AB8">
              <w:rPr>
                <w:rFonts w:ascii="Arial" w:hAnsi="Arial" w:cs="Arial"/>
                <w:color w:val="000000"/>
                <w:sz w:val="16"/>
                <w:szCs w:val="16"/>
              </w:rPr>
              <w:t xml:space="preserve">{-w:tr </w:t>
            </w:r>
            <w:r w:rsidRPr="00236A96">
              <w:rPr>
                <w:rFonts w:ascii="Arial" w:hAnsi="Arial" w:cs="Arial"/>
                <w:color w:val="000000"/>
                <w:sz w:val="16"/>
                <w:szCs w:val="16"/>
              </w:rPr>
              <w:t>report</w:t>
            </w:r>
            <w:r w:rsidRPr="00104368">
              <w:rPr>
                <w:rFonts w:ascii="Arial" w:hAnsi="Arial" w:cs="Arial"/>
                <w:color w:val="000000"/>
                <w:sz w:val="16"/>
                <w:szCs w:val="16"/>
              </w:rPr>
              <w:t>.export_tables</w:t>
            </w:r>
            <w:r w:rsidRPr="00236A96">
              <w:rPr>
                <w:rFonts w:ascii="Arial" w:hAnsi="Arial" w:cs="Arial"/>
                <w:color w:val="000000"/>
                <w:sz w:val="16"/>
                <w:szCs w:val="16"/>
              </w:rPr>
              <w:t>.estimated_operating_expenses.</w:t>
            </w:r>
            <w:r>
              <w:rPr>
                <w:rFonts w:ascii="Arial" w:hAnsi="Arial" w:cs="Arial"/>
                <w:color w:val="000000"/>
                <w:sz w:val="16"/>
                <w:szCs w:val="16"/>
              </w:rPr>
              <w:t>management_fees.</w:t>
            </w:r>
            <w:r w:rsidRPr="00C859DB">
              <w:rPr>
                <w:rFonts w:ascii="Arial" w:hAnsi="Arial" w:cs="Arial"/>
                <w:color w:val="000000"/>
                <w:sz w:val="16"/>
                <w:szCs w:val="16"/>
              </w:rPr>
              <w:t>hasLatest</w:t>
            </w:r>
            <w:r>
              <w:rPr>
                <w:rFonts w:ascii="Arial" w:hAnsi="Arial" w:cs="Arial"/>
                <w:color w:val="000000"/>
                <w:sz w:val="16"/>
                <w:szCs w:val="16"/>
              </w:rPr>
              <w:t>}</w:t>
            </w:r>
            <w:r w:rsidR="00CD2851">
              <w:rPr>
                <w:rFonts w:ascii="Arial" w:hAnsi="Arial" w:cs="Arial"/>
                <w:color w:val="000000"/>
                <w:sz w:val="16"/>
                <w:szCs w:val="16"/>
              </w:rPr>
              <w:t>{</w:t>
            </w:r>
            <w:r w:rsidR="00CD2851" w:rsidRPr="00236A96">
              <w:rPr>
                <w:rFonts w:ascii="Arial" w:hAnsi="Arial" w:cs="Arial"/>
                <w:color w:val="000000"/>
                <w:sz w:val="16"/>
                <w:szCs w:val="16"/>
              </w:rPr>
              <w:t>report</w:t>
            </w:r>
            <w:r w:rsidR="00CD2851" w:rsidRPr="00104368">
              <w:rPr>
                <w:rFonts w:ascii="Arial" w:hAnsi="Arial" w:cs="Arial"/>
                <w:color w:val="000000"/>
                <w:sz w:val="16"/>
                <w:szCs w:val="16"/>
              </w:rPr>
              <w:t>.export_tables</w:t>
            </w:r>
            <w:r w:rsidR="00CD2851" w:rsidRPr="00236A96">
              <w:rPr>
                <w:rFonts w:ascii="Arial" w:hAnsi="Arial" w:cs="Arial"/>
                <w:color w:val="000000"/>
                <w:sz w:val="16"/>
                <w:szCs w:val="16"/>
              </w:rPr>
              <w:t>.estimated_operating_expenses.</w:t>
            </w:r>
            <w:r w:rsidR="00CD2851">
              <w:rPr>
                <w:rFonts w:ascii="Arial" w:hAnsi="Arial" w:cs="Arial"/>
                <w:color w:val="000000"/>
                <w:sz w:val="16"/>
                <w:szCs w:val="16"/>
              </w:rPr>
              <w:t>management_fees</w:t>
            </w:r>
            <w:r w:rsidR="00CD2851" w:rsidRPr="00236A96">
              <w:rPr>
                <w:rFonts w:ascii="Arial" w:hAnsi="Arial" w:cs="Arial"/>
                <w:color w:val="000000"/>
                <w:sz w:val="16"/>
                <w:szCs w:val="16"/>
              </w:rPr>
              <w:t>.</w:t>
            </w:r>
            <w:r w:rsidR="00CD2851">
              <w:rPr>
                <w:rFonts w:ascii="Arial" w:hAnsi="Arial" w:cs="Arial"/>
                <w:color w:val="000000"/>
                <w:sz w:val="16"/>
                <w:szCs w:val="16"/>
              </w:rPr>
              <w:t>latest</w:t>
            </w:r>
            <w:r w:rsidR="00CD2851" w:rsidRPr="00236A96">
              <w:rPr>
                <w:rFonts w:ascii="Arial" w:hAnsi="Arial" w:cs="Arial"/>
                <w:color w:val="000000"/>
                <w:sz w:val="16"/>
                <w:szCs w:val="16"/>
              </w:rPr>
              <w:t>}</w:t>
            </w:r>
          </w:p>
        </w:tc>
        <w:tc>
          <w:tcPr>
            <w:tcW w:w="1060" w:type="pct"/>
            <w:tcBorders>
              <w:top w:val="single" w:sz="4" w:space="0" w:color="auto"/>
            </w:tcBorders>
            <w:tcMar>
              <w:top w:w="45" w:type="dxa"/>
              <w:left w:w="45" w:type="dxa"/>
              <w:bottom w:w="45" w:type="dxa"/>
              <w:right w:w="45" w:type="dxa"/>
            </w:tcMar>
            <w:hideMark/>
          </w:tcPr>
          <w:p w14:paraId="376CFE5D" w14:textId="3EB3415D" w:rsidR="00941D84" w:rsidRPr="000916B6" w:rsidRDefault="00941D84" w:rsidP="00C859DB">
            <w:pPr>
              <w:keepNext/>
              <w:keepLines/>
              <w:widowControl/>
              <w:spacing w:line="0" w:lineRule="atLeast"/>
              <w:jc w:val="left"/>
              <w:rPr>
                <w:sz w:val="16"/>
                <w:szCs w:val="16"/>
              </w:rPr>
            </w:pPr>
            <w:r w:rsidRPr="00236A96">
              <w:rPr>
                <w:rFonts w:ascii="Arial" w:hAnsi="Arial" w:cs="Arial"/>
                <w:color w:val="000000"/>
                <w:sz w:val="16"/>
                <w:szCs w:val="16"/>
              </w:rPr>
              <w:t>{report</w:t>
            </w:r>
            <w:r w:rsidRPr="00104368">
              <w:rPr>
                <w:rFonts w:ascii="Arial" w:hAnsi="Arial" w:cs="Arial"/>
                <w:color w:val="000000"/>
                <w:sz w:val="16"/>
                <w:szCs w:val="16"/>
              </w:rPr>
              <w:t>.export_tables</w:t>
            </w:r>
            <w:r w:rsidRPr="00236A96">
              <w:rPr>
                <w:rFonts w:ascii="Arial" w:hAnsi="Arial" w:cs="Arial"/>
                <w:color w:val="000000"/>
                <w:sz w:val="16"/>
                <w:szCs w:val="16"/>
              </w:rPr>
              <w:t>.estimated_operating_expenses</w:t>
            </w:r>
            <w:r w:rsidRPr="00D52C16">
              <w:rPr>
                <w:rFonts w:ascii="Arial" w:hAnsi="Arial" w:cs="Arial"/>
                <w:color w:val="000000"/>
                <w:sz w:val="16"/>
                <w:szCs w:val="16"/>
              </w:rPr>
              <w:t>.</w:t>
            </w:r>
            <w:r w:rsidRPr="00941D84">
              <w:rPr>
                <w:rFonts w:ascii="Arial" w:hAnsi="Arial" w:cs="Arial"/>
                <w:color w:val="000000"/>
                <w:sz w:val="16"/>
                <w:szCs w:val="16"/>
              </w:rPr>
              <w:t>management</w:t>
            </w:r>
            <w:r w:rsidR="00E20677">
              <w:rPr>
                <w:rFonts w:ascii="Arial" w:hAnsi="Arial" w:cs="Arial"/>
                <w:color w:val="000000"/>
                <w:sz w:val="16"/>
                <w:szCs w:val="16"/>
              </w:rPr>
              <w:t>_fees</w:t>
            </w:r>
            <w:r w:rsidRPr="00236A96">
              <w:rPr>
                <w:rFonts w:ascii="Arial" w:hAnsi="Arial" w:cs="Arial"/>
                <w:color w:val="000000"/>
                <w:sz w:val="16"/>
                <w:szCs w:val="16"/>
              </w:rPr>
              <w:t>.projected}</w:t>
            </w:r>
          </w:p>
        </w:tc>
        <w:tc>
          <w:tcPr>
            <w:tcW w:w="916" w:type="pct"/>
            <w:tcBorders>
              <w:top w:val="single" w:sz="4" w:space="0" w:color="auto"/>
            </w:tcBorders>
            <w:tcMar>
              <w:top w:w="45" w:type="dxa"/>
              <w:left w:w="45" w:type="dxa"/>
              <w:bottom w:w="45" w:type="dxa"/>
              <w:right w:w="45" w:type="dxa"/>
            </w:tcMar>
            <w:hideMark/>
          </w:tcPr>
          <w:p w14:paraId="6B6713AB" w14:textId="77777777" w:rsidR="00941D84" w:rsidRPr="000916B6" w:rsidRDefault="00941D84" w:rsidP="00C859DB">
            <w:pPr>
              <w:keepNext/>
              <w:keepLines/>
              <w:widowControl/>
              <w:spacing w:line="0" w:lineRule="atLeast"/>
              <w:jc w:val="left"/>
              <w:rPr>
                <w:sz w:val="16"/>
                <w:szCs w:val="16"/>
              </w:rPr>
            </w:pPr>
          </w:p>
        </w:tc>
        <w:tc>
          <w:tcPr>
            <w:tcW w:w="963" w:type="pct"/>
            <w:tcBorders>
              <w:top w:val="single" w:sz="4" w:space="0" w:color="auto"/>
            </w:tcBorders>
            <w:tcMar>
              <w:top w:w="45" w:type="dxa"/>
              <w:left w:w="45" w:type="dxa"/>
              <w:bottom w:w="45" w:type="dxa"/>
              <w:right w:w="45" w:type="dxa"/>
            </w:tcMar>
            <w:hideMark/>
          </w:tcPr>
          <w:p w14:paraId="6C6A77D0" w14:textId="77777777" w:rsidR="00941D84" w:rsidRPr="000916B6" w:rsidRDefault="00941D84" w:rsidP="00C859DB">
            <w:pPr>
              <w:keepNext/>
              <w:keepLines/>
              <w:widowControl/>
              <w:spacing w:line="0" w:lineRule="atLeast"/>
              <w:jc w:val="left"/>
              <w:rPr>
                <w:sz w:val="16"/>
                <w:szCs w:val="16"/>
              </w:rPr>
            </w:pPr>
          </w:p>
        </w:tc>
        <w:tc>
          <w:tcPr>
            <w:tcW w:w="905" w:type="pct"/>
            <w:tcBorders>
              <w:top w:val="single" w:sz="4" w:space="0" w:color="auto"/>
              <w:right w:val="single" w:sz="4" w:space="0" w:color="auto"/>
            </w:tcBorders>
            <w:tcMar>
              <w:top w:w="45" w:type="dxa"/>
              <w:left w:w="45" w:type="dxa"/>
              <w:bottom w:w="45" w:type="dxa"/>
              <w:right w:w="45" w:type="dxa"/>
            </w:tcMar>
            <w:hideMark/>
          </w:tcPr>
          <w:p w14:paraId="4B834798" w14:textId="62FF30A3" w:rsidR="00941D84" w:rsidRPr="000916B6" w:rsidRDefault="00C859DB" w:rsidP="00C859DB">
            <w:pPr>
              <w:keepNext/>
              <w:keepLines/>
              <w:widowControl/>
              <w:spacing w:line="0" w:lineRule="atLeast"/>
              <w:jc w:val="left"/>
              <w:rPr>
                <w:sz w:val="16"/>
                <w:szCs w:val="16"/>
              </w:rPr>
            </w:pPr>
            <w:r w:rsidRPr="00602AB8">
              <w:rPr>
                <w:rFonts w:ascii="Arial" w:hAnsi="Arial" w:cs="Arial"/>
                <w:color w:val="000000"/>
                <w:sz w:val="16"/>
                <w:szCs w:val="16"/>
              </w:rPr>
              <w:t>{</w:t>
            </w:r>
            <w:r>
              <w:rPr>
                <w:rFonts w:ascii="Arial" w:hAnsi="Arial" w:cs="Arial"/>
                <w:color w:val="000000"/>
                <w:sz w:val="16"/>
                <w:szCs w:val="16"/>
              </w:rPr>
              <w:t>/</w:t>
            </w:r>
            <w:r w:rsidRPr="00236A96">
              <w:rPr>
                <w:rFonts w:ascii="Arial" w:hAnsi="Arial" w:cs="Arial"/>
                <w:color w:val="000000"/>
                <w:sz w:val="16"/>
                <w:szCs w:val="16"/>
              </w:rPr>
              <w:t>report</w:t>
            </w:r>
            <w:r w:rsidRPr="00104368">
              <w:rPr>
                <w:rFonts w:ascii="Arial" w:hAnsi="Arial" w:cs="Arial"/>
                <w:color w:val="000000"/>
                <w:sz w:val="16"/>
                <w:szCs w:val="16"/>
              </w:rPr>
              <w:t>.export_tables</w:t>
            </w:r>
            <w:r w:rsidRPr="00236A96">
              <w:rPr>
                <w:rFonts w:ascii="Arial" w:hAnsi="Arial" w:cs="Arial"/>
                <w:color w:val="000000"/>
                <w:sz w:val="16"/>
                <w:szCs w:val="16"/>
              </w:rPr>
              <w:t>.estimated_operating_expenses.</w:t>
            </w:r>
            <w:r>
              <w:rPr>
                <w:rFonts w:ascii="Arial" w:hAnsi="Arial" w:cs="Arial"/>
                <w:color w:val="000000"/>
                <w:sz w:val="16"/>
                <w:szCs w:val="16"/>
              </w:rPr>
              <w:t>management_fees.</w:t>
            </w:r>
            <w:r w:rsidRPr="00C859DB">
              <w:rPr>
                <w:rFonts w:ascii="Arial" w:hAnsi="Arial" w:cs="Arial"/>
                <w:color w:val="000000"/>
                <w:sz w:val="16"/>
                <w:szCs w:val="16"/>
              </w:rPr>
              <w:t>hasLatest</w:t>
            </w:r>
            <w:r>
              <w:rPr>
                <w:rFonts w:ascii="Arial" w:hAnsi="Arial" w:cs="Arial"/>
                <w:color w:val="000000"/>
                <w:sz w:val="16"/>
                <w:szCs w:val="16"/>
              </w:rPr>
              <w:t>}</w:t>
            </w:r>
          </w:p>
        </w:tc>
      </w:tr>
      <w:tr w:rsidR="00941D84" w:rsidRPr="000916B6" w14:paraId="519F7197" w14:textId="77777777" w:rsidTr="008B2E39">
        <w:tc>
          <w:tcPr>
            <w:tcW w:w="1156" w:type="pct"/>
            <w:tcBorders>
              <w:left w:val="single" w:sz="4" w:space="0" w:color="auto"/>
              <w:bottom w:val="single" w:sz="4" w:space="0" w:color="auto"/>
            </w:tcBorders>
            <w:tcMar>
              <w:top w:w="45" w:type="dxa"/>
              <w:left w:w="45" w:type="dxa"/>
              <w:bottom w:w="45" w:type="dxa"/>
              <w:right w:w="45" w:type="dxa"/>
            </w:tcMar>
            <w:vAlign w:val="bottom"/>
          </w:tcPr>
          <w:p w14:paraId="70B1BE1E" w14:textId="77777777" w:rsidR="00941D84" w:rsidRPr="000916B6" w:rsidRDefault="00941D84" w:rsidP="007F5554">
            <w:pPr>
              <w:keepNext/>
              <w:keepLines/>
              <w:widowControl/>
              <w:spacing w:line="0" w:lineRule="atLeast"/>
              <w:jc w:val="left"/>
              <w:rPr>
                <w:rFonts w:ascii="Arial" w:hAnsi="Arial" w:cs="Arial"/>
                <w:color w:val="000000"/>
                <w:sz w:val="16"/>
                <w:szCs w:val="16"/>
              </w:rPr>
            </w:pPr>
            <w:r>
              <w:rPr>
                <w:rFonts w:ascii="Arial" w:hAnsi="Arial" w:cs="Arial"/>
                <w:color w:val="000000"/>
                <w:sz w:val="16"/>
                <w:szCs w:val="16"/>
              </w:rPr>
              <w:t>Comparable</w:t>
            </w:r>
          </w:p>
        </w:tc>
        <w:tc>
          <w:tcPr>
            <w:tcW w:w="1060" w:type="pct"/>
            <w:tcBorders>
              <w:bottom w:val="single" w:sz="4" w:space="0" w:color="auto"/>
            </w:tcBorders>
            <w:tcMar>
              <w:top w:w="45" w:type="dxa"/>
              <w:left w:w="45" w:type="dxa"/>
              <w:bottom w:w="45" w:type="dxa"/>
              <w:right w:w="45" w:type="dxa"/>
            </w:tcMar>
            <w:vAlign w:val="bottom"/>
          </w:tcPr>
          <w:p w14:paraId="6DD772F7" w14:textId="77777777" w:rsidR="00941D84" w:rsidRPr="000916B6" w:rsidRDefault="00941D84" w:rsidP="007F5554">
            <w:pPr>
              <w:keepNext/>
              <w:keepLines/>
              <w:widowControl/>
              <w:spacing w:line="0" w:lineRule="atLeast"/>
              <w:jc w:val="center"/>
              <w:rPr>
                <w:rFonts w:ascii="Arial" w:hAnsi="Arial" w:cs="Arial"/>
                <w:color w:val="000000"/>
                <w:sz w:val="16"/>
                <w:szCs w:val="16"/>
              </w:rPr>
            </w:pPr>
          </w:p>
        </w:tc>
        <w:tc>
          <w:tcPr>
            <w:tcW w:w="916" w:type="pct"/>
            <w:tcBorders>
              <w:bottom w:val="single" w:sz="4" w:space="0" w:color="auto"/>
            </w:tcBorders>
            <w:tcMar>
              <w:top w:w="45" w:type="dxa"/>
              <w:left w:w="45" w:type="dxa"/>
              <w:bottom w:w="45" w:type="dxa"/>
              <w:right w:w="45" w:type="dxa"/>
            </w:tcMar>
            <w:vAlign w:val="bottom"/>
          </w:tcPr>
          <w:p w14:paraId="7D62677C" w14:textId="66EB2481" w:rsidR="00941D84" w:rsidRPr="000916B6" w:rsidRDefault="00941D84" w:rsidP="007F5554">
            <w:pPr>
              <w:keepNext/>
              <w:keepLines/>
              <w:widowControl/>
              <w:spacing w:line="0" w:lineRule="atLeast"/>
              <w:jc w:val="center"/>
              <w:rPr>
                <w:rFonts w:ascii="Arial" w:hAnsi="Arial" w:cs="Arial"/>
                <w:color w:val="000000"/>
                <w:sz w:val="16"/>
                <w:szCs w:val="16"/>
              </w:rPr>
            </w:pPr>
            <w:r w:rsidRPr="00236A96">
              <w:rPr>
                <w:rFonts w:ascii="Arial" w:hAnsi="Arial" w:cs="Arial"/>
                <w:color w:val="000000"/>
                <w:sz w:val="16"/>
                <w:szCs w:val="16"/>
              </w:rPr>
              <w:t>{report</w:t>
            </w:r>
            <w:r w:rsidRPr="008358D6">
              <w:rPr>
                <w:rFonts w:ascii="Arial" w:hAnsi="Arial" w:cs="Arial"/>
                <w:color w:val="000000"/>
                <w:sz w:val="16"/>
                <w:szCs w:val="16"/>
              </w:rPr>
              <w:t>.export_tables</w:t>
            </w:r>
            <w:r w:rsidRPr="00236A96">
              <w:rPr>
                <w:rFonts w:ascii="Arial" w:hAnsi="Arial" w:cs="Arial"/>
                <w:color w:val="000000"/>
                <w:sz w:val="16"/>
                <w:szCs w:val="16"/>
              </w:rPr>
              <w:t>.estimated_operating_expenses</w:t>
            </w:r>
            <w:r w:rsidRPr="00D52C16">
              <w:rPr>
                <w:rFonts w:ascii="Arial" w:hAnsi="Arial" w:cs="Arial"/>
                <w:color w:val="000000"/>
                <w:sz w:val="16"/>
                <w:szCs w:val="16"/>
              </w:rPr>
              <w:t>.</w:t>
            </w:r>
            <w:r w:rsidRPr="00941D84">
              <w:rPr>
                <w:rFonts w:ascii="Arial" w:hAnsi="Arial" w:cs="Arial"/>
                <w:color w:val="000000"/>
                <w:sz w:val="16"/>
                <w:szCs w:val="16"/>
              </w:rPr>
              <w:t>management</w:t>
            </w:r>
            <w:r w:rsidR="00E20677">
              <w:rPr>
                <w:rFonts w:ascii="Arial" w:hAnsi="Arial" w:cs="Arial"/>
                <w:color w:val="000000"/>
                <w:sz w:val="16"/>
                <w:szCs w:val="16"/>
              </w:rPr>
              <w:t>_fees</w:t>
            </w:r>
            <w:r w:rsidRPr="00236A96">
              <w:rPr>
                <w:rFonts w:ascii="Arial" w:hAnsi="Arial" w:cs="Arial"/>
                <w:color w:val="000000"/>
                <w:sz w:val="16"/>
                <w:szCs w:val="16"/>
              </w:rPr>
              <w:t>.comparables.low}</w:t>
            </w:r>
          </w:p>
        </w:tc>
        <w:tc>
          <w:tcPr>
            <w:tcW w:w="963" w:type="pct"/>
            <w:tcBorders>
              <w:bottom w:val="single" w:sz="4" w:space="0" w:color="auto"/>
            </w:tcBorders>
            <w:tcMar>
              <w:top w:w="45" w:type="dxa"/>
              <w:left w:w="45" w:type="dxa"/>
              <w:bottom w:w="45" w:type="dxa"/>
              <w:right w:w="45" w:type="dxa"/>
            </w:tcMar>
            <w:vAlign w:val="bottom"/>
          </w:tcPr>
          <w:p w14:paraId="432906B1" w14:textId="65E44F37" w:rsidR="00941D84" w:rsidRPr="000916B6" w:rsidRDefault="00941D84" w:rsidP="007F5554">
            <w:pPr>
              <w:keepNext/>
              <w:keepLines/>
              <w:widowControl/>
              <w:spacing w:line="0" w:lineRule="atLeast"/>
              <w:jc w:val="center"/>
              <w:rPr>
                <w:rFonts w:ascii="Arial" w:hAnsi="Arial" w:cs="Arial"/>
                <w:color w:val="000000"/>
                <w:sz w:val="16"/>
                <w:szCs w:val="16"/>
              </w:rPr>
            </w:pPr>
            <w:r w:rsidRPr="00236A96">
              <w:rPr>
                <w:rFonts w:ascii="Arial" w:hAnsi="Arial" w:cs="Arial"/>
                <w:color w:val="000000"/>
                <w:sz w:val="16"/>
                <w:szCs w:val="16"/>
              </w:rPr>
              <w:t>{report</w:t>
            </w:r>
            <w:r w:rsidRPr="008358D6">
              <w:rPr>
                <w:rFonts w:ascii="Arial" w:hAnsi="Arial" w:cs="Arial"/>
                <w:color w:val="000000"/>
                <w:sz w:val="16"/>
                <w:szCs w:val="16"/>
              </w:rPr>
              <w:t>.export_tables</w:t>
            </w:r>
            <w:r w:rsidRPr="00236A96">
              <w:rPr>
                <w:rFonts w:ascii="Arial" w:hAnsi="Arial" w:cs="Arial"/>
                <w:color w:val="000000"/>
                <w:sz w:val="16"/>
                <w:szCs w:val="16"/>
              </w:rPr>
              <w:t>.estimated_operating_expenses</w:t>
            </w:r>
            <w:r w:rsidRPr="00D52C16">
              <w:rPr>
                <w:rFonts w:ascii="Arial" w:hAnsi="Arial" w:cs="Arial"/>
                <w:color w:val="000000"/>
                <w:sz w:val="16"/>
                <w:szCs w:val="16"/>
              </w:rPr>
              <w:t>.</w:t>
            </w:r>
            <w:r w:rsidRPr="00941D84">
              <w:rPr>
                <w:rFonts w:ascii="Arial" w:hAnsi="Arial" w:cs="Arial"/>
                <w:color w:val="000000"/>
                <w:sz w:val="16"/>
                <w:szCs w:val="16"/>
              </w:rPr>
              <w:t>management</w:t>
            </w:r>
            <w:r w:rsidR="00E20677">
              <w:rPr>
                <w:rFonts w:ascii="Arial" w:hAnsi="Arial" w:cs="Arial"/>
                <w:color w:val="000000"/>
                <w:sz w:val="16"/>
                <w:szCs w:val="16"/>
              </w:rPr>
              <w:t>_fees</w:t>
            </w:r>
            <w:r w:rsidRPr="00236A96">
              <w:rPr>
                <w:rFonts w:ascii="Arial" w:hAnsi="Arial" w:cs="Arial"/>
                <w:color w:val="000000"/>
                <w:sz w:val="16"/>
                <w:szCs w:val="16"/>
              </w:rPr>
              <w:t>.comparables.avg}</w:t>
            </w:r>
          </w:p>
        </w:tc>
        <w:tc>
          <w:tcPr>
            <w:tcW w:w="905" w:type="pct"/>
            <w:tcBorders>
              <w:bottom w:val="single" w:sz="4" w:space="0" w:color="auto"/>
              <w:right w:val="single" w:sz="4" w:space="0" w:color="auto"/>
            </w:tcBorders>
            <w:tcMar>
              <w:top w:w="45" w:type="dxa"/>
              <w:left w:w="45" w:type="dxa"/>
              <w:bottom w:w="45" w:type="dxa"/>
              <w:right w:w="45" w:type="dxa"/>
            </w:tcMar>
            <w:vAlign w:val="bottom"/>
          </w:tcPr>
          <w:p w14:paraId="17F29DE1" w14:textId="02BFCF78" w:rsidR="00941D84" w:rsidRPr="000916B6" w:rsidRDefault="00941D84" w:rsidP="007F5554">
            <w:pPr>
              <w:keepNext/>
              <w:keepLines/>
              <w:widowControl/>
              <w:spacing w:line="0" w:lineRule="atLeast"/>
              <w:jc w:val="center"/>
              <w:rPr>
                <w:rFonts w:ascii="Arial" w:hAnsi="Arial" w:cs="Arial"/>
                <w:color w:val="000000"/>
                <w:sz w:val="16"/>
                <w:szCs w:val="16"/>
              </w:rPr>
            </w:pPr>
            <w:r w:rsidRPr="00236A96">
              <w:rPr>
                <w:rFonts w:ascii="Arial" w:hAnsi="Arial" w:cs="Arial"/>
                <w:color w:val="000000"/>
                <w:sz w:val="16"/>
                <w:szCs w:val="16"/>
              </w:rPr>
              <w:t>{report</w:t>
            </w:r>
            <w:r w:rsidRPr="008358D6">
              <w:rPr>
                <w:rFonts w:ascii="Arial" w:hAnsi="Arial" w:cs="Arial"/>
                <w:color w:val="000000"/>
                <w:sz w:val="16"/>
                <w:szCs w:val="16"/>
              </w:rPr>
              <w:t>.export_tables</w:t>
            </w:r>
            <w:r w:rsidRPr="00236A96">
              <w:rPr>
                <w:rFonts w:ascii="Arial" w:hAnsi="Arial" w:cs="Arial"/>
                <w:color w:val="000000"/>
                <w:sz w:val="16"/>
                <w:szCs w:val="16"/>
              </w:rPr>
              <w:t>.estimated_operating_expenses</w:t>
            </w:r>
            <w:r w:rsidRPr="00D52C16">
              <w:rPr>
                <w:rFonts w:ascii="Arial" w:hAnsi="Arial" w:cs="Arial"/>
                <w:color w:val="000000"/>
                <w:sz w:val="16"/>
                <w:szCs w:val="16"/>
              </w:rPr>
              <w:t>.</w:t>
            </w:r>
            <w:r w:rsidRPr="00941D84">
              <w:rPr>
                <w:rFonts w:ascii="Arial" w:hAnsi="Arial" w:cs="Arial"/>
                <w:color w:val="000000"/>
                <w:sz w:val="16"/>
                <w:szCs w:val="16"/>
              </w:rPr>
              <w:t>management</w:t>
            </w:r>
            <w:r w:rsidR="00E20677">
              <w:rPr>
                <w:rFonts w:ascii="Arial" w:hAnsi="Arial" w:cs="Arial"/>
                <w:color w:val="000000"/>
                <w:sz w:val="16"/>
                <w:szCs w:val="16"/>
              </w:rPr>
              <w:t>_fees</w:t>
            </w:r>
            <w:r w:rsidRPr="00236A96">
              <w:rPr>
                <w:rFonts w:ascii="Arial" w:hAnsi="Arial" w:cs="Arial"/>
                <w:color w:val="000000"/>
                <w:sz w:val="16"/>
                <w:szCs w:val="16"/>
              </w:rPr>
              <w:t>.comparables.max}</w:t>
            </w:r>
          </w:p>
        </w:tc>
      </w:tr>
      <w:tr w:rsidR="00941D84" w:rsidRPr="000916B6" w14:paraId="1A2D2C5C" w14:textId="77777777" w:rsidTr="008B2E39">
        <w:trPr>
          <w:trHeight w:val="240"/>
        </w:trPr>
        <w:tc>
          <w:tcPr>
            <w:tcW w:w="1156" w:type="pct"/>
            <w:tcBorders>
              <w:top w:val="single" w:sz="4" w:space="0" w:color="auto"/>
              <w:left w:val="single" w:sz="6" w:space="0" w:color="000000"/>
              <w:bottom w:val="single" w:sz="6" w:space="0" w:color="000000"/>
              <w:right w:val="single" w:sz="2" w:space="0" w:color="FFFFFF"/>
            </w:tcBorders>
            <w:tcMar>
              <w:top w:w="45" w:type="dxa"/>
              <w:left w:w="45" w:type="dxa"/>
              <w:bottom w:w="45" w:type="dxa"/>
              <w:right w:w="45" w:type="dxa"/>
            </w:tcMar>
            <w:vAlign w:val="bottom"/>
            <w:hideMark/>
          </w:tcPr>
          <w:p w14:paraId="6CD5982D" w14:textId="77777777" w:rsidR="00941D84" w:rsidRPr="000916B6" w:rsidRDefault="00941D84" w:rsidP="007F5554">
            <w:pPr>
              <w:keepNext/>
              <w:keepLines/>
              <w:widowControl/>
              <w:spacing w:line="0" w:lineRule="atLeast"/>
              <w:jc w:val="left"/>
            </w:pPr>
            <w:r>
              <w:rPr>
                <w:rFonts w:ascii="Arial" w:hAnsi="Arial" w:cs="Arial"/>
                <w:color w:val="000000"/>
                <w:sz w:val="16"/>
                <w:szCs w:val="16"/>
              </w:rPr>
              <w:t>Apprai</w:t>
            </w:r>
            <w:r w:rsidRPr="000916B6">
              <w:rPr>
                <w:rFonts w:ascii="Arial" w:hAnsi="Arial" w:cs="Arial"/>
                <w:color w:val="000000"/>
                <w:sz w:val="16"/>
                <w:szCs w:val="16"/>
              </w:rPr>
              <w:t>ser</w:t>
            </w:r>
          </w:p>
        </w:tc>
        <w:tc>
          <w:tcPr>
            <w:tcW w:w="1060" w:type="pct"/>
            <w:tcBorders>
              <w:top w:val="single" w:sz="4" w:space="0" w:color="auto"/>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593BECE2" w14:textId="7DDF6978" w:rsidR="00941D84" w:rsidRPr="00236A96" w:rsidRDefault="00941D84" w:rsidP="007F5554">
            <w:pPr>
              <w:keepNext/>
              <w:keepLines/>
              <w:widowControl/>
              <w:jc w:val="center"/>
              <w:rPr>
                <w:sz w:val="16"/>
                <w:szCs w:val="16"/>
              </w:rPr>
            </w:pPr>
            <w:r w:rsidRPr="00236A96">
              <w:rPr>
                <w:rFonts w:ascii="Arial" w:hAnsi="Arial" w:cs="Arial"/>
                <w:bCs/>
                <w:color w:val="000000"/>
                <w:sz w:val="16"/>
                <w:szCs w:val="16"/>
              </w:rPr>
              <w:t>{report</w:t>
            </w:r>
            <w:r w:rsidRPr="008358D6">
              <w:rPr>
                <w:rFonts w:ascii="Arial" w:hAnsi="Arial" w:cs="Arial"/>
                <w:bCs/>
                <w:color w:val="000000"/>
                <w:sz w:val="16"/>
                <w:szCs w:val="16"/>
              </w:rPr>
              <w:t>.export_tables</w:t>
            </w:r>
            <w:r w:rsidRPr="00236A96">
              <w:rPr>
                <w:rFonts w:ascii="Arial" w:hAnsi="Arial" w:cs="Arial"/>
                <w:bCs/>
                <w:color w:val="000000"/>
                <w:sz w:val="16"/>
                <w:szCs w:val="16"/>
              </w:rPr>
              <w:t>.estimated_operating_expenses</w:t>
            </w:r>
            <w:r w:rsidRPr="00D52C16">
              <w:rPr>
                <w:rFonts w:ascii="Arial" w:hAnsi="Arial" w:cs="Arial"/>
                <w:bCs/>
                <w:color w:val="000000"/>
                <w:sz w:val="16"/>
                <w:szCs w:val="16"/>
              </w:rPr>
              <w:t>.</w:t>
            </w:r>
            <w:r w:rsidRPr="00941D84">
              <w:rPr>
                <w:rFonts w:ascii="Arial" w:hAnsi="Arial" w:cs="Arial"/>
                <w:bCs/>
                <w:color w:val="000000"/>
                <w:sz w:val="16"/>
                <w:szCs w:val="16"/>
              </w:rPr>
              <w:t>management</w:t>
            </w:r>
            <w:r w:rsidR="00E20677">
              <w:rPr>
                <w:rFonts w:ascii="Arial" w:hAnsi="Arial" w:cs="Arial"/>
                <w:bCs/>
                <w:color w:val="000000"/>
                <w:sz w:val="16"/>
                <w:szCs w:val="16"/>
              </w:rPr>
              <w:t>_fees</w:t>
            </w:r>
            <w:r w:rsidRPr="00236A96">
              <w:rPr>
                <w:rFonts w:ascii="Arial" w:hAnsi="Arial" w:cs="Arial"/>
                <w:bCs/>
                <w:color w:val="000000"/>
                <w:sz w:val="16"/>
                <w:szCs w:val="16"/>
              </w:rPr>
              <w:t>.appraiser}</w:t>
            </w:r>
          </w:p>
        </w:tc>
        <w:tc>
          <w:tcPr>
            <w:tcW w:w="916" w:type="pct"/>
            <w:tcBorders>
              <w:top w:val="single" w:sz="4" w:space="0" w:color="auto"/>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6AFB81BA" w14:textId="77777777" w:rsidR="00941D84" w:rsidRPr="000916B6" w:rsidRDefault="00941D84" w:rsidP="007F5554">
            <w:pPr>
              <w:keepNext/>
              <w:keepLines/>
              <w:widowControl/>
              <w:jc w:val="center"/>
              <w:rPr>
                <w:sz w:val="16"/>
                <w:szCs w:val="16"/>
              </w:rPr>
            </w:pPr>
          </w:p>
        </w:tc>
        <w:tc>
          <w:tcPr>
            <w:tcW w:w="963" w:type="pct"/>
            <w:tcBorders>
              <w:top w:val="single" w:sz="4" w:space="0" w:color="auto"/>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4DAC9E6D" w14:textId="77777777" w:rsidR="00941D84" w:rsidRPr="000916B6" w:rsidRDefault="00941D84" w:rsidP="007F5554">
            <w:pPr>
              <w:keepNext/>
              <w:keepLines/>
              <w:widowControl/>
              <w:jc w:val="center"/>
              <w:rPr>
                <w:sz w:val="16"/>
                <w:szCs w:val="16"/>
              </w:rPr>
            </w:pPr>
          </w:p>
        </w:tc>
        <w:tc>
          <w:tcPr>
            <w:tcW w:w="905" w:type="pct"/>
            <w:tcBorders>
              <w:top w:val="single" w:sz="4" w:space="0" w:color="auto"/>
              <w:left w:val="single" w:sz="2" w:space="0" w:color="FFFFFF"/>
              <w:bottom w:val="single" w:sz="6" w:space="0" w:color="000000"/>
              <w:right w:val="single" w:sz="6" w:space="0" w:color="000000"/>
            </w:tcBorders>
            <w:tcMar>
              <w:top w:w="45" w:type="dxa"/>
              <w:left w:w="45" w:type="dxa"/>
              <w:bottom w:w="45" w:type="dxa"/>
              <w:right w:w="45" w:type="dxa"/>
            </w:tcMar>
            <w:vAlign w:val="bottom"/>
            <w:hideMark/>
          </w:tcPr>
          <w:p w14:paraId="72469E20" w14:textId="77777777" w:rsidR="00941D84" w:rsidRPr="000916B6" w:rsidRDefault="00941D84" w:rsidP="007F5554">
            <w:pPr>
              <w:keepNext/>
              <w:keepLines/>
              <w:widowControl/>
              <w:jc w:val="center"/>
              <w:rPr>
                <w:sz w:val="16"/>
                <w:szCs w:val="16"/>
              </w:rPr>
            </w:pPr>
          </w:p>
        </w:tc>
      </w:tr>
    </w:tbl>
    <w:p w14:paraId="0129F5EB" w14:textId="23E3A60F" w:rsidR="0017190D" w:rsidRDefault="00AA3655" w:rsidP="00B266F8">
      <w:pPr>
        <w:pStyle w:val="ChartandTableTitle"/>
      </w:pPr>
      <w:r>
        <w:br w:type="page"/>
      </w:r>
      <w:r w:rsidR="00392127">
        <w:lastRenderedPageBreak/>
        <w:t>S</w:t>
      </w:r>
      <w:r w:rsidR="0017190D" w:rsidRPr="00B90D66">
        <w:t>tabilized Income and Expenses</w:t>
      </w:r>
    </w:p>
    <w:tbl>
      <w:tblPr>
        <w:tblW w:w="0" w:type="auto"/>
        <w:tblInd w:w="45" w:type="dxa"/>
        <w:tblLayout w:type="fixed"/>
        <w:tblCellMar>
          <w:top w:w="15" w:type="dxa"/>
          <w:left w:w="15" w:type="dxa"/>
          <w:bottom w:w="15" w:type="dxa"/>
          <w:right w:w="15" w:type="dxa"/>
        </w:tblCellMar>
        <w:tblLook w:val="04A0" w:firstRow="1" w:lastRow="0" w:firstColumn="1" w:lastColumn="0" w:noHBand="0" w:noVBand="1"/>
      </w:tblPr>
      <w:tblGrid>
        <w:gridCol w:w="3600"/>
        <w:gridCol w:w="1915"/>
        <w:gridCol w:w="1915"/>
        <w:gridCol w:w="1915"/>
      </w:tblGrid>
      <w:tr w:rsidR="007F7469" w:rsidRPr="00602AB8" w14:paraId="72D4AC10" w14:textId="77777777" w:rsidTr="00D50FCC">
        <w:tc>
          <w:tcPr>
            <w:tcW w:w="3600" w:type="dxa"/>
            <w:tcBorders>
              <w:top w:val="single" w:sz="4" w:space="0" w:color="auto"/>
              <w:left w:val="single" w:sz="4" w:space="0" w:color="auto"/>
              <w:bottom w:val="single" w:sz="4" w:space="0" w:color="auto"/>
            </w:tcBorders>
            <w:shd w:val="clear" w:color="auto" w:fill="1C4587"/>
            <w:tcMar>
              <w:top w:w="45" w:type="dxa"/>
              <w:left w:w="45" w:type="dxa"/>
              <w:bottom w:w="45" w:type="dxa"/>
              <w:right w:w="45" w:type="dxa"/>
            </w:tcMar>
            <w:vAlign w:val="bottom"/>
            <w:hideMark/>
          </w:tcPr>
          <w:p w14:paraId="75BEACA2" w14:textId="7006BC51" w:rsidR="00602AB8" w:rsidRPr="00602AB8" w:rsidRDefault="007F7469" w:rsidP="00C774D8">
            <w:pPr>
              <w:widowControl/>
              <w:spacing w:line="0" w:lineRule="atLeast"/>
              <w:jc w:val="left"/>
            </w:pPr>
            <w:r w:rsidRPr="00602AB8">
              <w:rPr>
                <w:rFonts w:ascii="Arial" w:hAnsi="Arial" w:cs="Arial"/>
                <w:b/>
                <w:bCs/>
                <w:color w:val="FFFFFF"/>
                <w:sz w:val="16"/>
                <w:szCs w:val="16"/>
              </w:rPr>
              <w:t>Pro Forma</w:t>
            </w:r>
            <w:r w:rsidR="00624942">
              <w:rPr>
                <w:rFonts w:ascii="Arial" w:hAnsi="Arial" w:cs="Arial"/>
                <w:b/>
                <w:bCs/>
                <w:color w:val="FFFFFF"/>
                <w:sz w:val="16"/>
                <w:szCs w:val="16"/>
              </w:rPr>
              <w:t xml:space="preserve"> </w:t>
            </w:r>
          </w:p>
        </w:tc>
        <w:tc>
          <w:tcPr>
            <w:tcW w:w="1915" w:type="dxa"/>
            <w:tcBorders>
              <w:top w:val="single" w:sz="4" w:space="0" w:color="auto"/>
              <w:bottom w:val="single" w:sz="4" w:space="0" w:color="auto"/>
            </w:tcBorders>
            <w:shd w:val="clear" w:color="auto" w:fill="1C4587"/>
            <w:tcMar>
              <w:top w:w="45" w:type="dxa"/>
              <w:left w:w="45" w:type="dxa"/>
              <w:bottom w:w="45" w:type="dxa"/>
              <w:right w:w="45" w:type="dxa"/>
            </w:tcMar>
            <w:vAlign w:val="bottom"/>
            <w:hideMark/>
          </w:tcPr>
          <w:p w14:paraId="2EF1C5C1" w14:textId="77777777" w:rsidR="00602AB8" w:rsidRPr="00602AB8" w:rsidRDefault="007F7469" w:rsidP="00C774D8">
            <w:pPr>
              <w:widowControl/>
              <w:spacing w:line="0" w:lineRule="atLeast"/>
              <w:jc w:val="right"/>
            </w:pPr>
            <w:r w:rsidRPr="00602AB8">
              <w:rPr>
                <w:rFonts w:ascii="Arial" w:hAnsi="Arial" w:cs="Arial"/>
                <w:b/>
                <w:bCs/>
                <w:color w:val="FFFFFF"/>
                <w:sz w:val="16"/>
                <w:szCs w:val="16"/>
              </w:rPr>
              <w:t>$</w:t>
            </w:r>
          </w:p>
        </w:tc>
        <w:tc>
          <w:tcPr>
            <w:tcW w:w="1915" w:type="dxa"/>
            <w:tcBorders>
              <w:top w:val="single" w:sz="4" w:space="0" w:color="auto"/>
              <w:bottom w:val="single" w:sz="4" w:space="0" w:color="auto"/>
            </w:tcBorders>
            <w:shd w:val="clear" w:color="auto" w:fill="1C4587"/>
            <w:tcMar>
              <w:top w:w="45" w:type="dxa"/>
              <w:left w:w="45" w:type="dxa"/>
              <w:bottom w:w="45" w:type="dxa"/>
              <w:right w:w="45" w:type="dxa"/>
            </w:tcMar>
            <w:vAlign w:val="bottom"/>
            <w:hideMark/>
          </w:tcPr>
          <w:p w14:paraId="0C3C3D2E" w14:textId="77777777" w:rsidR="00602AB8" w:rsidRPr="00602AB8" w:rsidRDefault="007F7469" w:rsidP="00C774D8">
            <w:pPr>
              <w:widowControl/>
              <w:spacing w:line="0" w:lineRule="atLeast"/>
              <w:jc w:val="right"/>
            </w:pPr>
            <w:r w:rsidRPr="00602AB8">
              <w:rPr>
                <w:rFonts w:ascii="Arial" w:hAnsi="Arial" w:cs="Arial"/>
                <w:b/>
                <w:bCs/>
                <w:color w:val="FFFFFF"/>
                <w:sz w:val="16"/>
                <w:szCs w:val="16"/>
              </w:rPr>
              <w:t>PSF</w:t>
            </w:r>
          </w:p>
        </w:tc>
        <w:tc>
          <w:tcPr>
            <w:tcW w:w="1915" w:type="dxa"/>
            <w:tcBorders>
              <w:top w:val="single" w:sz="4" w:space="0" w:color="auto"/>
              <w:bottom w:val="single" w:sz="4" w:space="0" w:color="auto"/>
              <w:right w:val="single" w:sz="4" w:space="0" w:color="auto"/>
            </w:tcBorders>
            <w:shd w:val="clear" w:color="auto" w:fill="1C4587"/>
            <w:tcMar>
              <w:top w:w="45" w:type="dxa"/>
              <w:left w:w="45" w:type="dxa"/>
              <w:bottom w:w="45" w:type="dxa"/>
              <w:right w:w="45" w:type="dxa"/>
            </w:tcMar>
            <w:vAlign w:val="bottom"/>
            <w:hideMark/>
          </w:tcPr>
          <w:p w14:paraId="7E03CCCC" w14:textId="77777777" w:rsidR="00602AB8" w:rsidRPr="00602AB8" w:rsidRDefault="007F7469" w:rsidP="00C774D8">
            <w:pPr>
              <w:widowControl/>
              <w:spacing w:line="0" w:lineRule="atLeast"/>
              <w:jc w:val="right"/>
            </w:pPr>
            <w:r w:rsidRPr="00602AB8">
              <w:rPr>
                <w:rFonts w:ascii="Arial" w:hAnsi="Arial" w:cs="Arial"/>
                <w:b/>
                <w:bCs/>
                <w:color w:val="FFFFFF"/>
                <w:sz w:val="16"/>
                <w:szCs w:val="16"/>
              </w:rPr>
              <w:t>Per Unit</w:t>
            </w:r>
          </w:p>
        </w:tc>
      </w:tr>
      <w:tr w:rsidR="007F7469" w:rsidRPr="00602AB8" w14:paraId="34956572" w14:textId="77777777" w:rsidTr="00D50FCC">
        <w:tc>
          <w:tcPr>
            <w:tcW w:w="3600" w:type="dxa"/>
            <w:tcBorders>
              <w:left w:val="single" w:sz="4" w:space="0" w:color="auto"/>
            </w:tcBorders>
            <w:tcMar>
              <w:top w:w="45" w:type="dxa"/>
              <w:left w:w="45" w:type="dxa"/>
              <w:bottom w:w="45" w:type="dxa"/>
              <w:right w:w="45" w:type="dxa"/>
            </w:tcMar>
            <w:vAlign w:val="bottom"/>
            <w:hideMark/>
          </w:tcPr>
          <w:p w14:paraId="63D9C8B0" w14:textId="77777777" w:rsidR="00602AB8" w:rsidRPr="00602AB8" w:rsidRDefault="007F7469" w:rsidP="00C774D8">
            <w:pPr>
              <w:widowControl/>
              <w:spacing w:line="0" w:lineRule="atLeast"/>
              <w:jc w:val="left"/>
            </w:pPr>
            <w:r w:rsidRPr="00602AB8">
              <w:rPr>
                <w:rFonts w:ascii="Arial" w:hAnsi="Arial" w:cs="Arial"/>
                <w:b/>
                <w:bCs/>
                <w:color w:val="000000"/>
                <w:sz w:val="16"/>
                <w:szCs w:val="16"/>
              </w:rPr>
              <w:t>Income</w:t>
            </w:r>
          </w:p>
        </w:tc>
        <w:tc>
          <w:tcPr>
            <w:tcW w:w="1915" w:type="dxa"/>
            <w:tcMar>
              <w:top w:w="45" w:type="dxa"/>
              <w:left w:w="45" w:type="dxa"/>
              <w:bottom w:w="45" w:type="dxa"/>
              <w:right w:w="45" w:type="dxa"/>
            </w:tcMar>
            <w:vAlign w:val="bottom"/>
            <w:hideMark/>
          </w:tcPr>
          <w:p w14:paraId="34F4F0EA" w14:textId="77777777" w:rsidR="007F7469" w:rsidRPr="00602AB8" w:rsidRDefault="007F7469" w:rsidP="00C774D8">
            <w:pPr>
              <w:widowControl/>
              <w:jc w:val="left"/>
              <w:rPr>
                <w:sz w:val="1"/>
              </w:rPr>
            </w:pPr>
          </w:p>
        </w:tc>
        <w:tc>
          <w:tcPr>
            <w:tcW w:w="1915" w:type="dxa"/>
            <w:tcMar>
              <w:top w:w="45" w:type="dxa"/>
              <w:left w:w="45" w:type="dxa"/>
              <w:bottom w:w="45" w:type="dxa"/>
              <w:right w:w="45" w:type="dxa"/>
            </w:tcMar>
            <w:vAlign w:val="bottom"/>
            <w:hideMark/>
          </w:tcPr>
          <w:p w14:paraId="33CB06D8" w14:textId="77777777" w:rsidR="007F7469" w:rsidRPr="00602AB8" w:rsidRDefault="007F7469" w:rsidP="00C774D8">
            <w:pPr>
              <w:widowControl/>
              <w:jc w:val="left"/>
              <w:rPr>
                <w:sz w:val="1"/>
              </w:rPr>
            </w:pPr>
          </w:p>
        </w:tc>
        <w:tc>
          <w:tcPr>
            <w:tcW w:w="1915" w:type="dxa"/>
            <w:tcBorders>
              <w:right w:val="single" w:sz="4" w:space="0" w:color="auto"/>
            </w:tcBorders>
            <w:tcMar>
              <w:top w:w="45" w:type="dxa"/>
              <w:left w:w="45" w:type="dxa"/>
              <w:bottom w:w="45" w:type="dxa"/>
              <w:right w:w="45" w:type="dxa"/>
            </w:tcMar>
            <w:vAlign w:val="bottom"/>
            <w:hideMark/>
          </w:tcPr>
          <w:p w14:paraId="0ED24B0A" w14:textId="77777777" w:rsidR="007F7469" w:rsidRPr="00602AB8" w:rsidRDefault="007F7469" w:rsidP="00C774D8">
            <w:pPr>
              <w:widowControl/>
              <w:jc w:val="left"/>
              <w:rPr>
                <w:sz w:val="1"/>
              </w:rPr>
            </w:pPr>
          </w:p>
        </w:tc>
      </w:tr>
      <w:tr w:rsidR="007F7469" w:rsidRPr="00602AB8" w14:paraId="2B08FDBD" w14:textId="77777777" w:rsidTr="0000659B">
        <w:tc>
          <w:tcPr>
            <w:tcW w:w="3600" w:type="dxa"/>
            <w:tcBorders>
              <w:left w:val="single" w:sz="4" w:space="0" w:color="auto"/>
            </w:tcBorders>
            <w:tcMar>
              <w:top w:w="45" w:type="dxa"/>
              <w:left w:w="45" w:type="dxa"/>
              <w:bottom w:w="45" w:type="dxa"/>
              <w:right w:w="45" w:type="dxa"/>
            </w:tcMar>
            <w:vAlign w:val="bottom"/>
            <w:hideMark/>
          </w:tcPr>
          <w:p w14:paraId="6261A3B3" w14:textId="77777777" w:rsidR="00602AB8" w:rsidRPr="00602AB8" w:rsidRDefault="007F7469" w:rsidP="00C774D8">
            <w:pPr>
              <w:widowControl/>
              <w:spacing w:line="0" w:lineRule="atLeast"/>
              <w:jc w:val="left"/>
            </w:pPr>
            <w:r w:rsidRPr="00602AB8">
              <w:rPr>
                <w:rFonts w:ascii="Arial" w:hAnsi="Arial" w:cs="Arial"/>
                <w:color w:val="000000"/>
                <w:sz w:val="16"/>
                <w:szCs w:val="16"/>
              </w:rPr>
              <w:t>{-w:tr report.export_tables.pro_forma_table.income.rows}</w:t>
            </w:r>
            <w:r>
              <w:rPr>
                <w:rFonts w:ascii="Arial" w:hAnsi="Arial" w:cs="Arial"/>
                <w:color w:val="000000"/>
                <w:sz w:val="16"/>
                <w:szCs w:val="16"/>
              </w:rPr>
              <w:t>{title}</w:t>
            </w:r>
          </w:p>
        </w:tc>
        <w:tc>
          <w:tcPr>
            <w:tcW w:w="1915" w:type="dxa"/>
            <w:tcMar>
              <w:top w:w="45" w:type="dxa"/>
              <w:left w:w="45" w:type="dxa"/>
              <w:bottom w:w="45" w:type="dxa"/>
              <w:right w:w="45" w:type="dxa"/>
            </w:tcMar>
            <w:vAlign w:val="bottom"/>
            <w:hideMark/>
          </w:tcPr>
          <w:p w14:paraId="56D1E956" w14:textId="77777777" w:rsidR="00602AB8" w:rsidRPr="00602AB8" w:rsidRDefault="007F7469" w:rsidP="00C774D8">
            <w:pPr>
              <w:widowControl/>
              <w:spacing w:line="0" w:lineRule="atLeast"/>
              <w:jc w:val="right"/>
            </w:pPr>
            <w:r>
              <w:rPr>
                <w:rFonts w:ascii="Arial" w:hAnsi="Arial" w:cs="Arial"/>
                <w:color w:val="000000"/>
                <w:sz w:val="16"/>
                <w:szCs w:val="16"/>
              </w:rPr>
              <w:t>{price}</w:t>
            </w:r>
          </w:p>
        </w:tc>
        <w:tc>
          <w:tcPr>
            <w:tcW w:w="1915" w:type="dxa"/>
            <w:tcMar>
              <w:top w:w="45" w:type="dxa"/>
              <w:left w:w="45" w:type="dxa"/>
              <w:bottom w:w="45" w:type="dxa"/>
              <w:right w:w="45" w:type="dxa"/>
            </w:tcMar>
            <w:vAlign w:val="bottom"/>
            <w:hideMark/>
          </w:tcPr>
          <w:p w14:paraId="4DF163E1" w14:textId="77777777" w:rsidR="00602AB8" w:rsidRPr="00602AB8" w:rsidRDefault="007F7469" w:rsidP="00C774D8">
            <w:pPr>
              <w:widowControl/>
              <w:spacing w:line="0" w:lineRule="atLeast"/>
              <w:jc w:val="right"/>
            </w:pPr>
            <w:r>
              <w:rPr>
                <w:rFonts w:ascii="Arial" w:hAnsi="Arial" w:cs="Arial"/>
                <w:color w:val="000000"/>
                <w:sz w:val="16"/>
                <w:szCs w:val="16"/>
              </w:rPr>
              <w:t>{psf}</w:t>
            </w:r>
          </w:p>
        </w:tc>
        <w:tc>
          <w:tcPr>
            <w:tcW w:w="1915" w:type="dxa"/>
            <w:tcBorders>
              <w:right w:val="single" w:sz="4" w:space="0" w:color="auto"/>
            </w:tcBorders>
            <w:tcMar>
              <w:top w:w="45" w:type="dxa"/>
              <w:left w:w="45" w:type="dxa"/>
              <w:bottom w:w="45" w:type="dxa"/>
              <w:right w:w="45" w:type="dxa"/>
            </w:tcMar>
            <w:vAlign w:val="bottom"/>
            <w:hideMark/>
          </w:tcPr>
          <w:p w14:paraId="40918E32" w14:textId="77777777" w:rsidR="00602AB8" w:rsidRPr="00602AB8" w:rsidRDefault="007F7469" w:rsidP="00C774D8">
            <w:pPr>
              <w:widowControl/>
              <w:spacing w:line="0" w:lineRule="atLeast"/>
              <w:jc w:val="right"/>
            </w:pPr>
            <w:r>
              <w:rPr>
                <w:rFonts w:ascii="Arial" w:hAnsi="Arial" w:cs="Arial"/>
                <w:color w:val="000000"/>
                <w:sz w:val="16"/>
                <w:szCs w:val="16"/>
              </w:rPr>
              <w:t>{perUnit}{/</w:t>
            </w:r>
            <w:r w:rsidRPr="00602AB8">
              <w:rPr>
                <w:rFonts w:ascii="Arial" w:hAnsi="Arial" w:cs="Arial"/>
                <w:color w:val="000000"/>
                <w:sz w:val="16"/>
                <w:szCs w:val="16"/>
              </w:rPr>
              <w:t>report.export_tables.pro_forma_table.income.rows}</w:t>
            </w:r>
          </w:p>
        </w:tc>
      </w:tr>
      <w:tr w:rsidR="007F7469" w:rsidRPr="00602AB8" w14:paraId="2CF9EA49" w14:textId="77777777" w:rsidTr="00EA0AE5">
        <w:tc>
          <w:tcPr>
            <w:tcW w:w="3600" w:type="dxa"/>
            <w:tcBorders>
              <w:left w:val="single" w:sz="4" w:space="0" w:color="auto"/>
            </w:tcBorders>
            <w:tcMar>
              <w:top w:w="45" w:type="dxa"/>
              <w:left w:w="45" w:type="dxa"/>
              <w:bottom w:w="45" w:type="dxa"/>
              <w:right w:w="45" w:type="dxa"/>
            </w:tcMar>
            <w:vAlign w:val="bottom"/>
            <w:hideMark/>
          </w:tcPr>
          <w:p w14:paraId="12FB12E1" w14:textId="2EE758FD" w:rsidR="00602AB8" w:rsidRPr="0000659B" w:rsidRDefault="0000659B" w:rsidP="00C774D8">
            <w:pPr>
              <w:widowControl/>
              <w:spacing w:line="0" w:lineRule="atLeast"/>
              <w:jc w:val="left"/>
              <w:rPr>
                <w:b/>
              </w:rPr>
            </w:pPr>
            <w:r w:rsidRPr="0000659B">
              <w:rPr>
                <w:rFonts w:ascii="Arial" w:hAnsi="Arial" w:cs="Arial"/>
                <w:b/>
                <w:color w:val="000000"/>
                <w:sz w:val="16"/>
                <w:szCs w:val="16"/>
              </w:rPr>
              <w:t>Potential Gross Income</w:t>
            </w:r>
          </w:p>
        </w:tc>
        <w:tc>
          <w:tcPr>
            <w:tcW w:w="1915" w:type="dxa"/>
            <w:tcMar>
              <w:top w:w="45" w:type="dxa"/>
              <w:left w:w="45" w:type="dxa"/>
              <w:bottom w:w="45" w:type="dxa"/>
              <w:right w:w="45" w:type="dxa"/>
            </w:tcMar>
            <w:vAlign w:val="bottom"/>
            <w:hideMark/>
          </w:tcPr>
          <w:p w14:paraId="451005B3" w14:textId="4BAD177E" w:rsidR="00602AB8" w:rsidRPr="00602AB8" w:rsidRDefault="007F7469" w:rsidP="0000659B">
            <w:pPr>
              <w:widowControl/>
              <w:spacing w:line="0" w:lineRule="atLeast"/>
              <w:jc w:val="right"/>
            </w:pPr>
            <w:r w:rsidRPr="00602AB8">
              <w:rPr>
                <w:rFonts w:ascii="Arial" w:hAnsi="Arial" w:cs="Arial"/>
                <w:color w:val="000000"/>
                <w:sz w:val="16"/>
                <w:szCs w:val="16"/>
              </w:rPr>
              <w:t>{report.export_tables.pro_forma_table.</w:t>
            </w:r>
            <w:r w:rsidR="0000659B">
              <w:rPr>
                <w:rFonts w:ascii="Arial" w:hAnsi="Arial" w:cs="Arial"/>
                <w:color w:val="000000"/>
                <w:sz w:val="16"/>
                <w:szCs w:val="16"/>
              </w:rPr>
              <w:t>potential</w:t>
            </w:r>
            <w:r w:rsidRPr="00602AB8">
              <w:rPr>
                <w:rFonts w:ascii="Arial" w:hAnsi="Arial" w:cs="Arial"/>
                <w:color w:val="000000"/>
                <w:sz w:val="16"/>
                <w:szCs w:val="16"/>
              </w:rPr>
              <w:t>GrossIncome</w:t>
            </w:r>
            <w:r>
              <w:rPr>
                <w:rFonts w:ascii="Arial" w:hAnsi="Arial" w:cs="Arial"/>
                <w:color w:val="000000"/>
                <w:sz w:val="16"/>
                <w:szCs w:val="16"/>
              </w:rPr>
              <w:t>.price</w:t>
            </w:r>
            <w:r w:rsidRPr="00602AB8">
              <w:rPr>
                <w:rFonts w:ascii="Arial" w:hAnsi="Arial" w:cs="Arial"/>
                <w:color w:val="000000"/>
                <w:sz w:val="16"/>
                <w:szCs w:val="16"/>
              </w:rPr>
              <w:t>}</w:t>
            </w:r>
          </w:p>
        </w:tc>
        <w:tc>
          <w:tcPr>
            <w:tcW w:w="1915" w:type="dxa"/>
            <w:tcMar>
              <w:top w:w="45" w:type="dxa"/>
              <w:left w:w="45" w:type="dxa"/>
              <w:bottom w:w="45" w:type="dxa"/>
              <w:right w:w="45" w:type="dxa"/>
            </w:tcMar>
            <w:vAlign w:val="bottom"/>
            <w:hideMark/>
          </w:tcPr>
          <w:p w14:paraId="12B77434" w14:textId="05F8301F" w:rsidR="00602AB8" w:rsidRPr="00602AB8" w:rsidRDefault="007F7469" w:rsidP="00C774D8">
            <w:pPr>
              <w:widowControl/>
              <w:spacing w:line="0" w:lineRule="atLeast"/>
              <w:jc w:val="right"/>
            </w:pPr>
            <w:r w:rsidRPr="00602AB8">
              <w:rPr>
                <w:rFonts w:ascii="Arial" w:hAnsi="Arial" w:cs="Arial"/>
                <w:color w:val="000000"/>
                <w:sz w:val="16"/>
                <w:szCs w:val="16"/>
              </w:rPr>
              <w:t>{report.export_tables.pro_forma_table.</w:t>
            </w:r>
            <w:r w:rsidR="0000659B">
              <w:rPr>
                <w:rFonts w:ascii="Arial" w:hAnsi="Arial" w:cs="Arial"/>
                <w:color w:val="000000"/>
                <w:sz w:val="16"/>
                <w:szCs w:val="16"/>
              </w:rPr>
              <w:t>potential</w:t>
            </w:r>
            <w:r w:rsidRPr="00602AB8">
              <w:rPr>
                <w:rFonts w:ascii="Arial" w:hAnsi="Arial" w:cs="Arial"/>
                <w:color w:val="000000"/>
                <w:sz w:val="16"/>
                <w:szCs w:val="16"/>
              </w:rPr>
              <w:t>GrossIncome</w:t>
            </w:r>
            <w:r>
              <w:rPr>
                <w:rFonts w:ascii="Arial" w:hAnsi="Arial" w:cs="Arial"/>
                <w:color w:val="000000"/>
                <w:sz w:val="16"/>
                <w:szCs w:val="16"/>
              </w:rPr>
              <w:t>.psf</w:t>
            </w:r>
            <w:r w:rsidRPr="00602AB8">
              <w:rPr>
                <w:rFonts w:ascii="Arial" w:hAnsi="Arial" w:cs="Arial"/>
                <w:color w:val="000000"/>
                <w:sz w:val="16"/>
                <w:szCs w:val="16"/>
              </w:rPr>
              <w:t>}</w:t>
            </w:r>
          </w:p>
        </w:tc>
        <w:tc>
          <w:tcPr>
            <w:tcW w:w="1915" w:type="dxa"/>
            <w:tcBorders>
              <w:right w:val="single" w:sz="4" w:space="0" w:color="auto"/>
            </w:tcBorders>
            <w:tcMar>
              <w:top w:w="45" w:type="dxa"/>
              <w:left w:w="45" w:type="dxa"/>
              <w:bottom w:w="45" w:type="dxa"/>
              <w:right w:w="45" w:type="dxa"/>
            </w:tcMar>
            <w:vAlign w:val="bottom"/>
            <w:hideMark/>
          </w:tcPr>
          <w:p w14:paraId="22F1B001" w14:textId="50E2E12C" w:rsidR="00602AB8" w:rsidRPr="00602AB8" w:rsidRDefault="007F7469" w:rsidP="00C774D8">
            <w:pPr>
              <w:widowControl/>
              <w:spacing w:line="0" w:lineRule="atLeast"/>
              <w:jc w:val="right"/>
            </w:pPr>
            <w:r w:rsidRPr="00602AB8">
              <w:rPr>
                <w:rFonts w:ascii="Arial" w:hAnsi="Arial" w:cs="Arial"/>
                <w:color w:val="000000"/>
                <w:sz w:val="16"/>
                <w:szCs w:val="16"/>
              </w:rPr>
              <w:t>{report.export_tables.pro_forma_table.</w:t>
            </w:r>
            <w:r w:rsidR="0000659B">
              <w:rPr>
                <w:rFonts w:ascii="Arial" w:hAnsi="Arial" w:cs="Arial"/>
                <w:color w:val="000000"/>
                <w:sz w:val="16"/>
                <w:szCs w:val="16"/>
              </w:rPr>
              <w:t>potential</w:t>
            </w:r>
            <w:r w:rsidRPr="00602AB8">
              <w:rPr>
                <w:rFonts w:ascii="Arial" w:hAnsi="Arial" w:cs="Arial"/>
                <w:color w:val="000000"/>
                <w:sz w:val="16"/>
                <w:szCs w:val="16"/>
              </w:rPr>
              <w:t>GrossIncome</w:t>
            </w:r>
            <w:r>
              <w:rPr>
                <w:rFonts w:ascii="Arial" w:hAnsi="Arial" w:cs="Arial"/>
                <w:color w:val="000000"/>
                <w:sz w:val="16"/>
                <w:szCs w:val="16"/>
              </w:rPr>
              <w:t>.perUnit</w:t>
            </w:r>
            <w:r w:rsidRPr="00602AB8">
              <w:rPr>
                <w:rFonts w:ascii="Arial" w:hAnsi="Arial" w:cs="Arial"/>
                <w:color w:val="000000"/>
                <w:sz w:val="16"/>
                <w:szCs w:val="16"/>
              </w:rPr>
              <w:t>}</w:t>
            </w:r>
          </w:p>
        </w:tc>
      </w:tr>
      <w:tr w:rsidR="0000659B" w:rsidRPr="00602AB8" w14:paraId="11FD61C5" w14:textId="77777777" w:rsidTr="00EA0AE5">
        <w:tc>
          <w:tcPr>
            <w:tcW w:w="3600" w:type="dxa"/>
            <w:tcBorders>
              <w:left w:val="single" w:sz="4" w:space="0" w:color="auto"/>
            </w:tcBorders>
            <w:tcMar>
              <w:top w:w="45" w:type="dxa"/>
              <w:left w:w="45" w:type="dxa"/>
              <w:bottom w:w="45" w:type="dxa"/>
              <w:right w:w="45" w:type="dxa"/>
            </w:tcMar>
            <w:vAlign w:val="bottom"/>
          </w:tcPr>
          <w:p w14:paraId="7981EFBB" w14:textId="358CE2F6" w:rsidR="0000659B" w:rsidRPr="00602AB8" w:rsidRDefault="0000659B" w:rsidP="0000659B">
            <w:pPr>
              <w:widowControl/>
              <w:spacing w:line="0" w:lineRule="atLeast"/>
              <w:jc w:val="left"/>
              <w:rPr>
                <w:rFonts w:ascii="Arial" w:hAnsi="Arial" w:cs="Arial"/>
                <w:color w:val="000000"/>
                <w:sz w:val="16"/>
                <w:szCs w:val="16"/>
              </w:rPr>
            </w:pPr>
            <w:r w:rsidRPr="00602AB8">
              <w:rPr>
                <w:rFonts w:ascii="Arial" w:hAnsi="Arial" w:cs="Arial"/>
                <w:color w:val="000000"/>
                <w:sz w:val="16"/>
                <w:szCs w:val="16"/>
              </w:rPr>
              <w:t>{-w:tr report.export_tables.pro_forma_table.</w:t>
            </w:r>
            <w:r>
              <w:rPr>
                <w:rFonts w:ascii="Arial" w:hAnsi="Arial" w:cs="Arial"/>
                <w:color w:val="000000"/>
                <w:sz w:val="16"/>
                <w:szCs w:val="16"/>
              </w:rPr>
              <w:t>loss</w:t>
            </w:r>
            <w:r w:rsidRPr="00602AB8">
              <w:rPr>
                <w:rFonts w:ascii="Arial" w:hAnsi="Arial" w:cs="Arial"/>
                <w:color w:val="000000"/>
                <w:sz w:val="16"/>
                <w:szCs w:val="16"/>
              </w:rPr>
              <w:t>.rows}</w:t>
            </w:r>
            <w:r>
              <w:rPr>
                <w:rFonts w:ascii="Arial" w:hAnsi="Arial" w:cs="Arial"/>
                <w:color w:val="000000"/>
                <w:sz w:val="16"/>
                <w:szCs w:val="16"/>
              </w:rPr>
              <w:t>{title}</w:t>
            </w:r>
          </w:p>
        </w:tc>
        <w:tc>
          <w:tcPr>
            <w:tcW w:w="1915" w:type="dxa"/>
            <w:tcMar>
              <w:top w:w="45" w:type="dxa"/>
              <w:left w:w="45" w:type="dxa"/>
              <w:bottom w:w="45" w:type="dxa"/>
              <w:right w:w="45" w:type="dxa"/>
            </w:tcMar>
            <w:vAlign w:val="bottom"/>
          </w:tcPr>
          <w:p w14:paraId="08D6C62F" w14:textId="4A34DA15" w:rsidR="0000659B" w:rsidRPr="00602AB8" w:rsidRDefault="0000659B" w:rsidP="00C774D8">
            <w:pPr>
              <w:widowControl/>
              <w:spacing w:line="0" w:lineRule="atLeast"/>
              <w:jc w:val="right"/>
              <w:rPr>
                <w:rFonts w:ascii="Arial" w:hAnsi="Arial" w:cs="Arial"/>
                <w:color w:val="000000"/>
                <w:sz w:val="16"/>
                <w:szCs w:val="16"/>
              </w:rPr>
            </w:pPr>
            <w:r>
              <w:rPr>
                <w:rFonts w:ascii="Arial" w:hAnsi="Arial" w:cs="Arial"/>
                <w:color w:val="000000"/>
                <w:sz w:val="16"/>
                <w:szCs w:val="16"/>
              </w:rPr>
              <w:t>{price}</w:t>
            </w:r>
          </w:p>
        </w:tc>
        <w:tc>
          <w:tcPr>
            <w:tcW w:w="1915" w:type="dxa"/>
            <w:tcMar>
              <w:top w:w="45" w:type="dxa"/>
              <w:left w:w="45" w:type="dxa"/>
              <w:bottom w:w="45" w:type="dxa"/>
              <w:right w:w="45" w:type="dxa"/>
            </w:tcMar>
            <w:vAlign w:val="bottom"/>
          </w:tcPr>
          <w:p w14:paraId="327DA642" w14:textId="689F3597" w:rsidR="0000659B" w:rsidRPr="00602AB8" w:rsidRDefault="0000659B" w:rsidP="00C774D8">
            <w:pPr>
              <w:widowControl/>
              <w:spacing w:line="0" w:lineRule="atLeast"/>
              <w:jc w:val="right"/>
              <w:rPr>
                <w:rFonts w:ascii="Arial" w:hAnsi="Arial" w:cs="Arial"/>
                <w:color w:val="000000"/>
                <w:sz w:val="16"/>
                <w:szCs w:val="16"/>
              </w:rPr>
            </w:pPr>
            <w:r>
              <w:rPr>
                <w:rFonts w:ascii="Arial" w:hAnsi="Arial" w:cs="Arial"/>
                <w:color w:val="000000"/>
                <w:sz w:val="16"/>
                <w:szCs w:val="16"/>
              </w:rPr>
              <w:t>{psf}</w:t>
            </w:r>
          </w:p>
        </w:tc>
        <w:tc>
          <w:tcPr>
            <w:tcW w:w="1915" w:type="dxa"/>
            <w:tcBorders>
              <w:right w:val="single" w:sz="4" w:space="0" w:color="auto"/>
            </w:tcBorders>
            <w:tcMar>
              <w:top w:w="45" w:type="dxa"/>
              <w:left w:w="45" w:type="dxa"/>
              <w:bottom w:w="45" w:type="dxa"/>
              <w:right w:w="45" w:type="dxa"/>
            </w:tcMar>
            <w:vAlign w:val="bottom"/>
          </w:tcPr>
          <w:p w14:paraId="195FF9C3" w14:textId="2DFCBF69" w:rsidR="0000659B" w:rsidRPr="00602AB8" w:rsidRDefault="0000659B" w:rsidP="00C774D8">
            <w:pPr>
              <w:widowControl/>
              <w:spacing w:line="0" w:lineRule="atLeast"/>
              <w:jc w:val="right"/>
              <w:rPr>
                <w:rFonts w:ascii="Arial" w:hAnsi="Arial" w:cs="Arial"/>
                <w:color w:val="000000"/>
                <w:sz w:val="16"/>
                <w:szCs w:val="16"/>
              </w:rPr>
            </w:pPr>
            <w:r>
              <w:rPr>
                <w:rFonts w:ascii="Arial" w:hAnsi="Arial" w:cs="Arial"/>
                <w:color w:val="000000"/>
                <w:sz w:val="16"/>
                <w:szCs w:val="16"/>
              </w:rPr>
              <w:t>{perUnit}{/</w:t>
            </w:r>
            <w:r w:rsidRPr="00602AB8">
              <w:rPr>
                <w:rFonts w:ascii="Arial" w:hAnsi="Arial" w:cs="Arial"/>
                <w:color w:val="000000"/>
                <w:sz w:val="16"/>
                <w:szCs w:val="16"/>
              </w:rPr>
              <w:t>report.export_tables.pro_forma_table.</w:t>
            </w:r>
            <w:r w:rsidR="00C7422C">
              <w:rPr>
                <w:rFonts w:ascii="Arial" w:hAnsi="Arial" w:cs="Arial"/>
                <w:color w:val="000000"/>
                <w:sz w:val="16"/>
                <w:szCs w:val="16"/>
              </w:rPr>
              <w:t>loss</w:t>
            </w:r>
            <w:r w:rsidRPr="00602AB8">
              <w:rPr>
                <w:rFonts w:ascii="Arial" w:hAnsi="Arial" w:cs="Arial"/>
                <w:color w:val="000000"/>
                <w:sz w:val="16"/>
                <w:szCs w:val="16"/>
              </w:rPr>
              <w:t>.rows}</w:t>
            </w:r>
          </w:p>
        </w:tc>
      </w:tr>
      <w:tr w:rsidR="0000659B" w:rsidRPr="00602AB8" w14:paraId="2CEEDF8A" w14:textId="77777777" w:rsidTr="0000659B">
        <w:tc>
          <w:tcPr>
            <w:tcW w:w="3600" w:type="dxa"/>
            <w:tcBorders>
              <w:left w:val="single" w:sz="4" w:space="0" w:color="auto"/>
            </w:tcBorders>
            <w:tcMar>
              <w:top w:w="45" w:type="dxa"/>
              <w:left w:w="45" w:type="dxa"/>
              <w:bottom w:w="45" w:type="dxa"/>
              <w:right w:w="45" w:type="dxa"/>
            </w:tcMar>
            <w:vAlign w:val="bottom"/>
            <w:hideMark/>
          </w:tcPr>
          <w:p w14:paraId="0A9DB6C8" w14:textId="75B8884A" w:rsidR="0000659B" w:rsidRPr="0000659B" w:rsidRDefault="0000659B" w:rsidP="00C774D8">
            <w:pPr>
              <w:widowControl/>
              <w:jc w:val="left"/>
              <w:rPr>
                <w:b/>
                <w:sz w:val="1"/>
              </w:rPr>
            </w:pPr>
            <w:r w:rsidRPr="0000659B">
              <w:rPr>
                <w:rFonts w:ascii="Arial" w:hAnsi="Arial" w:cs="Arial"/>
                <w:b/>
                <w:color w:val="000000"/>
                <w:sz w:val="16"/>
                <w:szCs w:val="16"/>
              </w:rPr>
              <w:t>Effective Gross Income</w:t>
            </w:r>
          </w:p>
        </w:tc>
        <w:tc>
          <w:tcPr>
            <w:tcW w:w="1915" w:type="dxa"/>
            <w:tcBorders>
              <w:bottom w:val="single" w:sz="4" w:space="0" w:color="auto"/>
            </w:tcBorders>
            <w:tcMar>
              <w:top w:w="45" w:type="dxa"/>
              <w:left w:w="45" w:type="dxa"/>
              <w:bottom w:w="45" w:type="dxa"/>
              <w:right w:w="45" w:type="dxa"/>
            </w:tcMar>
            <w:vAlign w:val="bottom"/>
            <w:hideMark/>
          </w:tcPr>
          <w:p w14:paraId="5F79DC57" w14:textId="4351775E" w:rsidR="0000659B" w:rsidRPr="00602AB8" w:rsidRDefault="0000659B" w:rsidP="00E61B1D">
            <w:pPr>
              <w:widowControl/>
              <w:jc w:val="right"/>
              <w:rPr>
                <w:sz w:val="1"/>
              </w:rPr>
            </w:pPr>
            <w:r w:rsidRPr="00602AB8">
              <w:rPr>
                <w:rFonts w:ascii="Arial" w:hAnsi="Arial" w:cs="Arial"/>
                <w:color w:val="000000"/>
                <w:sz w:val="16"/>
                <w:szCs w:val="16"/>
              </w:rPr>
              <w:t>{report.export_tables.pro_forma_table.effectiveGrossIncome</w:t>
            </w:r>
            <w:r>
              <w:rPr>
                <w:rFonts w:ascii="Arial" w:hAnsi="Arial" w:cs="Arial"/>
                <w:color w:val="000000"/>
                <w:sz w:val="16"/>
                <w:szCs w:val="16"/>
              </w:rPr>
              <w:t>.price</w:t>
            </w:r>
            <w:r w:rsidRPr="00602AB8">
              <w:rPr>
                <w:rFonts w:ascii="Arial" w:hAnsi="Arial" w:cs="Arial"/>
                <w:color w:val="000000"/>
                <w:sz w:val="16"/>
                <w:szCs w:val="16"/>
              </w:rPr>
              <w:t>}</w:t>
            </w:r>
          </w:p>
        </w:tc>
        <w:tc>
          <w:tcPr>
            <w:tcW w:w="1915" w:type="dxa"/>
            <w:tcBorders>
              <w:bottom w:val="single" w:sz="4" w:space="0" w:color="auto"/>
            </w:tcBorders>
            <w:tcMar>
              <w:top w:w="45" w:type="dxa"/>
              <w:left w:w="45" w:type="dxa"/>
              <w:bottom w:w="45" w:type="dxa"/>
              <w:right w:w="45" w:type="dxa"/>
            </w:tcMar>
            <w:vAlign w:val="bottom"/>
            <w:hideMark/>
          </w:tcPr>
          <w:p w14:paraId="6106CC98" w14:textId="275D2DFD" w:rsidR="0000659B" w:rsidRPr="00602AB8" w:rsidRDefault="0000659B" w:rsidP="00E61B1D">
            <w:pPr>
              <w:widowControl/>
              <w:jc w:val="right"/>
              <w:rPr>
                <w:sz w:val="1"/>
              </w:rPr>
            </w:pPr>
            <w:r w:rsidRPr="00602AB8">
              <w:rPr>
                <w:rFonts w:ascii="Arial" w:hAnsi="Arial" w:cs="Arial"/>
                <w:color w:val="000000"/>
                <w:sz w:val="16"/>
                <w:szCs w:val="16"/>
              </w:rPr>
              <w:t>{report.export_tables.pro_forma_table.effectiveGrossIncome</w:t>
            </w:r>
            <w:r>
              <w:rPr>
                <w:rFonts w:ascii="Arial" w:hAnsi="Arial" w:cs="Arial"/>
                <w:color w:val="000000"/>
                <w:sz w:val="16"/>
                <w:szCs w:val="16"/>
              </w:rPr>
              <w:t>.psf</w:t>
            </w:r>
            <w:r w:rsidRPr="00602AB8">
              <w:rPr>
                <w:rFonts w:ascii="Arial" w:hAnsi="Arial" w:cs="Arial"/>
                <w:color w:val="000000"/>
                <w:sz w:val="16"/>
                <w:szCs w:val="16"/>
              </w:rPr>
              <w:t>}</w:t>
            </w:r>
          </w:p>
        </w:tc>
        <w:tc>
          <w:tcPr>
            <w:tcW w:w="1915" w:type="dxa"/>
            <w:tcBorders>
              <w:bottom w:val="single" w:sz="4" w:space="0" w:color="auto"/>
              <w:right w:val="single" w:sz="4" w:space="0" w:color="auto"/>
            </w:tcBorders>
            <w:tcMar>
              <w:top w:w="45" w:type="dxa"/>
              <w:left w:w="45" w:type="dxa"/>
              <w:bottom w:w="45" w:type="dxa"/>
              <w:right w:w="45" w:type="dxa"/>
            </w:tcMar>
            <w:vAlign w:val="bottom"/>
            <w:hideMark/>
          </w:tcPr>
          <w:p w14:paraId="5CE3DF00" w14:textId="3CB9F869" w:rsidR="0000659B" w:rsidRPr="00602AB8" w:rsidRDefault="0000659B" w:rsidP="00E61B1D">
            <w:pPr>
              <w:widowControl/>
              <w:jc w:val="right"/>
              <w:rPr>
                <w:sz w:val="1"/>
              </w:rPr>
            </w:pPr>
            <w:r w:rsidRPr="00602AB8">
              <w:rPr>
                <w:rFonts w:ascii="Arial" w:hAnsi="Arial" w:cs="Arial"/>
                <w:color w:val="000000"/>
                <w:sz w:val="16"/>
                <w:szCs w:val="16"/>
              </w:rPr>
              <w:t>{report.export_tables.pro_forma_table.effectiveGrossIncome</w:t>
            </w:r>
            <w:r>
              <w:rPr>
                <w:rFonts w:ascii="Arial" w:hAnsi="Arial" w:cs="Arial"/>
                <w:color w:val="000000"/>
                <w:sz w:val="16"/>
                <w:szCs w:val="16"/>
              </w:rPr>
              <w:t>.perUnit</w:t>
            </w:r>
            <w:r w:rsidRPr="00602AB8">
              <w:rPr>
                <w:rFonts w:ascii="Arial" w:hAnsi="Arial" w:cs="Arial"/>
                <w:color w:val="000000"/>
                <w:sz w:val="16"/>
                <w:szCs w:val="16"/>
              </w:rPr>
              <w:t>}</w:t>
            </w:r>
          </w:p>
        </w:tc>
      </w:tr>
      <w:tr w:rsidR="0000659B" w:rsidRPr="00602AB8" w14:paraId="402FB4AE" w14:textId="77777777" w:rsidTr="0000659B">
        <w:tc>
          <w:tcPr>
            <w:tcW w:w="3600" w:type="dxa"/>
            <w:tcBorders>
              <w:left w:val="single" w:sz="4" w:space="0" w:color="auto"/>
            </w:tcBorders>
            <w:tcMar>
              <w:top w:w="45" w:type="dxa"/>
              <w:left w:w="45" w:type="dxa"/>
              <w:bottom w:w="45" w:type="dxa"/>
              <w:right w:w="45" w:type="dxa"/>
            </w:tcMar>
            <w:vAlign w:val="bottom"/>
            <w:hideMark/>
          </w:tcPr>
          <w:p w14:paraId="6302711F" w14:textId="77777777" w:rsidR="0000659B" w:rsidRPr="00602AB8" w:rsidRDefault="0000659B" w:rsidP="00C774D8">
            <w:pPr>
              <w:widowControl/>
              <w:spacing w:line="0" w:lineRule="atLeast"/>
              <w:jc w:val="left"/>
            </w:pPr>
            <w:r w:rsidRPr="00602AB8">
              <w:rPr>
                <w:rFonts w:ascii="Arial" w:hAnsi="Arial" w:cs="Arial"/>
                <w:b/>
                <w:bCs/>
                <w:color w:val="000000"/>
                <w:sz w:val="16"/>
                <w:szCs w:val="16"/>
              </w:rPr>
              <w:t>Operating Expenses</w:t>
            </w:r>
          </w:p>
        </w:tc>
        <w:tc>
          <w:tcPr>
            <w:tcW w:w="1915" w:type="dxa"/>
            <w:tcBorders>
              <w:top w:val="single" w:sz="4" w:space="0" w:color="auto"/>
            </w:tcBorders>
            <w:tcMar>
              <w:top w:w="45" w:type="dxa"/>
              <w:left w:w="45" w:type="dxa"/>
              <w:bottom w:w="45" w:type="dxa"/>
              <w:right w:w="45" w:type="dxa"/>
            </w:tcMar>
            <w:vAlign w:val="bottom"/>
            <w:hideMark/>
          </w:tcPr>
          <w:p w14:paraId="6FBA90BE" w14:textId="77777777" w:rsidR="0000659B" w:rsidRPr="00602AB8" w:rsidRDefault="0000659B" w:rsidP="00C774D8">
            <w:pPr>
              <w:widowControl/>
              <w:jc w:val="left"/>
              <w:rPr>
                <w:sz w:val="1"/>
              </w:rPr>
            </w:pPr>
          </w:p>
        </w:tc>
        <w:tc>
          <w:tcPr>
            <w:tcW w:w="1915" w:type="dxa"/>
            <w:tcBorders>
              <w:top w:val="single" w:sz="4" w:space="0" w:color="auto"/>
            </w:tcBorders>
            <w:tcMar>
              <w:top w:w="45" w:type="dxa"/>
              <w:left w:w="45" w:type="dxa"/>
              <w:bottom w:w="45" w:type="dxa"/>
              <w:right w:w="45" w:type="dxa"/>
            </w:tcMar>
            <w:vAlign w:val="bottom"/>
            <w:hideMark/>
          </w:tcPr>
          <w:p w14:paraId="634FCB19" w14:textId="77777777" w:rsidR="0000659B" w:rsidRPr="00602AB8" w:rsidRDefault="0000659B" w:rsidP="00C774D8">
            <w:pPr>
              <w:widowControl/>
              <w:jc w:val="left"/>
              <w:rPr>
                <w:sz w:val="1"/>
              </w:rPr>
            </w:pPr>
          </w:p>
        </w:tc>
        <w:tc>
          <w:tcPr>
            <w:tcW w:w="1915" w:type="dxa"/>
            <w:tcBorders>
              <w:top w:val="single" w:sz="4" w:space="0" w:color="auto"/>
              <w:right w:val="single" w:sz="4" w:space="0" w:color="auto"/>
            </w:tcBorders>
            <w:tcMar>
              <w:top w:w="45" w:type="dxa"/>
              <w:left w:w="45" w:type="dxa"/>
              <w:bottom w:w="45" w:type="dxa"/>
              <w:right w:w="45" w:type="dxa"/>
            </w:tcMar>
            <w:vAlign w:val="bottom"/>
            <w:hideMark/>
          </w:tcPr>
          <w:p w14:paraId="072F6483" w14:textId="77777777" w:rsidR="0000659B" w:rsidRPr="00602AB8" w:rsidRDefault="0000659B" w:rsidP="00C774D8">
            <w:pPr>
              <w:widowControl/>
              <w:jc w:val="left"/>
              <w:rPr>
                <w:sz w:val="1"/>
              </w:rPr>
            </w:pPr>
          </w:p>
        </w:tc>
      </w:tr>
      <w:tr w:rsidR="0000659B" w:rsidRPr="00602AB8" w14:paraId="5BD5B46D" w14:textId="77777777" w:rsidTr="00D50FCC">
        <w:tc>
          <w:tcPr>
            <w:tcW w:w="3600" w:type="dxa"/>
            <w:tcBorders>
              <w:left w:val="single" w:sz="4" w:space="0" w:color="auto"/>
            </w:tcBorders>
            <w:tcMar>
              <w:top w:w="45" w:type="dxa"/>
              <w:left w:w="45" w:type="dxa"/>
              <w:bottom w:w="45" w:type="dxa"/>
              <w:right w:w="45" w:type="dxa"/>
            </w:tcMar>
            <w:vAlign w:val="bottom"/>
            <w:hideMark/>
          </w:tcPr>
          <w:p w14:paraId="01334ECE" w14:textId="77777777" w:rsidR="0000659B" w:rsidRPr="00602AB8" w:rsidRDefault="0000659B" w:rsidP="00C774D8">
            <w:pPr>
              <w:widowControl/>
              <w:spacing w:line="0" w:lineRule="atLeast"/>
              <w:jc w:val="left"/>
            </w:pPr>
            <w:r w:rsidRPr="00602AB8">
              <w:rPr>
                <w:rFonts w:ascii="Arial" w:hAnsi="Arial" w:cs="Arial"/>
                <w:color w:val="000000"/>
                <w:sz w:val="16"/>
                <w:szCs w:val="16"/>
              </w:rPr>
              <w:t>{-w:tr report.export_tables.pro_forma_table.operatingExpenses.rows}</w:t>
            </w:r>
            <w:r>
              <w:rPr>
                <w:rFonts w:ascii="Arial" w:hAnsi="Arial" w:cs="Arial"/>
                <w:color w:val="000000"/>
                <w:sz w:val="16"/>
                <w:szCs w:val="16"/>
              </w:rPr>
              <w:t>{title}</w:t>
            </w:r>
          </w:p>
        </w:tc>
        <w:tc>
          <w:tcPr>
            <w:tcW w:w="1915" w:type="dxa"/>
            <w:tcMar>
              <w:top w:w="45" w:type="dxa"/>
              <w:left w:w="45" w:type="dxa"/>
              <w:bottom w:w="45" w:type="dxa"/>
              <w:right w:w="45" w:type="dxa"/>
            </w:tcMar>
            <w:vAlign w:val="bottom"/>
            <w:hideMark/>
          </w:tcPr>
          <w:p w14:paraId="2862F547" w14:textId="77777777" w:rsidR="0000659B" w:rsidRPr="00602AB8" w:rsidRDefault="0000659B" w:rsidP="00C774D8">
            <w:pPr>
              <w:widowControl/>
              <w:spacing w:line="0" w:lineRule="atLeast"/>
              <w:jc w:val="right"/>
            </w:pPr>
            <w:r>
              <w:rPr>
                <w:rFonts w:ascii="Arial" w:hAnsi="Arial" w:cs="Arial"/>
                <w:color w:val="000000"/>
                <w:sz w:val="16"/>
                <w:szCs w:val="16"/>
              </w:rPr>
              <w:t>{price}</w:t>
            </w:r>
          </w:p>
        </w:tc>
        <w:tc>
          <w:tcPr>
            <w:tcW w:w="1915" w:type="dxa"/>
            <w:tcMar>
              <w:top w:w="45" w:type="dxa"/>
              <w:left w:w="45" w:type="dxa"/>
              <w:bottom w:w="45" w:type="dxa"/>
              <w:right w:w="45" w:type="dxa"/>
            </w:tcMar>
            <w:vAlign w:val="bottom"/>
            <w:hideMark/>
          </w:tcPr>
          <w:p w14:paraId="7768605C" w14:textId="77777777" w:rsidR="0000659B" w:rsidRPr="00602AB8" w:rsidRDefault="0000659B" w:rsidP="00C774D8">
            <w:pPr>
              <w:widowControl/>
              <w:spacing w:line="0" w:lineRule="atLeast"/>
              <w:jc w:val="right"/>
            </w:pPr>
            <w:r>
              <w:rPr>
                <w:rFonts w:ascii="Arial" w:hAnsi="Arial" w:cs="Arial"/>
                <w:color w:val="000000"/>
                <w:sz w:val="16"/>
                <w:szCs w:val="16"/>
              </w:rPr>
              <w:t>{psf}</w:t>
            </w:r>
          </w:p>
        </w:tc>
        <w:tc>
          <w:tcPr>
            <w:tcW w:w="1915" w:type="dxa"/>
            <w:tcBorders>
              <w:right w:val="single" w:sz="4" w:space="0" w:color="auto"/>
            </w:tcBorders>
            <w:tcMar>
              <w:top w:w="45" w:type="dxa"/>
              <w:left w:w="45" w:type="dxa"/>
              <w:bottom w:w="45" w:type="dxa"/>
              <w:right w:w="45" w:type="dxa"/>
            </w:tcMar>
            <w:vAlign w:val="bottom"/>
            <w:hideMark/>
          </w:tcPr>
          <w:p w14:paraId="7A459E45" w14:textId="77777777" w:rsidR="0000659B" w:rsidRPr="00602AB8" w:rsidRDefault="0000659B" w:rsidP="00C774D8">
            <w:pPr>
              <w:widowControl/>
              <w:spacing w:line="0" w:lineRule="atLeast"/>
              <w:jc w:val="right"/>
            </w:pPr>
            <w:r>
              <w:rPr>
                <w:rFonts w:ascii="Arial" w:hAnsi="Arial" w:cs="Arial"/>
                <w:color w:val="000000"/>
                <w:sz w:val="16"/>
                <w:szCs w:val="16"/>
              </w:rPr>
              <w:t>{perUnit}{/</w:t>
            </w:r>
            <w:r w:rsidRPr="00602AB8">
              <w:rPr>
                <w:rFonts w:ascii="Arial" w:hAnsi="Arial" w:cs="Arial"/>
                <w:color w:val="000000"/>
                <w:sz w:val="16"/>
                <w:szCs w:val="16"/>
              </w:rPr>
              <w:t>report.export_tables.pro_forma_table.operatingExpenses.rows}</w:t>
            </w:r>
          </w:p>
        </w:tc>
      </w:tr>
      <w:tr w:rsidR="0000659B" w:rsidRPr="00602AB8" w14:paraId="2AA1BA2A" w14:textId="77777777" w:rsidTr="00D50FCC">
        <w:tc>
          <w:tcPr>
            <w:tcW w:w="3600" w:type="dxa"/>
            <w:tcBorders>
              <w:left w:val="single" w:sz="4" w:space="0" w:color="auto"/>
            </w:tcBorders>
            <w:tcMar>
              <w:top w:w="45" w:type="dxa"/>
              <w:left w:w="45" w:type="dxa"/>
              <w:bottom w:w="45" w:type="dxa"/>
              <w:right w:w="45" w:type="dxa"/>
            </w:tcMar>
            <w:vAlign w:val="bottom"/>
            <w:hideMark/>
          </w:tcPr>
          <w:p w14:paraId="3077A113" w14:textId="77777777" w:rsidR="0000659B" w:rsidRPr="00602AB8" w:rsidRDefault="0000659B" w:rsidP="00C774D8">
            <w:pPr>
              <w:widowControl/>
              <w:spacing w:line="0" w:lineRule="atLeast"/>
              <w:jc w:val="left"/>
            </w:pPr>
            <w:r w:rsidRPr="00602AB8">
              <w:rPr>
                <w:rFonts w:ascii="Arial" w:hAnsi="Arial" w:cs="Arial"/>
                <w:b/>
                <w:bCs/>
                <w:color w:val="000000"/>
                <w:sz w:val="16"/>
                <w:szCs w:val="16"/>
              </w:rPr>
              <w:t>Total Operating Expenses</w:t>
            </w:r>
          </w:p>
        </w:tc>
        <w:tc>
          <w:tcPr>
            <w:tcW w:w="1915" w:type="dxa"/>
            <w:tcBorders>
              <w:top w:val="single" w:sz="4" w:space="0" w:color="auto"/>
            </w:tcBorders>
            <w:tcMar>
              <w:top w:w="45" w:type="dxa"/>
              <w:left w:w="45" w:type="dxa"/>
              <w:bottom w:w="45" w:type="dxa"/>
              <w:right w:w="45" w:type="dxa"/>
            </w:tcMar>
            <w:vAlign w:val="bottom"/>
            <w:hideMark/>
          </w:tcPr>
          <w:p w14:paraId="786B29D2" w14:textId="77777777" w:rsidR="0000659B" w:rsidRPr="00602AB8" w:rsidRDefault="0000659B" w:rsidP="00C774D8">
            <w:pPr>
              <w:widowControl/>
              <w:spacing w:line="0" w:lineRule="atLeast"/>
              <w:jc w:val="right"/>
            </w:pPr>
            <w:r w:rsidRPr="00602AB8">
              <w:rPr>
                <w:rFonts w:ascii="Arial" w:hAnsi="Arial" w:cs="Arial"/>
                <w:color w:val="000000"/>
                <w:sz w:val="16"/>
                <w:szCs w:val="16"/>
              </w:rPr>
              <w:t>{report.export_tables.pro_forma_table.totalOperatingExpenses</w:t>
            </w:r>
            <w:r>
              <w:rPr>
                <w:rFonts w:ascii="Arial" w:hAnsi="Arial" w:cs="Arial"/>
                <w:color w:val="000000"/>
                <w:sz w:val="16"/>
                <w:szCs w:val="16"/>
              </w:rPr>
              <w:t>.price</w:t>
            </w:r>
            <w:r w:rsidRPr="00602AB8">
              <w:rPr>
                <w:rFonts w:ascii="Arial" w:hAnsi="Arial" w:cs="Arial"/>
                <w:color w:val="000000"/>
                <w:sz w:val="16"/>
                <w:szCs w:val="16"/>
              </w:rPr>
              <w:t>}</w:t>
            </w:r>
          </w:p>
        </w:tc>
        <w:tc>
          <w:tcPr>
            <w:tcW w:w="1915" w:type="dxa"/>
            <w:tcBorders>
              <w:top w:val="single" w:sz="4" w:space="0" w:color="auto"/>
            </w:tcBorders>
            <w:tcMar>
              <w:top w:w="45" w:type="dxa"/>
              <w:left w:w="45" w:type="dxa"/>
              <w:bottom w:w="45" w:type="dxa"/>
              <w:right w:w="45" w:type="dxa"/>
            </w:tcMar>
            <w:vAlign w:val="bottom"/>
            <w:hideMark/>
          </w:tcPr>
          <w:p w14:paraId="423047EA" w14:textId="77777777" w:rsidR="0000659B" w:rsidRPr="00602AB8" w:rsidRDefault="0000659B" w:rsidP="00C774D8">
            <w:pPr>
              <w:widowControl/>
              <w:spacing w:line="0" w:lineRule="atLeast"/>
              <w:jc w:val="right"/>
            </w:pPr>
            <w:r w:rsidRPr="00602AB8">
              <w:rPr>
                <w:rFonts w:ascii="Arial" w:hAnsi="Arial" w:cs="Arial"/>
                <w:color w:val="000000"/>
                <w:sz w:val="16"/>
                <w:szCs w:val="16"/>
              </w:rPr>
              <w:t>{report.export_tables.pro_forma_table.totalOperatingExpenses</w:t>
            </w:r>
            <w:r>
              <w:rPr>
                <w:rFonts w:ascii="Arial" w:hAnsi="Arial" w:cs="Arial"/>
                <w:color w:val="000000"/>
                <w:sz w:val="16"/>
                <w:szCs w:val="16"/>
              </w:rPr>
              <w:t>.psf</w:t>
            </w:r>
            <w:r w:rsidRPr="00602AB8">
              <w:rPr>
                <w:rFonts w:ascii="Arial" w:hAnsi="Arial" w:cs="Arial"/>
                <w:color w:val="000000"/>
                <w:sz w:val="16"/>
                <w:szCs w:val="16"/>
              </w:rPr>
              <w:t>}</w:t>
            </w:r>
          </w:p>
        </w:tc>
        <w:tc>
          <w:tcPr>
            <w:tcW w:w="1915" w:type="dxa"/>
            <w:tcBorders>
              <w:top w:val="single" w:sz="4" w:space="0" w:color="auto"/>
              <w:right w:val="single" w:sz="4" w:space="0" w:color="auto"/>
            </w:tcBorders>
            <w:tcMar>
              <w:top w:w="45" w:type="dxa"/>
              <w:left w:w="45" w:type="dxa"/>
              <w:bottom w:w="45" w:type="dxa"/>
              <w:right w:w="45" w:type="dxa"/>
            </w:tcMar>
            <w:vAlign w:val="bottom"/>
            <w:hideMark/>
          </w:tcPr>
          <w:p w14:paraId="5143A1C4" w14:textId="77777777" w:rsidR="0000659B" w:rsidRPr="00602AB8" w:rsidRDefault="0000659B" w:rsidP="00C774D8">
            <w:pPr>
              <w:widowControl/>
              <w:spacing w:line="0" w:lineRule="atLeast"/>
              <w:jc w:val="right"/>
            </w:pPr>
            <w:r w:rsidRPr="00602AB8">
              <w:rPr>
                <w:rFonts w:ascii="Arial" w:hAnsi="Arial" w:cs="Arial"/>
                <w:color w:val="000000"/>
                <w:sz w:val="16"/>
                <w:szCs w:val="16"/>
              </w:rPr>
              <w:t>{report.export_tables.pro_forma_table.totalOperatingExpenses</w:t>
            </w:r>
            <w:r>
              <w:rPr>
                <w:rFonts w:ascii="Arial" w:hAnsi="Arial" w:cs="Arial"/>
                <w:color w:val="000000"/>
                <w:sz w:val="16"/>
                <w:szCs w:val="16"/>
              </w:rPr>
              <w:t>.perUnit</w:t>
            </w:r>
            <w:r w:rsidRPr="00602AB8">
              <w:rPr>
                <w:rFonts w:ascii="Arial" w:hAnsi="Arial" w:cs="Arial"/>
                <w:color w:val="000000"/>
                <w:sz w:val="16"/>
                <w:szCs w:val="16"/>
              </w:rPr>
              <w:t>}</w:t>
            </w:r>
          </w:p>
        </w:tc>
      </w:tr>
      <w:tr w:rsidR="0000659B" w:rsidRPr="00602AB8" w14:paraId="2B36D0EA" w14:textId="77777777" w:rsidTr="00D50FCC">
        <w:tc>
          <w:tcPr>
            <w:tcW w:w="3600" w:type="dxa"/>
            <w:tcBorders>
              <w:left w:val="single" w:sz="4" w:space="0" w:color="auto"/>
            </w:tcBorders>
            <w:tcMar>
              <w:top w:w="45" w:type="dxa"/>
              <w:left w:w="45" w:type="dxa"/>
              <w:bottom w:w="45" w:type="dxa"/>
              <w:right w:w="45" w:type="dxa"/>
            </w:tcMar>
            <w:vAlign w:val="bottom"/>
            <w:hideMark/>
          </w:tcPr>
          <w:p w14:paraId="196FAE8F" w14:textId="77777777" w:rsidR="0000659B" w:rsidRPr="00602AB8" w:rsidRDefault="0000659B" w:rsidP="00C774D8">
            <w:pPr>
              <w:widowControl/>
              <w:jc w:val="left"/>
              <w:rPr>
                <w:sz w:val="1"/>
              </w:rPr>
            </w:pPr>
          </w:p>
        </w:tc>
        <w:tc>
          <w:tcPr>
            <w:tcW w:w="1915" w:type="dxa"/>
            <w:tcMar>
              <w:top w:w="45" w:type="dxa"/>
              <w:left w:w="45" w:type="dxa"/>
              <w:bottom w:w="45" w:type="dxa"/>
              <w:right w:w="45" w:type="dxa"/>
            </w:tcMar>
            <w:vAlign w:val="bottom"/>
            <w:hideMark/>
          </w:tcPr>
          <w:p w14:paraId="6C885A7F" w14:textId="77777777" w:rsidR="0000659B" w:rsidRPr="00602AB8" w:rsidRDefault="0000659B" w:rsidP="00C774D8">
            <w:pPr>
              <w:widowControl/>
              <w:jc w:val="left"/>
              <w:rPr>
                <w:sz w:val="1"/>
              </w:rPr>
            </w:pPr>
          </w:p>
        </w:tc>
        <w:tc>
          <w:tcPr>
            <w:tcW w:w="1915" w:type="dxa"/>
            <w:tcMar>
              <w:top w:w="45" w:type="dxa"/>
              <w:left w:w="45" w:type="dxa"/>
              <w:bottom w:w="45" w:type="dxa"/>
              <w:right w:w="45" w:type="dxa"/>
            </w:tcMar>
            <w:vAlign w:val="bottom"/>
            <w:hideMark/>
          </w:tcPr>
          <w:p w14:paraId="46049CF8" w14:textId="77777777" w:rsidR="0000659B" w:rsidRPr="00602AB8" w:rsidRDefault="0000659B" w:rsidP="00C774D8">
            <w:pPr>
              <w:widowControl/>
              <w:jc w:val="left"/>
              <w:rPr>
                <w:sz w:val="1"/>
              </w:rPr>
            </w:pPr>
          </w:p>
        </w:tc>
        <w:tc>
          <w:tcPr>
            <w:tcW w:w="1915" w:type="dxa"/>
            <w:tcBorders>
              <w:right w:val="single" w:sz="4" w:space="0" w:color="auto"/>
            </w:tcBorders>
            <w:tcMar>
              <w:top w:w="45" w:type="dxa"/>
              <w:left w:w="45" w:type="dxa"/>
              <w:bottom w:w="45" w:type="dxa"/>
              <w:right w:w="45" w:type="dxa"/>
            </w:tcMar>
            <w:vAlign w:val="bottom"/>
            <w:hideMark/>
          </w:tcPr>
          <w:p w14:paraId="3A06A00C" w14:textId="77777777" w:rsidR="0000659B" w:rsidRPr="00602AB8" w:rsidRDefault="0000659B" w:rsidP="00C774D8">
            <w:pPr>
              <w:widowControl/>
              <w:jc w:val="left"/>
              <w:rPr>
                <w:sz w:val="1"/>
              </w:rPr>
            </w:pPr>
          </w:p>
        </w:tc>
      </w:tr>
      <w:tr w:rsidR="0000659B" w:rsidRPr="00602AB8" w14:paraId="336845D7" w14:textId="77777777" w:rsidTr="00D50FCC">
        <w:tc>
          <w:tcPr>
            <w:tcW w:w="3600" w:type="dxa"/>
            <w:tcBorders>
              <w:left w:val="single" w:sz="4" w:space="0" w:color="auto"/>
            </w:tcBorders>
            <w:tcMar>
              <w:top w:w="45" w:type="dxa"/>
              <w:left w:w="45" w:type="dxa"/>
              <w:bottom w:w="45" w:type="dxa"/>
              <w:right w:w="45" w:type="dxa"/>
            </w:tcMar>
            <w:vAlign w:val="bottom"/>
            <w:hideMark/>
          </w:tcPr>
          <w:p w14:paraId="70F971B4" w14:textId="77777777" w:rsidR="0000659B" w:rsidRPr="00602AB8" w:rsidRDefault="0000659B" w:rsidP="00C774D8">
            <w:pPr>
              <w:widowControl/>
              <w:spacing w:line="0" w:lineRule="atLeast"/>
              <w:jc w:val="left"/>
            </w:pPr>
            <w:r w:rsidRPr="00602AB8">
              <w:rPr>
                <w:rFonts w:ascii="Arial" w:hAnsi="Arial" w:cs="Arial"/>
                <w:i/>
                <w:iCs/>
                <w:color w:val="000000"/>
                <w:sz w:val="16"/>
                <w:szCs w:val="16"/>
              </w:rPr>
              <w:t>Total Expenses Excluding RE Taxes</w:t>
            </w:r>
          </w:p>
        </w:tc>
        <w:tc>
          <w:tcPr>
            <w:tcW w:w="1915" w:type="dxa"/>
            <w:tcMar>
              <w:top w:w="45" w:type="dxa"/>
              <w:left w:w="45" w:type="dxa"/>
              <w:bottom w:w="45" w:type="dxa"/>
              <w:right w:w="45" w:type="dxa"/>
            </w:tcMar>
            <w:vAlign w:val="bottom"/>
            <w:hideMark/>
          </w:tcPr>
          <w:p w14:paraId="2C8BF848" w14:textId="77777777" w:rsidR="0000659B" w:rsidRPr="00602AB8" w:rsidRDefault="0000659B" w:rsidP="00C774D8">
            <w:pPr>
              <w:widowControl/>
              <w:spacing w:line="0" w:lineRule="atLeast"/>
              <w:jc w:val="right"/>
            </w:pPr>
            <w:r w:rsidRPr="00986A3A">
              <w:rPr>
                <w:rFonts w:ascii="Arial" w:hAnsi="Arial" w:cs="Arial"/>
                <w:i/>
                <w:iCs/>
                <w:color w:val="000000"/>
                <w:sz w:val="16"/>
                <w:szCs w:val="16"/>
              </w:rPr>
              <w:t>{report.export_tables.pro_forma_table.totalExpensesExcludingRETaxes</w:t>
            </w:r>
            <w:r>
              <w:rPr>
                <w:rFonts w:ascii="Arial" w:hAnsi="Arial" w:cs="Arial"/>
                <w:i/>
                <w:iCs/>
                <w:color w:val="000000"/>
                <w:sz w:val="16"/>
                <w:szCs w:val="16"/>
              </w:rPr>
              <w:t>.price</w:t>
            </w:r>
            <w:r w:rsidRPr="00986A3A">
              <w:rPr>
                <w:rFonts w:ascii="Arial" w:hAnsi="Arial" w:cs="Arial"/>
                <w:i/>
                <w:iCs/>
                <w:color w:val="000000"/>
                <w:sz w:val="16"/>
                <w:szCs w:val="16"/>
              </w:rPr>
              <w:t>}</w:t>
            </w:r>
          </w:p>
        </w:tc>
        <w:tc>
          <w:tcPr>
            <w:tcW w:w="1915" w:type="dxa"/>
            <w:tcMar>
              <w:top w:w="45" w:type="dxa"/>
              <w:left w:w="45" w:type="dxa"/>
              <w:bottom w:w="45" w:type="dxa"/>
              <w:right w:w="45" w:type="dxa"/>
            </w:tcMar>
            <w:vAlign w:val="bottom"/>
            <w:hideMark/>
          </w:tcPr>
          <w:p w14:paraId="10C0BF98" w14:textId="77777777" w:rsidR="0000659B" w:rsidRPr="00602AB8" w:rsidRDefault="0000659B" w:rsidP="00C774D8">
            <w:pPr>
              <w:widowControl/>
              <w:spacing w:line="0" w:lineRule="atLeast"/>
              <w:jc w:val="right"/>
            </w:pPr>
            <w:r w:rsidRPr="00986A3A">
              <w:rPr>
                <w:rFonts w:ascii="Arial" w:hAnsi="Arial" w:cs="Arial"/>
                <w:i/>
                <w:iCs/>
                <w:color w:val="000000"/>
                <w:sz w:val="16"/>
                <w:szCs w:val="16"/>
              </w:rPr>
              <w:t>{report.export_tables.pro_forma_table.totalExpensesExcludingRETaxes</w:t>
            </w:r>
            <w:r>
              <w:rPr>
                <w:rFonts w:ascii="Arial" w:hAnsi="Arial" w:cs="Arial"/>
                <w:i/>
                <w:iCs/>
                <w:color w:val="000000"/>
                <w:sz w:val="16"/>
                <w:szCs w:val="16"/>
              </w:rPr>
              <w:t>.psf</w:t>
            </w:r>
            <w:r w:rsidRPr="00986A3A">
              <w:rPr>
                <w:rFonts w:ascii="Arial" w:hAnsi="Arial" w:cs="Arial"/>
                <w:i/>
                <w:iCs/>
                <w:color w:val="000000"/>
                <w:sz w:val="16"/>
                <w:szCs w:val="16"/>
              </w:rPr>
              <w:t>}</w:t>
            </w:r>
          </w:p>
        </w:tc>
        <w:tc>
          <w:tcPr>
            <w:tcW w:w="1915" w:type="dxa"/>
            <w:tcBorders>
              <w:right w:val="single" w:sz="4" w:space="0" w:color="auto"/>
            </w:tcBorders>
            <w:tcMar>
              <w:top w:w="45" w:type="dxa"/>
              <w:left w:w="45" w:type="dxa"/>
              <w:bottom w:w="45" w:type="dxa"/>
              <w:right w:w="45" w:type="dxa"/>
            </w:tcMar>
            <w:vAlign w:val="bottom"/>
            <w:hideMark/>
          </w:tcPr>
          <w:p w14:paraId="4D82F11A" w14:textId="77777777" w:rsidR="0000659B" w:rsidRPr="00602AB8" w:rsidRDefault="0000659B" w:rsidP="00C774D8">
            <w:pPr>
              <w:widowControl/>
              <w:spacing w:line="0" w:lineRule="atLeast"/>
              <w:jc w:val="right"/>
            </w:pPr>
            <w:r w:rsidRPr="00986A3A">
              <w:rPr>
                <w:rFonts w:ascii="Arial" w:hAnsi="Arial" w:cs="Arial"/>
                <w:i/>
                <w:iCs/>
                <w:color w:val="000000"/>
                <w:sz w:val="16"/>
                <w:szCs w:val="16"/>
              </w:rPr>
              <w:t>{report.export_tables.pro_forma_table.totalExpensesExcludingRETaxes</w:t>
            </w:r>
            <w:r>
              <w:rPr>
                <w:rFonts w:ascii="Arial" w:hAnsi="Arial" w:cs="Arial"/>
                <w:i/>
                <w:iCs/>
                <w:color w:val="000000"/>
                <w:sz w:val="16"/>
                <w:szCs w:val="16"/>
              </w:rPr>
              <w:t>.perUnit</w:t>
            </w:r>
            <w:r w:rsidRPr="00986A3A">
              <w:rPr>
                <w:rFonts w:ascii="Arial" w:hAnsi="Arial" w:cs="Arial"/>
                <w:i/>
                <w:iCs/>
                <w:color w:val="000000"/>
                <w:sz w:val="16"/>
                <w:szCs w:val="16"/>
              </w:rPr>
              <w:t>}</w:t>
            </w:r>
          </w:p>
        </w:tc>
      </w:tr>
      <w:tr w:rsidR="0000659B" w:rsidRPr="00602AB8" w14:paraId="1D397660" w14:textId="77777777" w:rsidTr="00D50FCC">
        <w:tc>
          <w:tcPr>
            <w:tcW w:w="3600" w:type="dxa"/>
            <w:tcBorders>
              <w:left w:val="single" w:sz="4" w:space="0" w:color="auto"/>
            </w:tcBorders>
            <w:tcMar>
              <w:top w:w="45" w:type="dxa"/>
              <w:left w:w="45" w:type="dxa"/>
              <w:bottom w:w="45" w:type="dxa"/>
              <w:right w:w="45" w:type="dxa"/>
            </w:tcMar>
            <w:vAlign w:val="bottom"/>
            <w:hideMark/>
          </w:tcPr>
          <w:p w14:paraId="424C2950" w14:textId="77777777" w:rsidR="0000659B" w:rsidRPr="00602AB8" w:rsidRDefault="0000659B" w:rsidP="00C774D8">
            <w:pPr>
              <w:widowControl/>
              <w:jc w:val="left"/>
              <w:rPr>
                <w:sz w:val="1"/>
              </w:rPr>
            </w:pPr>
          </w:p>
        </w:tc>
        <w:tc>
          <w:tcPr>
            <w:tcW w:w="1915" w:type="dxa"/>
            <w:tcMar>
              <w:top w:w="45" w:type="dxa"/>
              <w:left w:w="45" w:type="dxa"/>
              <w:bottom w:w="45" w:type="dxa"/>
              <w:right w:w="45" w:type="dxa"/>
            </w:tcMar>
            <w:vAlign w:val="bottom"/>
            <w:hideMark/>
          </w:tcPr>
          <w:p w14:paraId="7ED9C497" w14:textId="77777777" w:rsidR="0000659B" w:rsidRPr="00602AB8" w:rsidRDefault="0000659B" w:rsidP="00C774D8">
            <w:pPr>
              <w:widowControl/>
              <w:jc w:val="left"/>
              <w:rPr>
                <w:sz w:val="1"/>
              </w:rPr>
            </w:pPr>
          </w:p>
        </w:tc>
        <w:tc>
          <w:tcPr>
            <w:tcW w:w="1915" w:type="dxa"/>
            <w:tcMar>
              <w:top w:w="45" w:type="dxa"/>
              <w:left w:w="45" w:type="dxa"/>
              <w:bottom w:w="45" w:type="dxa"/>
              <w:right w:w="45" w:type="dxa"/>
            </w:tcMar>
            <w:vAlign w:val="bottom"/>
            <w:hideMark/>
          </w:tcPr>
          <w:p w14:paraId="0357CF98" w14:textId="77777777" w:rsidR="0000659B" w:rsidRPr="00602AB8" w:rsidRDefault="0000659B" w:rsidP="00C774D8">
            <w:pPr>
              <w:widowControl/>
              <w:jc w:val="left"/>
              <w:rPr>
                <w:sz w:val="1"/>
              </w:rPr>
            </w:pPr>
          </w:p>
        </w:tc>
        <w:tc>
          <w:tcPr>
            <w:tcW w:w="1915" w:type="dxa"/>
            <w:tcBorders>
              <w:right w:val="single" w:sz="4" w:space="0" w:color="auto"/>
            </w:tcBorders>
            <w:tcMar>
              <w:top w:w="45" w:type="dxa"/>
              <w:left w:w="45" w:type="dxa"/>
              <w:bottom w:w="45" w:type="dxa"/>
              <w:right w:w="45" w:type="dxa"/>
            </w:tcMar>
            <w:vAlign w:val="bottom"/>
            <w:hideMark/>
          </w:tcPr>
          <w:p w14:paraId="5AC39BB6" w14:textId="77777777" w:rsidR="0000659B" w:rsidRPr="00602AB8" w:rsidRDefault="0000659B" w:rsidP="00C774D8">
            <w:pPr>
              <w:widowControl/>
              <w:jc w:val="left"/>
              <w:rPr>
                <w:sz w:val="1"/>
              </w:rPr>
            </w:pPr>
          </w:p>
        </w:tc>
      </w:tr>
      <w:tr w:rsidR="0000659B" w:rsidRPr="00602AB8" w14:paraId="381579B6" w14:textId="77777777" w:rsidTr="00D50FCC">
        <w:tc>
          <w:tcPr>
            <w:tcW w:w="3600" w:type="dxa"/>
            <w:tcBorders>
              <w:top w:val="single" w:sz="4" w:space="0" w:color="auto"/>
              <w:left w:val="single" w:sz="4" w:space="0" w:color="auto"/>
              <w:bottom w:val="single" w:sz="4" w:space="0" w:color="auto"/>
            </w:tcBorders>
            <w:tcMar>
              <w:top w:w="45" w:type="dxa"/>
              <w:left w:w="45" w:type="dxa"/>
              <w:bottom w:w="45" w:type="dxa"/>
              <w:right w:w="45" w:type="dxa"/>
            </w:tcMar>
            <w:vAlign w:val="bottom"/>
            <w:hideMark/>
          </w:tcPr>
          <w:p w14:paraId="407F11DF" w14:textId="77777777" w:rsidR="0000659B" w:rsidRPr="00602AB8" w:rsidRDefault="0000659B" w:rsidP="00C774D8">
            <w:pPr>
              <w:widowControl/>
              <w:spacing w:line="0" w:lineRule="atLeast"/>
              <w:jc w:val="left"/>
            </w:pPr>
            <w:r w:rsidRPr="00602AB8">
              <w:rPr>
                <w:rFonts w:ascii="Arial" w:hAnsi="Arial" w:cs="Arial"/>
                <w:b/>
                <w:bCs/>
                <w:color w:val="000000"/>
                <w:sz w:val="16"/>
                <w:szCs w:val="16"/>
              </w:rPr>
              <w:t>Net Operating Income</w:t>
            </w:r>
          </w:p>
        </w:tc>
        <w:tc>
          <w:tcPr>
            <w:tcW w:w="1915" w:type="dxa"/>
            <w:tcBorders>
              <w:top w:val="single" w:sz="4" w:space="0" w:color="auto"/>
              <w:bottom w:val="single" w:sz="4" w:space="0" w:color="auto"/>
            </w:tcBorders>
            <w:tcMar>
              <w:top w:w="45" w:type="dxa"/>
              <w:left w:w="45" w:type="dxa"/>
              <w:bottom w:w="45" w:type="dxa"/>
              <w:right w:w="45" w:type="dxa"/>
            </w:tcMar>
            <w:vAlign w:val="bottom"/>
            <w:hideMark/>
          </w:tcPr>
          <w:p w14:paraId="65DD7F69" w14:textId="77777777" w:rsidR="0000659B" w:rsidRPr="00602AB8" w:rsidRDefault="0000659B" w:rsidP="00C774D8">
            <w:pPr>
              <w:widowControl/>
              <w:spacing w:line="0" w:lineRule="atLeast"/>
              <w:jc w:val="right"/>
            </w:pPr>
            <w:r w:rsidRPr="00986A3A">
              <w:rPr>
                <w:rFonts w:ascii="Arial" w:hAnsi="Arial" w:cs="Arial"/>
                <w:b/>
                <w:bCs/>
                <w:color w:val="000000"/>
                <w:sz w:val="16"/>
                <w:szCs w:val="16"/>
              </w:rPr>
              <w:t>{report.export_tables.pro_forma_table.netOperatingIncome</w:t>
            </w:r>
            <w:r>
              <w:rPr>
                <w:rFonts w:ascii="Arial" w:hAnsi="Arial" w:cs="Arial"/>
                <w:b/>
                <w:bCs/>
                <w:color w:val="000000"/>
                <w:sz w:val="16"/>
                <w:szCs w:val="16"/>
              </w:rPr>
              <w:t>.price</w:t>
            </w:r>
            <w:r w:rsidRPr="00986A3A">
              <w:rPr>
                <w:rFonts w:ascii="Arial" w:hAnsi="Arial" w:cs="Arial"/>
                <w:b/>
                <w:bCs/>
                <w:color w:val="000000"/>
                <w:sz w:val="16"/>
                <w:szCs w:val="16"/>
              </w:rPr>
              <w:t>}</w:t>
            </w:r>
          </w:p>
        </w:tc>
        <w:tc>
          <w:tcPr>
            <w:tcW w:w="1915" w:type="dxa"/>
            <w:tcBorders>
              <w:top w:val="single" w:sz="4" w:space="0" w:color="auto"/>
              <w:bottom w:val="single" w:sz="4" w:space="0" w:color="auto"/>
            </w:tcBorders>
            <w:tcMar>
              <w:top w:w="45" w:type="dxa"/>
              <w:left w:w="45" w:type="dxa"/>
              <w:bottom w:w="45" w:type="dxa"/>
              <w:right w:w="45" w:type="dxa"/>
            </w:tcMar>
            <w:vAlign w:val="bottom"/>
            <w:hideMark/>
          </w:tcPr>
          <w:p w14:paraId="7D6DD275" w14:textId="77777777" w:rsidR="0000659B" w:rsidRPr="00602AB8" w:rsidRDefault="0000659B" w:rsidP="00C774D8">
            <w:pPr>
              <w:widowControl/>
              <w:spacing w:line="0" w:lineRule="atLeast"/>
              <w:jc w:val="right"/>
            </w:pPr>
            <w:r w:rsidRPr="00986A3A">
              <w:rPr>
                <w:rFonts w:ascii="Arial" w:hAnsi="Arial" w:cs="Arial"/>
                <w:b/>
                <w:bCs/>
                <w:color w:val="000000"/>
                <w:sz w:val="16"/>
                <w:szCs w:val="16"/>
              </w:rPr>
              <w:t>{report.export_tables.pro_forma_table.netOperatingIncome</w:t>
            </w:r>
            <w:r>
              <w:rPr>
                <w:rFonts w:ascii="Arial" w:hAnsi="Arial" w:cs="Arial"/>
                <w:b/>
                <w:bCs/>
                <w:color w:val="000000"/>
                <w:sz w:val="16"/>
                <w:szCs w:val="16"/>
              </w:rPr>
              <w:t>.psf</w:t>
            </w:r>
            <w:r w:rsidRPr="00986A3A">
              <w:rPr>
                <w:rFonts w:ascii="Arial" w:hAnsi="Arial" w:cs="Arial"/>
                <w:b/>
                <w:bCs/>
                <w:color w:val="000000"/>
                <w:sz w:val="16"/>
                <w:szCs w:val="16"/>
              </w:rPr>
              <w:t>}</w:t>
            </w:r>
          </w:p>
        </w:tc>
        <w:tc>
          <w:tcPr>
            <w:tcW w:w="1915" w:type="dxa"/>
            <w:tcBorders>
              <w:top w:val="single" w:sz="4" w:space="0" w:color="auto"/>
              <w:bottom w:val="single" w:sz="4" w:space="0" w:color="auto"/>
              <w:right w:val="single" w:sz="4" w:space="0" w:color="auto"/>
            </w:tcBorders>
            <w:tcMar>
              <w:top w:w="45" w:type="dxa"/>
              <w:left w:w="45" w:type="dxa"/>
              <w:bottom w:w="45" w:type="dxa"/>
              <w:right w:w="45" w:type="dxa"/>
            </w:tcMar>
            <w:vAlign w:val="bottom"/>
            <w:hideMark/>
          </w:tcPr>
          <w:p w14:paraId="792FC13F" w14:textId="77777777" w:rsidR="0000659B" w:rsidRPr="00602AB8" w:rsidRDefault="0000659B" w:rsidP="00C774D8">
            <w:pPr>
              <w:widowControl/>
              <w:spacing w:line="0" w:lineRule="atLeast"/>
              <w:jc w:val="right"/>
            </w:pPr>
            <w:r w:rsidRPr="00986A3A">
              <w:rPr>
                <w:rFonts w:ascii="Arial" w:hAnsi="Arial" w:cs="Arial"/>
                <w:b/>
                <w:bCs/>
                <w:color w:val="000000"/>
                <w:sz w:val="16"/>
                <w:szCs w:val="16"/>
              </w:rPr>
              <w:t>{report.export_tables.pro_forma_table.netOperatingIncome</w:t>
            </w:r>
            <w:r>
              <w:rPr>
                <w:rFonts w:ascii="Arial" w:hAnsi="Arial" w:cs="Arial"/>
                <w:b/>
                <w:bCs/>
                <w:color w:val="000000"/>
                <w:sz w:val="16"/>
                <w:szCs w:val="16"/>
              </w:rPr>
              <w:t>.perUnit</w:t>
            </w:r>
            <w:r w:rsidRPr="00986A3A">
              <w:rPr>
                <w:rFonts w:ascii="Arial" w:hAnsi="Arial" w:cs="Arial"/>
                <w:b/>
                <w:bCs/>
                <w:color w:val="000000"/>
                <w:sz w:val="16"/>
                <w:szCs w:val="16"/>
              </w:rPr>
              <w:t>}</w:t>
            </w:r>
          </w:p>
        </w:tc>
      </w:tr>
      <w:tr w:rsidR="0000659B" w:rsidRPr="00602AB8" w14:paraId="2245251E" w14:textId="77777777" w:rsidTr="00D50FCC">
        <w:tc>
          <w:tcPr>
            <w:tcW w:w="3600" w:type="dxa"/>
            <w:tcBorders>
              <w:left w:val="single" w:sz="4" w:space="0" w:color="auto"/>
              <w:bottom w:val="single" w:sz="4" w:space="0" w:color="auto"/>
            </w:tcBorders>
            <w:tcMar>
              <w:top w:w="45" w:type="dxa"/>
              <w:left w:w="45" w:type="dxa"/>
              <w:bottom w:w="45" w:type="dxa"/>
              <w:right w:w="45" w:type="dxa"/>
            </w:tcMar>
            <w:vAlign w:val="bottom"/>
            <w:hideMark/>
          </w:tcPr>
          <w:p w14:paraId="2AEAFD48" w14:textId="77777777" w:rsidR="0000659B" w:rsidRPr="00602AB8" w:rsidRDefault="0000659B" w:rsidP="00C774D8">
            <w:pPr>
              <w:widowControl/>
              <w:spacing w:line="0" w:lineRule="atLeast"/>
              <w:jc w:val="left"/>
            </w:pPr>
            <w:r w:rsidRPr="00602AB8">
              <w:rPr>
                <w:rFonts w:ascii="Arial" w:hAnsi="Arial" w:cs="Arial"/>
                <w:color w:val="000000"/>
                <w:sz w:val="16"/>
                <w:szCs w:val="16"/>
              </w:rPr>
              <w:t>Operating Expense Ratio</w:t>
            </w:r>
          </w:p>
        </w:tc>
        <w:tc>
          <w:tcPr>
            <w:tcW w:w="1915" w:type="dxa"/>
            <w:tcBorders>
              <w:bottom w:val="single" w:sz="4" w:space="0" w:color="auto"/>
            </w:tcBorders>
            <w:tcMar>
              <w:top w:w="45" w:type="dxa"/>
              <w:left w:w="45" w:type="dxa"/>
              <w:bottom w:w="45" w:type="dxa"/>
              <w:right w:w="45" w:type="dxa"/>
            </w:tcMar>
            <w:vAlign w:val="bottom"/>
            <w:hideMark/>
          </w:tcPr>
          <w:p w14:paraId="1403758C" w14:textId="77777777" w:rsidR="0000659B" w:rsidRPr="00602AB8" w:rsidRDefault="0000659B" w:rsidP="00C774D8">
            <w:pPr>
              <w:widowControl/>
              <w:spacing w:line="0" w:lineRule="atLeast"/>
              <w:jc w:val="right"/>
            </w:pPr>
            <w:r w:rsidRPr="00986A3A">
              <w:rPr>
                <w:rFonts w:ascii="Arial" w:hAnsi="Arial" w:cs="Arial"/>
                <w:color w:val="000000"/>
                <w:sz w:val="16"/>
                <w:szCs w:val="16"/>
              </w:rPr>
              <w:t>{report.export_tables.pro_forma_table.operatingExpenseRatio.value}</w:t>
            </w:r>
          </w:p>
        </w:tc>
        <w:tc>
          <w:tcPr>
            <w:tcW w:w="1915" w:type="dxa"/>
            <w:tcBorders>
              <w:bottom w:val="single" w:sz="4" w:space="0" w:color="auto"/>
            </w:tcBorders>
            <w:tcMar>
              <w:top w:w="45" w:type="dxa"/>
              <w:left w:w="45" w:type="dxa"/>
              <w:bottom w:w="45" w:type="dxa"/>
              <w:right w:w="45" w:type="dxa"/>
            </w:tcMar>
            <w:vAlign w:val="bottom"/>
            <w:hideMark/>
          </w:tcPr>
          <w:p w14:paraId="63C12CC9" w14:textId="77777777" w:rsidR="0000659B" w:rsidRPr="00602AB8" w:rsidRDefault="0000659B" w:rsidP="00C774D8">
            <w:pPr>
              <w:widowControl/>
              <w:jc w:val="left"/>
              <w:rPr>
                <w:sz w:val="1"/>
              </w:rPr>
            </w:pPr>
          </w:p>
        </w:tc>
        <w:tc>
          <w:tcPr>
            <w:tcW w:w="1915" w:type="dxa"/>
            <w:tcBorders>
              <w:bottom w:val="single" w:sz="4" w:space="0" w:color="auto"/>
              <w:right w:val="single" w:sz="4" w:space="0" w:color="auto"/>
            </w:tcBorders>
            <w:tcMar>
              <w:top w:w="45" w:type="dxa"/>
              <w:left w:w="45" w:type="dxa"/>
              <w:bottom w:w="45" w:type="dxa"/>
              <w:right w:w="45" w:type="dxa"/>
            </w:tcMar>
            <w:vAlign w:val="bottom"/>
            <w:hideMark/>
          </w:tcPr>
          <w:p w14:paraId="04E00C51" w14:textId="77777777" w:rsidR="0000659B" w:rsidRPr="00602AB8" w:rsidRDefault="0000659B" w:rsidP="00C774D8">
            <w:pPr>
              <w:widowControl/>
              <w:jc w:val="left"/>
              <w:rPr>
                <w:sz w:val="1"/>
              </w:rPr>
            </w:pPr>
          </w:p>
        </w:tc>
      </w:tr>
    </w:tbl>
    <w:p w14:paraId="41CBDE96" w14:textId="51ADB163" w:rsidR="00690B9E" w:rsidRDefault="00690B9E" w:rsidP="00901940">
      <w:pPr>
        <w:rPr>
          <w:rFonts w:ascii="Arial" w:hAnsi="Arial"/>
          <w:b/>
          <w:sz w:val="22"/>
        </w:rPr>
      </w:pPr>
    </w:p>
    <w:p w14:paraId="4526EC65" w14:textId="77777777" w:rsidR="00392127" w:rsidRPr="00BA1A72" w:rsidRDefault="00392127" w:rsidP="00901940">
      <w:pPr>
        <w:rPr>
          <w:rFonts w:ascii="Arial Bold" w:hAnsi="Arial Bold"/>
          <w:b/>
          <w:smallCaps/>
        </w:rPr>
      </w:pPr>
      <w:r w:rsidRPr="00BA1A72">
        <w:rPr>
          <w:rFonts w:ascii="Arial Bold" w:hAnsi="Arial Bold"/>
          <w:b/>
          <w:smallCaps/>
        </w:rPr>
        <w:t>Total Operating Expenses</w:t>
      </w:r>
    </w:p>
    <w:p w14:paraId="0147C413" w14:textId="77777777" w:rsidR="00392127" w:rsidRDefault="00392127" w:rsidP="00392127"/>
    <w:p w14:paraId="5849DC6E" w14:textId="4E8A53BF" w:rsidR="00593039" w:rsidRDefault="00593039" w:rsidP="00593039">
      <w:r>
        <w:t>{report.export_vars.forecastedExpenses.total}</w:t>
      </w:r>
    </w:p>
    <w:p w14:paraId="76348AD1" w14:textId="435ABF1E" w:rsidR="004D406A" w:rsidRDefault="00DB1D65" w:rsidP="00047985">
      <w:pPr>
        <w:pStyle w:val="ParagraphHeader"/>
      </w:pPr>
      <w:r>
        <w:br w:type="page"/>
      </w:r>
      <w:bookmarkStart w:id="88" w:name="_Toc345921569"/>
      <w:bookmarkStart w:id="89" w:name="_Toc424718921"/>
      <w:r w:rsidR="004D406A" w:rsidRPr="00613396">
        <w:lastRenderedPageBreak/>
        <w:t>Income Capitalization</w:t>
      </w:r>
      <w:bookmarkEnd w:id="88"/>
      <w:bookmarkEnd w:id="89"/>
    </w:p>
    <w:p w14:paraId="58BE60F2" w14:textId="77777777" w:rsidR="004D406A" w:rsidRDefault="004D406A" w:rsidP="004D406A"/>
    <w:p w14:paraId="1A9A08D8" w14:textId="785F4287" w:rsidR="00CB748D" w:rsidRPr="00CC20EA" w:rsidRDefault="00CB748D" w:rsidP="00CB748D">
      <w:r w:rsidRPr="00CC20EA">
        <w:t>The method of capitalization employed in this report is the mortgage</w:t>
      </w:r>
      <w:r w:rsidRPr="00CC20EA">
        <w:noBreakHyphen/>
        <w:t>equity technique commonly referred to as the Akerson formula of the Ellwood method</w:t>
      </w:r>
      <w:r w:rsidR="003A6A2B">
        <w:t xml:space="preserve">. </w:t>
      </w:r>
      <w:r w:rsidRPr="00CC20EA">
        <w:t>This technique considers the return of equity including any potential appreciation or depreciation in property value over the income pr</w:t>
      </w:r>
      <w:r>
        <w:t>ojection period as well as the e</w:t>
      </w:r>
      <w:r w:rsidRPr="00CC20EA">
        <w:t xml:space="preserve">ffects of financing through mortgage amortization and equity benefits. The </w:t>
      </w:r>
      <w:r w:rsidR="00A21338">
        <w:t>following</w:t>
      </w:r>
      <w:r w:rsidRPr="00CC20EA">
        <w:t xml:space="preserve"> criteria were used to determine the capitalization rate for the subject property. </w:t>
      </w:r>
    </w:p>
    <w:p w14:paraId="225213A6" w14:textId="77777777" w:rsidR="00CB748D" w:rsidRPr="00DC5629" w:rsidRDefault="00CB748D" w:rsidP="00CB748D"/>
    <w:p w14:paraId="41C87E3A" w14:textId="3430CE79" w:rsidR="00671AFC" w:rsidRDefault="00CB748D" w:rsidP="00CB748D">
      <w:r w:rsidRPr="00CC20EA">
        <w:t>As previously mentioned, yield capitalization measures a single year's anticipated income in order to determine its capital sum by means of an overall capitalization rate</w:t>
      </w:r>
      <w:r w:rsidR="003A6A2B">
        <w:t xml:space="preserve">. </w:t>
      </w:r>
      <w:r w:rsidRPr="00CC20EA">
        <w:t>This appropriate rate considers risk, debt, and equity goal requirements</w:t>
      </w:r>
      <w:r w:rsidR="003A6A2B">
        <w:t xml:space="preserve">. </w:t>
      </w:r>
      <w:r w:rsidRPr="00CC20EA">
        <w:t>This analysis relies on existing (or projected) income and market expenses in order to determine annual net operating income levels</w:t>
      </w:r>
      <w:r w:rsidR="003A6A2B">
        <w:t xml:space="preserve">. </w:t>
      </w:r>
      <w:r w:rsidRPr="00CC20EA">
        <w:t>The net operating income is capitalized to a present market value.</w:t>
      </w:r>
    </w:p>
    <w:p w14:paraId="439F5661" w14:textId="77777777" w:rsidR="00CB748D" w:rsidRDefault="00CB748D" w:rsidP="00047985">
      <w:pPr>
        <w:pStyle w:val="ParagraphHeader"/>
      </w:pPr>
    </w:p>
    <w:p w14:paraId="52C1A2E0" w14:textId="77777777" w:rsidR="00CB748D" w:rsidRPr="00DC5629" w:rsidRDefault="00CB748D" w:rsidP="00CB748D">
      <w:pPr>
        <w:rPr>
          <w:sz w:val="12"/>
          <w:szCs w:val="12"/>
        </w:rPr>
      </w:pPr>
    </w:p>
    <w:tbl>
      <w:tblPr>
        <w:tblW w:w="9468" w:type="dxa"/>
        <w:tblLook w:val="01E0" w:firstRow="1" w:lastRow="1" w:firstColumn="1" w:lastColumn="1" w:noHBand="0" w:noVBand="0"/>
      </w:tblPr>
      <w:tblGrid>
        <w:gridCol w:w="868"/>
        <w:gridCol w:w="8708"/>
      </w:tblGrid>
      <w:tr w:rsidR="00CB748D" w:rsidRPr="0096560E" w14:paraId="3C7085DC" w14:textId="77777777" w:rsidTr="00CB748D">
        <w:tc>
          <w:tcPr>
            <w:tcW w:w="2516" w:type="dxa"/>
          </w:tcPr>
          <w:p w14:paraId="69924AD5" w14:textId="77777777" w:rsidR="00CB748D" w:rsidRPr="007F3EF3" w:rsidRDefault="00CB748D" w:rsidP="00CB748D">
            <w:pPr>
              <w:spacing w:afterLines="100" w:after="240"/>
              <w:rPr>
                <w:rFonts w:ascii="Arial" w:hAnsi="Arial"/>
                <w:b/>
                <w:sz w:val="22"/>
              </w:rPr>
            </w:pPr>
            <w:r w:rsidRPr="007F3EF3">
              <w:rPr>
                <w:rFonts w:ascii="Arial" w:hAnsi="Arial"/>
                <w:b/>
                <w:sz w:val="22"/>
              </w:rPr>
              <w:t>Financing</w:t>
            </w:r>
          </w:p>
        </w:tc>
        <w:tc>
          <w:tcPr>
            <w:tcW w:w="6952" w:type="dxa"/>
          </w:tcPr>
          <w:p w14:paraId="2C4DB6F4" w14:textId="43A04A93" w:rsidR="00CB748D" w:rsidRPr="00043792" w:rsidRDefault="00CB748D" w:rsidP="00186E7D">
            <w:pPr>
              <w:spacing w:afterLines="100" w:after="240"/>
            </w:pPr>
            <w:r w:rsidRPr="00043792">
              <w:t>Lending institutions typically lend at a 70% to 80% loan to value ratio</w:t>
            </w:r>
            <w:r w:rsidR="003A6A2B">
              <w:t xml:space="preserve">. </w:t>
            </w:r>
            <w:r w:rsidRPr="00FE3C35">
              <w:t>Interest rates, in a recent period of time, ranged from 4.5% to 5.5% with loan terms at five years and with twenty- to thirty-year payout schedules.</w:t>
            </w:r>
            <w:r>
              <w:t xml:space="preserve"> </w:t>
            </w:r>
            <w:r w:rsidR="004805B1">
              <w:t>We projected</w:t>
            </w:r>
            <w:r>
              <w:t xml:space="preserve"> a</w:t>
            </w:r>
            <w:r w:rsidRPr="00043792">
              <w:t xml:space="preserve"> </w:t>
            </w:r>
            <w:r w:rsidR="00186E7D">
              <w:t>{report.export_vars.capRate.values.loanToValueRatio}</w:t>
            </w:r>
            <w:r>
              <w:t xml:space="preserve"> loan to value ratio, a</w:t>
            </w:r>
            <w:r w:rsidR="00186E7D">
              <w:t xml:space="preserve"> {report.export_vars.capRate.values.interestRate}</w:t>
            </w:r>
            <w:r>
              <w:t xml:space="preserve"> interest rate</w:t>
            </w:r>
            <w:r w:rsidR="004805B1">
              <w:t>,</w:t>
            </w:r>
            <w:r>
              <w:t xml:space="preserve"> </w:t>
            </w:r>
            <w:r w:rsidRPr="00043792">
              <w:t>and a 30-year payout. The mortgage constant is</w:t>
            </w:r>
            <w:r w:rsidR="00186E7D">
              <w:t xml:space="preserve"> {report.export_vars.capRate.values.annualConstant}</w:t>
            </w:r>
            <w:r w:rsidRPr="00043792">
              <w:t>.</w:t>
            </w:r>
          </w:p>
        </w:tc>
      </w:tr>
      <w:tr w:rsidR="00CB748D" w:rsidRPr="0096560E" w14:paraId="3CF206E8" w14:textId="77777777" w:rsidTr="00CB748D">
        <w:tc>
          <w:tcPr>
            <w:tcW w:w="2516" w:type="dxa"/>
          </w:tcPr>
          <w:p w14:paraId="43CC0CE2" w14:textId="77777777" w:rsidR="00CB748D" w:rsidRPr="007F3EF3" w:rsidRDefault="00CB748D" w:rsidP="00CB748D">
            <w:pPr>
              <w:spacing w:afterLines="100" w:after="240"/>
              <w:rPr>
                <w:rFonts w:ascii="Arial" w:hAnsi="Arial"/>
                <w:b/>
                <w:sz w:val="22"/>
              </w:rPr>
            </w:pPr>
            <w:r w:rsidRPr="007F3EF3">
              <w:rPr>
                <w:rFonts w:ascii="Arial" w:hAnsi="Arial"/>
                <w:b/>
                <w:sz w:val="22"/>
              </w:rPr>
              <w:t>Holding Period</w:t>
            </w:r>
          </w:p>
        </w:tc>
        <w:tc>
          <w:tcPr>
            <w:tcW w:w="6952" w:type="dxa"/>
          </w:tcPr>
          <w:p w14:paraId="06170A47" w14:textId="48ACBE51" w:rsidR="00CB748D" w:rsidRPr="0096560E" w:rsidRDefault="00CB748D" w:rsidP="00186E7D">
            <w:pPr>
              <w:spacing w:afterLines="100" w:after="240"/>
            </w:pPr>
            <w:r w:rsidRPr="0096560E">
              <w:t>Most investors/purchasers intend to hold a property for a period that typically ranges from five to twenty years</w:t>
            </w:r>
            <w:r w:rsidR="003A6A2B">
              <w:t xml:space="preserve">. </w:t>
            </w:r>
            <w:r w:rsidRPr="0096560E">
              <w:t xml:space="preserve">We have selected a period of </w:t>
            </w:r>
            <w:r w:rsidR="00186E7D">
              <w:t>{report.export_vars.capRate.values.holdingPeriod}</w:t>
            </w:r>
            <w:r w:rsidRPr="0096560E">
              <w:t xml:space="preserve"> years.</w:t>
            </w:r>
          </w:p>
        </w:tc>
      </w:tr>
      <w:tr w:rsidR="00CB748D" w:rsidRPr="0096560E" w14:paraId="06DDEE3E" w14:textId="77777777" w:rsidTr="00CB748D">
        <w:tc>
          <w:tcPr>
            <w:tcW w:w="2516" w:type="dxa"/>
          </w:tcPr>
          <w:p w14:paraId="2BFFC634" w14:textId="77777777" w:rsidR="00CB748D" w:rsidRPr="007F3EF3" w:rsidRDefault="00CB748D" w:rsidP="00CB748D">
            <w:pPr>
              <w:spacing w:afterLines="100" w:after="240"/>
              <w:rPr>
                <w:rFonts w:ascii="Arial" w:hAnsi="Arial"/>
                <w:b/>
                <w:sz w:val="22"/>
              </w:rPr>
            </w:pPr>
            <w:r w:rsidRPr="007F3EF3">
              <w:rPr>
                <w:rFonts w:ascii="Arial" w:hAnsi="Arial"/>
                <w:b/>
                <w:sz w:val="22"/>
              </w:rPr>
              <w:t>Equity Yield</w:t>
            </w:r>
          </w:p>
        </w:tc>
        <w:tc>
          <w:tcPr>
            <w:tcW w:w="6854" w:type="dxa"/>
          </w:tcPr>
          <w:p w14:paraId="45869075" w14:textId="0F30B824" w:rsidR="00EA116D" w:rsidRDefault="00CB748D" w:rsidP="00EA116D">
            <w:pPr>
              <w:spacing w:afterLines="50" w:after="120"/>
            </w:pPr>
            <w:r w:rsidRPr="0096560E">
              <w:t>This is a competitive rate of return reflecting the inherent risks, illiquidity, potential benefits, and availability of tax shelter of property ownership relative to prospective rates of return for alternative investment opportunities. Typical investors require a rate of return for investment quality property such as the subject which is greater than the safe or "risk-less" rates offered for long-term treasury notes and bonds or high-grade corporate bonds</w:t>
            </w:r>
            <w:r w:rsidR="003A6A2B">
              <w:t xml:space="preserve">. </w:t>
            </w:r>
            <w:r w:rsidRPr="0096560E">
              <w:t>The difference between an investor's required rate of return and the safe rate is basically the premium necessary to compensate the investor for the added risks of lack of liquidity offered by a real estate investment.</w:t>
            </w:r>
            <w:r w:rsidR="00AD3FBD">
              <w:t xml:space="preserve"> </w:t>
            </w:r>
          </w:p>
          <w:tbl>
            <w:tblPr>
              <w:tblW w:w="5000" w:type="pct"/>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5056"/>
              <w:gridCol w:w="3426"/>
            </w:tblGrid>
            <w:tr w:rsidR="00AD3FBD" w:rsidRPr="00EA116D" w14:paraId="295FE11B" w14:textId="77777777" w:rsidTr="008C152D">
              <w:tc>
                <w:tcPr>
                  <w:tcW w:w="3979" w:type="pct"/>
                  <w:shd w:val="clear" w:color="auto" w:fill="1C4587"/>
                  <w:tcMar>
                    <w:top w:w="45" w:type="dxa"/>
                    <w:left w:w="45" w:type="dxa"/>
                    <w:bottom w:w="45" w:type="dxa"/>
                    <w:right w:w="45" w:type="dxa"/>
                  </w:tcMar>
                  <w:vAlign w:val="bottom"/>
                  <w:hideMark/>
                </w:tcPr>
                <w:p w14:paraId="72D06199" w14:textId="77777777" w:rsidR="00AD3FBD" w:rsidRPr="00EA116D" w:rsidRDefault="00AD3FBD" w:rsidP="00972F0F">
                  <w:pPr>
                    <w:keepNext/>
                    <w:keepLines/>
                    <w:widowControl/>
                    <w:spacing w:line="0" w:lineRule="atLeast"/>
                    <w:jc w:val="left"/>
                  </w:pPr>
                  <w:r w:rsidRPr="00EA116D">
                    <w:rPr>
                      <w:rFonts w:ascii="Arial" w:hAnsi="Arial" w:cs="Arial"/>
                      <w:b/>
                      <w:bCs/>
                      <w:color w:val="FFFFFF"/>
                      <w:sz w:val="16"/>
                      <w:szCs w:val="16"/>
                      <w:shd w:val="clear" w:color="auto" w:fill="1C4587"/>
                    </w:rPr>
                    <w:t>Survey of Competitive Rates</w:t>
                  </w:r>
                </w:p>
              </w:tc>
              <w:tc>
                <w:tcPr>
                  <w:tcW w:w="0" w:type="auto"/>
                  <w:shd w:val="clear" w:color="auto" w:fill="1C4587"/>
                  <w:tcMar>
                    <w:top w:w="45" w:type="dxa"/>
                    <w:left w:w="45" w:type="dxa"/>
                    <w:bottom w:w="45" w:type="dxa"/>
                    <w:right w:w="45" w:type="dxa"/>
                  </w:tcMar>
                  <w:vAlign w:val="bottom"/>
                  <w:hideMark/>
                </w:tcPr>
                <w:p w14:paraId="3F3D2FCF" w14:textId="77777777" w:rsidR="00AD3FBD" w:rsidRPr="00EA116D" w:rsidRDefault="00AD3FBD" w:rsidP="00972F0F">
                  <w:pPr>
                    <w:keepNext/>
                    <w:keepLines/>
                    <w:widowControl/>
                    <w:jc w:val="left"/>
                    <w:rPr>
                      <w:sz w:val="1"/>
                    </w:rPr>
                  </w:pPr>
                </w:p>
              </w:tc>
            </w:tr>
            <w:tr w:rsidR="00AD3FBD" w:rsidRPr="00EA116D" w14:paraId="2DEF3EDF" w14:textId="77777777" w:rsidTr="008C152D">
              <w:tc>
                <w:tcPr>
                  <w:tcW w:w="3979" w:type="pct"/>
                  <w:tcMar>
                    <w:top w:w="45" w:type="dxa"/>
                    <w:left w:w="45" w:type="dxa"/>
                    <w:bottom w:w="45" w:type="dxa"/>
                    <w:right w:w="45" w:type="dxa"/>
                  </w:tcMar>
                  <w:vAlign w:val="bottom"/>
                  <w:hideMark/>
                </w:tcPr>
                <w:p w14:paraId="137ED785" w14:textId="7A013F2F" w:rsidR="00AD3FBD" w:rsidRPr="00D645D8" w:rsidRDefault="001B7624" w:rsidP="00972F0F">
                  <w:pPr>
                    <w:keepNext/>
                    <w:keepLines/>
                    <w:widowControl/>
                    <w:spacing w:line="0" w:lineRule="atLeast"/>
                    <w:jc w:val="left"/>
                    <w:rPr>
                      <w:rFonts w:ascii="Arial" w:hAnsi="Arial" w:cs="Arial"/>
                      <w:sz w:val="16"/>
                      <w:szCs w:val="16"/>
                    </w:rPr>
                  </w:pPr>
                  <w:r w:rsidRPr="001B7624">
                    <w:rPr>
                      <w:rFonts w:ascii="Arial" w:hAnsi="Arial" w:cs="Arial"/>
                      <w:sz w:val="16"/>
                      <w:szCs w:val="16"/>
                    </w:rPr>
                    <w:t>{#report.export_tables.competitiveRates}</w:t>
                  </w:r>
                  <w:r w:rsidR="00AD3FBD">
                    <w:rPr>
                      <w:rFonts w:ascii="Arial" w:hAnsi="Arial" w:cs="Arial"/>
                      <w:color w:val="000000"/>
                      <w:sz w:val="16"/>
                      <w:szCs w:val="16"/>
                    </w:rPr>
                    <w:t>{name}</w:t>
                  </w:r>
                </w:p>
              </w:tc>
              <w:tc>
                <w:tcPr>
                  <w:tcW w:w="0" w:type="auto"/>
                  <w:tcMar>
                    <w:top w:w="45" w:type="dxa"/>
                    <w:left w:w="45" w:type="dxa"/>
                    <w:bottom w:w="45" w:type="dxa"/>
                    <w:right w:w="45" w:type="dxa"/>
                  </w:tcMar>
                  <w:vAlign w:val="bottom"/>
                  <w:hideMark/>
                </w:tcPr>
                <w:p w14:paraId="041ED573" w14:textId="5E37133A" w:rsidR="008C152D" w:rsidRPr="008C152D" w:rsidRDefault="00AD3FBD" w:rsidP="008C152D">
                  <w:pPr>
                    <w:keepNext/>
                    <w:keepLines/>
                    <w:widowControl/>
                    <w:spacing w:line="0" w:lineRule="atLeast"/>
                    <w:jc w:val="right"/>
                    <w:rPr>
                      <w:rFonts w:ascii="Arial" w:hAnsi="Arial" w:cs="Arial"/>
                      <w:color w:val="000000"/>
                      <w:sz w:val="16"/>
                      <w:szCs w:val="16"/>
                    </w:rPr>
                  </w:pPr>
                  <w:r>
                    <w:rPr>
                      <w:rFonts w:ascii="Arial" w:hAnsi="Arial" w:cs="Arial"/>
                      <w:color w:val="000000"/>
                      <w:sz w:val="16"/>
                      <w:szCs w:val="16"/>
                    </w:rPr>
                    <w:t>{value}</w:t>
                  </w:r>
                  <w:r w:rsidR="001B7624" w:rsidRPr="001B7624">
                    <w:rPr>
                      <w:rFonts w:ascii="Arial" w:hAnsi="Arial" w:cs="Arial"/>
                      <w:sz w:val="16"/>
                      <w:szCs w:val="16"/>
                    </w:rPr>
                    <w:t>{</w:t>
                  </w:r>
                  <w:r w:rsidR="001B7624">
                    <w:rPr>
                      <w:rFonts w:ascii="Arial" w:hAnsi="Arial" w:cs="Arial"/>
                      <w:sz w:val="16"/>
                      <w:szCs w:val="16"/>
                    </w:rPr>
                    <w:t>/</w:t>
                  </w:r>
                  <w:r w:rsidR="001B7624" w:rsidRPr="001B7624">
                    <w:rPr>
                      <w:rFonts w:ascii="Arial" w:hAnsi="Arial" w:cs="Arial"/>
                      <w:sz w:val="16"/>
                      <w:szCs w:val="16"/>
                    </w:rPr>
                    <w:t>report.export_tables.competitiveRates}</w:t>
                  </w:r>
                </w:p>
              </w:tc>
            </w:tr>
          </w:tbl>
          <w:p w14:paraId="65450102" w14:textId="2344A450" w:rsidR="008F73B6" w:rsidRPr="008F73B6" w:rsidRDefault="008F1E93" w:rsidP="00EA116D">
            <w:pPr>
              <w:spacing w:afterLines="50" w:after="120"/>
              <w:rPr>
                <w:rFonts w:ascii="Arial" w:hAnsi="Arial"/>
                <w:snapToGrid w:val="0"/>
                <w:sz w:val="16"/>
              </w:rPr>
            </w:pPr>
            <w:r w:rsidRPr="00D66442">
              <w:rPr>
                <w:rStyle w:val="CaptionChar"/>
              </w:rPr>
              <w:t>Source: Federal Reserve Statistical Release</w:t>
            </w:r>
          </w:p>
          <w:p w14:paraId="51C79831" w14:textId="77777777" w:rsidR="007C7B44" w:rsidRDefault="00CB748D" w:rsidP="00CB748D">
            <w:pPr>
              <w:spacing w:afterLines="50" w:after="120"/>
            </w:pPr>
            <w:r>
              <w:t>T</w:t>
            </w:r>
            <w:r w:rsidRPr="0096560E">
              <w:t>he Federal Funds Rate is a foundational rate determining the cost of funds by Federal Reserve banks to depository institutions</w:t>
            </w:r>
            <w:r w:rsidR="003A6A2B">
              <w:t>.</w:t>
            </w:r>
          </w:p>
          <w:p w14:paraId="37960C19" w14:textId="71266ECF" w:rsidR="00CB748D" w:rsidRPr="0096560E" w:rsidRDefault="00CB748D" w:rsidP="00CB748D">
            <w:pPr>
              <w:spacing w:afterLines="50" w:after="120"/>
            </w:pPr>
            <w:r w:rsidRPr="0096560E">
              <w:t>The Prime Rate is a base rate posted by large b</w:t>
            </w:r>
            <w:r>
              <w:t>anks for loans to corporations.</w:t>
            </w:r>
            <w:r w:rsidRPr="0096560E">
              <w:t xml:space="preserve"> It is a rate for business loans to banks' most creditworthy customers. It is no longer a lending rate per se</w:t>
            </w:r>
            <w:r w:rsidR="00DB1D65">
              <w:t>,</w:t>
            </w:r>
            <w:r w:rsidRPr="0096560E">
              <w:t xml:space="preserve"> but a base rate from which other rates are adjusted.</w:t>
            </w:r>
          </w:p>
          <w:p w14:paraId="125ADB13" w14:textId="2D493C1B" w:rsidR="00CB748D" w:rsidRPr="0096560E" w:rsidRDefault="00CB748D" w:rsidP="00CB748D">
            <w:pPr>
              <w:spacing w:afterLines="50" w:after="120"/>
            </w:pPr>
            <w:r w:rsidRPr="0096560E">
              <w:t>The 10- and the 30-year Treasury Bonds are long-term obligations that are guaranteed by the federal government</w:t>
            </w:r>
            <w:r w:rsidR="003A6A2B">
              <w:t xml:space="preserve">. </w:t>
            </w:r>
          </w:p>
          <w:p w14:paraId="42932006" w14:textId="77777777" w:rsidR="00CB748D" w:rsidRPr="0096560E" w:rsidRDefault="00CB748D" w:rsidP="00CB748D">
            <w:pPr>
              <w:spacing w:afterLines="50" w:after="120"/>
            </w:pPr>
            <w:r>
              <w:lastRenderedPageBreak/>
              <w:t>Corporate Bonds with AAA</w:t>
            </w:r>
            <w:r w:rsidRPr="0096560E">
              <w:t xml:space="preserve"> credit exhibit a minimal amount of risk. </w:t>
            </w:r>
          </w:p>
          <w:p w14:paraId="214061E5" w14:textId="18D1747F" w:rsidR="00CB748D" w:rsidRPr="0096560E" w:rsidRDefault="00CB748D" w:rsidP="00CB748D">
            <w:pPr>
              <w:spacing w:afterLines="50" w:after="120"/>
            </w:pPr>
            <w:r w:rsidRPr="0096560E">
              <w:t xml:space="preserve">Municipal Bonds are free of tax liabilities and, therefore, the return is typically less than investment </w:t>
            </w:r>
            <w:r w:rsidR="0065120B" w:rsidRPr="0096560E">
              <w:t>opportunities that</w:t>
            </w:r>
            <w:r w:rsidRPr="0096560E">
              <w:t xml:space="preserve"> are taxable.</w:t>
            </w:r>
          </w:p>
          <w:p w14:paraId="3DF84E41" w14:textId="0F6AF408" w:rsidR="00CB748D" w:rsidRPr="0096560E" w:rsidRDefault="00CB748D" w:rsidP="00CB748D">
            <w:pPr>
              <w:spacing w:afterLines="50" w:after="120"/>
            </w:pPr>
            <w:r w:rsidRPr="0096560E">
              <w:t>In selecting an appropriate yield rate, we have considered the foregoing yields as well as the property's location, age, and condition relative to competing properties</w:t>
            </w:r>
            <w:r w:rsidR="003A6A2B">
              <w:t xml:space="preserve">. </w:t>
            </w:r>
            <w:r w:rsidRPr="0096560E">
              <w:t>In the development of the yield rate for the subject property, consideration was given to the risk, liquidity, and the time and expense of asset management inherent with income-producing property investment</w:t>
            </w:r>
            <w:r w:rsidR="003A6A2B">
              <w:t xml:space="preserve">. </w:t>
            </w:r>
            <w:r w:rsidRPr="0096560E">
              <w:t>The summation approach was utilized to account for yield expectations associated with these investment considerations as applied t</w:t>
            </w:r>
            <w:r w:rsidR="00DB1D65">
              <w:t xml:space="preserve">o a leased fee property. </w:t>
            </w:r>
            <w:r>
              <w:t>A 3</w:t>
            </w:r>
            <w:r w:rsidRPr="0096560E">
              <w:t xml:space="preserve">% basic rate was used based on the return exhibited by the rates reflective of a “safe” </w:t>
            </w:r>
            <w:r>
              <w:t xml:space="preserve">alternative investment. </w:t>
            </w:r>
            <w:r w:rsidRPr="00FE3C35">
              <w:t xml:space="preserve">The safe rate is </w:t>
            </w:r>
            <w:r>
              <w:t xml:space="preserve">adjusted for </w:t>
            </w:r>
            <w:r w:rsidRPr="00FE3C35">
              <w:t>asset management, liquidity, and risk</w:t>
            </w:r>
            <w:r>
              <w:t>, resulting in a</w:t>
            </w:r>
            <w:r w:rsidRPr="00FE3C35">
              <w:t xml:space="preserve"> </w:t>
            </w:r>
            <w:r w:rsidR="00186E7D">
              <w:t>{report.export_vars.capRate.values.equityYieldRate}</w:t>
            </w:r>
            <w:r w:rsidRPr="00FE3C35">
              <w:t xml:space="preserve"> equity yield rate.</w:t>
            </w:r>
            <w:r w:rsidRPr="0096560E">
              <w:t xml:space="preserve"> </w:t>
            </w:r>
          </w:p>
          <w:p w14:paraId="5BC03319" w14:textId="75194A05" w:rsidR="00EA116D" w:rsidRPr="00EA116D" w:rsidRDefault="00EA56C6" w:rsidP="00EA116D">
            <w:pPr>
              <w:spacing w:afterLines="50" w:after="120"/>
            </w:pPr>
            <w:r>
              <w:t>Two o</w:t>
            </w:r>
            <w:r w:rsidR="00CB748D" w:rsidRPr="0096560E">
              <w:t>ther source</w:t>
            </w:r>
            <w:r>
              <w:t>s of anticipatory yield rates are</w:t>
            </w:r>
            <w:r w:rsidR="00CB748D" w:rsidRPr="0096560E">
              <w:t xml:space="preserve"> provided by </w:t>
            </w:r>
            <w:r>
              <w:t xml:space="preserve">the </w:t>
            </w:r>
            <w:r w:rsidR="00063CA4">
              <w:t>PwC</w:t>
            </w:r>
            <w:r w:rsidR="009915B0" w:rsidRPr="0096560E">
              <w:t xml:space="preserve"> Real Estate </w:t>
            </w:r>
            <w:r w:rsidR="009915B0">
              <w:t xml:space="preserve">and </w:t>
            </w:r>
            <w:r w:rsidR="00CB748D" w:rsidRPr="0096560E">
              <w:t>the Real Estate Research Corporations' (R.E.R.C.) investment survey</w:t>
            </w:r>
            <w:r w:rsidR="009915B0">
              <w:t>s</w:t>
            </w:r>
            <w:r w:rsidR="00CB748D" w:rsidRPr="0096560E">
              <w:t xml:space="preserve"> which summarize expected rates of return, including capitalization rates and income and expense growth rates, from a representative sample of institutional investors</w:t>
            </w:r>
            <w:r w:rsidR="003A6A2B">
              <w:t xml:space="preserve">. </w:t>
            </w:r>
            <w:r w:rsidR="00CB748D" w:rsidRPr="0096560E">
              <w:t>The rates reflect acceptable expectations of yields desired by investors currently in the marketplace</w:t>
            </w:r>
            <w:r w:rsidR="003A6A2B">
              <w:t xml:space="preserve">. </w:t>
            </w:r>
          </w:p>
          <w:tbl>
            <w:tblPr>
              <w:tblW w:w="5000" w:type="pct"/>
              <w:tblCellMar>
                <w:top w:w="15" w:type="dxa"/>
                <w:left w:w="15" w:type="dxa"/>
                <w:bottom w:w="15" w:type="dxa"/>
                <w:right w:w="15" w:type="dxa"/>
              </w:tblCellMar>
              <w:tblLook w:val="04A0" w:firstRow="1" w:lastRow="0" w:firstColumn="1" w:lastColumn="0" w:noHBand="0" w:noVBand="1"/>
            </w:tblPr>
            <w:tblGrid>
              <w:gridCol w:w="2462"/>
              <w:gridCol w:w="554"/>
              <w:gridCol w:w="2629"/>
              <w:gridCol w:w="174"/>
              <w:gridCol w:w="2657"/>
            </w:tblGrid>
            <w:tr w:rsidR="00846946" w:rsidRPr="00EA116D" w14:paraId="07362267" w14:textId="77777777" w:rsidTr="00EA116D">
              <w:tc>
                <w:tcPr>
                  <w:tcW w:w="0" w:type="auto"/>
                  <w:tcBorders>
                    <w:top w:val="single" w:sz="6" w:space="0" w:color="000000"/>
                    <w:left w:val="single" w:sz="6" w:space="0" w:color="000000"/>
                    <w:bottom w:val="single" w:sz="6" w:space="0" w:color="000000"/>
                    <w:right w:val="single" w:sz="2" w:space="0" w:color="1C4587"/>
                  </w:tcBorders>
                  <w:shd w:val="clear" w:color="auto" w:fill="1C4587"/>
                  <w:tcMar>
                    <w:top w:w="45" w:type="dxa"/>
                    <w:left w:w="45" w:type="dxa"/>
                    <w:bottom w:w="45" w:type="dxa"/>
                    <w:right w:w="45" w:type="dxa"/>
                  </w:tcMar>
                  <w:vAlign w:val="bottom"/>
                  <w:hideMark/>
                </w:tcPr>
                <w:p w14:paraId="77752889" w14:textId="77777777" w:rsidR="00EA116D" w:rsidRPr="00EA116D" w:rsidRDefault="00EA116D" w:rsidP="007F5554">
                  <w:pPr>
                    <w:keepNext/>
                    <w:keepLines/>
                    <w:widowControl/>
                    <w:spacing w:line="0" w:lineRule="atLeast"/>
                    <w:jc w:val="left"/>
                  </w:pPr>
                  <w:r w:rsidRPr="00EA116D">
                    <w:rPr>
                      <w:rFonts w:ascii="Arial" w:hAnsi="Arial" w:cs="Arial"/>
                      <w:b/>
                      <w:bCs/>
                      <w:color w:val="FFFFFF"/>
                      <w:sz w:val="16"/>
                      <w:szCs w:val="16"/>
                      <w:shd w:val="clear" w:color="auto" w:fill="1C4587"/>
                    </w:rPr>
                    <w:t>Survey</w:t>
                  </w:r>
                </w:p>
              </w:tc>
              <w:tc>
                <w:tcPr>
                  <w:tcW w:w="0" w:type="auto"/>
                  <w:tcBorders>
                    <w:top w:val="single" w:sz="6" w:space="0" w:color="000000"/>
                    <w:left w:val="single" w:sz="2" w:space="0" w:color="1C4587"/>
                    <w:bottom w:val="single" w:sz="6" w:space="0" w:color="000000"/>
                    <w:right w:val="single" w:sz="2" w:space="0" w:color="1C4587"/>
                  </w:tcBorders>
                  <w:shd w:val="clear" w:color="auto" w:fill="1C4587"/>
                  <w:tcMar>
                    <w:top w:w="45" w:type="dxa"/>
                    <w:left w:w="45" w:type="dxa"/>
                    <w:bottom w:w="45" w:type="dxa"/>
                    <w:right w:w="45" w:type="dxa"/>
                  </w:tcMar>
                  <w:vAlign w:val="bottom"/>
                  <w:hideMark/>
                </w:tcPr>
                <w:p w14:paraId="64A10388" w14:textId="77777777" w:rsidR="00EA116D" w:rsidRPr="00EA116D" w:rsidRDefault="00EA116D" w:rsidP="007F5554">
                  <w:pPr>
                    <w:keepNext/>
                    <w:keepLines/>
                    <w:widowControl/>
                    <w:spacing w:line="0" w:lineRule="atLeast"/>
                    <w:jc w:val="left"/>
                  </w:pPr>
                  <w:r w:rsidRPr="00EA116D">
                    <w:rPr>
                      <w:rFonts w:ascii="Arial" w:hAnsi="Arial" w:cs="Arial"/>
                      <w:b/>
                      <w:bCs/>
                      <w:color w:val="FFFFFF"/>
                      <w:sz w:val="16"/>
                      <w:szCs w:val="16"/>
                      <w:shd w:val="clear" w:color="auto" w:fill="1C4587"/>
                    </w:rPr>
                    <w:t>Type of Product</w:t>
                  </w:r>
                </w:p>
              </w:tc>
              <w:tc>
                <w:tcPr>
                  <w:tcW w:w="0" w:type="auto"/>
                  <w:gridSpan w:val="3"/>
                  <w:tcBorders>
                    <w:top w:val="single" w:sz="6" w:space="0" w:color="000000"/>
                    <w:left w:val="single" w:sz="2" w:space="0" w:color="1C4587"/>
                    <w:bottom w:val="single" w:sz="6" w:space="0" w:color="000000"/>
                    <w:right w:val="single" w:sz="6" w:space="0" w:color="000000"/>
                  </w:tcBorders>
                  <w:shd w:val="clear" w:color="auto" w:fill="1C4587"/>
                  <w:tcMar>
                    <w:top w:w="45" w:type="dxa"/>
                    <w:left w:w="45" w:type="dxa"/>
                    <w:bottom w:w="45" w:type="dxa"/>
                    <w:right w:w="45" w:type="dxa"/>
                  </w:tcMar>
                  <w:vAlign w:val="bottom"/>
                  <w:hideMark/>
                </w:tcPr>
                <w:p w14:paraId="10116AAD" w14:textId="77777777" w:rsidR="00EA116D" w:rsidRPr="00EA116D" w:rsidRDefault="00EA116D" w:rsidP="007F5554">
                  <w:pPr>
                    <w:keepNext/>
                    <w:keepLines/>
                    <w:widowControl/>
                    <w:spacing w:line="0" w:lineRule="atLeast"/>
                    <w:jc w:val="center"/>
                  </w:pPr>
                  <w:r w:rsidRPr="00EA116D">
                    <w:rPr>
                      <w:rFonts w:ascii="Arial" w:hAnsi="Arial" w:cs="Arial"/>
                      <w:b/>
                      <w:bCs/>
                      <w:color w:val="FFFFFF"/>
                      <w:sz w:val="16"/>
                      <w:szCs w:val="16"/>
                      <w:shd w:val="clear" w:color="auto" w:fill="1C4587"/>
                    </w:rPr>
                    <w:t>IRR</w:t>
                  </w:r>
                </w:p>
              </w:tc>
            </w:tr>
            <w:tr w:rsidR="00846946" w:rsidRPr="00EA116D" w14:paraId="50339281" w14:textId="77777777" w:rsidTr="00896F99">
              <w:tc>
                <w:tcPr>
                  <w:tcW w:w="0" w:type="auto"/>
                  <w:tcBorders>
                    <w:top w:val="single" w:sz="6" w:space="0" w:color="000000"/>
                    <w:left w:val="single" w:sz="6" w:space="0" w:color="000000"/>
                    <w:bottom w:val="single" w:sz="6" w:space="0" w:color="FFFFFF"/>
                    <w:right w:val="single" w:sz="2" w:space="0" w:color="FFFFFF"/>
                  </w:tcBorders>
                  <w:tcMar>
                    <w:top w:w="45" w:type="dxa"/>
                    <w:left w:w="45" w:type="dxa"/>
                    <w:bottom w:w="45" w:type="dxa"/>
                    <w:right w:w="45" w:type="dxa"/>
                  </w:tcMar>
                  <w:vAlign w:val="bottom"/>
                  <w:hideMark/>
                </w:tcPr>
                <w:p w14:paraId="42D27BB2" w14:textId="77777777" w:rsidR="00EA116D" w:rsidRPr="00EA116D" w:rsidRDefault="00EA116D" w:rsidP="007F5554">
                  <w:pPr>
                    <w:keepNext/>
                    <w:keepLines/>
                    <w:widowControl/>
                    <w:spacing w:line="0" w:lineRule="atLeast"/>
                    <w:jc w:val="left"/>
                  </w:pPr>
                  <w:r w:rsidRPr="00EA116D">
                    <w:rPr>
                      <w:rFonts w:ascii="Arial" w:hAnsi="Arial" w:cs="Arial"/>
                      <w:color w:val="000000"/>
                      <w:sz w:val="16"/>
                      <w:szCs w:val="16"/>
                    </w:rPr>
                    <w:t>PwC</w:t>
                  </w:r>
                </w:p>
              </w:tc>
              <w:tc>
                <w:tcPr>
                  <w:tcW w:w="0" w:type="auto"/>
                  <w:tcBorders>
                    <w:top w:val="single" w:sz="6" w:space="0" w:color="000000"/>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1FE030EF" w14:textId="77777777" w:rsidR="00EA116D" w:rsidRPr="00EA116D" w:rsidRDefault="00EA116D" w:rsidP="007F5554">
                  <w:pPr>
                    <w:keepNext/>
                    <w:keepLines/>
                    <w:widowControl/>
                    <w:spacing w:line="0" w:lineRule="atLeast"/>
                    <w:jc w:val="left"/>
                  </w:pPr>
                  <w:r w:rsidRPr="00EA116D">
                    <w:rPr>
                      <w:rFonts w:ascii="Arial" w:hAnsi="Arial" w:cs="Arial"/>
                      <w:color w:val="000000"/>
                      <w:sz w:val="16"/>
                      <w:szCs w:val="16"/>
                    </w:rPr>
                    <w:t>National Apartment</w:t>
                  </w:r>
                </w:p>
              </w:tc>
              <w:tc>
                <w:tcPr>
                  <w:tcW w:w="1624" w:type="pct"/>
                  <w:tcBorders>
                    <w:top w:val="single" w:sz="6" w:space="0" w:color="000000"/>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76C20F6C" w14:textId="6F87A44F" w:rsidR="00EA116D" w:rsidRPr="00EA116D" w:rsidRDefault="00846946" w:rsidP="007F5554">
                  <w:pPr>
                    <w:keepNext/>
                    <w:keepLines/>
                    <w:widowControl/>
                    <w:spacing w:line="0" w:lineRule="atLeast"/>
                    <w:jc w:val="center"/>
                  </w:pPr>
                  <w:r>
                    <w:rPr>
                      <w:rFonts w:ascii="Arial" w:hAnsi="Arial" w:cs="Arial"/>
                      <w:color w:val="000000"/>
                      <w:sz w:val="16"/>
                      <w:szCs w:val="16"/>
                    </w:rPr>
                    <w:t>{</w:t>
                  </w:r>
                  <w:r w:rsidRPr="009817C9">
                    <w:rPr>
                      <w:rFonts w:ascii="Arial" w:hAnsi="Arial" w:cs="Arial"/>
                      <w:color w:val="000000"/>
                      <w:sz w:val="16"/>
                      <w:szCs w:val="16"/>
                    </w:rPr>
                    <w:t>report.</w:t>
                  </w:r>
                  <w:r w:rsidR="002D7D66">
                    <w:rPr>
                      <w:rFonts w:ascii="Arial" w:hAnsi="Arial" w:cs="Arial"/>
                      <w:color w:val="000000"/>
                      <w:sz w:val="16"/>
                      <w:szCs w:val="16"/>
                    </w:rPr>
                    <w:t>export_vars.investorSurveys</w:t>
                  </w:r>
                  <w:r w:rsidRPr="009817C9">
                    <w:rPr>
                      <w:rFonts w:ascii="Arial" w:hAnsi="Arial" w:cs="Arial"/>
                      <w:color w:val="000000"/>
                      <w:sz w:val="16"/>
                      <w:szCs w:val="16"/>
                    </w:rPr>
                    <w:t>.</w:t>
                  </w:r>
                  <w:r w:rsidR="001E3213">
                    <w:rPr>
                      <w:rFonts w:ascii="Arial" w:hAnsi="Arial" w:cs="Arial"/>
                      <w:color w:val="000000"/>
                      <w:sz w:val="16"/>
                      <w:szCs w:val="16"/>
                    </w:rPr>
                    <w:t>surveys.</w:t>
                  </w:r>
                  <w:r>
                    <w:rPr>
                      <w:rFonts w:ascii="Arial" w:hAnsi="Arial" w:cs="Arial"/>
                      <w:color w:val="000000"/>
                      <w:sz w:val="16"/>
                      <w:szCs w:val="16"/>
                    </w:rPr>
                    <w:t>pwc.irr_min}</w:t>
                  </w:r>
                </w:p>
              </w:tc>
              <w:tc>
                <w:tcPr>
                  <w:tcW w:w="105" w:type="pct"/>
                  <w:tcBorders>
                    <w:top w:val="single" w:sz="6" w:space="0" w:color="CCCCCC"/>
                    <w:left w:val="single" w:sz="2" w:space="0" w:color="FFFFFF"/>
                    <w:right w:val="single" w:sz="2" w:space="0" w:color="FFFFFF"/>
                  </w:tcBorders>
                  <w:tcMar>
                    <w:top w:w="45" w:type="dxa"/>
                    <w:left w:w="45" w:type="dxa"/>
                    <w:bottom w:w="45" w:type="dxa"/>
                    <w:right w:w="45" w:type="dxa"/>
                  </w:tcMar>
                  <w:vAlign w:val="bottom"/>
                  <w:hideMark/>
                </w:tcPr>
                <w:p w14:paraId="0DD690D5" w14:textId="77777777" w:rsidR="00EA116D" w:rsidRPr="00EA116D" w:rsidRDefault="00EA116D" w:rsidP="007F5554">
                  <w:pPr>
                    <w:keepNext/>
                    <w:keepLines/>
                    <w:widowControl/>
                    <w:spacing w:line="0" w:lineRule="atLeast"/>
                    <w:jc w:val="center"/>
                  </w:pPr>
                  <w:r w:rsidRPr="00EA116D">
                    <w:rPr>
                      <w:rFonts w:ascii="Arial" w:hAnsi="Arial" w:cs="Arial"/>
                      <w:color w:val="000000"/>
                      <w:sz w:val="16"/>
                      <w:szCs w:val="16"/>
                    </w:rPr>
                    <w:t>to</w:t>
                  </w:r>
                </w:p>
              </w:tc>
              <w:tc>
                <w:tcPr>
                  <w:tcW w:w="0" w:type="auto"/>
                  <w:tcBorders>
                    <w:top w:val="single" w:sz="6" w:space="0" w:color="CCCCCC"/>
                    <w:left w:val="single" w:sz="2" w:space="0" w:color="FFFFFF"/>
                    <w:right w:val="single" w:sz="6" w:space="0" w:color="000000"/>
                  </w:tcBorders>
                  <w:tcMar>
                    <w:top w:w="45" w:type="dxa"/>
                    <w:left w:w="45" w:type="dxa"/>
                    <w:bottom w:w="45" w:type="dxa"/>
                    <w:right w:w="45" w:type="dxa"/>
                  </w:tcMar>
                  <w:vAlign w:val="bottom"/>
                  <w:hideMark/>
                </w:tcPr>
                <w:p w14:paraId="7B7EF2BF" w14:textId="16BDEC26" w:rsidR="00EA116D" w:rsidRPr="00EA116D" w:rsidRDefault="00846946" w:rsidP="007F5554">
                  <w:pPr>
                    <w:keepNext/>
                    <w:keepLines/>
                    <w:widowControl/>
                    <w:spacing w:line="0" w:lineRule="atLeast"/>
                    <w:jc w:val="center"/>
                  </w:pPr>
                  <w:r>
                    <w:rPr>
                      <w:rFonts w:ascii="Arial" w:hAnsi="Arial" w:cs="Arial"/>
                      <w:color w:val="000000"/>
                      <w:sz w:val="16"/>
                      <w:szCs w:val="16"/>
                    </w:rPr>
                    <w:t>{</w:t>
                  </w:r>
                  <w:r w:rsidRPr="009817C9">
                    <w:rPr>
                      <w:rFonts w:ascii="Arial" w:hAnsi="Arial" w:cs="Arial"/>
                      <w:color w:val="000000"/>
                      <w:sz w:val="16"/>
                      <w:szCs w:val="16"/>
                    </w:rPr>
                    <w:t>report.</w:t>
                  </w:r>
                  <w:r w:rsidR="002D7D66">
                    <w:rPr>
                      <w:rFonts w:ascii="Arial" w:hAnsi="Arial" w:cs="Arial"/>
                      <w:color w:val="000000"/>
                      <w:sz w:val="16"/>
                      <w:szCs w:val="16"/>
                    </w:rPr>
                    <w:t>export_vars.investorSurveys</w:t>
                  </w:r>
                  <w:r w:rsidR="0089651A">
                    <w:rPr>
                      <w:rFonts w:ascii="Arial" w:hAnsi="Arial" w:cs="Arial"/>
                      <w:color w:val="000000"/>
                      <w:sz w:val="16"/>
                      <w:szCs w:val="16"/>
                    </w:rPr>
                    <w:t>.surveys</w:t>
                  </w:r>
                  <w:r w:rsidRPr="009817C9">
                    <w:rPr>
                      <w:rFonts w:ascii="Arial" w:hAnsi="Arial" w:cs="Arial"/>
                      <w:color w:val="000000"/>
                      <w:sz w:val="16"/>
                      <w:szCs w:val="16"/>
                    </w:rPr>
                    <w:t>.</w:t>
                  </w:r>
                  <w:r>
                    <w:rPr>
                      <w:rFonts w:ascii="Arial" w:hAnsi="Arial" w:cs="Arial"/>
                      <w:color w:val="000000"/>
                      <w:sz w:val="16"/>
                      <w:szCs w:val="16"/>
                    </w:rPr>
                    <w:t>pwc.irr_max}</w:t>
                  </w:r>
                </w:p>
              </w:tc>
            </w:tr>
            <w:tr w:rsidR="00846946" w:rsidRPr="00EA116D" w14:paraId="068A0268" w14:textId="77777777" w:rsidTr="00896F99">
              <w:tc>
                <w:tcPr>
                  <w:tcW w:w="0" w:type="auto"/>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65884849" w14:textId="651B9CDA" w:rsidR="00EA116D" w:rsidRPr="00EA116D" w:rsidRDefault="009817C9" w:rsidP="007F5554">
                  <w:pPr>
                    <w:keepNext/>
                    <w:keepLines/>
                    <w:widowControl/>
                    <w:spacing w:line="0" w:lineRule="atLeast"/>
                    <w:jc w:val="left"/>
                  </w:pPr>
                  <w:r>
                    <w:rPr>
                      <w:rFonts w:ascii="Arial" w:hAnsi="Arial" w:cs="Arial"/>
                      <w:color w:val="000000"/>
                      <w:sz w:val="16"/>
                      <w:szCs w:val="16"/>
                    </w:rPr>
                    <w:t>{</w:t>
                  </w:r>
                  <w:r w:rsidRPr="009817C9">
                    <w:rPr>
                      <w:rFonts w:ascii="Arial" w:hAnsi="Arial" w:cs="Arial"/>
                      <w:color w:val="000000"/>
                      <w:sz w:val="16"/>
                      <w:szCs w:val="16"/>
                    </w:rPr>
                    <w:t>report.</w:t>
                  </w:r>
                  <w:r w:rsidR="002D7D66">
                    <w:rPr>
                      <w:rFonts w:ascii="Arial" w:hAnsi="Arial" w:cs="Arial"/>
                      <w:color w:val="000000"/>
                      <w:sz w:val="16"/>
                      <w:szCs w:val="16"/>
                    </w:rPr>
                    <w:t>export_vars.investorSurveys</w:t>
                  </w:r>
                  <w:r w:rsidRPr="009817C9">
                    <w:rPr>
                      <w:rFonts w:ascii="Arial" w:hAnsi="Arial" w:cs="Arial"/>
                      <w:color w:val="000000"/>
                      <w:sz w:val="16"/>
                      <w:szCs w:val="16"/>
                    </w:rPr>
                    <w:t>.</w:t>
                  </w:r>
                  <w:r>
                    <w:rPr>
                      <w:rFonts w:ascii="Arial" w:hAnsi="Arial" w:cs="Arial"/>
                      <w:color w:val="000000"/>
                      <w:sz w:val="16"/>
                      <w:szCs w:val="16"/>
                    </w:rPr>
                    <w:t>pwc.report_date}</w:t>
                  </w:r>
                </w:p>
              </w:tc>
              <w:tc>
                <w:tcPr>
                  <w:tcW w:w="0" w:type="auto"/>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384A082A" w14:textId="77777777" w:rsidR="00EA116D" w:rsidRPr="00EA116D" w:rsidRDefault="00EA116D" w:rsidP="007F5554">
                  <w:pPr>
                    <w:keepNext/>
                    <w:keepLines/>
                    <w:widowControl/>
                    <w:spacing w:line="0" w:lineRule="atLeast"/>
                    <w:jc w:val="left"/>
                  </w:pPr>
                  <w:r w:rsidRPr="00EA116D">
                    <w:rPr>
                      <w:rFonts w:ascii="Arial" w:hAnsi="Arial" w:cs="Arial"/>
                      <w:color w:val="000000"/>
                      <w:sz w:val="16"/>
                      <w:szCs w:val="16"/>
                    </w:rPr>
                    <w:t>Market</w:t>
                  </w:r>
                </w:p>
              </w:tc>
              <w:tc>
                <w:tcPr>
                  <w:tcW w:w="1624" w:type="pct"/>
                  <w:tcBorders>
                    <w:top w:val="single" w:sz="6" w:space="0" w:color="FFFFFF"/>
                    <w:left w:val="single" w:sz="6" w:space="0" w:color="FFFFFF"/>
                    <w:bottom w:val="single" w:sz="6" w:space="0" w:color="FFFFFF"/>
                  </w:tcBorders>
                  <w:tcMar>
                    <w:top w:w="45" w:type="dxa"/>
                    <w:left w:w="45" w:type="dxa"/>
                    <w:bottom w:w="45" w:type="dxa"/>
                    <w:right w:w="45" w:type="dxa"/>
                  </w:tcMar>
                  <w:vAlign w:val="bottom"/>
                  <w:hideMark/>
                </w:tcPr>
                <w:p w14:paraId="0B27FF77" w14:textId="41B74BF5" w:rsidR="00EA116D" w:rsidRPr="00EA116D" w:rsidRDefault="00846946" w:rsidP="007F5554">
                  <w:pPr>
                    <w:keepNext/>
                    <w:keepLines/>
                    <w:widowControl/>
                    <w:spacing w:line="0" w:lineRule="atLeast"/>
                    <w:jc w:val="center"/>
                  </w:pPr>
                  <w:r>
                    <w:rPr>
                      <w:rFonts w:ascii="Arial" w:hAnsi="Arial" w:cs="Arial"/>
                      <w:color w:val="000000"/>
                      <w:sz w:val="16"/>
                      <w:szCs w:val="16"/>
                    </w:rPr>
                    <w:t>{</w:t>
                  </w:r>
                  <w:r w:rsidRPr="009817C9">
                    <w:rPr>
                      <w:rFonts w:ascii="Arial" w:hAnsi="Arial" w:cs="Arial"/>
                      <w:color w:val="000000"/>
                      <w:sz w:val="16"/>
                      <w:szCs w:val="16"/>
                    </w:rPr>
                    <w:t>report.</w:t>
                  </w:r>
                  <w:r w:rsidR="002D7D66">
                    <w:rPr>
                      <w:rFonts w:ascii="Arial" w:hAnsi="Arial" w:cs="Arial"/>
                      <w:color w:val="000000"/>
                      <w:sz w:val="16"/>
                      <w:szCs w:val="16"/>
                    </w:rPr>
                    <w:t>export_vars.investorSurveys</w:t>
                  </w:r>
                  <w:r w:rsidRPr="009817C9">
                    <w:rPr>
                      <w:rFonts w:ascii="Arial" w:hAnsi="Arial" w:cs="Arial"/>
                      <w:color w:val="000000"/>
                      <w:sz w:val="16"/>
                      <w:szCs w:val="16"/>
                    </w:rPr>
                    <w:t>.</w:t>
                  </w:r>
                  <w:r w:rsidR="001E3213">
                    <w:rPr>
                      <w:rFonts w:ascii="Arial" w:hAnsi="Arial" w:cs="Arial"/>
                      <w:color w:val="000000"/>
                      <w:sz w:val="16"/>
                      <w:szCs w:val="16"/>
                    </w:rPr>
                    <w:t>surveys.</w:t>
                  </w:r>
                  <w:r>
                    <w:rPr>
                      <w:rFonts w:ascii="Arial" w:hAnsi="Arial" w:cs="Arial"/>
                      <w:color w:val="000000"/>
                      <w:sz w:val="16"/>
                      <w:szCs w:val="16"/>
                    </w:rPr>
                    <w:t>pwc.irr_avg}</w:t>
                  </w:r>
                </w:p>
              </w:tc>
              <w:tc>
                <w:tcPr>
                  <w:tcW w:w="1515" w:type="pct"/>
                  <w:gridSpan w:val="2"/>
                  <w:tcBorders>
                    <w:right w:val="single" w:sz="6" w:space="0" w:color="000000"/>
                  </w:tcBorders>
                  <w:tcMar>
                    <w:top w:w="45" w:type="dxa"/>
                    <w:left w:w="45" w:type="dxa"/>
                    <w:bottom w:w="45" w:type="dxa"/>
                    <w:right w:w="45" w:type="dxa"/>
                  </w:tcMar>
                  <w:vAlign w:val="bottom"/>
                  <w:hideMark/>
                </w:tcPr>
                <w:p w14:paraId="1880214B" w14:textId="77777777" w:rsidR="00EA116D" w:rsidRPr="00EA116D" w:rsidRDefault="00EA116D" w:rsidP="007F5554">
                  <w:pPr>
                    <w:keepNext/>
                    <w:keepLines/>
                    <w:widowControl/>
                    <w:spacing w:line="0" w:lineRule="atLeast"/>
                    <w:jc w:val="center"/>
                  </w:pPr>
                  <w:r w:rsidRPr="00EA116D">
                    <w:rPr>
                      <w:rFonts w:ascii="Arial" w:hAnsi="Arial" w:cs="Arial"/>
                      <w:color w:val="000000"/>
                      <w:sz w:val="16"/>
                      <w:szCs w:val="16"/>
                    </w:rPr>
                    <w:t>average</w:t>
                  </w:r>
                </w:p>
              </w:tc>
            </w:tr>
            <w:tr w:rsidR="00846946" w:rsidRPr="00EA116D" w14:paraId="033A0A26" w14:textId="77777777" w:rsidTr="00896F99">
              <w:tc>
                <w:tcPr>
                  <w:tcW w:w="0" w:type="auto"/>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778B002F" w14:textId="77777777" w:rsidR="00EA116D" w:rsidRPr="00EA116D" w:rsidRDefault="00EA116D" w:rsidP="007F5554">
                  <w:pPr>
                    <w:keepNext/>
                    <w:keepLines/>
                    <w:widowControl/>
                    <w:jc w:val="left"/>
                    <w:rPr>
                      <w:sz w:val="1"/>
                    </w:rPr>
                  </w:pPr>
                </w:p>
              </w:tc>
              <w:tc>
                <w:tcPr>
                  <w:tcW w:w="0" w:type="auto"/>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2A92F1F4" w14:textId="77777777" w:rsidR="00EA116D" w:rsidRPr="00EA116D" w:rsidRDefault="00EA116D" w:rsidP="007F5554">
                  <w:pPr>
                    <w:keepNext/>
                    <w:keepLines/>
                    <w:widowControl/>
                    <w:jc w:val="left"/>
                    <w:rPr>
                      <w:sz w:val="1"/>
                    </w:rPr>
                  </w:pPr>
                </w:p>
              </w:tc>
              <w:tc>
                <w:tcPr>
                  <w:tcW w:w="1624" w:type="pct"/>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6258E040" w14:textId="77777777" w:rsidR="00EA116D" w:rsidRPr="00EA116D" w:rsidRDefault="00EA116D" w:rsidP="007F5554">
                  <w:pPr>
                    <w:keepNext/>
                    <w:keepLines/>
                    <w:widowControl/>
                    <w:jc w:val="left"/>
                    <w:rPr>
                      <w:sz w:val="1"/>
                    </w:rPr>
                  </w:pPr>
                </w:p>
              </w:tc>
              <w:tc>
                <w:tcPr>
                  <w:tcW w:w="105" w:type="pct"/>
                  <w:tcBorders>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069FE373" w14:textId="77777777" w:rsidR="00EA116D" w:rsidRPr="00EA116D" w:rsidRDefault="00EA116D" w:rsidP="007F5554">
                  <w:pPr>
                    <w:keepNext/>
                    <w:keepLines/>
                    <w:widowControl/>
                    <w:jc w:val="left"/>
                    <w:rPr>
                      <w:sz w:val="1"/>
                    </w:rPr>
                  </w:pPr>
                </w:p>
              </w:tc>
              <w:tc>
                <w:tcPr>
                  <w:tcW w:w="0" w:type="auto"/>
                  <w:tcBorders>
                    <w:left w:val="single" w:sz="6" w:space="0" w:color="FFFFFF"/>
                    <w:bottom w:val="single" w:sz="6" w:space="0" w:color="FFFFFF"/>
                    <w:right w:val="single" w:sz="6" w:space="0" w:color="000000"/>
                  </w:tcBorders>
                  <w:tcMar>
                    <w:top w:w="45" w:type="dxa"/>
                    <w:left w:w="45" w:type="dxa"/>
                    <w:bottom w:w="45" w:type="dxa"/>
                    <w:right w:w="45" w:type="dxa"/>
                  </w:tcMar>
                  <w:vAlign w:val="bottom"/>
                  <w:hideMark/>
                </w:tcPr>
                <w:p w14:paraId="3EE57158" w14:textId="77777777" w:rsidR="00EA116D" w:rsidRPr="00EA116D" w:rsidRDefault="00EA116D" w:rsidP="007F5554">
                  <w:pPr>
                    <w:keepNext/>
                    <w:keepLines/>
                    <w:widowControl/>
                    <w:jc w:val="left"/>
                    <w:rPr>
                      <w:sz w:val="1"/>
                    </w:rPr>
                  </w:pPr>
                </w:p>
              </w:tc>
            </w:tr>
            <w:tr w:rsidR="00846946" w:rsidRPr="00EA116D" w14:paraId="3063C69C" w14:textId="77777777" w:rsidTr="001E3213">
              <w:tc>
                <w:tcPr>
                  <w:tcW w:w="0" w:type="auto"/>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64A40ABA" w14:textId="77777777" w:rsidR="00EA116D" w:rsidRPr="00EA116D" w:rsidRDefault="00EA116D" w:rsidP="007F5554">
                  <w:pPr>
                    <w:keepNext/>
                    <w:keepLines/>
                    <w:widowControl/>
                    <w:spacing w:line="0" w:lineRule="atLeast"/>
                    <w:jc w:val="left"/>
                  </w:pPr>
                  <w:r w:rsidRPr="00EA116D">
                    <w:rPr>
                      <w:rFonts w:ascii="Arial" w:hAnsi="Arial" w:cs="Arial"/>
                      <w:color w:val="000000"/>
                      <w:sz w:val="16"/>
                      <w:szCs w:val="16"/>
                    </w:rPr>
                    <w:t>R.E.R.C.</w:t>
                  </w:r>
                </w:p>
              </w:tc>
              <w:tc>
                <w:tcPr>
                  <w:tcW w:w="0" w:type="auto"/>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043C60E3" w14:textId="77777777" w:rsidR="00EA116D" w:rsidRPr="00EA116D" w:rsidRDefault="00EA116D" w:rsidP="007F5554">
                  <w:pPr>
                    <w:keepNext/>
                    <w:keepLines/>
                    <w:widowControl/>
                    <w:spacing w:line="0" w:lineRule="atLeast"/>
                    <w:jc w:val="left"/>
                  </w:pPr>
                  <w:r w:rsidRPr="00EA116D">
                    <w:rPr>
                      <w:rFonts w:ascii="Arial" w:hAnsi="Arial" w:cs="Arial"/>
                      <w:color w:val="000000"/>
                      <w:sz w:val="16"/>
                      <w:szCs w:val="16"/>
                    </w:rPr>
                    <w:t>National Apartment</w:t>
                  </w:r>
                </w:p>
              </w:tc>
              <w:tc>
                <w:tcPr>
                  <w:tcW w:w="1624" w:type="pct"/>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1B5D8A62" w14:textId="15F90A7B" w:rsidR="00EA116D" w:rsidRPr="00EA116D" w:rsidRDefault="00846946" w:rsidP="00846946">
                  <w:pPr>
                    <w:keepNext/>
                    <w:keepLines/>
                    <w:widowControl/>
                    <w:spacing w:line="0" w:lineRule="atLeast"/>
                    <w:jc w:val="center"/>
                  </w:pPr>
                  <w:r>
                    <w:rPr>
                      <w:rFonts w:ascii="Arial" w:hAnsi="Arial" w:cs="Arial"/>
                      <w:color w:val="000000"/>
                      <w:sz w:val="16"/>
                      <w:szCs w:val="16"/>
                    </w:rPr>
                    <w:t>{</w:t>
                  </w:r>
                  <w:r w:rsidRPr="009817C9">
                    <w:rPr>
                      <w:rFonts w:ascii="Arial" w:hAnsi="Arial" w:cs="Arial"/>
                      <w:color w:val="000000"/>
                      <w:sz w:val="16"/>
                      <w:szCs w:val="16"/>
                    </w:rPr>
                    <w:t>report.</w:t>
                  </w:r>
                  <w:r w:rsidR="002D7D66">
                    <w:rPr>
                      <w:rFonts w:ascii="Arial" w:hAnsi="Arial" w:cs="Arial"/>
                      <w:color w:val="000000"/>
                      <w:sz w:val="16"/>
                      <w:szCs w:val="16"/>
                    </w:rPr>
                    <w:t>export_vars.investorSurveys</w:t>
                  </w:r>
                  <w:r w:rsidR="0089651A">
                    <w:rPr>
                      <w:rFonts w:ascii="Arial" w:hAnsi="Arial" w:cs="Arial"/>
                      <w:color w:val="000000"/>
                      <w:sz w:val="16"/>
                      <w:szCs w:val="16"/>
                    </w:rPr>
                    <w:t>.surveys</w:t>
                  </w:r>
                  <w:r w:rsidRPr="009817C9">
                    <w:rPr>
                      <w:rFonts w:ascii="Arial" w:hAnsi="Arial" w:cs="Arial"/>
                      <w:color w:val="000000"/>
                      <w:sz w:val="16"/>
                      <w:szCs w:val="16"/>
                    </w:rPr>
                    <w:t>.</w:t>
                  </w:r>
                  <w:r>
                    <w:rPr>
                      <w:rFonts w:ascii="Arial" w:hAnsi="Arial" w:cs="Arial"/>
                      <w:color w:val="000000"/>
                      <w:sz w:val="16"/>
                      <w:szCs w:val="16"/>
                    </w:rPr>
                    <w:t>rerc.irr_min}</w:t>
                  </w:r>
                </w:p>
              </w:tc>
              <w:tc>
                <w:tcPr>
                  <w:tcW w:w="105" w:type="pct"/>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6E9281A1" w14:textId="77777777" w:rsidR="00EA116D" w:rsidRPr="00EA116D" w:rsidRDefault="00EA116D" w:rsidP="007F5554">
                  <w:pPr>
                    <w:keepNext/>
                    <w:keepLines/>
                    <w:widowControl/>
                    <w:spacing w:line="0" w:lineRule="atLeast"/>
                    <w:jc w:val="center"/>
                  </w:pPr>
                  <w:r w:rsidRPr="00EA116D">
                    <w:rPr>
                      <w:rFonts w:ascii="Arial" w:hAnsi="Arial" w:cs="Arial"/>
                      <w:color w:val="000000"/>
                      <w:sz w:val="16"/>
                      <w:szCs w:val="16"/>
                    </w:rPr>
                    <w:t>to</w:t>
                  </w:r>
                </w:p>
              </w:tc>
              <w:tc>
                <w:tcPr>
                  <w:tcW w:w="0" w:type="auto"/>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vAlign w:val="bottom"/>
                  <w:hideMark/>
                </w:tcPr>
                <w:p w14:paraId="0583E7E4" w14:textId="28927C79" w:rsidR="00EA116D" w:rsidRPr="00EA116D" w:rsidRDefault="00846946" w:rsidP="007F5554">
                  <w:pPr>
                    <w:keepNext/>
                    <w:keepLines/>
                    <w:widowControl/>
                    <w:spacing w:line="0" w:lineRule="atLeast"/>
                    <w:jc w:val="center"/>
                  </w:pPr>
                  <w:r>
                    <w:rPr>
                      <w:rFonts w:ascii="Arial" w:hAnsi="Arial" w:cs="Arial"/>
                      <w:color w:val="000000"/>
                      <w:sz w:val="16"/>
                      <w:szCs w:val="16"/>
                    </w:rPr>
                    <w:t>{</w:t>
                  </w:r>
                  <w:r w:rsidRPr="009817C9">
                    <w:rPr>
                      <w:rFonts w:ascii="Arial" w:hAnsi="Arial" w:cs="Arial"/>
                      <w:color w:val="000000"/>
                      <w:sz w:val="16"/>
                      <w:szCs w:val="16"/>
                    </w:rPr>
                    <w:t>report.</w:t>
                  </w:r>
                  <w:r w:rsidR="002D7D66">
                    <w:rPr>
                      <w:rFonts w:ascii="Arial" w:hAnsi="Arial" w:cs="Arial"/>
                      <w:color w:val="000000"/>
                      <w:sz w:val="16"/>
                      <w:szCs w:val="16"/>
                    </w:rPr>
                    <w:t>export_vars.investorSurveys</w:t>
                  </w:r>
                  <w:r w:rsidRPr="009817C9">
                    <w:rPr>
                      <w:rFonts w:ascii="Arial" w:hAnsi="Arial" w:cs="Arial"/>
                      <w:color w:val="000000"/>
                      <w:sz w:val="16"/>
                      <w:szCs w:val="16"/>
                    </w:rPr>
                    <w:t>.</w:t>
                  </w:r>
                  <w:r w:rsidR="0089651A">
                    <w:rPr>
                      <w:rFonts w:ascii="Arial" w:hAnsi="Arial" w:cs="Arial"/>
                      <w:color w:val="000000"/>
                      <w:sz w:val="16"/>
                      <w:szCs w:val="16"/>
                    </w:rPr>
                    <w:t>surveys.</w:t>
                  </w:r>
                  <w:r>
                    <w:rPr>
                      <w:rFonts w:ascii="Arial" w:hAnsi="Arial" w:cs="Arial"/>
                      <w:color w:val="000000"/>
                      <w:sz w:val="16"/>
                      <w:szCs w:val="16"/>
                    </w:rPr>
                    <w:t>rerc.irr_max}</w:t>
                  </w:r>
                </w:p>
              </w:tc>
            </w:tr>
            <w:tr w:rsidR="00846946" w:rsidRPr="00EA116D" w14:paraId="527B9B79" w14:textId="77777777" w:rsidTr="001E3213">
              <w:tc>
                <w:tcPr>
                  <w:tcW w:w="0" w:type="auto"/>
                  <w:tcBorders>
                    <w:top w:val="single" w:sz="6" w:space="0" w:color="FFFFFF"/>
                    <w:left w:val="single" w:sz="6" w:space="0" w:color="000000"/>
                    <w:bottom w:val="single" w:sz="6" w:space="0" w:color="000000"/>
                    <w:right w:val="single" w:sz="2" w:space="0" w:color="FFFFFF"/>
                  </w:tcBorders>
                  <w:tcMar>
                    <w:top w:w="45" w:type="dxa"/>
                    <w:left w:w="45" w:type="dxa"/>
                    <w:bottom w:w="45" w:type="dxa"/>
                    <w:right w:w="45" w:type="dxa"/>
                  </w:tcMar>
                  <w:vAlign w:val="bottom"/>
                  <w:hideMark/>
                </w:tcPr>
                <w:p w14:paraId="7EC70BA9" w14:textId="7BC213D2" w:rsidR="00EA116D" w:rsidRPr="00EA116D" w:rsidRDefault="00846946" w:rsidP="00846946">
                  <w:pPr>
                    <w:keepNext/>
                    <w:keepLines/>
                    <w:widowControl/>
                    <w:spacing w:line="0" w:lineRule="atLeast"/>
                    <w:jc w:val="left"/>
                  </w:pPr>
                  <w:r>
                    <w:rPr>
                      <w:rFonts w:ascii="Arial" w:hAnsi="Arial" w:cs="Arial"/>
                      <w:color w:val="000000"/>
                      <w:sz w:val="16"/>
                      <w:szCs w:val="16"/>
                    </w:rPr>
                    <w:t>{</w:t>
                  </w:r>
                  <w:r w:rsidRPr="009817C9">
                    <w:rPr>
                      <w:rFonts w:ascii="Arial" w:hAnsi="Arial" w:cs="Arial"/>
                      <w:color w:val="000000"/>
                      <w:sz w:val="16"/>
                      <w:szCs w:val="16"/>
                    </w:rPr>
                    <w:t>report.</w:t>
                  </w:r>
                  <w:r w:rsidR="002D7D66">
                    <w:rPr>
                      <w:rFonts w:ascii="Arial" w:hAnsi="Arial" w:cs="Arial"/>
                      <w:color w:val="000000"/>
                      <w:sz w:val="16"/>
                      <w:szCs w:val="16"/>
                    </w:rPr>
                    <w:t>export_vars.investorSurveys</w:t>
                  </w:r>
                  <w:r w:rsidRPr="009817C9">
                    <w:rPr>
                      <w:rFonts w:ascii="Arial" w:hAnsi="Arial" w:cs="Arial"/>
                      <w:color w:val="000000"/>
                      <w:sz w:val="16"/>
                      <w:szCs w:val="16"/>
                    </w:rPr>
                    <w:t>.</w:t>
                  </w:r>
                  <w:r>
                    <w:rPr>
                      <w:rFonts w:ascii="Arial" w:hAnsi="Arial" w:cs="Arial"/>
                      <w:color w:val="000000"/>
                      <w:sz w:val="16"/>
                      <w:szCs w:val="16"/>
                    </w:rPr>
                    <w:t>rerc.report_date}</w:t>
                  </w:r>
                </w:p>
              </w:tc>
              <w:tc>
                <w:tcPr>
                  <w:tcW w:w="0" w:type="auto"/>
                  <w:tcBorders>
                    <w:top w:val="single" w:sz="6" w:space="0" w:color="FFFFFF"/>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35174D0E" w14:textId="77777777" w:rsidR="00EA116D" w:rsidRPr="00EA116D" w:rsidRDefault="00EA116D" w:rsidP="007F5554">
                  <w:pPr>
                    <w:keepNext/>
                    <w:keepLines/>
                    <w:widowControl/>
                    <w:spacing w:line="0" w:lineRule="atLeast"/>
                    <w:jc w:val="left"/>
                  </w:pPr>
                  <w:r w:rsidRPr="00EA116D">
                    <w:rPr>
                      <w:rFonts w:ascii="Arial" w:hAnsi="Arial" w:cs="Arial"/>
                      <w:color w:val="000000"/>
                      <w:sz w:val="16"/>
                      <w:szCs w:val="16"/>
                    </w:rPr>
                    <w:t>Market</w:t>
                  </w:r>
                </w:p>
              </w:tc>
              <w:tc>
                <w:tcPr>
                  <w:tcW w:w="1624" w:type="pct"/>
                  <w:tcBorders>
                    <w:top w:val="single" w:sz="6" w:space="0" w:color="FFFFFF"/>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59F3D2E6" w14:textId="0E13CC54" w:rsidR="00EA116D" w:rsidRPr="00EA116D" w:rsidRDefault="00846946" w:rsidP="007F5554">
                  <w:pPr>
                    <w:keepNext/>
                    <w:keepLines/>
                    <w:widowControl/>
                    <w:spacing w:line="0" w:lineRule="atLeast"/>
                    <w:jc w:val="center"/>
                  </w:pPr>
                  <w:r>
                    <w:rPr>
                      <w:rFonts w:ascii="Arial" w:hAnsi="Arial" w:cs="Arial"/>
                      <w:color w:val="000000"/>
                      <w:sz w:val="16"/>
                      <w:szCs w:val="16"/>
                    </w:rPr>
                    <w:t>{</w:t>
                  </w:r>
                  <w:r w:rsidRPr="009817C9">
                    <w:rPr>
                      <w:rFonts w:ascii="Arial" w:hAnsi="Arial" w:cs="Arial"/>
                      <w:color w:val="000000"/>
                      <w:sz w:val="16"/>
                      <w:szCs w:val="16"/>
                    </w:rPr>
                    <w:t>report.</w:t>
                  </w:r>
                  <w:r w:rsidR="002D7D66">
                    <w:rPr>
                      <w:rFonts w:ascii="Arial" w:hAnsi="Arial" w:cs="Arial"/>
                      <w:color w:val="000000"/>
                      <w:sz w:val="16"/>
                      <w:szCs w:val="16"/>
                    </w:rPr>
                    <w:t>export_vars.investorSurveys</w:t>
                  </w:r>
                  <w:r w:rsidR="0089651A">
                    <w:rPr>
                      <w:rFonts w:ascii="Arial" w:hAnsi="Arial" w:cs="Arial"/>
                      <w:color w:val="000000"/>
                      <w:sz w:val="16"/>
                      <w:szCs w:val="16"/>
                    </w:rPr>
                    <w:t>.surveys</w:t>
                  </w:r>
                  <w:r w:rsidRPr="009817C9">
                    <w:rPr>
                      <w:rFonts w:ascii="Arial" w:hAnsi="Arial" w:cs="Arial"/>
                      <w:color w:val="000000"/>
                      <w:sz w:val="16"/>
                      <w:szCs w:val="16"/>
                    </w:rPr>
                    <w:t>.</w:t>
                  </w:r>
                  <w:r>
                    <w:rPr>
                      <w:rFonts w:ascii="Arial" w:hAnsi="Arial" w:cs="Arial"/>
                      <w:color w:val="000000"/>
                      <w:sz w:val="16"/>
                      <w:szCs w:val="16"/>
                    </w:rPr>
                    <w:t>rerc.irr_avg}</w:t>
                  </w:r>
                </w:p>
              </w:tc>
              <w:tc>
                <w:tcPr>
                  <w:tcW w:w="1515" w:type="pct"/>
                  <w:gridSpan w:val="2"/>
                  <w:tcBorders>
                    <w:top w:val="single" w:sz="6" w:space="0" w:color="FFFFFF"/>
                    <w:left w:val="single" w:sz="2" w:space="0" w:color="FFFFFF"/>
                    <w:bottom w:val="single" w:sz="6" w:space="0" w:color="000000"/>
                    <w:right w:val="single" w:sz="6" w:space="0" w:color="000000"/>
                  </w:tcBorders>
                  <w:tcMar>
                    <w:top w:w="45" w:type="dxa"/>
                    <w:left w:w="45" w:type="dxa"/>
                    <w:bottom w:w="45" w:type="dxa"/>
                    <w:right w:w="45" w:type="dxa"/>
                  </w:tcMar>
                  <w:vAlign w:val="bottom"/>
                  <w:hideMark/>
                </w:tcPr>
                <w:p w14:paraId="79EE9FF6" w14:textId="77777777" w:rsidR="00EA116D" w:rsidRPr="00EA116D" w:rsidRDefault="00EA116D" w:rsidP="007F5554">
                  <w:pPr>
                    <w:keepNext/>
                    <w:keepLines/>
                    <w:widowControl/>
                    <w:spacing w:line="0" w:lineRule="atLeast"/>
                    <w:jc w:val="center"/>
                  </w:pPr>
                  <w:r w:rsidRPr="00EA116D">
                    <w:rPr>
                      <w:rFonts w:ascii="Arial" w:hAnsi="Arial" w:cs="Arial"/>
                      <w:color w:val="000000"/>
                      <w:sz w:val="16"/>
                      <w:szCs w:val="16"/>
                    </w:rPr>
                    <w:t>average</w:t>
                  </w:r>
                </w:p>
              </w:tc>
            </w:tr>
          </w:tbl>
          <w:p w14:paraId="4D59BE14" w14:textId="31F3F88A" w:rsidR="00CB748D" w:rsidRPr="0096560E" w:rsidRDefault="00CB748D" w:rsidP="001F6894">
            <w:pPr>
              <w:spacing w:afterLines="100" w:after="240"/>
            </w:pPr>
            <w:r w:rsidRPr="0096560E">
              <w:t>For investment grade residential properties, the real estate investme</w:t>
            </w:r>
            <w:r>
              <w:t>nt surveys range from</w:t>
            </w:r>
            <w:r w:rsidR="0065120B">
              <w:t xml:space="preserve"> {report.</w:t>
            </w:r>
            <w:r w:rsidR="001F7BA6">
              <w:t>export_vars.investorSurveys</w:t>
            </w:r>
            <w:r w:rsidR="0065120B">
              <w:t>.surveys.</w:t>
            </w:r>
            <w:r w:rsidR="004D050A">
              <w:t>irr</w:t>
            </w:r>
            <w:r w:rsidR="0065120B">
              <w:t xml:space="preserve">.min} </w:t>
            </w:r>
            <w:r>
              <w:t>to</w:t>
            </w:r>
            <w:r w:rsidR="0065120B">
              <w:t xml:space="preserve"> {report.</w:t>
            </w:r>
            <w:r w:rsidR="001F7BA6">
              <w:t>export_vars.investorSurveys</w:t>
            </w:r>
            <w:r w:rsidR="0065120B">
              <w:t>.surveys.</w:t>
            </w:r>
            <w:r w:rsidR="004D050A">
              <w:t>irr</w:t>
            </w:r>
            <w:r w:rsidR="0065120B">
              <w:t>.max},</w:t>
            </w:r>
            <w:r w:rsidRPr="0096560E">
              <w:t xml:space="preserve"> </w:t>
            </w:r>
            <w:r w:rsidR="00845986">
              <w:t>with an average discount rate between</w:t>
            </w:r>
            <w:r w:rsidR="0065120B">
              <w:t xml:space="preserve"> {report.</w:t>
            </w:r>
            <w:r w:rsidR="001F7BA6">
              <w:t>export_vars.investorSurveys</w:t>
            </w:r>
            <w:r w:rsidR="0065120B">
              <w:t>.surveys.</w:t>
            </w:r>
            <w:r w:rsidR="004D050A">
              <w:t>irr</w:t>
            </w:r>
            <w:r w:rsidR="0065120B">
              <w:t xml:space="preserve">.minAvg} </w:t>
            </w:r>
            <w:r w:rsidR="00845986">
              <w:t>and</w:t>
            </w:r>
            <w:r w:rsidR="0065120B">
              <w:t xml:space="preserve"> {report.</w:t>
            </w:r>
            <w:r w:rsidR="001F7BA6">
              <w:t>export_vars.investorSurveys</w:t>
            </w:r>
            <w:r w:rsidR="0065120B">
              <w:t>.surveys.</w:t>
            </w:r>
            <w:r w:rsidR="001F6894">
              <w:t>irr</w:t>
            </w:r>
            <w:r w:rsidR="0065120B">
              <w:t>.maxAvg},</w:t>
            </w:r>
            <w:r w:rsidR="0062662C">
              <w:t xml:space="preserve"> </w:t>
            </w:r>
            <w:r w:rsidRPr="0096560E">
              <w:t>which supports</w:t>
            </w:r>
            <w:r>
              <w:t xml:space="preserve"> the built up method indicator.</w:t>
            </w:r>
            <w:r w:rsidRPr="0096560E">
              <w:t xml:space="preserve"> Our equity yield rate is </w:t>
            </w:r>
            <w:r>
              <w:t xml:space="preserve">marginally </w:t>
            </w:r>
            <w:r w:rsidRPr="0096560E">
              <w:t>higher than average property yields due to the additional risk associated with the equity position.</w:t>
            </w:r>
          </w:p>
        </w:tc>
      </w:tr>
      <w:tr w:rsidR="00CB748D" w:rsidRPr="0096560E" w14:paraId="1047F817" w14:textId="77777777" w:rsidTr="00CB748D">
        <w:tc>
          <w:tcPr>
            <w:tcW w:w="2516" w:type="dxa"/>
          </w:tcPr>
          <w:p w14:paraId="0B09865C" w14:textId="77777777" w:rsidR="00CB748D" w:rsidRPr="007F3EF3" w:rsidRDefault="00CB748D" w:rsidP="00CB748D">
            <w:pPr>
              <w:spacing w:afterLines="100" w:after="240"/>
              <w:rPr>
                <w:rFonts w:ascii="Arial" w:hAnsi="Arial"/>
                <w:b/>
                <w:sz w:val="22"/>
              </w:rPr>
            </w:pPr>
            <w:r>
              <w:rPr>
                <w:rFonts w:ascii="Arial" w:hAnsi="Arial"/>
                <w:b/>
                <w:sz w:val="22"/>
              </w:rPr>
              <w:lastRenderedPageBreak/>
              <w:t>Change in Value</w:t>
            </w:r>
          </w:p>
        </w:tc>
        <w:tc>
          <w:tcPr>
            <w:tcW w:w="6952" w:type="dxa"/>
          </w:tcPr>
          <w:p w14:paraId="077435FE" w14:textId="14972892" w:rsidR="00CB748D" w:rsidRPr="00761B5B" w:rsidRDefault="00CB748D" w:rsidP="00DD3DA5">
            <w:pPr>
              <w:spacing w:afterLines="100" w:after="240"/>
            </w:pPr>
            <w:r w:rsidRPr="00761B5B">
              <w:t>The subject property</w:t>
            </w:r>
            <w:r>
              <w:t xml:space="preserve"> is located </w:t>
            </w:r>
            <w:r w:rsidR="00FA7002">
              <w:t xml:space="preserve">in a </w:t>
            </w:r>
            <w:r w:rsidR="00DD3DA5">
              <w:t>{report.export_vars.changeInValue}</w:t>
            </w:r>
            <w:r w:rsidR="00FA7002">
              <w:t xml:space="preserve"> residential area. </w:t>
            </w:r>
            <w:r>
              <w:t xml:space="preserve">Therefore, we have concluded at an increase of </w:t>
            </w:r>
            <w:r w:rsidR="00186E7D">
              <w:t>{report.export_vars.capRate.values.</w:t>
            </w:r>
            <w:r w:rsidR="00FA7002">
              <w:t>appreciationOverTerm</w:t>
            </w:r>
            <w:r w:rsidR="00186E7D">
              <w:t>}</w:t>
            </w:r>
            <w:r>
              <w:t xml:space="preserve"> over the holding period.</w:t>
            </w:r>
          </w:p>
        </w:tc>
      </w:tr>
    </w:tbl>
    <w:p w14:paraId="48A6201A" w14:textId="77777777" w:rsidR="009C6BF7" w:rsidRDefault="009C6BF7" w:rsidP="009C6BF7">
      <w:r>
        <w:t>Using these components, calculation of the capitalization rate is presented:</w:t>
      </w:r>
    </w:p>
    <w:p w14:paraId="282A6116" w14:textId="77777777" w:rsidR="00752377" w:rsidRDefault="00752377" w:rsidP="00B266F8">
      <w:pPr>
        <w:pStyle w:val="ChartandTableTitle"/>
      </w:pPr>
    </w:p>
    <w:p w14:paraId="7CDB4216" w14:textId="77777777" w:rsidR="00383218" w:rsidRDefault="000248B6" w:rsidP="00B266F8">
      <w:pPr>
        <w:pStyle w:val="ChartandTableTitle"/>
      </w:pPr>
      <w:r>
        <w:lastRenderedPageBreak/>
        <w:t>Capitalization Rate Calculation</w:t>
      </w:r>
    </w:p>
    <w:tbl>
      <w:tblPr>
        <w:tblW w:w="4947" w:type="pct"/>
        <w:tblInd w:w="45" w:type="dxa"/>
        <w:tblBorders>
          <w:top w:val="single" w:sz="4" w:space="0" w:color="auto"/>
          <w:left w:val="single" w:sz="4" w:space="0" w:color="auto"/>
          <w:bottom w:val="single" w:sz="4" w:space="0" w:color="auto"/>
          <w:right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37"/>
        <w:gridCol w:w="996"/>
        <w:gridCol w:w="1248"/>
        <w:gridCol w:w="23"/>
        <w:gridCol w:w="112"/>
        <w:gridCol w:w="1178"/>
        <w:gridCol w:w="781"/>
        <w:gridCol w:w="112"/>
        <w:gridCol w:w="142"/>
        <w:gridCol w:w="21"/>
        <w:gridCol w:w="344"/>
        <w:gridCol w:w="146"/>
        <w:gridCol w:w="715"/>
        <w:gridCol w:w="326"/>
        <w:gridCol w:w="365"/>
        <w:gridCol w:w="112"/>
        <w:gridCol w:w="360"/>
        <w:gridCol w:w="807"/>
        <w:gridCol w:w="87"/>
        <w:gridCol w:w="181"/>
        <w:gridCol w:w="67"/>
        <w:gridCol w:w="26"/>
        <w:gridCol w:w="864"/>
      </w:tblGrid>
      <w:tr w:rsidR="00371243" w:rsidRPr="00DA4E8A" w14:paraId="47FF4D1E" w14:textId="77777777" w:rsidTr="008B2E39">
        <w:tc>
          <w:tcPr>
            <w:tcW w:w="9350" w:type="dxa"/>
            <w:gridSpan w:val="23"/>
            <w:shd w:val="clear" w:color="auto" w:fill="1C4587"/>
            <w:tcMar>
              <w:top w:w="45" w:type="dxa"/>
              <w:left w:w="45" w:type="dxa"/>
              <w:bottom w:w="45" w:type="dxa"/>
              <w:right w:w="45" w:type="dxa"/>
            </w:tcMar>
            <w:vAlign w:val="bottom"/>
            <w:hideMark/>
          </w:tcPr>
          <w:p w14:paraId="6B62CA7F" w14:textId="77777777" w:rsidR="00DA4E8A" w:rsidRPr="00DA4E8A" w:rsidRDefault="00371243" w:rsidP="00C774D8">
            <w:pPr>
              <w:widowControl/>
              <w:spacing w:line="0" w:lineRule="atLeast"/>
              <w:jc w:val="left"/>
            </w:pPr>
            <w:r w:rsidRPr="00DA4E8A">
              <w:rPr>
                <w:rFonts w:ascii="Arial" w:hAnsi="Arial" w:cs="Arial"/>
                <w:b/>
                <w:bCs/>
                <w:color w:val="FFFFFF"/>
                <w:sz w:val="16"/>
                <w:szCs w:val="16"/>
                <w:shd w:val="clear" w:color="auto" w:fill="1C4587"/>
              </w:rPr>
              <w:t>{report.export_tables.ellwood.title}</w:t>
            </w:r>
          </w:p>
        </w:tc>
      </w:tr>
      <w:tr w:rsidR="00371243" w:rsidRPr="00DA4E8A" w14:paraId="40FAC9C8" w14:textId="77777777" w:rsidTr="008B2E39">
        <w:tc>
          <w:tcPr>
            <w:tcW w:w="4675" w:type="dxa"/>
            <w:gridSpan w:val="7"/>
            <w:tcMar>
              <w:top w:w="45" w:type="dxa"/>
              <w:left w:w="45" w:type="dxa"/>
              <w:bottom w:w="45" w:type="dxa"/>
              <w:right w:w="45" w:type="dxa"/>
            </w:tcMar>
            <w:vAlign w:val="bottom"/>
            <w:hideMark/>
          </w:tcPr>
          <w:p w14:paraId="283E4FCB" w14:textId="77777777" w:rsidR="00DA4E8A" w:rsidRPr="00DA4E8A" w:rsidRDefault="00371243" w:rsidP="00C774D8">
            <w:pPr>
              <w:widowControl/>
              <w:spacing w:line="0" w:lineRule="atLeast"/>
              <w:jc w:val="left"/>
            </w:pPr>
            <w:r w:rsidRPr="00DA4E8A">
              <w:rPr>
                <w:rFonts w:ascii="Arial" w:hAnsi="Arial" w:cs="Arial"/>
                <w:color w:val="000000"/>
                <w:sz w:val="16"/>
                <w:szCs w:val="16"/>
              </w:rPr>
              <w:t>Loan to value ratio</w:t>
            </w:r>
          </w:p>
        </w:tc>
        <w:tc>
          <w:tcPr>
            <w:tcW w:w="112" w:type="dxa"/>
            <w:tcMar>
              <w:top w:w="45" w:type="dxa"/>
              <w:left w:w="45" w:type="dxa"/>
              <w:bottom w:w="45" w:type="dxa"/>
              <w:right w:w="45" w:type="dxa"/>
            </w:tcMar>
            <w:vAlign w:val="bottom"/>
            <w:hideMark/>
          </w:tcPr>
          <w:p w14:paraId="7987D4B1" w14:textId="77777777" w:rsidR="00371243" w:rsidRPr="00DA4E8A" w:rsidRDefault="00371243" w:rsidP="00C774D8">
            <w:pPr>
              <w:widowControl/>
              <w:jc w:val="left"/>
              <w:rPr>
                <w:sz w:val="1"/>
              </w:rPr>
            </w:pPr>
          </w:p>
        </w:tc>
        <w:tc>
          <w:tcPr>
            <w:tcW w:w="2171" w:type="dxa"/>
            <w:gridSpan w:val="8"/>
            <w:tcMar>
              <w:top w:w="45" w:type="dxa"/>
              <w:left w:w="45" w:type="dxa"/>
              <w:bottom w:w="45" w:type="dxa"/>
              <w:right w:w="45" w:type="dxa"/>
            </w:tcMar>
            <w:vAlign w:val="bottom"/>
            <w:hideMark/>
          </w:tcPr>
          <w:p w14:paraId="6AF7821C" w14:textId="77777777" w:rsidR="00371243" w:rsidRPr="00DA4E8A" w:rsidRDefault="00371243" w:rsidP="00C774D8">
            <w:pPr>
              <w:widowControl/>
              <w:jc w:val="left"/>
              <w:rPr>
                <w:sz w:val="1"/>
              </w:rPr>
            </w:pPr>
          </w:p>
        </w:tc>
        <w:tc>
          <w:tcPr>
            <w:tcW w:w="1254" w:type="dxa"/>
            <w:gridSpan w:val="3"/>
            <w:tcMar>
              <w:top w:w="45" w:type="dxa"/>
              <w:left w:w="45" w:type="dxa"/>
              <w:bottom w:w="45" w:type="dxa"/>
              <w:right w:w="45" w:type="dxa"/>
            </w:tcMar>
            <w:vAlign w:val="bottom"/>
            <w:hideMark/>
          </w:tcPr>
          <w:p w14:paraId="34475718" w14:textId="77777777" w:rsidR="00DA4E8A" w:rsidRPr="00DA4E8A" w:rsidRDefault="00371243" w:rsidP="00C774D8">
            <w:pPr>
              <w:widowControl/>
              <w:spacing w:line="0" w:lineRule="atLeast"/>
              <w:jc w:val="right"/>
            </w:pPr>
            <w:r w:rsidRPr="00DA4E8A">
              <w:rPr>
                <w:rFonts w:ascii="Arial" w:hAnsi="Arial" w:cs="Arial"/>
                <w:color w:val="000000"/>
                <w:sz w:val="16"/>
                <w:szCs w:val="16"/>
              </w:rPr>
              <w:t>{report.export_tables.ellwood.loanToValueRatio}</w:t>
            </w:r>
          </w:p>
        </w:tc>
        <w:tc>
          <w:tcPr>
            <w:tcW w:w="181" w:type="dxa"/>
            <w:tcMar>
              <w:top w:w="45" w:type="dxa"/>
              <w:left w:w="45" w:type="dxa"/>
              <w:bottom w:w="45" w:type="dxa"/>
              <w:right w:w="45" w:type="dxa"/>
            </w:tcMar>
            <w:vAlign w:val="bottom"/>
            <w:hideMark/>
          </w:tcPr>
          <w:p w14:paraId="2FE5155A" w14:textId="77777777" w:rsidR="00371243" w:rsidRPr="00DA4E8A" w:rsidRDefault="00371243" w:rsidP="00C774D8">
            <w:pPr>
              <w:widowControl/>
              <w:jc w:val="left"/>
              <w:rPr>
                <w:sz w:val="1"/>
              </w:rPr>
            </w:pPr>
          </w:p>
        </w:tc>
        <w:tc>
          <w:tcPr>
            <w:tcW w:w="957" w:type="dxa"/>
            <w:gridSpan w:val="3"/>
            <w:tcMar>
              <w:top w:w="45" w:type="dxa"/>
              <w:left w:w="45" w:type="dxa"/>
              <w:bottom w:w="45" w:type="dxa"/>
              <w:right w:w="45" w:type="dxa"/>
            </w:tcMar>
            <w:vAlign w:val="bottom"/>
            <w:hideMark/>
          </w:tcPr>
          <w:p w14:paraId="0270EB2D" w14:textId="77777777" w:rsidR="00371243" w:rsidRPr="00DA4E8A" w:rsidRDefault="00371243" w:rsidP="00C774D8">
            <w:pPr>
              <w:widowControl/>
              <w:jc w:val="left"/>
              <w:rPr>
                <w:sz w:val="1"/>
              </w:rPr>
            </w:pPr>
          </w:p>
        </w:tc>
      </w:tr>
      <w:tr w:rsidR="00371243" w:rsidRPr="00DA4E8A" w14:paraId="518B6C99" w14:textId="77777777" w:rsidTr="008B2E39">
        <w:tc>
          <w:tcPr>
            <w:tcW w:w="1333" w:type="dxa"/>
            <w:gridSpan w:val="2"/>
            <w:tcMar>
              <w:top w:w="45" w:type="dxa"/>
              <w:left w:w="45" w:type="dxa"/>
              <w:bottom w:w="45" w:type="dxa"/>
              <w:right w:w="45" w:type="dxa"/>
            </w:tcMar>
            <w:vAlign w:val="bottom"/>
            <w:hideMark/>
          </w:tcPr>
          <w:p w14:paraId="701BCC7B" w14:textId="77777777" w:rsidR="00DA4E8A" w:rsidRPr="00DA4E8A" w:rsidRDefault="00371243" w:rsidP="00C774D8">
            <w:pPr>
              <w:widowControl/>
              <w:spacing w:line="0" w:lineRule="atLeast"/>
              <w:jc w:val="left"/>
            </w:pPr>
            <w:r w:rsidRPr="00DA4E8A">
              <w:rPr>
                <w:rFonts w:ascii="Arial" w:hAnsi="Arial" w:cs="Arial"/>
                <w:color w:val="000000"/>
                <w:sz w:val="16"/>
                <w:szCs w:val="16"/>
              </w:rPr>
              <w:t>Interest Rate</w:t>
            </w:r>
          </w:p>
        </w:tc>
        <w:tc>
          <w:tcPr>
            <w:tcW w:w="3342" w:type="dxa"/>
            <w:gridSpan w:val="5"/>
            <w:tcMar>
              <w:top w:w="45" w:type="dxa"/>
              <w:left w:w="45" w:type="dxa"/>
              <w:bottom w:w="45" w:type="dxa"/>
              <w:right w:w="45" w:type="dxa"/>
            </w:tcMar>
            <w:vAlign w:val="bottom"/>
            <w:hideMark/>
          </w:tcPr>
          <w:p w14:paraId="75807ED2" w14:textId="77777777" w:rsidR="00371243" w:rsidRPr="00DA4E8A" w:rsidRDefault="00371243" w:rsidP="00C774D8">
            <w:pPr>
              <w:widowControl/>
              <w:jc w:val="left"/>
              <w:rPr>
                <w:sz w:val="1"/>
              </w:rPr>
            </w:pPr>
          </w:p>
        </w:tc>
        <w:tc>
          <w:tcPr>
            <w:tcW w:w="112" w:type="dxa"/>
            <w:tcMar>
              <w:top w:w="45" w:type="dxa"/>
              <w:left w:w="45" w:type="dxa"/>
              <w:bottom w:w="45" w:type="dxa"/>
              <w:right w:w="45" w:type="dxa"/>
            </w:tcMar>
            <w:vAlign w:val="bottom"/>
            <w:hideMark/>
          </w:tcPr>
          <w:p w14:paraId="5D8E2D1B" w14:textId="77777777" w:rsidR="00371243" w:rsidRPr="00DA4E8A" w:rsidRDefault="00371243" w:rsidP="00C774D8">
            <w:pPr>
              <w:widowControl/>
              <w:jc w:val="left"/>
              <w:rPr>
                <w:sz w:val="1"/>
              </w:rPr>
            </w:pPr>
          </w:p>
        </w:tc>
        <w:tc>
          <w:tcPr>
            <w:tcW w:w="2171" w:type="dxa"/>
            <w:gridSpan w:val="8"/>
            <w:tcMar>
              <w:top w:w="45" w:type="dxa"/>
              <w:left w:w="45" w:type="dxa"/>
              <w:bottom w:w="45" w:type="dxa"/>
              <w:right w:w="45" w:type="dxa"/>
            </w:tcMar>
            <w:vAlign w:val="bottom"/>
            <w:hideMark/>
          </w:tcPr>
          <w:p w14:paraId="32655786" w14:textId="77777777" w:rsidR="00371243" w:rsidRPr="00DA4E8A" w:rsidRDefault="00371243" w:rsidP="00C774D8">
            <w:pPr>
              <w:widowControl/>
              <w:jc w:val="left"/>
              <w:rPr>
                <w:sz w:val="1"/>
              </w:rPr>
            </w:pPr>
          </w:p>
        </w:tc>
        <w:tc>
          <w:tcPr>
            <w:tcW w:w="1254" w:type="dxa"/>
            <w:gridSpan w:val="3"/>
            <w:tcMar>
              <w:top w:w="45" w:type="dxa"/>
              <w:left w:w="45" w:type="dxa"/>
              <w:bottom w:w="45" w:type="dxa"/>
              <w:right w:w="45" w:type="dxa"/>
            </w:tcMar>
            <w:vAlign w:val="bottom"/>
            <w:hideMark/>
          </w:tcPr>
          <w:p w14:paraId="74DB8D0A" w14:textId="77777777" w:rsidR="00DA4E8A" w:rsidRPr="00DA4E8A" w:rsidRDefault="00371243" w:rsidP="00C774D8">
            <w:pPr>
              <w:widowControl/>
              <w:spacing w:line="0" w:lineRule="atLeast"/>
              <w:jc w:val="right"/>
            </w:pPr>
            <w:r w:rsidRPr="00DA4E8A">
              <w:rPr>
                <w:rFonts w:ascii="Arial" w:hAnsi="Arial" w:cs="Arial"/>
                <w:color w:val="000000"/>
                <w:sz w:val="16"/>
                <w:szCs w:val="16"/>
              </w:rPr>
              <w:t>{report.export_tables.ellwood.interestRate}</w:t>
            </w:r>
          </w:p>
        </w:tc>
        <w:tc>
          <w:tcPr>
            <w:tcW w:w="181" w:type="dxa"/>
            <w:tcMar>
              <w:top w:w="45" w:type="dxa"/>
              <w:left w:w="45" w:type="dxa"/>
              <w:bottom w:w="45" w:type="dxa"/>
              <w:right w:w="45" w:type="dxa"/>
            </w:tcMar>
            <w:vAlign w:val="bottom"/>
            <w:hideMark/>
          </w:tcPr>
          <w:p w14:paraId="25BE9EE9" w14:textId="77777777" w:rsidR="00371243" w:rsidRPr="00DA4E8A" w:rsidRDefault="00371243" w:rsidP="00C774D8">
            <w:pPr>
              <w:widowControl/>
              <w:jc w:val="left"/>
              <w:rPr>
                <w:sz w:val="1"/>
              </w:rPr>
            </w:pPr>
          </w:p>
        </w:tc>
        <w:tc>
          <w:tcPr>
            <w:tcW w:w="957" w:type="dxa"/>
            <w:gridSpan w:val="3"/>
            <w:tcMar>
              <w:top w:w="45" w:type="dxa"/>
              <w:left w:w="45" w:type="dxa"/>
              <w:bottom w:w="45" w:type="dxa"/>
              <w:right w:w="45" w:type="dxa"/>
            </w:tcMar>
            <w:vAlign w:val="bottom"/>
            <w:hideMark/>
          </w:tcPr>
          <w:p w14:paraId="1CE3283D" w14:textId="77777777" w:rsidR="00371243" w:rsidRPr="00DA4E8A" w:rsidRDefault="00371243" w:rsidP="00C774D8">
            <w:pPr>
              <w:widowControl/>
              <w:jc w:val="left"/>
              <w:rPr>
                <w:sz w:val="1"/>
              </w:rPr>
            </w:pPr>
          </w:p>
        </w:tc>
      </w:tr>
      <w:tr w:rsidR="00371243" w:rsidRPr="00DA4E8A" w14:paraId="43AE5582" w14:textId="77777777" w:rsidTr="008B2E39">
        <w:tc>
          <w:tcPr>
            <w:tcW w:w="4675" w:type="dxa"/>
            <w:gridSpan w:val="7"/>
            <w:tcMar>
              <w:top w:w="45" w:type="dxa"/>
              <w:left w:w="45" w:type="dxa"/>
              <w:bottom w:w="45" w:type="dxa"/>
              <w:right w:w="45" w:type="dxa"/>
            </w:tcMar>
            <w:vAlign w:val="bottom"/>
            <w:hideMark/>
          </w:tcPr>
          <w:p w14:paraId="6CD20B83" w14:textId="77777777" w:rsidR="00DA4E8A" w:rsidRPr="00DA4E8A" w:rsidRDefault="00371243" w:rsidP="00C774D8">
            <w:pPr>
              <w:widowControl/>
              <w:spacing w:line="0" w:lineRule="atLeast"/>
              <w:jc w:val="left"/>
            </w:pPr>
            <w:r w:rsidRPr="00DA4E8A">
              <w:rPr>
                <w:rFonts w:ascii="Arial" w:hAnsi="Arial" w:cs="Arial"/>
                <w:color w:val="000000"/>
                <w:sz w:val="16"/>
                <w:szCs w:val="16"/>
              </w:rPr>
              <w:t>Term (years payout)</w:t>
            </w:r>
          </w:p>
        </w:tc>
        <w:tc>
          <w:tcPr>
            <w:tcW w:w="112" w:type="dxa"/>
            <w:tcMar>
              <w:top w:w="45" w:type="dxa"/>
              <w:left w:w="45" w:type="dxa"/>
              <w:bottom w:w="45" w:type="dxa"/>
              <w:right w:w="45" w:type="dxa"/>
            </w:tcMar>
            <w:vAlign w:val="bottom"/>
            <w:hideMark/>
          </w:tcPr>
          <w:p w14:paraId="511089F0" w14:textId="77777777" w:rsidR="00371243" w:rsidRPr="00DA4E8A" w:rsidRDefault="00371243" w:rsidP="00C774D8">
            <w:pPr>
              <w:widowControl/>
              <w:jc w:val="left"/>
              <w:rPr>
                <w:sz w:val="1"/>
              </w:rPr>
            </w:pPr>
          </w:p>
        </w:tc>
        <w:tc>
          <w:tcPr>
            <w:tcW w:w="2171" w:type="dxa"/>
            <w:gridSpan w:val="8"/>
            <w:tcMar>
              <w:top w:w="45" w:type="dxa"/>
              <w:left w:w="45" w:type="dxa"/>
              <w:bottom w:w="45" w:type="dxa"/>
              <w:right w:w="45" w:type="dxa"/>
            </w:tcMar>
            <w:vAlign w:val="bottom"/>
            <w:hideMark/>
          </w:tcPr>
          <w:p w14:paraId="0288A504" w14:textId="77777777" w:rsidR="00371243" w:rsidRPr="00DA4E8A" w:rsidRDefault="00371243" w:rsidP="00C774D8">
            <w:pPr>
              <w:widowControl/>
              <w:jc w:val="left"/>
              <w:rPr>
                <w:sz w:val="1"/>
              </w:rPr>
            </w:pPr>
          </w:p>
        </w:tc>
        <w:tc>
          <w:tcPr>
            <w:tcW w:w="1254" w:type="dxa"/>
            <w:gridSpan w:val="3"/>
            <w:tcMar>
              <w:top w:w="45" w:type="dxa"/>
              <w:left w:w="45" w:type="dxa"/>
              <w:bottom w:w="45" w:type="dxa"/>
              <w:right w:w="45" w:type="dxa"/>
            </w:tcMar>
            <w:vAlign w:val="bottom"/>
            <w:hideMark/>
          </w:tcPr>
          <w:p w14:paraId="4F2F4259" w14:textId="77777777" w:rsidR="00DA4E8A" w:rsidRPr="00DA4E8A" w:rsidRDefault="00371243" w:rsidP="00C774D8">
            <w:pPr>
              <w:widowControl/>
              <w:spacing w:line="0" w:lineRule="atLeast"/>
              <w:jc w:val="right"/>
            </w:pPr>
            <w:r w:rsidRPr="00DA4E8A">
              <w:rPr>
                <w:rFonts w:ascii="Arial" w:hAnsi="Arial" w:cs="Arial"/>
                <w:color w:val="000000"/>
                <w:sz w:val="16"/>
                <w:szCs w:val="16"/>
              </w:rPr>
              <w:t>{report.export_tables.ellwood.term}</w:t>
            </w:r>
          </w:p>
        </w:tc>
        <w:tc>
          <w:tcPr>
            <w:tcW w:w="181" w:type="dxa"/>
            <w:tcMar>
              <w:top w:w="45" w:type="dxa"/>
              <w:left w:w="45" w:type="dxa"/>
              <w:bottom w:w="45" w:type="dxa"/>
              <w:right w:w="45" w:type="dxa"/>
            </w:tcMar>
            <w:vAlign w:val="bottom"/>
            <w:hideMark/>
          </w:tcPr>
          <w:p w14:paraId="63113D81" w14:textId="77777777" w:rsidR="00371243" w:rsidRPr="00DA4E8A" w:rsidRDefault="00371243" w:rsidP="00C774D8">
            <w:pPr>
              <w:widowControl/>
              <w:jc w:val="left"/>
              <w:rPr>
                <w:sz w:val="1"/>
              </w:rPr>
            </w:pPr>
          </w:p>
        </w:tc>
        <w:tc>
          <w:tcPr>
            <w:tcW w:w="957" w:type="dxa"/>
            <w:gridSpan w:val="3"/>
            <w:tcMar>
              <w:top w:w="45" w:type="dxa"/>
              <w:left w:w="45" w:type="dxa"/>
              <w:bottom w:w="45" w:type="dxa"/>
              <w:right w:w="45" w:type="dxa"/>
            </w:tcMar>
            <w:vAlign w:val="bottom"/>
            <w:hideMark/>
          </w:tcPr>
          <w:p w14:paraId="2771614C" w14:textId="77777777" w:rsidR="00371243" w:rsidRPr="00DA4E8A" w:rsidRDefault="00371243" w:rsidP="00C774D8">
            <w:pPr>
              <w:widowControl/>
              <w:jc w:val="left"/>
              <w:rPr>
                <w:sz w:val="1"/>
              </w:rPr>
            </w:pPr>
          </w:p>
        </w:tc>
      </w:tr>
      <w:tr w:rsidR="00371243" w:rsidRPr="00DA4E8A" w14:paraId="50C3E4D3" w14:textId="77777777" w:rsidTr="008B2E39">
        <w:tc>
          <w:tcPr>
            <w:tcW w:w="1333" w:type="dxa"/>
            <w:gridSpan w:val="2"/>
            <w:tcMar>
              <w:top w:w="45" w:type="dxa"/>
              <w:left w:w="45" w:type="dxa"/>
              <w:bottom w:w="45" w:type="dxa"/>
              <w:right w:w="45" w:type="dxa"/>
            </w:tcMar>
            <w:vAlign w:val="bottom"/>
            <w:hideMark/>
          </w:tcPr>
          <w:p w14:paraId="12133F36" w14:textId="77777777" w:rsidR="00DA4E8A" w:rsidRPr="00DA4E8A" w:rsidRDefault="00371243" w:rsidP="00C774D8">
            <w:pPr>
              <w:widowControl/>
              <w:spacing w:line="0" w:lineRule="atLeast"/>
              <w:jc w:val="left"/>
            </w:pPr>
            <w:r w:rsidRPr="00DA4E8A">
              <w:rPr>
                <w:rFonts w:ascii="Arial" w:hAnsi="Arial" w:cs="Arial"/>
                <w:color w:val="000000"/>
                <w:sz w:val="16"/>
                <w:szCs w:val="16"/>
              </w:rPr>
              <w:t>Annual Constant</w:t>
            </w:r>
          </w:p>
        </w:tc>
        <w:tc>
          <w:tcPr>
            <w:tcW w:w="3342" w:type="dxa"/>
            <w:gridSpan w:val="5"/>
            <w:tcMar>
              <w:top w:w="45" w:type="dxa"/>
              <w:left w:w="45" w:type="dxa"/>
              <w:bottom w:w="45" w:type="dxa"/>
              <w:right w:w="45" w:type="dxa"/>
            </w:tcMar>
            <w:vAlign w:val="bottom"/>
            <w:hideMark/>
          </w:tcPr>
          <w:p w14:paraId="076CAC13" w14:textId="77777777" w:rsidR="00371243" w:rsidRPr="00DA4E8A" w:rsidRDefault="00371243" w:rsidP="00C774D8">
            <w:pPr>
              <w:widowControl/>
              <w:jc w:val="left"/>
              <w:rPr>
                <w:sz w:val="1"/>
              </w:rPr>
            </w:pPr>
          </w:p>
        </w:tc>
        <w:tc>
          <w:tcPr>
            <w:tcW w:w="112" w:type="dxa"/>
            <w:tcMar>
              <w:top w:w="45" w:type="dxa"/>
              <w:left w:w="45" w:type="dxa"/>
              <w:bottom w:w="45" w:type="dxa"/>
              <w:right w:w="45" w:type="dxa"/>
            </w:tcMar>
            <w:vAlign w:val="bottom"/>
            <w:hideMark/>
          </w:tcPr>
          <w:p w14:paraId="6F1203E1" w14:textId="77777777" w:rsidR="00371243" w:rsidRPr="00DA4E8A" w:rsidRDefault="00371243" w:rsidP="00C774D8">
            <w:pPr>
              <w:widowControl/>
              <w:jc w:val="left"/>
              <w:rPr>
                <w:sz w:val="1"/>
              </w:rPr>
            </w:pPr>
          </w:p>
        </w:tc>
        <w:tc>
          <w:tcPr>
            <w:tcW w:w="2171" w:type="dxa"/>
            <w:gridSpan w:val="8"/>
            <w:tcMar>
              <w:top w:w="45" w:type="dxa"/>
              <w:left w:w="45" w:type="dxa"/>
              <w:bottom w:w="45" w:type="dxa"/>
              <w:right w:w="45" w:type="dxa"/>
            </w:tcMar>
            <w:vAlign w:val="bottom"/>
            <w:hideMark/>
          </w:tcPr>
          <w:p w14:paraId="212BCAAC" w14:textId="77777777" w:rsidR="00371243" w:rsidRPr="00DA4E8A" w:rsidRDefault="00371243" w:rsidP="00C774D8">
            <w:pPr>
              <w:widowControl/>
              <w:jc w:val="left"/>
              <w:rPr>
                <w:sz w:val="1"/>
              </w:rPr>
            </w:pPr>
          </w:p>
        </w:tc>
        <w:tc>
          <w:tcPr>
            <w:tcW w:w="1254" w:type="dxa"/>
            <w:gridSpan w:val="3"/>
            <w:tcMar>
              <w:top w:w="45" w:type="dxa"/>
              <w:left w:w="45" w:type="dxa"/>
              <w:bottom w:w="45" w:type="dxa"/>
              <w:right w:w="45" w:type="dxa"/>
            </w:tcMar>
            <w:hideMark/>
          </w:tcPr>
          <w:p w14:paraId="280AECBF" w14:textId="77777777" w:rsidR="00DA4E8A" w:rsidRPr="00DA4E8A" w:rsidRDefault="00371243" w:rsidP="00C774D8">
            <w:pPr>
              <w:widowControl/>
              <w:spacing w:line="0" w:lineRule="atLeast"/>
              <w:jc w:val="right"/>
            </w:pPr>
            <w:r w:rsidRPr="00DA4E8A">
              <w:rPr>
                <w:rFonts w:ascii="Arial" w:hAnsi="Arial" w:cs="Arial"/>
                <w:color w:val="000000"/>
                <w:sz w:val="16"/>
                <w:szCs w:val="16"/>
              </w:rPr>
              <w:t>{report.export_tables.ellwood.annualConstant}</w:t>
            </w:r>
          </w:p>
        </w:tc>
        <w:tc>
          <w:tcPr>
            <w:tcW w:w="181" w:type="dxa"/>
            <w:tcMar>
              <w:top w:w="45" w:type="dxa"/>
              <w:left w:w="45" w:type="dxa"/>
              <w:bottom w:w="45" w:type="dxa"/>
              <w:right w:w="45" w:type="dxa"/>
            </w:tcMar>
            <w:vAlign w:val="bottom"/>
            <w:hideMark/>
          </w:tcPr>
          <w:p w14:paraId="46292112" w14:textId="77777777" w:rsidR="00371243" w:rsidRPr="00DA4E8A" w:rsidRDefault="00371243" w:rsidP="00C774D8">
            <w:pPr>
              <w:widowControl/>
              <w:jc w:val="left"/>
              <w:rPr>
                <w:sz w:val="1"/>
              </w:rPr>
            </w:pPr>
          </w:p>
        </w:tc>
        <w:tc>
          <w:tcPr>
            <w:tcW w:w="957" w:type="dxa"/>
            <w:gridSpan w:val="3"/>
            <w:tcMar>
              <w:top w:w="45" w:type="dxa"/>
              <w:left w:w="45" w:type="dxa"/>
              <w:bottom w:w="45" w:type="dxa"/>
              <w:right w:w="45" w:type="dxa"/>
            </w:tcMar>
            <w:vAlign w:val="bottom"/>
            <w:hideMark/>
          </w:tcPr>
          <w:p w14:paraId="32E68688" w14:textId="77777777" w:rsidR="00371243" w:rsidRPr="00DA4E8A" w:rsidRDefault="00371243" w:rsidP="00C774D8">
            <w:pPr>
              <w:widowControl/>
              <w:jc w:val="left"/>
              <w:rPr>
                <w:sz w:val="1"/>
              </w:rPr>
            </w:pPr>
          </w:p>
        </w:tc>
      </w:tr>
      <w:tr w:rsidR="00371243" w:rsidRPr="00DA4E8A" w14:paraId="208BA6FA" w14:textId="77777777" w:rsidTr="008B2E39">
        <w:tc>
          <w:tcPr>
            <w:tcW w:w="1333" w:type="dxa"/>
            <w:gridSpan w:val="2"/>
            <w:tcMar>
              <w:top w:w="45" w:type="dxa"/>
              <w:left w:w="45" w:type="dxa"/>
              <w:bottom w:w="45" w:type="dxa"/>
              <w:right w:w="45" w:type="dxa"/>
            </w:tcMar>
            <w:vAlign w:val="bottom"/>
            <w:hideMark/>
          </w:tcPr>
          <w:p w14:paraId="062E4F31" w14:textId="77777777" w:rsidR="00DA4E8A" w:rsidRPr="00DA4E8A" w:rsidRDefault="00371243" w:rsidP="00C774D8">
            <w:pPr>
              <w:widowControl/>
              <w:spacing w:line="0" w:lineRule="atLeast"/>
              <w:jc w:val="left"/>
            </w:pPr>
            <w:r w:rsidRPr="00DA4E8A">
              <w:rPr>
                <w:rFonts w:ascii="Arial" w:hAnsi="Arial" w:cs="Arial"/>
                <w:color w:val="000000"/>
                <w:sz w:val="16"/>
                <w:szCs w:val="16"/>
              </w:rPr>
              <w:t>Equity Yield Rate</w:t>
            </w:r>
          </w:p>
        </w:tc>
        <w:tc>
          <w:tcPr>
            <w:tcW w:w="3342" w:type="dxa"/>
            <w:gridSpan w:val="5"/>
            <w:tcMar>
              <w:top w:w="45" w:type="dxa"/>
              <w:left w:w="45" w:type="dxa"/>
              <w:bottom w:w="45" w:type="dxa"/>
              <w:right w:w="45" w:type="dxa"/>
            </w:tcMar>
            <w:vAlign w:val="bottom"/>
            <w:hideMark/>
          </w:tcPr>
          <w:p w14:paraId="39A0CACA" w14:textId="77777777" w:rsidR="00371243" w:rsidRPr="00DA4E8A" w:rsidRDefault="00371243" w:rsidP="00C774D8">
            <w:pPr>
              <w:widowControl/>
              <w:jc w:val="left"/>
              <w:rPr>
                <w:sz w:val="1"/>
              </w:rPr>
            </w:pPr>
          </w:p>
        </w:tc>
        <w:tc>
          <w:tcPr>
            <w:tcW w:w="112" w:type="dxa"/>
            <w:tcMar>
              <w:top w:w="45" w:type="dxa"/>
              <w:left w:w="45" w:type="dxa"/>
              <w:bottom w:w="45" w:type="dxa"/>
              <w:right w:w="45" w:type="dxa"/>
            </w:tcMar>
            <w:vAlign w:val="bottom"/>
            <w:hideMark/>
          </w:tcPr>
          <w:p w14:paraId="689085DE" w14:textId="77777777" w:rsidR="00371243" w:rsidRPr="00DA4E8A" w:rsidRDefault="00371243" w:rsidP="00C774D8">
            <w:pPr>
              <w:widowControl/>
              <w:jc w:val="left"/>
              <w:rPr>
                <w:sz w:val="1"/>
              </w:rPr>
            </w:pPr>
          </w:p>
        </w:tc>
        <w:tc>
          <w:tcPr>
            <w:tcW w:w="2171" w:type="dxa"/>
            <w:gridSpan w:val="8"/>
            <w:tcMar>
              <w:top w:w="45" w:type="dxa"/>
              <w:left w:w="45" w:type="dxa"/>
              <w:bottom w:w="45" w:type="dxa"/>
              <w:right w:w="45" w:type="dxa"/>
            </w:tcMar>
            <w:vAlign w:val="bottom"/>
            <w:hideMark/>
          </w:tcPr>
          <w:p w14:paraId="0B6C715D" w14:textId="77777777" w:rsidR="00371243" w:rsidRPr="00DA4E8A" w:rsidRDefault="00371243" w:rsidP="00C774D8">
            <w:pPr>
              <w:widowControl/>
              <w:jc w:val="left"/>
              <w:rPr>
                <w:sz w:val="1"/>
              </w:rPr>
            </w:pPr>
          </w:p>
        </w:tc>
        <w:tc>
          <w:tcPr>
            <w:tcW w:w="1254" w:type="dxa"/>
            <w:gridSpan w:val="3"/>
            <w:tcMar>
              <w:top w:w="45" w:type="dxa"/>
              <w:left w:w="45" w:type="dxa"/>
              <w:bottom w:w="45" w:type="dxa"/>
              <w:right w:w="45" w:type="dxa"/>
            </w:tcMar>
            <w:vAlign w:val="bottom"/>
            <w:hideMark/>
          </w:tcPr>
          <w:p w14:paraId="5A45BCD9" w14:textId="77777777" w:rsidR="00DA4E8A" w:rsidRPr="00DA4E8A" w:rsidRDefault="00371243" w:rsidP="00C774D8">
            <w:pPr>
              <w:widowControl/>
              <w:spacing w:line="0" w:lineRule="atLeast"/>
              <w:jc w:val="right"/>
            </w:pPr>
            <w:r w:rsidRPr="00DA4E8A">
              <w:rPr>
                <w:rFonts w:ascii="Arial" w:hAnsi="Arial" w:cs="Arial"/>
                <w:color w:val="000000"/>
                <w:sz w:val="16"/>
                <w:szCs w:val="16"/>
              </w:rPr>
              <w:t>{report.export_tables.ellwood.equityYieldRate}</w:t>
            </w:r>
          </w:p>
        </w:tc>
        <w:tc>
          <w:tcPr>
            <w:tcW w:w="181" w:type="dxa"/>
            <w:tcMar>
              <w:top w:w="45" w:type="dxa"/>
              <w:left w:w="45" w:type="dxa"/>
              <w:bottom w:w="45" w:type="dxa"/>
              <w:right w:w="45" w:type="dxa"/>
            </w:tcMar>
            <w:vAlign w:val="bottom"/>
            <w:hideMark/>
          </w:tcPr>
          <w:p w14:paraId="406AB649" w14:textId="77777777" w:rsidR="00371243" w:rsidRPr="00DA4E8A" w:rsidRDefault="00371243" w:rsidP="00C774D8">
            <w:pPr>
              <w:widowControl/>
              <w:jc w:val="left"/>
              <w:rPr>
                <w:sz w:val="1"/>
              </w:rPr>
            </w:pPr>
          </w:p>
        </w:tc>
        <w:tc>
          <w:tcPr>
            <w:tcW w:w="957" w:type="dxa"/>
            <w:gridSpan w:val="3"/>
            <w:tcMar>
              <w:top w:w="45" w:type="dxa"/>
              <w:left w:w="45" w:type="dxa"/>
              <w:bottom w:w="45" w:type="dxa"/>
              <w:right w:w="45" w:type="dxa"/>
            </w:tcMar>
            <w:vAlign w:val="bottom"/>
            <w:hideMark/>
          </w:tcPr>
          <w:p w14:paraId="58DFE61C" w14:textId="77777777" w:rsidR="00371243" w:rsidRPr="00DA4E8A" w:rsidRDefault="00371243" w:rsidP="00C774D8">
            <w:pPr>
              <w:widowControl/>
              <w:jc w:val="left"/>
              <w:rPr>
                <w:sz w:val="1"/>
              </w:rPr>
            </w:pPr>
          </w:p>
        </w:tc>
      </w:tr>
      <w:tr w:rsidR="00371243" w:rsidRPr="00DA4E8A" w14:paraId="153C4AB5" w14:textId="77777777" w:rsidTr="008B2E39">
        <w:tc>
          <w:tcPr>
            <w:tcW w:w="1333" w:type="dxa"/>
            <w:gridSpan w:val="2"/>
            <w:tcMar>
              <w:top w:w="45" w:type="dxa"/>
              <w:left w:w="45" w:type="dxa"/>
              <w:bottom w:w="45" w:type="dxa"/>
              <w:right w:w="45" w:type="dxa"/>
            </w:tcMar>
            <w:vAlign w:val="bottom"/>
            <w:hideMark/>
          </w:tcPr>
          <w:p w14:paraId="28918064" w14:textId="77777777" w:rsidR="00DA4E8A" w:rsidRPr="00DA4E8A" w:rsidRDefault="00371243" w:rsidP="00C774D8">
            <w:pPr>
              <w:widowControl/>
              <w:spacing w:line="0" w:lineRule="atLeast"/>
              <w:jc w:val="left"/>
            </w:pPr>
            <w:r w:rsidRPr="00DA4E8A">
              <w:rPr>
                <w:rFonts w:ascii="Arial" w:hAnsi="Arial" w:cs="Arial"/>
                <w:color w:val="000000"/>
                <w:sz w:val="16"/>
                <w:szCs w:val="16"/>
              </w:rPr>
              <w:t>Holding Period</w:t>
            </w:r>
          </w:p>
        </w:tc>
        <w:tc>
          <w:tcPr>
            <w:tcW w:w="3342" w:type="dxa"/>
            <w:gridSpan w:val="5"/>
            <w:tcMar>
              <w:top w:w="45" w:type="dxa"/>
              <w:left w:w="45" w:type="dxa"/>
              <w:bottom w:w="45" w:type="dxa"/>
              <w:right w:w="45" w:type="dxa"/>
            </w:tcMar>
            <w:vAlign w:val="bottom"/>
            <w:hideMark/>
          </w:tcPr>
          <w:p w14:paraId="70F73F50" w14:textId="77777777" w:rsidR="00371243" w:rsidRPr="00DA4E8A" w:rsidRDefault="00371243" w:rsidP="00C774D8">
            <w:pPr>
              <w:widowControl/>
              <w:jc w:val="left"/>
              <w:rPr>
                <w:sz w:val="1"/>
              </w:rPr>
            </w:pPr>
          </w:p>
        </w:tc>
        <w:tc>
          <w:tcPr>
            <w:tcW w:w="112" w:type="dxa"/>
            <w:tcMar>
              <w:top w:w="45" w:type="dxa"/>
              <w:left w:w="45" w:type="dxa"/>
              <w:bottom w:w="45" w:type="dxa"/>
              <w:right w:w="45" w:type="dxa"/>
            </w:tcMar>
            <w:vAlign w:val="bottom"/>
            <w:hideMark/>
          </w:tcPr>
          <w:p w14:paraId="5844C8BC" w14:textId="77777777" w:rsidR="00371243" w:rsidRPr="00DA4E8A" w:rsidRDefault="00371243" w:rsidP="00C774D8">
            <w:pPr>
              <w:widowControl/>
              <w:jc w:val="left"/>
              <w:rPr>
                <w:sz w:val="1"/>
              </w:rPr>
            </w:pPr>
          </w:p>
        </w:tc>
        <w:tc>
          <w:tcPr>
            <w:tcW w:w="2171" w:type="dxa"/>
            <w:gridSpan w:val="8"/>
            <w:tcMar>
              <w:top w:w="45" w:type="dxa"/>
              <w:left w:w="45" w:type="dxa"/>
              <w:bottom w:w="45" w:type="dxa"/>
              <w:right w:w="45" w:type="dxa"/>
            </w:tcMar>
            <w:vAlign w:val="bottom"/>
            <w:hideMark/>
          </w:tcPr>
          <w:p w14:paraId="61D5CB0E" w14:textId="77777777" w:rsidR="00371243" w:rsidRPr="00DA4E8A" w:rsidRDefault="00371243" w:rsidP="00C774D8">
            <w:pPr>
              <w:widowControl/>
              <w:jc w:val="left"/>
              <w:rPr>
                <w:sz w:val="1"/>
              </w:rPr>
            </w:pPr>
          </w:p>
        </w:tc>
        <w:tc>
          <w:tcPr>
            <w:tcW w:w="1254" w:type="dxa"/>
            <w:gridSpan w:val="3"/>
            <w:tcMar>
              <w:top w:w="45" w:type="dxa"/>
              <w:left w:w="45" w:type="dxa"/>
              <w:bottom w:w="45" w:type="dxa"/>
              <w:right w:w="45" w:type="dxa"/>
            </w:tcMar>
            <w:vAlign w:val="bottom"/>
            <w:hideMark/>
          </w:tcPr>
          <w:p w14:paraId="61DBD477" w14:textId="77777777" w:rsidR="00DA4E8A" w:rsidRPr="00DA4E8A" w:rsidRDefault="00371243" w:rsidP="00C774D8">
            <w:pPr>
              <w:widowControl/>
              <w:spacing w:line="0" w:lineRule="atLeast"/>
              <w:jc w:val="right"/>
            </w:pPr>
            <w:r w:rsidRPr="00DA4E8A">
              <w:rPr>
                <w:rFonts w:ascii="Arial" w:hAnsi="Arial" w:cs="Arial"/>
                <w:color w:val="000000"/>
                <w:sz w:val="16"/>
                <w:szCs w:val="16"/>
              </w:rPr>
              <w:t>{report.export_tables.ellwood.holdingPeriod}</w:t>
            </w:r>
          </w:p>
        </w:tc>
        <w:tc>
          <w:tcPr>
            <w:tcW w:w="181" w:type="dxa"/>
            <w:tcMar>
              <w:top w:w="45" w:type="dxa"/>
              <w:left w:w="45" w:type="dxa"/>
              <w:bottom w:w="45" w:type="dxa"/>
              <w:right w:w="45" w:type="dxa"/>
            </w:tcMar>
            <w:vAlign w:val="bottom"/>
            <w:hideMark/>
          </w:tcPr>
          <w:p w14:paraId="4972C726" w14:textId="77777777" w:rsidR="00371243" w:rsidRPr="00DA4E8A" w:rsidRDefault="00371243" w:rsidP="00C774D8">
            <w:pPr>
              <w:widowControl/>
              <w:jc w:val="left"/>
              <w:rPr>
                <w:sz w:val="1"/>
              </w:rPr>
            </w:pPr>
          </w:p>
        </w:tc>
        <w:tc>
          <w:tcPr>
            <w:tcW w:w="957" w:type="dxa"/>
            <w:gridSpan w:val="3"/>
            <w:tcMar>
              <w:top w:w="45" w:type="dxa"/>
              <w:left w:w="45" w:type="dxa"/>
              <w:bottom w:w="45" w:type="dxa"/>
              <w:right w:w="45" w:type="dxa"/>
            </w:tcMar>
            <w:vAlign w:val="bottom"/>
            <w:hideMark/>
          </w:tcPr>
          <w:p w14:paraId="534EE88D" w14:textId="77777777" w:rsidR="00371243" w:rsidRPr="00DA4E8A" w:rsidRDefault="00371243" w:rsidP="00C774D8">
            <w:pPr>
              <w:widowControl/>
              <w:jc w:val="left"/>
              <w:rPr>
                <w:sz w:val="1"/>
              </w:rPr>
            </w:pPr>
          </w:p>
        </w:tc>
      </w:tr>
      <w:tr w:rsidR="00371243" w:rsidRPr="00DA4E8A" w14:paraId="30D283E0" w14:textId="77777777" w:rsidTr="008B2E39">
        <w:tc>
          <w:tcPr>
            <w:tcW w:w="4675" w:type="dxa"/>
            <w:gridSpan w:val="7"/>
            <w:tcMar>
              <w:top w:w="45" w:type="dxa"/>
              <w:left w:w="45" w:type="dxa"/>
              <w:bottom w:w="45" w:type="dxa"/>
              <w:right w:w="45" w:type="dxa"/>
            </w:tcMar>
            <w:vAlign w:val="bottom"/>
            <w:hideMark/>
          </w:tcPr>
          <w:p w14:paraId="450AC14B" w14:textId="77777777" w:rsidR="00DA4E8A" w:rsidRPr="00DA4E8A" w:rsidRDefault="00371243" w:rsidP="00C774D8">
            <w:pPr>
              <w:widowControl/>
              <w:spacing w:line="0" w:lineRule="atLeast"/>
              <w:jc w:val="left"/>
            </w:pPr>
            <w:r w:rsidRPr="00DA4E8A">
              <w:rPr>
                <w:rFonts w:ascii="Arial" w:hAnsi="Arial" w:cs="Arial"/>
                <w:color w:val="000000"/>
                <w:sz w:val="16"/>
                <w:szCs w:val="16"/>
              </w:rPr>
              <w:t>Appreciation Over Term</w:t>
            </w:r>
          </w:p>
        </w:tc>
        <w:tc>
          <w:tcPr>
            <w:tcW w:w="112" w:type="dxa"/>
            <w:tcMar>
              <w:top w:w="45" w:type="dxa"/>
              <w:left w:w="45" w:type="dxa"/>
              <w:bottom w:w="45" w:type="dxa"/>
              <w:right w:w="45" w:type="dxa"/>
            </w:tcMar>
            <w:vAlign w:val="bottom"/>
            <w:hideMark/>
          </w:tcPr>
          <w:p w14:paraId="48A63549" w14:textId="77777777" w:rsidR="00371243" w:rsidRPr="00DA4E8A" w:rsidRDefault="00371243" w:rsidP="00C774D8">
            <w:pPr>
              <w:widowControl/>
              <w:jc w:val="left"/>
              <w:rPr>
                <w:sz w:val="1"/>
              </w:rPr>
            </w:pPr>
          </w:p>
        </w:tc>
        <w:tc>
          <w:tcPr>
            <w:tcW w:w="2171" w:type="dxa"/>
            <w:gridSpan w:val="8"/>
            <w:tcMar>
              <w:top w:w="45" w:type="dxa"/>
              <w:left w:w="45" w:type="dxa"/>
              <w:bottom w:w="45" w:type="dxa"/>
              <w:right w:w="45" w:type="dxa"/>
            </w:tcMar>
            <w:vAlign w:val="bottom"/>
            <w:hideMark/>
          </w:tcPr>
          <w:p w14:paraId="2B56FF99" w14:textId="77777777" w:rsidR="00371243" w:rsidRPr="00DA4E8A" w:rsidRDefault="00371243" w:rsidP="00C774D8">
            <w:pPr>
              <w:widowControl/>
              <w:jc w:val="left"/>
              <w:rPr>
                <w:sz w:val="1"/>
              </w:rPr>
            </w:pPr>
          </w:p>
        </w:tc>
        <w:tc>
          <w:tcPr>
            <w:tcW w:w="1254" w:type="dxa"/>
            <w:gridSpan w:val="3"/>
            <w:tcMar>
              <w:top w:w="45" w:type="dxa"/>
              <w:left w:w="45" w:type="dxa"/>
              <w:bottom w:w="45" w:type="dxa"/>
              <w:right w:w="45" w:type="dxa"/>
            </w:tcMar>
            <w:vAlign w:val="bottom"/>
            <w:hideMark/>
          </w:tcPr>
          <w:p w14:paraId="43984E66" w14:textId="77777777" w:rsidR="00DA4E8A" w:rsidRPr="00DA4E8A" w:rsidRDefault="00371243" w:rsidP="00C774D8">
            <w:pPr>
              <w:widowControl/>
              <w:spacing w:line="0" w:lineRule="atLeast"/>
              <w:jc w:val="right"/>
            </w:pPr>
            <w:r w:rsidRPr="00DA4E8A">
              <w:rPr>
                <w:rFonts w:ascii="Arial" w:hAnsi="Arial" w:cs="Arial"/>
                <w:color w:val="000000"/>
                <w:sz w:val="16"/>
                <w:szCs w:val="16"/>
              </w:rPr>
              <w:t>{report.export_tables.ellwood.appreciationOverTime}</w:t>
            </w:r>
          </w:p>
        </w:tc>
        <w:tc>
          <w:tcPr>
            <w:tcW w:w="181" w:type="dxa"/>
            <w:tcMar>
              <w:top w:w="45" w:type="dxa"/>
              <w:left w:w="45" w:type="dxa"/>
              <w:bottom w:w="45" w:type="dxa"/>
              <w:right w:w="45" w:type="dxa"/>
            </w:tcMar>
            <w:vAlign w:val="bottom"/>
            <w:hideMark/>
          </w:tcPr>
          <w:p w14:paraId="45047346" w14:textId="77777777" w:rsidR="00371243" w:rsidRPr="00DA4E8A" w:rsidRDefault="00371243" w:rsidP="00C774D8">
            <w:pPr>
              <w:widowControl/>
              <w:jc w:val="left"/>
              <w:rPr>
                <w:sz w:val="1"/>
              </w:rPr>
            </w:pPr>
          </w:p>
        </w:tc>
        <w:tc>
          <w:tcPr>
            <w:tcW w:w="957" w:type="dxa"/>
            <w:gridSpan w:val="3"/>
            <w:tcMar>
              <w:top w:w="45" w:type="dxa"/>
              <w:left w:w="45" w:type="dxa"/>
              <w:bottom w:w="45" w:type="dxa"/>
              <w:right w:w="45" w:type="dxa"/>
            </w:tcMar>
            <w:vAlign w:val="bottom"/>
            <w:hideMark/>
          </w:tcPr>
          <w:p w14:paraId="56C72490" w14:textId="77777777" w:rsidR="00371243" w:rsidRPr="00DA4E8A" w:rsidRDefault="00371243" w:rsidP="00C774D8">
            <w:pPr>
              <w:widowControl/>
              <w:jc w:val="left"/>
              <w:rPr>
                <w:sz w:val="1"/>
              </w:rPr>
            </w:pPr>
          </w:p>
        </w:tc>
      </w:tr>
      <w:tr w:rsidR="00371243" w:rsidRPr="00DA4E8A" w14:paraId="69272C4D" w14:textId="77777777" w:rsidTr="008B2E39">
        <w:tc>
          <w:tcPr>
            <w:tcW w:w="337" w:type="dxa"/>
            <w:tcMar>
              <w:top w:w="45" w:type="dxa"/>
              <w:left w:w="45" w:type="dxa"/>
              <w:bottom w:w="45" w:type="dxa"/>
              <w:right w:w="45" w:type="dxa"/>
            </w:tcMar>
            <w:vAlign w:val="bottom"/>
            <w:hideMark/>
          </w:tcPr>
          <w:p w14:paraId="171A00DE" w14:textId="77777777" w:rsidR="00371243" w:rsidRPr="00DA4E8A" w:rsidRDefault="00371243" w:rsidP="00C774D8">
            <w:pPr>
              <w:widowControl/>
              <w:jc w:val="left"/>
              <w:rPr>
                <w:sz w:val="1"/>
              </w:rPr>
            </w:pPr>
          </w:p>
        </w:tc>
        <w:tc>
          <w:tcPr>
            <w:tcW w:w="4338" w:type="dxa"/>
            <w:gridSpan w:val="6"/>
            <w:tcMar>
              <w:top w:w="45" w:type="dxa"/>
              <w:left w:w="45" w:type="dxa"/>
              <w:bottom w:w="45" w:type="dxa"/>
              <w:right w:w="45" w:type="dxa"/>
            </w:tcMar>
            <w:vAlign w:val="bottom"/>
            <w:hideMark/>
          </w:tcPr>
          <w:p w14:paraId="5BA00BFB" w14:textId="77777777" w:rsidR="00371243" w:rsidRPr="00DA4E8A" w:rsidRDefault="00371243" w:rsidP="00C774D8">
            <w:pPr>
              <w:widowControl/>
              <w:jc w:val="left"/>
              <w:rPr>
                <w:sz w:val="1"/>
              </w:rPr>
            </w:pPr>
          </w:p>
        </w:tc>
        <w:tc>
          <w:tcPr>
            <w:tcW w:w="112" w:type="dxa"/>
            <w:tcMar>
              <w:top w:w="45" w:type="dxa"/>
              <w:left w:w="45" w:type="dxa"/>
              <w:bottom w:w="45" w:type="dxa"/>
              <w:right w:w="45" w:type="dxa"/>
            </w:tcMar>
            <w:vAlign w:val="bottom"/>
            <w:hideMark/>
          </w:tcPr>
          <w:p w14:paraId="25F87307" w14:textId="77777777" w:rsidR="00371243" w:rsidRPr="00DA4E8A" w:rsidRDefault="00371243" w:rsidP="00C774D8">
            <w:pPr>
              <w:widowControl/>
              <w:jc w:val="left"/>
              <w:rPr>
                <w:sz w:val="1"/>
              </w:rPr>
            </w:pPr>
          </w:p>
        </w:tc>
        <w:tc>
          <w:tcPr>
            <w:tcW w:w="2171" w:type="dxa"/>
            <w:gridSpan w:val="8"/>
            <w:tcMar>
              <w:top w:w="45" w:type="dxa"/>
              <w:left w:w="45" w:type="dxa"/>
              <w:bottom w:w="45" w:type="dxa"/>
              <w:right w:w="45" w:type="dxa"/>
            </w:tcMar>
            <w:vAlign w:val="bottom"/>
            <w:hideMark/>
          </w:tcPr>
          <w:p w14:paraId="47619B06" w14:textId="77777777" w:rsidR="00371243" w:rsidRPr="00DA4E8A" w:rsidRDefault="00371243" w:rsidP="00C774D8">
            <w:pPr>
              <w:widowControl/>
              <w:jc w:val="left"/>
              <w:rPr>
                <w:sz w:val="1"/>
              </w:rPr>
            </w:pPr>
          </w:p>
        </w:tc>
        <w:tc>
          <w:tcPr>
            <w:tcW w:w="1254" w:type="dxa"/>
            <w:gridSpan w:val="3"/>
            <w:tcMar>
              <w:top w:w="45" w:type="dxa"/>
              <w:left w:w="45" w:type="dxa"/>
              <w:bottom w:w="45" w:type="dxa"/>
              <w:right w:w="45" w:type="dxa"/>
            </w:tcMar>
            <w:vAlign w:val="bottom"/>
            <w:hideMark/>
          </w:tcPr>
          <w:p w14:paraId="068519F6" w14:textId="77777777" w:rsidR="00371243" w:rsidRPr="00DA4E8A" w:rsidRDefault="00371243" w:rsidP="00C774D8">
            <w:pPr>
              <w:widowControl/>
              <w:jc w:val="left"/>
              <w:rPr>
                <w:sz w:val="1"/>
              </w:rPr>
            </w:pPr>
          </w:p>
        </w:tc>
        <w:tc>
          <w:tcPr>
            <w:tcW w:w="181" w:type="dxa"/>
            <w:tcMar>
              <w:top w:w="45" w:type="dxa"/>
              <w:left w:w="45" w:type="dxa"/>
              <w:bottom w:w="45" w:type="dxa"/>
              <w:right w:w="45" w:type="dxa"/>
            </w:tcMar>
            <w:vAlign w:val="bottom"/>
            <w:hideMark/>
          </w:tcPr>
          <w:p w14:paraId="3B41B19B" w14:textId="77777777" w:rsidR="00371243" w:rsidRPr="00DA4E8A" w:rsidRDefault="00371243" w:rsidP="00C774D8">
            <w:pPr>
              <w:widowControl/>
              <w:jc w:val="left"/>
              <w:rPr>
                <w:sz w:val="1"/>
              </w:rPr>
            </w:pPr>
          </w:p>
        </w:tc>
        <w:tc>
          <w:tcPr>
            <w:tcW w:w="957" w:type="dxa"/>
            <w:gridSpan w:val="3"/>
            <w:tcMar>
              <w:top w:w="45" w:type="dxa"/>
              <w:left w:w="45" w:type="dxa"/>
              <w:bottom w:w="45" w:type="dxa"/>
              <w:right w:w="45" w:type="dxa"/>
            </w:tcMar>
            <w:vAlign w:val="bottom"/>
            <w:hideMark/>
          </w:tcPr>
          <w:p w14:paraId="62476CD6" w14:textId="77777777" w:rsidR="00371243" w:rsidRPr="00DA4E8A" w:rsidRDefault="00371243" w:rsidP="00C774D8">
            <w:pPr>
              <w:widowControl/>
              <w:jc w:val="left"/>
              <w:rPr>
                <w:sz w:val="1"/>
              </w:rPr>
            </w:pPr>
          </w:p>
        </w:tc>
      </w:tr>
      <w:tr w:rsidR="00371243" w:rsidRPr="00DA4E8A" w14:paraId="624AB0F9" w14:textId="77777777" w:rsidTr="008B2E39">
        <w:tc>
          <w:tcPr>
            <w:tcW w:w="9350" w:type="dxa"/>
            <w:gridSpan w:val="23"/>
            <w:tcMar>
              <w:top w:w="45" w:type="dxa"/>
              <w:left w:w="45" w:type="dxa"/>
              <w:bottom w:w="45" w:type="dxa"/>
              <w:right w:w="45" w:type="dxa"/>
            </w:tcMar>
            <w:vAlign w:val="bottom"/>
            <w:hideMark/>
          </w:tcPr>
          <w:p w14:paraId="1EDB68A8" w14:textId="77777777" w:rsidR="00DA4E8A" w:rsidRPr="00DA4E8A" w:rsidRDefault="00371243" w:rsidP="00C774D8">
            <w:pPr>
              <w:widowControl/>
              <w:spacing w:line="0" w:lineRule="atLeast"/>
              <w:jc w:val="left"/>
            </w:pPr>
            <w:r w:rsidRPr="00DA4E8A">
              <w:rPr>
                <w:rFonts w:ascii="Arial" w:hAnsi="Arial" w:cs="Arial"/>
                <w:color w:val="000000"/>
                <w:sz w:val="16"/>
                <w:szCs w:val="16"/>
                <w:u w:val="single"/>
              </w:rPr>
              <w:t>Development of Capitalization Rate</w:t>
            </w:r>
          </w:p>
        </w:tc>
      </w:tr>
      <w:tr w:rsidR="00371243" w:rsidRPr="00DA4E8A" w14:paraId="515FDD56" w14:textId="77777777" w:rsidTr="008B2E39">
        <w:tc>
          <w:tcPr>
            <w:tcW w:w="2581" w:type="dxa"/>
            <w:gridSpan w:val="3"/>
            <w:tcMar>
              <w:top w:w="45" w:type="dxa"/>
              <w:left w:w="45" w:type="dxa"/>
              <w:bottom w:w="45" w:type="dxa"/>
              <w:right w:w="45" w:type="dxa"/>
            </w:tcMar>
            <w:vAlign w:val="bottom"/>
            <w:hideMark/>
          </w:tcPr>
          <w:p w14:paraId="66742648" w14:textId="77777777" w:rsidR="00DA4E8A" w:rsidRPr="00DA4E8A" w:rsidRDefault="00371243" w:rsidP="00C774D8">
            <w:pPr>
              <w:widowControl/>
              <w:spacing w:line="0" w:lineRule="atLeast"/>
              <w:jc w:val="left"/>
            </w:pPr>
            <w:r w:rsidRPr="00DA4E8A">
              <w:rPr>
                <w:rFonts w:ascii="Arial" w:hAnsi="Arial" w:cs="Arial"/>
                <w:color w:val="000000"/>
                <w:sz w:val="16"/>
                <w:szCs w:val="16"/>
              </w:rPr>
              <w:t>Mortgage Funds</w:t>
            </w:r>
          </w:p>
        </w:tc>
        <w:tc>
          <w:tcPr>
            <w:tcW w:w="2859" w:type="dxa"/>
            <w:gridSpan w:val="9"/>
            <w:tcMar>
              <w:top w:w="45" w:type="dxa"/>
              <w:left w:w="45" w:type="dxa"/>
              <w:bottom w:w="45" w:type="dxa"/>
              <w:right w:w="45" w:type="dxa"/>
            </w:tcMar>
            <w:vAlign w:val="bottom"/>
            <w:hideMark/>
          </w:tcPr>
          <w:p w14:paraId="10ED9298" w14:textId="77777777" w:rsidR="00DA4E8A" w:rsidRPr="00DA4E8A" w:rsidRDefault="00371243" w:rsidP="00C774D8">
            <w:pPr>
              <w:widowControl/>
              <w:spacing w:line="0" w:lineRule="atLeast"/>
              <w:jc w:val="right"/>
            </w:pPr>
            <w:r w:rsidRPr="00DA4E8A">
              <w:rPr>
                <w:rFonts w:ascii="Arial" w:hAnsi="Arial" w:cs="Arial"/>
                <w:color w:val="000000"/>
                <w:sz w:val="16"/>
                <w:szCs w:val="16"/>
              </w:rPr>
              <w:t>{report.export_tables.ellwood.developmentOfCapRate.mortgageFunds.ltv}</w:t>
            </w:r>
          </w:p>
        </w:tc>
        <w:tc>
          <w:tcPr>
            <w:tcW w:w="715" w:type="dxa"/>
            <w:tcMar>
              <w:top w:w="45" w:type="dxa"/>
              <w:left w:w="45" w:type="dxa"/>
              <w:bottom w:w="45" w:type="dxa"/>
              <w:right w:w="45" w:type="dxa"/>
            </w:tcMar>
            <w:vAlign w:val="bottom"/>
            <w:hideMark/>
          </w:tcPr>
          <w:p w14:paraId="051D7D0E" w14:textId="77777777" w:rsidR="00DA4E8A" w:rsidRPr="00DA4E8A" w:rsidRDefault="00371243" w:rsidP="00C774D8">
            <w:pPr>
              <w:widowControl/>
              <w:spacing w:line="0" w:lineRule="atLeast"/>
              <w:jc w:val="center"/>
            </w:pPr>
            <w:r w:rsidRPr="00DA4E8A">
              <w:rPr>
                <w:rFonts w:ascii="Arial" w:hAnsi="Arial" w:cs="Arial"/>
                <w:color w:val="000000"/>
                <w:sz w:val="16"/>
                <w:szCs w:val="16"/>
              </w:rPr>
              <w:t>x</w:t>
            </w:r>
          </w:p>
        </w:tc>
        <w:tc>
          <w:tcPr>
            <w:tcW w:w="1163" w:type="dxa"/>
            <w:gridSpan w:val="4"/>
            <w:tcMar>
              <w:top w:w="45" w:type="dxa"/>
              <w:left w:w="45" w:type="dxa"/>
              <w:bottom w:w="45" w:type="dxa"/>
              <w:right w:w="45" w:type="dxa"/>
            </w:tcMar>
            <w:vAlign w:val="bottom"/>
            <w:hideMark/>
          </w:tcPr>
          <w:p w14:paraId="57533F87" w14:textId="77777777" w:rsidR="00DA4E8A" w:rsidRPr="00DA4E8A" w:rsidRDefault="00371243" w:rsidP="00C774D8">
            <w:pPr>
              <w:widowControl/>
              <w:spacing w:line="0" w:lineRule="atLeast"/>
              <w:jc w:val="right"/>
            </w:pPr>
            <w:r w:rsidRPr="00DA4E8A">
              <w:rPr>
                <w:rFonts w:ascii="Arial" w:hAnsi="Arial" w:cs="Arial"/>
                <w:color w:val="000000"/>
                <w:sz w:val="16"/>
                <w:szCs w:val="16"/>
              </w:rPr>
              <w:t>{report.export_tables.ellwood.developmentOfCapRate.mortgageFunds.annualConstant}</w:t>
            </w:r>
          </w:p>
        </w:tc>
        <w:tc>
          <w:tcPr>
            <w:tcW w:w="894" w:type="dxa"/>
            <w:gridSpan w:val="2"/>
            <w:tcMar>
              <w:top w:w="45" w:type="dxa"/>
              <w:left w:w="45" w:type="dxa"/>
              <w:bottom w:w="45" w:type="dxa"/>
              <w:right w:w="45" w:type="dxa"/>
            </w:tcMar>
            <w:vAlign w:val="bottom"/>
            <w:hideMark/>
          </w:tcPr>
          <w:p w14:paraId="2FB8F5C9" w14:textId="77777777" w:rsidR="00371243" w:rsidRPr="00DA4E8A" w:rsidRDefault="00371243" w:rsidP="00C774D8">
            <w:pPr>
              <w:widowControl/>
              <w:jc w:val="left"/>
              <w:rPr>
                <w:sz w:val="1"/>
              </w:rPr>
            </w:pPr>
          </w:p>
        </w:tc>
        <w:tc>
          <w:tcPr>
            <w:tcW w:w="274" w:type="dxa"/>
            <w:gridSpan w:val="3"/>
            <w:tcMar>
              <w:top w:w="45" w:type="dxa"/>
              <w:left w:w="45" w:type="dxa"/>
              <w:bottom w:w="45" w:type="dxa"/>
              <w:right w:w="45" w:type="dxa"/>
            </w:tcMar>
            <w:vAlign w:val="bottom"/>
            <w:hideMark/>
          </w:tcPr>
          <w:p w14:paraId="65B9EE64" w14:textId="77777777" w:rsidR="00DA4E8A" w:rsidRPr="00DA4E8A" w:rsidRDefault="00371243" w:rsidP="00C774D8">
            <w:pPr>
              <w:widowControl/>
              <w:spacing w:line="0" w:lineRule="atLeast"/>
              <w:jc w:val="right"/>
            </w:pPr>
            <w:r w:rsidRPr="00DA4E8A">
              <w:rPr>
                <w:rFonts w:ascii="Arial" w:hAnsi="Arial" w:cs="Arial"/>
                <w:color w:val="000000"/>
                <w:sz w:val="16"/>
                <w:szCs w:val="16"/>
              </w:rPr>
              <w:t>=</w:t>
            </w:r>
          </w:p>
        </w:tc>
        <w:tc>
          <w:tcPr>
            <w:tcW w:w="864" w:type="dxa"/>
            <w:tcMar>
              <w:top w:w="45" w:type="dxa"/>
              <w:left w:w="45" w:type="dxa"/>
              <w:bottom w:w="45" w:type="dxa"/>
              <w:right w:w="45" w:type="dxa"/>
            </w:tcMar>
            <w:vAlign w:val="bottom"/>
            <w:hideMark/>
          </w:tcPr>
          <w:p w14:paraId="28FB7262" w14:textId="77777777" w:rsidR="00DA4E8A" w:rsidRPr="00DA4E8A" w:rsidRDefault="00371243" w:rsidP="00C774D8">
            <w:pPr>
              <w:widowControl/>
              <w:spacing w:line="0" w:lineRule="atLeast"/>
              <w:jc w:val="right"/>
            </w:pPr>
            <w:r w:rsidRPr="00DA4E8A">
              <w:rPr>
                <w:rFonts w:ascii="Arial" w:hAnsi="Arial" w:cs="Arial"/>
                <w:color w:val="000000"/>
                <w:sz w:val="16"/>
                <w:szCs w:val="16"/>
              </w:rPr>
              <w:t>{report.export_tables.ellwood.developmentOfCapRate.mortgageFunds.total}</w:t>
            </w:r>
          </w:p>
        </w:tc>
      </w:tr>
      <w:tr w:rsidR="00371243" w:rsidRPr="00DA4E8A" w14:paraId="4F066821" w14:textId="77777777" w:rsidTr="008B2E39">
        <w:tc>
          <w:tcPr>
            <w:tcW w:w="2581" w:type="dxa"/>
            <w:gridSpan w:val="3"/>
            <w:tcMar>
              <w:top w:w="45" w:type="dxa"/>
              <w:left w:w="45" w:type="dxa"/>
              <w:bottom w:w="45" w:type="dxa"/>
              <w:right w:w="45" w:type="dxa"/>
            </w:tcMar>
            <w:vAlign w:val="bottom"/>
            <w:hideMark/>
          </w:tcPr>
          <w:p w14:paraId="65BB0DDF" w14:textId="77777777" w:rsidR="00DA4E8A" w:rsidRPr="00DA4E8A" w:rsidRDefault="00371243" w:rsidP="00C774D8">
            <w:pPr>
              <w:widowControl/>
              <w:spacing w:line="0" w:lineRule="atLeast"/>
              <w:jc w:val="left"/>
            </w:pPr>
            <w:r w:rsidRPr="00DA4E8A">
              <w:rPr>
                <w:rFonts w:ascii="Arial" w:hAnsi="Arial" w:cs="Arial"/>
                <w:color w:val="000000"/>
                <w:sz w:val="16"/>
                <w:szCs w:val="16"/>
              </w:rPr>
              <w:t>Equity Funds</w:t>
            </w:r>
          </w:p>
        </w:tc>
        <w:tc>
          <w:tcPr>
            <w:tcW w:w="2859" w:type="dxa"/>
            <w:gridSpan w:val="9"/>
            <w:tcMar>
              <w:top w:w="45" w:type="dxa"/>
              <w:left w:w="45" w:type="dxa"/>
              <w:bottom w:w="45" w:type="dxa"/>
              <w:right w:w="45" w:type="dxa"/>
            </w:tcMar>
            <w:vAlign w:val="bottom"/>
            <w:hideMark/>
          </w:tcPr>
          <w:p w14:paraId="541017DA" w14:textId="77777777" w:rsidR="00DA4E8A" w:rsidRPr="00DA4E8A" w:rsidRDefault="00371243" w:rsidP="00C774D8">
            <w:pPr>
              <w:widowControl/>
              <w:spacing w:line="0" w:lineRule="atLeast"/>
              <w:jc w:val="right"/>
            </w:pPr>
            <w:r w:rsidRPr="00DA4E8A">
              <w:rPr>
                <w:rFonts w:ascii="Arial" w:hAnsi="Arial" w:cs="Arial"/>
                <w:color w:val="000000"/>
                <w:sz w:val="16"/>
                <w:szCs w:val="16"/>
              </w:rPr>
              <w:t>{report.export_tables.ellwood.developmentOfCapRate.equityFunds.equityFunds}</w:t>
            </w:r>
          </w:p>
        </w:tc>
        <w:tc>
          <w:tcPr>
            <w:tcW w:w="715" w:type="dxa"/>
            <w:tcMar>
              <w:top w:w="45" w:type="dxa"/>
              <w:left w:w="45" w:type="dxa"/>
              <w:bottom w:w="45" w:type="dxa"/>
              <w:right w:w="45" w:type="dxa"/>
            </w:tcMar>
            <w:vAlign w:val="bottom"/>
            <w:hideMark/>
          </w:tcPr>
          <w:p w14:paraId="086FD8FF" w14:textId="77777777" w:rsidR="00DA4E8A" w:rsidRPr="00DA4E8A" w:rsidRDefault="00371243" w:rsidP="00C774D8">
            <w:pPr>
              <w:widowControl/>
              <w:spacing w:line="0" w:lineRule="atLeast"/>
              <w:jc w:val="center"/>
            </w:pPr>
            <w:r w:rsidRPr="00DA4E8A">
              <w:rPr>
                <w:rFonts w:ascii="Arial" w:hAnsi="Arial" w:cs="Arial"/>
                <w:color w:val="000000"/>
                <w:sz w:val="16"/>
                <w:szCs w:val="16"/>
              </w:rPr>
              <w:t>x</w:t>
            </w:r>
          </w:p>
        </w:tc>
        <w:tc>
          <w:tcPr>
            <w:tcW w:w="1163" w:type="dxa"/>
            <w:gridSpan w:val="4"/>
            <w:tcMar>
              <w:top w:w="45" w:type="dxa"/>
              <w:left w:w="45" w:type="dxa"/>
              <w:bottom w:w="45" w:type="dxa"/>
              <w:right w:w="45" w:type="dxa"/>
            </w:tcMar>
            <w:hideMark/>
          </w:tcPr>
          <w:p w14:paraId="45E45719" w14:textId="77777777" w:rsidR="00DA4E8A" w:rsidRPr="00DA4E8A" w:rsidRDefault="00371243" w:rsidP="00C774D8">
            <w:pPr>
              <w:widowControl/>
              <w:spacing w:line="0" w:lineRule="atLeast"/>
              <w:jc w:val="right"/>
            </w:pPr>
            <w:r w:rsidRPr="00DA4E8A">
              <w:rPr>
                <w:rFonts w:ascii="Arial" w:hAnsi="Arial" w:cs="Arial"/>
                <w:color w:val="000000"/>
                <w:sz w:val="16"/>
                <w:szCs w:val="16"/>
              </w:rPr>
              <w:t>{report.export_tables.ellwood.developmentOfCapRate.equityFunds.equityYieldRate}</w:t>
            </w:r>
          </w:p>
        </w:tc>
        <w:tc>
          <w:tcPr>
            <w:tcW w:w="894" w:type="dxa"/>
            <w:gridSpan w:val="2"/>
            <w:tcMar>
              <w:top w:w="45" w:type="dxa"/>
              <w:left w:w="45" w:type="dxa"/>
              <w:bottom w:w="45" w:type="dxa"/>
              <w:right w:w="45" w:type="dxa"/>
            </w:tcMar>
            <w:vAlign w:val="bottom"/>
            <w:hideMark/>
          </w:tcPr>
          <w:p w14:paraId="63EE3737" w14:textId="77777777" w:rsidR="00371243" w:rsidRPr="00DA4E8A" w:rsidRDefault="00371243" w:rsidP="00C774D8">
            <w:pPr>
              <w:widowControl/>
              <w:jc w:val="left"/>
              <w:rPr>
                <w:sz w:val="1"/>
              </w:rPr>
            </w:pPr>
          </w:p>
        </w:tc>
        <w:tc>
          <w:tcPr>
            <w:tcW w:w="274" w:type="dxa"/>
            <w:gridSpan w:val="3"/>
            <w:tcMar>
              <w:top w:w="45" w:type="dxa"/>
              <w:left w:w="45" w:type="dxa"/>
              <w:bottom w:w="45" w:type="dxa"/>
              <w:right w:w="45" w:type="dxa"/>
            </w:tcMar>
            <w:vAlign w:val="bottom"/>
            <w:hideMark/>
          </w:tcPr>
          <w:p w14:paraId="44C930B7" w14:textId="77777777" w:rsidR="00DA4E8A" w:rsidRPr="00DA4E8A" w:rsidRDefault="00371243" w:rsidP="00C774D8">
            <w:pPr>
              <w:widowControl/>
              <w:spacing w:line="0" w:lineRule="atLeast"/>
              <w:jc w:val="right"/>
            </w:pPr>
            <w:r w:rsidRPr="00DA4E8A">
              <w:rPr>
                <w:rFonts w:ascii="Arial" w:hAnsi="Arial" w:cs="Arial"/>
                <w:color w:val="000000"/>
                <w:sz w:val="16"/>
                <w:szCs w:val="16"/>
              </w:rPr>
              <w:t>=</w:t>
            </w:r>
          </w:p>
        </w:tc>
        <w:tc>
          <w:tcPr>
            <w:tcW w:w="864" w:type="dxa"/>
            <w:tcMar>
              <w:top w:w="45" w:type="dxa"/>
              <w:left w:w="45" w:type="dxa"/>
              <w:bottom w:w="45" w:type="dxa"/>
              <w:right w:w="45" w:type="dxa"/>
            </w:tcMar>
            <w:vAlign w:val="bottom"/>
            <w:hideMark/>
          </w:tcPr>
          <w:p w14:paraId="755EC05B" w14:textId="77777777" w:rsidR="00DA4E8A" w:rsidRPr="00DA4E8A" w:rsidRDefault="00371243" w:rsidP="00C774D8">
            <w:pPr>
              <w:widowControl/>
              <w:spacing w:line="0" w:lineRule="atLeast"/>
              <w:jc w:val="right"/>
            </w:pPr>
            <w:r w:rsidRPr="00DA4E8A">
              <w:rPr>
                <w:rFonts w:ascii="Arial" w:hAnsi="Arial" w:cs="Arial"/>
                <w:color w:val="000000"/>
                <w:sz w:val="16"/>
                <w:szCs w:val="16"/>
                <w:u w:val="single"/>
              </w:rPr>
              <w:t>{report.export_tables.ellwood.developmentOfCapRate.equityFunds.total}</w:t>
            </w:r>
          </w:p>
        </w:tc>
      </w:tr>
      <w:tr w:rsidR="00371243" w:rsidRPr="00DA4E8A" w14:paraId="5A51E9CA" w14:textId="77777777" w:rsidTr="008B2E39">
        <w:tc>
          <w:tcPr>
            <w:tcW w:w="2581" w:type="dxa"/>
            <w:gridSpan w:val="3"/>
            <w:tcMar>
              <w:top w:w="45" w:type="dxa"/>
              <w:left w:w="45" w:type="dxa"/>
              <w:bottom w:w="45" w:type="dxa"/>
              <w:right w:w="45" w:type="dxa"/>
            </w:tcMar>
            <w:vAlign w:val="bottom"/>
            <w:hideMark/>
          </w:tcPr>
          <w:p w14:paraId="43D5AA9B" w14:textId="77777777" w:rsidR="00371243" w:rsidRPr="00DA4E8A" w:rsidRDefault="00371243" w:rsidP="00C774D8">
            <w:pPr>
              <w:widowControl/>
              <w:jc w:val="left"/>
              <w:rPr>
                <w:sz w:val="1"/>
              </w:rPr>
            </w:pPr>
          </w:p>
        </w:tc>
        <w:tc>
          <w:tcPr>
            <w:tcW w:w="2859" w:type="dxa"/>
            <w:gridSpan w:val="9"/>
            <w:tcMar>
              <w:top w:w="45" w:type="dxa"/>
              <w:left w:w="45" w:type="dxa"/>
              <w:bottom w:w="45" w:type="dxa"/>
              <w:right w:w="45" w:type="dxa"/>
            </w:tcMar>
            <w:vAlign w:val="bottom"/>
            <w:hideMark/>
          </w:tcPr>
          <w:p w14:paraId="76FED65F" w14:textId="77777777" w:rsidR="00371243" w:rsidRPr="00DA4E8A" w:rsidRDefault="00371243" w:rsidP="00C774D8">
            <w:pPr>
              <w:widowControl/>
              <w:jc w:val="left"/>
              <w:rPr>
                <w:sz w:val="1"/>
              </w:rPr>
            </w:pPr>
          </w:p>
        </w:tc>
        <w:tc>
          <w:tcPr>
            <w:tcW w:w="715" w:type="dxa"/>
            <w:tcMar>
              <w:top w:w="45" w:type="dxa"/>
              <w:left w:w="45" w:type="dxa"/>
              <w:bottom w:w="45" w:type="dxa"/>
              <w:right w:w="45" w:type="dxa"/>
            </w:tcMar>
            <w:vAlign w:val="bottom"/>
            <w:hideMark/>
          </w:tcPr>
          <w:p w14:paraId="2972E117" w14:textId="77777777" w:rsidR="00371243" w:rsidRPr="00DA4E8A" w:rsidRDefault="00371243" w:rsidP="00C774D8">
            <w:pPr>
              <w:widowControl/>
              <w:jc w:val="left"/>
              <w:rPr>
                <w:sz w:val="1"/>
              </w:rPr>
            </w:pPr>
          </w:p>
        </w:tc>
        <w:tc>
          <w:tcPr>
            <w:tcW w:w="1163" w:type="dxa"/>
            <w:gridSpan w:val="4"/>
            <w:tcMar>
              <w:top w:w="45" w:type="dxa"/>
              <w:left w:w="45" w:type="dxa"/>
              <w:bottom w:w="45" w:type="dxa"/>
              <w:right w:w="45" w:type="dxa"/>
            </w:tcMar>
            <w:vAlign w:val="bottom"/>
            <w:hideMark/>
          </w:tcPr>
          <w:p w14:paraId="3731FC75" w14:textId="77777777" w:rsidR="00371243" w:rsidRPr="00DA4E8A" w:rsidRDefault="00371243" w:rsidP="00C774D8">
            <w:pPr>
              <w:widowControl/>
              <w:jc w:val="left"/>
              <w:rPr>
                <w:sz w:val="1"/>
              </w:rPr>
            </w:pPr>
          </w:p>
        </w:tc>
        <w:tc>
          <w:tcPr>
            <w:tcW w:w="894" w:type="dxa"/>
            <w:gridSpan w:val="2"/>
            <w:tcMar>
              <w:top w:w="45" w:type="dxa"/>
              <w:left w:w="45" w:type="dxa"/>
              <w:bottom w:w="45" w:type="dxa"/>
              <w:right w:w="45" w:type="dxa"/>
            </w:tcMar>
            <w:vAlign w:val="bottom"/>
            <w:hideMark/>
          </w:tcPr>
          <w:p w14:paraId="13AEEAD3" w14:textId="77777777" w:rsidR="00371243" w:rsidRPr="00DA4E8A" w:rsidRDefault="00371243" w:rsidP="00C774D8">
            <w:pPr>
              <w:widowControl/>
              <w:jc w:val="left"/>
              <w:rPr>
                <w:sz w:val="1"/>
              </w:rPr>
            </w:pPr>
          </w:p>
        </w:tc>
        <w:tc>
          <w:tcPr>
            <w:tcW w:w="274" w:type="dxa"/>
            <w:gridSpan w:val="3"/>
            <w:tcMar>
              <w:top w:w="45" w:type="dxa"/>
              <w:left w:w="45" w:type="dxa"/>
              <w:bottom w:w="45" w:type="dxa"/>
              <w:right w:w="45" w:type="dxa"/>
            </w:tcMar>
            <w:vAlign w:val="bottom"/>
            <w:hideMark/>
          </w:tcPr>
          <w:p w14:paraId="38735DB8" w14:textId="77777777" w:rsidR="00371243" w:rsidRPr="00DA4E8A" w:rsidRDefault="00371243" w:rsidP="00C774D8">
            <w:pPr>
              <w:widowControl/>
              <w:jc w:val="left"/>
              <w:rPr>
                <w:sz w:val="1"/>
              </w:rPr>
            </w:pPr>
          </w:p>
        </w:tc>
        <w:tc>
          <w:tcPr>
            <w:tcW w:w="864" w:type="dxa"/>
            <w:tcMar>
              <w:top w:w="45" w:type="dxa"/>
              <w:left w:w="45" w:type="dxa"/>
              <w:bottom w:w="45" w:type="dxa"/>
              <w:right w:w="45" w:type="dxa"/>
            </w:tcMar>
            <w:vAlign w:val="bottom"/>
            <w:hideMark/>
          </w:tcPr>
          <w:p w14:paraId="3CDF371B" w14:textId="77777777" w:rsidR="00371243" w:rsidRPr="00DA4E8A" w:rsidRDefault="00371243" w:rsidP="00C774D8">
            <w:pPr>
              <w:widowControl/>
              <w:jc w:val="left"/>
              <w:rPr>
                <w:sz w:val="1"/>
              </w:rPr>
            </w:pPr>
          </w:p>
        </w:tc>
      </w:tr>
      <w:tr w:rsidR="00371243" w:rsidRPr="00DA4E8A" w14:paraId="21138008" w14:textId="77777777" w:rsidTr="008B2E39">
        <w:tc>
          <w:tcPr>
            <w:tcW w:w="2581" w:type="dxa"/>
            <w:gridSpan w:val="3"/>
            <w:tcMar>
              <w:top w:w="45" w:type="dxa"/>
              <w:left w:w="45" w:type="dxa"/>
              <w:bottom w:w="45" w:type="dxa"/>
              <w:right w:w="45" w:type="dxa"/>
            </w:tcMar>
            <w:vAlign w:val="bottom"/>
            <w:hideMark/>
          </w:tcPr>
          <w:p w14:paraId="1382C234" w14:textId="77777777" w:rsidR="00DA4E8A" w:rsidRPr="00DA4E8A" w:rsidRDefault="00371243" w:rsidP="00C774D8">
            <w:pPr>
              <w:widowControl/>
              <w:spacing w:line="0" w:lineRule="atLeast"/>
              <w:jc w:val="left"/>
            </w:pPr>
            <w:r w:rsidRPr="00DA4E8A">
              <w:rPr>
                <w:rFonts w:ascii="Arial" w:hAnsi="Arial" w:cs="Arial"/>
                <w:color w:val="000000"/>
                <w:sz w:val="16"/>
                <w:szCs w:val="16"/>
              </w:rPr>
              <w:t>Weighted Rate</w:t>
            </w:r>
          </w:p>
        </w:tc>
        <w:tc>
          <w:tcPr>
            <w:tcW w:w="2859" w:type="dxa"/>
            <w:gridSpan w:val="9"/>
            <w:tcMar>
              <w:top w:w="45" w:type="dxa"/>
              <w:left w:w="45" w:type="dxa"/>
              <w:bottom w:w="45" w:type="dxa"/>
              <w:right w:w="45" w:type="dxa"/>
            </w:tcMar>
            <w:vAlign w:val="bottom"/>
            <w:hideMark/>
          </w:tcPr>
          <w:p w14:paraId="1A60F3E0" w14:textId="77777777" w:rsidR="00371243" w:rsidRPr="00DA4E8A" w:rsidRDefault="00371243" w:rsidP="00C774D8">
            <w:pPr>
              <w:widowControl/>
              <w:jc w:val="left"/>
              <w:rPr>
                <w:sz w:val="1"/>
              </w:rPr>
            </w:pPr>
          </w:p>
        </w:tc>
        <w:tc>
          <w:tcPr>
            <w:tcW w:w="715" w:type="dxa"/>
            <w:tcMar>
              <w:top w:w="45" w:type="dxa"/>
              <w:left w:w="45" w:type="dxa"/>
              <w:bottom w:w="45" w:type="dxa"/>
              <w:right w:w="45" w:type="dxa"/>
            </w:tcMar>
            <w:vAlign w:val="bottom"/>
            <w:hideMark/>
          </w:tcPr>
          <w:p w14:paraId="14788795" w14:textId="77777777" w:rsidR="00371243" w:rsidRPr="00DA4E8A" w:rsidRDefault="00371243" w:rsidP="00C774D8">
            <w:pPr>
              <w:widowControl/>
              <w:jc w:val="left"/>
              <w:rPr>
                <w:sz w:val="1"/>
              </w:rPr>
            </w:pPr>
          </w:p>
        </w:tc>
        <w:tc>
          <w:tcPr>
            <w:tcW w:w="1163" w:type="dxa"/>
            <w:gridSpan w:val="4"/>
            <w:tcMar>
              <w:top w:w="45" w:type="dxa"/>
              <w:left w:w="45" w:type="dxa"/>
              <w:bottom w:w="45" w:type="dxa"/>
              <w:right w:w="45" w:type="dxa"/>
            </w:tcMar>
            <w:vAlign w:val="bottom"/>
            <w:hideMark/>
          </w:tcPr>
          <w:p w14:paraId="6EF6233C" w14:textId="77777777" w:rsidR="00371243" w:rsidRPr="00DA4E8A" w:rsidRDefault="00371243" w:rsidP="00C774D8">
            <w:pPr>
              <w:widowControl/>
              <w:jc w:val="left"/>
              <w:rPr>
                <w:sz w:val="1"/>
              </w:rPr>
            </w:pPr>
          </w:p>
        </w:tc>
        <w:tc>
          <w:tcPr>
            <w:tcW w:w="894" w:type="dxa"/>
            <w:gridSpan w:val="2"/>
            <w:tcMar>
              <w:top w:w="45" w:type="dxa"/>
              <w:left w:w="45" w:type="dxa"/>
              <w:bottom w:w="45" w:type="dxa"/>
              <w:right w:w="45" w:type="dxa"/>
            </w:tcMar>
            <w:vAlign w:val="bottom"/>
            <w:hideMark/>
          </w:tcPr>
          <w:p w14:paraId="73B2B944" w14:textId="77777777" w:rsidR="00371243" w:rsidRPr="00DA4E8A" w:rsidRDefault="00371243" w:rsidP="00C774D8">
            <w:pPr>
              <w:widowControl/>
              <w:jc w:val="left"/>
              <w:rPr>
                <w:sz w:val="1"/>
              </w:rPr>
            </w:pPr>
          </w:p>
        </w:tc>
        <w:tc>
          <w:tcPr>
            <w:tcW w:w="274" w:type="dxa"/>
            <w:gridSpan w:val="3"/>
            <w:tcMar>
              <w:top w:w="45" w:type="dxa"/>
              <w:left w:w="45" w:type="dxa"/>
              <w:bottom w:w="45" w:type="dxa"/>
              <w:right w:w="45" w:type="dxa"/>
            </w:tcMar>
            <w:vAlign w:val="bottom"/>
            <w:hideMark/>
          </w:tcPr>
          <w:p w14:paraId="2A7A6B4D" w14:textId="77777777" w:rsidR="00371243" w:rsidRPr="00DA4E8A" w:rsidRDefault="00371243" w:rsidP="00C774D8">
            <w:pPr>
              <w:widowControl/>
              <w:jc w:val="left"/>
              <w:rPr>
                <w:sz w:val="1"/>
              </w:rPr>
            </w:pPr>
          </w:p>
        </w:tc>
        <w:tc>
          <w:tcPr>
            <w:tcW w:w="864" w:type="dxa"/>
            <w:tcMar>
              <w:top w:w="45" w:type="dxa"/>
              <w:left w:w="45" w:type="dxa"/>
              <w:bottom w:w="45" w:type="dxa"/>
              <w:right w:w="45" w:type="dxa"/>
            </w:tcMar>
            <w:vAlign w:val="bottom"/>
            <w:hideMark/>
          </w:tcPr>
          <w:p w14:paraId="35733DB8" w14:textId="77777777" w:rsidR="00DA4E8A" w:rsidRPr="00DA4E8A" w:rsidRDefault="00371243" w:rsidP="00C774D8">
            <w:pPr>
              <w:widowControl/>
              <w:spacing w:line="0" w:lineRule="atLeast"/>
              <w:jc w:val="right"/>
            </w:pPr>
            <w:r w:rsidRPr="00DA4E8A">
              <w:rPr>
                <w:rFonts w:ascii="Arial" w:hAnsi="Arial" w:cs="Arial"/>
                <w:color w:val="000000"/>
                <w:sz w:val="16"/>
                <w:szCs w:val="16"/>
              </w:rPr>
              <w:t>{report.export_tables.ellwood.developmentOfCapRate.weightedRate}</w:t>
            </w:r>
          </w:p>
        </w:tc>
      </w:tr>
      <w:tr w:rsidR="00371243" w:rsidRPr="00DA4E8A" w14:paraId="69E58DCC" w14:textId="77777777" w:rsidTr="008B2E39">
        <w:tc>
          <w:tcPr>
            <w:tcW w:w="2581" w:type="dxa"/>
            <w:gridSpan w:val="3"/>
            <w:tcMar>
              <w:top w:w="45" w:type="dxa"/>
              <w:left w:w="45" w:type="dxa"/>
              <w:bottom w:w="45" w:type="dxa"/>
              <w:right w:w="45" w:type="dxa"/>
            </w:tcMar>
            <w:vAlign w:val="bottom"/>
            <w:hideMark/>
          </w:tcPr>
          <w:p w14:paraId="042371A0" w14:textId="77777777" w:rsidR="00371243" w:rsidRPr="00DA4E8A" w:rsidRDefault="00371243" w:rsidP="00C774D8">
            <w:pPr>
              <w:widowControl/>
              <w:jc w:val="left"/>
              <w:rPr>
                <w:sz w:val="1"/>
              </w:rPr>
            </w:pPr>
          </w:p>
        </w:tc>
        <w:tc>
          <w:tcPr>
            <w:tcW w:w="2859" w:type="dxa"/>
            <w:gridSpan w:val="9"/>
            <w:tcMar>
              <w:top w:w="45" w:type="dxa"/>
              <w:left w:w="45" w:type="dxa"/>
              <w:bottom w:w="45" w:type="dxa"/>
              <w:right w:w="45" w:type="dxa"/>
            </w:tcMar>
            <w:vAlign w:val="bottom"/>
            <w:hideMark/>
          </w:tcPr>
          <w:p w14:paraId="5ECABBDF" w14:textId="77777777" w:rsidR="00371243" w:rsidRPr="00DA4E8A" w:rsidRDefault="00371243" w:rsidP="00C774D8">
            <w:pPr>
              <w:widowControl/>
              <w:jc w:val="left"/>
              <w:rPr>
                <w:sz w:val="1"/>
              </w:rPr>
            </w:pPr>
          </w:p>
        </w:tc>
        <w:tc>
          <w:tcPr>
            <w:tcW w:w="715" w:type="dxa"/>
            <w:tcMar>
              <w:top w:w="45" w:type="dxa"/>
              <w:left w:w="45" w:type="dxa"/>
              <w:bottom w:w="45" w:type="dxa"/>
              <w:right w:w="45" w:type="dxa"/>
            </w:tcMar>
            <w:vAlign w:val="bottom"/>
            <w:hideMark/>
          </w:tcPr>
          <w:p w14:paraId="2296556C" w14:textId="77777777" w:rsidR="00371243" w:rsidRPr="00DA4E8A" w:rsidRDefault="00371243" w:rsidP="00C774D8">
            <w:pPr>
              <w:widowControl/>
              <w:jc w:val="left"/>
              <w:rPr>
                <w:sz w:val="1"/>
              </w:rPr>
            </w:pPr>
          </w:p>
        </w:tc>
        <w:tc>
          <w:tcPr>
            <w:tcW w:w="1163" w:type="dxa"/>
            <w:gridSpan w:val="4"/>
            <w:tcMar>
              <w:top w:w="45" w:type="dxa"/>
              <w:left w:w="45" w:type="dxa"/>
              <w:bottom w:w="45" w:type="dxa"/>
              <w:right w:w="45" w:type="dxa"/>
            </w:tcMar>
            <w:vAlign w:val="bottom"/>
            <w:hideMark/>
          </w:tcPr>
          <w:p w14:paraId="7C57C9ED" w14:textId="77777777" w:rsidR="00371243" w:rsidRPr="00DA4E8A" w:rsidRDefault="00371243" w:rsidP="00C774D8">
            <w:pPr>
              <w:widowControl/>
              <w:jc w:val="left"/>
              <w:rPr>
                <w:sz w:val="1"/>
              </w:rPr>
            </w:pPr>
          </w:p>
        </w:tc>
        <w:tc>
          <w:tcPr>
            <w:tcW w:w="894" w:type="dxa"/>
            <w:gridSpan w:val="2"/>
            <w:tcMar>
              <w:top w:w="45" w:type="dxa"/>
              <w:left w:w="45" w:type="dxa"/>
              <w:bottom w:w="45" w:type="dxa"/>
              <w:right w:w="45" w:type="dxa"/>
            </w:tcMar>
            <w:vAlign w:val="bottom"/>
            <w:hideMark/>
          </w:tcPr>
          <w:p w14:paraId="4EEA840E" w14:textId="77777777" w:rsidR="00371243" w:rsidRPr="00DA4E8A" w:rsidRDefault="00371243" w:rsidP="00C774D8">
            <w:pPr>
              <w:widowControl/>
              <w:jc w:val="left"/>
              <w:rPr>
                <w:sz w:val="1"/>
              </w:rPr>
            </w:pPr>
          </w:p>
        </w:tc>
        <w:tc>
          <w:tcPr>
            <w:tcW w:w="274" w:type="dxa"/>
            <w:gridSpan w:val="3"/>
            <w:tcMar>
              <w:top w:w="45" w:type="dxa"/>
              <w:left w:w="45" w:type="dxa"/>
              <w:bottom w:w="45" w:type="dxa"/>
              <w:right w:w="45" w:type="dxa"/>
            </w:tcMar>
            <w:vAlign w:val="bottom"/>
            <w:hideMark/>
          </w:tcPr>
          <w:p w14:paraId="15D8E9C6" w14:textId="77777777" w:rsidR="00371243" w:rsidRPr="00DA4E8A" w:rsidRDefault="00371243" w:rsidP="00C774D8">
            <w:pPr>
              <w:widowControl/>
              <w:jc w:val="left"/>
              <w:rPr>
                <w:sz w:val="1"/>
              </w:rPr>
            </w:pPr>
          </w:p>
        </w:tc>
        <w:tc>
          <w:tcPr>
            <w:tcW w:w="864" w:type="dxa"/>
            <w:tcMar>
              <w:top w:w="45" w:type="dxa"/>
              <w:left w:w="45" w:type="dxa"/>
              <w:bottom w:w="45" w:type="dxa"/>
              <w:right w:w="45" w:type="dxa"/>
            </w:tcMar>
            <w:vAlign w:val="bottom"/>
            <w:hideMark/>
          </w:tcPr>
          <w:p w14:paraId="3D8D1EDB" w14:textId="77777777" w:rsidR="00371243" w:rsidRPr="00DA4E8A" w:rsidRDefault="00371243" w:rsidP="00C774D8">
            <w:pPr>
              <w:widowControl/>
              <w:jc w:val="left"/>
              <w:rPr>
                <w:sz w:val="1"/>
              </w:rPr>
            </w:pPr>
          </w:p>
        </w:tc>
      </w:tr>
      <w:tr w:rsidR="00371243" w:rsidRPr="00DA4E8A" w14:paraId="477B13CB" w14:textId="77777777" w:rsidTr="008B2E39">
        <w:tc>
          <w:tcPr>
            <w:tcW w:w="6481" w:type="dxa"/>
            <w:gridSpan w:val="14"/>
            <w:tcMar>
              <w:top w:w="45" w:type="dxa"/>
              <w:left w:w="45" w:type="dxa"/>
              <w:bottom w:w="45" w:type="dxa"/>
              <w:right w:w="45" w:type="dxa"/>
            </w:tcMar>
            <w:vAlign w:val="bottom"/>
            <w:hideMark/>
          </w:tcPr>
          <w:p w14:paraId="267DCDF0" w14:textId="77777777" w:rsidR="00DA4E8A" w:rsidRPr="00DA4E8A" w:rsidRDefault="00371243" w:rsidP="00C774D8">
            <w:pPr>
              <w:widowControl/>
              <w:spacing w:line="0" w:lineRule="atLeast"/>
              <w:jc w:val="left"/>
            </w:pPr>
            <w:r w:rsidRPr="00DA4E8A">
              <w:rPr>
                <w:rFonts w:ascii="Arial" w:hAnsi="Arial" w:cs="Arial"/>
                <w:color w:val="000000"/>
                <w:sz w:val="16"/>
                <w:szCs w:val="16"/>
              </w:rPr>
              <w:t>Less Adjustment for Mortgage Amortization</w:t>
            </w:r>
          </w:p>
        </w:tc>
        <w:tc>
          <w:tcPr>
            <w:tcW w:w="365" w:type="dxa"/>
            <w:tcMar>
              <w:top w:w="45" w:type="dxa"/>
              <w:left w:w="45" w:type="dxa"/>
              <w:bottom w:w="45" w:type="dxa"/>
              <w:right w:w="45" w:type="dxa"/>
            </w:tcMar>
            <w:vAlign w:val="bottom"/>
            <w:hideMark/>
          </w:tcPr>
          <w:p w14:paraId="43522935" w14:textId="77777777" w:rsidR="00371243" w:rsidRPr="00DA4E8A" w:rsidRDefault="00371243" w:rsidP="00C774D8">
            <w:pPr>
              <w:widowControl/>
              <w:jc w:val="left"/>
              <w:rPr>
                <w:sz w:val="1"/>
              </w:rPr>
            </w:pPr>
          </w:p>
        </w:tc>
        <w:tc>
          <w:tcPr>
            <w:tcW w:w="1279" w:type="dxa"/>
            <w:gridSpan w:val="3"/>
            <w:tcMar>
              <w:top w:w="45" w:type="dxa"/>
              <w:left w:w="45" w:type="dxa"/>
              <w:bottom w:w="45" w:type="dxa"/>
              <w:right w:w="45" w:type="dxa"/>
            </w:tcMar>
            <w:vAlign w:val="bottom"/>
            <w:hideMark/>
          </w:tcPr>
          <w:p w14:paraId="4203B8DC" w14:textId="77777777" w:rsidR="00371243" w:rsidRPr="00DA4E8A" w:rsidRDefault="00371243" w:rsidP="00C774D8">
            <w:pPr>
              <w:widowControl/>
              <w:jc w:val="left"/>
              <w:rPr>
                <w:sz w:val="1"/>
              </w:rPr>
            </w:pPr>
          </w:p>
        </w:tc>
        <w:tc>
          <w:tcPr>
            <w:tcW w:w="335" w:type="dxa"/>
            <w:gridSpan w:val="3"/>
            <w:tcMar>
              <w:top w:w="45" w:type="dxa"/>
              <w:left w:w="45" w:type="dxa"/>
              <w:bottom w:w="45" w:type="dxa"/>
              <w:right w:w="45" w:type="dxa"/>
            </w:tcMar>
            <w:vAlign w:val="bottom"/>
            <w:hideMark/>
          </w:tcPr>
          <w:p w14:paraId="23D7AB43" w14:textId="77777777" w:rsidR="00371243" w:rsidRPr="00DA4E8A" w:rsidRDefault="00371243" w:rsidP="00C774D8">
            <w:pPr>
              <w:widowControl/>
              <w:jc w:val="left"/>
              <w:rPr>
                <w:sz w:val="1"/>
              </w:rPr>
            </w:pPr>
          </w:p>
        </w:tc>
        <w:tc>
          <w:tcPr>
            <w:tcW w:w="890" w:type="dxa"/>
            <w:gridSpan w:val="2"/>
            <w:tcMar>
              <w:top w:w="45" w:type="dxa"/>
              <w:left w:w="45" w:type="dxa"/>
              <w:bottom w:w="45" w:type="dxa"/>
              <w:right w:w="45" w:type="dxa"/>
            </w:tcMar>
            <w:vAlign w:val="bottom"/>
            <w:hideMark/>
          </w:tcPr>
          <w:p w14:paraId="23D1ECED" w14:textId="77777777" w:rsidR="00371243" w:rsidRPr="00DA4E8A" w:rsidRDefault="00371243" w:rsidP="00C774D8">
            <w:pPr>
              <w:widowControl/>
              <w:jc w:val="left"/>
              <w:rPr>
                <w:sz w:val="1"/>
              </w:rPr>
            </w:pPr>
          </w:p>
        </w:tc>
      </w:tr>
      <w:tr w:rsidR="00371243" w:rsidRPr="00DA4E8A" w14:paraId="0A534939" w14:textId="77777777" w:rsidTr="008B2E39">
        <w:tc>
          <w:tcPr>
            <w:tcW w:w="4929" w:type="dxa"/>
            <w:gridSpan w:val="9"/>
            <w:tcMar>
              <w:top w:w="45" w:type="dxa"/>
              <w:left w:w="45" w:type="dxa"/>
              <w:bottom w:w="45" w:type="dxa"/>
              <w:right w:w="45" w:type="dxa"/>
            </w:tcMar>
            <w:hideMark/>
          </w:tcPr>
          <w:p w14:paraId="57B32877" w14:textId="77777777" w:rsidR="00DA4E8A" w:rsidRPr="00DA4E8A" w:rsidRDefault="00371243" w:rsidP="00C774D8">
            <w:pPr>
              <w:widowControl/>
              <w:spacing w:line="0" w:lineRule="atLeast"/>
              <w:jc w:val="right"/>
            </w:pPr>
            <w:r w:rsidRPr="00DA4E8A">
              <w:rPr>
                <w:rFonts w:ascii="Arial" w:hAnsi="Arial" w:cs="Arial"/>
                <w:color w:val="000000"/>
                <w:sz w:val="16"/>
                <w:szCs w:val="16"/>
              </w:rPr>
              <w:t>{report.export_tables.ellwood.developmentOfCapRate.lessAdjustmentForMortgageAmoritization.a}</w:t>
            </w:r>
          </w:p>
        </w:tc>
        <w:tc>
          <w:tcPr>
            <w:tcW w:w="365" w:type="dxa"/>
            <w:gridSpan w:val="2"/>
            <w:tcMar>
              <w:top w:w="45" w:type="dxa"/>
              <w:left w:w="45" w:type="dxa"/>
              <w:bottom w:w="45" w:type="dxa"/>
              <w:right w:w="45" w:type="dxa"/>
            </w:tcMar>
            <w:vAlign w:val="bottom"/>
            <w:hideMark/>
          </w:tcPr>
          <w:p w14:paraId="0F242F48" w14:textId="77777777" w:rsidR="00DA4E8A" w:rsidRPr="00DA4E8A" w:rsidRDefault="00371243" w:rsidP="00C774D8">
            <w:pPr>
              <w:widowControl/>
              <w:spacing w:line="0" w:lineRule="atLeast"/>
              <w:jc w:val="right"/>
            </w:pPr>
            <w:r w:rsidRPr="00DA4E8A">
              <w:rPr>
                <w:rFonts w:ascii="Arial" w:hAnsi="Arial" w:cs="Arial"/>
                <w:color w:val="000000"/>
                <w:sz w:val="16"/>
                <w:szCs w:val="16"/>
              </w:rPr>
              <w:t>x</w:t>
            </w:r>
          </w:p>
        </w:tc>
        <w:tc>
          <w:tcPr>
            <w:tcW w:w="1187" w:type="dxa"/>
            <w:gridSpan w:val="3"/>
            <w:tcMar>
              <w:top w:w="45" w:type="dxa"/>
              <w:left w:w="45" w:type="dxa"/>
              <w:bottom w:w="45" w:type="dxa"/>
              <w:right w:w="45" w:type="dxa"/>
            </w:tcMar>
            <w:hideMark/>
          </w:tcPr>
          <w:p w14:paraId="7A368CA8" w14:textId="77777777" w:rsidR="00DA4E8A" w:rsidRPr="00DA4E8A" w:rsidRDefault="00371243" w:rsidP="00C774D8">
            <w:pPr>
              <w:widowControl/>
              <w:spacing w:line="0" w:lineRule="atLeast"/>
              <w:jc w:val="center"/>
            </w:pPr>
            <w:r w:rsidRPr="00DA4E8A">
              <w:rPr>
                <w:rFonts w:ascii="Arial" w:hAnsi="Arial" w:cs="Arial"/>
                <w:color w:val="000000"/>
                <w:sz w:val="16"/>
                <w:szCs w:val="16"/>
              </w:rPr>
              <w:t>{report.export_tables.ellwood.developmentOfCapRate.lessAdju</w:t>
            </w:r>
            <w:r>
              <w:rPr>
                <w:rFonts w:ascii="Arial" w:hAnsi="Arial" w:cs="Arial"/>
                <w:color w:val="000000"/>
                <w:sz w:val="16"/>
                <w:szCs w:val="16"/>
              </w:rPr>
              <w:t>stmentForMortgageAmoritization.ltv</w:t>
            </w:r>
            <w:r w:rsidRPr="00DA4E8A">
              <w:rPr>
                <w:rFonts w:ascii="Arial" w:hAnsi="Arial" w:cs="Arial"/>
                <w:color w:val="000000"/>
                <w:sz w:val="16"/>
                <w:szCs w:val="16"/>
              </w:rPr>
              <w:t>}</w:t>
            </w:r>
          </w:p>
        </w:tc>
        <w:tc>
          <w:tcPr>
            <w:tcW w:w="365" w:type="dxa"/>
            <w:tcMar>
              <w:top w:w="45" w:type="dxa"/>
              <w:left w:w="45" w:type="dxa"/>
              <w:bottom w:w="45" w:type="dxa"/>
              <w:right w:w="45" w:type="dxa"/>
            </w:tcMar>
            <w:vAlign w:val="bottom"/>
            <w:hideMark/>
          </w:tcPr>
          <w:p w14:paraId="19BF0F61" w14:textId="77777777" w:rsidR="00DA4E8A" w:rsidRPr="00DA4E8A" w:rsidRDefault="00371243" w:rsidP="00C774D8">
            <w:pPr>
              <w:widowControl/>
              <w:spacing w:line="0" w:lineRule="atLeast"/>
              <w:jc w:val="right"/>
            </w:pPr>
            <w:r w:rsidRPr="00DA4E8A">
              <w:rPr>
                <w:rFonts w:ascii="Arial" w:hAnsi="Arial" w:cs="Arial"/>
                <w:color w:val="000000"/>
                <w:sz w:val="16"/>
                <w:szCs w:val="16"/>
              </w:rPr>
              <w:t>x</w:t>
            </w:r>
          </w:p>
        </w:tc>
        <w:tc>
          <w:tcPr>
            <w:tcW w:w="1279" w:type="dxa"/>
            <w:gridSpan w:val="3"/>
            <w:tcMar>
              <w:top w:w="45" w:type="dxa"/>
              <w:left w:w="45" w:type="dxa"/>
              <w:bottom w:w="45" w:type="dxa"/>
              <w:right w:w="45" w:type="dxa"/>
            </w:tcMar>
            <w:vAlign w:val="bottom"/>
            <w:hideMark/>
          </w:tcPr>
          <w:p w14:paraId="51BDC9F0" w14:textId="77777777" w:rsidR="00DA4E8A" w:rsidRPr="00DA4E8A" w:rsidRDefault="00371243" w:rsidP="00C774D8">
            <w:pPr>
              <w:widowControl/>
              <w:spacing w:line="0" w:lineRule="atLeast"/>
              <w:jc w:val="center"/>
            </w:pPr>
            <w:r w:rsidRPr="00DA4E8A">
              <w:rPr>
                <w:rFonts w:ascii="Arial" w:hAnsi="Arial" w:cs="Arial"/>
                <w:color w:val="000000"/>
                <w:sz w:val="16"/>
                <w:szCs w:val="16"/>
              </w:rPr>
              <w:t>{report.export_tables.ellwood.developmentOfCapRate.lessAdjustmentForMortgageAmorit</w:t>
            </w:r>
            <w:r>
              <w:rPr>
                <w:rFonts w:ascii="Arial" w:hAnsi="Arial" w:cs="Arial"/>
                <w:color w:val="000000"/>
                <w:sz w:val="16"/>
                <w:szCs w:val="16"/>
              </w:rPr>
              <w:t>ization.b</w:t>
            </w:r>
            <w:r w:rsidRPr="00DA4E8A">
              <w:rPr>
                <w:rFonts w:ascii="Arial" w:hAnsi="Arial" w:cs="Arial"/>
                <w:color w:val="000000"/>
                <w:sz w:val="16"/>
                <w:szCs w:val="16"/>
              </w:rPr>
              <w:t>}</w:t>
            </w:r>
          </w:p>
        </w:tc>
        <w:tc>
          <w:tcPr>
            <w:tcW w:w="335" w:type="dxa"/>
            <w:gridSpan w:val="3"/>
            <w:tcMar>
              <w:top w:w="45" w:type="dxa"/>
              <w:left w:w="45" w:type="dxa"/>
              <w:bottom w:w="45" w:type="dxa"/>
              <w:right w:w="45" w:type="dxa"/>
            </w:tcMar>
            <w:vAlign w:val="bottom"/>
            <w:hideMark/>
          </w:tcPr>
          <w:p w14:paraId="78F8E3E3" w14:textId="77777777" w:rsidR="00DA4E8A" w:rsidRPr="00DA4E8A" w:rsidRDefault="00371243" w:rsidP="00C774D8">
            <w:pPr>
              <w:widowControl/>
              <w:spacing w:line="0" w:lineRule="atLeast"/>
              <w:jc w:val="right"/>
            </w:pPr>
            <w:r w:rsidRPr="00DA4E8A">
              <w:rPr>
                <w:rFonts w:ascii="Arial" w:hAnsi="Arial" w:cs="Arial"/>
                <w:color w:val="000000"/>
                <w:sz w:val="16"/>
                <w:szCs w:val="16"/>
              </w:rPr>
              <w:t>=</w:t>
            </w:r>
          </w:p>
        </w:tc>
        <w:tc>
          <w:tcPr>
            <w:tcW w:w="890" w:type="dxa"/>
            <w:gridSpan w:val="2"/>
            <w:tcMar>
              <w:top w:w="45" w:type="dxa"/>
              <w:left w:w="45" w:type="dxa"/>
              <w:bottom w:w="45" w:type="dxa"/>
              <w:right w:w="45" w:type="dxa"/>
            </w:tcMar>
            <w:vAlign w:val="bottom"/>
            <w:hideMark/>
          </w:tcPr>
          <w:p w14:paraId="7F4B6449" w14:textId="77777777" w:rsidR="00DA4E8A" w:rsidRPr="00DA4E8A" w:rsidRDefault="00371243" w:rsidP="00C774D8">
            <w:pPr>
              <w:widowControl/>
              <w:spacing w:line="0" w:lineRule="atLeast"/>
              <w:jc w:val="right"/>
            </w:pPr>
            <w:r w:rsidRPr="00DA4E8A">
              <w:rPr>
                <w:rFonts w:ascii="Arial" w:hAnsi="Arial" w:cs="Arial"/>
                <w:color w:val="000000"/>
                <w:sz w:val="16"/>
                <w:szCs w:val="16"/>
                <w:u w:val="single"/>
              </w:rPr>
              <w:t>{report.export_tables.ellwood.developmentOfCapRate.lessAdju</w:t>
            </w:r>
            <w:r>
              <w:rPr>
                <w:rFonts w:ascii="Arial" w:hAnsi="Arial" w:cs="Arial"/>
                <w:color w:val="000000"/>
                <w:sz w:val="16"/>
                <w:szCs w:val="16"/>
                <w:u w:val="single"/>
              </w:rPr>
              <w:t>stmentForMortgageAmoritization.total</w:t>
            </w:r>
            <w:r w:rsidRPr="00DA4E8A">
              <w:rPr>
                <w:rFonts w:ascii="Arial" w:hAnsi="Arial" w:cs="Arial"/>
                <w:color w:val="000000"/>
                <w:sz w:val="16"/>
                <w:szCs w:val="16"/>
                <w:u w:val="single"/>
              </w:rPr>
              <w:t>}</w:t>
            </w:r>
          </w:p>
        </w:tc>
      </w:tr>
      <w:tr w:rsidR="00371243" w:rsidRPr="00DA4E8A" w14:paraId="68D20774" w14:textId="77777777" w:rsidTr="008B2E39">
        <w:tc>
          <w:tcPr>
            <w:tcW w:w="4929" w:type="dxa"/>
            <w:gridSpan w:val="9"/>
            <w:tcMar>
              <w:top w:w="45" w:type="dxa"/>
              <w:left w:w="45" w:type="dxa"/>
              <w:bottom w:w="45" w:type="dxa"/>
              <w:right w:w="45" w:type="dxa"/>
            </w:tcMar>
            <w:vAlign w:val="bottom"/>
            <w:hideMark/>
          </w:tcPr>
          <w:p w14:paraId="382CB732" w14:textId="77777777" w:rsidR="00DA4E8A" w:rsidRPr="00DA4E8A" w:rsidRDefault="00371243" w:rsidP="00C774D8">
            <w:pPr>
              <w:widowControl/>
              <w:spacing w:line="0" w:lineRule="atLeast"/>
              <w:jc w:val="left"/>
            </w:pPr>
            <w:r w:rsidRPr="00DA4E8A">
              <w:rPr>
                <w:rFonts w:ascii="Arial" w:hAnsi="Arial" w:cs="Arial"/>
                <w:color w:val="000000"/>
                <w:sz w:val="16"/>
                <w:szCs w:val="16"/>
              </w:rPr>
              <w:t>Basic Rate</w:t>
            </w:r>
          </w:p>
        </w:tc>
        <w:tc>
          <w:tcPr>
            <w:tcW w:w="365" w:type="dxa"/>
            <w:gridSpan w:val="2"/>
            <w:tcMar>
              <w:top w:w="45" w:type="dxa"/>
              <w:left w:w="45" w:type="dxa"/>
              <w:bottom w:w="45" w:type="dxa"/>
              <w:right w:w="45" w:type="dxa"/>
            </w:tcMar>
            <w:vAlign w:val="bottom"/>
            <w:hideMark/>
          </w:tcPr>
          <w:p w14:paraId="267CC871" w14:textId="77777777" w:rsidR="00371243" w:rsidRPr="00DA4E8A" w:rsidRDefault="00371243" w:rsidP="00C774D8">
            <w:pPr>
              <w:widowControl/>
              <w:jc w:val="left"/>
              <w:rPr>
                <w:sz w:val="1"/>
              </w:rPr>
            </w:pPr>
          </w:p>
        </w:tc>
        <w:tc>
          <w:tcPr>
            <w:tcW w:w="1187" w:type="dxa"/>
            <w:gridSpan w:val="3"/>
            <w:tcMar>
              <w:top w:w="45" w:type="dxa"/>
              <w:left w:w="45" w:type="dxa"/>
              <w:bottom w:w="45" w:type="dxa"/>
              <w:right w:w="45" w:type="dxa"/>
            </w:tcMar>
            <w:vAlign w:val="bottom"/>
            <w:hideMark/>
          </w:tcPr>
          <w:p w14:paraId="1C225146" w14:textId="77777777" w:rsidR="00371243" w:rsidRPr="00DA4E8A" w:rsidRDefault="00371243" w:rsidP="00C774D8">
            <w:pPr>
              <w:widowControl/>
              <w:jc w:val="left"/>
              <w:rPr>
                <w:sz w:val="1"/>
              </w:rPr>
            </w:pPr>
          </w:p>
        </w:tc>
        <w:tc>
          <w:tcPr>
            <w:tcW w:w="365" w:type="dxa"/>
            <w:tcMar>
              <w:top w:w="45" w:type="dxa"/>
              <w:left w:w="45" w:type="dxa"/>
              <w:bottom w:w="45" w:type="dxa"/>
              <w:right w:w="45" w:type="dxa"/>
            </w:tcMar>
            <w:vAlign w:val="bottom"/>
            <w:hideMark/>
          </w:tcPr>
          <w:p w14:paraId="6B94A313" w14:textId="77777777" w:rsidR="00371243" w:rsidRPr="00DA4E8A" w:rsidRDefault="00371243" w:rsidP="00C774D8">
            <w:pPr>
              <w:widowControl/>
              <w:jc w:val="left"/>
              <w:rPr>
                <w:sz w:val="1"/>
              </w:rPr>
            </w:pPr>
          </w:p>
        </w:tc>
        <w:tc>
          <w:tcPr>
            <w:tcW w:w="1279" w:type="dxa"/>
            <w:gridSpan w:val="3"/>
            <w:tcMar>
              <w:top w:w="45" w:type="dxa"/>
              <w:left w:w="45" w:type="dxa"/>
              <w:bottom w:w="45" w:type="dxa"/>
              <w:right w:w="45" w:type="dxa"/>
            </w:tcMar>
            <w:vAlign w:val="bottom"/>
            <w:hideMark/>
          </w:tcPr>
          <w:p w14:paraId="4040F608" w14:textId="77777777" w:rsidR="00371243" w:rsidRPr="00DA4E8A" w:rsidRDefault="00371243" w:rsidP="00C774D8">
            <w:pPr>
              <w:widowControl/>
              <w:jc w:val="left"/>
              <w:rPr>
                <w:sz w:val="1"/>
              </w:rPr>
            </w:pPr>
          </w:p>
        </w:tc>
        <w:tc>
          <w:tcPr>
            <w:tcW w:w="335" w:type="dxa"/>
            <w:gridSpan w:val="3"/>
            <w:tcMar>
              <w:top w:w="45" w:type="dxa"/>
              <w:left w:w="45" w:type="dxa"/>
              <w:bottom w:w="45" w:type="dxa"/>
              <w:right w:w="45" w:type="dxa"/>
            </w:tcMar>
            <w:vAlign w:val="bottom"/>
            <w:hideMark/>
          </w:tcPr>
          <w:p w14:paraId="172B5A90" w14:textId="77777777" w:rsidR="00371243" w:rsidRPr="00DA4E8A" w:rsidRDefault="00371243" w:rsidP="00C774D8">
            <w:pPr>
              <w:widowControl/>
              <w:jc w:val="left"/>
              <w:rPr>
                <w:sz w:val="1"/>
              </w:rPr>
            </w:pPr>
          </w:p>
        </w:tc>
        <w:tc>
          <w:tcPr>
            <w:tcW w:w="890" w:type="dxa"/>
            <w:gridSpan w:val="2"/>
            <w:tcMar>
              <w:top w:w="45" w:type="dxa"/>
              <w:left w:w="45" w:type="dxa"/>
              <w:bottom w:w="45" w:type="dxa"/>
              <w:right w:w="45" w:type="dxa"/>
            </w:tcMar>
            <w:hideMark/>
          </w:tcPr>
          <w:p w14:paraId="753E0EFD" w14:textId="77777777" w:rsidR="00DA4E8A" w:rsidRPr="00DA4E8A" w:rsidRDefault="00371243" w:rsidP="00C774D8">
            <w:pPr>
              <w:widowControl/>
              <w:spacing w:line="0" w:lineRule="atLeast"/>
              <w:jc w:val="right"/>
            </w:pPr>
            <w:r w:rsidRPr="00DA4E8A">
              <w:rPr>
                <w:rFonts w:ascii="Arial" w:hAnsi="Arial" w:cs="Arial"/>
                <w:color w:val="000000"/>
                <w:sz w:val="16"/>
                <w:szCs w:val="16"/>
              </w:rPr>
              <w:t>{report.exp</w:t>
            </w:r>
            <w:r w:rsidRPr="00DA4E8A">
              <w:rPr>
                <w:rFonts w:ascii="Arial" w:hAnsi="Arial" w:cs="Arial"/>
                <w:color w:val="000000"/>
                <w:sz w:val="16"/>
                <w:szCs w:val="16"/>
              </w:rPr>
              <w:lastRenderedPageBreak/>
              <w:t>ort_tables.ellwood.developmentOfCapRate.basicRate}</w:t>
            </w:r>
          </w:p>
        </w:tc>
      </w:tr>
      <w:tr w:rsidR="00371243" w:rsidRPr="00DA4E8A" w14:paraId="2BC81568" w14:textId="77777777" w:rsidTr="008B2E39">
        <w:tc>
          <w:tcPr>
            <w:tcW w:w="5294" w:type="dxa"/>
            <w:gridSpan w:val="11"/>
            <w:tcMar>
              <w:top w:w="45" w:type="dxa"/>
              <w:left w:w="45" w:type="dxa"/>
              <w:bottom w:w="45" w:type="dxa"/>
              <w:right w:w="45" w:type="dxa"/>
            </w:tcMar>
            <w:vAlign w:val="bottom"/>
            <w:hideMark/>
          </w:tcPr>
          <w:p w14:paraId="5C74DD9B" w14:textId="77777777" w:rsidR="00DA4E8A" w:rsidRPr="00DA4E8A" w:rsidRDefault="00371243" w:rsidP="00C774D8">
            <w:pPr>
              <w:widowControl/>
              <w:spacing w:line="0" w:lineRule="atLeast"/>
              <w:jc w:val="left"/>
            </w:pPr>
            <w:r w:rsidRPr="00DA4E8A">
              <w:rPr>
                <w:rFonts w:ascii="Arial" w:hAnsi="Arial" w:cs="Arial"/>
                <w:color w:val="000000"/>
                <w:sz w:val="16"/>
                <w:szCs w:val="16"/>
              </w:rPr>
              <w:lastRenderedPageBreak/>
              <w:t>Less Adjustment for Appreciation</w:t>
            </w:r>
          </w:p>
        </w:tc>
        <w:tc>
          <w:tcPr>
            <w:tcW w:w="1187" w:type="dxa"/>
            <w:gridSpan w:val="3"/>
            <w:tcMar>
              <w:top w:w="45" w:type="dxa"/>
              <w:left w:w="45" w:type="dxa"/>
              <w:bottom w:w="45" w:type="dxa"/>
              <w:right w:w="45" w:type="dxa"/>
            </w:tcMar>
            <w:vAlign w:val="bottom"/>
            <w:hideMark/>
          </w:tcPr>
          <w:p w14:paraId="0A6675CD" w14:textId="77777777" w:rsidR="00371243" w:rsidRPr="00DA4E8A" w:rsidRDefault="00371243" w:rsidP="00C774D8">
            <w:pPr>
              <w:widowControl/>
              <w:jc w:val="left"/>
              <w:rPr>
                <w:sz w:val="1"/>
              </w:rPr>
            </w:pPr>
          </w:p>
        </w:tc>
        <w:tc>
          <w:tcPr>
            <w:tcW w:w="365" w:type="dxa"/>
            <w:tcMar>
              <w:top w:w="45" w:type="dxa"/>
              <w:left w:w="45" w:type="dxa"/>
              <w:bottom w:w="45" w:type="dxa"/>
              <w:right w:w="45" w:type="dxa"/>
            </w:tcMar>
            <w:vAlign w:val="bottom"/>
            <w:hideMark/>
          </w:tcPr>
          <w:p w14:paraId="17C201EE" w14:textId="77777777" w:rsidR="00371243" w:rsidRPr="00DA4E8A" w:rsidRDefault="00371243" w:rsidP="00C774D8">
            <w:pPr>
              <w:widowControl/>
              <w:jc w:val="left"/>
              <w:rPr>
                <w:sz w:val="1"/>
              </w:rPr>
            </w:pPr>
          </w:p>
        </w:tc>
        <w:tc>
          <w:tcPr>
            <w:tcW w:w="1279" w:type="dxa"/>
            <w:gridSpan w:val="3"/>
            <w:tcMar>
              <w:top w:w="45" w:type="dxa"/>
              <w:left w:w="45" w:type="dxa"/>
              <w:bottom w:w="45" w:type="dxa"/>
              <w:right w:w="45" w:type="dxa"/>
            </w:tcMar>
            <w:vAlign w:val="bottom"/>
            <w:hideMark/>
          </w:tcPr>
          <w:p w14:paraId="08D0D3BE" w14:textId="77777777" w:rsidR="00371243" w:rsidRPr="00DA4E8A" w:rsidRDefault="00371243" w:rsidP="00C774D8">
            <w:pPr>
              <w:widowControl/>
              <w:jc w:val="left"/>
              <w:rPr>
                <w:sz w:val="1"/>
              </w:rPr>
            </w:pPr>
          </w:p>
        </w:tc>
        <w:tc>
          <w:tcPr>
            <w:tcW w:w="335" w:type="dxa"/>
            <w:gridSpan w:val="3"/>
            <w:tcMar>
              <w:top w:w="45" w:type="dxa"/>
              <w:left w:w="45" w:type="dxa"/>
              <w:bottom w:w="45" w:type="dxa"/>
              <w:right w:w="45" w:type="dxa"/>
            </w:tcMar>
            <w:vAlign w:val="bottom"/>
            <w:hideMark/>
          </w:tcPr>
          <w:p w14:paraId="4E57D00D" w14:textId="77777777" w:rsidR="00371243" w:rsidRPr="00DA4E8A" w:rsidRDefault="00371243" w:rsidP="00C774D8">
            <w:pPr>
              <w:widowControl/>
              <w:jc w:val="left"/>
              <w:rPr>
                <w:sz w:val="1"/>
              </w:rPr>
            </w:pPr>
          </w:p>
        </w:tc>
        <w:tc>
          <w:tcPr>
            <w:tcW w:w="890" w:type="dxa"/>
            <w:gridSpan w:val="2"/>
            <w:tcMar>
              <w:top w:w="45" w:type="dxa"/>
              <w:left w:w="45" w:type="dxa"/>
              <w:bottom w:w="45" w:type="dxa"/>
              <w:right w:w="45" w:type="dxa"/>
            </w:tcMar>
            <w:vAlign w:val="bottom"/>
            <w:hideMark/>
          </w:tcPr>
          <w:p w14:paraId="19D56D20" w14:textId="77777777" w:rsidR="00371243" w:rsidRPr="00DA4E8A" w:rsidRDefault="00371243" w:rsidP="00C774D8">
            <w:pPr>
              <w:widowControl/>
              <w:jc w:val="left"/>
              <w:rPr>
                <w:sz w:val="1"/>
              </w:rPr>
            </w:pPr>
          </w:p>
        </w:tc>
      </w:tr>
      <w:tr w:rsidR="00371243" w:rsidRPr="00DA4E8A" w14:paraId="41BE5FFC" w14:textId="77777777" w:rsidTr="008B2E39">
        <w:tc>
          <w:tcPr>
            <w:tcW w:w="4950" w:type="dxa"/>
            <w:gridSpan w:val="10"/>
            <w:tcMar>
              <w:top w:w="45" w:type="dxa"/>
              <w:left w:w="45" w:type="dxa"/>
              <w:bottom w:w="45" w:type="dxa"/>
              <w:right w:w="45" w:type="dxa"/>
            </w:tcMar>
            <w:vAlign w:val="bottom"/>
            <w:hideMark/>
          </w:tcPr>
          <w:p w14:paraId="35E9F3C6" w14:textId="77777777" w:rsidR="00DA4E8A" w:rsidRPr="00DA4E8A" w:rsidRDefault="00371243" w:rsidP="00C774D8">
            <w:pPr>
              <w:widowControl/>
              <w:spacing w:line="0" w:lineRule="atLeast"/>
              <w:jc w:val="right"/>
            </w:pPr>
            <w:r w:rsidRPr="00DA4E8A">
              <w:rPr>
                <w:rFonts w:ascii="Arial" w:hAnsi="Arial" w:cs="Arial"/>
                <w:color w:val="000000"/>
                <w:sz w:val="16"/>
                <w:szCs w:val="16"/>
              </w:rPr>
              <w:t>{report.export_tables.ellwood.developmentOfCapRate.lessAdjustmentForAppreciation.appreciation}</w:t>
            </w:r>
          </w:p>
        </w:tc>
        <w:tc>
          <w:tcPr>
            <w:tcW w:w="344" w:type="dxa"/>
            <w:tcMar>
              <w:top w:w="45" w:type="dxa"/>
              <w:left w:w="45" w:type="dxa"/>
              <w:bottom w:w="45" w:type="dxa"/>
              <w:right w:w="45" w:type="dxa"/>
            </w:tcMar>
            <w:vAlign w:val="bottom"/>
            <w:hideMark/>
          </w:tcPr>
          <w:p w14:paraId="6B39C739" w14:textId="77777777" w:rsidR="00DA4E8A" w:rsidRPr="00DA4E8A" w:rsidRDefault="00371243" w:rsidP="00C774D8">
            <w:pPr>
              <w:widowControl/>
              <w:spacing w:line="0" w:lineRule="atLeast"/>
              <w:jc w:val="right"/>
            </w:pPr>
            <w:r w:rsidRPr="00DA4E8A">
              <w:rPr>
                <w:rFonts w:ascii="Arial" w:hAnsi="Arial" w:cs="Arial"/>
                <w:color w:val="000000"/>
                <w:sz w:val="16"/>
                <w:szCs w:val="16"/>
              </w:rPr>
              <w:t>x</w:t>
            </w:r>
          </w:p>
        </w:tc>
        <w:tc>
          <w:tcPr>
            <w:tcW w:w="1187" w:type="dxa"/>
            <w:gridSpan w:val="3"/>
            <w:tcMar>
              <w:top w:w="45" w:type="dxa"/>
              <w:left w:w="45" w:type="dxa"/>
              <w:bottom w:w="45" w:type="dxa"/>
              <w:right w:w="45" w:type="dxa"/>
            </w:tcMar>
            <w:vAlign w:val="bottom"/>
            <w:hideMark/>
          </w:tcPr>
          <w:p w14:paraId="229CBCCF" w14:textId="77777777" w:rsidR="00DA4E8A" w:rsidRPr="00DA4E8A" w:rsidRDefault="00371243" w:rsidP="00C774D8">
            <w:pPr>
              <w:widowControl/>
              <w:spacing w:line="0" w:lineRule="atLeast"/>
              <w:jc w:val="center"/>
            </w:pPr>
            <w:r w:rsidRPr="00DA4E8A">
              <w:rPr>
                <w:rFonts w:ascii="Arial" w:hAnsi="Arial" w:cs="Arial"/>
                <w:color w:val="000000"/>
                <w:sz w:val="16"/>
                <w:szCs w:val="16"/>
              </w:rPr>
              <w:t>{report.export_tables.ellwood.developmentOfCapRate.lessAdjustmentForAppreciation.</w:t>
            </w:r>
            <w:r>
              <w:rPr>
                <w:rFonts w:ascii="Arial" w:hAnsi="Arial" w:cs="Arial"/>
                <w:color w:val="000000"/>
                <w:sz w:val="16"/>
                <w:szCs w:val="16"/>
              </w:rPr>
              <w:t>b</w:t>
            </w:r>
            <w:r w:rsidRPr="00DA4E8A">
              <w:rPr>
                <w:rFonts w:ascii="Arial" w:hAnsi="Arial" w:cs="Arial"/>
                <w:color w:val="000000"/>
                <w:sz w:val="16"/>
                <w:szCs w:val="16"/>
              </w:rPr>
              <w:t>}</w:t>
            </w:r>
          </w:p>
        </w:tc>
        <w:tc>
          <w:tcPr>
            <w:tcW w:w="365" w:type="dxa"/>
            <w:tcMar>
              <w:top w:w="45" w:type="dxa"/>
              <w:left w:w="45" w:type="dxa"/>
              <w:bottom w:w="45" w:type="dxa"/>
              <w:right w:w="45" w:type="dxa"/>
            </w:tcMar>
            <w:vAlign w:val="bottom"/>
            <w:hideMark/>
          </w:tcPr>
          <w:p w14:paraId="720428A3" w14:textId="77777777" w:rsidR="00371243" w:rsidRPr="00DA4E8A" w:rsidRDefault="00371243" w:rsidP="00C774D8">
            <w:pPr>
              <w:widowControl/>
              <w:jc w:val="left"/>
              <w:rPr>
                <w:sz w:val="1"/>
              </w:rPr>
            </w:pPr>
          </w:p>
        </w:tc>
        <w:tc>
          <w:tcPr>
            <w:tcW w:w="1279" w:type="dxa"/>
            <w:gridSpan w:val="3"/>
            <w:tcMar>
              <w:top w:w="45" w:type="dxa"/>
              <w:left w:w="45" w:type="dxa"/>
              <w:bottom w:w="45" w:type="dxa"/>
              <w:right w:w="45" w:type="dxa"/>
            </w:tcMar>
            <w:vAlign w:val="bottom"/>
            <w:hideMark/>
          </w:tcPr>
          <w:p w14:paraId="2497F472" w14:textId="77777777" w:rsidR="00371243" w:rsidRPr="00DA4E8A" w:rsidRDefault="00371243" w:rsidP="00C774D8">
            <w:pPr>
              <w:widowControl/>
              <w:jc w:val="left"/>
              <w:rPr>
                <w:sz w:val="1"/>
              </w:rPr>
            </w:pPr>
          </w:p>
        </w:tc>
        <w:tc>
          <w:tcPr>
            <w:tcW w:w="335" w:type="dxa"/>
            <w:gridSpan w:val="3"/>
            <w:tcMar>
              <w:top w:w="45" w:type="dxa"/>
              <w:left w:w="45" w:type="dxa"/>
              <w:bottom w:w="45" w:type="dxa"/>
              <w:right w:w="45" w:type="dxa"/>
            </w:tcMar>
            <w:vAlign w:val="bottom"/>
            <w:hideMark/>
          </w:tcPr>
          <w:p w14:paraId="74897D5F" w14:textId="77777777" w:rsidR="00DA4E8A" w:rsidRPr="00DA4E8A" w:rsidRDefault="00371243" w:rsidP="00C774D8">
            <w:pPr>
              <w:widowControl/>
              <w:spacing w:line="0" w:lineRule="atLeast"/>
              <w:jc w:val="right"/>
            </w:pPr>
            <w:r w:rsidRPr="00DA4E8A">
              <w:rPr>
                <w:rFonts w:ascii="Arial" w:hAnsi="Arial" w:cs="Arial"/>
                <w:color w:val="000000"/>
                <w:sz w:val="16"/>
                <w:szCs w:val="16"/>
              </w:rPr>
              <w:t>=</w:t>
            </w:r>
          </w:p>
        </w:tc>
        <w:tc>
          <w:tcPr>
            <w:tcW w:w="890" w:type="dxa"/>
            <w:gridSpan w:val="2"/>
            <w:tcMar>
              <w:top w:w="45" w:type="dxa"/>
              <w:left w:w="45" w:type="dxa"/>
              <w:bottom w:w="45" w:type="dxa"/>
              <w:right w:w="45" w:type="dxa"/>
            </w:tcMar>
            <w:vAlign w:val="bottom"/>
            <w:hideMark/>
          </w:tcPr>
          <w:p w14:paraId="599B9C0C" w14:textId="77777777" w:rsidR="00DA4E8A" w:rsidRPr="00DA4E8A" w:rsidRDefault="00371243" w:rsidP="00C774D8">
            <w:pPr>
              <w:widowControl/>
              <w:spacing w:line="0" w:lineRule="atLeast"/>
              <w:jc w:val="right"/>
            </w:pPr>
            <w:r w:rsidRPr="00DA4E8A">
              <w:rPr>
                <w:rFonts w:ascii="Arial" w:hAnsi="Arial" w:cs="Arial"/>
                <w:color w:val="000000"/>
                <w:sz w:val="16"/>
                <w:szCs w:val="16"/>
              </w:rPr>
              <w:t>{report.export_tables.ellwood.developmentOfCapRate.lessAdjustmentForAppreciation.</w:t>
            </w:r>
            <w:r>
              <w:rPr>
                <w:rFonts w:ascii="Arial" w:hAnsi="Arial" w:cs="Arial"/>
                <w:color w:val="000000"/>
                <w:sz w:val="16"/>
                <w:szCs w:val="16"/>
              </w:rPr>
              <w:t>total</w:t>
            </w:r>
            <w:r w:rsidRPr="00DA4E8A">
              <w:rPr>
                <w:rFonts w:ascii="Arial" w:hAnsi="Arial" w:cs="Arial"/>
                <w:color w:val="000000"/>
                <w:sz w:val="16"/>
                <w:szCs w:val="16"/>
              </w:rPr>
              <w:t xml:space="preserve"> }</w:t>
            </w:r>
          </w:p>
        </w:tc>
      </w:tr>
      <w:tr w:rsidR="00371243" w:rsidRPr="00DA4E8A" w14:paraId="1F97A94D" w14:textId="77777777" w:rsidTr="008B2E39">
        <w:tc>
          <w:tcPr>
            <w:tcW w:w="4950" w:type="dxa"/>
            <w:gridSpan w:val="10"/>
            <w:tcMar>
              <w:top w:w="45" w:type="dxa"/>
              <w:left w:w="45" w:type="dxa"/>
              <w:bottom w:w="45" w:type="dxa"/>
              <w:right w:w="45" w:type="dxa"/>
            </w:tcMar>
            <w:vAlign w:val="bottom"/>
            <w:hideMark/>
          </w:tcPr>
          <w:p w14:paraId="3F752867" w14:textId="77777777" w:rsidR="00371243" w:rsidRPr="00DA4E8A" w:rsidRDefault="00371243" w:rsidP="00C774D8">
            <w:pPr>
              <w:widowControl/>
              <w:jc w:val="left"/>
              <w:rPr>
                <w:sz w:val="1"/>
              </w:rPr>
            </w:pPr>
          </w:p>
        </w:tc>
        <w:tc>
          <w:tcPr>
            <w:tcW w:w="344" w:type="dxa"/>
            <w:tcMar>
              <w:top w:w="45" w:type="dxa"/>
              <w:left w:w="45" w:type="dxa"/>
              <w:bottom w:w="45" w:type="dxa"/>
              <w:right w:w="45" w:type="dxa"/>
            </w:tcMar>
            <w:vAlign w:val="bottom"/>
            <w:hideMark/>
          </w:tcPr>
          <w:p w14:paraId="0C9BD9CD" w14:textId="77777777" w:rsidR="00371243" w:rsidRPr="00DA4E8A" w:rsidRDefault="00371243" w:rsidP="00C774D8">
            <w:pPr>
              <w:widowControl/>
              <w:jc w:val="left"/>
              <w:rPr>
                <w:sz w:val="1"/>
              </w:rPr>
            </w:pPr>
          </w:p>
        </w:tc>
        <w:tc>
          <w:tcPr>
            <w:tcW w:w="1187" w:type="dxa"/>
            <w:gridSpan w:val="3"/>
            <w:tcMar>
              <w:top w:w="45" w:type="dxa"/>
              <w:left w:w="45" w:type="dxa"/>
              <w:bottom w:w="45" w:type="dxa"/>
              <w:right w:w="45" w:type="dxa"/>
            </w:tcMar>
            <w:vAlign w:val="bottom"/>
            <w:hideMark/>
          </w:tcPr>
          <w:p w14:paraId="51FF53E8" w14:textId="77777777" w:rsidR="00371243" w:rsidRPr="00DA4E8A" w:rsidRDefault="00371243" w:rsidP="00C774D8">
            <w:pPr>
              <w:widowControl/>
              <w:jc w:val="left"/>
              <w:rPr>
                <w:sz w:val="1"/>
              </w:rPr>
            </w:pPr>
          </w:p>
        </w:tc>
        <w:tc>
          <w:tcPr>
            <w:tcW w:w="365" w:type="dxa"/>
            <w:tcMar>
              <w:top w:w="45" w:type="dxa"/>
              <w:left w:w="45" w:type="dxa"/>
              <w:bottom w:w="45" w:type="dxa"/>
              <w:right w:w="45" w:type="dxa"/>
            </w:tcMar>
            <w:vAlign w:val="bottom"/>
            <w:hideMark/>
          </w:tcPr>
          <w:p w14:paraId="4B42BB3B" w14:textId="77777777" w:rsidR="00371243" w:rsidRPr="00DA4E8A" w:rsidRDefault="00371243" w:rsidP="00C774D8">
            <w:pPr>
              <w:widowControl/>
              <w:jc w:val="left"/>
              <w:rPr>
                <w:sz w:val="1"/>
              </w:rPr>
            </w:pPr>
          </w:p>
        </w:tc>
        <w:tc>
          <w:tcPr>
            <w:tcW w:w="1279" w:type="dxa"/>
            <w:gridSpan w:val="3"/>
            <w:tcMar>
              <w:top w:w="45" w:type="dxa"/>
              <w:left w:w="45" w:type="dxa"/>
              <w:bottom w:w="45" w:type="dxa"/>
              <w:right w:w="45" w:type="dxa"/>
            </w:tcMar>
            <w:vAlign w:val="bottom"/>
            <w:hideMark/>
          </w:tcPr>
          <w:p w14:paraId="5A159901" w14:textId="77777777" w:rsidR="00371243" w:rsidRPr="00DA4E8A" w:rsidRDefault="00371243" w:rsidP="00C774D8">
            <w:pPr>
              <w:widowControl/>
              <w:jc w:val="left"/>
              <w:rPr>
                <w:sz w:val="1"/>
              </w:rPr>
            </w:pPr>
          </w:p>
        </w:tc>
        <w:tc>
          <w:tcPr>
            <w:tcW w:w="335" w:type="dxa"/>
            <w:gridSpan w:val="3"/>
            <w:tcMar>
              <w:top w:w="45" w:type="dxa"/>
              <w:left w:w="45" w:type="dxa"/>
              <w:bottom w:w="45" w:type="dxa"/>
              <w:right w:w="45" w:type="dxa"/>
            </w:tcMar>
            <w:vAlign w:val="bottom"/>
            <w:hideMark/>
          </w:tcPr>
          <w:p w14:paraId="099B9BA6" w14:textId="77777777" w:rsidR="00371243" w:rsidRPr="00DA4E8A" w:rsidRDefault="00371243" w:rsidP="00C774D8">
            <w:pPr>
              <w:widowControl/>
              <w:jc w:val="left"/>
              <w:rPr>
                <w:sz w:val="1"/>
              </w:rPr>
            </w:pPr>
          </w:p>
        </w:tc>
        <w:tc>
          <w:tcPr>
            <w:tcW w:w="890" w:type="dxa"/>
            <w:gridSpan w:val="2"/>
            <w:tcMar>
              <w:top w:w="45" w:type="dxa"/>
              <w:left w:w="45" w:type="dxa"/>
              <w:bottom w:w="45" w:type="dxa"/>
              <w:right w:w="45" w:type="dxa"/>
            </w:tcMar>
            <w:vAlign w:val="bottom"/>
            <w:hideMark/>
          </w:tcPr>
          <w:p w14:paraId="31AEF271" w14:textId="77777777" w:rsidR="00371243" w:rsidRPr="00DA4E8A" w:rsidRDefault="00371243" w:rsidP="00C774D8">
            <w:pPr>
              <w:widowControl/>
              <w:jc w:val="left"/>
              <w:rPr>
                <w:sz w:val="1"/>
              </w:rPr>
            </w:pPr>
          </w:p>
        </w:tc>
      </w:tr>
      <w:tr w:rsidR="00371243" w:rsidRPr="00DA4E8A" w14:paraId="1E0629D8" w14:textId="77777777" w:rsidTr="008B2E39">
        <w:tc>
          <w:tcPr>
            <w:tcW w:w="5294" w:type="dxa"/>
            <w:gridSpan w:val="11"/>
            <w:tcMar>
              <w:top w:w="45" w:type="dxa"/>
              <w:left w:w="45" w:type="dxa"/>
              <w:bottom w:w="45" w:type="dxa"/>
              <w:right w:w="45" w:type="dxa"/>
            </w:tcMar>
            <w:vAlign w:val="bottom"/>
            <w:hideMark/>
          </w:tcPr>
          <w:p w14:paraId="1846B70E" w14:textId="77777777" w:rsidR="00DA4E8A" w:rsidRPr="00DA4E8A" w:rsidRDefault="00371243" w:rsidP="00C774D8">
            <w:pPr>
              <w:widowControl/>
              <w:spacing w:line="0" w:lineRule="atLeast"/>
              <w:jc w:val="left"/>
            </w:pPr>
            <w:r w:rsidRPr="00DA4E8A">
              <w:rPr>
                <w:rFonts w:ascii="Arial" w:hAnsi="Arial" w:cs="Arial"/>
                <w:i/>
                <w:iCs/>
                <w:color w:val="000000"/>
                <w:sz w:val="16"/>
                <w:szCs w:val="16"/>
              </w:rPr>
              <w:t>Capitalization Rate</w:t>
            </w:r>
          </w:p>
        </w:tc>
        <w:tc>
          <w:tcPr>
            <w:tcW w:w="1187" w:type="dxa"/>
            <w:gridSpan w:val="3"/>
            <w:tcMar>
              <w:top w:w="45" w:type="dxa"/>
              <w:left w:w="45" w:type="dxa"/>
              <w:bottom w:w="45" w:type="dxa"/>
              <w:right w:w="45" w:type="dxa"/>
            </w:tcMar>
            <w:vAlign w:val="bottom"/>
            <w:hideMark/>
          </w:tcPr>
          <w:p w14:paraId="6BE963E2" w14:textId="77777777" w:rsidR="00371243" w:rsidRPr="00DA4E8A" w:rsidRDefault="00371243" w:rsidP="00C774D8">
            <w:pPr>
              <w:widowControl/>
              <w:jc w:val="left"/>
              <w:rPr>
                <w:sz w:val="1"/>
              </w:rPr>
            </w:pPr>
          </w:p>
        </w:tc>
        <w:tc>
          <w:tcPr>
            <w:tcW w:w="365" w:type="dxa"/>
            <w:tcMar>
              <w:top w:w="45" w:type="dxa"/>
              <w:left w:w="45" w:type="dxa"/>
              <w:bottom w:w="45" w:type="dxa"/>
              <w:right w:w="45" w:type="dxa"/>
            </w:tcMar>
            <w:vAlign w:val="bottom"/>
            <w:hideMark/>
          </w:tcPr>
          <w:p w14:paraId="73A9C019" w14:textId="77777777" w:rsidR="00371243" w:rsidRPr="00DA4E8A" w:rsidRDefault="00371243" w:rsidP="00C774D8">
            <w:pPr>
              <w:widowControl/>
              <w:jc w:val="left"/>
              <w:rPr>
                <w:sz w:val="1"/>
              </w:rPr>
            </w:pPr>
          </w:p>
        </w:tc>
        <w:tc>
          <w:tcPr>
            <w:tcW w:w="1279" w:type="dxa"/>
            <w:gridSpan w:val="3"/>
            <w:tcMar>
              <w:top w:w="45" w:type="dxa"/>
              <w:left w:w="45" w:type="dxa"/>
              <w:bottom w:w="45" w:type="dxa"/>
              <w:right w:w="45" w:type="dxa"/>
            </w:tcMar>
            <w:vAlign w:val="bottom"/>
            <w:hideMark/>
          </w:tcPr>
          <w:p w14:paraId="523B679B" w14:textId="77777777" w:rsidR="00371243" w:rsidRPr="00DA4E8A" w:rsidRDefault="00371243" w:rsidP="00C774D8">
            <w:pPr>
              <w:widowControl/>
              <w:jc w:val="left"/>
              <w:rPr>
                <w:sz w:val="1"/>
              </w:rPr>
            </w:pPr>
          </w:p>
        </w:tc>
        <w:tc>
          <w:tcPr>
            <w:tcW w:w="335" w:type="dxa"/>
            <w:gridSpan w:val="3"/>
            <w:tcMar>
              <w:top w:w="45" w:type="dxa"/>
              <w:left w:w="45" w:type="dxa"/>
              <w:bottom w:w="45" w:type="dxa"/>
              <w:right w:w="45" w:type="dxa"/>
            </w:tcMar>
            <w:vAlign w:val="bottom"/>
            <w:hideMark/>
          </w:tcPr>
          <w:p w14:paraId="4C028E22" w14:textId="77777777" w:rsidR="00371243" w:rsidRPr="00DA4E8A" w:rsidRDefault="00371243" w:rsidP="00C774D8">
            <w:pPr>
              <w:widowControl/>
              <w:jc w:val="left"/>
              <w:rPr>
                <w:sz w:val="1"/>
              </w:rPr>
            </w:pPr>
          </w:p>
        </w:tc>
        <w:tc>
          <w:tcPr>
            <w:tcW w:w="890" w:type="dxa"/>
            <w:gridSpan w:val="2"/>
            <w:shd w:val="clear" w:color="auto" w:fill="FFFFFF"/>
            <w:tcMar>
              <w:top w:w="45" w:type="dxa"/>
              <w:left w:w="45" w:type="dxa"/>
              <w:bottom w:w="45" w:type="dxa"/>
              <w:right w:w="45" w:type="dxa"/>
            </w:tcMar>
            <w:vAlign w:val="bottom"/>
            <w:hideMark/>
          </w:tcPr>
          <w:p w14:paraId="19138C9D" w14:textId="77777777" w:rsidR="00DA4E8A" w:rsidRPr="00DA4E8A" w:rsidRDefault="00371243" w:rsidP="00C774D8">
            <w:pPr>
              <w:widowControl/>
              <w:spacing w:line="0" w:lineRule="atLeast"/>
              <w:jc w:val="right"/>
            </w:pPr>
            <w:r w:rsidRPr="00DA4E8A">
              <w:rPr>
                <w:rFonts w:ascii="Arial" w:hAnsi="Arial" w:cs="Arial"/>
                <w:i/>
                <w:iCs/>
                <w:color w:val="000000"/>
                <w:sz w:val="16"/>
                <w:szCs w:val="16"/>
                <w:shd w:val="clear" w:color="auto" w:fill="FFFFFF"/>
              </w:rPr>
              <w:t>{report.export_tables.ellwood.developmentOfCapRate.capitalizationRate}</w:t>
            </w:r>
          </w:p>
        </w:tc>
      </w:tr>
      <w:tr w:rsidR="00371243" w:rsidRPr="00DA4E8A" w14:paraId="796E4F8E" w14:textId="77777777" w:rsidTr="008B2E39">
        <w:tc>
          <w:tcPr>
            <w:tcW w:w="2604" w:type="dxa"/>
            <w:gridSpan w:val="4"/>
            <w:tcMar>
              <w:top w:w="45" w:type="dxa"/>
              <w:left w:w="45" w:type="dxa"/>
              <w:bottom w:w="45" w:type="dxa"/>
              <w:right w:w="45" w:type="dxa"/>
            </w:tcMar>
            <w:vAlign w:val="bottom"/>
            <w:hideMark/>
          </w:tcPr>
          <w:p w14:paraId="6D800FE5" w14:textId="77777777" w:rsidR="00371243" w:rsidRPr="00DA4E8A" w:rsidRDefault="00371243" w:rsidP="00C774D8">
            <w:pPr>
              <w:widowControl/>
              <w:jc w:val="left"/>
              <w:rPr>
                <w:sz w:val="1"/>
              </w:rPr>
            </w:pPr>
          </w:p>
        </w:tc>
        <w:tc>
          <w:tcPr>
            <w:tcW w:w="112" w:type="dxa"/>
            <w:tcMar>
              <w:top w:w="45" w:type="dxa"/>
              <w:left w:w="45" w:type="dxa"/>
              <w:bottom w:w="45" w:type="dxa"/>
              <w:right w:w="45" w:type="dxa"/>
            </w:tcMar>
            <w:vAlign w:val="bottom"/>
            <w:hideMark/>
          </w:tcPr>
          <w:p w14:paraId="64EEA885" w14:textId="77777777" w:rsidR="00371243" w:rsidRPr="00DA4E8A" w:rsidRDefault="00371243" w:rsidP="00C774D8">
            <w:pPr>
              <w:widowControl/>
              <w:jc w:val="left"/>
              <w:rPr>
                <w:sz w:val="1"/>
              </w:rPr>
            </w:pPr>
          </w:p>
        </w:tc>
        <w:tc>
          <w:tcPr>
            <w:tcW w:w="1178" w:type="dxa"/>
            <w:tcMar>
              <w:top w:w="45" w:type="dxa"/>
              <w:left w:w="45" w:type="dxa"/>
              <w:bottom w:w="45" w:type="dxa"/>
              <w:right w:w="45" w:type="dxa"/>
            </w:tcMar>
            <w:vAlign w:val="bottom"/>
            <w:hideMark/>
          </w:tcPr>
          <w:p w14:paraId="32C3D88C" w14:textId="77777777" w:rsidR="00371243" w:rsidRPr="00DA4E8A" w:rsidRDefault="00371243" w:rsidP="00C774D8">
            <w:pPr>
              <w:widowControl/>
              <w:jc w:val="left"/>
              <w:rPr>
                <w:sz w:val="1"/>
              </w:rPr>
            </w:pPr>
          </w:p>
        </w:tc>
        <w:tc>
          <w:tcPr>
            <w:tcW w:w="2952" w:type="dxa"/>
            <w:gridSpan w:val="9"/>
            <w:tcMar>
              <w:top w:w="45" w:type="dxa"/>
              <w:left w:w="45" w:type="dxa"/>
              <w:bottom w:w="45" w:type="dxa"/>
              <w:right w:w="45" w:type="dxa"/>
            </w:tcMar>
            <w:vAlign w:val="bottom"/>
            <w:hideMark/>
          </w:tcPr>
          <w:p w14:paraId="1E5751B9" w14:textId="77777777" w:rsidR="00371243" w:rsidRPr="00DA4E8A" w:rsidRDefault="00371243" w:rsidP="00C774D8">
            <w:pPr>
              <w:widowControl/>
              <w:jc w:val="left"/>
              <w:rPr>
                <w:sz w:val="1"/>
              </w:rPr>
            </w:pPr>
          </w:p>
        </w:tc>
        <w:tc>
          <w:tcPr>
            <w:tcW w:w="1279" w:type="dxa"/>
            <w:gridSpan w:val="3"/>
            <w:tcMar>
              <w:top w:w="45" w:type="dxa"/>
              <w:left w:w="45" w:type="dxa"/>
              <w:bottom w:w="45" w:type="dxa"/>
              <w:right w:w="45" w:type="dxa"/>
            </w:tcMar>
            <w:vAlign w:val="bottom"/>
            <w:hideMark/>
          </w:tcPr>
          <w:p w14:paraId="16E6D80A" w14:textId="77777777" w:rsidR="00371243" w:rsidRPr="00DA4E8A" w:rsidRDefault="00371243" w:rsidP="00C774D8">
            <w:pPr>
              <w:widowControl/>
              <w:jc w:val="left"/>
              <w:rPr>
                <w:sz w:val="1"/>
              </w:rPr>
            </w:pPr>
          </w:p>
        </w:tc>
        <w:tc>
          <w:tcPr>
            <w:tcW w:w="335" w:type="dxa"/>
            <w:gridSpan w:val="3"/>
            <w:tcMar>
              <w:top w:w="45" w:type="dxa"/>
              <w:left w:w="45" w:type="dxa"/>
              <w:bottom w:w="45" w:type="dxa"/>
              <w:right w:w="45" w:type="dxa"/>
            </w:tcMar>
            <w:vAlign w:val="bottom"/>
            <w:hideMark/>
          </w:tcPr>
          <w:p w14:paraId="30FAA318" w14:textId="77777777" w:rsidR="00371243" w:rsidRPr="00DA4E8A" w:rsidRDefault="00371243" w:rsidP="00C774D8">
            <w:pPr>
              <w:widowControl/>
              <w:jc w:val="left"/>
              <w:rPr>
                <w:sz w:val="1"/>
              </w:rPr>
            </w:pPr>
          </w:p>
        </w:tc>
        <w:tc>
          <w:tcPr>
            <w:tcW w:w="890" w:type="dxa"/>
            <w:gridSpan w:val="2"/>
            <w:tcMar>
              <w:top w:w="45" w:type="dxa"/>
              <w:left w:w="45" w:type="dxa"/>
              <w:bottom w:w="45" w:type="dxa"/>
              <w:right w:w="45" w:type="dxa"/>
            </w:tcMar>
            <w:vAlign w:val="bottom"/>
            <w:hideMark/>
          </w:tcPr>
          <w:p w14:paraId="1A4F90AF" w14:textId="77777777" w:rsidR="00371243" w:rsidRPr="00DA4E8A" w:rsidRDefault="00371243" w:rsidP="00C774D8">
            <w:pPr>
              <w:widowControl/>
              <w:jc w:val="left"/>
              <w:rPr>
                <w:sz w:val="1"/>
              </w:rPr>
            </w:pPr>
          </w:p>
        </w:tc>
      </w:tr>
      <w:tr w:rsidR="00371243" w:rsidRPr="00DA4E8A" w14:paraId="1C69EA19" w14:textId="77777777" w:rsidTr="008B2E39">
        <w:tc>
          <w:tcPr>
            <w:tcW w:w="2604" w:type="dxa"/>
            <w:gridSpan w:val="4"/>
            <w:tcMar>
              <w:top w:w="45" w:type="dxa"/>
              <w:left w:w="45" w:type="dxa"/>
              <w:bottom w:w="45" w:type="dxa"/>
              <w:right w:w="45" w:type="dxa"/>
            </w:tcMar>
            <w:vAlign w:val="bottom"/>
            <w:hideMark/>
          </w:tcPr>
          <w:p w14:paraId="17EEED74" w14:textId="77777777" w:rsidR="00DA4E8A" w:rsidRPr="00DA4E8A" w:rsidRDefault="00371243" w:rsidP="00C774D8">
            <w:pPr>
              <w:widowControl/>
              <w:spacing w:line="0" w:lineRule="atLeast"/>
              <w:jc w:val="left"/>
            </w:pPr>
            <w:r w:rsidRPr="00DA4E8A">
              <w:rPr>
                <w:rFonts w:ascii="Arial" w:hAnsi="Arial" w:cs="Arial"/>
                <w:b/>
                <w:bCs/>
                <w:color w:val="000000"/>
                <w:sz w:val="16"/>
                <w:szCs w:val="16"/>
              </w:rPr>
              <w:t>(Rounded To)</w:t>
            </w:r>
          </w:p>
        </w:tc>
        <w:tc>
          <w:tcPr>
            <w:tcW w:w="112" w:type="dxa"/>
            <w:tcMar>
              <w:top w:w="45" w:type="dxa"/>
              <w:left w:w="45" w:type="dxa"/>
              <w:bottom w:w="45" w:type="dxa"/>
              <w:right w:w="45" w:type="dxa"/>
            </w:tcMar>
            <w:vAlign w:val="bottom"/>
            <w:hideMark/>
          </w:tcPr>
          <w:p w14:paraId="44184026" w14:textId="77777777" w:rsidR="00371243" w:rsidRPr="00DA4E8A" w:rsidRDefault="00371243" w:rsidP="00C774D8">
            <w:pPr>
              <w:widowControl/>
              <w:jc w:val="left"/>
              <w:rPr>
                <w:sz w:val="1"/>
              </w:rPr>
            </w:pPr>
          </w:p>
        </w:tc>
        <w:tc>
          <w:tcPr>
            <w:tcW w:w="1178" w:type="dxa"/>
            <w:tcMar>
              <w:top w:w="45" w:type="dxa"/>
              <w:left w:w="45" w:type="dxa"/>
              <w:bottom w:w="45" w:type="dxa"/>
              <w:right w:w="45" w:type="dxa"/>
            </w:tcMar>
            <w:vAlign w:val="bottom"/>
            <w:hideMark/>
          </w:tcPr>
          <w:p w14:paraId="7161D6CE" w14:textId="77777777" w:rsidR="00371243" w:rsidRPr="00DA4E8A" w:rsidRDefault="00371243" w:rsidP="00C774D8">
            <w:pPr>
              <w:widowControl/>
              <w:jc w:val="left"/>
              <w:rPr>
                <w:sz w:val="1"/>
              </w:rPr>
            </w:pPr>
          </w:p>
        </w:tc>
        <w:tc>
          <w:tcPr>
            <w:tcW w:w="2952" w:type="dxa"/>
            <w:gridSpan w:val="9"/>
            <w:tcMar>
              <w:top w:w="45" w:type="dxa"/>
              <w:left w:w="45" w:type="dxa"/>
              <w:bottom w:w="45" w:type="dxa"/>
              <w:right w:w="45" w:type="dxa"/>
            </w:tcMar>
            <w:vAlign w:val="bottom"/>
            <w:hideMark/>
          </w:tcPr>
          <w:p w14:paraId="517A9758" w14:textId="77777777" w:rsidR="00371243" w:rsidRPr="00DA4E8A" w:rsidRDefault="00371243" w:rsidP="00C774D8">
            <w:pPr>
              <w:widowControl/>
              <w:jc w:val="left"/>
              <w:rPr>
                <w:sz w:val="1"/>
              </w:rPr>
            </w:pPr>
          </w:p>
        </w:tc>
        <w:tc>
          <w:tcPr>
            <w:tcW w:w="1279" w:type="dxa"/>
            <w:gridSpan w:val="3"/>
            <w:tcMar>
              <w:top w:w="45" w:type="dxa"/>
              <w:left w:w="45" w:type="dxa"/>
              <w:bottom w:w="45" w:type="dxa"/>
              <w:right w:w="45" w:type="dxa"/>
            </w:tcMar>
            <w:vAlign w:val="bottom"/>
            <w:hideMark/>
          </w:tcPr>
          <w:p w14:paraId="670CE435" w14:textId="77777777" w:rsidR="00371243" w:rsidRPr="00DA4E8A" w:rsidRDefault="00371243" w:rsidP="00C774D8">
            <w:pPr>
              <w:widowControl/>
              <w:jc w:val="left"/>
              <w:rPr>
                <w:sz w:val="1"/>
              </w:rPr>
            </w:pPr>
          </w:p>
        </w:tc>
        <w:tc>
          <w:tcPr>
            <w:tcW w:w="335" w:type="dxa"/>
            <w:gridSpan w:val="3"/>
            <w:tcMar>
              <w:top w:w="45" w:type="dxa"/>
              <w:left w:w="45" w:type="dxa"/>
              <w:bottom w:w="45" w:type="dxa"/>
              <w:right w:w="45" w:type="dxa"/>
            </w:tcMar>
            <w:vAlign w:val="bottom"/>
            <w:hideMark/>
          </w:tcPr>
          <w:p w14:paraId="749BABE7" w14:textId="77777777" w:rsidR="00371243" w:rsidRPr="00DA4E8A" w:rsidRDefault="00371243" w:rsidP="00C774D8">
            <w:pPr>
              <w:widowControl/>
              <w:jc w:val="left"/>
              <w:rPr>
                <w:sz w:val="1"/>
              </w:rPr>
            </w:pPr>
          </w:p>
        </w:tc>
        <w:tc>
          <w:tcPr>
            <w:tcW w:w="890" w:type="dxa"/>
            <w:gridSpan w:val="2"/>
            <w:tcMar>
              <w:top w:w="45" w:type="dxa"/>
              <w:left w:w="45" w:type="dxa"/>
              <w:bottom w:w="45" w:type="dxa"/>
              <w:right w:w="45" w:type="dxa"/>
            </w:tcMar>
            <w:vAlign w:val="bottom"/>
            <w:hideMark/>
          </w:tcPr>
          <w:p w14:paraId="131EB747" w14:textId="77777777" w:rsidR="00DA4E8A" w:rsidRPr="00DA4E8A" w:rsidRDefault="00371243" w:rsidP="00C774D8">
            <w:pPr>
              <w:widowControl/>
              <w:spacing w:line="0" w:lineRule="atLeast"/>
              <w:jc w:val="right"/>
            </w:pPr>
            <w:r w:rsidRPr="00DA4E8A">
              <w:rPr>
                <w:rFonts w:ascii="Arial" w:hAnsi="Arial" w:cs="Arial"/>
                <w:b/>
                <w:bCs/>
                <w:color w:val="000000"/>
                <w:sz w:val="16"/>
                <w:szCs w:val="16"/>
              </w:rPr>
              <w:t>{report.export_tables.ellwood.developmentOfCapRate.roundedTo}</w:t>
            </w:r>
          </w:p>
        </w:tc>
      </w:tr>
    </w:tbl>
    <w:p w14:paraId="7DC4A4F7" w14:textId="77777777" w:rsidR="008B3B76" w:rsidRDefault="008B3B76" w:rsidP="00383218"/>
    <w:p w14:paraId="7BF98905" w14:textId="5CBAD79D" w:rsidR="00383218" w:rsidRDefault="00383218" w:rsidP="00383218">
      <w:r>
        <w:t xml:space="preserve">The </w:t>
      </w:r>
      <w:r w:rsidR="00442D77">
        <w:t xml:space="preserve">Ellwood method of </w:t>
      </w:r>
      <w:r>
        <w:t>developing an overall capitaliza</w:t>
      </w:r>
      <w:r w:rsidR="00EF68DF">
        <w:t xml:space="preserve">tion rate suggests a rate of </w:t>
      </w:r>
      <w:r w:rsidR="00864E48" w:rsidRPr="00864E48">
        <w:t>{report.export_</w:t>
      </w:r>
      <w:r w:rsidR="003903BD">
        <w:t>vars.ellwoodCapRate</w:t>
      </w:r>
      <w:r w:rsidR="00864E48" w:rsidRPr="00864E48">
        <w:t>}</w:t>
      </w:r>
      <w:r w:rsidR="00B57A18" w:rsidRPr="00864E48">
        <w:t>.</w:t>
      </w:r>
    </w:p>
    <w:p w14:paraId="2F0A8E50" w14:textId="77777777" w:rsidR="00752377" w:rsidRDefault="00752377" w:rsidP="00B266F8">
      <w:pPr>
        <w:pStyle w:val="ChartandTableTitle"/>
      </w:pPr>
    </w:p>
    <w:p w14:paraId="43025287" w14:textId="77777777" w:rsidR="00383218" w:rsidRDefault="00383218" w:rsidP="007F5554">
      <w:pPr>
        <w:pStyle w:val="ChartandTableTitle"/>
        <w:keepNext/>
        <w:keepLines/>
        <w:widowControl/>
      </w:pPr>
      <w:r w:rsidRPr="00363511">
        <w:t>Comparable Overall Rates</w:t>
      </w:r>
    </w:p>
    <w:tbl>
      <w:tblPr>
        <w:tblW w:w="4947" w:type="pct"/>
        <w:tblInd w:w="45" w:type="dxa"/>
        <w:tblLayout w:type="fixed"/>
        <w:tblCellMar>
          <w:top w:w="15" w:type="dxa"/>
          <w:left w:w="15" w:type="dxa"/>
          <w:bottom w:w="15" w:type="dxa"/>
          <w:right w:w="15" w:type="dxa"/>
        </w:tblCellMar>
        <w:tblLook w:val="04A0" w:firstRow="1" w:lastRow="0" w:firstColumn="1" w:lastColumn="0" w:noHBand="0" w:noVBand="1"/>
      </w:tblPr>
      <w:tblGrid>
        <w:gridCol w:w="450"/>
        <w:gridCol w:w="3150"/>
        <w:gridCol w:w="1800"/>
        <w:gridCol w:w="1620"/>
        <w:gridCol w:w="2330"/>
      </w:tblGrid>
      <w:tr w:rsidR="002248DB" w:rsidRPr="00DE0491" w14:paraId="75738992" w14:textId="77777777" w:rsidTr="008B2E39">
        <w:trPr>
          <w:trHeight w:val="154"/>
        </w:trPr>
        <w:tc>
          <w:tcPr>
            <w:tcW w:w="450" w:type="dxa"/>
            <w:tcBorders>
              <w:top w:val="single" w:sz="4" w:space="0" w:color="auto"/>
              <w:left w:val="single" w:sz="4" w:space="0" w:color="auto"/>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499506B4" w14:textId="39473AE4" w:rsidR="002248DB" w:rsidRPr="002248DB" w:rsidRDefault="002248DB" w:rsidP="007F5554">
            <w:pPr>
              <w:keepNext/>
              <w:keepLines/>
              <w:widowControl/>
              <w:jc w:val="left"/>
              <w:rPr>
                <w:lang w:eastAsia="ru-RU"/>
              </w:rPr>
            </w:pPr>
            <w:r>
              <w:rPr>
                <w:rFonts w:ascii="Arial" w:hAnsi="Arial" w:cs="Arial"/>
                <w:b/>
                <w:bCs/>
                <w:color w:val="FFFFFF"/>
                <w:sz w:val="16"/>
                <w:szCs w:val="16"/>
                <w:shd w:val="clear" w:color="auto" w:fill="1C4587"/>
                <w:lang w:eastAsia="ru-RU"/>
              </w:rPr>
              <w:t>#</w:t>
            </w:r>
          </w:p>
        </w:tc>
        <w:tc>
          <w:tcPr>
            <w:tcW w:w="3150" w:type="dxa"/>
            <w:tcBorders>
              <w:top w:val="single" w:sz="4" w:space="0" w:color="auto"/>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752F0546" w14:textId="4AF60B44" w:rsidR="002248DB" w:rsidRPr="002248DB" w:rsidRDefault="002248DB" w:rsidP="007F5554">
            <w:pPr>
              <w:keepNext/>
              <w:keepLines/>
              <w:widowControl/>
              <w:jc w:val="left"/>
              <w:rPr>
                <w:lang w:eastAsia="ru-RU"/>
              </w:rPr>
            </w:pPr>
            <w:r>
              <w:rPr>
                <w:rFonts w:ascii="Arial" w:hAnsi="Arial" w:cs="Arial"/>
                <w:b/>
                <w:bCs/>
                <w:color w:val="FFFFFF"/>
                <w:sz w:val="16"/>
                <w:szCs w:val="16"/>
                <w:shd w:val="clear" w:color="auto" w:fill="1C4587"/>
                <w:lang w:eastAsia="ru-RU"/>
              </w:rPr>
              <w:t>Address</w:t>
            </w:r>
          </w:p>
        </w:tc>
        <w:tc>
          <w:tcPr>
            <w:tcW w:w="1800" w:type="dxa"/>
            <w:tcBorders>
              <w:top w:val="single" w:sz="4" w:space="0" w:color="auto"/>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6084694B" w14:textId="724ABD4A" w:rsidR="002248DB" w:rsidRPr="002248DB" w:rsidRDefault="002248DB" w:rsidP="007F5554">
            <w:pPr>
              <w:keepNext/>
              <w:keepLines/>
              <w:widowControl/>
              <w:jc w:val="right"/>
              <w:rPr>
                <w:lang w:eastAsia="ru-RU"/>
              </w:rPr>
            </w:pPr>
            <w:r>
              <w:rPr>
                <w:rFonts w:ascii="Arial" w:hAnsi="Arial" w:cs="Arial"/>
                <w:b/>
                <w:bCs/>
                <w:color w:val="FFFFFF"/>
                <w:sz w:val="16"/>
                <w:szCs w:val="16"/>
                <w:shd w:val="clear" w:color="auto" w:fill="1C4587"/>
                <w:lang w:eastAsia="ru-RU"/>
              </w:rPr>
              <w:t>Property Type</w:t>
            </w:r>
          </w:p>
        </w:tc>
        <w:tc>
          <w:tcPr>
            <w:tcW w:w="1620" w:type="dxa"/>
            <w:tcBorders>
              <w:top w:val="single" w:sz="4" w:space="0" w:color="auto"/>
              <w:left w:val="single" w:sz="2" w:space="0" w:color="1C4587"/>
              <w:bottom w:val="single" w:sz="4" w:space="0" w:color="auto"/>
              <w:right w:val="single" w:sz="2" w:space="0" w:color="1C4587"/>
            </w:tcBorders>
            <w:shd w:val="clear" w:color="auto" w:fill="1C4587"/>
            <w:tcMar>
              <w:top w:w="45" w:type="dxa"/>
              <w:left w:w="45" w:type="dxa"/>
              <w:bottom w:w="45" w:type="dxa"/>
              <w:right w:w="45" w:type="dxa"/>
            </w:tcMar>
            <w:vAlign w:val="bottom"/>
            <w:hideMark/>
          </w:tcPr>
          <w:p w14:paraId="52C844B3" w14:textId="1BEAEDA5" w:rsidR="002248DB" w:rsidRPr="00DE0491" w:rsidRDefault="002248DB" w:rsidP="007F5554">
            <w:pPr>
              <w:keepNext/>
              <w:keepLines/>
              <w:widowControl/>
              <w:jc w:val="right"/>
              <w:rPr>
                <w:lang w:eastAsia="ru-RU"/>
              </w:rPr>
            </w:pPr>
            <w:r>
              <w:rPr>
                <w:rFonts w:ascii="Arial" w:hAnsi="Arial" w:cs="Arial"/>
                <w:b/>
                <w:bCs/>
                <w:color w:val="FFFFFF"/>
                <w:sz w:val="16"/>
                <w:szCs w:val="16"/>
                <w:shd w:val="clear" w:color="auto" w:fill="1C4587"/>
                <w:lang w:eastAsia="ru-RU"/>
              </w:rPr>
              <w:t>Sale Date</w:t>
            </w:r>
          </w:p>
        </w:tc>
        <w:tc>
          <w:tcPr>
            <w:tcW w:w="2330" w:type="dxa"/>
            <w:tcBorders>
              <w:top w:val="single" w:sz="4" w:space="0" w:color="auto"/>
              <w:left w:val="single" w:sz="2" w:space="0" w:color="1C4587"/>
              <w:bottom w:val="single" w:sz="4" w:space="0" w:color="auto"/>
              <w:right w:val="single" w:sz="4" w:space="0" w:color="auto"/>
            </w:tcBorders>
            <w:shd w:val="clear" w:color="auto" w:fill="1C4587"/>
            <w:tcMar>
              <w:top w:w="45" w:type="dxa"/>
              <w:left w:w="45" w:type="dxa"/>
              <w:bottom w:w="45" w:type="dxa"/>
              <w:right w:w="45" w:type="dxa"/>
            </w:tcMar>
            <w:vAlign w:val="bottom"/>
            <w:hideMark/>
          </w:tcPr>
          <w:p w14:paraId="68007ACA" w14:textId="26A61E6B" w:rsidR="002248DB" w:rsidRPr="002248DB" w:rsidRDefault="002248DB" w:rsidP="007F5554">
            <w:pPr>
              <w:keepNext/>
              <w:keepLines/>
              <w:widowControl/>
              <w:jc w:val="right"/>
              <w:rPr>
                <w:lang w:eastAsia="ru-RU"/>
              </w:rPr>
            </w:pPr>
            <w:r>
              <w:rPr>
                <w:rFonts w:ascii="Arial" w:hAnsi="Arial" w:cs="Arial"/>
                <w:b/>
                <w:bCs/>
                <w:color w:val="FFFFFF"/>
                <w:sz w:val="16"/>
                <w:szCs w:val="16"/>
                <w:shd w:val="clear" w:color="auto" w:fill="1C4587"/>
                <w:lang w:eastAsia="ru-RU"/>
              </w:rPr>
              <w:t>Cap Rate</w:t>
            </w:r>
          </w:p>
        </w:tc>
      </w:tr>
      <w:tr w:rsidR="002248DB" w:rsidRPr="00DE0491" w14:paraId="50538425" w14:textId="77777777" w:rsidTr="008B2E39">
        <w:trPr>
          <w:trHeight w:val="154"/>
        </w:trPr>
        <w:tc>
          <w:tcPr>
            <w:tcW w:w="450" w:type="dxa"/>
            <w:tcBorders>
              <w:top w:val="single" w:sz="4" w:space="0" w:color="auto"/>
              <w:left w:val="single" w:sz="6" w:space="0" w:color="000000"/>
              <w:bottom w:val="single" w:sz="6" w:space="0" w:color="FFFFFF"/>
              <w:right w:val="single" w:sz="2" w:space="0" w:color="FFFFFF"/>
            </w:tcBorders>
            <w:tcMar>
              <w:top w:w="45" w:type="dxa"/>
              <w:left w:w="45" w:type="dxa"/>
              <w:bottom w:w="45" w:type="dxa"/>
              <w:right w:w="45" w:type="dxa"/>
            </w:tcMar>
            <w:vAlign w:val="bottom"/>
            <w:hideMark/>
          </w:tcPr>
          <w:p w14:paraId="6C719F58" w14:textId="08578911" w:rsidR="002248DB" w:rsidRPr="00DE0491" w:rsidRDefault="002248DB" w:rsidP="007F5554">
            <w:pPr>
              <w:keepNext/>
              <w:keepLines/>
              <w:widowControl/>
              <w:jc w:val="left"/>
              <w:rPr>
                <w:lang w:eastAsia="ru-RU"/>
              </w:rPr>
            </w:pPr>
            <w:r>
              <w:rPr>
                <w:rFonts w:ascii="Arial" w:hAnsi="Arial" w:cs="Arial"/>
                <w:color w:val="000000"/>
                <w:sz w:val="16"/>
                <w:szCs w:val="16"/>
                <w:lang w:eastAsia="ru-RU"/>
              </w:rPr>
              <w:t xml:space="preserve">{-w:tr </w:t>
            </w:r>
            <w:r w:rsidRPr="000A2E8D">
              <w:rPr>
                <w:rFonts w:ascii="Arial" w:hAnsi="Arial" w:cs="Arial"/>
                <w:color w:val="000000"/>
                <w:sz w:val="16"/>
                <w:szCs w:val="16"/>
                <w:shd w:val="clear" w:color="auto" w:fill="FFFFFF"/>
                <w:lang w:eastAsia="ru-RU"/>
              </w:rPr>
              <w:t>report.export_tables</w:t>
            </w:r>
            <w:r w:rsidRPr="00F37E56">
              <w:rPr>
                <w:rFonts w:ascii="Arial" w:hAnsi="Arial" w:cs="Arial"/>
                <w:color w:val="000000"/>
                <w:sz w:val="16"/>
                <w:szCs w:val="16"/>
                <w:lang w:eastAsia="ru-RU"/>
              </w:rPr>
              <w:t>.</w:t>
            </w:r>
            <w:r w:rsidRPr="002248DB">
              <w:rPr>
                <w:rFonts w:ascii="Arial" w:hAnsi="Arial" w:cs="Arial"/>
                <w:color w:val="000000"/>
                <w:sz w:val="16"/>
                <w:szCs w:val="16"/>
                <w:lang w:eastAsia="ru-RU"/>
              </w:rPr>
              <w:t>comparable_overall_rate</w:t>
            </w:r>
            <w:r>
              <w:rPr>
                <w:rFonts w:ascii="Arial" w:hAnsi="Arial" w:cs="Arial"/>
                <w:color w:val="000000"/>
                <w:sz w:val="16"/>
                <w:szCs w:val="16"/>
                <w:lang w:eastAsia="ru-RU"/>
              </w:rPr>
              <w:t>.rows}{</w:t>
            </w:r>
            <w:r w:rsidRPr="002248DB">
              <w:rPr>
                <w:rFonts w:ascii="Arial" w:hAnsi="Arial" w:cs="Arial"/>
                <w:color w:val="000000"/>
                <w:sz w:val="16"/>
                <w:szCs w:val="16"/>
                <w:lang w:eastAsia="ru-RU"/>
              </w:rPr>
              <w:t>number</w:t>
            </w:r>
            <w:r>
              <w:rPr>
                <w:rFonts w:ascii="Arial" w:hAnsi="Arial" w:cs="Arial"/>
                <w:color w:val="000000"/>
                <w:sz w:val="16"/>
                <w:szCs w:val="16"/>
                <w:lang w:eastAsia="ru-RU"/>
              </w:rPr>
              <w:t>}</w:t>
            </w:r>
          </w:p>
        </w:tc>
        <w:tc>
          <w:tcPr>
            <w:tcW w:w="3150" w:type="dxa"/>
            <w:tcBorders>
              <w:top w:val="single" w:sz="4" w:space="0" w:color="auto"/>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5DFAF62B" w14:textId="5A9BA5A3" w:rsidR="002248DB" w:rsidRPr="002248DB" w:rsidRDefault="002248DB" w:rsidP="007F5554">
            <w:pPr>
              <w:keepNext/>
              <w:keepLines/>
              <w:widowControl/>
              <w:jc w:val="left"/>
              <w:rPr>
                <w:lang w:eastAsia="ru-RU"/>
              </w:rPr>
            </w:pPr>
            <w:r w:rsidRPr="002248DB">
              <w:rPr>
                <w:rFonts w:ascii="Arial" w:hAnsi="Arial" w:cs="Arial"/>
                <w:color w:val="000000"/>
                <w:sz w:val="16"/>
                <w:szCs w:val="16"/>
                <w:lang w:eastAsia="ru-RU"/>
              </w:rPr>
              <w:t>{address}</w:t>
            </w:r>
          </w:p>
        </w:tc>
        <w:tc>
          <w:tcPr>
            <w:tcW w:w="1800" w:type="dxa"/>
            <w:tcBorders>
              <w:top w:val="single" w:sz="4" w:space="0" w:color="auto"/>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6A3C61EA" w14:textId="417F0F7C" w:rsidR="002248DB" w:rsidRPr="0036377E" w:rsidRDefault="002248DB" w:rsidP="007F5554">
            <w:pPr>
              <w:keepNext/>
              <w:keepLines/>
              <w:widowControl/>
              <w:jc w:val="right"/>
              <w:rPr>
                <w:lang w:eastAsia="ru-RU"/>
              </w:rPr>
            </w:pPr>
            <w:r>
              <w:rPr>
                <w:rFonts w:ascii="Arial" w:hAnsi="Arial" w:cs="Arial"/>
                <w:color w:val="000000"/>
                <w:sz w:val="16"/>
                <w:szCs w:val="16"/>
                <w:lang w:eastAsia="ru-RU"/>
              </w:rPr>
              <w:t>{</w:t>
            </w:r>
            <w:r w:rsidR="0069095B">
              <w:rPr>
                <w:rFonts w:ascii="Arial" w:hAnsi="Arial" w:cs="Arial"/>
                <w:color w:val="000000"/>
                <w:sz w:val="16"/>
                <w:szCs w:val="16"/>
                <w:lang w:eastAsia="ru-RU"/>
              </w:rPr>
              <w:t>propertyType</w:t>
            </w:r>
            <w:r>
              <w:rPr>
                <w:rFonts w:ascii="Arial" w:hAnsi="Arial" w:cs="Arial"/>
                <w:color w:val="000000"/>
                <w:sz w:val="16"/>
                <w:szCs w:val="16"/>
                <w:lang w:eastAsia="ru-RU"/>
              </w:rPr>
              <w:t>}</w:t>
            </w:r>
          </w:p>
        </w:tc>
        <w:tc>
          <w:tcPr>
            <w:tcW w:w="1620" w:type="dxa"/>
            <w:tcBorders>
              <w:top w:val="single" w:sz="4" w:space="0" w:color="auto"/>
              <w:left w:val="single" w:sz="2" w:space="0" w:color="FFFFFF"/>
              <w:bottom w:val="single" w:sz="6" w:space="0" w:color="FFFFFF"/>
              <w:right w:val="single" w:sz="2" w:space="0" w:color="FFFFFF"/>
            </w:tcBorders>
            <w:tcMar>
              <w:top w:w="45" w:type="dxa"/>
              <w:left w:w="45" w:type="dxa"/>
              <w:bottom w:w="45" w:type="dxa"/>
              <w:right w:w="45" w:type="dxa"/>
            </w:tcMar>
            <w:vAlign w:val="bottom"/>
            <w:hideMark/>
          </w:tcPr>
          <w:p w14:paraId="29854D9D" w14:textId="51C8C9CA" w:rsidR="002248DB" w:rsidRPr="0036377E" w:rsidRDefault="002248DB" w:rsidP="007F5554">
            <w:pPr>
              <w:keepNext/>
              <w:keepLines/>
              <w:widowControl/>
              <w:jc w:val="right"/>
              <w:rPr>
                <w:lang w:eastAsia="ru-RU"/>
              </w:rPr>
            </w:pPr>
            <w:r>
              <w:rPr>
                <w:rFonts w:ascii="Arial" w:hAnsi="Arial" w:cs="Arial"/>
                <w:color w:val="000000"/>
                <w:sz w:val="16"/>
                <w:szCs w:val="16"/>
                <w:lang w:eastAsia="ru-RU"/>
              </w:rPr>
              <w:t>{</w:t>
            </w:r>
            <w:r w:rsidRPr="002248DB">
              <w:rPr>
                <w:rFonts w:ascii="Arial" w:hAnsi="Arial" w:cs="Arial"/>
                <w:color w:val="000000"/>
                <w:sz w:val="16"/>
                <w:szCs w:val="16"/>
                <w:lang w:eastAsia="ru-RU"/>
              </w:rPr>
              <w:t>saleDate</w:t>
            </w:r>
            <w:r>
              <w:rPr>
                <w:rFonts w:ascii="Arial" w:hAnsi="Arial" w:cs="Arial"/>
                <w:color w:val="000000"/>
                <w:sz w:val="16"/>
                <w:szCs w:val="16"/>
                <w:lang w:eastAsia="ru-RU"/>
              </w:rPr>
              <w:t>}</w:t>
            </w:r>
          </w:p>
        </w:tc>
        <w:tc>
          <w:tcPr>
            <w:tcW w:w="2330" w:type="dxa"/>
            <w:tcBorders>
              <w:top w:val="single" w:sz="4" w:space="0" w:color="auto"/>
              <w:left w:val="single" w:sz="2" w:space="0" w:color="FFFFFF"/>
              <w:bottom w:val="single" w:sz="6" w:space="0" w:color="FFFFFF"/>
              <w:right w:val="single" w:sz="6" w:space="0" w:color="000000"/>
            </w:tcBorders>
            <w:tcMar>
              <w:top w:w="45" w:type="dxa"/>
              <w:left w:w="45" w:type="dxa"/>
              <w:bottom w:w="45" w:type="dxa"/>
              <w:right w:w="45" w:type="dxa"/>
            </w:tcMar>
            <w:vAlign w:val="bottom"/>
            <w:hideMark/>
          </w:tcPr>
          <w:p w14:paraId="79FF4052" w14:textId="3ACE9AA0" w:rsidR="002248DB" w:rsidRPr="00DE0491" w:rsidRDefault="002248DB" w:rsidP="007F5554">
            <w:pPr>
              <w:keepNext/>
              <w:keepLines/>
              <w:widowControl/>
              <w:jc w:val="right"/>
              <w:rPr>
                <w:lang w:eastAsia="ru-RU"/>
              </w:rPr>
            </w:pPr>
            <w:r>
              <w:rPr>
                <w:rFonts w:ascii="Arial" w:hAnsi="Arial" w:cs="Arial"/>
                <w:color w:val="000000"/>
                <w:sz w:val="16"/>
                <w:szCs w:val="16"/>
                <w:lang w:eastAsia="ru-RU"/>
              </w:rPr>
              <w:t>{</w:t>
            </w:r>
            <w:r w:rsidRPr="002248DB">
              <w:rPr>
                <w:rFonts w:ascii="Arial" w:hAnsi="Arial" w:cs="Arial"/>
                <w:color w:val="000000"/>
                <w:sz w:val="16"/>
                <w:szCs w:val="16"/>
                <w:lang w:eastAsia="ru-RU"/>
              </w:rPr>
              <w:t>capRate</w:t>
            </w:r>
            <w:r>
              <w:rPr>
                <w:rFonts w:ascii="Arial" w:hAnsi="Arial" w:cs="Arial"/>
                <w:color w:val="000000"/>
                <w:sz w:val="16"/>
                <w:szCs w:val="16"/>
                <w:lang w:eastAsia="ru-RU"/>
              </w:rPr>
              <w:t>} {/</w:t>
            </w:r>
            <w:r w:rsidRPr="000A2E8D">
              <w:rPr>
                <w:rFonts w:ascii="Arial" w:hAnsi="Arial" w:cs="Arial"/>
                <w:color w:val="000000"/>
                <w:sz w:val="16"/>
                <w:szCs w:val="16"/>
                <w:shd w:val="clear" w:color="auto" w:fill="FFFFFF"/>
                <w:lang w:eastAsia="ru-RU"/>
              </w:rPr>
              <w:t>report.export_tables</w:t>
            </w:r>
            <w:r w:rsidRPr="00F37E56">
              <w:rPr>
                <w:rFonts w:ascii="Arial" w:hAnsi="Arial" w:cs="Arial"/>
                <w:color w:val="000000"/>
                <w:sz w:val="16"/>
                <w:szCs w:val="16"/>
                <w:lang w:eastAsia="ru-RU"/>
              </w:rPr>
              <w:t>.</w:t>
            </w:r>
            <w:r w:rsidRPr="002248DB">
              <w:rPr>
                <w:rFonts w:ascii="Arial" w:hAnsi="Arial" w:cs="Arial"/>
                <w:color w:val="000000"/>
                <w:sz w:val="16"/>
                <w:szCs w:val="16"/>
                <w:lang w:eastAsia="ru-RU"/>
              </w:rPr>
              <w:t>comparable_overall_rate</w:t>
            </w:r>
            <w:r>
              <w:rPr>
                <w:rFonts w:ascii="Arial" w:hAnsi="Arial" w:cs="Arial"/>
                <w:color w:val="000000"/>
                <w:sz w:val="16"/>
                <w:szCs w:val="16"/>
                <w:lang w:eastAsia="ru-RU"/>
              </w:rPr>
              <w:t>.rows}</w:t>
            </w:r>
          </w:p>
        </w:tc>
      </w:tr>
      <w:tr w:rsidR="002248DB" w:rsidRPr="00DE0491" w14:paraId="01ADF166" w14:textId="77777777" w:rsidTr="008B2E39">
        <w:trPr>
          <w:trHeight w:val="231"/>
        </w:trPr>
        <w:tc>
          <w:tcPr>
            <w:tcW w:w="450" w:type="dxa"/>
            <w:tcBorders>
              <w:top w:val="single" w:sz="6" w:space="0" w:color="000000"/>
              <w:left w:val="single" w:sz="6" w:space="0" w:color="000000"/>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2F01711C" w14:textId="4BCC6B3B" w:rsidR="002248DB" w:rsidRPr="00B94C0F" w:rsidRDefault="002248DB" w:rsidP="007F5554">
            <w:pPr>
              <w:keepNext/>
              <w:keepLines/>
              <w:widowControl/>
              <w:jc w:val="left"/>
              <w:rPr>
                <w:sz w:val="16"/>
                <w:szCs w:val="16"/>
                <w:lang w:eastAsia="ru-RU"/>
              </w:rPr>
            </w:pPr>
          </w:p>
        </w:tc>
        <w:tc>
          <w:tcPr>
            <w:tcW w:w="3150" w:type="dxa"/>
            <w:tcBorders>
              <w:top w:val="single" w:sz="6" w:space="0" w:color="000000"/>
              <w:left w:val="single" w:sz="2" w:space="0" w:color="FFFFFF"/>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655D07B3" w14:textId="7C3AA3FA" w:rsidR="002248DB" w:rsidRPr="00B94C0F" w:rsidRDefault="002248DB" w:rsidP="007F5554">
            <w:pPr>
              <w:keepNext/>
              <w:keepLines/>
              <w:widowControl/>
              <w:jc w:val="right"/>
              <w:rPr>
                <w:sz w:val="16"/>
                <w:szCs w:val="16"/>
                <w:lang w:eastAsia="ru-RU"/>
              </w:rPr>
            </w:pPr>
          </w:p>
        </w:tc>
        <w:tc>
          <w:tcPr>
            <w:tcW w:w="1800" w:type="dxa"/>
            <w:tcBorders>
              <w:top w:val="single" w:sz="6" w:space="0" w:color="000000"/>
              <w:left w:val="single" w:sz="2" w:space="0" w:color="FFFFFF"/>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5E17DA7C" w14:textId="70B19D16" w:rsidR="002248DB" w:rsidRPr="00B94C0F" w:rsidRDefault="002248DB" w:rsidP="007F5554">
            <w:pPr>
              <w:keepNext/>
              <w:keepLines/>
              <w:widowControl/>
              <w:jc w:val="right"/>
              <w:rPr>
                <w:sz w:val="16"/>
                <w:szCs w:val="16"/>
                <w:lang w:eastAsia="ru-RU"/>
              </w:rPr>
            </w:pPr>
          </w:p>
        </w:tc>
        <w:tc>
          <w:tcPr>
            <w:tcW w:w="1620" w:type="dxa"/>
            <w:tcBorders>
              <w:top w:val="single" w:sz="6" w:space="0" w:color="000000"/>
              <w:left w:val="single" w:sz="2" w:space="0" w:color="FFFFFF"/>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5425B1D2" w14:textId="55AF93F8" w:rsidR="002248DB" w:rsidRPr="00033E8F" w:rsidRDefault="002248DB" w:rsidP="007F5554">
            <w:pPr>
              <w:keepNext/>
              <w:keepLines/>
              <w:widowControl/>
              <w:jc w:val="right"/>
              <w:rPr>
                <w:sz w:val="16"/>
                <w:szCs w:val="16"/>
                <w:lang w:eastAsia="ru-RU"/>
              </w:rPr>
            </w:pPr>
            <w:r w:rsidRPr="00033E8F">
              <w:rPr>
                <w:rFonts w:ascii="Arial" w:hAnsi="Arial" w:cs="Arial"/>
                <w:bCs/>
                <w:sz w:val="16"/>
                <w:szCs w:val="16"/>
                <w:shd w:val="clear" w:color="auto" w:fill="FFFFFF"/>
                <w:lang w:eastAsia="ru-RU"/>
              </w:rPr>
              <w:t>Average:</w:t>
            </w:r>
          </w:p>
        </w:tc>
        <w:tc>
          <w:tcPr>
            <w:tcW w:w="2330" w:type="dxa"/>
            <w:tcBorders>
              <w:top w:val="single" w:sz="6" w:space="0" w:color="000000"/>
              <w:left w:val="single" w:sz="2" w:space="0" w:color="FFFFFF"/>
              <w:bottom w:val="single" w:sz="6" w:space="0" w:color="000000"/>
              <w:right w:val="single" w:sz="6" w:space="0" w:color="000000"/>
            </w:tcBorders>
            <w:shd w:val="clear" w:color="auto" w:fill="FFFFFF"/>
            <w:tcMar>
              <w:top w:w="45" w:type="dxa"/>
              <w:left w:w="45" w:type="dxa"/>
              <w:bottom w:w="45" w:type="dxa"/>
              <w:right w:w="45" w:type="dxa"/>
            </w:tcMar>
            <w:vAlign w:val="bottom"/>
            <w:hideMark/>
          </w:tcPr>
          <w:p w14:paraId="452398E9" w14:textId="36D5D4F8" w:rsidR="002248DB" w:rsidRPr="00033E8F" w:rsidRDefault="002248DB" w:rsidP="007F5554">
            <w:pPr>
              <w:keepNext/>
              <w:keepLines/>
              <w:widowControl/>
              <w:jc w:val="right"/>
              <w:rPr>
                <w:sz w:val="16"/>
                <w:szCs w:val="16"/>
                <w:lang w:eastAsia="ru-RU"/>
              </w:rPr>
            </w:pPr>
            <w:r w:rsidRPr="00033E8F">
              <w:rPr>
                <w:rFonts w:ascii="Arial" w:hAnsi="Arial" w:cs="Arial"/>
                <w:color w:val="000000"/>
                <w:sz w:val="16"/>
                <w:szCs w:val="16"/>
                <w:lang w:eastAsia="ru-RU"/>
              </w:rPr>
              <w:t>{</w:t>
            </w:r>
            <w:r w:rsidRPr="00033E8F">
              <w:rPr>
                <w:rFonts w:ascii="Arial" w:hAnsi="Arial" w:cs="Arial"/>
                <w:color w:val="000000"/>
                <w:sz w:val="16"/>
                <w:szCs w:val="16"/>
                <w:shd w:val="clear" w:color="auto" w:fill="FFFFFF"/>
                <w:lang w:eastAsia="ru-RU"/>
              </w:rPr>
              <w:t>report.export_tables</w:t>
            </w:r>
            <w:r w:rsidRPr="00033E8F">
              <w:rPr>
                <w:rFonts w:ascii="Arial" w:hAnsi="Arial" w:cs="Arial"/>
                <w:color w:val="000000"/>
                <w:sz w:val="16"/>
                <w:szCs w:val="16"/>
                <w:lang w:eastAsia="ru-RU"/>
              </w:rPr>
              <w:t>.comparable_overall_rate.average.value}</w:t>
            </w:r>
          </w:p>
        </w:tc>
      </w:tr>
    </w:tbl>
    <w:p w14:paraId="4B24D91D" w14:textId="06E87EC3" w:rsidR="00E20379" w:rsidRDefault="00E20379" w:rsidP="0095317B"/>
    <w:p w14:paraId="5FA9FFBB" w14:textId="69F08465" w:rsidR="00442D77" w:rsidRDefault="002754B7" w:rsidP="0095317B">
      <w:r>
        <w:t>We analyzed sales of</w:t>
      </w:r>
      <w:r w:rsidR="0095317B">
        <w:t xml:space="preserve"> c</w:t>
      </w:r>
      <w:r w:rsidR="0095317B" w:rsidRPr="003C07FF">
        <w:t xml:space="preserve">omparable </w:t>
      </w:r>
      <w:r w:rsidR="008B071D">
        <w:t>{report.</w:t>
      </w:r>
      <w:r w:rsidR="005A62B4">
        <w:t>exportMixedUse</w:t>
      </w:r>
      <w:r w:rsidR="008B071D">
        <w:t>.</w:t>
      </w:r>
      <w:r w:rsidR="008B071D" w:rsidRPr="00E9539B">
        <w:t>propertyType</w:t>
      </w:r>
      <w:r w:rsidR="008B071D">
        <w:t>Lower</w:t>
      </w:r>
      <w:r w:rsidR="008B071D" w:rsidRPr="00E9539B">
        <w:t>case</w:t>
      </w:r>
      <w:r w:rsidR="008B071D">
        <w:t xml:space="preserve">} </w:t>
      </w:r>
      <w:r>
        <w:t>assets</w:t>
      </w:r>
      <w:r w:rsidR="0095317B">
        <w:t xml:space="preserve"> </w:t>
      </w:r>
      <w:r>
        <w:t>within the subject’s periphery and they exhibit</w:t>
      </w:r>
      <w:r w:rsidR="0095317B" w:rsidRPr="003C07FF">
        <w:t xml:space="preserve"> over</w:t>
      </w:r>
      <w:r w:rsidR="0095317B">
        <w:t>all capitalization rates from</w:t>
      </w:r>
      <w:r w:rsidR="008C617C">
        <w:t xml:space="preserve"> </w:t>
      </w:r>
      <w:r w:rsidR="008C617C" w:rsidRPr="00D276EF">
        <w:t>{report.</w:t>
      </w:r>
      <w:r w:rsidR="001F7BA6">
        <w:t>export_vars.investorSurveys</w:t>
      </w:r>
      <w:r w:rsidR="008C617C" w:rsidRPr="00D276EF">
        <w:t>.</w:t>
      </w:r>
      <w:r w:rsidR="008C617C">
        <w:t>comps.min</w:t>
      </w:r>
      <w:r w:rsidR="008C617C" w:rsidRPr="00D276EF">
        <w:t>}</w:t>
      </w:r>
      <w:r w:rsidR="008C617C">
        <w:t xml:space="preserve"> </w:t>
      </w:r>
      <w:r w:rsidR="0095317B">
        <w:t>to</w:t>
      </w:r>
      <w:r w:rsidR="008C617C">
        <w:t xml:space="preserve"> </w:t>
      </w:r>
      <w:r w:rsidR="008C617C" w:rsidRPr="00D276EF">
        <w:t>{report.</w:t>
      </w:r>
      <w:r w:rsidR="001F7BA6">
        <w:t>export_vars.investorSurveys</w:t>
      </w:r>
      <w:r w:rsidR="008C617C" w:rsidRPr="00D276EF">
        <w:t>.</w:t>
      </w:r>
      <w:r w:rsidR="008C617C">
        <w:t>comps.max</w:t>
      </w:r>
      <w:r w:rsidR="008C617C" w:rsidRPr="00D276EF">
        <w:t>}</w:t>
      </w:r>
      <w:r w:rsidR="008C617C">
        <w:t xml:space="preserve"> </w:t>
      </w:r>
      <w:r w:rsidR="0095317B">
        <w:t>with an average of</w:t>
      </w:r>
      <w:r w:rsidR="00D276EF">
        <w:t xml:space="preserve"> </w:t>
      </w:r>
      <w:r w:rsidR="00D276EF" w:rsidRPr="00D276EF">
        <w:lastRenderedPageBreak/>
        <w:t>{report.</w:t>
      </w:r>
      <w:r w:rsidR="001F7BA6">
        <w:t>export_vars.investorSurveys</w:t>
      </w:r>
      <w:r w:rsidR="00D276EF" w:rsidRPr="00D276EF">
        <w:t>.</w:t>
      </w:r>
      <w:r w:rsidR="008C617C">
        <w:t>comps.avg</w:t>
      </w:r>
      <w:r w:rsidR="00D276EF" w:rsidRPr="00D276EF">
        <w:t>}</w:t>
      </w:r>
      <w:r w:rsidR="00D276EF">
        <w:t>.</w:t>
      </w:r>
    </w:p>
    <w:p w14:paraId="17C48CBE" w14:textId="77777777" w:rsidR="00442D77" w:rsidRDefault="00442D77" w:rsidP="0095317B"/>
    <w:p w14:paraId="6A580666" w14:textId="48661577" w:rsidR="001F3A3F" w:rsidRDefault="00063CA4" w:rsidP="0095317B">
      <w:r>
        <w:t>The PwC</w:t>
      </w:r>
      <w:r w:rsidR="00C14EF0">
        <w:t xml:space="preserve"> </w:t>
      </w:r>
      <w:r w:rsidR="00845986">
        <w:t xml:space="preserve">Real Estate </w:t>
      </w:r>
      <w:r w:rsidR="00C14EF0">
        <w:t>and Real Estate Research Corporation's investment surveys summarize the expectations of institutional investors</w:t>
      </w:r>
      <w:r w:rsidR="003A6A2B">
        <w:t xml:space="preserve">. </w:t>
      </w:r>
      <w:r w:rsidR="00C14EF0">
        <w:t xml:space="preserve">As indicated, the going-in capitalization rates range </w:t>
      </w:r>
      <w:r w:rsidR="00C14EF0" w:rsidRPr="00AF414D">
        <w:t>from</w:t>
      </w:r>
      <w:r w:rsidR="0048691F">
        <w:t xml:space="preserve"> {report.</w:t>
      </w:r>
      <w:r w:rsidR="001F7BA6">
        <w:t>export_vars.investorSurveys</w:t>
      </w:r>
      <w:r w:rsidR="0048691F">
        <w:t xml:space="preserve">.surveys.compared.min} </w:t>
      </w:r>
      <w:r w:rsidR="00C14EF0" w:rsidRPr="00AF414D">
        <w:t>to</w:t>
      </w:r>
      <w:r w:rsidR="0048691F">
        <w:t xml:space="preserve"> {report.</w:t>
      </w:r>
      <w:r w:rsidR="001F7BA6">
        <w:t>export_vars.investorSurveys</w:t>
      </w:r>
      <w:r w:rsidR="0048691F">
        <w:t>.surveys.compared.max},</w:t>
      </w:r>
      <w:r w:rsidR="00845986">
        <w:t xml:space="preserve"> with an average between</w:t>
      </w:r>
      <w:r w:rsidR="0048691F">
        <w:t xml:space="preserve"> {report.</w:t>
      </w:r>
      <w:r w:rsidR="001F7BA6">
        <w:t>export_vars.investorSurveys</w:t>
      </w:r>
      <w:r w:rsidR="0048691F">
        <w:t xml:space="preserve">.surveys.compared.minAvg} </w:t>
      </w:r>
      <w:r w:rsidR="00845986">
        <w:t>and</w:t>
      </w:r>
      <w:r w:rsidR="0048691F">
        <w:t xml:space="preserve"> {report.</w:t>
      </w:r>
      <w:r w:rsidR="001F7BA6">
        <w:t>export_vars.investorSurveys</w:t>
      </w:r>
      <w:r w:rsidR="0048691F">
        <w:t>.surveys.compared.maxAvg}.</w:t>
      </w:r>
    </w:p>
    <w:p w14:paraId="3435E9AA" w14:textId="1351FFF1" w:rsidR="00EA116D" w:rsidRDefault="007C7B44" w:rsidP="00EA116D">
      <w:pPr>
        <w:widowControl/>
        <w:jc w:val="left"/>
      </w:pPr>
      <w:r>
        <w:br w:type="page"/>
      </w:r>
    </w:p>
    <w:tbl>
      <w:tblPr>
        <w:tblW w:w="4976" w:type="pct"/>
        <w:tblInd w:w="45" w:type="dxa"/>
        <w:tblCellMar>
          <w:top w:w="15" w:type="dxa"/>
          <w:left w:w="15" w:type="dxa"/>
          <w:bottom w:w="15" w:type="dxa"/>
          <w:right w:w="15" w:type="dxa"/>
        </w:tblCellMar>
        <w:tblLook w:val="04A0" w:firstRow="1" w:lastRow="0" w:firstColumn="1" w:lastColumn="0" w:noHBand="0" w:noVBand="1"/>
      </w:tblPr>
      <w:tblGrid>
        <w:gridCol w:w="2918"/>
        <w:gridCol w:w="3285"/>
        <w:gridCol w:w="203"/>
        <w:gridCol w:w="2999"/>
      </w:tblGrid>
      <w:tr w:rsidR="008173F0" w:rsidRPr="00EA116D" w14:paraId="6041D4AA" w14:textId="77777777" w:rsidTr="00F30BCB">
        <w:tc>
          <w:tcPr>
            <w:tcW w:w="1616" w:type="pct"/>
            <w:tcBorders>
              <w:top w:val="single" w:sz="6" w:space="0" w:color="000000"/>
              <w:left w:val="single" w:sz="6" w:space="0" w:color="000000"/>
              <w:bottom w:val="single" w:sz="4" w:space="0" w:color="auto"/>
              <w:right w:val="single" w:sz="6" w:space="0" w:color="1C4587"/>
            </w:tcBorders>
            <w:shd w:val="clear" w:color="auto" w:fill="1C4587"/>
            <w:tcMar>
              <w:top w:w="45" w:type="dxa"/>
              <w:left w:w="45" w:type="dxa"/>
              <w:bottom w:w="45" w:type="dxa"/>
              <w:right w:w="45" w:type="dxa"/>
            </w:tcMar>
            <w:vAlign w:val="bottom"/>
            <w:hideMark/>
          </w:tcPr>
          <w:p w14:paraId="54C9C386" w14:textId="77777777" w:rsidR="008173F0" w:rsidRPr="00EA116D" w:rsidRDefault="008173F0" w:rsidP="008173F0">
            <w:pPr>
              <w:keepNext/>
              <w:keepLines/>
              <w:widowControl/>
              <w:spacing w:line="0" w:lineRule="atLeast"/>
              <w:jc w:val="left"/>
            </w:pPr>
            <w:r w:rsidRPr="00EA116D">
              <w:rPr>
                <w:rFonts w:ascii="Arial" w:hAnsi="Arial" w:cs="Arial"/>
                <w:b/>
                <w:bCs/>
                <w:color w:val="FFFFFF"/>
                <w:sz w:val="16"/>
                <w:szCs w:val="16"/>
                <w:shd w:val="clear" w:color="auto" w:fill="1C4587"/>
              </w:rPr>
              <w:lastRenderedPageBreak/>
              <w:t>Survey</w:t>
            </w:r>
          </w:p>
        </w:tc>
        <w:tc>
          <w:tcPr>
            <w:tcW w:w="3384" w:type="pct"/>
            <w:gridSpan w:val="3"/>
            <w:tcBorders>
              <w:top w:val="single" w:sz="6" w:space="0" w:color="000000"/>
              <w:left w:val="single" w:sz="6" w:space="0" w:color="1C4587"/>
              <w:bottom w:val="single" w:sz="4" w:space="0" w:color="auto"/>
              <w:right w:val="single" w:sz="6" w:space="0" w:color="1C4587"/>
            </w:tcBorders>
            <w:shd w:val="clear" w:color="auto" w:fill="1C4587"/>
            <w:tcMar>
              <w:top w:w="45" w:type="dxa"/>
              <w:left w:w="45" w:type="dxa"/>
              <w:bottom w:w="45" w:type="dxa"/>
              <w:right w:w="45" w:type="dxa"/>
            </w:tcMar>
            <w:vAlign w:val="bottom"/>
            <w:hideMark/>
          </w:tcPr>
          <w:p w14:paraId="5B5ED5ED" w14:textId="77777777" w:rsidR="008173F0" w:rsidRPr="00EA116D" w:rsidRDefault="008173F0" w:rsidP="008173F0">
            <w:pPr>
              <w:keepNext/>
              <w:keepLines/>
              <w:widowControl/>
              <w:spacing w:line="0" w:lineRule="atLeast"/>
              <w:jc w:val="center"/>
            </w:pPr>
            <w:r w:rsidRPr="00EA116D">
              <w:rPr>
                <w:rFonts w:ascii="Arial" w:hAnsi="Arial" w:cs="Arial"/>
                <w:b/>
                <w:bCs/>
                <w:color w:val="FFFFFF"/>
                <w:sz w:val="16"/>
                <w:szCs w:val="16"/>
                <w:shd w:val="clear" w:color="auto" w:fill="1C4587"/>
              </w:rPr>
              <w:t>Overall Cap Rate</w:t>
            </w:r>
          </w:p>
        </w:tc>
      </w:tr>
      <w:tr w:rsidR="00F30BCB" w:rsidRPr="00EA116D" w14:paraId="7D69C422" w14:textId="77777777" w:rsidTr="00F30BCB">
        <w:tc>
          <w:tcPr>
            <w:tcW w:w="1616" w:type="pct"/>
            <w:tcBorders>
              <w:top w:val="single" w:sz="4" w:space="0" w:color="auto"/>
              <w:left w:val="single" w:sz="4" w:space="0" w:color="auto"/>
              <w:bottom w:val="single" w:sz="6" w:space="0" w:color="FFFFFF"/>
              <w:right w:val="single" w:sz="6" w:space="0" w:color="FFFFFF"/>
            </w:tcBorders>
            <w:tcMar>
              <w:top w:w="45" w:type="dxa"/>
              <w:left w:w="45" w:type="dxa"/>
              <w:bottom w:w="45" w:type="dxa"/>
              <w:right w:w="45" w:type="dxa"/>
            </w:tcMar>
            <w:vAlign w:val="bottom"/>
            <w:hideMark/>
          </w:tcPr>
          <w:p w14:paraId="5888695B" w14:textId="77777777" w:rsidR="006572C8" w:rsidRPr="00EA116D" w:rsidRDefault="006572C8" w:rsidP="008173F0">
            <w:pPr>
              <w:keepNext/>
              <w:keepLines/>
              <w:widowControl/>
              <w:spacing w:line="0" w:lineRule="atLeast"/>
              <w:jc w:val="left"/>
            </w:pPr>
            <w:r w:rsidRPr="00EA116D">
              <w:rPr>
                <w:rFonts w:ascii="Arial" w:hAnsi="Arial" w:cs="Arial"/>
                <w:color w:val="000000"/>
                <w:sz w:val="16"/>
                <w:szCs w:val="16"/>
              </w:rPr>
              <w:t>PwC</w:t>
            </w:r>
          </w:p>
        </w:tc>
        <w:tc>
          <w:tcPr>
            <w:tcW w:w="1631" w:type="pct"/>
            <w:tcBorders>
              <w:top w:val="single" w:sz="4" w:space="0" w:color="auto"/>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043E9B9C" w14:textId="3A6BB842" w:rsidR="006572C8" w:rsidRPr="00EA116D" w:rsidRDefault="006572C8" w:rsidP="008173F0">
            <w:pPr>
              <w:keepNext/>
              <w:keepLines/>
              <w:widowControl/>
              <w:spacing w:line="0" w:lineRule="atLeast"/>
              <w:jc w:val="right"/>
            </w:pPr>
            <w:r w:rsidRPr="0036382B">
              <w:rPr>
                <w:rFonts w:ascii="Arial" w:hAnsi="Arial" w:cs="Arial"/>
                <w:color w:val="000000"/>
                <w:sz w:val="16"/>
                <w:szCs w:val="16"/>
              </w:rPr>
              <w:t>{report.</w:t>
            </w:r>
            <w:r>
              <w:rPr>
                <w:rFonts w:ascii="Arial" w:hAnsi="Arial" w:cs="Arial"/>
                <w:color w:val="000000"/>
                <w:sz w:val="16"/>
                <w:szCs w:val="16"/>
              </w:rPr>
              <w:t>export_tables.capRateSurvey</w:t>
            </w:r>
            <w:r w:rsidRPr="0036382B">
              <w:rPr>
                <w:rFonts w:ascii="Arial" w:hAnsi="Arial" w:cs="Arial"/>
                <w:color w:val="000000"/>
                <w:sz w:val="16"/>
                <w:szCs w:val="16"/>
              </w:rPr>
              <w:t>.</w:t>
            </w:r>
            <w:r>
              <w:rPr>
                <w:rFonts w:ascii="Arial" w:hAnsi="Arial" w:cs="Arial"/>
                <w:color w:val="000000"/>
                <w:sz w:val="16"/>
                <w:szCs w:val="16"/>
              </w:rPr>
              <w:t>pwc.min}</w:t>
            </w:r>
          </w:p>
        </w:tc>
        <w:tc>
          <w:tcPr>
            <w:tcW w:w="104" w:type="pct"/>
            <w:tcBorders>
              <w:top w:val="single" w:sz="4" w:space="0" w:color="auto"/>
              <w:left w:val="single" w:sz="6" w:space="0" w:color="FFFFFF"/>
              <w:bottom w:val="single" w:sz="6" w:space="0" w:color="FFFFFF"/>
            </w:tcBorders>
            <w:tcMar>
              <w:top w:w="45" w:type="dxa"/>
              <w:left w:w="45" w:type="dxa"/>
              <w:bottom w:w="45" w:type="dxa"/>
              <w:right w:w="45" w:type="dxa"/>
            </w:tcMar>
            <w:vAlign w:val="bottom"/>
            <w:hideMark/>
          </w:tcPr>
          <w:p w14:paraId="70E45116" w14:textId="77777777" w:rsidR="006572C8" w:rsidRPr="00EA116D" w:rsidRDefault="006572C8" w:rsidP="00BC28C3">
            <w:pPr>
              <w:keepNext/>
              <w:keepLines/>
              <w:widowControl/>
              <w:spacing w:line="0" w:lineRule="atLeast"/>
              <w:jc w:val="right"/>
            </w:pPr>
            <w:r w:rsidRPr="00EA116D">
              <w:rPr>
                <w:rFonts w:ascii="Arial" w:hAnsi="Arial" w:cs="Arial"/>
                <w:color w:val="000000"/>
                <w:sz w:val="16"/>
                <w:szCs w:val="16"/>
              </w:rPr>
              <w:t>to</w:t>
            </w:r>
          </w:p>
        </w:tc>
        <w:tc>
          <w:tcPr>
            <w:tcW w:w="1649" w:type="pct"/>
            <w:tcBorders>
              <w:top w:val="single" w:sz="4" w:space="0" w:color="auto"/>
              <w:right w:val="single" w:sz="4" w:space="0" w:color="auto"/>
            </w:tcBorders>
            <w:tcMar>
              <w:top w:w="45" w:type="dxa"/>
              <w:left w:w="45" w:type="dxa"/>
              <w:bottom w:w="45" w:type="dxa"/>
              <w:right w:w="45" w:type="dxa"/>
            </w:tcMar>
            <w:vAlign w:val="bottom"/>
            <w:hideMark/>
          </w:tcPr>
          <w:p w14:paraId="0207B9A6" w14:textId="4A7C3EDF" w:rsidR="006572C8" w:rsidRPr="00EA116D" w:rsidRDefault="006572C8" w:rsidP="006572C8">
            <w:pPr>
              <w:keepNext/>
              <w:keepLines/>
              <w:widowControl/>
              <w:spacing w:line="0" w:lineRule="atLeast"/>
              <w:jc w:val="center"/>
            </w:pPr>
            <w:r w:rsidRPr="0036382B">
              <w:rPr>
                <w:rFonts w:ascii="Arial" w:hAnsi="Arial" w:cs="Arial"/>
                <w:color w:val="000000"/>
                <w:sz w:val="16"/>
                <w:szCs w:val="16"/>
              </w:rPr>
              <w:t>{report.</w:t>
            </w:r>
            <w:r>
              <w:rPr>
                <w:rFonts w:ascii="Arial" w:hAnsi="Arial" w:cs="Arial"/>
                <w:color w:val="000000"/>
                <w:sz w:val="16"/>
                <w:szCs w:val="16"/>
              </w:rPr>
              <w:t>export_tables.capRateSurvey</w:t>
            </w:r>
            <w:r w:rsidRPr="0036382B">
              <w:rPr>
                <w:rFonts w:ascii="Arial" w:hAnsi="Arial" w:cs="Arial"/>
                <w:color w:val="000000"/>
                <w:sz w:val="16"/>
                <w:szCs w:val="16"/>
              </w:rPr>
              <w:t>.</w:t>
            </w:r>
            <w:r>
              <w:rPr>
                <w:rFonts w:ascii="Arial" w:hAnsi="Arial" w:cs="Arial"/>
                <w:color w:val="000000"/>
                <w:sz w:val="16"/>
                <w:szCs w:val="16"/>
              </w:rPr>
              <w:t>pwc.max}</w:t>
            </w:r>
          </w:p>
        </w:tc>
      </w:tr>
      <w:tr w:rsidR="006572C8" w:rsidRPr="00EA116D" w14:paraId="623CEF6C" w14:textId="77777777" w:rsidTr="00F30BCB">
        <w:tc>
          <w:tcPr>
            <w:tcW w:w="1616" w:type="pct"/>
            <w:tcBorders>
              <w:top w:val="single" w:sz="6" w:space="0" w:color="FFFFFF"/>
              <w:left w:val="single" w:sz="4" w:space="0" w:color="auto"/>
              <w:bottom w:val="single" w:sz="6" w:space="0" w:color="FFFFFF"/>
              <w:right w:val="single" w:sz="6" w:space="0" w:color="FFFFFF"/>
            </w:tcBorders>
            <w:tcMar>
              <w:top w:w="45" w:type="dxa"/>
              <w:left w:w="45" w:type="dxa"/>
              <w:bottom w:w="45" w:type="dxa"/>
              <w:right w:w="45" w:type="dxa"/>
            </w:tcMar>
            <w:vAlign w:val="bottom"/>
            <w:hideMark/>
          </w:tcPr>
          <w:p w14:paraId="5D963A59" w14:textId="63CFE42C" w:rsidR="006572C8" w:rsidRPr="00EA116D" w:rsidRDefault="006572C8" w:rsidP="006572C8">
            <w:pPr>
              <w:keepNext/>
              <w:keepLines/>
              <w:widowControl/>
              <w:spacing w:line="0" w:lineRule="atLeast"/>
              <w:jc w:val="left"/>
            </w:pPr>
            <w:r w:rsidRPr="0036382B">
              <w:rPr>
                <w:rFonts w:ascii="Arial" w:hAnsi="Arial" w:cs="Arial"/>
                <w:color w:val="000000"/>
                <w:sz w:val="16"/>
                <w:szCs w:val="16"/>
              </w:rPr>
              <w:t>{report.</w:t>
            </w:r>
            <w:r>
              <w:rPr>
                <w:rFonts w:ascii="Arial" w:hAnsi="Arial" w:cs="Arial"/>
                <w:color w:val="000000"/>
                <w:sz w:val="16"/>
                <w:szCs w:val="16"/>
              </w:rPr>
              <w:t>export_tables.capRateSurvey</w:t>
            </w:r>
            <w:r w:rsidRPr="0036382B">
              <w:rPr>
                <w:rFonts w:ascii="Arial" w:hAnsi="Arial" w:cs="Arial"/>
                <w:color w:val="000000"/>
                <w:sz w:val="16"/>
                <w:szCs w:val="16"/>
              </w:rPr>
              <w:t>.</w:t>
            </w:r>
            <w:r>
              <w:rPr>
                <w:rFonts w:ascii="Arial" w:hAnsi="Arial" w:cs="Arial"/>
                <w:color w:val="000000"/>
                <w:sz w:val="16"/>
                <w:szCs w:val="16"/>
              </w:rPr>
              <w:t>pwc.date}</w:t>
            </w:r>
          </w:p>
        </w:tc>
        <w:tc>
          <w:tcPr>
            <w:tcW w:w="1631" w:type="pct"/>
            <w:tcBorders>
              <w:top w:val="single" w:sz="6" w:space="0" w:color="FFFFFF"/>
              <w:left w:val="single" w:sz="6" w:space="0" w:color="FFFFFF"/>
              <w:bottom w:val="single" w:sz="6" w:space="0" w:color="FFFFFF"/>
            </w:tcBorders>
            <w:tcMar>
              <w:top w:w="45" w:type="dxa"/>
              <w:left w:w="45" w:type="dxa"/>
              <w:bottom w:w="45" w:type="dxa"/>
              <w:right w:w="45" w:type="dxa"/>
            </w:tcMar>
            <w:vAlign w:val="bottom"/>
            <w:hideMark/>
          </w:tcPr>
          <w:p w14:paraId="67494BC3" w14:textId="6876EE92" w:rsidR="006572C8" w:rsidRPr="00EA116D" w:rsidRDefault="006572C8" w:rsidP="006572C8">
            <w:pPr>
              <w:keepNext/>
              <w:keepLines/>
              <w:widowControl/>
              <w:spacing w:line="0" w:lineRule="atLeast"/>
              <w:jc w:val="right"/>
            </w:pPr>
            <w:r w:rsidRPr="0036382B">
              <w:rPr>
                <w:rFonts w:ascii="Arial" w:hAnsi="Arial" w:cs="Arial"/>
                <w:color w:val="000000"/>
                <w:sz w:val="16"/>
                <w:szCs w:val="16"/>
              </w:rPr>
              <w:t>{report.</w:t>
            </w:r>
            <w:r>
              <w:rPr>
                <w:rFonts w:ascii="Arial" w:hAnsi="Arial" w:cs="Arial"/>
                <w:color w:val="000000"/>
                <w:sz w:val="16"/>
                <w:szCs w:val="16"/>
              </w:rPr>
              <w:t>export_tables.capRateSurvey</w:t>
            </w:r>
            <w:r w:rsidRPr="0036382B">
              <w:rPr>
                <w:rFonts w:ascii="Arial" w:hAnsi="Arial" w:cs="Arial"/>
                <w:color w:val="000000"/>
                <w:sz w:val="16"/>
                <w:szCs w:val="16"/>
              </w:rPr>
              <w:t>.</w:t>
            </w:r>
            <w:r>
              <w:rPr>
                <w:rFonts w:ascii="Arial" w:hAnsi="Arial" w:cs="Arial"/>
                <w:color w:val="000000"/>
                <w:sz w:val="16"/>
                <w:szCs w:val="16"/>
              </w:rPr>
              <w:t>pwc.avg}</w:t>
            </w:r>
          </w:p>
        </w:tc>
        <w:tc>
          <w:tcPr>
            <w:tcW w:w="1753" w:type="pct"/>
            <w:gridSpan w:val="2"/>
            <w:tcBorders>
              <w:right w:val="single" w:sz="4" w:space="0" w:color="auto"/>
            </w:tcBorders>
            <w:tcMar>
              <w:top w:w="45" w:type="dxa"/>
              <w:left w:w="45" w:type="dxa"/>
              <w:bottom w:w="45" w:type="dxa"/>
              <w:right w:w="45" w:type="dxa"/>
            </w:tcMar>
            <w:vAlign w:val="bottom"/>
            <w:hideMark/>
          </w:tcPr>
          <w:p w14:paraId="01EC531B" w14:textId="77777777" w:rsidR="006572C8" w:rsidRPr="00EA116D" w:rsidRDefault="006572C8" w:rsidP="008173F0">
            <w:pPr>
              <w:keepNext/>
              <w:keepLines/>
              <w:widowControl/>
              <w:spacing w:line="0" w:lineRule="atLeast"/>
              <w:jc w:val="left"/>
            </w:pPr>
            <w:r w:rsidRPr="00EA116D">
              <w:rPr>
                <w:rFonts w:ascii="Arial" w:hAnsi="Arial" w:cs="Arial"/>
                <w:color w:val="000000"/>
                <w:sz w:val="16"/>
                <w:szCs w:val="16"/>
              </w:rPr>
              <w:t>average</w:t>
            </w:r>
          </w:p>
        </w:tc>
      </w:tr>
      <w:tr w:rsidR="00F30BCB" w:rsidRPr="00EA116D" w14:paraId="0CB8D36D" w14:textId="77777777" w:rsidTr="00F30BCB">
        <w:tc>
          <w:tcPr>
            <w:tcW w:w="1616" w:type="pct"/>
            <w:tcBorders>
              <w:top w:val="single" w:sz="6" w:space="0" w:color="FFFFFF"/>
              <w:left w:val="single" w:sz="4" w:space="0" w:color="auto"/>
              <w:bottom w:val="single" w:sz="6" w:space="0" w:color="FFFFFF"/>
              <w:right w:val="single" w:sz="6" w:space="0" w:color="FFFFFF"/>
            </w:tcBorders>
            <w:tcMar>
              <w:top w:w="45" w:type="dxa"/>
              <w:left w:w="45" w:type="dxa"/>
              <w:bottom w:w="45" w:type="dxa"/>
              <w:right w:w="45" w:type="dxa"/>
            </w:tcMar>
            <w:vAlign w:val="bottom"/>
            <w:hideMark/>
          </w:tcPr>
          <w:p w14:paraId="56BA006A" w14:textId="77777777" w:rsidR="006572C8" w:rsidRPr="00EA116D" w:rsidRDefault="006572C8" w:rsidP="008173F0">
            <w:pPr>
              <w:keepNext/>
              <w:keepLines/>
              <w:widowControl/>
              <w:jc w:val="left"/>
              <w:rPr>
                <w:sz w:val="1"/>
              </w:rPr>
            </w:pPr>
          </w:p>
        </w:tc>
        <w:tc>
          <w:tcPr>
            <w:tcW w:w="1631" w:type="pct"/>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38AECEDB" w14:textId="77777777" w:rsidR="006572C8" w:rsidRPr="00EA116D" w:rsidRDefault="006572C8" w:rsidP="008173F0">
            <w:pPr>
              <w:keepNext/>
              <w:keepLines/>
              <w:widowControl/>
              <w:jc w:val="left"/>
              <w:rPr>
                <w:sz w:val="1"/>
              </w:rPr>
            </w:pPr>
          </w:p>
        </w:tc>
        <w:tc>
          <w:tcPr>
            <w:tcW w:w="104" w:type="pct"/>
            <w:tcBorders>
              <w:top w:val="single" w:sz="6" w:space="0" w:color="FFFFFF"/>
              <w:left w:val="single" w:sz="6" w:space="0" w:color="FFFFFF"/>
              <w:bottom w:val="single" w:sz="6" w:space="0" w:color="FFFFFF"/>
            </w:tcBorders>
            <w:tcMar>
              <w:top w:w="45" w:type="dxa"/>
              <w:left w:w="45" w:type="dxa"/>
              <w:bottom w:w="45" w:type="dxa"/>
              <w:right w:w="45" w:type="dxa"/>
            </w:tcMar>
            <w:vAlign w:val="bottom"/>
            <w:hideMark/>
          </w:tcPr>
          <w:p w14:paraId="25427410" w14:textId="77777777" w:rsidR="006572C8" w:rsidRPr="00EA116D" w:rsidRDefault="006572C8" w:rsidP="008173F0">
            <w:pPr>
              <w:keepNext/>
              <w:keepLines/>
              <w:widowControl/>
              <w:jc w:val="left"/>
              <w:rPr>
                <w:sz w:val="1"/>
              </w:rPr>
            </w:pPr>
          </w:p>
        </w:tc>
        <w:tc>
          <w:tcPr>
            <w:tcW w:w="1649" w:type="pct"/>
            <w:tcBorders>
              <w:right w:val="single" w:sz="4" w:space="0" w:color="auto"/>
            </w:tcBorders>
            <w:tcMar>
              <w:top w:w="45" w:type="dxa"/>
              <w:left w:w="45" w:type="dxa"/>
              <w:bottom w:w="45" w:type="dxa"/>
              <w:right w:w="45" w:type="dxa"/>
            </w:tcMar>
            <w:vAlign w:val="bottom"/>
            <w:hideMark/>
          </w:tcPr>
          <w:p w14:paraId="016B4EC0" w14:textId="77777777" w:rsidR="006572C8" w:rsidRPr="00EA116D" w:rsidRDefault="006572C8" w:rsidP="008173F0">
            <w:pPr>
              <w:keepNext/>
              <w:keepLines/>
              <w:widowControl/>
              <w:jc w:val="left"/>
              <w:rPr>
                <w:sz w:val="1"/>
              </w:rPr>
            </w:pPr>
          </w:p>
        </w:tc>
      </w:tr>
      <w:tr w:rsidR="00F30BCB" w:rsidRPr="00EA116D" w14:paraId="00AF1FA0" w14:textId="77777777" w:rsidTr="00F30BCB">
        <w:tc>
          <w:tcPr>
            <w:tcW w:w="1616" w:type="pct"/>
            <w:tcBorders>
              <w:top w:val="single" w:sz="6" w:space="0" w:color="FFFFFF"/>
              <w:left w:val="single" w:sz="4" w:space="0" w:color="auto"/>
              <w:bottom w:val="single" w:sz="6" w:space="0" w:color="FFFFFF"/>
              <w:right w:val="single" w:sz="6" w:space="0" w:color="FFFFFF"/>
            </w:tcBorders>
            <w:tcMar>
              <w:top w:w="45" w:type="dxa"/>
              <w:left w:w="45" w:type="dxa"/>
              <w:bottom w:w="45" w:type="dxa"/>
              <w:right w:w="45" w:type="dxa"/>
            </w:tcMar>
            <w:vAlign w:val="bottom"/>
            <w:hideMark/>
          </w:tcPr>
          <w:p w14:paraId="2993AE81" w14:textId="77777777" w:rsidR="006572C8" w:rsidRPr="00EA116D" w:rsidRDefault="006572C8" w:rsidP="008173F0">
            <w:pPr>
              <w:keepNext/>
              <w:keepLines/>
              <w:widowControl/>
              <w:spacing w:line="0" w:lineRule="atLeast"/>
              <w:jc w:val="left"/>
            </w:pPr>
            <w:r w:rsidRPr="00EA116D">
              <w:rPr>
                <w:rFonts w:ascii="Arial" w:hAnsi="Arial" w:cs="Arial"/>
                <w:color w:val="000000"/>
                <w:sz w:val="16"/>
                <w:szCs w:val="16"/>
              </w:rPr>
              <w:t>R.E.R.C.</w:t>
            </w:r>
          </w:p>
        </w:tc>
        <w:tc>
          <w:tcPr>
            <w:tcW w:w="1631" w:type="pct"/>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219A48CB" w14:textId="103CBD3A" w:rsidR="006572C8" w:rsidRPr="00EA116D" w:rsidRDefault="00C92ED1" w:rsidP="008173F0">
            <w:pPr>
              <w:keepNext/>
              <w:keepLines/>
              <w:widowControl/>
              <w:spacing w:line="0" w:lineRule="atLeast"/>
              <w:jc w:val="right"/>
            </w:pPr>
            <w:r w:rsidRPr="0036382B">
              <w:rPr>
                <w:rFonts w:ascii="Arial" w:hAnsi="Arial" w:cs="Arial"/>
                <w:color w:val="000000"/>
                <w:sz w:val="16"/>
                <w:szCs w:val="16"/>
              </w:rPr>
              <w:t>{report.</w:t>
            </w:r>
            <w:r>
              <w:rPr>
                <w:rFonts w:ascii="Arial" w:hAnsi="Arial" w:cs="Arial"/>
                <w:color w:val="000000"/>
                <w:sz w:val="16"/>
                <w:szCs w:val="16"/>
              </w:rPr>
              <w:t>export_tables.capRateSurvey</w:t>
            </w:r>
            <w:r w:rsidRPr="0036382B">
              <w:rPr>
                <w:rFonts w:ascii="Arial" w:hAnsi="Arial" w:cs="Arial"/>
                <w:color w:val="000000"/>
                <w:sz w:val="16"/>
                <w:szCs w:val="16"/>
              </w:rPr>
              <w:t>.</w:t>
            </w:r>
            <w:r>
              <w:rPr>
                <w:rFonts w:ascii="Arial" w:hAnsi="Arial" w:cs="Arial"/>
                <w:color w:val="000000"/>
                <w:sz w:val="16"/>
                <w:szCs w:val="16"/>
              </w:rPr>
              <w:t>rerc.</w:t>
            </w:r>
            <w:r w:rsidR="00B13D38">
              <w:rPr>
                <w:rFonts w:ascii="Arial" w:hAnsi="Arial" w:cs="Arial"/>
                <w:color w:val="000000"/>
                <w:sz w:val="16"/>
                <w:szCs w:val="16"/>
              </w:rPr>
              <w:t>min</w:t>
            </w:r>
            <w:r>
              <w:rPr>
                <w:rFonts w:ascii="Arial" w:hAnsi="Arial" w:cs="Arial"/>
                <w:color w:val="000000"/>
                <w:sz w:val="16"/>
                <w:szCs w:val="16"/>
              </w:rPr>
              <w:t>}</w:t>
            </w:r>
          </w:p>
        </w:tc>
        <w:tc>
          <w:tcPr>
            <w:tcW w:w="104" w:type="pct"/>
            <w:tcBorders>
              <w:top w:val="single" w:sz="6" w:space="0" w:color="FFFFFF"/>
              <w:left w:val="single" w:sz="6" w:space="0" w:color="FFFFFF"/>
              <w:bottom w:val="single" w:sz="6" w:space="0" w:color="FFFFFF"/>
            </w:tcBorders>
            <w:tcMar>
              <w:top w:w="45" w:type="dxa"/>
              <w:left w:w="45" w:type="dxa"/>
              <w:bottom w:w="45" w:type="dxa"/>
              <w:right w:w="45" w:type="dxa"/>
            </w:tcMar>
            <w:vAlign w:val="bottom"/>
            <w:hideMark/>
          </w:tcPr>
          <w:p w14:paraId="36E75F3D" w14:textId="77777777" w:rsidR="006572C8" w:rsidRPr="00EA116D" w:rsidRDefault="006572C8" w:rsidP="008173F0">
            <w:pPr>
              <w:keepNext/>
              <w:keepLines/>
              <w:widowControl/>
              <w:spacing w:line="0" w:lineRule="atLeast"/>
              <w:jc w:val="right"/>
            </w:pPr>
            <w:r w:rsidRPr="00EA116D">
              <w:rPr>
                <w:rFonts w:ascii="Arial" w:hAnsi="Arial" w:cs="Arial"/>
                <w:color w:val="000000"/>
                <w:sz w:val="16"/>
                <w:szCs w:val="16"/>
              </w:rPr>
              <w:t>to</w:t>
            </w:r>
          </w:p>
        </w:tc>
        <w:tc>
          <w:tcPr>
            <w:tcW w:w="1649" w:type="pct"/>
            <w:tcBorders>
              <w:right w:val="single" w:sz="4" w:space="0" w:color="auto"/>
            </w:tcBorders>
            <w:tcMar>
              <w:top w:w="45" w:type="dxa"/>
              <w:left w:w="45" w:type="dxa"/>
              <w:bottom w:w="45" w:type="dxa"/>
              <w:right w:w="45" w:type="dxa"/>
            </w:tcMar>
            <w:vAlign w:val="bottom"/>
            <w:hideMark/>
          </w:tcPr>
          <w:p w14:paraId="653D6DEE" w14:textId="733D8E71" w:rsidR="006572C8" w:rsidRPr="00EA116D" w:rsidRDefault="00F30BCB" w:rsidP="00F30BCB">
            <w:pPr>
              <w:keepNext/>
              <w:keepLines/>
              <w:widowControl/>
              <w:spacing w:line="0" w:lineRule="atLeast"/>
              <w:jc w:val="center"/>
            </w:pPr>
            <w:r w:rsidRPr="0036382B">
              <w:rPr>
                <w:rFonts w:ascii="Arial" w:hAnsi="Arial" w:cs="Arial"/>
                <w:color w:val="000000"/>
                <w:sz w:val="16"/>
                <w:szCs w:val="16"/>
              </w:rPr>
              <w:t>{report.</w:t>
            </w:r>
            <w:r>
              <w:rPr>
                <w:rFonts w:ascii="Arial" w:hAnsi="Arial" w:cs="Arial"/>
                <w:color w:val="000000"/>
                <w:sz w:val="16"/>
                <w:szCs w:val="16"/>
              </w:rPr>
              <w:t>export_tables.capRateSurvey</w:t>
            </w:r>
            <w:r w:rsidRPr="0036382B">
              <w:rPr>
                <w:rFonts w:ascii="Arial" w:hAnsi="Arial" w:cs="Arial"/>
                <w:color w:val="000000"/>
                <w:sz w:val="16"/>
                <w:szCs w:val="16"/>
              </w:rPr>
              <w:t>.</w:t>
            </w:r>
            <w:r>
              <w:rPr>
                <w:rFonts w:ascii="Arial" w:hAnsi="Arial" w:cs="Arial"/>
                <w:color w:val="000000"/>
                <w:sz w:val="16"/>
                <w:szCs w:val="16"/>
              </w:rPr>
              <w:t>rerc.max}</w:t>
            </w:r>
          </w:p>
        </w:tc>
      </w:tr>
      <w:tr w:rsidR="00F30BCB" w:rsidRPr="00EA116D" w14:paraId="7B671636" w14:textId="77777777" w:rsidTr="00F30BCB">
        <w:tc>
          <w:tcPr>
            <w:tcW w:w="1616" w:type="pct"/>
            <w:tcBorders>
              <w:top w:val="single" w:sz="6" w:space="0" w:color="FFFFFF"/>
              <w:left w:val="single" w:sz="4" w:space="0" w:color="auto"/>
              <w:bottom w:val="single" w:sz="6" w:space="0" w:color="FFFFFF"/>
              <w:right w:val="single" w:sz="6" w:space="0" w:color="FFFFFF"/>
            </w:tcBorders>
            <w:tcMar>
              <w:top w:w="45" w:type="dxa"/>
              <w:left w:w="45" w:type="dxa"/>
              <w:bottom w:w="45" w:type="dxa"/>
              <w:right w:w="45" w:type="dxa"/>
            </w:tcMar>
            <w:vAlign w:val="bottom"/>
            <w:hideMark/>
          </w:tcPr>
          <w:p w14:paraId="595D00A2" w14:textId="49FFC95B" w:rsidR="00F30BCB" w:rsidRPr="00EA116D" w:rsidRDefault="00F30BCB" w:rsidP="00BC28C3">
            <w:pPr>
              <w:keepNext/>
              <w:keepLines/>
              <w:widowControl/>
              <w:spacing w:line="0" w:lineRule="atLeast"/>
              <w:jc w:val="left"/>
            </w:pPr>
            <w:r w:rsidRPr="0036382B">
              <w:rPr>
                <w:rFonts w:ascii="Arial" w:hAnsi="Arial" w:cs="Arial"/>
                <w:color w:val="000000"/>
                <w:sz w:val="16"/>
                <w:szCs w:val="16"/>
              </w:rPr>
              <w:t>{report.</w:t>
            </w:r>
            <w:r>
              <w:rPr>
                <w:rFonts w:ascii="Arial" w:hAnsi="Arial" w:cs="Arial"/>
                <w:color w:val="000000"/>
                <w:sz w:val="16"/>
                <w:szCs w:val="16"/>
              </w:rPr>
              <w:t>export_tables.capRateSurvey</w:t>
            </w:r>
            <w:r w:rsidRPr="0036382B">
              <w:rPr>
                <w:rFonts w:ascii="Arial" w:hAnsi="Arial" w:cs="Arial"/>
                <w:color w:val="000000"/>
                <w:sz w:val="16"/>
                <w:szCs w:val="16"/>
              </w:rPr>
              <w:t>.</w:t>
            </w:r>
            <w:r>
              <w:rPr>
                <w:rFonts w:ascii="Arial" w:hAnsi="Arial" w:cs="Arial"/>
                <w:color w:val="000000"/>
                <w:sz w:val="16"/>
                <w:szCs w:val="16"/>
              </w:rPr>
              <w:t>rerc.</w:t>
            </w:r>
            <w:r w:rsidR="00BC28C3">
              <w:rPr>
                <w:rFonts w:ascii="Arial" w:hAnsi="Arial" w:cs="Arial"/>
                <w:color w:val="000000"/>
                <w:sz w:val="16"/>
                <w:szCs w:val="16"/>
              </w:rPr>
              <w:t>date</w:t>
            </w:r>
            <w:r>
              <w:rPr>
                <w:rFonts w:ascii="Arial" w:hAnsi="Arial" w:cs="Arial"/>
                <w:color w:val="000000"/>
                <w:sz w:val="16"/>
                <w:szCs w:val="16"/>
              </w:rPr>
              <w:t>}</w:t>
            </w:r>
          </w:p>
        </w:tc>
        <w:tc>
          <w:tcPr>
            <w:tcW w:w="1631" w:type="pct"/>
            <w:tcBorders>
              <w:top w:val="single" w:sz="6" w:space="0" w:color="FFFFFF"/>
              <w:left w:val="single" w:sz="6" w:space="0" w:color="FFFFFF"/>
              <w:bottom w:val="single" w:sz="6" w:space="0" w:color="FFFFFF"/>
            </w:tcBorders>
            <w:tcMar>
              <w:top w:w="45" w:type="dxa"/>
              <w:left w:w="45" w:type="dxa"/>
              <w:bottom w:w="45" w:type="dxa"/>
              <w:right w:w="45" w:type="dxa"/>
            </w:tcMar>
            <w:vAlign w:val="bottom"/>
            <w:hideMark/>
          </w:tcPr>
          <w:p w14:paraId="5FEE39F1" w14:textId="4555E377" w:rsidR="00F30BCB" w:rsidRPr="00EA116D" w:rsidRDefault="00F30BCB" w:rsidP="00F30BCB">
            <w:pPr>
              <w:keepNext/>
              <w:keepLines/>
              <w:widowControl/>
              <w:spacing w:line="0" w:lineRule="atLeast"/>
              <w:jc w:val="right"/>
            </w:pPr>
            <w:r w:rsidRPr="0036382B">
              <w:rPr>
                <w:rFonts w:ascii="Arial" w:hAnsi="Arial" w:cs="Arial"/>
                <w:color w:val="000000"/>
                <w:sz w:val="16"/>
                <w:szCs w:val="16"/>
              </w:rPr>
              <w:t>{report.</w:t>
            </w:r>
            <w:r>
              <w:rPr>
                <w:rFonts w:ascii="Arial" w:hAnsi="Arial" w:cs="Arial"/>
                <w:color w:val="000000"/>
                <w:sz w:val="16"/>
                <w:szCs w:val="16"/>
              </w:rPr>
              <w:t>export_tables.capRateSurvey</w:t>
            </w:r>
            <w:r w:rsidRPr="0036382B">
              <w:rPr>
                <w:rFonts w:ascii="Arial" w:hAnsi="Arial" w:cs="Arial"/>
                <w:color w:val="000000"/>
                <w:sz w:val="16"/>
                <w:szCs w:val="16"/>
              </w:rPr>
              <w:t>.</w:t>
            </w:r>
            <w:r>
              <w:rPr>
                <w:rFonts w:ascii="Arial" w:hAnsi="Arial" w:cs="Arial"/>
                <w:color w:val="000000"/>
                <w:sz w:val="16"/>
                <w:szCs w:val="16"/>
              </w:rPr>
              <w:t>rerc.avg}</w:t>
            </w:r>
          </w:p>
        </w:tc>
        <w:tc>
          <w:tcPr>
            <w:tcW w:w="1753" w:type="pct"/>
            <w:gridSpan w:val="2"/>
            <w:tcBorders>
              <w:right w:val="single" w:sz="4" w:space="0" w:color="auto"/>
            </w:tcBorders>
            <w:tcMar>
              <w:top w:w="45" w:type="dxa"/>
              <w:left w:w="45" w:type="dxa"/>
              <w:bottom w:w="45" w:type="dxa"/>
              <w:right w:w="45" w:type="dxa"/>
            </w:tcMar>
            <w:vAlign w:val="bottom"/>
            <w:hideMark/>
          </w:tcPr>
          <w:p w14:paraId="5131B7DA" w14:textId="77777777" w:rsidR="00F30BCB" w:rsidRPr="00EA116D" w:rsidRDefault="00F30BCB" w:rsidP="008173F0">
            <w:pPr>
              <w:keepNext/>
              <w:keepLines/>
              <w:widowControl/>
              <w:spacing w:line="0" w:lineRule="atLeast"/>
              <w:jc w:val="left"/>
            </w:pPr>
            <w:r w:rsidRPr="00EA116D">
              <w:rPr>
                <w:rFonts w:ascii="Arial" w:hAnsi="Arial" w:cs="Arial"/>
                <w:color w:val="000000"/>
                <w:sz w:val="16"/>
                <w:szCs w:val="16"/>
              </w:rPr>
              <w:t>average</w:t>
            </w:r>
          </w:p>
        </w:tc>
      </w:tr>
      <w:tr w:rsidR="00F30BCB" w:rsidRPr="00EA116D" w14:paraId="4BB755DD" w14:textId="77777777" w:rsidTr="00F30BCB">
        <w:tc>
          <w:tcPr>
            <w:tcW w:w="1616" w:type="pct"/>
            <w:tcBorders>
              <w:top w:val="single" w:sz="6" w:space="0" w:color="FFFFFF"/>
              <w:left w:val="single" w:sz="4" w:space="0" w:color="auto"/>
              <w:bottom w:val="single" w:sz="6" w:space="0" w:color="FFFFFF"/>
              <w:right w:val="single" w:sz="6" w:space="0" w:color="FFFFFF"/>
            </w:tcBorders>
            <w:tcMar>
              <w:top w:w="45" w:type="dxa"/>
              <w:left w:w="45" w:type="dxa"/>
              <w:bottom w:w="45" w:type="dxa"/>
              <w:right w:w="45" w:type="dxa"/>
            </w:tcMar>
            <w:vAlign w:val="bottom"/>
            <w:hideMark/>
          </w:tcPr>
          <w:p w14:paraId="3CCC04A9" w14:textId="77777777" w:rsidR="00F30BCB" w:rsidRPr="00EA116D" w:rsidRDefault="00F30BCB" w:rsidP="008173F0">
            <w:pPr>
              <w:keepNext/>
              <w:keepLines/>
              <w:widowControl/>
              <w:jc w:val="left"/>
              <w:rPr>
                <w:sz w:val="1"/>
              </w:rPr>
            </w:pPr>
          </w:p>
        </w:tc>
        <w:tc>
          <w:tcPr>
            <w:tcW w:w="1631" w:type="pct"/>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79DBA8B9" w14:textId="77777777" w:rsidR="00F30BCB" w:rsidRPr="00EA116D" w:rsidRDefault="00F30BCB" w:rsidP="008173F0">
            <w:pPr>
              <w:keepNext/>
              <w:keepLines/>
              <w:widowControl/>
              <w:jc w:val="left"/>
              <w:rPr>
                <w:sz w:val="1"/>
              </w:rPr>
            </w:pPr>
          </w:p>
        </w:tc>
        <w:tc>
          <w:tcPr>
            <w:tcW w:w="104" w:type="pct"/>
            <w:tcBorders>
              <w:top w:val="single" w:sz="6" w:space="0" w:color="FFFFFF"/>
              <w:left w:val="single" w:sz="6" w:space="0" w:color="FFFFFF"/>
              <w:bottom w:val="single" w:sz="6" w:space="0" w:color="FFFFFF"/>
            </w:tcBorders>
            <w:tcMar>
              <w:top w:w="45" w:type="dxa"/>
              <w:left w:w="45" w:type="dxa"/>
              <w:bottom w:w="45" w:type="dxa"/>
              <w:right w:w="45" w:type="dxa"/>
            </w:tcMar>
            <w:vAlign w:val="bottom"/>
            <w:hideMark/>
          </w:tcPr>
          <w:p w14:paraId="7AE4BF88" w14:textId="77777777" w:rsidR="00F30BCB" w:rsidRPr="00EA116D" w:rsidRDefault="00F30BCB" w:rsidP="008173F0">
            <w:pPr>
              <w:keepNext/>
              <w:keepLines/>
              <w:widowControl/>
              <w:jc w:val="left"/>
              <w:rPr>
                <w:sz w:val="1"/>
              </w:rPr>
            </w:pPr>
          </w:p>
        </w:tc>
        <w:tc>
          <w:tcPr>
            <w:tcW w:w="1649" w:type="pct"/>
            <w:tcBorders>
              <w:right w:val="single" w:sz="4" w:space="0" w:color="auto"/>
            </w:tcBorders>
            <w:tcMar>
              <w:top w:w="45" w:type="dxa"/>
              <w:left w:w="45" w:type="dxa"/>
              <w:bottom w:w="45" w:type="dxa"/>
              <w:right w:w="45" w:type="dxa"/>
            </w:tcMar>
            <w:vAlign w:val="bottom"/>
            <w:hideMark/>
          </w:tcPr>
          <w:p w14:paraId="3494CE33" w14:textId="77777777" w:rsidR="00F30BCB" w:rsidRPr="00EA116D" w:rsidRDefault="00F30BCB" w:rsidP="008173F0">
            <w:pPr>
              <w:keepNext/>
              <w:keepLines/>
              <w:widowControl/>
              <w:jc w:val="left"/>
              <w:rPr>
                <w:sz w:val="1"/>
              </w:rPr>
            </w:pPr>
          </w:p>
        </w:tc>
      </w:tr>
      <w:tr w:rsidR="00F30BCB" w:rsidRPr="00EA116D" w14:paraId="75EB5227" w14:textId="77777777" w:rsidTr="00F30BCB">
        <w:tc>
          <w:tcPr>
            <w:tcW w:w="1616" w:type="pct"/>
            <w:tcBorders>
              <w:top w:val="single" w:sz="6" w:space="0" w:color="FFFFFF"/>
              <w:left w:val="single" w:sz="4" w:space="0" w:color="auto"/>
              <w:bottom w:val="single" w:sz="6" w:space="0" w:color="FFFFFF"/>
              <w:right w:val="single" w:sz="6" w:space="0" w:color="FFFFFF"/>
            </w:tcBorders>
            <w:tcMar>
              <w:top w:w="45" w:type="dxa"/>
              <w:left w:w="45" w:type="dxa"/>
              <w:bottom w:w="45" w:type="dxa"/>
              <w:right w:w="45" w:type="dxa"/>
            </w:tcMar>
            <w:vAlign w:val="bottom"/>
            <w:hideMark/>
          </w:tcPr>
          <w:p w14:paraId="5365E93C" w14:textId="77777777" w:rsidR="00F30BCB" w:rsidRPr="00EA116D" w:rsidRDefault="00F30BCB" w:rsidP="008173F0">
            <w:pPr>
              <w:keepNext/>
              <w:keepLines/>
              <w:widowControl/>
              <w:spacing w:line="0" w:lineRule="atLeast"/>
              <w:jc w:val="left"/>
            </w:pPr>
            <w:r w:rsidRPr="00EA116D">
              <w:rPr>
                <w:rFonts w:ascii="Arial" w:hAnsi="Arial" w:cs="Arial"/>
                <w:color w:val="000000"/>
                <w:sz w:val="16"/>
                <w:szCs w:val="16"/>
              </w:rPr>
              <w:t>Comparable Sales</w:t>
            </w:r>
          </w:p>
        </w:tc>
        <w:tc>
          <w:tcPr>
            <w:tcW w:w="1631" w:type="pct"/>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07B1767F" w14:textId="3BD32F5C" w:rsidR="00F30BCB" w:rsidRPr="00EA116D" w:rsidRDefault="00F30BCB" w:rsidP="00F30BCB">
            <w:pPr>
              <w:keepNext/>
              <w:keepLines/>
              <w:widowControl/>
              <w:spacing w:line="0" w:lineRule="atLeast"/>
              <w:jc w:val="right"/>
            </w:pPr>
            <w:r w:rsidRPr="0036382B">
              <w:rPr>
                <w:rFonts w:ascii="Arial" w:hAnsi="Arial" w:cs="Arial"/>
                <w:color w:val="000000"/>
                <w:sz w:val="16"/>
                <w:szCs w:val="16"/>
              </w:rPr>
              <w:t>{report.</w:t>
            </w:r>
            <w:r w:rsidR="00A40257">
              <w:rPr>
                <w:rFonts w:ascii="Arial" w:hAnsi="Arial" w:cs="Arial"/>
                <w:color w:val="000000"/>
                <w:sz w:val="16"/>
                <w:szCs w:val="16"/>
              </w:rPr>
              <w:t>export_vars</w:t>
            </w:r>
            <w:r w:rsidR="0008067F">
              <w:rPr>
                <w:rFonts w:ascii="Arial" w:hAnsi="Arial" w:cs="Arial"/>
                <w:color w:val="000000"/>
                <w:sz w:val="16"/>
                <w:szCs w:val="16"/>
              </w:rPr>
              <w:t>.investorSurvey</w:t>
            </w:r>
            <w:r w:rsidR="006C4792">
              <w:rPr>
                <w:rFonts w:ascii="Arial" w:hAnsi="Arial" w:cs="Arial"/>
                <w:color w:val="000000"/>
                <w:sz w:val="16"/>
                <w:szCs w:val="16"/>
              </w:rPr>
              <w:t>s</w:t>
            </w:r>
            <w:r w:rsidRPr="0036382B">
              <w:rPr>
                <w:rFonts w:ascii="Arial" w:hAnsi="Arial" w:cs="Arial"/>
                <w:color w:val="000000"/>
                <w:sz w:val="16"/>
                <w:szCs w:val="16"/>
              </w:rPr>
              <w:t>.</w:t>
            </w:r>
            <w:r>
              <w:rPr>
                <w:rFonts w:ascii="Arial" w:hAnsi="Arial" w:cs="Arial"/>
                <w:color w:val="000000"/>
                <w:sz w:val="16"/>
                <w:szCs w:val="16"/>
              </w:rPr>
              <w:t>comps.min}</w:t>
            </w:r>
          </w:p>
        </w:tc>
        <w:tc>
          <w:tcPr>
            <w:tcW w:w="104" w:type="pct"/>
            <w:tcBorders>
              <w:top w:val="single" w:sz="6" w:space="0" w:color="FFFFFF"/>
              <w:left w:val="single" w:sz="6" w:space="0" w:color="FFFFFF"/>
              <w:bottom w:val="single" w:sz="6" w:space="0" w:color="FFFFFF"/>
            </w:tcBorders>
            <w:tcMar>
              <w:top w:w="45" w:type="dxa"/>
              <w:left w:w="45" w:type="dxa"/>
              <w:bottom w:w="45" w:type="dxa"/>
              <w:right w:w="45" w:type="dxa"/>
            </w:tcMar>
            <w:vAlign w:val="bottom"/>
            <w:hideMark/>
          </w:tcPr>
          <w:p w14:paraId="3E1B957E" w14:textId="77777777" w:rsidR="00F30BCB" w:rsidRPr="00EA116D" w:rsidRDefault="00F30BCB" w:rsidP="008173F0">
            <w:pPr>
              <w:keepNext/>
              <w:keepLines/>
              <w:widowControl/>
              <w:spacing w:line="0" w:lineRule="atLeast"/>
              <w:jc w:val="right"/>
            </w:pPr>
            <w:r w:rsidRPr="00EA116D">
              <w:rPr>
                <w:rFonts w:ascii="Arial" w:hAnsi="Arial" w:cs="Arial"/>
                <w:color w:val="000000"/>
                <w:sz w:val="16"/>
                <w:szCs w:val="16"/>
              </w:rPr>
              <w:t>to</w:t>
            </w:r>
          </w:p>
        </w:tc>
        <w:tc>
          <w:tcPr>
            <w:tcW w:w="1649" w:type="pct"/>
            <w:tcBorders>
              <w:right w:val="single" w:sz="4" w:space="0" w:color="auto"/>
            </w:tcBorders>
            <w:tcMar>
              <w:top w:w="45" w:type="dxa"/>
              <w:left w:w="45" w:type="dxa"/>
              <w:bottom w:w="45" w:type="dxa"/>
              <w:right w:w="45" w:type="dxa"/>
            </w:tcMar>
            <w:vAlign w:val="bottom"/>
            <w:hideMark/>
          </w:tcPr>
          <w:p w14:paraId="4342D4D2" w14:textId="58B2F9F4" w:rsidR="00F30BCB" w:rsidRPr="00EA116D" w:rsidRDefault="00F30BCB" w:rsidP="008173F0">
            <w:pPr>
              <w:keepNext/>
              <w:keepLines/>
              <w:widowControl/>
              <w:spacing w:line="0" w:lineRule="atLeast"/>
              <w:jc w:val="center"/>
            </w:pPr>
            <w:r w:rsidRPr="0036382B">
              <w:rPr>
                <w:rFonts w:ascii="Arial" w:hAnsi="Arial" w:cs="Arial"/>
                <w:color w:val="000000"/>
                <w:sz w:val="16"/>
                <w:szCs w:val="16"/>
              </w:rPr>
              <w:t>{report.</w:t>
            </w:r>
            <w:r w:rsidR="0008067F">
              <w:rPr>
                <w:rFonts w:ascii="Arial" w:hAnsi="Arial" w:cs="Arial"/>
                <w:color w:val="000000"/>
                <w:sz w:val="16"/>
                <w:szCs w:val="16"/>
              </w:rPr>
              <w:t>export_vars.investor</w:t>
            </w:r>
            <w:r>
              <w:rPr>
                <w:rFonts w:ascii="Arial" w:hAnsi="Arial" w:cs="Arial"/>
                <w:color w:val="000000"/>
                <w:sz w:val="16"/>
                <w:szCs w:val="16"/>
              </w:rPr>
              <w:t>Survey</w:t>
            </w:r>
            <w:r w:rsidR="006C4792">
              <w:rPr>
                <w:rFonts w:ascii="Arial" w:hAnsi="Arial" w:cs="Arial"/>
                <w:color w:val="000000"/>
                <w:sz w:val="16"/>
                <w:szCs w:val="16"/>
              </w:rPr>
              <w:t>s</w:t>
            </w:r>
            <w:r w:rsidRPr="0036382B">
              <w:rPr>
                <w:rFonts w:ascii="Arial" w:hAnsi="Arial" w:cs="Arial"/>
                <w:color w:val="000000"/>
                <w:sz w:val="16"/>
                <w:szCs w:val="16"/>
              </w:rPr>
              <w:t>.</w:t>
            </w:r>
            <w:r>
              <w:rPr>
                <w:rFonts w:ascii="Arial" w:hAnsi="Arial" w:cs="Arial"/>
                <w:color w:val="000000"/>
                <w:sz w:val="16"/>
                <w:szCs w:val="16"/>
              </w:rPr>
              <w:t>comps.max}</w:t>
            </w:r>
          </w:p>
        </w:tc>
      </w:tr>
      <w:tr w:rsidR="00F30BCB" w:rsidRPr="00EA116D" w14:paraId="10B6B9FA" w14:textId="77777777" w:rsidTr="00F30BCB">
        <w:tc>
          <w:tcPr>
            <w:tcW w:w="1616" w:type="pct"/>
            <w:tcBorders>
              <w:top w:val="single" w:sz="6" w:space="0" w:color="FFFFFF"/>
              <w:left w:val="single" w:sz="4" w:space="0" w:color="auto"/>
              <w:bottom w:val="single" w:sz="6" w:space="0" w:color="FFFFFF"/>
              <w:right w:val="single" w:sz="6" w:space="0" w:color="FFFFFF"/>
            </w:tcBorders>
            <w:tcMar>
              <w:top w:w="45" w:type="dxa"/>
              <w:left w:w="45" w:type="dxa"/>
              <w:bottom w:w="45" w:type="dxa"/>
              <w:right w:w="45" w:type="dxa"/>
            </w:tcMar>
            <w:vAlign w:val="bottom"/>
            <w:hideMark/>
          </w:tcPr>
          <w:p w14:paraId="5FBBA883" w14:textId="77777777" w:rsidR="00F30BCB" w:rsidRPr="00EA116D" w:rsidRDefault="00F30BCB" w:rsidP="008173F0">
            <w:pPr>
              <w:keepNext/>
              <w:keepLines/>
              <w:widowControl/>
              <w:jc w:val="left"/>
              <w:rPr>
                <w:sz w:val="1"/>
              </w:rPr>
            </w:pPr>
          </w:p>
        </w:tc>
        <w:tc>
          <w:tcPr>
            <w:tcW w:w="1631" w:type="pct"/>
            <w:tcBorders>
              <w:top w:val="single" w:sz="6" w:space="0" w:color="FFFFFF"/>
              <w:left w:val="single" w:sz="6" w:space="0" w:color="FFFFFF"/>
              <w:bottom w:val="single" w:sz="6" w:space="0" w:color="FFFFFF"/>
            </w:tcBorders>
            <w:tcMar>
              <w:top w:w="45" w:type="dxa"/>
              <w:left w:w="45" w:type="dxa"/>
              <w:bottom w:w="45" w:type="dxa"/>
              <w:right w:w="45" w:type="dxa"/>
            </w:tcMar>
            <w:vAlign w:val="bottom"/>
            <w:hideMark/>
          </w:tcPr>
          <w:p w14:paraId="3D3C9DA7" w14:textId="2FCCA3C1" w:rsidR="00F30BCB" w:rsidRPr="00EA116D" w:rsidRDefault="00F30BCB" w:rsidP="00F30BCB">
            <w:pPr>
              <w:keepNext/>
              <w:keepLines/>
              <w:widowControl/>
              <w:spacing w:line="0" w:lineRule="atLeast"/>
              <w:jc w:val="right"/>
            </w:pPr>
            <w:r w:rsidRPr="0036382B">
              <w:rPr>
                <w:rFonts w:ascii="Arial" w:hAnsi="Arial" w:cs="Arial"/>
                <w:color w:val="000000"/>
                <w:sz w:val="16"/>
                <w:szCs w:val="16"/>
              </w:rPr>
              <w:t>{report.</w:t>
            </w:r>
            <w:r w:rsidR="0008067F">
              <w:rPr>
                <w:rFonts w:ascii="Arial" w:hAnsi="Arial" w:cs="Arial"/>
                <w:color w:val="000000"/>
                <w:sz w:val="16"/>
                <w:szCs w:val="16"/>
              </w:rPr>
              <w:t>export_vars.investorSurvey</w:t>
            </w:r>
            <w:r w:rsidR="006C4792">
              <w:rPr>
                <w:rFonts w:ascii="Arial" w:hAnsi="Arial" w:cs="Arial"/>
                <w:color w:val="000000"/>
                <w:sz w:val="16"/>
                <w:szCs w:val="16"/>
              </w:rPr>
              <w:t>s</w:t>
            </w:r>
            <w:r>
              <w:rPr>
                <w:rFonts w:ascii="Arial" w:hAnsi="Arial" w:cs="Arial"/>
                <w:color w:val="000000"/>
                <w:sz w:val="16"/>
                <w:szCs w:val="16"/>
              </w:rPr>
              <w:t>.comps.avg</w:t>
            </w:r>
            <w:r w:rsidRPr="0036382B">
              <w:rPr>
                <w:rFonts w:ascii="Arial" w:hAnsi="Arial" w:cs="Arial"/>
                <w:color w:val="000000"/>
                <w:sz w:val="16"/>
                <w:szCs w:val="16"/>
              </w:rPr>
              <w:t>}</w:t>
            </w:r>
          </w:p>
        </w:tc>
        <w:tc>
          <w:tcPr>
            <w:tcW w:w="1753" w:type="pct"/>
            <w:gridSpan w:val="2"/>
            <w:tcBorders>
              <w:right w:val="single" w:sz="4" w:space="0" w:color="auto"/>
            </w:tcBorders>
            <w:tcMar>
              <w:top w:w="45" w:type="dxa"/>
              <w:left w:w="45" w:type="dxa"/>
              <w:bottom w:w="45" w:type="dxa"/>
              <w:right w:w="45" w:type="dxa"/>
            </w:tcMar>
            <w:vAlign w:val="bottom"/>
            <w:hideMark/>
          </w:tcPr>
          <w:p w14:paraId="5978F75E" w14:textId="77777777" w:rsidR="00F30BCB" w:rsidRPr="00EA116D" w:rsidRDefault="00F30BCB" w:rsidP="008173F0">
            <w:pPr>
              <w:keepNext/>
              <w:keepLines/>
              <w:widowControl/>
              <w:spacing w:line="0" w:lineRule="atLeast"/>
              <w:jc w:val="left"/>
            </w:pPr>
            <w:r w:rsidRPr="00EA116D">
              <w:rPr>
                <w:rFonts w:ascii="Arial" w:hAnsi="Arial" w:cs="Arial"/>
                <w:color w:val="000000"/>
                <w:sz w:val="16"/>
                <w:szCs w:val="16"/>
              </w:rPr>
              <w:t>average</w:t>
            </w:r>
          </w:p>
        </w:tc>
      </w:tr>
      <w:tr w:rsidR="00F30BCB" w:rsidRPr="00EA116D" w14:paraId="00E45285" w14:textId="77777777" w:rsidTr="00F30BCB">
        <w:tc>
          <w:tcPr>
            <w:tcW w:w="1616" w:type="pct"/>
            <w:tcBorders>
              <w:top w:val="single" w:sz="6" w:space="0" w:color="FFFFFF"/>
              <w:left w:val="single" w:sz="4" w:space="0" w:color="auto"/>
              <w:bottom w:val="single" w:sz="6" w:space="0" w:color="FFFFFF"/>
              <w:right w:val="single" w:sz="6" w:space="0" w:color="FFFFFF"/>
            </w:tcBorders>
            <w:tcMar>
              <w:top w:w="45" w:type="dxa"/>
              <w:left w:w="45" w:type="dxa"/>
              <w:bottom w:w="45" w:type="dxa"/>
              <w:right w:w="45" w:type="dxa"/>
            </w:tcMar>
            <w:vAlign w:val="bottom"/>
            <w:hideMark/>
          </w:tcPr>
          <w:p w14:paraId="4D0963B7" w14:textId="77777777" w:rsidR="00F30BCB" w:rsidRPr="00EA116D" w:rsidRDefault="00F30BCB" w:rsidP="008173F0">
            <w:pPr>
              <w:keepNext/>
              <w:keepLines/>
              <w:widowControl/>
              <w:jc w:val="left"/>
              <w:rPr>
                <w:sz w:val="1"/>
              </w:rPr>
            </w:pPr>
          </w:p>
        </w:tc>
        <w:tc>
          <w:tcPr>
            <w:tcW w:w="1631" w:type="pct"/>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7C4350A6" w14:textId="77777777" w:rsidR="00F30BCB" w:rsidRPr="00EA116D" w:rsidRDefault="00F30BCB" w:rsidP="008173F0">
            <w:pPr>
              <w:keepNext/>
              <w:keepLines/>
              <w:widowControl/>
              <w:jc w:val="left"/>
              <w:rPr>
                <w:sz w:val="1"/>
              </w:rPr>
            </w:pPr>
          </w:p>
        </w:tc>
        <w:tc>
          <w:tcPr>
            <w:tcW w:w="104" w:type="pct"/>
            <w:tcBorders>
              <w:top w:val="single" w:sz="6" w:space="0" w:color="FFFFFF"/>
              <w:left w:val="single" w:sz="6" w:space="0" w:color="FFFFFF"/>
              <w:bottom w:val="single" w:sz="6" w:space="0" w:color="FFFFFF"/>
            </w:tcBorders>
            <w:tcMar>
              <w:top w:w="45" w:type="dxa"/>
              <w:left w:w="45" w:type="dxa"/>
              <w:bottom w:w="45" w:type="dxa"/>
              <w:right w:w="45" w:type="dxa"/>
            </w:tcMar>
            <w:vAlign w:val="bottom"/>
            <w:hideMark/>
          </w:tcPr>
          <w:p w14:paraId="3D79E318" w14:textId="77777777" w:rsidR="00F30BCB" w:rsidRPr="00EA116D" w:rsidRDefault="00F30BCB" w:rsidP="008173F0">
            <w:pPr>
              <w:keepNext/>
              <w:keepLines/>
              <w:widowControl/>
              <w:jc w:val="left"/>
              <w:rPr>
                <w:sz w:val="1"/>
              </w:rPr>
            </w:pPr>
          </w:p>
        </w:tc>
        <w:tc>
          <w:tcPr>
            <w:tcW w:w="1649" w:type="pct"/>
            <w:tcBorders>
              <w:right w:val="single" w:sz="4" w:space="0" w:color="auto"/>
            </w:tcBorders>
            <w:tcMar>
              <w:top w:w="45" w:type="dxa"/>
              <w:left w:w="45" w:type="dxa"/>
              <w:bottom w:w="45" w:type="dxa"/>
              <w:right w:w="45" w:type="dxa"/>
            </w:tcMar>
            <w:vAlign w:val="bottom"/>
            <w:hideMark/>
          </w:tcPr>
          <w:p w14:paraId="0809F40D" w14:textId="77777777" w:rsidR="00F30BCB" w:rsidRPr="00EA116D" w:rsidRDefault="00F30BCB" w:rsidP="008173F0">
            <w:pPr>
              <w:keepNext/>
              <w:keepLines/>
              <w:widowControl/>
              <w:jc w:val="left"/>
              <w:rPr>
                <w:sz w:val="1"/>
              </w:rPr>
            </w:pPr>
          </w:p>
        </w:tc>
      </w:tr>
      <w:tr w:rsidR="00F30BCB" w:rsidRPr="00EA116D" w14:paraId="0548661C" w14:textId="77777777" w:rsidTr="00F30BCB">
        <w:tc>
          <w:tcPr>
            <w:tcW w:w="1616" w:type="pct"/>
            <w:tcBorders>
              <w:top w:val="single" w:sz="6" w:space="0" w:color="FFFFFF"/>
              <w:left w:val="single" w:sz="4" w:space="0" w:color="auto"/>
              <w:bottom w:val="single" w:sz="4" w:space="0" w:color="auto"/>
              <w:right w:val="single" w:sz="2" w:space="0" w:color="FFFFFF"/>
            </w:tcBorders>
            <w:tcMar>
              <w:top w:w="45" w:type="dxa"/>
              <w:left w:w="45" w:type="dxa"/>
              <w:bottom w:w="45" w:type="dxa"/>
              <w:right w:w="45" w:type="dxa"/>
            </w:tcMar>
            <w:vAlign w:val="bottom"/>
            <w:hideMark/>
          </w:tcPr>
          <w:p w14:paraId="523E69D8" w14:textId="77777777" w:rsidR="00F30BCB" w:rsidRPr="00EA116D" w:rsidRDefault="00F30BCB" w:rsidP="008173F0">
            <w:pPr>
              <w:keepNext/>
              <w:keepLines/>
              <w:widowControl/>
              <w:spacing w:line="0" w:lineRule="atLeast"/>
              <w:jc w:val="left"/>
            </w:pPr>
            <w:r w:rsidRPr="00EA116D">
              <w:rPr>
                <w:rFonts w:ascii="Arial" w:hAnsi="Arial" w:cs="Arial"/>
                <w:color w:val="000000"/>
                <w:sz w:val="16"/>
                <w:szCs w:val="16"/>
              </w:rPr>
              <w:t>Developed Rate</w:t>
            </w:r>
          </w:p>
        </w:tc>
        <w:tc>
          <w:tcPr>
            <w:tcW w:w="1631" w:type="pct"/>
            <w:tcBorders>
              <w:top w:val="single" w:sz="6" w:space="0" w:color="FFFFFF"/>
              <w:left w:val="single" w:sz="2" w:space="0" w:color="FFFFFF"/>
              <w:bottom w:val="single" w:sz="4" w:space="0" w:color="auto"/>
              <w:right w:val="single" w:sz="2" w:space="0" w:color="FFFFFF"/>
            </w:tcBorders>
            <w:tcMar>
              <w:top w:w="45" w:type="dxa"/>
              <w:left w:w="45" w:type="dxa"/>
              <w:bottom w:w="45" w:type="dxa"/>
              <w:right w:w="45" w:type="dxa"/>
            </w:tcMar>
            <w:vAlign w:val="bottom"/>
            <w:hideMark/>
          </w:tcPr>
          <w:p w14:paraId="3F6F5FC8" w14:textId="4F0E064F" w:rsidR="00F30BCB" w:rsidRPr="00EA116D" w:rsidRDefault="00F30BCB" w:rsidP="00F30BCB">
            <w:pPr>
              <w:keepNext/>
              <w:keepLines/>
              <w:widowControl/>
              <w:spacing w:line="0" w:lineRule="atLeast"/>
              <w:jc w:val="right"/>
            </w:pPr>
            <w:r w:rsidRPr="0036382B">
              <w:rPr>
                <w:rFonts w:ascii="Arial" w:hAnsi="Arial" w:cs="Arial"/>
                <w:color w:val="000000"/>
                <w:sz w:val="16"/>
                <w:szCs w:val="16"/>
              </w:rPr>
              <w:t>{report.</w:t>
            </w:r>
            <w:r>
              <w:rPr>
                <w:rFonts w:ascii="Arial" w:hAnsi="Arial" w:cs="Arial"/>
                <w:color w:val="000000"/>
                <w:sz w:val="16"/>
                <w:szCs w:val="16"/>
              </w:rPr>
              <w:t>export_tables.capRateSurvey.developedRate</w:t>
            </w:r>
            <w:r w:rsidRPr="0036382B">
              <w:rPr>
                <w:rFonts w:ascii="Arial" w:hAnsi="Arial" w:cs="Arial"/>
                <w:color w:val="000000"/>
                <w:sz w:val="16"/>
                <w:szCs w:val="16"/>
              </w:rPr>
              <w:t>}</w:t>
            </w:r>
          </w:p>
        </w:tc>
        <w:tc>
          <w:tcPr>
            <w:tcW w:w="104" w:type="pct"/>
            <w:tcBorders>
              <w:top w:val="single" w:sz="6" w:space="0" w:color="FFFFFF"/>
              <w:left w:val="single" w:sz="2" w:space="0" w:color="FFFFFF"/>
              <w:bottom w:val="single" w:sz="4" w:space="0" w:color="auto"/>
            </w:tcBorders>
            <w:tcMar>
              <w:top w:w="45" w:type="dxa"/>
              <w:left w:w="45" w:type="dxa"/>
              <w:bottom w:w="45" w:type="dxa"/>
              <w:right w:w="45" w:type="dxa"/>
            </w:tcMar>
            <w:vAlign w:val="bottom"/>
            <w:hideMark/>
          </w:tcPr>
          <w:p w14:paraId="2EBA5892" w14:textId="77777777" w:rsidR="00F30BCB" w:rsidRPr="00EA116D" w:rsidRDefault="00F30BCB" w:rsidP="008173F0">
            <w:pPr>
              <w:keepNext/>
              <w:keepLines/>
              <w:widowControl/>
              <w:jc w:val="left"/>
              <w:rPr>
                <w:sz w:val="1"/>
              </w:rPr>
            </w:pPr>
          </w:p>
        </w:tc>
        <w:tc>
          <w:tcPr>
            <w:tcW w:w="1649" w:type="pct"/>
            <w:tcBorders>
              <w:bottom w:val="single" w:sz="4" w:space="0" w:color="auto"/>
              <w:right w:val="single" w:sz="4" w:space="0" w:color="auto"/>
            </w:tcBorders>
            <w:tcMar>
              <w:top w:w="45" w:type="dxa"/>
              <w:left w:w="45" w:type="dxa"/>
              <w:bottom w:w="45" w:type="dxa"/>
              <w:right w:w="45" w:type="dxa"/>
            </w:tcMar>
            <w:vAlign w:val="bottom"/>
            <w:hideMark/>
          </w:tcPr>
          <w:p w14:paraId="3DE49582" w14:textId="77777777" w:rsidR="00F30BCB" w:rsidRPr="00EA116D" w:rsidRDefault="00F30BCB" w:rsidP="008173F0">
            <w:pPr>
              <w:keepNext/>
              <w:keepLines/>
              <w:widowControl/>
              <w:jc w:val="left"/>
              <w:rPr>
                <w:sz w:val="1"/>
              </w:rPr>
            </w:pPr>
          </w:p>
        </w:tc>
      </w:tr>
    </w:tbl>
    <w:p w14:paraId="051369AD" w14:textId="77777777" w:rsidR="008173F0" w:rsidRPr="00EA116D" w:rsidRDefault="008173F0" w:rsidP="00EA116D">
      <w:pPr>
        <w:widowControl/>
        <w:jc w:val="left"/>
      </w:pPr>
    </w:p>
    <w:p w14:paraId="55B0A06C" w14:textId="77777777" w:rsidR="0064710E" w:rsidRPr="001A5023" w:rsidRDefault="0064710E" w:rsidP="00CD20C5">
      <w:pPr>
        <w:tabs>
          <w:tab w:val="left" w:pos="708"/>
          <w:tab w:val="right" w:pos="8496"/>
        </w:tabs>
        <w:suppressAutoHyphens/>
      </w:pPr>
      <w:r w:rsidRPr="001A5023">
        <w:t>The RERC survey shows a downward trend in going in capitalization rates since January 2010 as is illustrated in the chart below:</w:t>
      </w:r>
    </w:p>
    <w:p w14:paraId="740730DD" w14:textId="77777777" w:rsidR="00442D77" w:rsidRDefault="00442D77" w:rsidP="00B266F8">
      <w:pPr>
        <w:pStyle w:val="ChartandTableTitle"/>
      </w:pPr>
    </w:p>
    <w:p w14:paraId="52EA8220" w14:textId="595B07EB" w:rsidR="0064710E" w:rsidRDefault="008B071D" w:rsidP="00B266F8">
      <w:pPr>
        <w:pStyle w:val="ChartandTableTitle"/>
      </w:pPr>
      <w:r>
        <w:t>{report.</w:t>
      </w:r>
      <w:r w:rsidR="005A62B4">
        <w:t>exportMixedUse</w:t>
      </w:r>
      <w:r>
        <w:t>.</w:t>
      </w:r>
      <w:r w:rsidRPr="00E9539B">
        <w:t>propertyTypeTitlecase</w:t>
      </w:r>
      <w:r>
        <w:t xml:space="preserve">} </w:t>
      </w:r>
      <w:r w:rsidR="003E4221" w:rsidRPr="003E4221">
        <w:t>Building</w:t>
      </w:r>
      <w:r w:rsidR="003E4221">
        <w:t xml:space="preserve"> </w:t>
      </w:r>
      <w:r w:rsidR="00E37798">
        <w:t>Yield Trends</w:t>
      </w:r>
    </w:p>
    <w:p w14:paraId="098ED893" w14:textId="77777777" w:rsidR="00E37798" w:rsidRPr="00AF414D" w:rsidRDefault="009C7964" w:rsidP="00B266F8">
      <w:pPr>
        <w:pStyle w:val="ChartandTableTitle"/>
      </w:pPr>
      <w:r>
        <w:rPr>
          <w:noProof/>
          <w:lang w:val="ru-RU" w:eastAsia="ru-RU"/>
        </w:rPr>
        <w:drawing>
          <wp:inline distT="0" distB="0" distL="0" distR="0" wp14:anchorId="2AAEE732" wp14:editId="12E845C7">
            <wp:extent cx="5934075" cy="24574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14:paraId="481735CD" w14:textId="77777777" w:rsidR="00E37798" w:rsidRPr="00E37798" w:rsidRDefault="00B218D8" w:rsidP="00901940">
      <w:pPr>
        <w:rPr>
          <w:rStyle w:val="CaptionChar"/>
        </w:rPr>
      </w:pPr>
      <w:r>
        <w:rPr>
          <w:rStyle w:val="CaptionChar"/>
        </w:rPr>
        <w:t>Source: RERC</w:t>
      </w:r>
    </w:p>
    <w:p w14:paraId="3D77CE5E" w14:textId="77777777" w:rsidR="00BD70B2" w:rsidRDefault="00BD70B2" w:rsidP="00901940">
      <w:pPr>
        <w:rPr>
          <w:rFonts w:ascii="Arial Bold" w:hAnsi="Arial Bold"/>
          <w:b/>
          <w:smallCaps/>
        </w:rPr>
      </w:pPr>
    </w:p>
    <w:p w14:paraId="16505276" w14:textId="77777777" w:rsidR="007C7B44" w:rsidRDefault="007C7B44" w:rsidP="004064A2">
      <w:pPr>
        <w:rPr>
          <w:rFonts w:ascii="Arial Bold" w:hAnsi="Arial Bold"/>
          <w:b/>
          <w:smallCaps/>
        </w:rPr>
      </w:pPr>
      <w:r>
        <w:rPr>
          <w:rFonts w:ascii="Arial Bold" w:hAnsi="Arial Bold"/>
          <w:b/>
          <w:smallCaps/>
        </w:rPr>
        <w:br w:type="page"/>
      </w:r>
    </w:p>
    <w:p w14:paraId="5F691E55" w14:textId="33D53B4A" w:rsidR="000B0A0E" w:rsidRPr="00765A56" w:rsidRDefault="00383218" w:rsidP="004064A2">
      <w:pPr>
        <w:rPr>
          <w:rFonts w:ascii="Arial Bold" w:hAnsi="Arial Bold"/>
          <w:b/>
          <w:smallCaps/>
        </w:rPr>
      </w:pPr>
      <w:r w:rsidRPr="00BB599D">
        <w:rPr>
          <w:rFonts w:ascii="Arial Bold" w:hAnsi="Arial Bold"/>
          <w:b/>
          <w:smallCaps/>
        </w:rPr>
        <w:lastRenderedPageBreak/>
        <w:t>Capitalization Rate Conclusion</w:t>
      </w:r>
    </w:p>
    <w:p w14:paraId="7C7DB144" w14:textId="77777777" w:rsidR="00765A56" w:rsidRDefault="00D359A3" w:rsidP="004064A2">
      <w:r w:rsidRPr="006218D6">
        <w:t>{#report.</w:t>
      </w:r>
      <w:r w:rsidR="002D7D66">
        <w:t>export_vars.capRate.cap_rate_writeups</w:t>
      </w:r>
      <w:r w:rsidRPr="006218D6">
        <w:t>}</w:t>
      </w:r>
    </w:p>
    <w:p w14:paraId="668CD690" w14:textId="7CE8214C" w:rsidR="0011007A" w:rsidRDefault="00D359A3" w:rsidP="004064A2">
      <w:r w:rsidRPr="006218D6">
        <w:t>{</w:t>
      </w:r>
      <w:r w:rsidR="00FD7DA3" w:rsidRPr="006218D6">
        <w:t>paragraph</w:t>
      </w:r>
      <w:r w:rsidRPr="006218D6">
        <w:t>}</w:t>
      </w:r>
    </w:p>
    <w:p w14:paraId="75BDE88A" w14:textId="07EA91DE" w:rsidR="00D359A3" w:rsidRPr="006218D6" w:rsidRDefault="00D359A3" w:rsidP="004064A2">
      <w:r w:rsidRPr="006218D6">
        <w:t>{/report.</w:t>
      </w:r>
      <w:r w:rsidR="002D7D66">
        <w:t>export_vars.capRate.cap_rate_writeups</w:t>
      </w:r>
      <w:r w:rsidRPr="006218D6">
        <w:t>}</w:t>
      </w:r>
    </w:p>
    <w:p w14:paraId="5A3F2E53" w14:textId="77777777" w:rsidR="007C7B44" w:rsidRDefault="007C7B44" w:rsidP="007F5554">
      <w:pPr>
        <w:pStyle w:val="ChartandTableTitle"/>
        <w:keepNext/>
        <w:keepLines/>
      </w:pPr>
      <w:r>
        <w:br w:type="page"/>
      </w:r>
    </w:p>
    <w:p w14:paraId="263D6F94" w14:textId="44E0FB7F" w:rsidR="00117102" w:rsidRDefault="00383218" w:rsidP="007C7B44">
      <w:pPr>
        <w:pStyle w:val="ChartandTableTitle"/>
        <w:keepNext/>
        <w:keepLines/>
      </w:pPr>
      <w:r w:rsidRPr="00A41403">
        <w:lastRenderedPageBreak/>
        <w:t>Calculation Of Value</w:t>
      </w:r>
    </w:p>
    <w:tbl>
      <w:tblPr>
        <w:tblW w:w="4947" w:type="pct"/>
        <w:tblInd w:w="45" w:type="dxa"/>
        <w:tblBorders>
          <w:top w:val="single" w:sz="4" w:space="0" w:color="auto"/>
          <w:left w:val="single" w:sz="4" w:space="0" w:color="auto"/>
          <w:bottom w:val="single" w:sz="4" w:space="0" w:color="auto"/>
          <w:right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7559"/>
        <w:gridCol w:w="1791"/>
      </w:tblGrid>
      <w:tr w:rsidR="00814E84" w:rsidRPr="00471A00" w14:paraId="243210E6" w14:textId="77777777" w:rsidTr="008B2E39">
        <w:tc>
          <w:tcPr>
            <w:tcW w:w="4042" w:type="pct"/>
            <w:shd w:val="clear" w:color="auto" w:fill="FFFFFF"/>
            <w:tcMar>
              <w:top w:w="45" w:type="dxa"/>
              <w:left w:w="45" w:type="dxa"/>
              <w:bottom w:w="45" w:type="dxa"/>
              <w:right w:w="45" w:type="dxa"/>
            </w:tcMar>
            <w:vAlign w:val="bottom"/>
            <w:hideMark/>
          </w:tcPr>
          <w:p w14:paraId="213E03D1" w14:textId="3EEA3669" w:rsidR="00471A00" w:rsidRPr="00471A00" w:rsidRDefault="00D2438E" w:rsidP="00E96C21">
            <w:pPr>
              <w:keepNext/>
              <w:keepLines/>
              <w:widowControl/>
              <w:spacing w:line="0" w:lineRule="atLeast"/>
              <w:jc w:val="left"/>
              <w:rPr>
                <w:sz w:val="16"/>
                <w:szCs w:val="16"/>
              </w:rPr>
            </w:pPr>
            <w:r w:rsidRPr="00796DB0">
              <w:rPr>
                <w:rFonts w:ascii="Arial" w:hAnsi="Arial" w:cs="Arial"/>
                <w:color w:val="000000"/>
                <w:sz w:val="16"/>
                <w:szCs w:val="16"/>
                <w:shd w:val="clear" w:color="auto" w:fill="FFFFFF"/>
              </w:rPr>
              <w:t>{#report.export_tables.</w:t>
            </w:r>
            <w:r w:rsidR="00E96C21">
              <w:rPr>
                <w:rFonts w:ascii="Arial" w:hAnsi="Arial" w:cs="Arial"/>
                <w:color w:val="000000"/>
                <w:sz w:val="16"/>
                <w:szCs w:val="16"/>
                <w:shd w:val="clear" w:color="auto" w:fill="FFFFFF"/>
              </w:rPr>
              <w:t>calculationOfValue</w:t>
            </w:r>
            <w:r w:rsidR="007A435B">
              <w:rPr>
                <w:rFonts w:ascii="Arial" w:hAnsi="Arial" w:cs="Arial"/>
                <w:color w:val="000000"/>
                <w:sz w:val="16"/>
                <w:szCs w:val="16"/>
                <w:shd w:val="clear" w:color="auto" w:fill="FFFFFF"/>
              </w:rPr>
              <w:t>.dataRows</w:t>
            </w:r>
            <w:r w:rsidRPr="00796DB0">
              <w:rPr>
                <w:rFonts w:ascii="Arial" w:hAnsi="Arial" w:cs="Arial"/>
                <w:color w:val="000000"/>
                <w:sz w:val="16"/>
                <w:szCs w:val="16"/>
                <w:shd w:val="clear" w:color="auto" w:fill="FFFFFF"/>
              </w:rPr>
              <w:t>}</w:t>
            </w:r>
            <w:r w:rsidR="00E96C21">
              <w:rPr>
                <w:rFonts w:ascii="Arial" w:hAnsi="Arial" w:cs="Arial"/>
                <w:color w:val="000000"/>
                <w:sz w:val="16"/>
                <w:szCs w:val="16"/>
                <w:shd w:val="clear" w:color="auto" w:fill="FFFFFF"/>
              </w:rPr>
              <w:t>{label}</w:t>
            </w:r>
          </w:p>
        </w:tc>
        <w:tc>
          <w:tcPr>
            <w:tcW w:w="958" w:type="pct"/>
            <w:shd w:val="clear" w:color="auto" w:fill="FFFFFF"/>
            <w:tcMar>
              <w:top w:w="45" w:type="dxa"/>
              <w:left w:w="45" w:type="dxa"/>
              <w:bottom w:w="45" w:type="dxa"/>
              <w:right w:w="45" w:type="dxa"/>
            </w:tcMar>
            <w:vAlign w:val="bottom"/>
            <w:hideMark/>
          </w:tcPr>
          <w:p w14:paraId="63252CBC" w14:textId="3A36200E" w:rsidR="00471A00" w:rsidRPr="00471A00" w:rsidRDefault="00814E84" w:rsidP="00E96C21">
            <w:pPr>
              <w:keepNext/>
              <w:keepLines/>
              <w:widowControl/>
              <w:spacing w:line="0" w:lineRule="atLeast"/>
              <w:jc w:val="right"/>
              <w:rPr>
                <w:sz w:val="16"/>
                <w:szCs w:val="16"/>
              </w:rPr>
            </w:pPr>
            <w:r w:rsidRPr="00796DB0">
              <w:rPr>
                <w:rFonts w:ascii="Arial" w:hAnsi="Arial" w:cs="Arial"/>
                <w:color w:val="000000"/>
                <w:sz w:val="16"/>
                <w:szCs w:val="16"/>
                <w:shd w:val="clear" w:color="auto" w:fill="FFFFFF"/>
              </w:rPr>
              <w:t>{</w:t>
            </w:r>
            <w:r w:rsidR="00E96C21">
              <w:rPr>
                <w:rFonts w:ascii="Arial" w:hAnsi="Arial" w:cs="Arial"/>
                <w:color w:val="000000"/>
                <w:sz w:val="16"/>
                <w:szCs w:val="16"/>
                <w:shd w:val="clear" w:color="auto" w:fill="FFFFFF"/>
              </w:rPr>
              <w:t>value</w:t>
            </w:r>
            <w:r w:rsidRPr="00796DB0">
              <w:rPr>
                <w:rFonts w:ascii="Arial" w:hAnsi="Arial" w:cs="Arial"/>
                <w:color w:val="000000"/>
                <w:sz w:val="16"/>
                <w:szCs w:val="16"/>
                <w:shd w:val="clear" w:color="auto" w:fill="FFFFFF"/>
              </w:rPr>
              <w:t>}</w:t>
            </w:r>
            <w:r w:rsidR="00D2438E" w:rsidRPr="00796DB0">
              <w:rPr>
                <w:rFonts w:ascii="Arial" w:hAnsi="Arial" w:cs="Arial"/>
                <w:color w:val="000000"/>
                <w:sz w:val="16"/>
                <w:szCs w:val="16"/>
                <w:shd w:val="clear" w:color="auto" w:fill="FFFFFF"/>
              </w:rPr>
              <w:t>{/</w:t>
            </w:r>
            <w:r w:rsidR="0081211D" w:rsidRPr="00796DB0">
              <w:rPr>
                <w:rFonts w:ascii="Arial" w:hAnsi="Arial" w:cs="Arial"/>
                <w:color w:val="000000"/>
                <w:sz w:val="16"/>
                <w:szCs w:val="16"/>
                <w:shd w:val="clear" w:color="auto" w:fill="FFFFFF"/>
              </w:rPr>
              <w:t>report.export_tables.</w:t>
            </w:r>
            <w:r w:rsidR="00E96C21">
              <w:rPr>
                <w:rFonts w:ascii="Arial" w:hAnsi="Arial" w:cs="Arial"/>
                <w:color w:val="000000"/>
                <w:sz w:val="16"/>
                <w:szCs w:val="16"/>
                <w:shd w:val="clear" w:color="auto" w:fill="FFFFFF"/>
              </w:rPr>
              <w:t>calculationOfValue</w:t>
            </w:r>
            <w:r w:rsidR="007A435B">
              <w:rPr>
                <w:rFonts w:ascii="Arial" w:hAnsi="Arial" w:cs="Arial"/>
                <w:color w:val="000000"/>
                <w:sz w:val="16"/>
                <w:szCs w:val="16"/>
                <w:shd w:val="clear" w:color="auto" w:fill="FFFFFF"/>
              </w:rPr>
              <w:t>.dataRows</w:t>
            </w:r>
            <w:r w:rsidR="00D2438E" w:rsidRPr="00796DB0">
              <w:rPr>
                <w:rFonts w:ascii="Arial" w:hAnsi="Arial" w:cs="Arial"/>
                <w:color w:val="000000"/>
                <w:sz w:val="16"/>
                <w:szCs w:val="16"/>
                <w:shd w:val="clear" w:color="auto" w:fill="FFFFFF"/>
              </w:rPr>
              <w:t>}</w:t>
            </w:r>
          </w:p>
        </w:tc>
      </w:tr>
      <w:tr w:rsidR="00814E84" w:rsidRPr="00471A00" w14:paraId="7B961A2D" w14:textId="77777777" w:rsidTr="008B2E39">
        <w:tc>
          <w:tcPr>
            <w:tcW w:w="4042" w:type="pct"/>
            <w:tcBorders>
              <w:top w:val="single" w:sz="4" w:space="0" w:color="auto"/>
              <w:bottom w:val="single" w:sz="4" w:space="0" w:color="auto"/>
            </w:tcBorders>
            <w:shd w:val="clear" w:color="auto" w:fill="FFFFFF"/>
            <w:tcMar>
              <w:top w:w="45" w:type="dxa"/>
              <w:left w:w="45" w:type="dxa"/>
              <w:bottom w:w="45" w:type="dxa"/>
              <w:right w:w="45" w:type="dxa"/>
            </w:tcMar>
            <w:vAlign w:val="bottom"/>
            <w:hideMark/>
          </w:tcPr>
          <w:p w14:paraId="55563809" w14:textId="77777777" w:rsidR="00471A00" w:rsidRPr="00471A00" w:rsidRDefault="00814E84" w:rsidP="007F5554">
            <w:pPr>
              <w:keepNext/>
              <w:keepLines/>
              <w:widowControl/>
              <w:spacing w:line="0" w:lineRule="atLeast"/>
              <w:jc w:val="left"/>
              <w:rPr>
                <w:sz w:val="16"/>
                <w:szCs w:val="16"/>
              </w:rPr>
            </w:pPr>
            <w:r w:rsidRPr="00471A00">
              <w:rPr>
                <w:rFonts w:ascii="Arial" w:hAnsi="Arial" w:cs="Arial"/>
                <w:b/>
                <w:bCs/>
                <w:color w:val="000000"/>
                <w:sz w:val="16"/>
                <w:szCs w:val="16"/>
                <w:shd w:val="clear" w:color="auto" w:fill="FFFFFF"/>
              </w:rPr>
              <w:t>Final Value Opinion (Rounded)</w:t>
            </w:r>
          </w:p>
        </w:tc>
        <w:tc>
          <w:tcPr>
            <w:tcW w:w="958" w:type="pct"/>
            <w:tcBorders>
              <w:top w:val="single" w:sz="4" w:space="0" w:color="auto"/>
              <w:bottom w:val="single" w:sz="4" w:space="0" w:color="auto"/>
            </w:tcBorders>
            <w:shd w:val="clear" w:color="auto" w:fill="FFFFFF"/>
            <w:tcMar>
              <w:top w:w="45" w:type="dxa"/>
              <w:left w:w="45" w:type="dxa"/>
              <w:bottom w:w="45" w:type="dxa"/>
              <w:right w:w="45" w:type="dxa"/>
            </w:tcMar>
            <w:vAlign w:val="bottom"/>
            <w:hideMark/>
          </w:tcPr>
          <w:p w14:paraId="67B09020" w14:textId="30FA894C" w:rsidR="00471A00" w:rsidRPr="00471A00" w:rsidRDefault="00814E84" w:rsidP="00E96C21">
            <w:pPr>
              <w:keepNext/>
              <w:keepLines/>
              <w:widowControl/>
              <w:spacing w:line="0" w:lineRule="atLeast"/>
              <w:jc w:val="right"/>
              <w:rPr>
                <w:sz w:val="16"/>
                <w:szCs w:val="16"/>
              </w:rPr>
            </w:pPr>
            <w:r w:rsidRPr="00796DB0">
              <w:rPr>
                <w:rFonts w:ascii="Arial" w:hAnsi="Arial" w:cs="Arial"/>
                <w:b/>
                <w:bCs/>
                <w:color w:val="000000"/>
                <w:sz w:val="16"/>
                <w:szCs w:val="16"/>
                <w:shd w:val="clear" w:color="auto" w:fill="FFFFFF"/>
              </w:rPr>
              <w:t>{report.export_tables.</w:t>
            </w:r>
            <w:r w:rsidR="00E96C21">
              <w:rPr>
                <w:rFonts w:ascii="Arial" w:hAnsi="Arial" w:cs="Arial"/>
                <w:b/>
                <w:bCs/>
                <w:color w:val="000000"/>
                <w:sz w:val="16"/>
                <w:szCs w:val="16"/>
                <w:shd w:val="clear" w:color="auto" w:fill="FFFFFF"/>
              </w:rPr>
              <w:t>calculationOfValue</w:t>
            </w:r>
            <w:r w:rsidRPr="00796DB0">
              <w:rPr>
                <w:rFonts w:ascii="Arial" w:hAnsi="Arial" w:cs="Arial"/>
                <w:b/>
                <w:bCs/>
                <w:color w:val="000000"/>
                <w:sz w:val="16"/>
                <w:szCs w:val="16"/>
                <w:shd w:val="clear" w:color="auto" w:fill="FFFFFF"/>
              </w:rPr>
              <w:t>.finalValueRounded}</w:t>
            </w:r>
          </w:p>
        </w:tc>
      </w:tr>
    </w:tbl>
    <w:p w14:paraId="78DD4B6F" w14:textId="77777777" w:rsidR="0080626F" w:rsidRDefault="0080626F" w:rsidP="0080626F"/>
    <w:p w14:paraId="5CA3D41D" w14:textId="77777777" w:rsidR="00DB7210" w:rsidRPr="00E50667" w:rsidRDefault="00DB7210" w:rsidP="00DB7210">
      <w:pPr>
        <w:pStyle w:val="ValueConclusion"/>
      </w:pPr>
      <w:r w:rsidRPr="00E50667">
        <w:t>Value Via the Income Approach</w:t>
      </w:r>
      <w:r>
        <w:t xml:space="preserve"> </w:t>
      </w:r>
    </w:p>
    <w:p w14:paraId="140D40DE" w14:textId="77777777" w:rsidR="00331E98" w:rsidRDefault="00DB7210" w:rsidP="00DB7210">
      <w:pPr>
        <w:pStyle w:val="ValueConclusion"/>
      </w:pPr>
      <w:r>
        <w:t xml:space="preserve">"As </w:t>
      </w:r>
      <w:r w:rsidR="006D28FF">
        <w:t>Is</w:t>
      </w:r>
      <w:r>
        <w:t>"</w:t>
      </w:r>
    </w:p>
    <w:p w14:paraId="5B7E4071" w14:textId="1878C578" w:rsidR="003D1C4A" w:rsidRDefault="007E1F0D" w:rsidP="00DB7210">
      <w:pPr>
        <w:pStyle w:val="ValueConclusion"/>
      </w:pPr>
      <w:r>
        <w:t>{report.export_vars.</w:t>
      </w:r>
      <w:r w:rsidR="00BD2F87">
        <w:t>inspection_date</w:t>
      </w:r>
      <w:r>
        <w:t>}</w:t>
      </w:r>
    </w:p>
    <w:p w14:paraId="157B06F2" w14:textId="2103F3D3" w:rsidR="00D37857" w:rsidRDefault="00E4391B" w:rsidP="006D28FF">
      <w:pPr>
        <w:pStyle w:val="ValueConclusion"/>
      </w:pPr>
      <w:r>
        <w:t>{report.export_vars.</w:t>
      </w:r>
      <w:r w:rsidRPr="00E4391B">
        <w:t>incomeApproachConclusion</w:t>
      </w:r>
      <w:r>
        <w:t>}</w:t>
      </w:r>
    </w:p>
    <w:p w14:paraId="2BC627DD" w14:textId="217ACF17" w:rsidR="002946CC" w:rsidRDefault="002946CC" w:rsidP="006D28FF">
      <w:pPr>
        <w:pStyle w:val="ValueConclusion"/>
        <w:sectPr w:rsidR="002946CC" w:rsidSect="00E21A77">
          <w:headerReference w:type="default" r:id="rId23"/>
          <w:pgSz w:w="12240" w:h="15840" w:code="1"/>
          <w:pgMar w:top="1440" w:right="1440" w:bottom="1440" w:left="1440" w:header="720" w:footer="720" w:gutter="0"/>
          <w:cols w:space="720"/>
          <w:noEndnote/>
        </w:sectPr>
      </w:pPr>
    </w:p>
    <w:p w14:paraId="6BF41ABB" w14:textId="77777777" w:rsidR="000060D6" w:rsidRDefault="000060D6" w:rsidP="00885D8B">
      <w:pPr>
        <w:pStyle w:val="Heading1"/>
      </w:pPr>
      <w:bookmarkStart w:id="90" w:name="_Toc424718922"/>
      <w:r w:rsidRPr="0050676E">
        <w:lastRenderedPageBreak/>
        <w:t>SALES COMPARISON APPROACH</w:t>
      </w:r>
      <w:bookmarkEnd w:id="90"/>
    </w:p>
    <w:p w14:paraId="0EB262C9" w14:textId="77777777" w:rsidR="00B63CB1" w:rsidRDefault="00B63CB1" w:rsidP="00B63CB1">
      <w:pPr>
        <w:rPr>
          <w:highlight w:val="green"/>
        </w:rPr>
      </w:pPr>
    </w:p>
    <w:p w14:paraId="6C846D64" w14:textId="6E6E3C97" w:rsidR="00A53BC8" w:rsidRPr="00FF4E33" w:rsidRDefault="00A53BC8" w:rsidP="00A53BC8">
      <w:r w:rsidRPr="00FF4E33">
        <w:t>In the Sales Comparison Approach, an opinion of market value is advanced by comparing the subject property to transactions</w:t>
      </w:r>
      <w:r>
        <w:t xml:space="preserve"> of competitive assets</w:t>
      </w:r>
      <w:r w:rsidR="00914DE8">
        <w:t xml:space="preserve">. </w:t>
      </w:r>
      <w:r w:rsidRPr="00FF4E33">
        <w:t>A major premise is the principle of substitution which holds market value is directly related to the prices of comparable properties as a knowledgeable investor will</w:t>
      </w:r>
      <w:r w:rsidR="00914DE8">
        <w:t xml:space="preserve"> pay no more for a substitute.</w:t>
      </w:r>
    </w:p>
    <w:p w14:paraId="2F659442" w14:textId="77777777" w:rsidR="00A53BC8" w:rsidRPr="00FF4E33" w:rsidRDefault="00A53BC8" w:rsidP="00A53BC8"/>
    <w:p w14:paraId="66F5766D" w14:textId="148DF047" w:rsidR="00A53BC8" w:rsidRPr="00FF4E33" w:rsidRDefault="00A53BC8" w:rsidP="00A53BC8">
      <w:r w:rsidRPr="00FF4E33">
        <w:t>The procedure involved in this Approach is to research the market for sales of improved properties which are comparable, select appropriate units of comparison, adjust the sale prices to the subject, and then reconcile the range of adjusted sale pr</w:t>
      </w:r>
      <w:r w:rsidR="00914DE8">
        <w:t>ices into an opinion of value.</w:t>
      </w:r>
    </w:p>
    <w:p w14:paraId="71CD1441" w14:textId="77777777" w:rsidR="00A53BC8" w:rsidRPr="00FF4E33" w:rsidRDefault="00A53BC8" w:rsidP="00A53BC8"/>
    <w:p w14:paraId="638EE797" w14:textId="77777777" w:rsidR="00A53BC8" w:rsidRDefault="00A53BC8" w:rsidP="00047985">
      <w:pPr>
        <w:pStyle w:val="ParagraphHeader"/>
      </w:pPr>
      <w:r w:rsidRPr="00F5640D">
        <w:t>Unit of Comparison</w:t>
      </w:r>
    </w:p>
    <w:p w14:paraId="7C576DEF" w14:textId="77777777" w:rsidR="005E18D4" w:rsidRPr="00F5640D" w:rsidRDefault="005E18D4" w:rsidP="00047985">
      <w:pPr>
        <w:pStyle w:val="ParagraphHeader"/>
      </w:pPr>
    </w:p>
    <w:p w14:paraId="4121611C" w14:textId="63B135E4" w:rsidR="00A53BC8" w:rsidRPr="00FF4E33" w:rsidRDefault="00A53BC8" w:rsidP="00A53BC8">
      <w:r w:rsidRPr="00FF4E33">
        <w:t>In order to analyze comparable sales, it is necessary to convert the sale prices to an appropriate unit of comparison</w:t>
      </w:r>
      <w:r>
        <w:t xml:space="preserve">, a process which </w:t>
      </w:r>
      <w:r w:rsidRPr="00FF4E33">
        <w:t>facilitates price comparisons between properties of different sizes, and it also enables adjust</w:t>
      </w:r>
      <w:r>
        <w:t>ment</w:t>
      </w:r>
      <w:r w:rsidR="00914DE8">
        <w:t xml:space="preserve"> for qualitative differences. </w:t>
      </w:r>
      <w:r w:rsidRPr="00FF4E33">
        <w:t>Since investors typically purchase apa</w:t>
      </w:r>
      <w:r w:rsidR="00E74EDC">
        <w:t xml:space="preserve">rtment buildings in terms of value </w:t>
      </w:r>
      <w:r w:rsidR="00DC66A0">
        <w:t>{report.export_vars.</w:t>
      </w:r>
      <w:r w:rsidR="00DC66A0" w:rsidRPr="00DC66A0">
        <w:t>salesConclusionUnit</w:t>
      </w:r>
      <w:r w:rsidR="00DC66A0">
        <w:t>}</w:t>
      </w:r>
      <w:r w:rsidRPr="00FF4E33">
        <w:t>, we have applied this unit of comparison</w:t>
      </w:r>
      <w:r w:rsidR="003A6A2B">
        <w:t xml:space="preserve">. </w:t>
      </w:r>
    </w:p>
    <w:p w14:paraId="38974F9B" w14:textId="77777777" w:rsidR="00E37798" w:rsidRDefault="00E37798" w:rsidP="00322FB0"/>
    <w:p w14:paraId="3BD6A510" w14:textId="061D0CB5" w:rsidR="003600A3" w:rsidRDefault="00EE57C3" w:rsidP="00EE57C3">
      <w:pPr>
        <w:pStyle w:val="MapandPhotoTitle"/>
        <w:rPr>
          <w:sz w:val="22"/>
        </w:rPr>
      </w:pPr>
      <w:r w:rsidRPr="00F5640D">
        <w:rPr>
          <w:sz w:val="22"/>
        </w:rPr>
        <w:t>Comparable Sales</w:t>
      </w:r>
    </w:p>
    <w:p w14:paraId="1FD5BE62" w14:textId="418D6666" w:rsidR="00EE57C3" w:rsidRDefault="003600A3" w:rsidP="003600A3">
      <w:pPr>
        <w:rPr>
          <w:sz w:val="22"/>
        </w:rPr>
      </w:pPr>
      <w:r w:rsidRPr="00521D56">
        <w:rPr>
          <w:bdr w:val="single" w:sz="8" w:space="0" w:color="auto"/>
        </w:rPr>
        <w:t>{%report.</w:t>
      </w:r>
      <w:r>
        <w:rPr>
          <w:bdr w:val="single" w:sz="8" w:space="0" w:color="auto"/>
        </w:rPr>
        <w:t>sales_comps.map_url</w:t>
      </w:r>
      <w:r w:rsidRPr="00521D56">
        <w:rPr>
          <w:bdr w:val="single" w:sz="8" w:space="0" w:color="auto"/>
        </w:rPr>
        <w:t>}</w:t>
      </w:r>
    </w:p>
    <w:p w14:paraId="76E55C0C" w14:textId="7BB504C3" w:rsidR="00932C75" w:rsidRPr="00932C75" w:rsidRDefault="009B02FD" w:rsidP="00654943">
      <w:pPr>
        <w:pStyle w:val="MapandPhotoTitle"/>
        <w:jc w:val="center"/>
        <w:rPr>
          <w:b w:val="0"/>
          <w:sz w:val="16"/>
          <w:szCs w:val="16"/>
        </w:rPr>
      </w:pPr>
      <w:r>
        <w:br w:type="page"/>
      </w:r>
      <w:r w:rsidR="00932C75" w:rsidRPr="00932C75">
        <w:rPr>
          <w:b w:val="0"/>
          <w:sz w:val="16"/>
          <w:szCs w:val="16"/>
        </w:rPr>
        <w:lastRenderedPageBreak/>
        <w:t>{#report</w:t>
      </w:r>
      <w:r w:rsidR="002311F7">
        <w:rPr>
          <w:b w:val="0"/>
          <w:sz w:val="16"/>
          <w:szCs w:val="16"/>
        </w:rPr>
        <w:t>.</w:t>
      </w:r>
      <w:r w:rsidR="002311F7" w:rsidRPr="002311F7">
        <w:rPr>
          <w:b w:val="0"/>
          <w:sz w:val="16"/>
          <w:szCs w:val="16"/>
        </w:rPr>
        <w:t>export_tables</w:t>
      </w:r>
      <w:r w:rsidR="002311F7">
        <w:rPr>
          <w:b w:val="0"/>
          <w:sz w:val="16"/>
          <w:szCs w:val="16"/>
        </w:rPr>
        <w:t>.sales_comps</w:t>
      </w:r>
      <w:r w:rsidR="00EB5183">
        <w:rPr>
          <w:b w:val="0"/>
          <w:sz w:val="16"/>
          <w:szCs w:val="16"/>
        </w:rPr>
        <w:t>.columns</w:t>
      </w:r>
      <w:r w:rsidR="00932C75" w:rsidRPr="00932C75">
        <w:rPr>
          <w:b w:val="0"/>
          <w:sz w:val="16"/>
          <w:szCs w:val="16"/>
        </w:rPr>
        <w:t>}</w:t>
      </w:r>
    </w:p>
    <w:p w14:paraId="6B19752E" w14:textId="1991F239" w:rsidR="00EC3ECA" w:rsidRDefault="00EC3ECA" w:rsidP="00932C75">
      <w:pPr>
        <w:pStyle w:val="MapandPhotoTitle"/>
        <w:jc w:val="center"/>
      </w:pPr>
      <w:r w:rsidRPr="00510949">
        <w:t xml:space="preserve">Comparable Sale </w:t>
      </w:r>
      <w:r w:rsidR="007D67E4">
        <w:t>{saleNo}</w:t>
      </w:r>
      <w:r w:rsidR="004D143A" w:rsidRPr="00510949">
        <w:t xml:space="preserve">: </w:t>
      </w:r>
      <w:r w:rsidR="00B7600B">
        <w:t>{</w:t>
      </w:r>
      <w:r w:rsidR="004624DA">
        <w:t>address</w:t>
      </w:r>
      <w:r w:rsidR="00B7600B">
        <w:t>}</w:t>
      </w:r>
    </w:p>
    <w:p w14:paraId="1B2C6B19" w14:textId="04052A47" w:rsidR="009A2B60" w:rsidRPr="000D61DD" w:rsidRDefault="006F13E6" w:rsidP="006F13E6">
      <w:pPr>
        <w:pStyle w:val="MapandPhotoTitle"/>
        <w:jc w:val="center"/>
        <w:rPr>
          <w:rFonts w:cs="Arial"/>
          <w:b w:val="0"/>
          <w:sz w:val="16"/>
          <w:szCs w:val="16"/>
          <w:bdr w:val="single" w:sz="8" w:space="0" w:color="auto"/>
        </w:rPr>
      </w:pPr>
      <w:r w:rsidRPr="000D61DD">
        <w:rPr>
          <w:rFonts w:cs="Arial"/>
          <w:b w:val="0"/>
          <w:sz w:val="16"/>
          <w:szCs w:val="16"/>
          <w:bdr w:val="single" w:sz="8" w:space="0" w:color="auto"/>
        </w:rPr>
        <w:t xml:space="preserve">{%url} </w:t>
      </w:r>
    </w:p>
    <w:tbl>
      <w:tblPr>
        <w:tblW w:w="9360" w:type="dxa"/>
        <w:jc w:val="center"/>
        <w:tblCellMar>
          <w:top w:w="15" w:type="dxa"/>
          <w:left w:w="15" w:type="dxa"/>
          <w:bottom w:w="15" w:type="dxa"/>
          <w:right w:w="15" w:type="dxa"/>
        </w:tblCellMar>
        <w:tblLook w:val="04A0" w:firstRow="1" w:lastRow="0" w:firstColumn="1" w:lastColumn="0" w:noHBand="0" w:noVBand="1"/>
      </w:tblPr>
      <w:tblGrid>
        <w:gridCol w:w="2883"/>
        <w:gridCol w:w="6477"/>
      </w:tblGrid>
      <w:tr w:rsidR="009A2B60" w:rsidRPr="009A2B60" w14:paraId="334665A7" w14:textId="77777777" w:rsidTr="00A72D4B">
        <w:trPr>
          <w:jc w:val="center"/>
        </w:trPr>
        <w:tc>
          <w:tcPr>
            <w:tcW w:w="2880" w:type="dxa"/>
            <w:tcBorders>
              <w:top w:val="single" w:sz="6" w:space="0" w:color="000000"/>
              <w:left w:val="single" w:sz="6" w:space="0" w:color="000000"/>
              <w:bottom w:val="single" w:sz="6" w:space="0" w:color="000000"/>
              <w:right w:val="single" w:sz="2" w:space="0" w:color="1C4587"/>
            </w:tcBorders>
            <w:shd w:val="clear" w:color="auto" w:fill="1C4587"/>
            <w:tcMar>
              <w:top w:w="45" w:type="dxa"/>
              <w:left w:w="45" w:type="dxa"/>
              <w:bottom w:w="45" w:type="dxa"/>
              <w:right w:w="45" w:type="dxa"/>
            </w:tcMar>
            <w:vAlign w:val="bottom"/>
            <w:hideMark/>
          </w:tcPr>
          <w:p w14:paraId="121553F5" w14:textId="77777777" w:rsidR="009A2B60" w:rsidRPr="009A2B60" w:rsidRDefault="009A2B60" w:rsidP="009A2B60">
            <w:pPr>
              <w:widowControl/>
              <w:spacing w:line="0" w:lineRule="atLeast"/>
              <w:jc w:val="left"/>
            </w:pPr>
            <w:r w:rsidRPr="009A2B60">
              <w:rPr>
                <w:rFonts w:ascii="Arial" w:hAnsi="Arial" w:cs="Arial"/>
                <w:b/>
                <w:bCs/>
                <w:color w:val="FFFFFF"/>
                <w:sz w:val="16"/>
                <w:szCs w:val="16"/>
                <w:shd w:val="clear" w:color="auto" w:fill="1C4587"/>
              </w:rPr>
              <w:t>SALE NO:</w:t>
            </w:r>
          </w:p>
        </w:tc>
        <w:tc>
          <w:tcPr>
            <w:tcW w:w="6470" w:type="dxa"/>
            <w:tcBorders>
              <w:top w:val="single" w:sz="6" w:space="0" w:color="000000"/>
              <w:left w:val="single" w:sz="2" w:space="0" w:color="1C4587"/>
              <w:bottom w:val="single" w:sz="6" w:space="0" w:color="000000"/>
              <w:right w:val="single" w:sz="6" w:space="0" w:color="000000"/>
            </w:tcBorders>
            <w:shd w:val="clear" w:color="auto" w:fill="1C4587"/>
            <w:tcMar>
              <w:top w:w="45" w:type="dxa"/>
              <w:left w:w="45" w:type="dxa"/>
              <w:bottom w:w="45" w:type="dxa"/>
              <w:right w:w="45" w:type="dxa"/>
            </w:tcMar>
            <w:vAlign w:val="bottom"/>
            <w:hideMark/>
          </w:tcPr>
          <w:p w14:paraId="5742A87B" w14:textId="4F49A6B5" w:rsidR="009A2B60" w:rsidRPr="009A2B60" w:rsidRDefault="00851BDA" w:rsidP="009A2B60">
            <w:pPr>
              <w:widowControl/>
              <w:spacing w:line="0" w:lineRule="atLeast"/>
              <w:jc w:val="left"/>
            </w:pPr>
            <w:r>
              <w:rPr>
                <w:rFonts w:ascii="Arial" w:hAnsi="Arial" w:cs="Arial"/>
                <w:b/>
                <w:bCs/>
                <w:color w:val="FFFFFF"/>
                <w:sz w:val="16"/>
                <w:szCs w:val="16"/>
                <w:shd w:val="clear" w:color="auto" w:fill="1C4587"/>
              </w:rPr>
              <w:t>{</w:t>
            </w:r>
            <w:r w:rsidR="002D6B1E">
              <w:rPr>
                <w:rFonts w:ascii="Arial" w:hAnsi="Arial" w:cs="Arial"/>
                <w:b/>
                <w:bCs/>
                <w:color w:val="FFFFFF"/>
                <w:sz w:val="16"/>
                <w:szCs w:val="16"/>
                <w:shd w:val="clear" w:color="auto" w:fill="1C4587"/>
              </w:rPr>
              <w:t>saleN</w:t>
            </w:r>
            <w:r w:rsidRPr="00851BDA">
              <w:rPr>
                <w:rFonts w:ascii="Arial" w:hAnsi="Arial" w:cs="Arial"/>
                <w:b/>
                <w:bCs/>
                <w:color w:val="FFFFFF"/>
                <w:sz w:val="16"/>
                <w:szCs w:val="16"/>
                <w:shd w:val="clear" w:color="auto" w:fill="1C4587"/>
              </w:rPr>
              <w:t>o</w:t>
            </w:r>
            <w:r>
              <w:rPr>
                <w:rFonts w:ascii="Arial" w:hAnsi="Arial" w:cs="Arial"/>
                <w:b/>
                <w:bCs/>
                <w:color w:val="FFFFFF"/>
                <w:sz w:val="16"/>
                <w:szCs w:val="16"/>
                <w:shd w:val="clear" w:color="auto" w:fill="1C4587"/>
              </w:rPr>
              <w:t>}</w:t>
            </w:r>
          </w:p>
        </w:tc>
      </w:tr>
      <w:tr w:rsidR="009A2B60" w:rsidRPr="009A2B60" w14:paraId="0DF7D767" w14:textId="77777777" w:rsidTr="00A72D4B">
        <w:trPr>
          <w:jc w:val="center"/>
        </w:trPr>
        <w:tc>
          <w:tcPr>
            <w:tcW w:w="2880" w:type="dxa"/>
            <w:tcBorders>
              <w:top w:val="single" w:sz="6" w:space="0" w:color="000000"/>
              <w:left w:val="single" w:sz="6" w:space="0" w:color="000000"/>
              <w:bottom w:val="single" w:sz="6" w:space="0" w:color="FFFFFF"/>
              <w:right w:val="single" w:sz="6" w:space="0" w:color="FFFFFF"/>
            </w:tcBorders>
            <w:tcMar>
              <w:top w:w="45" w:type="dxa"/>
              <w:left w:w="45" w:type="dxa"/>
              <w:bottom w:w="45" w:type="dxa"/>
              <w:right w:w="45" w:type="dxa"/>
            </w:tcMar>
            <w:hideMark/>
          </w:tcPr>
          <w:p w14:paraId="2EB691E2" w14:textId="77777777" w:rsidR="009A2B60" w:rsidRPr="009A2B60" w:rsidRDefault="009A2B60" w:rsidP="009A2B60">
            <w:pPr>
              <w:widowControl/>
              <w:spacing w:line="0" w:lineRule="atLeast"/>
              <w:jc w:val="left"/>
            </w:pPr>
            <w:r w:rsidRPr="009A2B60">
              <w:rPr>
                <w:rFonts w:ascii="Arial" w:hAnsi="Arial" w:cs="Arial"/>
                <w:b/>
                <w:bCs/>
                <w:color w:val="000000"/>
                <w:sz w:val="16"/>
                <w:szCs w:val="16"/>
              </w:rPr>
              <w:t>LOCATION:</w:t>
            </w:r>
          </w:p>
        </w:tc>
        <w:tc>
          <w:tcPr>
            <w:tcW w:w="6470" w:type="dxa"/>
            <w:tcBorders>
              <w:top w:val="single" w:sz="6" w:space="0" w:color="000000"/>
              <w:left w:val="single" w:sz="6" w:space="0" w:color="FFFFFF"/>
              <w:bottom w:val="single" w:sz="6" w:space="0" w:color="FFFFFF"/>
              <w:right w:val="single" w:sz="6" w:space="0" w:color="000000"/>
            </w:tcBorders>
            <w:tcMar>
              <w:top w:w="45" w:type="dxa"/>
              <w:left w:w="45" w:type="dxa"/>
              <w:bottom w:w="45" w:type="dxa"/>
              <w:right w:w="45" w:type="dxa"/>
            </w:tcMar>
            <w:hideMark/>
          </w:tcPr>
          <w:p w14:paraId="2D075941" w14:textId="7E903315" w:rsidR="009A2B60" w:rsidRPr="009A2B60" w:rsidRDefault="007D67E4" w:rsidP="004624DA">
            <w:pPr>
              <w:widowControl/>
              <w:spacing w:line="0" w:lineRule="atLeast"/>
              <w:jc w:val="left"/>
            </w:pPr>
            <w:r>
              <w:rPr>
                <w:rFonts w:ascii="Arial" w:hAnsi="Arial" w:cs="Arial"/>
                <w:color w:val="000000"/>
                <w:sz w:val="16"/>
                <w:szCs w:val="16"/>
              </w:rPr>
              <w:t>{</w:t>
            </w:r>
            <w:r w:rsidR="004624DA">
              <w:rPr>
                <w:rFonts w:ascii="Arial" w:hAnsi="Arial" w:cs="Arial"/>
                <w:color w:val="000000"/>
                <w:sz w:val="16"/>
                <w:szCs w:val="16"/>
              </w:rPr>
              <w:t>address</w:t>
            </w:r>
            <w:r>
              <w:rPr>
                <w:rFonts w:ascii="Arial" w:hAnsi="Arial" w:cs="Arial"/>
                <w:color w:val="000000"/>
                <w:sz w:val="16"/>
                <w:szCs w:val="16"/>
              </w:rPr>
              <w:t>}</w:t>
            </w:r>
          </w:p>
        </w:tc>
      </w:tr>
      <w:tr w:rsidR="009A2B60" w:rsidRPr="009A2B60" w14:paraId="019770E4" w14:textId="77777777" w:rsidTr="00A72D4B">
        <w:trPr>
          <w:jc w:val="center"/>
        </w:trPr>
        <w:tc>
          <w:tcPr>
            <w:tcW w:w="2880" w:type="dxa"/>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780F3426" w14:textId="77777777" w:rsidR="009A2B60" w:rsidRPr="009A2B60" w:rsidRDefault="009A2B60" w:rsidP="009A2B60">
            <w:pPr>
              <w:widowControl/>
              <w:jc w:val="left"/>
              <w:rPr>
                <w:sz w:val="1"/>
              </w:rPr>
            </w:pPr>
          </w:p>
        </w:tc>
        <w:tc>
          <w:tcPr>
            <w:tcW w:w="6470" w:type="dxa"/>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7A509CAC" w14:textId="3BC8844E" w:rsidR="009A2B60" w:rsidRPr="009A2B60" w:rsidRDefault="004624DA" w:rsidP="004624DA">
            <w:pPr>
              <w:widowControl/>
              <w:spacing w:line="0" w:lineRule="atLeast"/>
              <w:jc w:val="left"/>
            </w:pPr>
            <w:r w:rsidRPr="0052552B">
              <w:rPr>
                <w:rFonts w:ascii="Arial" w:hAnsi="Arial" w:cs="Arial"/>
                <w:sz w:val="16"/>
                <w:szCs w:val="16"/>
              </w:rPr>
              <w:t>{city}</w:t>
            </w:r>
            <w:r w:rsidR="009A2B60" w:rsidRPr="0052552B">
              <w:rPr>
                <w:rFonts w:ascii="Arial" w:hAnsi="Arial" w:cs="Arial"/>
                <w:sz w:val="16"/>
                <w:szCs w:val="16"/>
              </w:rPr>
              <w:t xml:space="preserve">, </w:t>
            </w:r>
            <w:r w:rsidRPr="0052552B">
              <w:rPr>
                <w:rFonts w:ascii="Arial" w:hAnsi="Arial" w:cs="Arial"/>
                <w:sz w:val="16"/>
                <w:szCs w:val="16"/>
              </w:rPr>
              <w:t>{state}</w:t>
            </w:r>
          </w:p>
        </w:tc>
      </w:tr>
      <w:tr w:rsidR="009A2B60" w:rsidRPr="009A2B60" w14:paraId="15EAE991" w14:textId="77777777" w:rsidTr="00A72D4B">
        <w:trPr>
          <w:jc w:val="center"/>
        </w:trPr>
        <w:tc>
          <w:tcPr>
            <w:tcW w:w="2880" w:type="dxa"/>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29D29ECA" w14:textId="77777777" w:rsidR="009A2B60" w:rsidRPr="009A2B60" w:rsidRDefault="009A2B60" w:rsidP="009A2B60">
            <w:pPr>
              <w:widowControl/>
              <w:spacing w:line="0" w:lineRule="atLeast"/>
              <w:jc w:val="left"/>
            </w:pPr>
            <w:r w:rsidRPr="009A2B60">
              <w:rPr>
                <w:rFonts w:ascii="Arial" w:hAnsi="Arial" w:cs="Arial"/>
                <w:b/>
                <w:bCs/>
                <w:color w:val="000000"/>
                <w:sz w:val="16"/>
                <w:szCs w:val="16"/>
              </w:rPr>
              <w:t>BLOCK/LOT:</w:t>
            </w:r>
          </w:p>
        </w:tc>
        <w:tc>
          <w:tcPr>
            <w:tcW w:w="6470" w:type="dxa"/>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10227B8F" w14:textId="641B1EFE" w:rsidR="009A2B60" w:rsidRPr="009A2B60" w:rsidRDefault="007D67E4" w:rsidP="009A2B60">
            <w:pPr>
              <w:widowControl/>
              <w:spacing w:line="0" w:lineRule="atLeast"/>
              <w:jc w:val="left"/>
            </w:pPr>
            <w:r>
              <w:rPr>
                <w:rFonts w:ascii="Arial" w:hAnsi="Arial" w:cs="Arial"/>
                <w:color w:val="000000"/>
                <w:sz w:val="16"/>
                <w:szCs w:val="16"/>
              </w:rPr>
              <w:t>{</w:t>
            </w:r>
            <w:r w:rsidRPr="007D67E4">
              <w:rPr>
                <w:rFonts w:ascii="Arial" w:hAnsi="Arial" w:cs="Arial"/>
                <w:color w:val="000000"/>
                <w:sz w:val="16"/>
                <w:szCs w:val="16"/>
              </w:rPr>
              <w:t>blockLot</w:t>
            </w:r>
            <w:r>
              <w:rPr>
                <w:rFonts w:ascii="Arial" w:hAnsi="Arial" w:cs="Arial"/>
                <w:color w:val="000000"/>
                <w:sz w:val="16"/>
                <w:szCs w:val="16"/>
              </w:rPr>
              <w:t>}</w:t>
            </w:r>
          </w:p>
        </w:tc>
      </w:tr>
      <w:tr w:rsidR="009A2B60" w:rsidRPr="009A2B60" w14:paraId="2EF291DF" w14:textId="77777777" w:rsidTr="00A72D4B">
        <w:trPr>
          <w:jc w:val="center"/>
        </w:trPr>
        <w:tc>
          <w:tcPr>
            <w:tcW w:w="2880" w:type="dxa"/>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700F1BE1" w14:textId="77777777" w:rsidR="009A2B60" w:rsidRPr="009A2B60" w:rsidRDefault="009A2B60" w:rsidP="009A2B60">
            <w:pPr>
              <w:widowControl/>
              <w:spacing w:line="0" w:lineRule="atLeast"/>
              <w:jc w:val="left"/>
            </w:pPr>
            <w:r w:rsidRPr="009A2B60">
              <w:rPr>
                <w:rFonts w:ascii="Arial" w:hAnsi="Arial" w:cs="Arial"/>
                <w:b/>
                <w:bCs/>
                <w:color w:val="000000"/>
                <w:sz w:val="16"/>
                <w:szCs w:val="16"/>
              </w:rPr>
              <w:t>SITE AREA (SF):</w:t>
            </w:r>
          </w:p>
        </w:tc>
        <w:tc>
          <w:tcPr>
            <w:tcW w:w="6470" w:type="dxa"/>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0EAD71C7" w14:textId="532EB5B6" w:rsidR="009A2B60" w:rsidRPr="009A2B60" w:rsidRDefault="007D67E4" w:rsidP="009A2B60">
            <w:pPr>
              <w:widowControl/>
              <w:spacing w:line="0" w:lineRule="atLeast"/>
              <w:jc w:val="left"/>
            </w:pPr>
            <w:r>
              <w:rPr>
                <w:rFonts w:ascii="Arial" w:hAnsi="Arial" w:cs="Arial"/>
                <w:color w:val="000000"/>
                <w:sz w:val="16"/>
                <w:szCs w:val="16"/>
              </w:rPr>
              <w:t>{</w:t>
            </w:r>
            <w:r w:rsidRPr="007D67E4">
              <w:rPr>
                <w:rFonts w:ascii="Arial" w:hAnsi="Arial" w:cs="Arial"/>
                <w:color w:val="000000"/>
                <w:sz w:val="16"/>
                <w:szCs w:val="16"/>
              </w:rPr>
              <w:t>siteArea</w:t>
            </w:r>
            <w:r>
              <w:rPr>
                <w:rFonts w:ascii="Arial" w:hAnsi="Arial" w:cs="Arial"/>
                <w:color w:val="000000"/>
                <w:sz w:val="16"/>
                <w:szCs w:val="16"/>
              </w:rPr>
              <w:t>}</w:t>
            </w:r>
          </w:p>
        </w:tc>
      </w:tr>
      <w:tr w:rsidR="009A2B60" w:rsidRPr="009A2B60" w14:paraId="505F3F04" w14:textId="77777777" w:rsidTr="00A72D4B">
        <w:trPr>
          <w:jc w:val="center"/>
        </w:trPr>
        <w:tc>
          <w:tcPr>
            <w:tcW w:w="2880" w:type="dxa"/>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2AD2E2CB" w14:textId="77777777" w:rsidR="009A2B60" w:rsidRPr="009A2B60" w:rsidRDefault="009A2B60" w:rsidP="009A2B60">
            <w:pPr>
              <w:widowControl/>
              <w:spacing w:line="0" w:lineRule="atLeast"/>
              <w:jc w:val="left"/>
            </w:pPr>
            <w:r w:rsidRPr="009A2B60">
              <w:rPr>
                <w:rFonts w:ascii="Arial" w:hAnsi="Arial" w:cs="Arial"/>
                <w:b/>
                <w:bCs/>
                <w:color w:val="000000"/>
                <w:sz w:val="16"/>
                <w:szCs w:val="16"/>
              </w:rPr>
              <w:t>GBA (ABOVE GRADE):</w:t>
            </w:r>
          </w:p>
        </w:tc>
        <w:tc>
          <w:tcPr>
            <w:tcW w:w="6470" w:type="dxa"/>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775343DC" w14:textId="3D2F0C35" w:rsidR="009A2B60" w:rsidRPr="009A2B60" w:rsidRDefault="007D67E4" w:rsidP="009A2B60">
            <w:pPr>
              <w:widowControl/>
              <w:spacing w:line="0" w:lineRule="atLeast"/>
              <w:jc w:val="left"/>
            </w:pPr>
            <w:r>
              <w:rPr>
                <w:rFonts w:ascii="Arial" w:hAnsi="Arial" w:cs="Arial"/>
                <w:color w:val="000000"/>
                <w:sz w:val="16"/>
                <w:szCs w:val="16"/>
              </w:rPr>
              <w:t>{</w:t>
            </w:r>
            <w:r w:rsidRPr="007D67E4">
              <w:rPr>
                <w:rFonts w:ascii="Arial" w:hAnsi="Arial" w:cs="Arial"/>
                <w:color w:val="000000"/>
                <w:sz w:val="16"/>
                <w:szCs w:val="16"/>
              </w:rPr>
              <w:t>gbaAboveGrade</w:t>
            </w:r>
            <w:r>
              <w:rPr>
                <w:rFonts w:ascii="Arial" w:hAnsi="Arial" w:cs="Arial"/>
                <w:color w:val="000000"/>
                <w:sz w:val="16"/>
                <w:szCs w:val="16"/>
              </w:rPr>
              <w:t>}</w:t>
            </w:r>
          </w:p>
        </w:tc>
      </w:tr>
      <w:tr w:rsidR="009A2B60" w:rsidRPr="009A2B60" w14:paraId="50236BC8" w14:textId="77777777" w:rsidTr="00A72D4B">
        <w:trPr>
          <w:jc w:val="center"/>
        </w:trPr>
        <w:tc>
          <w:tcPr>
            <w:tcW w:w="2880" w:type="dxa"/>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71014C19" w14:textId="77777777" w:rsidR="009A2B60" w:rsidRPr="009A2B60" w:rsidRDefault="009A2B60" w:rsidP="009A2B60">
            <w:pPr>
              <w:widowControl/>
              <w:spacing w:line="0" w:lineRule="atLeast"/>
              <w:jc w:val="left"/>
            </w:pPr>
            <w:r w:rsidRPr="009A2B60">
              <w:rPr>
                <w:rFonts w:ascii="Arial" w:hAnsi="Arial" w:cs="Arial"/>
                <w:b/>
                <w:bCs/>
                <w:color w:val="000000"/>
                <w:sz w:val="16"/>
                <w:szCs w:val="16"/>
              </w:rPr>
              <w:t>NUMBER OF UNITS:</w:t>
            </w:r>
          </w:p>
        </w:tc>
        <w:tc>
          <w:tcPr>
            <w:tcW w:w="6470" w:type="dxa"/>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59D15E81" w14:textId="7AC4A6FA" w:rsidR="009A2B60" w:rsidRPr="009A2B60" w:rsidRDefault="007D67E4" w:rsidP="009A2B60">
            <w:pPr>
              <w:widowControl/>
              <w:spacing w:line="0" w:lineRule="atLeast"/>
              <w:jc w:val="left"/>
            </w:pPr>
            <w:r>
              <w:rPr>
                <w:rFonts w:ascii="Arial" w:hAnsi="Arial" w:cs="Arial"/>
                <w:color w:val="000000"/>
                <w:sz w:val="16"/>
                <w:szCs w:val="16"/>
              </w:rPr>
              <w:t>{</w:t>
            </w:r>
            <w:r w:rsidRPr="007D67E4">
              <w:rPr>
                <w:rFonts w:ascii="Arial" w:hAnsi="Arial" w:cs="Arial"/>
                <w:color w:val="000000"/>
                <w:sz w:val="16"/>
                <w:szCs w:val="16"/>
              </w:rPr>
              <w:t>numberOfUnits</w:t>
            </w:r>
            <w:r>
              <w:rPr>
                <w:rFonts w:ascii="Arial" w:hAnsi="Arial" w:cs="Arial"/>
                <w:color w:val="000000"/>
                <w:sz w:val="16"/>
                <w:szCs w:val="16"/>
              </w:rPr>
              <w:t>}</w:t>
            </w:r>
          </w:p>
        </w:tc>
      </w:tr>
      <w:tr w:rsidR="009A2B60" w:rsidRPr="009A2B60" w14:paraId="393701A5" w14:textId="77777777" w:rsidTr="00A72D4B">
        <w:trPr>
          <w:jc w:val="center"/>
        </w:trPr>
        <w:tc>
          <w:tcPr>
            <w:tcW w:w="2880" w:type="dxa"/>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79EAA73A" w14:textId="77777777" w:rsidR="009A2B60" w:rsidRPr="009A2B60" w:rsidRDefault="009A2B60" w:rsidP="009A2B60">
            <w:pPr>
              <w:widowControl/>
              <w:spacing w:line="0" w:lineRule="atLeast"/>
              <w:jc w:val="left"/>
            </w:pPr>
            <w:r w:rsidRPr="009A2B60">
              <w:rPr>
                <w:rFonts w:ascii="Arial" w:hAnsi="Arial" w:cs="Arial"/>
                <w:b/>
                <w:bCs/>
                <w:color w:val="000000"/>
                <w:sz w:val="16"/>
                <w:szCs w:val="16"/>
              </w:rPr>
              <w:t>PROPERTY DESCRIPTION:</w:t>
            </w:r>
          </w:p>
        </w:tc>
        <w:tc>
          <w:tcPr>
            <w:tcW w:w="6470" w:type="dxa"/>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3A1E5887" w14:textId="337CDC9A" w:rsidR="009A2B60" w:rsidRPr="009A2B60" w:rsidRDefault="007D67E4" w:rsidP="009A2B60">
            <w:pPr>
              <w:widowControl/>
              <w:spacing w:line="0" w:lineRule="atLeast"/>
              <w:jc w:val="left"/>
            </w:pPr>
            <w:r>
              <w:rPr>
                <w:rFonts w:ascii="Arial" w:hAnsi="Arial" w:cs="Arial"/>
                <w:color w:val="000000"/>
                <w:sz w:val="16"/>
                <w:szCs w:val="16"/>
              </w:rPr>
              <w:t>{</w:t>
            </w:r>
            <w:r w:rsidRPr="007D67E4">
              <w:rPr>
                <w:rFonts w:ascii="Arial" w:hAnsi="Arial" w:cs="Arial"/>
                <w:color w:val="000000"/>
                <w:sz w:val="16"/>
                <w:szCs w:val="16"/>
              </w:rPr>
              <w:t>propertyDescription</w:t>
            </w:r>
            <w:r>
              <w:rPr>
                <w:rFonts w:ascii="Arial" w:hAnsi="Arial" w:cs="Arial"/>
                <w:color w:val="000000"/>
                <w:sz w:val="16"/>
                <w:szCs w:val="16"/>
              </w:rPr>
              <w:t>}</w:t>
            </w:r>
          </w:p>
        </w:tc>
      </w:tr>
      <w:tr w:rsidR="009A2B60" w:rsidRPr="009A2B60" w14:paraId="3DE00D9A" w14:textId="77777777" w:rsidTr="00A72D4B">
        <w:trPr>
          <w:jc w:val="center"/>
        </w:trPr>
        <w:tc>
          <w:tcPr>
            <w:tcW w:w="2880" w:type="dxa"/>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0E46DF2D" w14:textId="77777777" w:rsidR="009A2B60" w:rsidRPr="009A2B60" w:rsidRDefault="009A2B60" w:rsidP="009A2B60">
            <w:pPr>
              <w:widowControl/>
              <w:spacing w:line="0" w:lineRule="atLeast"/>
              <w:jc w:val="left"/>
            </w:pPr>
            <w:r w:rsidRPr="009A2B60">
              <w:rPr>
                <w:rFonts w:ascii="Arial" w:hAnsi="Arial" w:cs="Arial"/>
                <w:b/>
                <w:bCs/>
                <w:color w:val="000000"/>
                <w:sz w:val="16"/>
                <w:szCs w:val="16"/>
              </w:rPr>
              <w:t>SALE DATE:</w:t>
            </w:r>
          </w:p>
        </w:tc>
        <w:tc>
          <w:tcPr>
            <w:tcW w:w="6470" w:type="dxa"/>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4FEC78B8" w14:textId="1BFEDD66" w:rsidR="009A2B60" w:rsidRPr="009A2B60" w:rsidRDefault="007D67E4" w:rsidP="009A2B60">
            <w:pPr>
              <w:widowControl/>
              <w:spacing w:line="0" w:lineRule="atLeast"/>
              <w:jc w:val="left"/>
            </w:pPr>
            <w:r>
              <w:rPr>
                <w:rFonts w:ascii="Arial" w:hAnsi="Arial" w:cs="Arial"/>
                <w:color w:val="000000"/>
                <w:sz w:val="16"/>
                <w:szCs w:val="16"/>
              </w:rPr>
              <w:t>{</w:t>
            </w:r>
            <w:r w:rsidRPr="007D67E4">
              <w:rPr>
                <w:rFonts w:ascii="Arial" w:hAnsi="Arial" w:cs="Arial"/>
                <w:color w:val="000000"/>
                <w:sz w:val="16"/>
                <w:szCs w:val="16"/>
              </w:rPr>
              <w:t>saleDate</w:t>
            </w:r>
            <w:r>
              <w:rPr>
                <w:rFonts w:ascii="Arial" w:hAnsi="Arial" w:cs="Arial"/>
                <w:color w:val="000000"/>
                <w:sz w:val="16"/>
                <w:szCs w:val="16"/>
              </w:rPr>
              <w:t>}</w:t>
            </w:r>
          </w:p>
        </w:tc>
      </w:tr>
      <w:tr w:rsidR="009A2B60" w:rsidRPr="009A2B60" w14:paraId="27EC5326" w14:textId="77777777" w:rsidTr="00A72D4B">
        <w:trPr>
          <w:jc w:val="center"/>
        </w:trPr>
        <w:tc>
          <w:tcPr>
            <w:tcW w:w="2880" w:type="dxa"/>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57768FDB" w14:textId="77777777" w:rsidR="009A2B60" w:rsidRPr="009A2B60" w:rsidRDefault="009A2B60" w:rsidP="009A2B60">
            <w:pPr>
              <w:widowControl/>
              <w:spacing w:line="0" w:lineRule="atLeast"/>
              <w:jc w:val="left"/>
            </w:pPr>
            <w:r w:rsidRPr="009A2B60">
              <w:rPr>
                <w:rFonts w:ascii="Arial" w:hAnsi="Arial" w:cs="Arial"/>
                <w:b/>
                <w:bCs/>
                <w:color w:val="000000"/>
                <w:sz w:val="16"/>
                <w:szCs w:val="16"/>
              </w:rPr>
              <w:t>YEAR BUILT:</w:t>
            </w:r>
          </w:p>
        </w:tc>
        <w:tc>
          <w:tcPr>
            <w:tcW w:w="6470" w:type="dxa"/>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7A79A643" w14:textId="2219D392" w:rsidR="009A2B60" w:rsidRPr="009A2B60" w:rsidRDefault="009757F3" w:rsidP="0099041C">
            <w:pPr>
              <w:widowControl/>
              <w:spacing w:line="0" w:lineRule="atLeast"/>
              <w:jc w:val="left"/>
            </w:pPr>
            <w:r w:rsidRPr="009757F3">
              <w:rPr>
                <w:rFonts w:ascii="Arial" w:hAnsi="Arial" w:cs="Arial"/>
                <w:color w:val="000000"/>
                <w:sz w:val="16"/>
                <w:szCs w:val="16"/>
              </w:rPr>
              <w:t>{year</w:t>
            </w:r>
            <w:r w:rsidR="0099041C">
              <w:rPr>
                <w:rFonts w:ascii="Arial" w:hAnsi="Arial" w:cs="Arial"/>
                <w:color w:val="000000"/>
                <w:sz w:val="16"/>
                <w:szCs w:val="16"/>
              </w:rPr>
              <w:t>B</w:t>
            </w:r>
            <w:r w:rsidRPr="009757F3">
              <w:rPr>
                <w:rFonts w:ascii="Arial" w:hAnsi="Arial" w:cs="Arial"/>
                <w:color w:val="000000"/>
                <w:sz w:val="16"/>
                <w:szCs w:val="16"/>
              </w:rPr>
              <w:t>uilt}</w:t>
            </w:r>
          </w:p>
        </w:tc>
      </w:tr>
      <w:tr w:rsidR="009A2B60" w:rsidRPr="009A2B60" w14:paraId="4258699B" w14:textId="77777777" w:rsidTr="00A72D4B">
        <w:trPr>
          <w:jc w:val="center"/>
        </w:trPr>
        <w:tc>
          <w:tcPr>
            <w:tcW w:w="2880" w:type="dxa"/>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303EA78E" w14:textId="77777777" w:rsidR="009A2B60" w:rsidRPr="009A2B60" w:rsidRDefault="009A2B60" w:rsidP="009A2B60">
            <w:pPr>
              <w:widowControl/>
              <w:spacing w:line="0" w:lineRule="atLeast"/>
              <w:jc w:val="left"/>
            </w:pPr>
            <w:r w:rsidRPr="009A2B60">
              <w:rPr>
                <w:rFonts w:ascii="Arial" w:hAnsi="Arial" w:cs="Arial"/>
                <w:b/>
                <w:bCs/>
                <w:color w:val="000000"/>
                <w:sz w:val="16"/>
                <w:szCs w:val="16"/>
              </w:rPr>
              <w:t>GRANTOR:</w:t>
            </w:r>
          </w:p>
        </w:tc>
        <w:tc>
          <w:tcPr>
            <w:tcW w:w="6470" w:type="dxa"/>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6EAEC8C0" w14:textId="30AFE89C" w:rsidR="009A2B60" w:rsidRPr="009A2B60" w:rsidRDefault="007D67E4" w:rsidP="009A2B60">
            <w:pPr>
              <w:widowControl/>
              <w:spacing w:line="0" w:lineRule="atLeast"/>
              <w:jc w:val="left"/>
            </w:pPr>
            <w:r>
              <w:rPr>
                <w:rFonts w:ascii="Arial" w:hAnsi="Arial" w:cs="Arial"/>
                <w:color w:val="000000"/>
                <w:sz w:val="16"/>
                <w:szCs w:val="16"/>
              </w:rPr>
              <w:t>{</w:t>
            </w:r>
            <w:r w:rsidRPr="007D67E4">
              <w:rPr>
                <w:rFonts w:ascii="Arial" w:hAnsi="Arial" w:cs="Arial"/>
                <w:color w:val="000000"/>
                <w:sz w:val="16"/>
                <w:szCs w:val="16"/>
              </w:rPr>
              <w:t>grantor</w:t>
            </w:r>
            <w:r>
              <w:rPr>
                <w:rFonts w:ascii="Arial" w:hAnsi="Arial" w:cs="Arial"/>
                <w:color w:val="000000"/>
                <w:sz w:val="16"/>
                <w:szCs w:val="16"/>
              </w:rPr>
              <w:t>}</w:t>
            </w:r>
          </w:p>
        </w:tc>
      </w:tr>
      <w:tr w:rsidR="009A2B60" w:rsidRPr="009A2B60" w14:paraId="76E63F7E" w14:textId="77777777" w:rsidTr="00A72D4B">
        <w:trPr>
          <w:jc w:val="center"/>
        </w:trPr>
        <w:tc>
          <w:tcPr>
            <w:tcW w:w="2880" w:type="dxa"/>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54D842E3" w14:textId="77777777" w:rsidR="009A2B60" w:rsidRPr="009A2B60" w:rsidRDefault="009A2B60" w:rsidP="009A2B60">
            <w:pPr>
              <w:widowControl/>
              <w:spacing w:line="0" w:lineRule="atLeast"/>
              <w:jc w:val="left"/>
            </w:pPr>
            <w:r w:rsidRPr="009A2B60">
              <w:rPr>
                <w:rFonts w:ascii="Arial" w:hAnsi="Arial" w:cs="Arial"/>
                <w:b/>
                <w:bCs/>
                <w:color w:val="000000"/>
                <w:sz w:val="16"/>
                <w:szCs w:val="16"/>
              </w:rPr>
              <w:t>GRANTEE:</w:t>
            </w:r>
          </w:p>
        </w:tc>
        <w:tc>
          <w:tcPr>
            <w:tcW w:w="6470" w:type="dxa"/>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078AE7AB" w14:textId="36B67983" w:rsidR="009A2B60" w:rsidRPr="009A2B60" w:rsidRDefault="007D67E4" w:rsidP="009A2B60">
            <w:pPr>
              <w:widowControl/>
              <w:spacing w:line="0" w:lineRule="atLeast"/>
              <w:jc w:val="left"/>
            </w:pPr>
            <w:r>
              <w:rPr>
                <w:rFonts w:ascii="Arial" w:hAnsi="Arial" w:cs="Arial"/>
                <w:color w:val="000000"/>
                <w:sz w:val="16"/>
                <w:szCs w:val="16"/>
              </w:rPr>
              <w:t>{</w:t>
            </w:r>
            <w:r w:rsidRPr="007D67E4">
              <w:rPr>
                <w:rFonts w:ascii="Arial" w:hAnsi="Arial" w:cs="Arial"/>
                <w:color w:val="000000"/>
                <w:sz w:val="16"/>
                <w:szCs w:val="16"/>
              </w:rPr>
              <w:t>grantee</w:t>
            </w:r>
            <w:r>
              <w:rPr>
                <w:rFonts w:ascii="Arial" w:hAnsi="Arial" w:cs="Arial"/>
                <w:color w:val="000000"/>
                <w:sz w:val="16"/>
                <w:szCs w:val="16"/>
              </w:rPr>
              <w:t>}</w:t>
            </w:r>
          </w:p>
        </w:tc>
      </w:tr>
      <w:tr w:rsidR="009A2B60" w:rsidRPr="009A2B60" w14:paraId="75487ED6" w14:textId="77777777" w:rsidTr="00A72D4B">
        <w:trPr>
          <w:jc w:val="center"/>
        </w:trPr>
        <w:tc>
          <w:tcPr>
            <w:tcW w:w="2880" w:type="dxa"/>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7A1EC3B3" w14:textId="77777777" w:rsidR="009A2B60" w:rsidRPr="009A2B60" w:rsidRDefault="009A2B60" w:rsidP="009A2B60">
            <w:pPr>
              <w:widowControl/>
              <w:spacing w:line="0" w:lineRule="atLeast"/>
              <w:jc w:val="left"/>
            </w:pPr>
            <w:r w:rsidRPr="009A2B60">
              <w:rPr>
                <w:rFonts w:ascii="Arial" w:hAnsi="Arial" w:cs="Arial"/>
                <w:b/>
                <w:bCs/>
                <w:color w:val="000000"/>
                <w:sz w:val="16"/>
                <w:szCs w:val="16"/>
              </w:rPr>
              <w:t>SALE PRICE:</w:t>
            </w:r>
          </w:p>
        </w:tc>
        <w:tc>
          <w:tcPr>
            <w:tcW w:w="6470" w:type="dxa"/>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09469ED8" w14:textId="2F59A120" w:rsidR="009A2B60" w:rsidRPr="009A2B60" w:rsidRDefault="007D67E4" w:rsidP="009A2B60">
            <w:pPr>
              <w:widowControl/>
              <w:spacing w:line="0" w:lineRule="atLeast"/>
              <w:jc w:val="left"/>
            </w:pPr>
            <w:r>
              <w:rPr>
                <w:rFonts w:ascii="Arial" w:hAnsi="Arial" w:cs="Arial"/>
                <w:color w:val="000000"/>
                <w:sz w:val="16"/>
                <w:szCs w:val="16"/>
              </w:rPr>
              <w:t>{</w:t>
            </w:r>
            <w:r w:rsidRPr="007D67E4">
              <w:rPr>
                <w:rFonts w:ascii="Arial" w:hAnsi="Arial" w:cs="Arial"/>
                <w:color w:val="000000"/>
                <w:sz w:val="16"/>
                <w:szCs w:val="16"/>
              </w:rPr>
              <w:t>salePrice</w:t>
            </w:r>
            <w:r>
              <w:rPr>
                <w:rFonts w:ascii="Arial" w:hAnsi="Arial" w:cs="Arial"/>
                <w:color w:val="000000"/>
                <w:sz w:val="16"/>
                <w:szCs w:val="16"/>
              </w:rPr>
              <w:t>}</w:t>
            </w:r>
          </w:p>
        </w:tc>
      </w:tr>
      <w:tr w:rsidR="009A2B60" w:rsidRPr="009A2B60" w14:paraId="223535CD" w14:textId="77777777" w:rsidTr="00A72D4B">
        <w:trPr>
          <w:jc w:val="center"/>
        </w:trPr>
        <w:tc>
          <w:tcPr>
            <w:tcW w:w="2880" w:type="dxa"/>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7936C4AF" w14:textId="3A0F3ACF" w:rsidR="009A2B60" w:rsidRPr="009A2B60" w:rsidRDefault="009A2B60" w:rsidP="00F43B81">
            <w:pPr>
              <w:widowControl/>
              <w:spacing w:line="0" w:lineRule="atLeast"/>
              <w:jc w:val="left"/>
            </w:pPr>
            <w:r w:rsidRPr="009A2B60">
              <w:rPr>
                <w:rFonts w:ascii="Arial" w:hAnsi="Arial" w:cs="Arial"/>
                <w:b/>
                <w:bCs/>
                <w:color w:val="000000"/>
                <w:sz w:val="16"/>
                <w:szCs w:val="16"/>
              </w:rPr>
              <w:t xml:space="preserve">PRICE PER </w:t>
            </w:r>
            <w:r w:rsidR="00F43B81">
              <w:rPr>
                <w:rFonts w:ascii="Arial" w:hAnsi="Arial" w:cs="Arial"/>
                <w:b/>
                <w:bCs/>
                <w:color w:val="000000"/>
                <w:sz w:val="16"/>
                <w:szCs w:val="16"/>
              </w:rPr>
              <w:t>{perUnit}</w:t>
            </w:r>
            <w:r w:rsidRPr="009A2B60">
              <w:rPr>
                <w:rFonts w:ascii="Arial" w:hAnsi="Arial" w:cs="Arial"/>
                <w:b/>
                <w:bCs/>
                <w:color w:val="000000"/>
                <w:sz w:val="16"/>
                <w:szCs w:val="16"/>
              </w:rPr>
              <w:t>:</w:t>
            </w:r>
          </w:p>
        </w:tc>
        <w:tc>
          <w:tcPr>
            <w:tcW w:w="6470" w:type="dxa"/>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452471F9" w14:textId="57E31140" w:rsidR="009A2B60" w:rsidRPr="009A2B60" w:rsidRDefault="007D67E4" w:rsidP="009A2B60">
            <w:pPr>
              <w:widowControl/>
              <w:spacing w:line="0" w:lineRule="atLeast"/>
              <w:jc w:val="left"/>
            </w:pPr>
            <w:r>
              <w:rPr>
                <w:rFonts w:ascii="Arial" w:hAnsi="Arial" w:cs="Arial"/>
                <w:color w:val="000000"/>
                <w:sz w:val="16"/>
                <w:szCs w:val="16"/>
              </w:rPr>
              <w:t>{</w:t>
            </w:r>
            <w:r w:rsidRPr="007D67E4">
              <w:rPr>
                <w:rFonts w:ascii="Arial" w:hAnsi="Arial" w:cs="Arial"/>
                <w:color w:val="000000"/>
                <w:sz w:val="16"/>
                <w:szCs w:val="16"/>
              </w:rPr>
              <w:t>pricePerUnit</w:t>
            </w:r>
            <w:r>
              <w:rPr>
                <w:rFonts w:ascii="Arial" w:hAnsi="Arial" w:cs="Arial"/>
                <w:color w:val="000000"/>
                <w:sz w:val="16"/>
                <w:szCs w:val="16"/>
              </w:rPr>
              <w:t>}</w:t>
            </w:r>
          </w:p>
        </w:tc>
      </w:tr>
      <w:tr w:rsidR="009A2B60" w:rsidRPr="009A2B60" w14:paraId="76186C1A" w14:textId="77777777" w:rsidTr="00A72D4B">
        <w:trPr>
          <w:jc w:val="center"/>
        </w:trPr>
        <w:tc>
          <w:tcPr>
            <w:tcW w:w="2880" w:type="dxa"/>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6E5DB2DD" w14:textId="77777777" w:rsidR="009A2B60" w:rsidRPr="009A2B60" w:rsidRDefault="009A2B60" w:rsidP="009A2B60">
            <w:pPr>
              <w:widowControl/>
              <w:spacing w:line="0" w:lineRule="atLeast"/>
              <w:jc w:val="left"/>
            </w:pPr>
            <w:r w:rsidRPr="009A2B60">
              <w:rPr>
                <w:rFonts w:ascii="Arial" w:hAnsi="Arial" w:cs="Arial"/>
                <w:b/>
                <w:bCs/>
                <w:color w:val="000000"/>
                <w:sz w:val="16"/>
                <w:szCs w:val="16"/>
              </w:rPr>
              <w:t>NOI:</w:t>
            </w:r>
          </w:p>
        </w:tc>
        <w:tc>
          <w:tcPr>
            <w:tcW w:w="6470" w:type="dxa"/>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hideMark/>
          </w:tcPr>
          <w:p w14:paraId="1BA3CDBC" w14:textId="715F92F7" w:rsidR="009A2B60" w:rsidRPr="009A2B60" w:rsidRDefault="007D67E4" w:rsidP="009A2B60">
            <w:pPr>
              <w:widowControl/>
              <w:spacing w:line="0" w:lineRule="atLeast"/>
              <w:jc w:val="left"/>
            </w:pPr>
            <w:r>
              <w:rPr>
                <w:rFonts w:ascii="Arial" w:hAnsi="Arial" w:cs="Arial"/>
                <w:color w:val="000000"/>
                <w:sz w:val="16"/>
                <w:szCs w:val="16"/>
              </w:rPr>
              <w:t>{noi}</w:t>
            </w:r>
          </w:p>
        </w:tc>
      </w:tr>
      <w:tr w:rsidR="009A2B60" w:rsidRPr="009A2B60" w14:paraId="701C7BC7" w14:textId="77777777" w:rsidTr="00A72D4B">
        <w:trPr>
          <w:jc w:val="center"/>
        </w:trPr>
        <w:tc>
          <w:tcPr>
            <w:tcW w:w="2880" w:type="dxa"/>
            <w:tcBorders>
              <w:top w:val="single" w:sz="6" w:space="0" w:color="FFFFFF"/>
              <w:left w:val="single" w:sz="6" w:space="0" w:color="000000"/>
              <w:bottom w:val="single" w:sz="6" w:space="0" w:color="000000"/>
              <w:right w:val="single" w:sz="2" w:space="0" w:color="FFFFFF"/>
            </w:tcBorders>
            <w:tcMar>
              <w:top w:w="45" w:type="dxa"/>
              <w:left w:w="45" w:type="dxa"/>
              <w:bottom w:w="45" w:type="dxa"/>
              <w:right w:w="45" w:type="dxa"/>
            </w:tcMar>
            <w:hideMark/>
          </w:tcPr>
          <w:p w14:paraId="21F8143D" w14:textId="77777777" w:rsidR="009A2B60" w:rsidRPr="009A2B60" w:rsidRDefault="009A2B60" w:rsidP="009A2B60">
            <w:pPr>
              <w:widowControl/>
              <w:spacing w:line="0" w:lineRule="atLeast"/>
              <w:jc w:val="left"/>
            </w:pPr>
            <w:r w:rsidRPr="009A2B60">
              <w:rPr>
                <w:rFonts w:ascii="Arial" w:hAnsi="Arial" w:cs="Arial"/>
                <w:b/>
                <w:bCs/>
                <w:color w:val="000000"/>
                <w:sz w:val="16"/>
                <w:szCs w:val="16"/>
              </w:rPr>
              <w:t>CAP RATE:</w:t>
            </w:r>
          </w:p>
        </w:tc>
        <w:tc>
          <w:tcPr>
            <w:tcW w:w="6470" w:type="dxa"/>
            <w:tcBorders>
              <w:top w:val="single" w:sz="6" w:space="0" w:color="FFFFFF"/>
              <w:left w:val="single" w:sz="2" w:space="0" w:color="FFFFFF"/>
              <w:bottom w:val="single" w:sz="6" w:space="0" w:color="000000"/>
              <w:right w:val="single" w:sz="6" w:space="0" w:color="000000"/>
            </w:tcBorders>
            <w:tcMar>
              <w:top w:w="45" w:type="dxa"/>
              <w:left w:w="45" w:type="dxa"/>
              <w:bottom w:w="45" w:type="dxa"/>
              <w:right w:w="45" w:type="dxa"/>
            </w:tcMar>
            <w:hideMark/>
          </w:tcPr>
          <w:p w14:paraId="452D2620" w14:textId="39956271" w:rsidR="009A2B60" w:rsidRPr="009A2B60" w:rsidRDefault="007D67E4" w:rsidP="009A2B60">
            <w:pPr>
              <w:widowControl/>
              <w:spacing w:line="0" w:lineRule="atLeast"/>
              <w:jc w:val="left"/>
            </w:pPr>
            <w:r>
              <w:rPr>
                <w:rFonts w:ascii="Arial" w:hAnsi="Arial" w:cs="Arial"/>
                <w:color w:val="000000"/>
                <w:sz w:val="16"/>
                <w:szCs w:val="16"/>
              </w:rPr>
              <w:t>{capRate}</w:t>
            </w:r>
          </w:p>
        </w:tc>
      </w:tr>
    </w:tbl>
    <w:p w14:paraId="4D5E62DB" w14:textId="61A45BDB" w:rsidR="0004153F" w:rsidRDefault="0004153F" w:rsidP="00B266F8">
      <w:pPr>
        <w:pStyle w:val="ChartandTableTitle"/>
        <w:rPr>
          <w:noProof/>
        </w:rPr>
      </w:pPr>
    </w:p>
    <w:p w14:paraId="20953E09" w14:textId="22E78A0B" w:rsidR="000B0FC9" w:rsidRPr="00B266F8" w:rsidRDefault="00AF63A0" w:rsidP="00B266F8">
      <w:pPr>
        <w:pStyle w:val="MapandPhotoTitle"/>
        <w:jc w:val="center"/>
        <w:rPr>
          <w:rFonts w:cs="Arial"/>
          <w:b w:val="0"/>
          <w:sz w:val="16"/>
          <w:szCs w:val="16"/>
        </w:rPr>
      </w:pPr>
      <w:r>
        <w:rPr>
          <w:noProof/>
        </w:rPr>
        <w:br w:type="page"/>
      </w:r>
      <w:r w:rsidR="00B266F8" w:rsidRPr="00932C75">
        <w:rPr>
          <w:rFonts w:cs="Arial"/>
          <w:b w:val="0"/>
          <w:sz w:val="16"/>
          <w:szCs w:val="16"/>
        </w:rPr>
        <w:lastRenderedPageBreak/>
        <w:t>{/report</w:t>
      </w:r>
      <w:r w:rsidR="002311F7" w:rsidRPr="00932C75">
        <w:rPr>
          <w:rFonts w:cs="Arial"/>
          <w:b w:val="0"/>
          <w:sz w:val="16"/>
          <w:szCs w:val="16"/>
        </w:rPr>
        <w:t>.</w:t>
      </w:r>
      <w:r w:rsidR="002311F7" w:rsidRPr="002311F7">
        <w:rPr>
          <w:rFonts w:cs="Arial"/>
          <w:b w:val="0"/>
          <w:sz w:val="16"/>
          <w:szCs w:val="16"/>
        </w:rPr>
        <w:t>export_tables</w:t>
      </w:r>
      <w:r w:rsidR="002311F7">
        <w:rPr>
          <w:rFonts w:cs="Arial"/>
          <w:b w:val="0"/>
          <w:sz w:val="16"/>
          <w:szCs w:val="16"/>
        </w:rPr>
        <w:t>.sales_comps</w:t>
      </w:r>
      <w:r w:rsidR="00EB5183">
        <w:rPr>
          <w:rFonts w:cs="Arial"/>
          <w:b w:val="0"/>
          <w:sz w:val="16"/>
          <w:szCs w:val="16"/>
        </w:rPr>
        <w:t>.columns</w:t>
      </w:r>
      <w:r w:rsidR="00B266F8" w:rsidRPr="00932C75">
        <w:rPr>
          <w:rFonts w:cs="Arial"/>
          <w:b w:val="0"/>
          <w:sz w:val="16"/>
          <w:szCs w:val="16"/>
        </w:rPr>
        <w:t>}</w:t>
      </w:r>
    </w:p>
    <w:p w14:paraId="5CDC7CF8" w14:textId="41144D5B" w:rsidR="00004864" w:rsidRDefault="00851C9B" w:rsidP="00B266F8">
      <w:pPr>
        <w:pStyle w:val="ChartandTableTitle"/>
      </w:pPr>
      <w:r w:rsidRPr="00B266F8">
        <w:t>Comparable Sales Summary</w:t>
      </w:r>
      <w:r w:rsidR="00004864" w:rsidRPr="00004864">
        <w:t>{#report.export_tables.sales_summary_table}</w:t>
      </w:r>
      <w:r w:rsidR="002B6842">
        <w:t>{</w:t>
      </w:r>
      <w:r w:rsidR="00A56DCC">
        <w:t>#</w:t>
      </w:r>
      <w:r w:rsidR="002B6842" w:rsidRPr="002B6842">
        <w:t>perUnit</w:t>
      </w:r>
      <w:r w:rsidR="002B6842">
        <w:t>}</w:t>
      </w:r>
    </w:p>
    <w:tbl>
      <w:tblPr>
        <w:tblStyle w:val="TableLeitner"/>
        <w:tblW w:w="4875" w:type="pct"/>
        <w:tblInd w:w="115" w:type="dxa"/>
        <w:tblLayout w:type="fixed"/>
        <w:tblCellMar>
          <w:left w:w="115" w:type="dxa"/>
          <w:right w:w="115" w:type="dxa"/>
        </w:tblCellMar>
        <w:tblLook w:val="04A0" w:firstRow="1" w:lastRow="0" w:firstColumn="1" w:lastColumn="0" w:noHBand="0" w:noVBand="1"/>
      </w:tblPr>
      <w:tblGrid>
        <w:gridCol w:w="375"/>
        <w:gridCol w:w="2418"/>
        <w:gridCol w:w="1081"/>
        <w:gridCol w:w="899"/>
        <w:gridCol w:w="1260"/>
        <w:gridCol w:w="1799"/>
        <w:gridCol w:w="1518"/>
      </w:tblGrid>
      <w:tr w:rsidR="00663721" w:rsidRPr="00DE0491" w14:paraId="0114542C" w14:textId="77777777" w:rsidTr="008B2E39">
        <w:trPr>
          <w:cnfStyle w:val="100000000000" w:firstRow="1" w:lastRow="0" w:firstColumn="0" w:lastColumn="0" w:oddVBand="0" w:evenVBand="0" w:oddHBand="0" w:evenHBand="0" w:firstRowFirstColumn="0" w:firstRowLastColumn="0" w:lastRowFirstColumn="0" w:lastRowLastColumn="0"/>
          <w:trHeight w:val="184"/>
        </w:trPr>
        <w:tc>
          <w:tcPr>
            <w:tcW w:w="200" w:type="pct"/>
            <w:shd w:val="clear" w:color="auto" w:fill="1F497D" w:themeFill="text2"/>
            <w:hideMark/>
          </w:tcPr>
          <w:p w14:paraId="6A781ED2" w14:textId="235F54F7" w:rsidR="00663721" w:rsidRPr="00663721" w:rsidRDefault="00663721" w:rsidP="00C774D8">
            <w:pPr>
              <w:widowControl/>
              <w:jc w:val="left"/>
              <w:rPr>
                <w:rFonts w:cs="Arial"/>
                <w:color w:val="FFFFFF" w:themeColor="background1"/>
                <w:sz w:val="16"/>
                <w:szCs w:val="16"/>
                <w:lang w:eastAsia="ru-RU"/>
              </w:rPr>
            </w:pPr>
          </w:p>
        </w:tc>
        <w:tc>
          <w:tcPr>
            <w:tcW w:w="1293" w:type="pct"/>
            <w:shd w:val="clear" w:color="auto" w:fill="1F497D" w:themeFill="text2"/>
            <w:hideMark/>
          </w:tcPr>
          <w:p w14:paraId="1D434851" w14:textId="32AF14F5" w:rsidR="00663721" w:rsidRPr="00663721" w:rsidRDefault="00663721" w:rsidP="00663721">
            <w:pPr>
              <w:widowControl/>
              <w:jc w:val="left"/>
              <w:rPr>
                <w:rFonts w:cs="Arial"/>
                <w:color w:val="FFFFFF" w:themeColor="background1"/>
                <w:sz w:val="16"/>
                <w:szCs w:val="16"/>
                <w:lang w:eastAsia="ru-RU"/>
              </w:rPr>
            </w:pPr>
            <w:r>
              <w:rPr>
                <w:rFonts w:cs="Arial"/>
                <w:color w:val="FFFFFF" w:themeColor="background1"/>
                <w:sz w:val="16"/>
                <w:szCs w:val="16"/>
                <w:lang w:eastAsia="ru-RU"/>
              </w:rPr>
              <w:t>Address</w:t>
            </w:r>
          </w:p>
        </w:tc>
        <w:tc>
          <w:tcPr>
            <w:tcW w:w="578" w:type="pct"/>
            <w:shd w:val="clear" w:color="auto" w:fill="1F497D" w:themeFill="text2"/>
          </w:tcPr>
          <w:p w14:paraId="3FBE728F" w14:textId="505BF90E" w:rsidR="00663721" w:rsidRPr="00663721" w:rsidRDefault="00663721" w:rsidP="0060283B">
            <w:pPr>
              <w:widowControl/>
              <w:jc w:val="right"/>
              <w:rPr>
                <w:rFonts w:cs="Arial"/>
                <w:color w:val="FFFFFF" w:themeColor="background1"/>
                <w:sz w:val="16"/>
                <w:szCs w:val="16"/>
                <w:lang w:eastAsia="ru-RU"/>
              </w:rPr>
            </w:pPr>
            <w:r>
              <w:rPr>
                <w:rFonts w:cs="Arial"/>
                <w:color w:val="FFFFFF" w:themeColor="background1"/>
                <w:sz w:val="16"/>
                <w:szCs w:val="16"/>
                <w:lang w:eastAsia="ru-RU"/>
              </w:rPr>
              <w:t>Sale Date</w:t>
            </w:r>
          </w:p>
        </w:tc>
        <w:tc>
          <w:tcPr>
            <w:tcW w:w="481" w:type="pct"/>
            <w:shd w:val="clear" w:color="auto" w:fill="1F497D" w:themeFill="text2"/>
          </w:tcPr>
          <w:p w14:paraId="326A432E" w14:textId="736E6A9F" w:rsidR="00663721" w:rsidRPr="00663721" w:rsidRDefault="00663721" w:rsidP="0060283B">
            <w:pPr>
              <w:widowControl/>
              <w:jc w:val="right"/>
              <w:rPr>
                <w:rFonts w:cs="Arial"/>
                <w:color w:val="FFFFFF" w:themeColor="background1"/>
                <w:sz w:val="16"/>
                <w:szCs w:val="16"/>
                <w:lang w:eastAsia="ru-RU"/>
              </w:rPr>
            </w:pPr>
            <w:r w:rsidRPr="00663721">
              <w:rPr>
                <w:rFonts w:cs="Arial"/>
                <w:color w:val="FFFFFF" w:themeColor="background1"/>
                <w:sz w:val="16"/>
                <w:szCs w:val="16"/>
                <w:lang w:eastAsia="ru-RU"/>
              </w:rPr>
              <w:t>Unit</w:t>
            </w:r>
          </w:p>
        </w:tc>
        <w:tc>
          <w:tcPr>
            <w:tcW w:w="674" w:type="pct"/>
            <w:shd w:val="clear" w:color="auto" w:fill="1F497D" w:themeFill="text2"/>
          </w:tcPr>
          <w:p w14:paraId="28C95054" w14:textId="668529A5" w:rsidR="00663721" w:rsidRPr="00663721" w:rsidRDefault="00663721" w:rsidP="0060283B">
            <w:pPr>
              <w:widowControl/>
              <w:jc w:val="right"/>
              <w:rPr>
                <w:rFonts w:cs="Arial"/>
                <w:color w:val="FFFFFF" w:themeColor="background1"/>
                <w:sz w:val="16"/>
                <w:szCs w:val="16"/>
                <w:lang w:eastAsia="ru-RU"/>
              </w:rPr>
            </w:pPr>
            <w:r>
              <w:rPr>
                <w:rFonts w:cs="Arial"/>
                <w:color w:val="FFFFFF" w:themeColor="background1"/>
                <w:sz w:val="16"/>
                <w:szCs w:val="16"/>
                <w:lang w:eastAsia="ru-RU"/>
              </w:rPr>
              <w:t>Sale Price</w:t>
            </w:r>
          </w:p>
        </w:tc>
        <w:tc>
          <w:tcPr>
            <w:tcW w:w="962" w:type="pct"/>
            <w:shd w:val="clear" w:color="auto" w:fill="1F497D" w:themeFill="text2"/>
          </w:tcPr>
          <w:p w14:paraId="0F03B87B" w14:textId="3038412B" w:rsidR="00663721" w:rsidRPr="00663721" w:rsidRDefault="00663721" w:rsidP="0060283B">
            <w:pPr>
              <w:widowControl/>
              <w:jc w:val="right"/>
              <w:rPr>
                <w:rFonts w:cs="Arial"/>
                <w:color w:val="FFFFFF" w:themeColor="background1"/>
                <w:sz w:val="16"/>
                <w:szCs w:val="16"/>
                <w:lang w:eastAsia="ru-RU"/>
              </w:rPr>
            </w:pPr>
            <w:r>
              <w:rPr>
                <w:rFonts w:cs="Arial"/>
                <w:color w:val="FFFFFF" w:themeColor="background1"/>
                <w:sz w:val="16"/>
                <w:szCs w:val="16"/>
                <w:lang w:eastAsia="ru-RU"/>
              </w:rPr>
              <w:t xml:space="preserve">Sale Price Per </w:t>
            </w:r>
            <w:r w:rsidR="00A56DCC">
              <w:rPr>
                <w:rFonts w:cs="Arial"/>
                <w:color w:val="FFFFFF" w:themeColor="background1"/>
                <w:sz w:val="16"/>
                <w:szCs w:val="16"/>
                <w:lang w:eastAsia="ru-RU"/>
              </w:rPr>
              <w:t>Unit</w:t>
            </w:r>
          </w:p>
        </w:tc>
        <w:tc>
          <w:tcPr>
            <w:tcW w:w="813" w:type="pct"/>
            <w:shd w:val="clear" w:color="auto" w:fill="1F497D" w:themeFill="text2"/>
            <w:hideMark/>
          </w:tcPr>
          <w:p w14:paraId="3939FFBA" w14:textId="77F478F6" w:rsidR="00663721" w:rsidRPr="00663721" w:rsidRDefault="00663721" w:rsidP="0060283B">
            <w:pPr>
              <w:widowControl/>
              <w:jc w:val="right"/>
              <w:rPr>
                <w:rFonts w:cs="Arial"/>
                <w:color w:val="FFFFFF" w:themeColor="background1"/>
                <w:sz w:val="16"/>
                <w:szCs w:val="16"/>
                <w:lang w:eastAsia="ru-RU"/>
              </w:rPr>
            </w:pPr>
            <w:r>
              <w:rPr>
                <w:rFonts w:cs="Arial"/>
                <w:color w:val="FFFFFF" w:themeColor="background1"/>
                <w:sz w:val="16"/>
                <w:szCs w:val="16"/>
                <w:lang w:eastAsia="ru-RU"/>
              </w:rPr>
              <w:t>NOI Per Unit</w:t>
            </w:r>
          </w:p>
        </w:tc>
      </w:tr>
      <w:tr w:rsidR="00663721" w:rsidRPr="00DE0491" w14:paraId="755E8302" w14:textId="77777777" w:rsidTr="008B2E39">
        <w:trPr>
          <w:trHeight w:val="200"/>
        </w:trPr>
        <w:tc>
          <w:tcPr>
            <w:tcW w:w="200" w:type="pct"/>
            <w:hideMark/>
          </w:tcPr>
          <w:p w14:paraId="03EDC80C" w14:textId="773AF03D" w:rsidR="00663721" w:rsidRPr="00DE0491" w:rsidRDefault="00663721" w:rsidP="00004864">
            <w:pPr>
              <w:widowControl/>
              <w:jc w:val="left"/>
              <w:rPr>
                <w:lang w:eastAsia="ru-RU"/>
              </w:rPr>
            </w:pPr>
            <w:r w:rsidRPr="000D0CB4">
              <w:rPr>
                <w:rFonts w:cs="Arial"/>
                <w:color w:val="000000"/>
                <w:sz w:val="16"/>
                <w:szCs w:val="16"/>
                <w:lang w:eastAsia="ru-RU"/>
              </w:rPr>
              <w:t xml:space="preserve">{-w:tr </w:t>
            </w:r>
            <w:r>
              <w:rPr>
                <w:rFonts w:cs="Arial"/>
                <w:color w:val="000000"/>
                <w:sz w:val="16"/>
                <w:szCs w:val="16"/>
                <w:lang w:eastAsia="ru-RU"/>
              </w:rPr>
              <w:t>rows} {number</w:t>
            </w:r>
            <w:r w:rsidRPr="000D0CB4">
              <w:rPr>
                <w:rFonts w:cs="Arial"/>
                <w:color w:val="000000"/>
                <w:sz w:val="16"/>
                <w:szCs w:val="16"/>
                <w:lang w:eastAsia="ru-RU"/>
              </w:rPr>
              <w:t xml:space="preserve"> }</w:t>
            </w:r>
          </w:p>
        </w:tc>
        <w:tc>
          <w:tcPr>
            <w:tcW w:w="1293" w:type="pct"/>
            <w:hideMark/>
          </w:tcPr>
          <w:p w14:paraId="54202058" w14:textId="7A4CAE0F" w:rsidR="00663721" w:rsidRPr="00DE0491" w:rsidRDefault="00663721" w:rsidP="0060283B">
            <w:pPr>
              <w:widowControl/>
              <w:jc w:val="left"/>
              <w:rPr>
                <w:lang w:val="ru-RU" w:eastAsia="ru-RU"/>
              </w:rPr>
            </w:pPr>
            <w:r>
              <w:rPr>
                <w:rFonts w:cs="Arial"/>
                <w:color w:val="000000"/>
                <w:sz w:val="16"/>
                <w:szCs w:val="16"/>
                <w:lang w:val="ru-RU" w:eastAsia="ru-RU"/>
              </w:rPr>
              <w:t>{</w:t>
            </w:r>
            <w:r w:rsidRPr="00663721">
              <w:rPr>
                <w:rFonts w:cs="Arial"/>
                <w:color w:val="000000"/>
                <w:sz w:val="16"/>
                <w:szCs w:val="16"/>
                <w:lang w:val="ru-RU" w:eastAsia="ru-RU"/>
              </w:rPr>
              <w:t>address</w:t>
            </w:r>
            <w:r>
              <w:rPr>
                <w:rFonts w:cs="Arial"/>
                <w:color w:val="000000"/>
                <w:sz w:val="16"/>
                <w:szCs w:val="16"/>
                <w:lang w:val="ru-RU" w:eastAsia="ru-RU"/>
              </w:rPr>
              <w:t xml:space="preserve"> }</w:t>
            </w:r>
          </w:p>
        </w:tc>
        <w:tc>
          <w:tcPr>
            <w:tcW w:w="578" w:type="pct"/>
          </w:tcPr>
          <w:p w14:paraId="3FBB1C7F" w14:textId="3C5B6590" w:rsidR="00663721" w:rsidRDefault="00663721" w:rsidP="00CA24BA">
            <w:pPr>
              <w:widowControl/>
              <w:jc w:val="right"/>
              <w:rPr>
                <w:rFonts w:cs="Arial"/>
                <w:color w:val="000000"/>
                <w:sz w:val="16"/>
                <w:szCs w:val="16"/>
                <w:lang w:val="ru-RU" w:eastAsia="ru-RU"/>
              </w:rPr>
            </w:pPr>
            <w:r>
              <w:rPr>
                <w:rFonts w:cs="Arial"/>
                <w:color w:val="000000"/>
                <w:sz w:val="16"/>
                <w:szCs w:val="16"/>
                <w:lang w:val="ru-RU" w:eastAsia="ru-RU"/>
              </w:rPr>
              <w:t>{</w:t>
            </w:r>
            <w:r w:rsidRPr="00663721">
              <w:rPr>
                <w:sz w:val="16"/>
                <w:szCs w:val="16"/>
              </w:rPr>
              <w:t>date</w:t>
            </w:r>
            <w:r>
              <w:rPr>
                <w:rFonts w:cs="Arial"/>
                <w:color w:val="000000"/>
                <w:sz w:val="16"/>
                <w:szCs w:val="16"/>
                <w:lang w:val="ru-RU" w:eastAsia="ru-RU"/>
              </w:rPr>
              <w:t>}</w:t>
            </w:r>
          </w:p>
        </w:tc>
        <w:tc>
          <w:tcPr>
            <w:tcW w:w="481" w:type="pct"/>
          </w:tcPr>
          <w:p w14:paraId="64BDFB86" w14:textId="7484344C" w:rsidR="00663721" w:rsidRDefault="00663721" w:rsidP="00A56DCC">
            <w:pPr>
              <w:widowControl/>
              <w:jc w:val="right"/>
              <w:rPr>
                <w:rFonts w:cs="Arial"/>
                <w:color w:val="000000"/>
                <w:sz w:val="16"/>
                <w:szCs w:val="16"/>
                <w:lang w:eastAsia="ru-RU"/>
              </w:rPr>
            </w:pPr>
            <w:r>
              <w:rPr>
                <w:rFonts w:cs="Arial"/>
                <w:color w:val="000000"/>
                <w:sz w:val="16"/>
                <w:szCs w:val="16"/>
                <w:lang w:val="ru-RU" w:eastAsia="ru-RU"/>
              </w:rPr>
              <w:t>{</w:t>
            </w:r>
            <w:r w:rsidR="00A56DCC">
              <w:rPr>
                <w:rFonts w:cs="Arial"/>
                <w:color w:val="000000"/>
                <w:sz w:val="16"/>
                <w:szCs w:val="16"/>
                <w:lang w:eastAsia="ru-RU"/>
              </w:rPr>
              <w:t>units</w:t>
            </w:r>
            <w:r>
              <w:rPr>
                <w:rFonts w:cs="Arial"/>
                <w:color w:val="000000"/>
                <w:sz w:val="16"/>
                <w:szCs w:val="16"/>
                <w:lang w:val="ru-RU" w:eastAsia="ru-RU"/>
              </w:rPr>
              <w:t>}</w:t>
            </w:r>
          </w:p>
        </w:tc>
        <w:tc>
          <w:tcPr>
            <w:tcW w:w="674" w:type="pct"/>
          </w:tcPr>
          <w:p w14:paraId="0E3ACA34" w14:textId="06BBC3DB" w:rsidR="00663721" w:rsidRDefault="00663721" w:rsidP="00663721">
            <w:pPr>
              <w:widowControl/>
              <w:jc w:val="right"/>
              <w:rPr>
                <w:rFonts w:cs="Arial"/>
                <w:color w:val="000000"/>
                <w:sz w:val="16"/>
                <w:szCs w:val="16"/>
                <w:lang w:val="ru-RU" w:eastAsia="ru-RU"/>
              </w:rPr>
            </w:pPr>
            <w:r>
              <w:rPr>
                <w:rFonts w:cs="Arial"/>
                <w:color w:val="000000"/>
                <w:sz w:val="16"/>
                <w:szCs w:val="16"/>
                <w:lang w:val="ru-RU" w:eastAsia="ru-RU"/>
              </w:rPr>
              <w:t>{</w:t>
            </w:r>
            <w:r>
              <w:rPr>
                <w:rFonts w:cs="Arial"/>
                <w:color w:val="000000"/>
                <w:sz w:val="16"/>
                <w:szCs w:val="16"/>
                <w:lang w:eastAsia="ru-RU"/>
              </w:rPr>
              <w:t>salePrice</w:t>
            </w:r>
            <w:r>
              <w:rPr>
                <w:rFonts w:cs="Arial"/>
                <w:color w:val="000000"/>
                <w:sz w:val="16"/>
                <w:szCs w:val="16"/>
                <w:lang w:val="ru-RU" w:eastAsia="ru-RU"/>
              </w:rPr>
              <w:t>}</w:t>
            </w:r>
          </w:p>
        </w:tc>
        <w:tc>
          <w:tcPr>
            <w:tcW w:w="962" w:type="pct"/>
          </w:tcPr>
          <w:p w14:paraId="63435ECF" w14:textId="1468968A" w:rsidR="00663721" w:rsidRDefault="00663721" w:rsidP="00663721">
            <w:pPr>
              <w:widowControl/>
              <w:jc w:val="right"/>
              <w:rPr>
                <w:rFonts w:cs="Arial"/>
                <w:color w:val="000000"/>
                <w:sz w:val="16"/>
                <w:szCs w:val="16"/>
                <w:lang w:eastAsia="ru-RU"/>
              </w:rPr>
            </w:pPr>
            <w:r>
              <w:rPr>
                <w:rFonts w:cs="Arial"/>
                <w:color w:val="000000"/>
                <w:sz w:val="16"/>
                <w:szCs w:val="16"/>
                <w:lang w:val="ru-RU" w:eastAsia="ru-RU"/>
              </w:rPr>
              <w:t>{</w:t>
            </w:r>
            <w:r w:rsidR="00A56DCC" w:rsidRPr="00A56DCC">
              <w:rPr>
                <w:rFonts w:cs="Arial"/>
                <w:color w:val="000000"/>
                <w:sz w:val="16"/>
                <w:szCs w:val="16"/>
                <w:lang w:val="ru-RU" w:eastAsia="ru-RU"/>
              </w:rPr>
              <w:t>salePricePerUnit</w:t>
            </w:r>
            <w:r>
              <w:rPr>
                <w:rFonts w:cs="Arial"/>
                <w:color w:val="000000"/>
                <w:sz w:val="16"/>
                <w:szCs w:val="16"/>
                <w:lang w:val="ru-RU" w:eastAsia="ru-RU"/>
              </w:rPr>
              <w:t>}</w:t>
            </w:r>
          </w:p>
        </w:tc>
        <w:tc>
          <w:tcPr>
            <w:tcW w:w="813" w:type="pct"/>
            <w:hideMark/>
          </w:tcPr>
          <w:p w14:paraId="6F85A6D7" w14:textId="65D78D62" w:rsidR="00663721" w:rsidRPr="00DE0491" w:rsidRDefault="00663721" w:rsidP="00A56DCC">
            <w:pPr>
              <w:widowControl/>
              <w:jc w:val="right"/>
              <w:rPr>
                <w:lang w:eastAsia="ru-RU"/>
              </w:rPr>
            </w:pPr>
            <w:r>
              <w:rPr>
                <w:rFonts w:cs="Arial"/>
                <w:color w:val="000000"/>
                <w:sz w:val="16"/>
                <w:szCs w:val="16"/>
                <w:lang w:eastAsia="ru-RU"/>
              </w:rPr>
              <w:t>{</w:t>
            </w:r>
            <w:r w:rsidR="00A56DCC" w:rsidRPr="00A56DCC">
              <w:rPr>
                <w:rFonts w:cs="Arial"/>
                <w:color w:val="000000"/>
                <w:sz w:val="16"/>
                <w:szCs w:val="16"/>
                <w:lang w:eastAsia="ru-RU"/>
              </w:rPr>
              <w:t>noiPerUnit</w:t>
            </w:r>
            <w:r>
              <w:rPr>
                <w:rFonts w:cs="Arial"/>
                <w:color w:val="000000"/>
                <w:sz w:val="16"/>
                <w:szCs w:val="16"/>
                <w:lang w:eastAsia="ru-RU"/>
              </w:rPr>
              <w:t>}</w:t>
            </w:r>
            <w:r w:rsidRPr="000D0CB4">
              <w:rPr>
                <w:rFonts w:cs="Arial"/>
                <w:color w:val="000000"/>
                <w:sz w:val="16"/>
                <w:szCs w:val="16"/>
                <w:lang w:eastAsia="ru-RU"/>
              </w:rPr>
              <w:t>{/</w:t>
            </w:r>
            <w:r>
              <w:rPr>
                <w:rFonts w:cs="Arial"/>
                <w:color w:val="000000"/>
                <w:sz w:val="16"/>
                <w:szCs w:val="16"/>
                <w:lang w:eastAsia="ru-RU"/>
              </w:rPr>
              <w:t>rows</w:t>
            </w:r>
            <w:r w:rsidRPr="000D0CB4">
              <w:rPr>
                <w:rFonts w:cs="Arial"/>
                <w:color w:val="000000"/>
                <w:sz w:val="16"/>
                <w:szCs w:val="16"/>
                <w:lang w:eastAsia="ru-RU"/>
              </w:rPr>
              <w:t>}</w:t>
            </w:r>
          </w:p>
        </w:tc>
      </w:tr>
    </w:tbl>
    <w:p w14:paraId="2039480B" w14:textId="69AC997C" w:rsidR="00FC2906" w:rsidRDefault="002B6842" w:rsidP="00C36B33">
      <w:r w:rsidRPr="002B6842">
        <w:t>{/perUnit}</w:t>
      </w:r>
      <w:r w:rsidR="00FC2906">
        <w:t>{</w:t>
      </w:r>
      <w:r w:rsidR="00A56DCC">
        <w:t>^</w:t>
      </w:r>
      <w:r w:rsidR="00FC2906">
        <w:t>perUnit}</w:t>
      </w:r>
    </w:p>
    <w:tbl>
      <w:tblPr>
        <w:tblStyle w:val="TableLeitner"/>
        <w:tblW w:w="4875" w:type="pct"/>
        <w:tblInd w:w="115" w:type="dxa"/>
        <w:tblLayout w:type="fixed"/>
        <w:tblCellMar>
          <w:left w:w="115" w:type="dxa"/>
          <w:right w:w="115" w:type="dxa"/>
        </w:tblCellMar>
        <w:tblLook w:val="04A0" w:firstRow="1" w:lastRow="0" w:firstColumn="1" w:lastColumn="0" w:noHBand="0" w:noVBand="1"/>
      </w:tblPr>
      <w:tblGrid>
        <w:gridCol w:w="375"/>
        <w:gridCol w:w="2416"/>
        <w:gridCol w:w="1081"/>
        <w:gridCol w:w="899"/>
        <w:gridCol w:w="1260"/>
        <w:gridCol w:w="1797"/>
        <w:gridCol w:w="1522"/>
      </w:tblGrid>
      <w:tr w:rsidR="00FC2906" w:rsidRPr="00DE0491" w14:paraId="209332E1" w14:textId="77777777" w:rsidTr="008B2E39">
        <w:trPr>
          <w:cnfStyle w:val="100000000000" w:firstRow="1" w:lastRow="0" w:firstColumn="0" w:lastColumn="0" w:oddVBand="0" w:evenVBand="0" w:oddHBand="0" w:evenHBand="0" w:firstRowFirstColumn="0" w:firstRowLastColumn="0" w:lastRowFirstColumn="0" w:lastRowLastColumn="0"/>
          <w:trHeight w:val="184"/>
        </w:trPr>
        <w:tc>
          <w:tcPr>
            <w:tcW w:w="200" w:type="pct"/>
            <w:shd w:val="clear" w:color="auto" w:fill="1F497D" w:themeFill="text2"/>
            <w:hideMark/>
          </w:tcPr>
          <w:p w14:paraId="508D9E52" w14:textId="77777777" w:rsidR="00FC2906" w:rsidRPr="00663721" w:rsidRDefault="00FC2906" w:rsidP="00873967">
            <w:pPr>
              <w:widowControl/>
              <w:jc w:val="left"/>
              <w:rPr>
                <w:rFonts w:cs="Arial"/>
                <w:color w:val="FFFFFF" w:themeColor="background1"/>
                <w:sz w:val="16"/>
                <w:szCs w:val="16"/>
                <w:lang w:eastAsia="ru-RU"/>
              </w:rPr>
            </w:pPr>
          </w:p>
        </w:tc>
        <w:tc>
          <w:tcPr>
            <w:tcW w:w="1292" w:type="pct"/>
            <w:shd w:val="clear" w:color="auto" w:fill="1F497D" w:themeFill="text2"/>
            <w:hideMark/>
          </w:tcPr>
          <w:p w14:paraId="63FF7ED6" w14:textId="77777777" w:rsidR="00FC2906" w:rsidRPr="00663721" w:rsidRDefault="00FC2906" w:rsidP="00873967">
            <w:pPr>
              <w:widowControl/>
              <w:jc w:val="left"/>
              <w:rPr>
                <w:rFonts w:cs="Arial"/>
                <w:color w:val="FFFFFF" w:themeColor="background1"/>
                <w:sz w:val="16"/>
                <w:szCs w:val="16"/>
                <w:lang w:eastAsia="ru-RU"/>
              </w:rPr>
            </w:pPr>
            <w:r>
              <w:rPr>
                <w:rFonts w:cs="Arial"/>
                <w:color w:val="FFFFFF" w:themeColor="background1"/>
                <w:sz w:val="16"/>
                <w:szCs w:val="16"/>
                <w:lang w:eastAsia="ru-RU"/>
              </w:rPr>
              <w:t>Address</w:t>
            </w:r>
          </w:p>
        </w:tc>
        <w:tc>
          <w:tcPr>
            <w:tcW w:w="578" w:type="pct"/>
            <w:shd w:val="clear" w:color="auto" w:fill="1F497D" w:themeFill="text2"/>
          </w:tcPr>
          <w:p w14:paraId="5BB1C9C8" w14:textId="77777777" w:rsidR="00FC2906" w:rsidRPr="00663721" w:rsidRDefault="00FC2906" w:rsidP="0060283B">
            <w:pPr>
              <w:widowControl/>
              <w:jc w:val="right"/>
              <w:rPr>
                <w:rFonts w:cs="Arial"/>
                <w:color w:val="FFFFFF" w:themeColor="background1"/>
                <w:sz w:val="16"/>
                <w:szCs w:val="16"/>
                <w:lang w:eastAsia="ru-RU"/>
              </w:rPr>
            </w:pPr>
            <w:r>
              <w:rPr>
                <w:rFonts w:cs="Arial"/>
                <w:color w:val="FFFFFF" w:themeColor="background1"/>
                <w:sz w:val="16"/>
                <w:szCs w:val="16"/>
                <w:lang w:eastAsia="ru-RU"/>
              </w:rPr>
              <w:t>Sale Date</w:t>
            </w:r>
          </w:p>
        </w:tc>
        <w:tc>
          <w:tcPr>
            <w:tcW w:w="481" w:type="pct"/>
            <w:shd w:val="clear" w:color="auto" w:fill="1F497D" w:themeFill="text2"/>
          </w:tcPr>
          <w:p w14:paraId="4E96E907" w14:textId="2E572BFA" w:rsidR="00FC2906" w:rsidRPr="00663721" w:rsidRDefault="00A56DCC" w:rsidP="0060283B">
            <w:pPr>
              <w:widowControl/>
              <w:jc w:val="right"/>
              <w:rPr>
                <w:rFonts w:cs="Arial"/>
                <w:color w:val="FFFFFF" w:themeColor="background1"/>
                <w:sz w:val="16"/>
                <w:szCs w:val="16"/>
                <w:lang w:eastAsia="ru-RU"/>
              </w:rPr>
            </w:pPr>
            <w:r>
              <w:rPr>
                <w:rFonts w:cs="Arial"/>
                <w:color w:val="FFFFFF" w:themeColor="background1"/>
                <w:sz w:val="16"/>
                <w:szCs w:val="16"/>
                <w:lang w:eastAsia="ru-RU"/>
              </w:rPr>
              <w:t>SF</w:t>
            </w:r>
          </w:p>
        </w:tc>
        <w:tc>
          <w:tcPr>
            <w:tcW w:w="674" w:type="pct"/>
            <w:shd w:val="clear" w:color="auto" w:fill="1F497D" w:themeFill="text2"/>
          </w:tcPr>
          <w:p w14:paraId="0E76968D" w14:textId="77777777" w:rsidR="00FC2906" w:rsidRPr="00663721" w:rsidRDefault="00FC2906" w:rsidP="0060283B">
            <w:pPr>
              <w:widowControl/>
              <w:jc w:val="right"/>
              <w:rPr>
                <w:rFonts w:cs="Arial"/>
                <w:color w:val="FFFFFF" w:themeColor="background1"/>
                <w:sz w:val="16"/>
                <w:szCs w:val="16"/>
                <w:lang w:eastAsia="ru-RU"/>
              </w:rPr>
            </w:pPr>
            <w:r>
              <w:rPr>
                <w:rFonts w:cs="Arial"/>
                <w:color w:val="FFFFFF" w:themeColor="background1"/>
                <w:sz w:val="16"/>
                <w:szCs w:val="16"/>
                <w:lang w:eastAsia="ru-RU"/>
              </w:rPr>
              <w:t>Sale Price</w:t>
            </w:r>
          </w:p>
        </w:tc>
        <w:tc>
          <w:tcPr>
            <w:tcW w:w="961" w:type="pct"/>
            <w:shd w:val="clear" w:color="auto" w:fill="1F497D" w:themeFill="text2"/>
          </w:tcPr>
          <w:p w14:paraId="767A4D00" w14:textId="432A1E59" w:rsidR="00FC2906" w:rsidRPr="00663721" w:rsidRDefault="00FC2906" w:rsidP="0060283B">
            <w:pPr>
              <w:widowControl/>
              <w:jc w:val="right"/>
              <w:rPr>
                <w:rFonts w:cs="Arial"/>
                <w:color w:val="FFFFFF" w:themeColor="background1"/>
                <w:sz w:val="16"/>
                <w:szCs w:val="16"/>
                <w:lang w:eastAsia="ru-RU"/>
              </w:rPr>
            </w:pPr>
            <w:r>
              <w:rPr>
                <w:rFonts w:cs="Arial"/>
                <w:color w:val="FFFFFF" w:themeColor="background1"/>
                <w:sz w:val="16"/>
                <w:szCs w:val="16"/>
                <w:lang w:eastAsia="ru-RU"/>
              </w:rPr>
              <w:t xml:space="preserve">Sale Price Per </w:t>
            </w:r>
            <w:r w:rsidR="00A56DCC">
              <w:rPr>
                <w:rFonts w:cs="Arial"/>
                <w:color w:val="FFFFFF" w:themeColor="background1"/>
                <w:sz w:val="16"/>
                <w:szCs w:val="16"/>
                <w:lang w:eastAsia="ru-RU"/>
              </w:rPr>
              <w:t>SF</w:t>
            </w:r>
          </w:p>
        </w:tc>
        <w:tc>
          <w:tcPr>
            <w:tcW w:w="814" w:type="pct"/>
            <w:shd w:val="clear" w:color="auto" w:fill="1F497D" w:themeFill="text2"/>
            <w:hideMark/>
          </w:tcPr>
          <w:p w14:paraId="4CE8F887" w14:textId="0BB235E3" w:rsidR="00FC2906" w:rsidRPr="00663721" w:rsidRDefault="00FC2906" w:rsidP="0060283B">
            <w:pPr>
              <w:widowControl/>
              <w:jc w:val="right"/>
              <w:rPr>
                <w:rFonts w:cs="Arial"/>
                <w:color w:val="FFFFFF" w:themeColor="background1"/>
                <w:sz w:val="16"/>
                <w:szCs w:val="16"/>
                <w:lang w:eastAsia="ru-RU"/>
              </w:rPr>
            </w:pPr>
            <w:r>
              <w:rPr>
                <w:rFonts w:cs="Arial"/>
                <w:color w:val="FFFFFF" w:themeColor="background1"/>
                <w:sz w:val="16"/>
                <w:szCs w:val="16"/>
                <w:lang w:eastAsia="ru-RU"/>
              </w:rPr>
              <w:t xml:space="preserve">NOI Per </w:t>
            </w:r>
            <w:r w:rsidR="00A56DCC">
              <w:rPr>
                <w:rFonts w:cs="Arial"/>
                <w:color w:val="FFFFFF" w:themeColor="background1"/>
                <w:sz w:val="16"/>
                <w:szCs w:val="16"/>
                <w:lang w:eastAsia="ru-RU"/>
              </w:rPr>
              <w:t>SF</w:t>
            </w:r>
          </w:p>
        </w:tc>
      </w:tr>
      <w:tr w:rsidR="00FC2906" w:rsidRPr="00DE0491" w14:paraId="2E127E63" w14:textId="77777777" w:rsidTr="008B2E39">
        <w:trPr>
          <w:trHeight w:val="200"/>
        </w:trPr>
        <w:tc>
          <w:tcPr>
            <w:tcW w:w="200" w:type="pct"/>
            <w:hideMark/>
          </w:tcPr>
          <w:p w14:paraId="4A13A16D" w14:textId="77777777" w:rsidR="00FC2906" w:rsidRPr="00DE0491" w:rsidRDefault="00FC2906" w:rsidP="00873967">
            <w:pPr>
              <w:widowControl/>
              <w:jc w:val="left"/>
              <w:rPr>
                <w:lang w:eastAsia="ru-RU"/>
              </w:rPr>
            </w:pPr>
            <w:r w:rsidRPr="000D0CB4">
              <w:rPr>
                <w:rFonts w:cs="Arial"/>
                <w:color w:val="000000"/>
                <w:sz w:val="16"/>
                <w:szCs w:val="16"/>
                <w:lang w:eastAsia="ru-RU"/>
              </w:rPr>
              <w:t xml:space="preserve">{-w:tr </w:t>
            </w:r>
            <w:r>
              <w:rPr>
                <w:rFonts w:cs="Arial"/>
                <w:color w:val="000000"/>
                <w:sz w:val="16"/>
                <w:szCs w:val="16"/>
                <w:lang w:eastAsia="ru-RU"/>
              </w:rPr>
              <w:t>rows} {number</w:t>
            </w:r>
            <w:r w:rsidRPr="000D0CB4">
              <w:rPr>
                <w:rFonts w:cs="Arial"/>
                <w:color w:val="000000"/>
                <w:sz w:val="16"/>
                <w:szCs w:val="16"/>
                <w:lang w:eastAsia="ru-RU"/>
              </w:rPr>
              <w:t xml:space="preserve"> }</w:t>
            </w:r>
          </w:p>
        </w:tc>
        <w:tc>
          <w:tcPr>
            <w:tcW w:w="1292" w:type="pct"/>
            <w:hideMark/>
          </w:tcPr>
          <w:p w14:paraId="6E24BB92" w14:textId="77777777" w:rsidR="00FC2906" w:rsidRPr="00DE0491" w:rsidRDefault="00FC2906" w:rsidP="0060283B">
            <w:pPr>
              <w:widowControl/>
              <w:jc w:val="left"/>
              <w:rPr>
                <w:lang w:val="ru-RU" w:eastAsia="ru-RU"/>
              </w:rPr>
            </w:pPr>
            <w:r>
              <w:rPr>
                <w:rFonts w:cs="Arial"/>
                <w:color w:val="000000"/>
                <w:sz w:val="16"/>
                <w:szCs w:val="16"/>
                <w:lang w:val="ru-RU" w:eastAsia="ru-RU"/>
              </w:rPr>
              <w:t>{</w:t>
            </w:r>
            <w:r w:rsidRPr="00663721">
              <w:rPr>
                <w:rFonts w:cs="Arial"/>
                <w:color w:val="000000"/>
                <w:sz w:val="16"/>
                <w:szCs w:val="16"/>
                <w:lang w:val="ru-RU" w:eastAsia="ru-RU"/>
              </w:rPr>
              <w:t>address</w:t>
            </w:r>
            <w:r>
              <w:rPr>
                <w:rFonts w:cs="Arial"/>
                <w:color w:val="000000"/>
                <w:sz w:val="16"/>
                <w:szCs w:val="16"/>
                <w:lang w:val="ru-RU" w:eastAsia="ru-RU"/>
              </w:rPr>
              <w:t xml:space="preserve"> }</w:t>
            </w:r>
          </w:p>
        </w:tc>
        <w:tc>
          <w:tcPr>
            <w:tcW w:w="578" w:type="pct"/>
          </w:tcPr>
          <w:p w14:paraId="123CBC3D" w14:textId="77777777" w:rsidR="00FC2906" w:rsidRDefault="00FC2906" w:rsidP="00873967">
            <w:pPr>
              <w:widowControl/>
              <w:jc w:val="right"/>
              <w:rPr>
                <w:rFonts w:cs="Arial"/>
                <w:color w:val="000000"/>
                <w:sz w:val="16"/>
                <w:szCs w:val="16"/>
                <w:lang w:val="ru-RU" w:eastAsia="ru-RU"/>
              </w:rPr>
            </w:pPr>
            <w:r>
              <w:rPr>
                <w:rFonts w:cs="Arial"/>
                <w:color w:val="000000"/>
                <w:sz w:val="16"/>
                <w:szCs w:val="16"/>
                <w:lang w:val="ru-RU" w:eastAsia="ru-RU"/>
              </w:rPr>
              <w:t>{</w:t>
            </w:r>
            <w:r w:rsidRPr="00663721">
              <w:rPr>
                <w:sz w:val="16"/>
                <w:szCs w:val="16"/>
              </w:rPr>
              <w:t>date</w:t>
            </w:r>
            <w:r>
              <w:rPr>
                <w:rFonts w:cs="Arial"/>
                <w:color w:val="000000"/>
                <w:sz w:val="16"/>
                <w:szCs w:val="16"/>
                <w:lang w:val="ru-RU" w:eastAsia="ru-RU"/>
              </w:rPr>
              <w:t>}</w:t>
            </w:r>
          </w:p>
        </w:tc>
        <w:tc>
          <w:tcPr>
            <w:tcW w:w="481" w:type="pct"/>
          </w:tcPr>
          <w:p w14:paraId="3F0E2EBA" w14:textId="77777777" w:rsidR="00FC2906" w:rsidRDefault="00FC2906" w:rsidP="00873967">
            <w:pPr>
              <w:widowControl/>
              <w:jc w:val="right"/>
              <w:rPr>
                <w:rFonts w:cs="Arial"/>
                <w:color w:val="000000"/>
                <w:sz w:val="16"/>
                <w:szCs w:val="16"/>
                <w:lang w:eastAsia="ru-RU"/>
              </w:rPr>
            </w:pPr>
            <w:r>
              <w:rPr>
                <w:rFonts w:cs="Arial"/>
                <w:color w:val="000000"/>
                <w:sz w:val="16"/>
                <w:szCs w:val="16"/>
                <w:lang w:val="ru-RU" w:eastAsia="ru-RU"/>
              </w:rPr>
              <w:t>{</w:t>
            </w:r>
            <w:r>
              <w:rPr>
                <w:rFonts w:cs="Arial"/>
                <w:color w:val="000000"/>
                <w:sz w:val="16"/>
                <w:szCs w:val="16"/>
                <w:lang w:eastAsia="ru-RU"/>
              </w:rPr>
              <w:t>sf</w:t>
            </w:r>
            <w:r>
              <w:rPr>
                <w:rFonts w:cs="Arial"/>
                <w:color w:val="000000"/>
                <w:sz w:val="16"/>
                <w:szCs w:val="16"/>
                <w:lang w:val="ru-RU" w:eastAsia="ru-RU"/>
              </w:rPr>
              <w:t>}</w:t>
            </w:r>
          </w:p>
        </w:tc>
        <w:tc>
          <w:tcPr>
            <w:tcW w:w="674" w:type="pct"/>
          </w:tcPr>
          <w:p w14:paraId="1E2362C0" w14:textId="77777777" w:rsidR="00FC2906" w:rsidRDefault="00FC2906" w:rsidP="00873967">
            <w:pPr>
              <w:widowControl/>
              <w:jc w:val="right"/>
              <w:rPr>
                <w:rFonts w:cs="Arial"/>
                <w:color w:val="000000"/>
                <w:sz w:val="16"/>
                <w:szCs w:val="16"/>
                <w:lang w:val="ru-RU" w:eastAsia="ru-RU"/>
              </w:rPr>
            </w:pPr>
            <w:r>
              <w:rPr>
                <w:rFonts w:cs="Arial"/>
                <w:color w:val="000000"/>
                <w:sz w:val="16"/>
                <w:szCs w:val="16"/>
                <w:lang w:val="ru-RU" w:eastAsia="ru-RU"/>
              </w:rPr>
              <w:t>{</w:t>
            </w:r>
            <w:r>
              <w:rPr>
                <w:rFonts w:cs="Arial"/>
                <w:color w:val="000000"/>
                <w:sz w:val="16"/>
                <w:szCs w:val="16"/>
                <w:lang w:eastAsia="ru-RU"/>
              </w:rPr>
              <w:t>salePrice</w:t>
            </w:r>
            <w:r>
              <w:rPr>
                <w:rFonts w:cs="Arial"/>
                <w:color w:val="000000"/>
                <w:sz w:val="16"/>
                <w:szCs w:val="16"/>
                <w:lang w:val="ru-RU" w:eastAsia="ru-RU"/>
              </w:rPr>
              <w:t>}</w:t>
            </w:r>
          </w:p>
        </w:tc>
        <w:tc>
          <w:tcPr>
            <w:tcW w:w="961" w:type="pct"/>
          </w:tcPr>
          <w:p w14:paraId="4E9016AC" w14:textId="77777777" w:rsidR="00FC2906" w:rsidRDefault="00FC2906" w:rsidP="00873967">
            <w:pPr>
              <w:widowControl/>
              <w:jc w:val="right"/>
              <w:rPr>
                <w:rFonts w:cs="Arial"/>
                <w:color w:val="000000"/>
                <w:sz w:val="16"/>
                <w:szCs w:val="16"/>
                <w:lang w:eastAsia="ru-RU"/>
              </w:rPr>
            </w:pPr>
            <w:r>
              <w:rPr>
                <w:rFonts w:cs="Arial"/>
                <w:color w:val="000000"/>
                <w:sz w:val="16"/>
                <w:szCs w:val="16"/>
                <w:lang w:val="ru-RU" w:eastAsia="ru-RU"/>
              </w:rPr>
              <w:t>{</w:t>
            </w:r>
            <w:r w:rsidRPr="00663721">
              <w:rPr>
                <w:rFonts w:cs="Arial"/>
                <w:color w:val="000000"/>
                <w:sz w:val="16"/>
                <w:szCs w:val="16"/>
                <w:lang w:val="ru-RU" w:eastAsia="ru-RU"/>
              </w:rPr>
              <w:t>salePricePerSquareFoot</w:t>
            </w:r>
            <w:r>
              <w:rPr>
                <w:rFonts w:cs="Arial"/>
                <w:color w:val="000000"/>
                <w:sz w:val="16"/>
                <w:szCs w:val="16"/>
                <w:lang w:val="ru-RU" w:eastAsia="ru-RU"/>
              </w:rPr>
              <w:t>}</w:t>
            </w:r>
          </w:p>
        </w:tc>
        <w:tc>
          <w:tcPr>
            <w:tcW w:w="814" w:type="pct"/>
            <w:hideMark/>
          </w:tcPr>
          <w:p w14:paraId="08C2A3CC" w14:textId="77777777" w:rsidR="00FC2906" w:rsidRPr="00DE0491" w:rsidRDefault="00FC2906" w:rsidP="00873967">
            <w:pPr>
              <w:widowControl/>
              <w:jc w:val="right"/>
              <w:rPr>
                <w:lang w:eastAsia="ru-RU"/>
              </w:rPr>
            </w:pPr>
            <w:r>
              <w:rPr>
                <w:rFonts w:cs="Arial"/>
                <w:color w:val="000000"/>
                <w:sz w:val="16"/>
                <w:szCs w:val="16"/>
                <w:lang w:eastAsia="ru-RU"/>
              </w:rPr>
              <w:t>{</w:t>
            </w:r>
            <w:r w:rsidRPr="00324075">
              <w:rPr>
                <w:rFonts w:cs="Arial"/>
                <w:color w:val="000000"/>
                <w:sz w:val="16"/>
                <w:szCs w:val="16"/>
                <w:lang w:eastAsia="ru-RU"/>
              </w:rPr>
              <w:t>noiPerSquareFoot</w:t>
            </w:r>
            <w:r>
              <w:rPr>
                <w:rFonts w:cs="Arial"/>
                <w:color w:val="000000"/>
                <w:sz w:val="16"/>
                <w:szCs w:val="16"/>
                <w:lang w:eastAsia="ru-RU"/>
              </w:rPr>
              <w:t>}</w:t>
            </w:r>
            <w:r w:rsidRPr="000D0CB4">
              <w:rPr>
                <w:rFonts w:cs="Arial"/>
                <w:color w:val="000000"/>
                <w:sz w:val="16"/>
                <w:szCs w:val="16"/>
                <w:lang w:eastAsia="ru-RU"/>
              </w:rPr>
              <w:t>{/</w:t>
            </w:r>
            <w:r>
              <w:rPr>
                <w:rFonts w:cs="Arial"/>
                <w:color w:val="000000"/>
                <w:sz w:val="16"/>
                <w:szCs w:val="16"/>
                <w:lang w:eastAsia="ru-RU"/>
              </w:rPr>
              <w:t>rows</w:t>
            </w:r>
            <w:r w:rsidRPr="000D0CB4">
              <w:rPr>
                <w:rFonts w:cs="Arial"/>
                <w:color w:val="000000"/>
                <w:sz w:val="16"/>
                <w:szCs w:val="16"/>
                <w:lang w:eastAsia="ru-RU"/>
              </w:rPr>
              <w:t>}</w:t>
            </w:r>
          </w:p>
        </w:tc>
      </w:tr>
    </w:tbl>
    <w:p w14:paraId="513C1890" w14:textId="51477038" w:rsidR="003477F1" w:rsidRDefault="00FC2906" w:rsidP="00C36B33">
      <w:r>
        <w:t>{/perUnit}</w:t>
      </w:r>
      <w:r w:rsidR="00004864">
        <w:t>{/</w:t>
      </w:r>
      <w:r w:rsidR="00004864" w:rsidRPr="00004864">
        <w:t>report.export_tables.sales_summary_table}</w:t>
      </w:r>
    </w:p>
    <w:p w14:paraId="098722A2" w14:textId="77777777" w:rsidR="00C36B33" w:rsidRDefault="00C36B33" w:rsidP="00C36B33">
      <w:r w:rsidRPr="00EC355E">
        <w:t xml:space="preserve">Adjustments for the comparable sales have been considered based on comparison to the subject for financing terms, conditions of sale, market conditions (time), </w:t>
      </w:r>
      <w:r>
        <w:t>income level</w:t>
      </w:r>
      <w:r w:rsidR="00C155B6">
        <w:t xml:space="preserve"> (if applicable)</w:t>
      </w:r>
      <w:r>
        <w:t xml:space="preserve">, </w:t>
      </w:r>
      <w:r w:rsidRPr="00EC355E">
        <w:t>location, size, utility, and age/condition.</w:t>
      </w:r>
    </w:p>
    <w:p w14:paraId="20485DEC" w14:textId="77777777" w:rsidR="00C36B33" w:rsidRPr="00EC355E" w:rsidRDefault="00C36B33" w:rsidP="00C36B33"/>
    <w:tbl>
      <w:tblPr>
        <w:tblW w:w="5000" w:type="pct"/>
        <w:tblLook w:val="01E0" w:firstRow="1" w:lastRow="1" w:firstColumn="1" w:lastColumn="1" w:noHBand="0" w:noVBand="0"/>
      </w:tblPr>
      <w:tblGrid>
        <w:gridCol w:w="2559"/>
        <w:gridCol w:w="7017"/>
      </w:tblGrid>
      <w:tr w:rsidR="00C36B33" w:rsidRPr="008F634A" w14:paraId="10DC9B33" w14:textId="77777777" w:rsidTr="00003C4E">
        <w:trPr>
          <w:trHeight w:val="1062"/>
        </w:trPr>
        <w:tc>
          <w:tcPr>
            <w:tcW w:w="4755" w:type="dxa"/>
          </w:tcPr>
          <w:p w14:paraId="1347DBA3" w14:textId="77777777" w:rsidR="00C36B33" w:rsidRPr="007F3EF3" w:rsidRDefault="00C36B33" w:rsidP="00C36B33">
            <w:pPr>
              <w:spacing w:afterLines="100" w:after="240"/>
              <w:rPr>
                <w:rFonts w:ascii="Arial" w:hAnsi="Arial"/>
                <w:b/>
                <w:sz w:val="22"/>
              </w:rPr>
            </w:pPr>
            <w:r w:rsidRPr="007F3EF3">
              <w:rPr>
                <w:rFonts w:ascii="Arial" w:hAnsi="Arial"/>
                <w:b/>
                <w:sz w:val="22"/>
              </w:rPr>
              <w:t>Property Rights Appraised</w:t>
            </w:r>
          </w:p>
        </w:tc>
        <w:tc>
          <w:tcPr>
            <w:tcW w:w="9283" w:type="dxa"/>
          </w:tcPr>
          <w:p w14:paraId="46C1B8D5" w14:textId="55629663" w:rsidR="00C36B33" w:rsidRPr="00EC355E" w:rsidRDefault="003B12C8" w:rsidP="00C36B33">
            <w:pPr>
              <w:spacing w:afterLines="100" w:after="240"/>
            </w:pPr>
            <w:r>
              <w:t>{report.sales_comps.categoryWriteups.propertyRights}</w:t>
            </w:r>
          </w:p>
        </w:tc>
      </w:tr>
      <w:tr w:rsidR="00C36B33" w:rsidRPr="008F634A" w14:paraId="616B985E" w14:textId="77777777" w:rsidTr="00003C4E">
        <w:trPr>
          <w:trHeight w:val="1862"/>
        </w:trPr>
        <w:tc>
          <w:tcPr>
            <w:tcW w:w="4755" w:type="dxa"/>
          </w:tcPr>
          <w:p w14:paraId="7A3AA281" w14:textId="77777777" w:rsidR="00C36B33" w:rsidRPr="007F3EF3" w:rsidRDefault="00C36B33" w:rsidP="00C36B33">
            <w:pPr>
              <w:spacing w:afterLines="100" w:after="240"/>
              <w:rPr>
                <w:rFonts w:ascii="Arial" w:hAnsi="Arial"/>
                <w:b/>
                <w:sz w:val="22"/>
              </w:rPr>
            </w:pPr>
            <w:r w:rsidRPr="007F3EF3">
              <w:rPr>
                <w:rFonts w:ascii="Arial" w:hAnsi="Arial"/>
                <w:b/>
                <w:sz w:val="22"/>
              </w:rPr>
              <w:t>Financing Terms</w:t>
            </w:r>
          </w:p>
        </w:tc>
        <w:tc>
          <w:tcPr>
            <w:tcW w:w="9283" w:type="dxa"/>
          </w:tcPr>
          <w:p w14:paraId="36792ACC" w14:textId="40378F61" w:rsidR="00C36B33" w:rsidRPr="00EC355E" w:rsidRDefault="003B12C8" w:rsidP="003B12C8">
            <w:pPr>
              <w:spacing w:afterLines="100" w:after="240"/>
            </w:pPr>
            <w:r>
              <w:t>{report.sales_comps.categoryWriteups.financingTerms}</w:t>
            </w:r>
          </w:p>
        </w:tc>
      </w:tr>
      <w:tr w:rsidR="00C36B33" w:rsidRPr="008F634A" w14:paraId="6A9C3F06" w14:textId="77777777" w:rsidTr="00003C4E">
        <w:trPr>
          <w:trHeight w:val="1041"/>
        </w:trPr>
        <w:tc>
          <w:tcPr>
            <w:tcW w:w="4755" w:type="dxa"/>
          </w:tcPr>
          <w:p w14:paraId="77C13A31" w14:textId="77777777" w:rsidR="00C36B33" w:rsidRPr="007F3EF3" w:rsidRDefault="00C36B33" w:rsidP="00C36B33">
            <w:pPr>
              <w:spacing w:afterLines="100" w:after="240"/>
              <w:rPr>
                <w:rFonts w:ascii="Arial" w:hAnsi="Arial"/>
                <w:b/>
                <w:sz w:val="22"/>
              </w:rPr>
            </w:pPr>
            <w:r w:rsidRPr="007F3EF3">
              <w:rPr>
                <w:rFonts w:ascii="Arial" w:hAnsi="Arial"/>
                <w:b/>
                <w:sz w:val="22"/>
              </w:rPr>
              <w:t>Conditions of Sale</w:t>
            </w:r>
          </w:p>
        </w:tc>
        <w:tc>
          <w:tcPr>
            <w:tcW w:w="9283" w:type="dxa"/>
          </w:tcPr>
          <w:p w14:paraId="4AE26728" w14:textId="369774F1" w:rsidR="00C36B33" w:rsidRPr="00B66B6C" w:rsidRDefault="003B12C8" w:rsidP="003B12C8">
            <w:pPr>
              <w:spacing w:afterLines="100" w:after="240"/>
            </w:pPr>
            <w:r>
              <w:t>{report.sales_comps.categoryWriteups.conditionsOfSale}</w:t>
            </w:r>
          </w:p>
        </w:tc>
      </w:tr>
      <w:tr w:rsidR="00C36B33" w:rsidRPr="008F634A" w14:paraId="3BDF98B2" w14:textId="77777777" w:rsidTr="00003C4E">
        <w:trPr>
          <w:trHeight w:val="1041"/>
        </w:trPr>
        <w:tc>
          <w:tcPr>
            <w:tcW w:w="4755" w:type="dxa"/>
          </w:tcPr>
          <w:p w14:paraId="072AACB0" w14:textId="77777777" w:rsidR="00C36B33" w:rsidRPr="007F3EF3" w:rsidRDefault="00C36B33" w:rsidP="00C36B33">
            <w:pPr>
              <w:spacing w:afterLines="100" w:after="240"/>
              <w:rPr>
                <w:rFonts w:ascii="Arial" w:hAnsi="Arial"/>
                <w:b/>
                <w:sz w:val="22"/>
              </w:rPr>
            </w:pPr>
            <w:r w:rsidRPr="007F3EF3">
              <w:rPr>
                <w:rFonts w:ascii="Arial" w:hAnsi="Arial"/>
                <w:b/>
                <w:sz w:val="22"/>
              </w:rPr>
              <w:t>Market Conditions (Time)</w:t>
            </w:r>
          </w:p>
        </w:tc>
        <w:tc>
          <w:tcPr>
            <w:tcW w:w="9283" w:type="dxa"/>
          </w:tcPr>
          <w:p w14:paraId="0B2F97CF" w14:textId="074E42D9" w:rsidR="00C36B33" w:rsidRPr="00EC355E" w:rsidRDefault="00F86CC6" w:rsidP="00F86CC6">
            <w:pPr>
              <w:spacing w:afterLines="100" w:after="240"/>
            </w:pPr>
            <w:r>
              <w:t>{report.export_vars.</w:t>
            </w:r>
            <w:r w:rsidR="00187A80">
              <w:t>salesReconciliation.time}</w:t>
            </w:r>
          </w:p>
        </w:tc>
      </w:tr>
      <w:tr w:rsidR="00C36B33" w:rsidRPr="008F634A" w14:paraId="5D7A4390" w14:textId="77777777" w:rsidTr="00003C4E">
        <w:trPr>
          <w:trHeight w:val="666"/>
        </w:trPr>
        <w:tc>
          <w:tcPr>
            <w:tcW w:w="4755" w:type="dxa"/>
          </w:tcPr>
          <w:p w14:paraId="0BF1BCDC" w14:textId="77777777" w:rsidR="00C36B33" w:rsidRPr="007F3EF3" w:rsidRDefault="00C36B33" w:rsidP="00C36B33">
            <w:pPr>
              <w:spacing w:afterLines="100" w:after="240"/>
              <w:rPr>
                <w:rFonts w:ascii="Arial" w:hAnsi="Arial"/>
                <w:b/>
                <w:sz w:val="22"/>
              </w:rPr>
            </w:pPr>
            <w:r w:rsidRPr="007F3EF3">
              <w:rPr>
                <w:rFonts w:ascii="Arial" w:hAnsi="Arial"/>
                <w:b/>
                <w:sz w:val="22"/>
              </w:rPr>
              <w:lastRenderedPageBreak/>
              <w:t>Location</w:t>
            </w:r>
          </w:p>
        </w:tc>
        <w:tc>
          <w:tcPr>
            <w:tcW w:w="9283" w:type="dxa"/>
          </w:tcPr>
          <w:p w14:paraId="53E6EF61" w14:textId="77EC828C" w:rsidR="00A96348" w:rsidRPr="00EC355E" w:rsidRDefault="00187A80" w:rsidP="00187A80">
            <w:pPr>
              <w:spacing w:afterLines="100" w:after="240"/>
            </w:pPr>
            <w:r>
              <w:t>{report.export_vars.salesReconciliation.location}</w:t>
            </w:r>
          </w:p>
        </w:tc>
      </w:tr>
    </w:tbl>
    <w:p w14:paraId="1707DF66" w14:textId="77777777" w:rsidR="007C7B44" w:rsidRDefault="007C7B44">
      <w:pPr>
        <w:jc w:val="left"/>
      </w:pPr>
      <w:r>
        <w:br w:type="page"/>
      </w:r>
    </w:p>
    <w:tbl>
      <w:tblPr>
        <w:tblW w:w="5000" w:type="pct"/>
        <w:tblLook w:val="01E0" w:firstRow="1" w:lastRow="1" w:firstColumn="1" w:lastColumn="1" w:noHBand="0" w:noVBand="0"/>
      </w:tblPr>
      <w:tblGrid>
        <w:gridCol w:w="2455"/>
        <w:gridCol w:w="7121"/>
      </w:tblGrid>
      <w:tr w:rsidR="00851C9B" w:rsidRPr="008F634A" w14:paraId="77F44E7C" w14:textId="77777777" w:rsidTr="00003C4E">
        <w:tc>
          <w:tcPr>
            <w:tcW w:w="4755" w:type="dxa"/>
          </w:tcPr>
          <w:p w14:paraId="367ED7A9" w14:textId="237D3FDE" w:rsidR="00851C9B" w:rsidRPr="007F3EF3" w:rsidRDefault="00851C9B" w:rsidP="007F3EF3">
            <w:pPr>
              <w:spacing w:afterLines="100" w:after="240"/>
              <w:rPr>
                <w:rFonts w:ascii="Arial" w:hAnsi="Arial"/>
                <w:b/>
                <w:sz w:val="22"/>
              </w:rPr>
            </w:pPr>
            <w:r w:rsidRPr="007F3EF3">
              <w:rPr>
                <w:rFonts w:ascii="Arial" w:hAnsi="Arial"/>
                <w:b/>
                <w:sz w:val="22"/>
              </w:rPr>
              <w:lastRenderedPageBreak/>
              <w:t>Size</w:t>
            </w:r>
          </w:p>
        </w:tc>
        <w:tc>
          <w:tcPr>
            <w:tcW w:w="9283" w:type="dxa"/>
          </w:tcPr>
          <w:p w14:paraId="3B243AE6" w14:textId="26D51BEB" w:rsidR="00851C9B" w:rsidRPr="00EC355E" w:rsidRDefault="00187A80" w:rsidP="00187A80">
            <w:pPr>
              <w:spacing w:afterLines="100" w:after="240"/>
            </w:pPr>
            <w:r>
              <w:t>{report.export_vars.salesReconciliation.size}</w:t>
            </w:r>
          </w:p>
        </w:tc>
      </w:tr>
      <w:tr w:rsidR="004D143A" w:rsidRPr="008F634A" w14:paraId="793B8995" w14:textId="77777777" w:rsidTr="00003C4E">
        <w:tc>
          <w:tcPr>
            <w:tcW w:w="4755" w:type="dxa"/>
          </w:tcPr>
          <w:p w14:paraId="7273EF71" w14:textId="3C0B52C6" w:rsidR="004D143A" w:rsidRPr="007F3EF3" w:rsidRDefault="0099189D" w:rsidP="007B19F8">
            <w:pPr>
              <w:spacing w:afterLines="100" w:after="240"/>
              <w:rPr>
                <w:rFonts w:ascii="Arial" w:hAnsi="Arial"/>
                <w:b/>
                <w:sz w:val="22"/>
              </w:rPr>
            </w:pPr>
            <w:r w:rsidRPr="008414F2">
              <w:rPr>
                <w:rFonts w:ascii="Arial" w:hAnsi="Arial"/>
                <w:sz w:val="20"/>
                <w:szCs w:val="20"/>
              </w:rPr>
              <w:t>{</w:t>
            </w:r>
            <w:r w:rsidR="00DE1359">
              <w:rPr>
                <w:rFonts w:ascii="Arial" w:hAnsi="Arial"/>
                <w:sz w:val="20"/>
                <w:szCs w:val="20"/>
              </w:rPr>
              <w:t>#report.sales_comps</w:t>
            </w:r>
            <w:r w:rsidRPr="008414F2">
              <w:rPr>
                <w:rFonts w:ascii="Arial" w:hAnsi="Arial"/>
                <w:sz w:val="20"/>
                <w:szCs w:val="20"/>
              </w:rPr>
              <w:t>.temper</w:t>
            </w:r>
            <w:r w:rsidR="004A769D">
              <w:rPr>
                <w:rFonts w:ascii="Arial" w:hAnsi="Arial"/>
                <w:sz w:val="20"/>
                <w:szCs w:val="20"/>
              </w:rPr>
              <w:t>!</w:t>
            </w:r>
            <w:r w:rsidRPr="008414F2">
              <w:rPr>
                <w:rFonts w:ascii="Arial" w:hAnsi="Arial"/>
                <w:sz w:val="20"/>
                <w:szCs w:val="20"/>
              </w:rPr>
              <w:t>==0}</w:t>
            </w:r>
            <w:r w:rsidR="007B19F8">
              <w:rPr>
                <w:rFonts w:ascii="Arial" w:hAnsi="Arial"/>
                <w:b/>
                <w:sz w:val="22"/>
              </w:rPr>
              <w:t>Cash Flow Characteristics</w:t>
            </w:r>
          </w:p>
        </w:tc>
        <w:tc>
          <w:tcPr>
            <w:tcW w:w="9283" w:type="dxa"/>
          </w:tcPr>
          <w:p w14:paraId="64B5C0C1" w14:textId="05AB530C" w:rsidR="004D143A" w:rsidRDefault="00426EA4" w:rsidP="004D143A">
            <w:pPr>
              <w:spacing w:afterLines="100" w:after="240"/>
            </w:pPr>
            <w:r w:rsidRPr="00426EA4">
              <w:t xml:space="preserve">We have compared the subject’s NOI with the comparables, and then adjusted properties upward/downward based on a </w:t>
            </w:r>
            <w:r w:rsidR="00447057">
              <w:t>{report.sales_comps</w:t>
            </w:r>
            <w:r w:rsidR="00C951B3">
              <w:t>.temper}%</w:t>
            </w:r>
            <w:r w:rsidRPr="00426EA4">
              <w:t xml:space="preserve"> factor to account for the value-add nature of investing in higher/lower NOI buildings, and the possibility of net income spikes due to de-stabilization. The subject’s NOI was calculated to be {report.export_vars.sales_comps_stats.noi}</w:t>
            </w:r>
            <w:r w:rsidR="00EB3551">
              <w:t xml:space="preserve"> </w:t>
            </w:r>
            <w:r w:rsidRPr="00426EA4">
              <w:t>{report.export_vars.</w:t>
            </w:r>
            <w:r w:rsidR="00DC66A0">
              <w:t>salesConclusionUnit</w:t>
            </w:r>
            <w:r w:rsidRPr="00426EA4">
              <w:t>}. The adjustments were derived as follows:</w:t>
            </w:r>
          </w:p>
          <w:tbl>
            <w:tblPr>
              <w:tblW w:w="5000" w:type="pct"/>
              <w:jc w:val="center"/>
              <w:tblCellSpacing w:w="0" w:type="dxa"/>
              <w:tblBorders>
                <w:top w:val="single" w:sz="4" w:space="0" w:color="auto"/>
                <w:left w:val="single" w:sz="4" w:space="0" w:color="auto"/>
                <w:bottom w:val="single" w:sz="4" w:space="0" w:color="auto"/>
                <w:right w:val="single" w:sz="4" w:space="0" w:color="auto"/>
                <w:insideH w:val="single" w:sz="4" w:space="0" w:color="auto"/>
              </w:tblBorders>
              <w:tblCellMar>
                <w:top w:w="15" w:type="dxa"/>
                <w:left w:w="15" w:type="dxa"/>
                <w:bottom w:w="15" w:type="dxa"/>
                <w:right w:w="15" w:type="dxa"/>
              </w:tblCellMar>
              <w:tblLook w:val="04A0" w:firstRow="1" w:lastRow="0" w:firstColumn="1" w:lastColumn="0" w:noHBand="0" w:noVBand="1"/>
            </w:tblPr>
            <w:tblGrid>
              <w:gridCol w:w="2193"/>
              <w:gridCol w:w="2154"/>
              <w:gridCol w:w="2558"/>
            </w:tblGrid>
            <w:tr w:rsidR="00AC691F" w:rsidRPr="00DE0491" w14:paraId="37C9A0A0" w14:textId="77777777" w:rsidTr="00412044">
              <w:trPr>
                <w:trHeight w:val="190"/>
                <w:tblCellSpacing w:w="0" w:type="dxa"/>
                <w:jc w:val="center"/>
              </w:trPr>
              <w:tc>
                <w:tcPr>
                  <w:tcW w:w="1588" w:type="pct"/>
                  <w:tcBorders>
                    <w:top w:val="nil"/>
                    <w:left w:val="nil"/>
                    <w:bottom w:val="single" w:sz="4" w:space="0" w:color="auto"/>
                  </w:tcBorders>
                  <w:shd w:val="clear" w:color="auto" w:fill="1C4587"/>
                  <w:tcMar>
                    <w:top w:w="45" w:type="dxa"/>
                    <w:left w:w="45" w:type="dxa"/>
                    <w:bottom w:w="45" w:type="dxa"/>
                    <w:right w:w="45" w:type="dxa"/>
                  </w:tcMar>
                  <w:vAlign w:val="bottom"/>
                  <w:hideMark/>
                </w:tcPr>
                <w:p w14:paraId="4498979D" w14:textId="77777777" w:rsidR="00AC691F" w:rsidRPr="000D0CB4" w:rsidRDefault="00AC691F" w:rsidP="00412044">
                  <w:pPr>
                    <w:keepNext/>
                    <w:keepLines/>
                    <w:widowControl/>
                    <w:jc w:val="center"/>
                    <w:rPr>
                      <w:lang w:eastAsia="ru-RU"/>
                    </w:rPr>
                  </w:pPr>
                  <w:r w:rsidRPr="000D0CB4">
                    <w:rPr>
                      <w:rFonts w:ascii="Arial" w:hAnsi="Arial" w:cs="Arial"/>
                      <w:b/>
                      <w:bCs/>
                      <w:color w:val="FFFFFF"/>
                      <w:sz w:val="16"/>
                      <w:szCs w:val="16"/>
                      <w:shd w:val="clear" w:color="auto" w:fill="1C4587"/>
                      <w:lang w:val="ru-RU" w:eastAsia="ru-RU"/>
                    </w:rPr>
                    <w:t>Sale</w:t>
                  </w:r>
                </w:p>
              </w:tc>
              <w:tc>
                <w:tcPr>
                  <w:tcW w:w="1561" w:type="pct"/>
                  <w:tcBorders>
                    <w:top w:val="nil"/>
                    <w:bottom w:val="single" w:sz="4" w:space="0" w:color="auto"/>
                  </w:tcBorders>
                  <w:shd w:val="clear" w:color="auto" w:fill="1C4587"/>
                  <w:tcMar>
                    <w:top w:w="45" w:type="dxa"/>
                    <w:left w:w="45" w:type="dxa"/>
                    <w:bottom w:w="45" w:type="dxa"/>
                    <w:right w:w="45" w:type="dxa"/>
                  </w:tcMar>
                  <w:vAlign w:val="bottom"/>
                  <w:hideMark/>
                </w:tcPr>
                <w:p w14:paraId="2CFD3B47" w14:textId="2FC9D871" w:rsidR="00AC691F" w:rsidRPr="000D5539" w:rsidRDefault="00B01CDB" w:rsidP="007F5554">
                  <w:pPr>
                    <w:keepNext/>
                    <w:keepLines/>
                    <w:widowControl/>
                    <w:jc w:val="center"/>
                    <w:rPr>
                      <w:b/>
                      <w:lang w:eastAsia="ru-RU"/>
                    </w:rPr>
                  </w:pPr>
                  <w:r w:rsidRPr="000D5539">
                    <w:rPr>
                      <w:rFonts w:ascii="Arial" w:hAnsi="Arial" w:cs="Arial"/>
                      <w:b/>
                      <w:bCs/>
                      <w:color w:val="FFFFFF" w:themeColor="background1"/>
                      <w:sz w:val="16"/>
                      <w:szCs w:val="16"/>
                      <w:shd w:val="clear" w:color="auto" w:fill="1C4587"/>
                      <w:lang w:eastAsia="ru-RU"/>
                    </w:rPr>
                    <w:t>Implied NOI Per {</w:t>
                  </w:r>
                  <w:r w:rsidRPr="000D5539">
                    <w:rPr>
                      <w:rFonts w:ascii="Arial" w:hAnsi="Arial" w:cs="Arial"/>
                      <w:b/>
                      <w:color w:val="FFFFFF" w:themeColor="background1"/>
                      <w:sz w:val="16"/>
                      <w:szCs w:val="16"/>
                      <w:lang w:eastAsia="ru-RU"/>
                    </w:rPr>
                    <w:t>report.export_tables.noi_adjustment</w:t>
                  </w:r>
                  <w:r w:rsidR="007500D9" w:rsidRPr="000D5539">
                    <w:rPr>
                      <w:rFonts w:ascii="Arial" w:hAnsi="Arial" w:cs="Arial"/>
                      <w:b/>
                      <w:color w:val="FFFFFF" w:themeColor="background1"/>
                      <w:sz w:val="16"/>
                      <w:szCs w:val="16"/>
                      <w:lang w:eastAsia="ru-RU"/>
                    </w:rPr>
                    <w:t>.units</w:t>
                  </w:r>
                  <w:r w:rsidRPr="000D5539">
                    <w:rPr>
                      <w:rFonts w:ascii="Arial" w:hAnsi="Arial" w:cs="Arial"/>
                      <w:b/>
                      <w:bCs/>
                      <w:color w:val="FFFFFF" w:themeColor="background1"/>
                      <w:sz w:val="16"/>
                      <w:szCs w:val="16"/>
                      <w:shd w:val="clear" w:color="auto" w:fill="1C4587"/>
                      <w:lang w:eastAsia="ru-RU"/>
                    </w:rPr>
                    <w:t>}</w:t>
                  </w:r>
                </w:p>
              </w:tc>
              <w:tc>
                <w:tcPr>
                  <w:tcW w:w="1852" w:type="pct"/>
                  <w:tcBorders>
                    <w:top w:val="nil"/>
                    <w:bottom w:val="single" w:sz="4" w:space="0" w:color="auto"/>
                    <w:right w:val="nil"/>
                  </w:tcBorders>
                  <w:shd w:val="clear" w:color="auto" w:fill="1C4587"/>
                  <w:tcMar>
                    <w:top w:w="45" w:type="dxa"/>
                    <w:left w:w="45" w:type="dxa"/>
                    <w:bottom w:w="45" w:type="dxa"/>
                    <w:right w:w="45" w:type="dxa"/>
                  </w:tcMar>
                  <w:vAlign w:val="bottom"/>
                  <w:hideMark/>
                </w:tcPr>
                <w:p w14:paraId="09D7D316" w14:textId="77777777" w:rsidR="00AC691F" w:rsidRPr="00DE0491" w:rsidRDefault="00AC691F" w:rsidP="00412044">
                  <w:pPr>
                    <w:keepNext/>
                    <w:keepLines/>
                    <w:widowControl/>
                    <w:jc w:val="center"/>
                    <w:rPr>
                      <w:lang w:val="ru-RU" w:eastAsia="ru-RU"/>
                    </w:rPr>
                  </w:pPr>
                  <w:r w:rsidRPr="000D0CB4">
                    <w:rPr>
                      <w:rFonts w:ascii="Arial" w:hAnsi="Arial" w:cs="Arial"/>
                      <w:b/>
                      <w:bCs/>
                      <w:color w:val="FFFFFF"/>
                      <w:sz w:val="16"/>
                      <w:szCs w:val="16"/>
                      <w:shd w:val="clear" w:color="auto" w:fill="1C4587"/>
                      <w:lang w:eastAsia="ru-RU"/>
                    </w:rPr>
                    <w:t>Adjustment</w:t>
                  </w:r>
                </w:p>
              </w:tc>
            </w:tr>
            <w:tr w:rsidR="00AC691F" w:rsidRPr="00DE0491" w14:paraId="13EDE00A" w14:textId="77777777" w:rsidTr="00412044">
              <w:trPr>
                <w:trHeight w:val="206"/>
                <w:tblCellSpacing w:w="0" w:type="dxa"/>
                <w:jc w:val="center"/>
              </w:trPr>
              <w:tc>
                <w:tcPr>
                  <w:tcW w:w="1588" w:type="pct"/>
                  <w:tcBorders>
                    <w:top w:val="nil"/>
                    <w:left w:val="nil"/>
                    <w:bottom w:val="nil"/>
                  </w:tcBorders>
                  <w:tcMar>
                    <w:top w:w="45" w:type="dxa"/>
                    <w:left w:w="45" w:type="dxa"/>
                    <w:bottom w:w="45" w:type="dxa"/>
                    <w:right w:w="45" w:type="dxa"/>
                  </w:tcMar>
                  <w:vAlign w:val="bottom"/>
                  <w:hideMark/>
                </w:tcPr>
                <w:p w14:paraId="4D23E55A" w14:textId="77777777" w:rsidR="00AC691F" w:rsidRPr="00DE0491" w:rsidRDefault="00AC691F" w:rsidP="00412044">
                  <w:pPr>
                    <w:keepNext/>
                    <w:keepLines/>
                    <w:widowControl/>
                    <w:jc w:val="center"/>
                    <w:rPr>
                      <w:lang w:eastAsia="ru-RU"/>
                    </w:rPr>
                  </w:pPr>
                  <w:r w:rsidRPr="000D0CB4">
                    <w:rPr>
                      <w:rFonts w:ascii="Arial" w:hAnsi="Arial" w:cs="Arial"/>
                      <w:color w:val="000000"/>
                      <w:sz w:val="16"/>
                      <w:szCs w:val="16"/>
                      <w:lang w:eastAsia="ru-RU"/>
                    </w:rPr>
                    <w:t>{-w:tr report.export_tables.noi_adjustment</w:t>
                  </w:r>
                  <w:r>
                    <w:rPr>
                      <w:rFonts w:ascii="Arial" w:hAnsi="Arial" w:cs="Arial"/>
                      <w:color w:val="000000"/>
                      <w:sz w:val="16"/>
                      <w:szCs w:val="16"/>
                      <w:lang w:eastAsia="ru-RU"/>
                    </w:rPr>
                    <w:t>.rows}{</w:t>
                  </w:r>
                  <w:r w:rsidRPr="000D0CB4">
                    <w:rPr>
                      <w:rFonts w:ascii="Arial" w:hAnsi="Arial" w:cs="Arial"/>
                      <w:color w:val="000000"/>
                      <w:sz w:val="16"/>
                      <w:szCs w:val="16"/>
                      <w:lang w:eastAsia="ru-RU"/>
                    </w:rPr>
                    <w:t>sale}</w:t>
                  </w:r>
                </w:p>
              </w:tc>
              <w:tc>
                <w:tcPr>
                  <w:tcW w:w="1561" w:type="pct"/>
                  <w:tcBorders>
                    <w:top w:val="nil"/>
                    <w:bottom w:val="nil"/>
                  </w:tcBorders>
                  <w:tcMar>
                    <w:top w:w="45" w:type="dxa"/>
                    <w:left w:w="45" w:type="dxa"/>
                    <w:bottom w:w="45" w:type="dxa"/>
                    <w:right w:w="45" w:type="dxa"/>
                  </w:tcMar>
                  <w:vAlign w:val="bottom"/>
                  <w:hideMark/>
                </w:tcPr>
                <w:p w14:paraId="7522959E" w14:textId="77777777" w:rsidR="00AC691F" w:rsidRPr="00003741" w:rsidRDefault="00AC691F" w:rsidP="00412044">
                  <w:pPr>
                    <w:keepNext/>
                    <w:keepLines/>
                    <w:widowControl/>
                    <w:jc w:val="center"/>
                    <w:rPr>
                      <w:lang w:eastAsia="ru-RU"/>
                    </w:rPr>
                  </w:pPr>
                  <w:r w:rsidRPr="00003741">
                    <w:rPr>
                      <w:rFonts w:ascii="Arial" w:hAnsi="Arial" w:cs="Arial"/>
                      <w:color w:val="000000"/>
                      <w:sz w:val="16"/>
                      <w:szCs w:val="16"/>
                      <w:lang w:eastAsia="ru-RU"/>
                    </w:rPr>
                    <w:t>{impliedNOIPerUnit}</w:t>
                  </w:r>
                </w:p>
              </w:tc>
              <w:tc>
                <w:tcPr>
                  <w:tcW w:w="1852" w:type="pct"/>
                  <w:tcBorders>
                    <w:top w:val="nil"/>
                    <w:bottom w:val="nil"/>
                    <w:right w:val="nil"/>
                  </w:tcBorders>
                  <w:tcMar>
                    <w:top w:w="45" w:type="dxa"/>
                    <w:left w:w="45" w:type="dxa"/>
                    <w:bottom w:w="45" w:type="dxa"/>
                    <w:right w:w="45" w:type="dxa"/>
                  </w:tcMar>
                  <w:vAlign w:val="bottom"/>
                  <w:hideMark/>
                </w:tcPr>
                <w:p w14:paraId="4AD2CC21" w14:textId="77777777" w:rsidR="00AC691F" w:rsidRPr="00DE0491" w:rsidRDefault="00AC691F" w:rsidP="00412044">
                  <w:pPr>
                    <w:keepNext/>
                    <w:keepLines/>
                    <w:widowControl/>
                    <w:jc w:val="center"/>
                    <w:rPr>
                      <w:lang w:eastAsia="ru-RU"/>
                    </w:rPr>
                  </w:pPr>
                  <w:r>
                    <w:rPr>
                      <w:rFonts w:ascii="Arial" w:hAnsi="Arial" w:cs="Arial"/>
                      <w:color w:val="000000"/>
                      <w:sz w:val="16"/>
                      <w:szCs w:val="16"/>
                      <w:lang w:eastAsia="ru-RU"/>
                    </w:rPr>
                    <w:t>{</w:t>
                  </w:r>
                  <w:r w:rsidRPr="000D0CB4">
                    <w:rPr>
                      <w:rFonts w:ascii="Arial" w:hAnsi="Arial" w:cs="Arial"/>
                      <w:color w:val="000000"/>
                      <w:sz w:val="16"/>
                      <w:szCs w:val="16"/>
                      <w:lang w:eastAsia="ru-RU"/>
                    </w:rPr>
                    <w:t>adjustment</w:t>
                  </w:r>
                  <w:r>
                    <w:rPr>
                      <w:rFonts w:ascii="Arial" w:hAnsi="Arial" w:cs="Arial"/>
                      <w:color w:val="000000"/>
                      <w:sz w:val="16"/>
                      <w:szCs w:val="16"/>
                      <w:lang w:eastAsia="ru-RU"/>
                    </w:rPr>
                    <w:t>}</w:t>
                  </w:r>
                  <w:r w:rsidRPr="000D0CB4">
                    <w:rPr>
                      <w:rFonts w:ascii="Arial" w:hAnsi="Arial" w:cs="Arial"/>
                      <w:color w:val="000000"/>
                      <w:sz w:val="16"/>
                      <w:szCs w:val="16"/>
                      <w:lang w:eastAsia="ru-RU"/>
                    </w:rPr>
                    <w:t>{/report.export_tables.noi_adjustment.</w:t>
                  </w:r>
                  <w:r>
                    <w:rPr>
                      <w:rFonts w:ascii="Arial" w:hAnsi="Arial" w:cs="Arial"/>
                      <w:color w:val="000000"/>
                      <w:sz w:val="16"/>
                      <w:szCs w:val="16"/>
                      <w:lang w:eastAsia="ru-RU"/>
                    </w:rPr>
                    <w:t>rows</w:t>
                  </w:r>
                  <w:r w:rsidRPr="000D0CB4">
                    <w:rPr>
                      <w:rFonts w:ascii="Arial" w:hAnsi="Arial" w:cs="Arial"/>
                      <w:color w:val="000000"/>
                      <w:sz w:val="16"/>
                      <w:szCs w:val="16"/>
                      <w:lang w:eastAsia="ru-RU"/>
                    </w:rPr>
                    <w:t>}</w:t>
                  </w:r>
                </w:p>
              </w:tc>
            </w:tr>
          </w:tbl>
          <w:p w14:paraId="2EF5A8F8" w14:textId="5F1CE96D" w:rsidR="004D143A" w:rsidRDefault="004D143A" w:rsidP="007F5554">
            <w:pPr>
              <w:keepNext/>
              <w:keepLines/>
              <w:widowControl/>
              <w:spacing w:afterLines="100" w:after="240"/>
            </w:pPr>
            <w:r w:rsidRPr="000B2611">
              <w:rPr>
                <w:i/>
                <w:sz w:val="18"/>
                <w:szCs w:val="18"/>
              </w:rPr>
              <w:t>*</w:t>
            </w:r>
            <w:r w:rsidR="00426EA4" w:rsidRPr="00426EA4">
              <w:rPr>
                <w:i/>
                <w:sz w:val="18"/>
                <w:szCs w:val="18"/>
              </w:rPr>
              <w:t>Please note that the above adjustments are displayed in rounded form; all calculations are based on unrounded amounts.</w:t>
            </w:r>
          </w:p>
          <w:p w14:paraId="215FF4B5" w14:textId="0196CFC5" w:rsidR="004D143A" w:rsidRPr="00EC355E" w:rsidRDefault="00426EA4" w:rsidP="004D143A">
            <w:pPr>
              <w:spacing w:afterLines="100" w:after="240"/>
            </w:pPr>
            <w:r w:rsidRPr="00426EA4">
              <w:t>We emphasize that these adjustments are approximations and are not intended to represent exact dollar for dollar adjustments.</w:t>
            </w:r>
            <w:r w:rsidR="0099189D" w:rsidRPr="008414F2">
              <w:rPr>
                <w:sz w:val="20"/>
                <w:szCs w:val="20"/>
              </w:rPr>
              <w:t>{</w:t>
            </w:r>
            <w:r w:rsidR="005D19F0">
              <w:rPr>
                <w:sz w:val="20"/>
                <w:szCs w:val="20"/>
              </w:rPr>
              <w:t>/report.sales_comps</w:t>
            </w:r>
            <w:r w:rsidR="0099189D" w:rsidRPr="008414F2">
              <w:rPr>
                <w:sz w:val="20"/>
                <w:szCs w:val="20"/>
              </w:rPr>
              <w:t>.temper</w:t>
            </w:r>
            <w:r w:rsidR="004A769D">
              <w:rPr>
                <w:sz w:val="20"/>
                <w:szCs w:val="20"/>
              </w:rPr>
              <w:t>!</w:t>
            </w:r>
            <w:r w:rsidR="0099189D" w:rsidRPr="008414F2">
              <w:rPr>
                <w:sz w:val="20"/>
                <w:szCs w:val="20"/>
              </w:rPr>
              <w:t>==0}</w:t>
            </w:r>
          </w:p>
        </w:tc>
      </w:tr>
      <w:tr w:rsidR="004D143A" w:rsidRPr="008F634A" w14:paraId="5B294960" w14:textId="77777777" w:rsidTr="00003C4E">
        <w:tc>
          <w:tcPr>
            <w:tcW w:w="4755" w:type="dxa"/>
          </w:tcPr>
          <w:p w14:paraId="7C1A246B" w14:textId="77777777" w:rsidR="004D143A" w:rsidRPr="007F3EF3" w:rsidRDefault="004D143A" w:rsidP="004D143A">
            <w:pPr>
              <w:spacing w:afterLines="100" w:after="240"/>
              <w:rPr>
                <w:rFonts w:ascii="Arial" w:hAnsi="Arial"/>
                <w:b/>
                <w:sz w:val="22"/>
              </w:rPr>
            </w:pPr>
            <w:r w:rsidRPr="007F3EF3">
              <w:rPr>
                <w:rFonts w:ascii="Arial" w:hAnsi="Arial"/>
                <w:b/>
                <w:sz w:val="22"/>
              </w:rPr>
              <w:t>Utility</w:t>
            </w:r>
          </w:p>
        </w:tc>
        <w:tc>
          <w:tcPr>
            <w:tcW w:w="9283" w:type="dxa"/>
          </w:tcPr>
          <w:p w14:paraId="20971FEC" w14:textId="6C553E58" w:rsidR="00D20011" w:rsidRDefault="00A03548" w:rsidP="00A27F63">
            <w:pPr>
              <w:widowControl/>
              <w:jc w:val="left"/>
            </w:pPr>
            <w:r>
              <w:t>{</w:t>
            </w:r>
            <w:r w:rsidR="00D20011">
              <w:t>#</w:t>
            </w:r>
            <w:r>
              <w:t>report.export_vars.</w:t>
            </w:r>
            <w:r w:rsidR="00A27F63" w:rsidRPr="00A27F63">
              <w:t>salesReconciliat</w:t>
            </w:r>
            <w:r w:rsidR="00A27F63">
              <w:t>i</w:t>
            </w:r>
            <w:r w:rsidR="00A27F63" w:rsidRPr="00A27F63">
              <w:t>on</w:t>
            </w:r>
            <w:r>
              <w:t>.utility}</w:t>
            </w:r>
            <w:r w:rsidR="00D20011">
              <w:t>{intro}</w:t>
            </w:r>
          </w:p>
          <w:p w14:paraId="3FB3B5E1" w14:textId="77777777" w:rsidR="00F03463" w:rsidRDefault="00F03463" w:rsidP="00A27F63">
            <w:pPr>
              <w:widowControl/>
              <w:jc w:val="left"/>
            </w:pPr>
          </w:p>
          <w:p w14:paraId="619B80A1" w14:textId="77777777" w:rsidR="00BD3A3A" w:rsidRDefault="00D20011" w:rsidP="00A27F63">
            <w:pPr>
              <w:widowControl/>
              <w:jc w:val="left"/>
            </w:pPr>
            <w:r>
              <w:t>{factors}</w:t>
            </w:r>
          </w:p>
          <w:p w14:paraId="21DAE1BF" w14:textId="25A2953A" w:rsidR="00F03463" w:rsidRDefault="00F03463" w:rsidP="00A27F63">
            <w:pPr>
              <w:widowControl/>
              <w:jc w:val="left"/>
            </w:pPr>
            <w:r>
              <w:t>{#</w:t>
            </w:r>
            <w:r w:rsidR="00E96D92">
              <w:t>hasC</w:t>
            </w:r>
            <w:r>
              <w:t>orner}</w:t>
            </w:r>
          </w:p>
          <w:p w14:paraId="27FC6A2F" w14:textId="3E1A6A61" w:rsidR="00EA1726" w:rsidRDefault="00F03463" w:rsidP="00EA1726">
            <w:pPr>
              <w:widowControl/>
              <w:jc w:val="left"/>
            </w:pPr>
            <w:r w:rsidRPr="00F03463">
              <w:rPr>
                <w:rFonts w:ascii="Arial" w:eastAsia="Calibri" w:hAnsi="Arial" w:cs="Arial"/>
                <w:b/>
                <w:sz w:val="22"/>
                <w:szCs w:val="22"/>
                <w:u w:val="single"/>
              </w:rPr>
              <w:t>Corner</w:t>
            </w:r>
            <w:r w:rsidR="00A7617E">
              <w:rPr>
                <w:rFonts w:ascii="Arial" w:eastAsia="Calibri" w:hAnsi="Arial" w:cs="Arial"/>
                <w:b/>
                <w:sz w:val="22"/>
                <w:szCs w:val="22"/>
                <w:u w:val="single"/>
              </w:rPr>
              <w:t>:</w:t>
            </w:r>
            <w:r w:rsidR="00E45CB4" w:rsidRPr="00B06F78">
              <w:rPr>
                <w:rFonts w:ascii="Arial" w:eastAsia="Calibri" w:hAnsi="Arial" w:cs="Arial"/>
                <w:b/>
                <w:sz w:val="22"/>
                <w:szCs w:val="22"/>
              </w:rPr>
              <w:t xml:space="preserve"> </w:t>
            </w:r>
            <w:r>
              <w:t>{corner}{/</w:t>
            </w:r>
            <w:r w:rsidR="00E96D92">
              <w:t>hasCorner</w:t>
            </w:r>
            <w:r>
              <w:t>}</w:t>
            </w:r>
            <w:r w:rsidR="00EA1726">
              <w:t>{#</w:t>
            </w:r>
            <w:r w:rsidR="00E96D92">
              <w:t>hasFinishes</w:t>
            </w:r>
            <w:r w:rsidR="00EA1726">
              <w:t>}</w:t>
            </w:r>
          </w:p>
          <w:p w14:paraId="19824520" w14:textId="77777777" w:rsidR="00EA1726" w:rsidRDefault="00EA1726" w:rsidP="00EA1726">
            <w:pPr>
              <w:widowControl/>
              <w:jc w:val="left"/>
            </w:pPr>
          </w:p>
          <w:p w14:paraId="1CA7A30B" w14:textId="166FE7ED" w:rsidR="00EA1726" w:rsidRDefault="00EA1726" w:rsidP="00EA1726">
            <w:pPr>
              <w:widowControl/>
              <w:jc w:val="left"/>
            </w:pPr>
            <w:r>
              <w:rPr>
                <w:rFonts w:ascii="Arial" w:eastAsia="Calibri" w:hAnsi="Arial" w:cs="Arial"/>
                <w:b/>
                <w:sz w:val="22"/>
                <w:szCs w:val="22"/>
                <w:u w:val="single"/>
              </w:rPr>
              <w:t>Finishes</w:t>
            </w:r>
            <w:r w:rsidR="00A7617E">
              <w:rPr>
                <w:rFonts w:ascii="Arial" w:eastAsia="Calibri" w:hAnsi="Arial" w:cs="Arial"/>
                <w:b/>
                <w:sz w:val="22"/>
                <w:szCs w:val="22"/>
                <w:u w:val="single"/>
              </w:rPr>
              <w:t>:</w:t>
            </w:r>
            <w:r w:rsidRPr="00B06F78">
              <w:rPr>
                <w:rFonts w:ascii="Arial" w:eastAsia="Calibri" w:hAnsi="Arial" w:cs="Arial"/>
                <w:b/>
                <w:sz w:val="22"/>
                <w:szCs w:val="22"/>
              </w:rPr>
              <w:t xml:space="preserve"> </w:t>
            </w:r>
            <w:r>
              <w:t>{finishes}{/</w:t>
            </w:r>
            <w:r w:rsidR="00E96D92">
              <w:t>hasFinishes</w:t>
            </w:r>
            <w:r>
              <w:t>}{#</w:t>
            </w:r>
            <w:r w:rsidR="00E96D92">
              <w:t>hasElevator</w:t>
            </w:r>
            <w:r>
              <w:t>}</w:t>
            </w:r>
          </w:p>
          <w:p w14:paraId="66269D0F" w14:textId="77777777" w:rsidR="00EA1726" w:rsidRDefault="00EA1726" w:rsidP="00EA1726">
            <w:pPr>
              <w:widowControl/>
              <w:jc w:val="left"/>
            </w:pPr>
          </w:p>
          <w:p w14:paraId="0049521E" w14:textId="5E213D06" w:rsidR="00EA1726" w:rsidRDefault="00EA1726" w:rsidP="00EA1726">
            <w:pPr>
              <w:widowControl/>
              <w:jc w:val="left"/>
            </w:pPr>
            <w:r>
              <w:rPr>
                <w:rFonts w:ascii="Arial" w:eastAsia="Calibri" w:hAnsi="Arial" w:cs="Arial"/>
                <w:b/>
                <w:sz w:val="22"/>
                <w:szCs w:val="22"/>
                <w:u w:val="single"/>
              </w:rPr>
              <w:t>Elevator</w:t>
            </w:r>
            <w:r w:rsidR="00A7617E">
              <w:rPr>
                <w:rFonts w:ascii="Arial" w:eastAsia="Calibri" w:hAnsi="Arial" w:cs="Arial"/>
                <w:b/>
                <w:sz w:val="22"/>
                <w:szCs w:val="22"/>
                <w:u w:val="single"/>
              </w:rPr>
              <w:t>:</w:t>
            </w:r>
            <w:r w:rsidRPr="00B06F78">
              <w:rPr>
                <w:rFonts w:ascii="Arial" w:eastAsia="Calibri" w:hAnsi="Arial" w:cs="Arial"/>
                <w:b/>
                <w:sz w:val="22"/>
                <w:szCs w:val="22"/>
              </w:rPr>
              <w:t xml:space="preserve"> </w:t>
            </w:r>
            <w:r>
              <w:t>{elevator}{/</w:t>
            </w:r>
            <w:r w:rsidR="00A430CB">
              <w:t>hasElevator</w:t>
            </w:r>
            <w:r>
              <w:t>}{#</w:t>
            </w:r>
            <w:r w:rsidR="00A430CB">
              <w:t>hasAmenities</w:t>
            </w:r>
            <w:r>
              <w:t>}</w:t>
            </w:r>
          </w:p>
          <w:p w14:paraId="17DFF20A" w14:textId="77777777" w:rsidR="00EA1726" w:rsidRDefault="00EA1726" w:rsidP="00EA1726">
            <w:pPr>
              <w:widowControl/>
              <w:jc w:val="left"/>
            </w:pPr>
          </w:p>
          <w:p w14:paraId="09A20EE6" w14:textId="3C2EE56C" w:rsidR="00EA1726" w:rsidRDefault="00EA1726" w:rsidP="00EA1726">
            <w:pPr>
              <w:widowControl/>
              <w:jc w:val="left"/>
            </w:pPr>
            <w:r>
              <w:rPr>
                <w:rFonts w:ascii="Arial" w:eastAsia="Calibri" w:hAnsi="Arial" w:cs="Arial"/>
                <w:b/>
                <w:sz w:val="22"/>
                <w:szCs w:val="22"/>
                <w:u w:val="single"/>
              </w:rPr>
              <w:t>Amenities</w:t>
            </w:r>
            <w:r w:rsidR="00A7617E">
              <w:rPr>
                <w:rFonts w:ascii="Arial" w:eastAsia="Calibri" w:hAnsi="Arial" w:cs="Arial"/>
                <w:b/>
                <w:sz w:val="22"/>
                <w:szCs w:val="22"/>
                <w:u w:val="single"/>
              </w:rPr>
              <w:t>:</w:t>
            </w:r>
            <w:r w:rsidRPr="00B06F78">
              <w:rPr>
                <w:rFonts w:ascii="Arial" w:eastAsia="Calibri" w:hAnsi="Arial" w:cs="Arial"/>
                <w:b/>
                <w:sz w:val="22"/>
                <w:szCs w:val="22"/>
              </w:rPr>
              <w:t xml:space="preserve"> </w:t>
            </w:r>
            <w:r>
              <w:t>{amenities}{/</w:t>
            </w:r>
            <w:r w:rsidR="00A430CB">
              <w:t>hasAmenities</w:t>
            </w:r>
            <w:r>
              <w:t>}{#</w:t>
            </w:r>
            <w:r w:rsidR="00A430CB" w:rsidRPr="00A430CB">
              <w:t>hasAirRights</w:t>
            </w:r>
            <w:r>
              <w:t>}</w:t>
            </w:r>
          </w:p>
          <w:p w14:paraId="29225377" w14:textId="5D2960EE" w:rsidR="00EA1726" w:rsidRDefault="00EA1726" w:rsidP="009E1B4C">
            <w:pPr>
              <w:widowControl/>
              <w:tabs>
                <w:tab w:val="left" w:pos="1817"/>
              </w:tabs>
              <w:jc w:val="left"/>
            </w:pPr>
          </w:p>
          <w:p w14:paraId="36E59C7E" w14:textId="6E243CB2" w:rsidR="00F12856" w:rsidRDefault="009E1B4C" w:rsidP="00F12856">
            <w:pPr>
              <w:widowControl/>
              <w:jc w:val="left"/>
            </w:pPr>
            <w:r>
              <w:rPr>
                <w:rFonts w:ascii="Arial" w:eastAsia="Calibri" w:hAnsi="Arial" w:cs="Arial"/>
                <w:b/>
                <w:sz w:val="22"/>
                <w:szCs w:val="22"/>
                <w:u w:val="single"/>
              </w:rPr>
              <w:t>AirRights</w:t>
            </w:r>
            <w:r w:rsidR="00A7617E">
              <w:rPr>
                <w:rFonts w:ascii="Arial" w:eastAsia="Calibri" w:hAnsi="Arial" w:cs="Arial"/>
                <w:b/>
                <w:sz w:val="22"/>
                <w:szCs w:val="22"/>
                <w:u w:val="single"/>
              </w:rPr>
              <w:t>:</w:t>
            </w:r>
            <w:r w:rsidR="00EA1726" w:rsidRPr="00B06F78">
              <w:rPr>
                <w:rFonts w:ascii="Arial" w:eastAsia="Calibri" w:hAnsi="Arial" w:cs="Arial"/>
                <w:b/>
                <w:sz w:val="22"/>
                <w:szCs w:val="22"/>
              </w:rPr>
              <w:t xml:space="preserve"> </w:t>
            </w:r>
            <w:r w:rsidR="00EA1726">
              <w:t>{</w:t>
            </w:r>
            <w:r>
              <w:t>airRights</w:t>
            </w:r>
            <w:r w:rsidR="00EA1726">
              <w:t>}{/</w:t>
            </w:r>
            <w:r w:rsidR="00A430CB" w:rsidRPr="00A430CB">
              <w:t>hasAirRights</w:t>
            </w:r>
            <w:r w:rsidR="00EA1726">
              <w:t>}</w:t>
            </w:r>
            <w:r w:rsidR="00F12856">
              <w:t>{#</w:t>
            </w:r>
            <w:r w:rsidR="00A430CB" w:rsidRPr="00A430CB">
              <w:t>hasNoAdjustment</w:t>
            </w:r>
            <w:r w:rsidR="00F12856">
              <w:t>}</w:t>
            </w:r>
          </w:p>
          <w:p w14:paraId="19003B15" w14:textId="2677ADB1" w:rsidR="00F03463" w:rsidRDefault="00DB6790" w:rsidP="00A27F63">
            <w:pPr>
              <w:widowControl/>
              <w:jc w:val="left"/>
            </w:pPr>
            <w:r w:rsidRPr="00DB6790">
              <w:rPr>
                <w:rFonts w:eastAsia="Calibri"/>
              </w:rPr>
              <w:t>{</w:t>
            </w:r>
            <w:r w:rsidRPr="00DB6790">
              <w:t>noAdjustment</w:t>
            </w:r>
            <w:r w:rsidR="00F12856">
              <w:t>}{/</w:t>
            </w:r>
            <w:r w:rsidR="00A430CB" w:rsidRPr="00A430CB">
              <w:t>hasNoAdjustment</w:t>
            </w:r>
            <w:r w:rsidR="00F12856">
              <w:t>}</w:t>
            </w:r>
          </w:p>
          <w:p w14:paraId="384C9961" w14:textId="4F95A9A3" w:rsidR="00D20011" w:rsidRDefault="00D20011" w:rsidP="00A27F63">
            <w:pPr>
              <w:widowControl/>
              <w:jc w:val="left"/>
            </w:pPr>
            <w:r>
              <w:t>{/report.export_vars.</w:t>
            </w:r>
            <w:r w:rsidRPr="00A27F63">
              <w:t>salesReconciliat</w:t>
            </w:r>
            <w:r>
              <w:t>i</w:t>
            </w:r>
            <w:r w:rsidRPr="00A27F63">
              <w:t>on</w:t>
            </w:r>
            <w:r>
              <w:t>.utility}</w:t>
            </w:r>
          </w:p>
          <w:p w14:paraId="2CBD0CBE" w14:textId="77777777" w:rsidR="008960C4" w:rsidRPr="0048016A" w:rsidRDefault="008960C4" w:rsidP="008960C4">
            <w:pPr>
              <w:widowControl/>
            </w:pPr>
            <w:r w:rsidRPr="0048016A">
              <w:t>No other utility adjustments were necessary and the net adjustments are presented in the adjustment grid below.</w:t>
            </w:r>
          </w:p>
          <w:p w14:paraId="11F4107D" w14:textId="57FA49BE" w:rsidR="00BB7A99" w:rsidRPr="00EC355E" w:rsidRDefault="00BB7A99" w:rsidP="00A27F63">
            <w:pPr>
              <w:widowControl/>
              <w:jc w:val="left"/>
            </w:pPr>
          </w:p>
        </w:tc>
      </w:tr>
      <w:tr w:rsidR="004D143A" w:rsidRPr="008F634A" w14:paraId="1DF1AA6C" w14:textId="77777777" w:rsidTr="00003C4E">
        <w:tc>
          <w:tcPr>
            <w:tcW w:w="4755" w:type="dxa"/>
          </w:tcPr>
          <w:p w14:paraId="59F0CA08" w14:textId="44BCC5E2" w:rsidR="004D143A" w:rsidRPr="007F3EF3" w:rsidRDefault="004D143A" w:rsidP="004D143A">
            <w:pPr>
              <w:spacing w:afterLines="100" w:after="240"/>
              <w:rPr>
                <w:rFonts w:ascii="Arial" w:hAnsi="Arial"/>
                <w:b/>
                <w:sz w:val="22"/>
              </w:rPr>
            </w:pPr>
            <w:r w:rsidRPr="007F3EF3">
              <w:rPr>
                <w:rFonts w:ascii="Arial" w:hAnsi="Arial"/>
                <w:b/>
                <w:sz w:val="22"/>
              </w:rPr>
              <w:t>Condition</w:t>
            </w:r>
          </w:p>
        </w:tc>
        <w:tc>
          <w:tcPr>
            <w:tcW w:w="9283" w:type="dxa"/>
          </w:tcPr>
          <w:p w14:paraId="05836CCD" w14:textId="1818B518" w:rsidR="004D143A" w:rsidRPr="001058D3" w:rsidRDefault="00A03548" w:rsidP="00A03548">
            <w:pPr>
              <w:spacing w:afterLines="100" w:after="240"/>
            </w:pPr>
            <w:r>
              <w:t>{report.export_vars.salesReconciliation.condition}</w:t>
            </w:r>
          </w:p>
        </w:tc>
      </w:tr>
    </w:tbl>
    <w:p w14:paraId="330F549B" w14:textId="6E2D9320" w:rsidR="005D48EF" w:rsidRDefault="000A090A" w:rsidP="000A090A">
      <w:pPr>
        <w:widowControl/>
        <w:jc w:val="left"/>
      </w:pPr>
      <w:r>
        <w:br w:type="page"/>
      </w:r>
    </w:p>
    <w:p w14:paraId="6D69937C" w14:textId="1B18CF93" w:rsidR="0097714B" w:rsidRPr="0097714B" w:rsidRDefault="003B081F" w:rsidP="00983CF2">
      <w:pPr>
        <w:pStyle w:val="ChartandTableTitle"/>
      </w:pPr>
      <w:r>
        <w:lastRenderedPageBreak/>
        <w:t>Comparable Sales Adjustment Grid</w:t>
      </w:r>
      <w:r w:rsidR="00513D90">
        <w:t>{</w:t>
      </w:r>
      <w:r w:rsidR="00513D90" w:rsidRPr="00513D90">
        <w:t>#report.export_tables.sales_adjustment_table</w:t>
      </w:r>
      <w:r w:rsidR="00513D90">
        <w:t>}</w:t>
      </w:r>
    </w:p>
    <w:tbl>
      <w:tblPr>
        <w:tblW w:w="4947" w:type="pct"/>
        <w:tblInd w:w="4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6089"/>
        <w:gridCol w:w="3261"/>
      </w:tblGrid>
      <w:tr w:rsidR="004E6391" w:rsidRPr="0097714B" w14:paraId="362FE2BD" w14:textId="77777777" w:rsidTr="00C25ADD">
        <w:tc>
          <w:tcPr>
            <w:tcW w:w="1867" w:type="pct"/>
            <w:shd w:val="clear" w:color="auto" w:fill="1C4587"/>
            <w:tcMar>
              <w:top w:w="45" w:type="dxa"/>
              <w:left w:w="45" w:type="dxa"/>
              <w:bottom w:w="45" w:type="dxa"/>
              <w:right w:w="45" w:type="dxa"/>
            </w:tcMar>
            <w:vAlign w:val="bottom"/>
            <w:hideMark/>
          </w:tcPr>
          <w:p w14:paraId="064BE972" w14:textId="77777777" w:rsidR="0097714B" w:rsidRPr="0097714B" w:rsidRDefault="004E6391" w:rsidP="0097714B">
            <w:pPr>
              <w:widowControl/>
              <w:spacing w:line="0" w:lineRule="atLeast"/>
              <w:jc w:val="left"/>
            </w:pPr>
            <w:r w:rsidRPr="0097714B">
              <w:rPr>
                <w:rFonts w:ascii="Arial" w:hAnsi="Arial" w:cs="Arial"/>
                <w:b/>
                <w:bCs/>
                <w:color w:val="FFFFFF"/>
                <w:sz w:val="16"/>
                <w:szCs w:val="16"/>
                <w:shd w:val="clear" w:color="auto" w:fill="1C4587"/>
              </w:rPr>
              <w:t>Sale #</w:t>
            </w:r>
          </w:p>
        </w:tc>
        <w:tc>
          <w:tcPr>
            <w:tcW w:w="1000" w:type="pct"/>
            <w:shd w:val="clear" w:color="auto" w:fill="1C4587"/>
            <w:tcMar>
              <w:top w:w="45" w:type="dxa"/>
              <w:left w:w="45" w:type="dxa"/>
              <w:bottom w:w="45" w:type="dxa"/>
              <w:right w:w="45" w:type="dxa"/>
            </w:tcMar>
            <w:vAlign w:val="bottom"/>
            <w:hideMark/>
          </w:tcPr>
          <w:p w14:paraId="7F27D554" w14:textId="57E69545" w:rsidR="0097714B" w:rsidRPr="0097714B" w:rsidRDefault="00513D90" w:rsidP="000E5583">
            <w:pPr>
              <w:widowControl/>
              <w:spacing w:line="0" w:lineRule="atLeast"/>
              <w:jc w:val="center"/>
            </w:pPr>
            <w:r w:rsidRPr="00D1083C">
              <w:rPr>
                <w:rFonts w:ascii="Arial" w:hAnsi="Arial" w:cs="Arial"/>
                <w:b/>
                <w:bCs/>
                <w:color w:val="FFFFFF"/>
                <w:sz w:val="16"/>
                <w:szCs w:val="16"/>
                <w:shd w:val="clear" w:color="auto" w:fill="1C4587"/>
              </w:rPr>
              <w:t>{-w:tc columns}</w:t>
            </w:r>
            <w:r w:rsidR="000E5583" w:rsidRPr="00D1083C">
              <w:rPr>
                <w:rFonts w:ascii="Arial" w:hAnsi="Arial" w:cs="Arial"/>
                <w:b/>
                <w:bCs/>
                <w:color w:val="FFFFFF"/>
                <w:sz w:val="16"/>
                <w:szCs w:val="16"/>
                <w:shd w:val="clear" w:color="auto" w:fill="1C4587"/>
              </w:rPr>
              <w:t>{</w:t>
            </w:r>
            <w:r w:rsidR="000E5583" w:rsidRPr="000E5583">
              <w:rPr>
                <w:rFonts w:ascii="Arial" w:hAnsi="Arial" w:cs="Arial"/>
                <w:b/>
                <w:bCs/>
                <w:color w:val="FFFFFF"/>
                <w:sz w:val="16"/>
                <w:szCs w:val="16"/>
                <w:shd w:val="clear" w:color="auto" w:fill="1C4587"/>
              </w:rPr>
              <w:t>saleNumber</w:t>
            </w:r>
            <w:r w:rsidR="000E5583" w:rsidRPr="00D1083C">
              <w:rPr>
                <w:rFonts w:ascii="Arial" w:hAnsi="Arial" w:cs="Arial"/>
                <w:b/>
                <w:bCs/>
                <w:color w:val="FFFFFF"/>
                <w:sz w:val="16"/>
                <w:szCs w:val="16"/>
                <w:shd w:val="clear" w:color="auto" w:fill="1C4587"/>
              </w:rPr>
              <w:t>}</w:t>
            </w:r>
            <w:r w:rsidRPr="00D1083C">
              <w:rPr>
                <w:rFonts w:ascii="Arial" w:hAnsi="Arial" w:cs="Arial"/>
                <w:b/>
                <w:bCs/>
                <w:color w:val="FFFFFF"/>
                <w:sz w:val="16"/>
                <w:szCs w:val="16"/>
                <w:shd w:val="clear" w:color="auto" w:fill="1C4587"/>
              </w:rPr>
              <w:t>{/columns}</w:t>
            </w:r>
          </w:p>
        </w:tc>
      </w:tr>
      <w:tr w:rsidR="004E6391" w:rsidRPr="0097714B" w14:paraId="6C13D0DF" w14:textId="77777777" w:rsidTr="00C25ADD">
        <w:tc>
          <w:tcPr>
            <w:tcW w:w="1867" w:type="pct"/>
            <w:tcMar>
              <w:top w:w="45" w:type="dxa"/>
              <w:left w:w="45" w:type="dxa"/>
              <w:bottom w:w="45" w:type="dxa"/>
              <w:right w:w="45" w:type="dxa"/>
            </w:tcMar>
            <w:hideMark/>
          </w:tcPr>
          <w:p w14:paraId="661A43CD" w14:textId="77777777" w:rsidR="0097714B" w:rsidRPr="0097714B" w:rsidRDefault="004E6391" w:rsidP="0097714B">
            <w:pPr>
              <w:widowControl/>
              <w:spacing w:line="0" w:lineRule="atLeast"/>
              <w:jc w:val="left"/>
            </w:pPr>
            <w:r w:rsidRPr="0097714B">
              <w:rPr>
                <w:rFonts w:ascii="Arial" w:hAnsi="Arial" w:cs="Arial"/>
                <w:b/>
                <w:bCs/>
                <w:color w:val="000000"/>
                <w:sz w:val="16"/>
                <w:szCs w:val="16"/>
              </w:rPr>
              <w:t>Address:</w:t>
            </w:r>
          </w:p>
        </w:tc>
        <w:tc>
          <w:tcPr>
            <w:tcW w:w="1000" w:type="pct"/>
            <w:tcMar>
              <w:top w:w="45" w:type="dxa"/>
              <w:left w:w="45" w:type="dxa"/>
              <w:bottom w:w="45" w:type="dxa"/>
              <w:right w:w="45" w:type="dxa"/>
            </w:tcMar>
            <w:hideMark/>
          </w:tcPr>
          <w:p w14:paraId="2F8713EA" w14:textId="02B916DC" w:rsidR="0097714B" w:rsidRPr="0097714B" w:rsidRDefault="00513D90" w:rsidP="004E6391">
            <w:pPr>
              <w:widowControl/>
              <w:spacing w:line="0" w:lineRule="atLeast"/>
              <w:jc w:val="center"/>
            </w:pPr>
            <w:r w:rsidRPr="00513D90">
              <w:rPr>
                <w:rFonts w:ascii="Arial" w:hAnsi="Arial" w:cs="Arial"/>
                <w:color w:val="000000"/>
                <w:sz w:val="16"/>
                <w:szCs w:val="16"/>
              </w:rPr>
              <w:t>{-w:tc columns}</w:t>
            </w:r>
            <w:r w:rsidR="005A4196" w:rsidRPr="005A4196">
              <w:rPr>
                <w:rFonts w:ascii="Arial" w:hAnsi="Arial" w:cs="Arial"/>
                <w:color w:val="000000"/>
                <w:sz w:val="16"/>
                <w:szCs w:val="16"/>
              </w:rPr>
              <w:t>{address}</w:t>
            </w:r>
            <w:r w:rsidRPr="00513D90">
              <w:rPr>
                <w:rFonts w:ascii="Arial" w:hAnsi="Arial" w:cs="Arial"/>
                <w:color w:val="000000"/>
                <w:sz w:val="16"/>
                <w:szCs w:val="16"/>
              </w:rPr>
              <w:t>{/columns}</w:t>
            </w:r>
          </w:p>
        </w:tc>
      </w:tr>
      <w:tr w:rsidR="004E6391" w:rsidRPr="0097714B" w14:paraId="7934759E" w14:textId="77777777" w:rsidTr="00C25ADD">
        <w:tc>
          <w:tcPr>
            <w:tcW w:w="1867" w:type="pct"/>
            <w:tcMar>
              <w:top w:w="45" w:type="dxa"/>
              <w:left w:w="45" w:type="dxa"/>
              <w:bottom w:w="45" w:type="dxa"/>
              <w:right w:w="45" w:type="dxa"/>
            </w:tcMar>
            <w:vAlign w:val="bottom"/>
            <w:hideMark/>
          </w:tcPr>
          <w:p w14:paraId="4F40F0B0" w14:textId="77777777" w:rsidR="0097714B" w:rsidRPr="0097714B" w:rsidRDefault="004E6391" w:rsidP="0097714B">
            <w:pPr>
              <w:widowControl/>
              <w:spacing w:line="0" w:lineRule="atLeast"/>
              <w:jc w:val="left"/>
            </w:pPr>
            <w:r w:rsidRPr="0097714B">
              <w:rPr>
                <w:rFonts w:ascii="Arial" w:hAnsi="Arial" w:cs="Arial"/>
                <w:b/>
                <w:bCs/>
                <w:color w:val="000000"/>
                <w:sz w:val="16"/>
                <w:szCs w:val="16"/>
              </w:rPr>
              <w:t>Sale Date:</w:t>
            </w:r>
          </w:p>
        </w:tc>
        <w:tc>
          <w:tcPr>
            <w:tcW w:w="1000" w:type="pct"/>
            <w:tcMar>
              <w:top w:w="45" w:type="dxa"/>
              <w:left w:w="45" w:type="dxa"/>
              <w:bottom w:w="45" w:type="dxa"/>
              <w:right w:w="45" w:type="dxa"/>
            </w:tcMar>
            <w:vAlign w:val="bottom"/>
            <w:hideMark/>
          </w:tcPr>
          <w:p w14:paraId="4580CC8F" w14:textId="188AE080" w:rsidR="0097714B" w:rsidRPr="0097714B" w:rsidRDefault="00513D90" w:rsidP="004E6391">
            <w:pPr>
              <w:widowControl/>
              <w:spacing w:line="0" w:lineRule="atLeast"/>
              <w:jc w:val="center"/>
            </w:pPr>
            <w:r w:rsidRPr="00513D90">
              <w:rPr>
                <w:rFonts w:ascii="Arial" w:hAnsi="Arial" w:cs="Arial"/>
                <w:color w:val="000000"/>
                <w:sz w:val="16"/>
                <w:szCs w:val="16"/>
              </w:rPr>
              <w:t>{-w:tc columns}</w:t>
            </w:r>
            <w:r w:rsidR="005A4196" w:rsidRPr="005A4196">
              <w:rPr>
                <w:rFonts w:ascii="Arial" w:hAnsi="Arial" w:cs="Arial"/>
                <w:color w:val="000000"/>
                <w:sz w:val="16"/>
                <w:szCs w:val="16"/>
              </w:rPr>
              <w:t>{saleDate}</w:t>
            </w:r>
            <w:r w:rsidRPr="00513D90">
              <w:rPr>
                <w:rFonts w:ascii="Arial" w:hAnsi="Arial" w:cs="Arial"/>
                <w:color w:val="000000"/>
                <w:sz w:val="16"/>
                <w:szCs w:val="16"/>
              </w:rPr>
              <w:t>{/columns}</w:t>
            </w:r>
          </w:p>
        </w:tc>
      </w:tr>
      <w:tr w:rsidR="004E6391" w:rsidRPr="0097714B" w14:paraId="538DDBEF" w14:textId="77777777" w:rsidTr="00C25ADD">
        <w:tc>
          <w:tcPr>
            <w:tcW w:w="1867" w:type="pct"/>
            <w:tcMar>
              <w:top w:w="45" w:type="dxa"/>
              <w:left w:w="45" w:type="dxa"/>
              <w:bottom w:w="45" w:type="dxa"/>
              <w:right w:w="45" w:type="dxa"/>
            </w:tcMar>
            <w:vAlign w:val="bottom"/>
            <w:hideMark/>
          </w:tcPr>
          <w:p w14:paraId="6C912F46" w14:textId="77777777" w:rsidR="0097714B" w:rsidRPr="0097714B" w:rsidRDefault="004E6391" w:rsidP="0097714B">
            <w:pPr>
              <w:widowControl/>
              <w:spacing w:line="0" w:lineRule="atLeast"/>
              <w:jc w:val="left"/>
            </w:pPr>
            <w:r w:rsidRPr="0097714B">
              <w:rPr>
                <w:rFonts w:ascii="Arial" w:hAnsi="Arial" w:cs="Arial"/>
                <w:b/>
                <w:bCs/>
                <w:color w:val="000000"/>
                <w:sz w:val="16"/>
                <w:szCs w:val="16"/>
              </w:rPr>
              <w:t>No. Units</w:t>
            </w:r>
          </w:p>
        </w:tc>
        <w:tc>
          <w:tcPr>
            <w:tcW w:w="1000" w:type="pct"/>
            <w:tcMar>
              <w:top w:w="45" w:type="dxa"/>
              <w:left w:w="45" w:type="dxa"/>
              <w:bottom w:w="45" w:type="dxa"/>
              <w:right w:w="45" w:type="dxa"/>
            </w:tcMar>
            <w:vAlign w:val="bottom"/>
            <w:hideMark/>
          </w:tcPr>
          <w:p w14:paraId="66C94CA2" w14:textId="565BBC1E" w:rsidR="0097714B" w:rsidRPr="0097714B" w:rsidRDefault="00513D90" w:rsidP="004E6391">
            <w:pPr>
              <w:widowControl/>
              <w:spacing w:line="0" w:lineRule="atLeast"/>
              <w:jc w:val="center"/>
            </w:pPr>
            <w:r w:rsidRPr="00513D90">
              <w:rPr>
                <w:rFonts w:ascii="Arial" w:hAnsi="Arial" w:cs="Arial"/>
                <w:color w:val="000000"/>
                <w:sz w:val="16"/>
                <w:szCs w:val="16"/>
              </w:rPr>
              <w:t>{-w:tc columns}</w:t>
            </w:r>
            <w:r w:rsidR="005A4196" w:rsidRPr="005A4196">
              <w:rPr>
                <w:rFonts w:ascii="Arial" w:hAnsi="Arial" w:cs="Arial"/>
                <w:color w:val="000000"/>
                <w:sz w:val="16"/>
                <w:szCs w:val="16"/>
              </w:rPr>
              <w:t>{noUnits}</w:t>
            </w:r>
            <w:r w:rsidRPr="00513D90">
              <w:rPr>
                <w:rFonts w:ascii="Arial" w:hAnsi="Arial" w:cs="Arial"/>
                <w:color w:val="000000"/>
                <w:sz w:val="16"/>
                <w:szCs w:val="16"/>
              </w:rPr>
              <w:t>{/columns}</w:t>
            </w:r>
          </w:p>
        </w:tc>
      </w:tr>
      <w:tr w:rsidR="004E6391" w:rsidRPr="0097714B" w14:paraId="7D02AFD4" w14:textId="77777777" w:rsidTr="00C25ADD">
        <w:tc>
          <w:tcPr>
            <w:tcW w:w="1867" w:type="pct"/>
            <w:tcBorders>
              <w:bottom w:val="single" w:sz="4" w:space="0" w:color="auto"/>
            </w:tcBorders>
            <w:tcMar>
              <w:top w:w="45" w:type="dxa"/>
              <w:left w:w="45" w:type="dxa"/>
              <w:bottom w:w="45" w:type="dxa"/>
              <w:right w:w="45" w:type="dxa"/>
            </w:tcMar>
            <w:vAlign w:val="bottom"/>
            <w:hideMark/>
          </w:tcPr>
          <w:p w14:paraId="043B4E0C" w14:textId="77777777" w:rsidR="0097714B" w:rsidRPr="0097714B" w:rsidRDefault="004E6391" w:rsidP="0097714B">
            <w:pPr>
              <w:widowControl/>
              <w:spacing w:line="0" w:lineRule="atLeast"/>
              <w:jc w:val="left"/>
            </w:pPr>
            <w:r w:rsidRPr="0097714B">
              <w:rPr>
                <w:rFonts w:ascii="Arial" w:hAnsi="Arial" w:cs="Arial"/>
                <w:b/>
                <w:bCs/>
                <w:color w:val="000000"/>
                <w:sz w:val="16"/>
                <w:szCs w:val="16"/>
              </w:rPr>
              <w:t>Sale Price:</w:t>
            </w:r>
          </w:p>
        </w:tc>
        <w:tc>
          <w:tcPr>
            <w:tcW w:w="1000" w:type="pct"/>
            <w:tcBorders>
              <w:bottom w:val="single" w:sz="4" w:space="0" w:color="auto"/>
            </w:tcBorders>
            <w:tcMar>
              <w:top w:w="45" w:type="dxa"/>
              <w:left w:w="45" w:type="dxa"/>
              <w:bottom w:w="45" w:type="dxa"/>
              <w:right w:w="45" w:type="dxa"/>
            </w:tcMar>
            <w:vAlign w:val="bottom"/>
            <w:hideMark/>
          </w:tcPr>
          <w:p w14:paraId="6E097CB9" w14:textId="364C57AF" w:rsidR="0097714B" w:rsidRPr="0097714B" w:rsidRDefault="00513D90" w:rsidP="005A4196">
            <w:pPr>
              <w:widowControl/>
              <w:spacing w:line="0" w:lineRule="atLeast"/>
              <w:jc w:val="center"/>
            </w:pPr>
            <w:r w:rsidRPr="00513D90">
              <w:rPr>
                <w:rFonts w:ascii="Arial" w:hAnsi="Arial" w:cs="Arial"/>
                <w:color w:val="000000"/>
                <w:sz w:val="16"/>
                <w:szCs w:val="16"/>
              </w:rPr>
              <w:t>{-w:tc columns}</w:t>
            </w:r>
            <w:r w:rsidR="005A4196" w:rsidRPr="005A4196">
              <w:rPr>
                <w:rFonts w:ascii="Arial" w:hAnsi="Arial" w:cs="Arial"/>
                <w:color w:val="000000"/>
                <w:sz w:val="16"/>
                <w:szCs w:val="16"/>
              </w:rPr>
              <w:t>{salePrice}</w:t>
            </w:r>
            <w:r w:rsidRPr="00513D90">
              <w:rPr>
                <w:rFonts w:ascii="Arial" w:hAnsi="Arial" w:cs="Arial"/>
                <w:color w:val="000000"/>
                <w:sz w:val="16"/>
                <w:szCs w:val="16"/>
              </w:rPr>
              <w:t>{/columns}</w:t>
            </w:r>
          </w:p>
        </w:tc>
      </w:tr>
      <w:tr w:rsidR="00513D90" w:rsidRPr="0097714B" w14:paraId="3805DD7F" w14:textId="77777777" w:rsidTr="00C25ADD">
        <w:tc>
          <w:tcPr>
            <w:tcW w:w="1867" w:type="pct"/>
            <w:tcBorders>
              <w:top w:val="single" w:sz="4" w:space="0" w:color="auto"/>
              <w:bottom w:val="single" w:sz="4" w:space="0" w:color="auto"/>
            </w:tcBorders>
            <w:tcMar>
              <w:top w:w="45" w:type="dxa"/>
              <w:left w:w="45" w:type="dxa"/>
              <w:bottom w:w="45" w:type="dxa"/>
              <w:right w:w="45" w:type="dxa"/>
            </w:tcMar>
            <w:vAlign w:val="bottom"/>
            <w:hideMark/>
          </w:tcPr>
          <w:p w14:paraId="6B204423" w14:textId="36149F54" w:rsidR="0097714B" w:rsidRPr="0097714B" w:rsidRDefault="00513D90" w:rsidP="00A541A9">
            <w:pPr>
              <w:widowControl/>
              <w:spacing w:line="0" w:lineRule="atLeast"/>
              <w:jc w:val="left"/>
            </w:pPr>
            <w:r w:rsidRPr="0097714B">
              <w:rPr>
                <w:rFonts w:ascii="Arial" w:hAnsi="Arial" w:cs="Arial"/>
                <w:b/>
                <w:bCs/>
                <w:color w:val="000000"/>
                <w:sz w:val="16"/>
                <w:szCs w:val="16"/>
              </w:rPr>
              <w:t xml:space="preserve">Price </w:t>
            </w:r>
            <w:r w:rsidR="008F1F65" w:rsidRPr="005A4196">
              <w:rPr>
                <w:rFonts w:ascii="Arial" w:hAnsi="Arial" w:cs="Arial"/>
                <w:b/>
                <w:bCs/>
                <w:color w:val="000000"/>
                <w:sz w:val="16"/>
                <w:szCs w:val="16"/>
              </w:rPr>
              <w:t>{</w:t>
            </w:r>
            <w:r w:rsidR="008F1F65">
              <w:rPr>
                <w:rFonts w:ascii="Arial" w:hAnsi="Arial" w:cs="Arial"/>
                <w:b/>
                <w:bCs/>
                <w:color w:val="000000"/>
                <w:sz w:val="16"/>
                <w:szCs w:val="16"/>
              </w:rPr>
              <w:t>unit</w:t>
            </w:r>
            <w:r w:rsidR="008F1F65" w:rsidRPr="005A4196">
              <w:rPr>
                <w:rFonts w:ascii="Arial" w:hAnsi="Arial" w:cs="Arial"/>
                <w:b/>
                <w:bCs/>
                <w:color w:val="000000"/>
                <w:sz w:val="16"/>
                <w:szCs w:val="16"/>
              </w:rPr>
              <w:t>}</w:t>
            </w:r>
            <w:r w:rsidRPr="0097714B">
              <w:rPr>
                <w:rFonts w:ascii="Arial" w:hAnsi="Arial" w:cs="Arial"/>
                <w:b/>
                <w:bCs/>
                <w:color w:val="000000"/>
                <w:sz w:val="16"/>
                <w:szCs w:val="16"/>
              </w:rPr>
              <w:t>:</w:t>
            </w:r>
          </w:p>
        </w:tc>
        <w:tc>
          <w:tcPr>
            <w:tcW w:w="1000" w:type="pct"/>
            <w:tcBorders>
              <w:top w:val="single" w:sz="4" w:space="0" w:color="auto"/>
              <w:bottom w:val="single" w:sz="4" w:space="0" w:color="auto"/>
            </w:tcBorders>
            <w:tcMar>
              <w:top w:w="45" w:type="dxa"/>
              <w:left w:w="45" w:type="dxa"/>
              <w:bottom w:w="45" w:type="dxa"/>
              <w:right w:w="45" w:type="dxa"/>
            </w:tcMar>
            <w:vAlign w:val="bottom"/>
            <w:hideMark/>
          </w:tcPr>
          <w:p w14:paraId="7D6C1F9E" w14:textId="30D809A6" w:rsidR="0097714B" w:rsidRPr="0097714B" w:rsidRDefault="00513D90" w:rsidP="00513D90">
            <w:pPr>
              <w:widowControl/>
              <w:spacing w:line="0" w:lineRule="atLeast"/>
              <w:jc w:val="center"/>
            </w:pPr>
            <w:r w:rsidRPr="00513D90">
              <w:rPr>
                <w:rFonts w:ascii="Arial" w:hAnsi="Arial" w:cs="Arial"/>
                <w:b/>
                <w:bCs/>
                <w:color w:val="000000"/>
                <w:sz w:val="16"/>
                <w:szCs w:val="16"/>
              </w:rPr>
              <w:t>{-w:tc columns}</w:t>
            </w:r>
            <w:r w:rsidR="005A4196" w:rsidRPr="005A4196">
              <w:rPr>
                <w:rFonts w:ascii="Arial" w:hAnsi="Arial" w:cs="Arial"/>
                <w:b/>
                <w:bCs/>
                <w:color w:val="000000"/>
                <w:sz w:val="16"/>
                <w:szCs w:val="16"/>
              </w:rPr>
              <w:t>{</w:t>
            </w:r>
            <w:r w:rsidR="008F1F65" w:rsidRPr="008F1F65">
              <w:rPr>
                <w:rFonts w:ascii="Arial" w:hAnsi="Arial" w:cs="Arial"/>
                <w:b/>
                <w:bCs/>
                <w:color w:val="000000"/>
                <w:sz w:val="16"/>
                <w:szCs w:val="16"/>
              </w:rPr>
              <w:t>pricePer</w:t>
            </w:r>
            <w:r w:rsidR="005A4196" w:rsidRPr="005A4196">
              <w:rPr>
                <w:rFonts w:ascii="Arial" w:hAnsi="Arial" w:cs="Arial"/>
                <w:b/>
                <w:bCs/>
                <w:color w:val="000000"/>
                <w:sz w:val="16"/>
                <w:szCs w:val="16"/>
              </w:rPr>
              <w:t>}</w:t>
            </w:r>
            <w:r w:rsidRPr="00513D90">
              <w:rPr>
                <w:rFonts w:ascii="Arial" w:hAnsi="Arial" w:cs="Arial"/>
                <w:b/>
                <w:bCs/>
                <w:color w:val="000000"/>
                <w:sz w:val="16"/>
                <w:szCs w:val="16"/>
              </w:rPr>
              <w:t>{/columns}</w:t>
            </w:r>
          </w:p>
        </w:tc>
      </w:tr>
      <w:tr w:rsidR="00513D90" w:rsidRPr="0097714B" w14:paraId="3143BF28" w14:textId="77777777" w:rsidTr="00C25ADD">
        <w:tc>
          <w:tcPr>
            <w:tcW w:w="1867" w:type="pct"/>
            <w:tcBorders>
              <w:top w:val="single" w:sz="4" w:space="0" w:color="auto"/>
            </w:tcBorders>
            <w:tcMar>
              <w:top w:w="45" w:type="dxa"/>
              <w:left w:w="45" w:type="dxa"/>
              <w:bottom w:w="45" w:type="dxa"/>
              <w:right w:w="45" w:type="dxa"/>
            </w:tcMar>
            <w:vAlign w:val="bottom"/>
            <w:hideMark/>
          </w:tcPr>
          <w:p w14:paraId="540F2DAC" w14:textId="77777777" w:rsidR="0097714B" w:rsidRPr="0097714B" w:rsidRDefault="00513D90" w:rsidP="0097714B">
            <w:pPr>
              <w:widowControl/>
              <w:spacing w:line="0" w:lineRule="atLeast"/>
              <w:jc w:val="left"/>
            </w:pPr>
            <w:r w:rsidRPr="0097714B">
              <w:rPr>
                <w:rFonts w:ascii="Arial" w:hAnsi="Arial" w:cs="Arial"/>
                <w:b/>
                <w:bCs/>
                <w:color w:val="000000"/>
                <w:sz w:val="16"/>
                <w:szCs w:val="16"/>
              </w:rPr>
              <w:t>Property Rights:</w:t>
            </w:r>
          </w:p>
        </w:tc>
        <w:tc>
          <w:tcPr>
            <w:tcW w:w="1000" w:type="pct"/>
            <w:tcBorders>
              <w:top w:val="single" w:sz="4" w:space="0" w:color="auto"/>
            </w:tcBorders>
            <w:tcMar>
              <w:top w:w="45" w:type="dxa"/>
              <w:left w:w="45" w:type="dxa"/>
              <w:bottom w:w="45" w:type="dxa"/>
              <w:right w:w="45" w:type="dxa"/>
            </w:tcMar>
            <w:vAlign w:val="bottom"/>
            <w:hideMark/>
          </w:tcPr>
          <w:p w14:paraId="15DF4416" w14:textId="42E27FEF" w:rsidR="0097714B" w:rsidRPr="0097714B" w:rsidRDefault="00513D90" w:rsidP="00513D90">
            <w:pPr>
              <w:widowControl/>
              <w:spacing w:line="0" w:lineRule="atLeast"/>
              <w:jc w:val="center"/>
            </w:pPr>
            <w:r w:rsidRPr="00513D90">
              <w:rPr>
                <w:rFonts w:ascii="Arial" w:hAnsi="Arial" w:cs="Arial"/>
                <w:color w:val="000000"/>
                <w:sz w:val="16"/>
                <w:szCs w:val="16"/>
              </w:rPr>
              <w:t>{-w:tc columns}</w:t>
            </w:r>
            <w:r w:rsidR="005A4196" w:rsidRPr="005A4196">
              <w:rPr>
                <w:rFonts w:ascii="Arial" w:hAnsi="Arial" w:cs="Arial"/>
                <w:color w:val="000000"/>
                <w:sz w:val="16"/>
                <w:szCs w:val="16"/>
              </w:rPr>
              <w:t>{propertyRights}</w:t>
            </w:r>
            <w:r w:rsidRPr="00513D90">
              <w:rPr>
                <w:rFonts w:ascii="Arial" w:hAnsi="Arial" w:cs="Arial"/>
                <w:color w:val="000000"/>
                <w:sz w:val="16"/>
                <w:szCs w:val="16"/>
              </w:rPr>
              <w:t>{/columns}</w:t>
            </w:r>
          </w:p>
        </w:tc>
      </w:tr>
      <w:tr w:rsidR="00513D90" w:rsidRPr="0097714B" w14:paraId="5B3E270F" w14:textId="77777777" w:rsidTr="00C25ADD">
        <w:tc>
          <w:tcPr>
            <w:tcW w:w="1867" w:type="pct"/>
            <w:tcMar>
              <w:top w:w="45" w:type="dxa"/>
              <w:left w:w="45" w:type="dxa"/>
              <w:bottom w:w="45" w:type="dxa"/>
              <w:right w:w="45" w:type="dxa"/>
            </w:tcMar>
            <w:vAlign w:val="bottom"/>
            <w:hideMark/>
          </w:tcPr>
          <w:p w14:paraId="0F094018" w14:textId="77777777" w:rsidR="0097714B" w:rsidRPr="0097714B" w:rsidRDefault="00513D90" w:rsidP="0097714B">
            <w:pPr>
              <w:widowControl/>
              <w:spacing w:line="0" w:lineRule="atLeast"/>
              <w:jc w:val="left"/>
            </w:pPr>
            <w:r w:rsidRPr="0097714B">
              <w:rPr>
                <w:rFonts w:ascii="Arial" w:hAnsi="Arial" w:cs="Arial"/>
                <w:b/>
                <w:bCs/>
                <w:color w:val="000000"/>
                <w:sz w:val="16"/>
                <w:szCs w:val="16"/>
              </w:rPr>
              <w:t>Financing Terms:</w:t>
            </w:r>
          </w:p>
        </w:tc>
        <w:tc>
          <w:tcPr>
            <w:tcW w:w="1000" w:type="pct"/>
            <w:tcMar>
              <w:top w:w="45" w:type="dxa"/>
              <w:left w:w="45" w:type="dxa"/>
              <w:bottom w:w="45" w:type="dxa"/>
              <w:right w:w="45" w:type="dxa"/>
            </w:tcMar>
            <w:vAlign w:val="bottom"/>
            <w:hideMark/>
          </w:tcPr>
          <w:p w14:paraId="42B60081" w14:textId="2F1A8664" w:rsidR="0097714B" w:rsidRPr="0097714B" w:rsidRDefault="00513D90" w:rsidP="005A4196">
            <w:pPr>
              <w:widowControl/>
              <w:spacing w:line="0" w:lineRule="atLeast"/>
              <w:jc w:val="center"/>
            </w:pPr>
            <w:r w:rsidRPr="00513D90">
              <w:rPr>
                <w:rFonts w:ascii="Arial" w:hAnsi="Arial" w:cs="Arial"/>
                <w:color w:val="000000"/>
                <w:sz w:val="16"/>
                <w:szCs w:val="16"/>
              </w:rPr>
              <w:t>{-w:tc columns}</w:t>
            </w:r>
            <w:r w:rsidR="005A4196" w:rsidRPr="005A4196">
              <w:rPr>
                <w:rFonts w:ascii="Arial" w:hAnsi="Arial" w:cs="Arial"/>
                <w:color w:val="000000"/>
                <w:sz w:val="16"/>
                <w:szCs w:val="16"/>
              </w:rPr>
              <w:t>{financingTerms}</w:t>
            </w:r>
            <w:r w:rsidRPr="00513D90">
              <w:rPr>
                <w:rFonts w:ascii="Arial" w:hAnsi="Arial" w:cs="Arial"/>
                <w:color w:val="000000"/>
                <w:sz w:val="16"/>
                <w:szCs w:val="16"/>
              </w:rPr>
              <w:t>{/columns}</w:t>
            </w:r>
          </w:p>
        </w:tc>
      </w:tr>
      <w:tr w:rsidR="00513D90" w:rsidRPr="0097714B" w14:paraId="47639846" w14:textId="77777777" w:rsidTr="00C25ADD">
        <w:tc>
          <w:tcPr>
            <w:tcW w:w="1867" w:type="pct"/>
            <w:tcMar>
              <w:top w:w="45" w:type="dxa"/>
              <w:left w:w="45" w:type="dxa"/>
              <w:bottom w:w="45" w:type="dxa"/>
              <w:right w:w="45" w:type="dxa"/>
            </w:tcMar>
            <w:vAlign w:val="bottom"/>
            <w:hideMark/>
          </w:tcPr>
          <w:p w14:paraId="7A6D4E40" w14:textId="77777777" w:rsidR="0097714B" w:rsidRPr="0097714B" w:rsidRDefault="00513D90" w:rsidP="0097714B">
            <w:pPr>
              <w:widowControl/>
              <w:spacing w:line="0" w:lineRule="atLeast"/>
              <w:jc w:val="left"/>
            </w:pPr>
            <w:r w:rsidRPr="0097714B">
              <w:rPr>
                <w:rFonts w:ascii="Arial" w:hAnsi="Arial" w:cs="Arial"/>
                <w:b/>
                <w:bCs/>
                <w:color w:val="000000"/>
                <w:sz w:val="16"/>
                <w:szCs w:val="16"/>
              </w:rPr>
              <w:t>Conditions of Sale:</w:t>
            </w:r>
          </w:p>
        </w:tc>
        <w:tc>
          <w:tcPr>
            <w:tcW w:w="1000" w:type="pct"/>
            <w:tcMar>
              <w:top w:w="45" w:type="dxa"/>
              <w:left w:w="45" w:type="dxa"/>
              <w:bottom w:w="45" w:type="dxa"/>
              <w:right w:w="45" w:type="dxa"/>
            </w:tcMar>
            <w:vAlign w:val="bottom"/>
            <w:hideMark/>
          </w:tcPr>
          <w:p w14:paraId="08192315" w14:textId="4B32393F" w:rsidR="0097714B" w:rsidRPr="0097714B" w:rsidRDefault="005A4196" w:rsidP="005A4196">
            <w:pPr>
              <w:widowControl/>
              <w:spacing w:line="0" w:lineRule="atLeast"/>
              <w:jc w:val="center"/>
            </w:pPr>
            <w:r>
              <w:rPr>
                <w:rFonts w:ascii="Arial" w:hAnsi="Arial" w:cs="Arial"/>
                <w:color w:val="000000"/>
                <w:sz w:val="16"/>
                <w:szCs w:val="16"/>
              </w:rPr>
              <w:t>{-w:tc columns}</w:t>
            </w:r>
            <w:r w:rsidRPr="005A4196">
              <w:rPr>
                <w:rFonts w:ascii="Arial" w:hAnsi="Arial" w:cs="Arial"/>
                <w:color w:val="000000"/>
                <w:sz w:val="16"/>
                <w:szCs w:val="16"/>
              </w:rPr>
              <w:t>{conditionsOfSale}</w:t>
            </w:r>
            <w:r w:rsidR="00513D90" w:rsidRPr="00513D90">
              <w:rPr>
                <w:rFonts w:ascii="Arial" w:hAnsi="Arial" w:cs="Arial"/>
                <w:color w:val="000000"/>
                <w:sz w:val="16"/>
                <w:szCs w:val="16"/>
              </w:rPr>
              <w:t>{/columns}</w:t>
            </w:r>
          </w:p>
        </w:tc>
      </w:tr>
      <w:tr w:rsidR="00513D90" w:rsidRPr="0097714B" w14:paraId="537EDBB8" w14:textId="77777777" w:rsidTr="00C25ADD">
        <w:tc>
          <w:tcPr>
            <w:tcW w:w="1867" w:type="pct"/>
            <w:tcBorders>
              <w:bottom w:val="single" w:sz="4" w:space="0" w:color="auto"/>
            </w:tcBorders>
            <w:tcMar>
              <w:top w:w="45" w:type="dxa"/>
              <w:left w:w="45" w:type="dxa"/>
              <w:bottom w:w="45" w:type="dxa"/>
              <w:right w:w="45" w:type="dxa"/>
            </w:tcMar>
            <w:vAlign w:val="bottom"/>
            <w:hideMark/>
          </w:tcPr>
          <w:p w14:paraId="52D57F62" w14:textId="77777777" w:rsidR="0097714B" w:rsidRPr="0097714B" w:rsidRDefault="00513D90" w:rsidP="0097714B">
            <w:pPr>
              <w:widowControl/>
              <w:spacing w:line="0" w:lineRule="atLeast"/>
              <w:jc w:val="left"/>
            </w:pPr>
            <w:r w:rsidRPr="0097714B">
              <w:rPr>
                <w:rFonts w:ascii="Arial" w:hAnsi="Arial" w:cs="Arial"/>
                <w:b/>
                <w:bCs/>
                <w:color w:val="000000"/>
                <w:sz w:val="16"/>
                <w:szCs w:val="16"/>
              </w:rPr>
              <w:t>Market Conditions (Time):</w:t>
            </w:r>
          </w:p>
        </w:tc>
        <w:tc>
          <w:tcPr>
            <w:tcW w:w="1000" w:type="pct"/>
            <w:tcBorders>
              <w:bottom w:val="single" w:sz="4" w:space="0" w:color="auto"/>
            </w:tcBorders>
            <w:tcMar>
              <w:top w:w="45" w:type="dxa"/>
              <w:left w:w="45" w:type="dxa"/>
              <w:bottom w:w="45" w:type="dxa"/>
              <w:right w:w="45" w:type="dxa"/>
            </w:tcMar>
            <w:vAlign w:val="bottom"/>
            <w:hideMark/>
          </w:tcPr>
          <w:p w14:paraId="3340AECE" w14:textId="131CCFE2" w:rsidR="0097714B" w:rsidRPr="0097714B" w:rsidRDefault="00513D90" w:rsidP="00513D90">
            <w:pPr>
              <w:widowControl/>
              <w:spacing w:line="0" w:lineRule="atLeast"/>
              <w:jc w:val="center"/>
            </w:pPr>
            <w:r w:rsidRPr="00513D90">
              <w:rPr>
                <w:rFonts w:ascii="Arial" w:hAnsi="Arial" w:cs="Arial"/>
                <w:color w:val="000000"/>
                <w:sz w:val="16"/>
                <w:szCs w:val="16"/>
              </w:rPr>
              <w:t>{-w:tc columns}</w:t>
            </w:r>
            <w:r w:rsidR="005A4196" w:rsidRPr="005A4196">
              <w:rPr>
                <w:rFonts w:ascii="Arial" w:hAnsi="Arial" w:cs="Arial"/>
                <w:color w:val="000000"/>
                <w:sz w:val="16"/>
                <w:szCs w:val="16"/>
              </w:rPr>
              <w:t>{marketConditions}</w:t>
            </w:r>
            <w:r w:rsidRPr="00513D90">
              <w:rPr>
                <w:rFonts w:ascii="Arial" w:hAnsi="Arial" w:cs="Arial"/>
                <w:color w:val="000000"/>
                <w:sz w:val="16"/>
                <w:szCs w:val="16"/>
              </w:rPr>
              <w:t>{/columns}</w:t>
            </w:r>
          </w:p>
        </w:tc>
      </w:tr>
      <w:tr w:rsidR="00513D90" w:rsidRPr="0097714B" w14:paraId="2D840010" w14:textId="77777777" w:rsidTr="00C25ADD">
        <w:tc>
          <w:tcPr>
            <w:tcW w:w="1867" w:type="pct"/>
            <w:tcBorders>
              <w:top w:val="single" w:sz="4" w:space="0" w:color="auto"/>
              <w:bottom w:val="single" w:sz="4" w:space="0" w:color="auto"/>
            </w:tcBorders>
            <w:tcMar>
              <w:top w:w="45" w:type="dxa"/>
              <w:left w:w="45" w:type="dxa"/>
              <w:bottom w:w="45" w:type="dxa"/>
              <w:right w:w="45" w:type="dxa"/>
            </w:tcMar>
            <w:vAlign w:val="bottom"/>
            <w:hideMark/>
          </w:tcPr>
          <w:p w14:paraId="44BFF53D" w14:textId="4069F070" w:rsidR="0097714B" w:rsidRPr="0097714B" w:rsidRDefault="00513D90" w:rsidP="0097714B">
            <w:pPr>
              <w:widowControl/>
              <w:spacing w:line="0" w:lineRule="atLeast"/>
              <w:jc w:val="left"/>
            </w:pPr>
            <w:r w:rsidRPr="0097714B">
              <w:rPr>
                <w:rFonts w:ascii="Arial" w:hAnsi="Arial" w:cs="Arial"/>
                <w:b/>
                <w:bCs/>
                <w:color w:val="000000"/>
                <w:sz w:val="16"/>
                <w:szCs w:val="16"/>
              </w:rPr>
              <w:t xml:space="preserve">Trended Price </w:t>
            </w:r>
            <w:r w:rsidR="00A541A9" w:rsidRPr="005A4196">
              <w:rPr>
                <w:rFonts w:ascii="Arial" w:hAnsi="Arial" w:cs="Arial"/>
                <w:b/>
                <w:bCs/>
                <w:color w:val="000000"/>
                <w:sz w:val="16"/>
                <w:szCs w:val="16"/>
              </w:rPr>
              <w:t>{</w:t>
            </w:r>
            <w:r w:rsidR="00A541A9">
              <w:rPr>
                <w:rFonts w:ascii="Arial" w:hAnsi="Arial" w:cs="Arial"/>
                <w:b/>
                <w:bCs/>
                <w:color w:val="000000"/>
                <w:sz w:val="16"/>
                <w:szCs w:val="16"/>
              </w:rPr>
              <w:t>unit</w:t>
            </w:r>
            <w:r w:rsidR="00A541A9" w:rsidRPr="005A4196">
              <w:rPr>
                <w:rFonts w:ascii="Arial" w:hAnsi="Arial" w:cs="Arial"/>
                <w:b/>
                <w:bCs/>
                <w:color w:val="000000"/>
                <w:sz w:val="16"/>
                <w:szCs w:val="16"/>
              </w:rPr>
              <w:t>}</w:t>
            </w:r>
            <w:r w:rsidRPr="0097714B">
              <w:rPr>
                <w:rFonts w:ascii="Arial" w:hAnsi="Arial" w:cs="Arial"/>
                <w:b/>
                <w:bCs/>
                <w:color w:val="000000"/>
                <w:sz w:val="16"/>
                <w:szCs w:val="16"/>
              </w:rPr>
              <w:t>:</w:t>
            </w:r>
          </w:p>
        </w:tc>
        <w:tc>
          <w:tcPr>
            <w:tcW w:w="1000" w:type="pct"/>
            <w:tcBorders>
              <w:top w:val="single" w:sz="4" w:space="0" w:color="auto"/>
              <w:bottom w:val="single" w:sz="4" w:space="0" w:color="auto"/>
            </w:tcBorders>
            <w:tcMar>
              <w:top w:w="45" w:type="dxa"/>
              <w:left w:w="45" w:type="dxa"/>
              <w:bottom w:w="45" w:type="dxa"/>
              <w:right w:w="45" w:type="dxa"/>
            </w:tcMar>
            <w:vAlign w:val="bottom"/>
            <w:hideMark/>
          </w:tcPr>
          <w:p w14:paraId="7AABD7D5" w14:textId="602828EE" w:rsidR="0097714B" w:rsidRPr="0097714B" w:rsidRDefault="00513D90" w:rsidP="00912EC5">
            <w:pPr>
              <w:widowControl/>
              <w:spacing w:line="0" w:lineRule="atLeast"/>
              <w:jc w:val="center"/>
            </w:pPr>
            <w:r w:rsidRPr="00513D90">
              <w:rPr>
                <w:rFonts w:ascii="Arial" w:hAnsi="Arial" w:cs="Arial"/>
                <w:b/>
                <w:bCs/>
                <w:color w:val="000000"/>
                <w:sz w:val="16"/>
                <w:szCs w:val="16"/>
              </w:rPr>
              <w:t>{-w:tc columns}</w:t>
            </w:r>
            <w:r w:rsidR="0029345B" w:rsidRPr="0029345B">
              <w:rPr>
                <w:rFonts w:ascii="Arial" w:hAnsi="Arial" w:cs="Arial"/>
                <w:b/>
                <w:bCs/>
                <w:color w:val="000000"/>
                <w:sz w:val="16"/>
                <w:szCs w:val="16"/>
              </w:rPr>
              <w:t>{trendedPrice}</w:t>
            </w:r>
            <w:r w:rsidRPr="00513D90">
              <w:rPr>
                <w:rFonts w:ascii="Arial" w:hAnsi="Arial" w:cs="Arial"/>
                <w:b/>
                <w:bCs/>
                <w:color w:val="000000"/>
                <w:sz w:val="16"/>
                <w:szCs w:val="16"/>
              </w:rPr>
              <w:t>{/columns}</w:t>
            </w:r>
          </w:p>
        </w:tc>
      </w:tr>
      <w:tr w:rsidR="00513D90" w:rsidRPr="0097714B" w14:paraId="366C6F5C" w14:textId="77777777" w:rsidTr="00C25ADD">
        <w:tc>
          <w:tcPr>
            <w:tcW w:w="1867" w:type="pct"/>
            <w:tcBorders>
              <w:top w:val="single" w:sz="4" w:space="0" w:color="auto"/>
            </w:tcBorders>
            <w:tcMar>
              <w:top w:w="45" w:type="dxa"/>
              <w:left w:w="45" w:type="dxa"/>
              <w:bottom w:w="45" w:type="dxa"/>
              <w:right w:w="45" w:type="dxa"/>
            </w:tcMar>
            <w:vAlign w:val="bottom"/>
            <w:hideMark/>
          </w:tcPr>
          <w:p w14:paraId="3C033F0D" w14:textId="77777777" w:rsidR="0097714B" w:rsidRPr="0097714B" w:rsidRDefault="00513D90" w:rsidP="0097714B">
            <w:pPr>
              <w:widowControl/>
              <w:spacing w:line="0" w:lineRule="atLeast"/>
              <w:jc w:val="left"/>
            </w:pPr>
            <w:r w:rsidRPr="0097714B">
              <w:rPr>
                <w:rFonts w:ascii="Arial" w:hAnsi="Arial" w:cs="Arial"/>
                <w:b/>
                <w:bCs/>
                <w:color w:val="000000"/>
                <w:sz w:val="16"/>
                <w:szCs w:val="16"/>
              </w:rPr>
              <w:t>Location:</w:t>
            </w:r>
          </w:p>
        </w:tc>
        <w:tc>
          <w:tcPr>
            <w:tcW w:w="1000" w:type="pct"/>
            <w:tcBorders>
              <w:top w:val="single" w:sz="4" w:space="0" w:color="auto"/>
            </w:tcBorders>
            <w:tcMar>
              <w:top w:w="45" w:type="dxa"/>
              <w:left w:w="45" w:type="dxa"/>
              <w:bottom w:w="45" w:type="dxa"/>
              <w:right w:w="45" w:type="dxa"/>
            </w:tcMar>
            <w:vAlign w:val="bottom"/>
            <w:hideMark/>
          </w:tcPr>
          <w:p w14:paraId="28F0BC16" w14:textId="22C698DE" w:rsidR="0097714B" w:rsidRPr="0097714B" w:rsidRDefault="00513D90" w:rsidP="00513D90">
            <w:pPr>
              <w:widowControl/>
              <w:spacing w:line="0" w:lineRule="atLeast"/>
              <w:jc w:val="center"/>
            </w:pPr>
            <w:r w:rsidRPr="00513D90">
              <w:rPr>
                <w:rFonts w:ascii="Arial" w:hAnsi="Arial" w:cs="Arial"/>
                <w:color w:val="000000"/>
                <w:sz w:val="16"/>
                <w:szCs w:val="16"/>
              </w:rPr>
              <w:t>{-w:tc columns}</w:t>
            </w:r>
            <w:r w:rsidR="005A4196" w:rsidRPr="005A4196">
              <w:rPr>
                <w:rFonts w:ascii="Arial" w:hAnsi="Arial" w:cs="Arial"/>
                <w:color w:val="000000"/>
                <w:sz w:val="16"/>
                <w:szCs w:val="16"/>
              </w:rPr>
              <w:t>{location}</w:t>
            </w:r>
            <w:r w:rsidRPr="00513D90">
              <w:rPr>
                <w:rFonts w:ascii="Arial" w:hAnsi="Arial" w:cs="Arial"/>
                <w:color w:val="000000"/>
                <w:sz w:val="16"/>
                <w:szCs w:val="16"/>
              </w:rPr>
              <w:t>{/columns}</w:t>
            </w:r>
          </w:p>
        </w:tc>
      </w:tr>
      <w:tr w:rsidR="00513D90" w:rsidRPr="0097714B" w14:paraId="1C9C9622" w14:textId="77777777" w:rsidTr="00C25ADD">
        <w:tc>
          <w:tcPr>
            <w:tcW w:w="1867" w:type="pct"/>
            <w:tcMar>
              <w:top w:w="45" w:type="dxa"/>
              <w:left w:w="45" w:type="dxa"/>
              <w:bottom w:w="45" w:type="dxa"/>
              <w:right w:w="45" w:type="dxa"/>
            </w:tcMar>
            <w:vAlign w:val="bottom"/>
            <w:hideMark/>
          </w:tcPr>
          <w:p w14:paraId="78F8EE51" w14:textId="77777777" w:rsidR="0097714B" w:rsidRPr="0097714B" w:rsidRDefault="00513D90" w:rsidP="0097714B">
            <w:pPr>
              <w:widowControl/>
              <w:spacing w:line="0" w:lineRule="atLeast"/>
              <w:jc w:val="left"/>
            </w:pPr>
            <w:r w:rsidRPr="0097714B">
              <w:rPr>
                <w:rFonts w:ascii="Arial" w:hAnsi="Arial" w:cs="Arial"/>
                <w:b/>
                <w:bCs/>
                <w:color w:val="000000"/>
                <w:sz w:val="16"/>
                <w:szCs w:val="16"/>
              </w:rPr>
              <w:t>Size:</w:t>
            </w:r>
          </w:p>
        </w:tc>
        <w:tc>
          <w:tcPr>
            <w:tcW w:w="1000" w:type="pct"/>
            <w:tcMar>
              <w:top w:w="45" w:type="dxa"/>
              <w:left w:w="45" w:type="dxa"/>
              <w:bottom w:w="45" w:type="dxa"/>
              <w:right w:w="45" w:type="dxa"/>
            </w:tcMar>
            <w:vAlign w:val="bottom"/>
            <w:hideMark/>
          </w:tcPr>
          <w:p w14:paraId="01F12EC9" w14:textId="0DC1602C" w:rsidR="0097714B" w:rsidRPr="0097714B" w:rsidRDefault="00513D90" w:rsidP="00513D90">
            <w:pPr>
              <w:widowControl/>
              <w:spacing w:line="0" w:lineRule="atLeast"/>
              <w:jc w:val="center"/>
            </w:pPr>
            <w:r w:rsidRPr="00513D90">
              <w:rPr>
                <w:rFonts w:ascii="Arial" w:hAnsi="Arial" w:cs="Arial"/>
                <w:color w:val="000000"/>
                <w:sz w:val="16"/>
                <w:szCs w:val="16"/>
              </w:rPr>
              <w:t>{-w:tc columns}</w:t>
            </w:r>
            <w:r w:rsidR="005A4196" w:rsidRPr="005A4196">
              <w:rPr>
                <w:rFonts w:ascii="Arial" w:hAnsi="Arial" w:cs="Arial"/>
                <w:color w:val="000000"/>
                <w:sz w:val="16"/>
                <w:szCs w:val="16"/>
              </w:rPr>
              <w:t>{size}</w:t>
            </w:r>
            <w:r w:rsidRPr="00513D90">
              <w:rPr>
                <w:rFonts w:ascii="Arial" w:hAnsi="Arial" w:cs="Arial"/>
                <w:color w:val="000000"/>
                <w:sz w:val="16"/>
                <w:szCs w:val="16"/>
              </w:rPr>
              <w:t>{/columns}</w:t>
            </w:r>
          </w:p>
        </w:tc>
      </w:tr>
      <w:tr w:rsidR="00513D90" w:rsidRPr="0097714B" w14:paraId="37A17D6E" w14:textId="77777777" w:rsidTr="00C25ADD">
        <w:tc>
          <w:tcPr>
            <w:tcW w:w="1867" w:type="pct"/>
            <w:tcMar>
              <w:top w:w="45" w:type="dxa"/>
              <w:left w:w="45" w:type="dxa"/>
              <w:bottom w:w="45" w:type="dxa"/>
              <w:right w:w="45" w:type="dxa"/>
            </w:tcMar>
            <w:vAlign w:val="bottom"/>
            <w:hideMark/>
          </w:tcPr>
          <w:p w14:paraId="3E386A46" w14:textId="77777777" w:rsidR="0097714B" w:rsidRPr="0097714B" w:rsidRDefault="00513D90" w:rsidP="0097714B">
            <w:pPr>
              <w:widowControl/>
              <w:spacing w:line="0" w:lineRule="atLeast"/>
              <w:jc w:val="left"/>
            </w:pPr>
            <w:r w:rsidRPr="0097714B">
              <w:rPr>
                <w:rFonts w:ascii="Arial" w:hAnsi="Arial" w:cs="Arial"/>
                <w:b/>
                <w:bCs/>
                <w:color w:val="000000"/>
                <w:sz w:val="16"/>
                <w:szCs w:val="16"/>
              </w:rPr>
              <w:t>Income Level:</w:t>
            </w:r>
          </w:p>
        </w:tc>
        <w:tc>
          <w:tcPr>
            <w:tcW w:w="1000" w:type="pct"/>
            <w:tcMar>
              <w:top w:w="45" w:type="dxa"/>
              <w:left w:w="45" w:type="dxa"/>
              <w:bottom w:w="45" w:type="dxa"/>
              <w:right w:w="45" w:type="dxa"/>
            </w:tcMar>
            <w:vAlign w:val="bottom"/>
            <w:hideMark/>
          </w:tcPr>
          <w:p w14:paraId="410D55CD" w14:textId="78FC99AB" w:rsidR="0097714B" w:rsidRPr="0097714B" w:rsidRDefault="00513D90" w:rsidP="00513D90">
            <w:pPr>
              <w:widowControl/>
              <w:spacing w:line="0" w:lineRule="atLeast"/>
              <w:jc w:val="center"/>
            </w:pPr>
            <w:r w:rsidRPr="00513D90">
              <w:rPr>
                <w:rFonts w:ascii="Arial" w:hAnsi="Arial" w:cs="Arial"/>
                <w:color w:val="000000"/>
                <w:sz w:val="16"/>
                <w:szCs w:val="16"/>
              </w:rPr>
              <w:t>{-w:tc columns}</w:t>
            </w:r>
            <w:r w:rsidR="005A4196" w:rsidRPr="005A4196">
              <w:rPr>
                <w:rFonts w:ascii="Arial" w:hAnsi="Arial" w:cs="Arial"/>
                <w:color w:val="000000"/>
                <w:sz w:val="16"/>
                <w:szCs w:val="16"/>
              </w:rPr>
              <w:t>{incomeLevel}</w:t>
            </w:r>
            <w:r w:rsidRPr="00513D90">
              <w:rPr>
                <w:rFonts w:ascii="Arial" w:hAnsi="Arial" w:cs="Arial"/>
                <w:color w:val="000000"/>
                <w:sz w:val="16"/>
                <w:szCs w:val="16"/>
              </w:rPr>
              <w:t>{/columns}</w:t>
            </w:r>
          </w:p>
        </w:tc>
      </w:tr>
      <w:tr w:rsidR="00513D90" w:rsidRPr="0097714B" w14:paraId="471009CD" w14:textId="77777777" w:rsidTr="00C25ADD">
        <w:tc>
          <w:tcPr>
            <w:tcW w:w="1867" w:type="pct"/>
            <w:tcMar>
              <w:top w:w="45" w:type="dxa"/>
              <w:left w:w="45" w:type="dxa"/>
              <w:bottom w:w="45" w:type="dxa"/>
              <w:right w:w="45" w:type="dxa"/>
            </w:tcMar>
            <w:vAlign w:val="bottom"/>
            <w:hideMark/>
          </w:tcPr>
          <w:p w14:paraId="4955A446" w14:textId="77777777" w:rsidR="0097714B" w:rsidRPr="0097714B" w:rsidRDefault="00513D90" w:rsidP="0097714B">
            <w:pPr>
              <w:widowControl/>
              <w:spacing w:line="0" w:lineRule="atLeast"/>
              <w:jc w:val="left"/>
            </w:pPr>
            <w:r w:rsidRPr="0097714B">
              <w:rPr>
                <w:rFonts w:ascii="Arial" w:hAnsi="Arial" w:cs="Arial"/>
                <w:b/>
                <w:bCs/>
                <w:color w:val="000000"/>
                <w:sz w:val="16"/>
                <w:szCs w:val="16"/>
              </w:rPr>
              <w:t>Utility:</w:t>
            </w:r>
          </w:p>
        </w:tc>
        <w:tc>
          <w:tcPr>
            <w:tcW w:w="1000" w:type="pct"/>
            <w:tcMar>
              <w:top w:w="45" w:type="dxa"/>
              <w:left w:w="45" w:type="dxa"/>
              <w:bottom w:w="45" w:type="dxa"/>
              <w:right w:w="45" w:type="dxa"/>
            </w:tcMar>
            <w:vAlign w:val="bottom"/>
            <w:hideMark/>
          </w:tcPr>
          <w:p w14:paraId="4CD29E4F" w14:textId="022F4359" w:rsidR="0097714B" w:rsidRPr="0097714B" w:rsidRDefault="00513D90" w:rsidP="00513D90">
            <w:pPr>
              <w:widowControl/>
              <w:spacing w:line="0" w:lineRule="atLeast"/>
              <w:jc w:val="center"/>
            </w:pPr>
            <w:r w:rsidRPr="00513D90">
              <w:rPr>
                <w:rFonts w:ascii="Arial" w:hAnsi="Arial" w:cs="Arial"/>
                <w:color w:val="000000"/>
                <w:sz w:val="16"/>
                <w:szCs w:val="16"/>
              </w:rPr>
              <w:t>{-w:tc columns}</w:t>
            </w:r>
            <w:r w:rsidR="0029345B" w:rsidRPr="0029345B">
              <w:rPr>
                <w:rFonts w:ascii="Arial" w:hAnsi="Arial" w:cs="Arial"/>
                <w:color w:val="000000"/>
                <w:sz w:val="16"/>
                <w:szCs w:val="16"/>
              </w:rPr>
              <w:t>{utility}</w:t>
            </w:r>
            <w:r w:rsidRPr="00513D90">
              <w:rPr>
                <w:rFonts w:ascii="Arial" w:hAnsi="Arial" w:cs="Arial"/>
                <w:color w:val="000000"/>
                <w:sz w:val="16"/>
                <w:szCs w:val="16"/>
              </w:rPr>
              <w:t>{/columns}</w:t>
            </w:r>
          </w:p>
        </w:tc>
      </w:tr>
      <w:tr w:rsidR="00513D90" w:rsidRPr="0097714B" w14:paraId="209FC177" w14:textId="77777777" w:rsidTr="00C25ADD">
        <w:tc>
          <w:tcPr>
            <w:tcW w:w="1867" w:type="pct"/>
            <w:tcMar>
              <w:top w:w="45" w:type="dxa"/>
              <w:left w:w="45" w:type="dxa"/>
              <w:bottom w:w="45" w:type="dxa"/>
              <w:right w:w="45" w:type="dxa"/>
            </w:tcMar>
            <w:vAlign w:val="bottom"/>
            <w:hideMark/>
          </w:tcPr>
          <w:p w14:paraId="4D54D3CA" w14:textId="77777777" w:rsidR="0097714B" w:rsidRPr="0097714B" w:rsidRDefault="00513D90" w:rsidP="0097714B">
            <w:pPr>
              <w:widowControl/>
              <w:spacing w:line="0" w:lineRule="atLeast"/>
              <w:jc w:val="left"/>
            </w:pPr>
            <w:r w:rsidRPr="0097714B">
              <w:rPr>
                <w:rFonts w:ascii="Arial" w:hAnsi="Arial" w:cs="Arial"/>
                <w:b/>
                <w:bCs/>
                <w:color w:val="000000"/>
                <w:sz w:val="16"/>
                <w:szCs w:val="16"/>
              </w:rPr>
              <w:t>Condition:</w:t>
            </w:r>
          </w:p>
        </w:tc>
        <w:tc>
          <w:tcPr>
            <w:tcW w:w="1000" w:type="pct"/>
            <w:tcMar>
              <w:top w:w="45" w:type="dxa"/>
              <w:left w:w="45" w:type="dxa"/>
              <w:bottom w:w="45" w:type="dxa"/>
              <w:right w:w="45" w:type="dxa"/>
            </w:tcMar>
            <w:vAlign w:val="bottom"/>
            <w:hideMark/>
          </w:tcPr>
          <w:p w14:paraId="3FB1BCAB" w14:textId="7E811620" w:rsidR="0097714B" w:rsidRPr="0097714B" w:rsidRDefault="00513D90" w:rsidP="00513D90">
            <w:pPr>
              <w:widowControl/>
              <w:spacing w:line="0" w:lineRule="atLeast"/>
              <w:jc w:val="center"/>
            </w:pPr>
            <w:r w:rsidRPr="00513D90">
              <w:rPr>
                <w:rFonts w:ascii="Arial" w:hAnsi="Arial" w:cs="Arial"/>
                <w:color w:val="000000"/>
                <w:sz w:val="16"/>
                <w:szCs w:val="16"/>
                <w:u w:val="single"/>
              </w:rPr>
              <w:t>{-w:tc columns}</w:t>
            </w:r>
            <w:r w:rsidR="005A4196" w:rsidRPr="005A4196">
              <w:rPr>
                <w:rFonts w:ascii="Arial" w:hAnsi="Arial" w:cs="Arial"/>
                <w:color w:val="000000"/>
                <w:sz w:val="16"/>
                <w:szCs w:val="16"/>
                <w:u w:val="single"/>
              </w:rPr>
              <w:t>{condition}</w:t>
            </w:r>
            <w:r w:rsidRPr="00513D90">
              <w:rPr>
                <w:rFonts w:ascii="Arial" w:hAnsi="Arial" w:cs="Arial"/>
                <w:color w:val="000000"/>
                <w:sz w:val="16"/>
                <w:szCs w:val="16"/>
                <w:u w:val="single"/>
              </w:rPr>
              <w:t>{/columns}</w:t>
            </w:r>
          </w:p>
        </w:tc>
      </w:tr>
      <w:tr w:rsidR="00513D90" w:rsidRPr="0097714B" w14:paraId="34363401" w14:textId="77777777" w:rsidTr="00C25ADD">
        <w:tc>
          <w:tcPr>
            <w:tcW w:w="1867" w:type="pct"/>
            <w:tcMar>
              <w:top w:w="45" w:type="dxa"/>
              <w:left w:w="45" w:type="dxa"/>
              <w:bottom w:w="45" w:type="dxa"/>
              <w:right w:w="45" w:type="dxa"/>
            </w:tcMar>
            <w:vAlign w:val="bottom"/>
            <w:hideMark/>
          </w:tcPr>
          <w:p w14:paraId="2BCDC7CD" w14:textId="77777777" w:rsidR="0097714B" w:rsidRPr="0097714B" w:rsidRDefault="00513D90" w:rsidP="0097714B">
            <w:pPr>
              <w:widowControl/>
              <w:spacing w:line="0" w:lineRule="atLeast"/>
              <w:jc w:val="left"/>
            </w:pPr>
            <w:r w:rsidRPr="0097714B">
              <w:rPr>
                <w:rFonts w:ascii="Arial" w:hAnsi="Arial" w:cs="Arial"/>
                <w:b/>
                <w:bCs/>
                <w:color w:val="000000"/>
                <w:sz w:val="16"/>
                <w:szCs w:val="16"/>
              </w:rPr>
              <w:t>Total Adjustments:</w:t>
            </w:r>
          </w:p>
        </w:tc>
        <w:tc>
          <w:tcPr>
            <w:tcW w:w="1000" w:type="pct"/>
            <w:tcMar>
              <w:top w:w="45" w:type="dxa"/>
              <w:left w:w="45" w:type="dxa"/>
              <w:bottom w:w="45" w:type="dxa"/>
              <w:right w:w="45" w:type="dxa"/>
            </w:tcMar>
            <w:vAlign w:val="bottom"/>
            <w:hideMark/>
          </w:tcPr>
          <w:p w14:paraId="71E3335C" w14:textId="6430BE71" w:rsidR="0097714B" w:rsidRPr="0097714B" w:rsidRDefault="00513D90" w:rsidP="00513D90">
            <w:pPr>
              <w:widowControl/>
              <w:spacing w:line="0" w:lineRule="atLeast"/>
              <w:jc w:val="center"/>
            </w:pPr>
            <w:r w:rsidRPr="00513D90">
              <w:rPr>
                <w:rFonts w:ascii="Arial" w:hAnsi="Arial" w:cs="Arial"/>
                <w:b/>
                <w:bCs/>
                <w:color w:val="000000"/>
                <w:sz w:val="16"/>
                <w:szCs w:val="16"/>
              </w:rPr>
              <w:t>{-w:tc columns}</w:t>
            </w:r>
            <w:r w:rsidR="0029345B" w:rsidRPr="0029345B">
              <w:rPr>
                <w:rFonts w:ascii="Arial" w:hAnsi="Arial" w:cs="Arial"/>
                <w:b/>
                <w:bCs/>
                <w:color w:val="000000"/>
                <w:sz w:val="16"/>
                <w:szCs w:val="16"/>
              </w:rPr>
              <w:t>{totalAdjustments}</w:t>
            </w:r>
            <w:r w:rsidRPr="00513D90">
              <w:rPr>
                <w:rFonts w:ascii="Arial" w:hAnsi="Arial" w:cs="Arial"/>
                <w:b/>
                <w:bCs/>
                <w:color w:val="000000"/>
                <w:sz w:val="16"/>
                <w:szCs w:val="16"/>
              </w:rPr>
              <w:t>{/columns}</w:t>
            </w:r>
          </w:p>
        </w:tc>
      </w:tr>
      <w:tr w:rsidR="00513D90" w:rsidRPr="0097714B" w14:paraId="69326FC6" w14:textId="77777777" w:rsidTr="00C25ADD">
        <w:tc>
          <w:tcPr>
            <w:tcW w:w="1867" w:type="pct"/>
            <w:tcMar>
              <w:top w:w="45" w:type="dxa"/>
              <w:left w:w="45" w:type="dxa"/>
              <w:bottom w:w="45" w:type="dxa"/>
              <w:right w:w="45" w:type="dxa"/>
            </w:tcMar>
            <w:vAlign w:val="bottom"/>
            <w:hideMark/>
          </w:tcPr>
          <w:p w14:paraId="1E75CD47" w14:textId="366EEA54" w:rsidR="0097714B" w:rsidRPr="0097714B" w:rsidRDefault="00513D90" w:rsidP="00A541A9">
            <w:pPr>
              <w:widowControl/>
              <w:spacing w:line="0" w:lineRule="atLeast"/>
              <w:jc w:val="left"/>
            </w:pPr>
            <w:r w:rsidRPr="0097714B">
              <w:rPr>
                <w:rFonts w:ascii="Arial" w:hAnsi="Arial" w:cs="Arial"/>
                <w:b/>
                <w:bCs/>
                <w:color w:val="000000"/>
                <w:sz w:val="16"/>
                <w:szCs w:val="16"/>
              </w:rPr>
              <w:t xml:space="preserve">Adjusted Price </w:t>
            </w:r>
            <w:r w:rsidR="00912EC5" w:rsidRPr="005A4196">
              <w:rPr>
                <w:rFonts w:ascii="Arial" w:hAnsi="Arial" w:cs="Arial"/>
                <w:b/>
                <w:bCs/>
                <w:color w:val="000000"/>
                <w:sz w:val="16"/>
                <w:szCs w:val="16"/>
              </w:rPr>
              <w:t>{</w:t>
            </w:r>
            <w:r w:rsidR="00912EC5">
              <w:rPr>
                <w:rFonts w:ascii="Arial" w:hAnsi="Arial" w:cs="Arial"/>
                <w:b/>
                <w:bCs/>
                <w:color w:val="000000"/>
                <w:sz w:val="16"/>
                <w:szCs w:val="16"/>
              </w:rPr>
              <w:t>unit</w:t>
            </w:r>
            <w:r w:rsidR="00912EC5" w:rsidRPr="005A4196">
              <w:rPr>
                <w:rFonts w:ascii="Arial" w:hAnsi="Arial" w:cs="Arial"/>
                <w:b/>
                <w:bCs/>
                <w:color w:val="000000"/>
                <w:sz w:val="16"/>
                <w:szCs w:val="16"/>
              </w:rPr>
              <w:t>}</w:t>
            </w:r>
            <w:r w:rsidRPr="0097714B">
              <w:rPr>
                <w:rFonts w:ascii="Arial" w:hAnsi="Arial" w:cs="Arial"/>
                <w:b/>
                <w:bCs/>
                <w:color w:val="000000"/>
                <w:sz w:val="16"/>
                <w:szCs w:val="16"/>
              </w:rPr>
              <w:t>:</w:t>
            </w:r>
          </w:p>
        </w:tc>
        <w:tc>
          <w:tcPr>
            <w:tcW w:w="1000" w:type="pct"/>
            <w:tcMar>
              <w:top w:w="45" w:type="dxa"/>
              <w:left w:w="45" w:type="dxa"/>
              <w:bottom w:w="45" w:type="dxa"/>
              <w:right w:w="45" w:type="dxa"/>
            </w:tcMar>
            <w:vAlign w:val="bottom"/>
            <w:hideMark/>
          </w:tcPr>
          <w:p w14:paraId="01A31A3E" w14:textId="7FB72998" w:rsidR="0097714B" w:rsidRPr="0097714B" w:rsidRDefault="00513D90" w:rsidP="00912EC5">
            <w:pPr>
              <w:widowControl/>
              <w:spacing w:line="0" w:lineRule="atLeast"/>
              <w:jc w:val="center"/>
            </w:pPr>
            <w:r w:rsidRPr="00513D90">
              <w:rPr>
                <w:rFonts w:ascii="Arial" w:hAnsi="Arial" w:cs="Arial"/>
                <w:b/>
                <w:bCs/>
                <w:color w:val="000000"/>
                <w:sz w:val="16"/>
                <w:szCs w:val="16"/>
              </w:rPr>
              <w:t>{-w:tc columns}</w:t>
            </w:r>
            <w:r w:rsidR="005A4196" w:rsidRPr="005A4196">
              <w:rPr>
                <w:rFonts w:ascii="Arial" w:hAnsi="Arial" w:cs="Arial"/>
                <w:b/>
                <w:bCs/>
                <w:color w:val="000000"/>
                <w:sz w:val="16"/>
                <w:szCs w:val="16"/>
              </w:rPr>
              <w:t>{adjustedPrice}</w:t>
            </w:r>
            <w:r w:rsidRPr="00513D90">
              <w:rPr>
                <w:rFonts w:ascii="Arial" w:hAnsi="Arial" w:cs="Arial"/>
                <w:b/>
                <w:bCs/>
                <w:color w:val="000000"/>
                <w:sz w:val="16"/>
                <w:szCs w:val="16"/>
              </w:rPr>
              <w:t>{/columns}</w:t>
            </w:r>
          </w:p>
        </w:tc>
      </w:tr>
    </w:tbl>
    <w:p w14:paraId="270BDF00" w14:textId="77777777" w:rsidR="00626645" w:rsidRPr="00626645" w:rsidRDefault="00626645">
      <w:pPr>
        <w:rPr>
          <w:sz w:val="2"/>
          <w:szCs w:val="2"/>
        </w:rPr>
      </w:pPr>
    </w:p>
    <w:tbl>
      <w:tblPr>
        <w:tblW w:w="4947" w:type="pct"/>
        <w:tblInd w:w="4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589"/>
        <w:gridCol w:w="3185"/>
        <w:gridCol w:w="178"/>
        <w:gridCol w:w="1634"/>
        <w:gridCol w:w="2764"/>
      </w:tblGrid>
      <w:tr w:rsidR="00513D90" w:rsidRPr="0097714B" w14:paraId="0ABC8B0E" w14:textId="77777777" w:rsidTr="008B2E39">
        <w:tc>
          <w:tcPr>
            <w:tcW w:w="2553" w:type="pct"/>
            <w:gridSpan w:val="2"/>
            <w:tcBorders>
              <w:top w:val="single" w:sz="4" w:space="0" w:color="auto"/>
              <w:bottom w:val="nil"/>
            </w:tcBorders>
            <w:tcMar>
              <w:top w:w="45" w:type="dxa"/>
              <w:left w:w="45" w:type="dxa"/>
              <w:bottom w:w="45" w:type="dxa"/>
              <w:right w:w="45" w:type="dxa"/>
            </w:tcMar>
            <w:vAlign w:val="bottom"/>
            <w:hideMark/>
          </w:tcPr>
          <w:p w14:paraId="4EF6E20F" w14:textId="77777777" w:rsidR="0097714B" w:rsidRPr="0097714B" w:rsidRDefault="0097714B" w:rsidP="0097714B">
            <w:pPr>
              <w:widowControl/>
              <w:spacing w:line="0" w:lineRule="atLeast"/>
              <w:jc w:val="right"/>
            </w:pPr>
            <w:r w:rsidRPr="0097714B">
              <w:rPr>
                <w:rFonts w:ascii="Arial" w:hAnsi="Arial" w:cs="Arial"/>
                <w:b/>
                <w:bCs/>
                <w:color w:val="000000"/>
                <w:sz w:val="16"/>
                <w:szCs w:val="16"/>
              </w:rPr>
              <w:t>UNADJUSTED</w:t>
            </w:r>
          </w:p>
        </w:tc>
        <w:tc>
          <w:tcPr>
            <w:tcW w:w="0" w:type="auto"/>
            <w:tcBorders>
              <w:top w:val="single" w:sz="4" w:space="0" w:color="auto"/>
              <w:bottom w:val="nil"/>
            </w:tcBorders>
            <w:tcMar>
              <w:top w:w="45" w:type="dxa"/>
              <w:left w:w="45" w:type="dxa"/>
              <w:bottom w:w="45" w:type="dxa"/>
              <w:right w:w="45" w:type="dxa"/>
            </w:tcMar>
            <w:vAlign w:val="bottom"/>
            <w:hideMark/>
          </w:tcPr>
          <w:p w14:paraId="704B4AAA" w14:textId="77777777" w:rsidR="0097714B" w:rsidRPr="0097714B" w:rsidRDefault="0097714B" w:rsidP="0097714B">
            <w:pPr>
              <w:widowControl/>
              <w:jc w:val="left"/>
              <w:rPr>
                <w:sz w:val="1"/>
              </w:rPr>
            </w:pPr>
          </w:p>
        </w:tc>
        <w:tc>
          <w:tcPr>
            <w:tcW w:w="0" w:type="auto"/>
            <w:tcBorders>
              <w:top w:val="single" w:sz="4" w:space="0" w:color="auto"/>
              <w:bottom w:val="nil"/>
            </w:tcBorders>
            <w:tcMar>
              <w:top w:w="45" w:type="dxa"/>
              <w:left w:w="45" w:type="dxa"/>
              <w:bottom w:w="45" w:type="dxa"/>
              <w:right w:w="45" w:type="dxa"/>
            </w:tcMar>
            <w:vAlign w:val="bottom"/>
            <w:hideMark/>
          </w:tcPr>
          <w:p w14:paraId="137C4735" w14:textId="77777777" w:rsidR="0097714B" w:rsidRPr="0097714B" w:rsidRDefault="0097714B" w:rsidP="0097714B">
            <w:pPr>
              <w:widowControl/>
              <w:jc w:val="left"/>
              <w:rPr>
                <w:sz w:val="1"/>
              </w:rPr>
            </w:pPr>
          </w:p>
        </w:tc>
        <w:tc>
          <w:tcPr>
            <w:tcW w:w="1478" w:type="pct"/>
            <w:tcBorders>
              <w:top w:val="single" w:sz="4" w:space="0" w:color="auto"/>
              <w:bottom w:val="nil"/>
            </w:tcBorders>
            <w:tcMar>
              <w:top w:w="45" w:type="dxa"/>
              <w:left w:w="45" w:type="dxa"/>
              <w:bottom w:w="45" w:type="dxa"/>
              <w:right w:w="45" w:type="dxa"/>
            </w:tcMar>
            <w:vAlign w:val="bottom"/>
            <w:hideMark/>
          </w:tcPr>
          <w:p w14:paraId="21C48204" w14:textId="77777777" w:rsidR="0097714B" w:rsidRPr="0097714B" w:rsidRDefault="0097714B" w:rsidP="0097714B">
            <w:pPr>
              <w:widowControl/>
              <w:spacing w:line="0" w:lineRule="atLeast"/>
              <w:jc w:val="right"/>
            </w:pPr>
            <w:r w:rsidRPr="0097714B">
              <w:rPr>
                <w:rFonts w:ascii="Arial" w:hAnsi="Arial" w:cs="Arial"/>
                <w:b/>
                <w:bCs/>
                <w:color w:val="000000"/>
                <w:sz w:val="16"/>
                <w:szCs w:val="16"/>
              </w:rPr>
              <w:t>ADJUSTED</w:t>
            </w:r>
          </w:p>
        </w:tc>
      </w:tr>
      <w:tr w:rsidR="004E6391" w:rsidRPr="0097714B" w14:paraId="073F47E1" w14:textId="77777777" w:rsidTr="008B2E39">
        <w:tc>
          <w:tcPr>
            <w:tcW w:w="850" w:type="pct"/>
            <w:tcBorders>
              <w:top w:val="nil"/>
              <w:bottom w:val="nil"/>
            </w:tcBorders>
            <w:tcMar>
              <w:top w:w="45" w:type="dxa"/>
              <w:left w:w="45" w:type="dxa"/>
              <w:bottom w:w="45" w:type="dxa"/>
              <w:right w:w="45" w:type="dxa"/>
            </w:tcMar>
            <w:vAlign w:val="bottom"/>
            <w:hideMark/>
          </w:tcPr>
          <w:p w14:paraId="7E2F4304" w14:textId="77777777" w:rsidR="0097714B" w:rsidRPr="0097714B" w:rsidRDefault="0097714B" w:rsidP="0097714B">
            <w:pPr>
              <w:widowControl/>
              <w:spacing w:line="0" w:lineRule="atLeast"/>
              <w:jc w:val="right"/>
            </w:pPr>
            <w:r w:rsidRPr="0097714B">
              <w:rPr>
                <w:rFonts w:ascii="Arial" w:hAnsi="Arial" w:cs="Arial"/>
                <w:b/>
                <w:bCs/>
                <w:color w:val="000000"/>
                <w:sz w:val="16"/>
                <w:szCs w:val="16"/>
              </w:rPr>
              <w:t>LOW:</w:t>
            </w:r>
          </w:p>
        </w:tc>
        <w:tc>
          <w:tcPr>
            <w:tcW w:w="0" w:type="auto"/>
            <w:tcBorders>
              <w:top w:val="nil"/>
              <w:bottom w:val="nil"/>
            </w:tcBorders>
            <w:tcMar>
              <w:top w:w="45" w:type="dxa"/>
              <w:left w:w="45" w:type="dxa"/>
              <w:bottom w:w="45" w:type="dxa"/>
              <w:right w:w="45" w:type="dxa"/>
            </w:tcMar>
            <w:vAlign w:val="bottom"/>
            <w:hideMark/>
          </w:tcPr>
          <w:p w14:paraId="762AF3B9" w14:textId="7BCD7EBD" w:rsidR="0097714B" w:rsidRPr="0097714B" w:rsidRDefault="0029345B" w:rsidP="0029345B">
            <w:pPr>
              <w:widowControl/>
              <w:spacing w:line="0" w:lineRule="atLeast"/>
              <w:jc w:val="right"/>
            </w:pPr>
            <w:r w:rsidRPr="0029345B">
              <w:rPr>
                <w:rFonts w:ascii="Arial" w:hAnsi="Arial" w:cs="Arial"/>
                <w:b/>
                <w:bCs/>
                <w:color w:val="000000"/>
                <w:sz w:val="16"/>
                <w:szCs w:val="16"/>
              </w:rPr>
              <w:t>{unadjusted.</w:t>
            </w:r>
            <w:r>
              <w:rPr>
                <w:rFonts w:ascii="Arial" w:hAnsi="Arial" w:cs="Arial"/>
                <w:b/>
                <w:bCs/>
                <w:color w:val="000000"/>
                <w:sz w:val="16"/>
                <w:szCs w:val="16"/>
              </w:rPr>
              <w:t>low</w:t>
            </w:r>
            <w:r w:rsidRPr="0029345B">
              <w:rPr>
                <w:rFonts w:ascii="Arial" w:hAnsi="Arial" w:cs="Arial"/>
                <w:b/>
                <w:bCs/>
                <w:color w:val="000000"/>
                <w:sz w:val="16"/>
                <w:szCs w:val="16"/>
              </w:rPr>
              <w:t>}</w:t>
            </w:r>
          </w:p>
        </w:tc>
        <w:tc>
          <w:tcPr>
            <w:tcW w:w="0" w:type="auto"/>
            <w:tcBorders>
              <w:top w:val="nil"/>
              <w:bottom w:val="nil"/>
            </w:tcBorders>
            <w:tcMar>
              <w:top w:w="45" w:type="dxa"/>
              <w:left w:w="45" w:type="dxa"/>
              <w:bottom w:w="45" w:type="dxa"/>
              <w:right w:w="45" w:type="dxa"/>
            </w:tcMar>
            <w:vAlign w:val="bottom"/>
            <w:hideMark/>
          </w:tcPr>
          <w:p w14:paraId="68D50966" w14:textId="77777777" w:rsidR="0097714B" w:rsidRPr="0097714B" w:rsidRDefault="0097714B" w:rsidP="0097714B">
            <w:pPr>
              <w:widowControl/>
              <w:jc w:val="left"/>
              <w:rPr>
                <w:sz w:val="1"/>
              </w:rPr>
            </w:pPr>
          </w:p>
        </w:tc>
        <w:tc>
          <w:tcPr>
            <w:tcW w:w="0" w:type="auto"/>
            <w:tcBorders>
              <w:top w:val="nil"/>
              <w:bottom w:val="nil"/>
            </w:tcBorders>
            <w:tcMar>
              <w:top w:w="45" w:type="dxa"/>
              <w:left w:w="45" w:type="dxa"/>
              <w:bottom w:w="45" w:type="dxa"/>
              <w:right w:w="45" w:type="dxa"/>
            </w:tcMar>
            <w:vAlign w:val="bottom"/>
            <w:hideMark/>
          </w:tcPr>
          <w:p w14:paraId="4FD67E5F" w14:textId="77777777" w:rsidR="0097714B" w:rsidRPr="0097714B" w:rsidRDefault="0097714B" w:rsidP="0097714B">
            <w:pPr>
              <w:widowControl/>
              <w:spacing w:line="0" w:lineRule="atLeast"/>
              <w:jc w:val="right"/>
            </w:pPr>
            <w:r w:rsidRPr="0097714B">
              <w:rPr>
                <w:rFonts w:ascii="Arial" w:hAnsi="Arial" w:cs="Arial"/>
                <w:b/>
                <w:bCs/>
                <w:color w:val="000000"/>
                <w:sz w:val="16"/>
                <w:szCs w:val="16"/>
              </w:rPr>
              <w:t>LOW</w:t>
            </w:r>
          </w:p>
        </w:tc>
        <w:tc>
          <w:tcPr>
            <w:tcW w:w="1478" w:type="pct"/>
            <w:tcBorders>
              <w:top w:val="nil"/>
              <w:bottom w:val="nil"/>
            </w:tcBorders>
            <w:tcMar>
              <w:top w:w="45" w:type="dxa"/>
              <w:left w:w="45" w:type="dxa"/>
              <w:bottom w:w="45" w:type="dxa"/>
              <w:right w:w="45" w:type="dxa"/>
            </w:tcMar>
            <w:vAlign w:val="bottom"/>
            <w:hideMark/>
          </w:tcPr>
          <w:p w14:paraId="72BAE710" w14:textId="42114426" w:rsidR="0097714B" w:rsidRPr="0097714B" w:rsidRDefault="0029345B" w:rsidP="0029345B">
            <w:pPr>
              <w:widowControl/>
              <w:spacing w:line="0" w:lineRule="atLeast"/>
              <w:jc w:val="right"/>
            </w:pPr>
            <w:r w:rsidRPr="0029345B">
              <w:rPr>
                <w:rFonts w:ascii="Arial" w:hAnsi="Arial" w:cs="Arial"/>
                <w:b/>
                <w:bCs/>
                <w:color w:val="000000"/>
                <w:sz w:val="16"/>
                <w:szCs w:val="16"/>
              </w:rPr>
              <w:t>{adjusted.</w:t>
            </w:r>
            <w:r>
              <w:rPr>
                <w:rFonts w:ascii="Arial" w:hAnsi="Arial" w:cs="Arial"/>
                <w:b/>
                <w:bCs/>
                <w:color w:val="000000"/>
                <w:sz w:val="16"/>
                <w:szCs w:val="16"/>
              </w:rPr>
              <w:t>low</w:t>
            </w:r>
            <w:r w:rsidRPr="0029345B">
              <w:rPr>
                <w:rFonts w:ascii="Arial" w:hAnsi="Arial" w:cs="Arial"/>
                <w:b/>
                <w:bCs/>
                <w:color w:val="000000"/>
                <w:sz w:val="16"/>
                <w:szCs w:val="16"/>
              </w:rPr>
              <w:t>}</w:t>
            </w:r>
          </w:p>
        </w:tc>
      </w:tr>
      <w:tr w:rsidR="004E6391" w:rsidRPr="0097714B" w14:paraId="3A6BE1B3" w14:textId="77777777" w:rsidTr="008B2E39">
        <w:tc>
          <w:tcPr>
            <w:tcW w:w="850" w:type="pct"/>
            <w:tcBorders>
              <w:top w:val="nil"/>
              <w:bottom w:val="nil"/>
            </w:tcBorders>
            <w:tcMar>
              <w:top w:w="45" w:type="dxa"/>
              <w:left w:w="45" w:type="dxa"/>
              <w:bottom w:w="45" w:type="dxa"/>
              <w:right w:w="45" w:type="dxa"/>
            </w:tcMar>
            <w:vAlign w:val="bottom"/>
            <w:hideMark/>
          </w:tcPr>
          <w:p w14:paraId="21B527FB" w14:textId="77777777" w:rsidR="0097714B" w:rsidRPr="0097714B" w:rsidRDefault="0097714B" w:rsidP="0097714B">
            <w:pPr>
              <w:widowControl/>
              <w:spacing w:line="0" w:lineRule="atLeast"/>
              <w:jc w:val="right"/>
            </w:pPr>
            <w:r w:rsidRPr="0097714B">
              <w:rPr>
                <w:rFonts w:ascii="Arial" w:hAnsi="Arial" w:cs="Arial"/>
                <w:b/>
                <w:bCs/>
                <w:color w:val="000000"/>
                <w:sz w:val="16"/>
                <w:szCs w:val="16"/>
              </w:rPr>
              <w:t>HIGH</w:t>
            </w:r>
          </w:p>
        </w:tc>
        <w:tc>
          <w:tcPr>
            <w:tcW w:w="0" w:type="auto"/>
            <w:tcBorders>
              <w:top w:val="nil"/>
              <w:bottom w:val="nil"/>
            </w:tcBorders>
            <w:tcMar>
              <w:top w:w="45" w:type="dxa"/>
              <w:left w:w="45" w:type="dxa"/>
              <w:bottom w:w="45" w:type="dxa"/>
              <w:right w:w="45" w:type="dxa"/>
            </w:tcMar>
            <w:vAlign w:val="bottom"/>
            <w:hideMark/>
          </w:tcPr>
          <w:p w14:paraId="3DCB863A" w14:textId="19965756" w:rsidR="0097714B" w:rsidRPr="0097714B" w:rsidRDefault="0029345B" w:rsidP="0029345B">
            <w:pPr>
              <w:widowControl/>
              <w:spacing w:line="0" w:lineRule="atLeast"/>
              <w:jc w:val="right"/>
            </w:pPr>
            <w:r w:rsidRPr="0029345B">
              <w:rPr>
                <w:rFonts w:ascii="Arial" w:hAnsi="Arial" w:cs="Arial"/>
                <w:b/>
                <w:bCs/>
                <w:color w:val="000000"/>
                <w:sz w:val="16"/>
                <w:szCs w:val="16"/>
              </w:rPr>
              <w:t>{unadjusted.</w:t>
            </w:r>
            <w:r>
              <w:rPr>
                <w:rFonts w:ascii="Arial" w:hAnsi="Arial" w:cs="Arial"/>
                <w:b/>
                <w:bCs/>
                <w:color w:val="000000"/>
                <w:sz w:val="16"/>
                <w:szCs w:val="16"/>
              </w:rPr>
              <w:t>high</w:t>
            </w:r>
            <w:r w:rsidRPr="0029345B">
              <w:rPr>
                <w:rFonts w:ascii="Arial" w:hAnsi="Arial" w:cs="Arial"/>
                <w:b/>
                <w:bCs/>
                <w:color w:val="000000"/>
                <w:sz w:val="16"/>
                <w:szCs w:val="16"/>
              </w:rPr>
              <w:t>}</w:t>
            </w:r>
          </w:p>
        </w:tc>
        <w:tc>
          <w:tcPr>
            <w:tcW w:w="0" w:type="auto"/>
            <w:tcBorders>
              <w:top w:val="nil"/>
              <w:bottom w:val="nil"/>
            </w:tcBorders>
            <w:tcMar>
              <w:top w:w="45" w:type="dxa"/>
              <w:left w:w="45" w:type="dxa"/>
              <w:bottom w:w="45" w:type="dxa"/>
              <w:right w:w="45" w:type="dxa"/>
            </w:tcMar>
            <w:vAlign w:val="bottom"/>
            <w:hideMark/>
          </w:tcPr>
          <w:p w14:paraId="43E921D5" w14:textId="77777777" w:rsidR="0097714B" w:rsidRPr="0097714B" w:rsidRDefault="0097714B" w:rsidP="0097714B">
            <w:pPr>
              <w:widowControl/>
              <w:jc w:val="left"/>
              <w:rPr>
                <w:sz w:val="1"/>
              </w:rPr>
            </w:pPr>
          </w:p>
        </w:tc>
        <w:tc>
          <w:tcPr>
            <w:tcW w:w="0" w:type="auto"/>
            <w:tcBorders>
              <w:top w:val="nil"/>
              <w:bottom w:val="nil"/>
            </w:tcBorders>
            <w:tcMar>
              <w:top w:w="45" w:type="dxa"/>
              <w:left w:w="45" w:type="dxa"/>
              <w:bottom w:w="45" w:type="dxa"/>
              <w:right w:w="45" w:type="dxa"/>
            </w:tcMar>
            <w:vAlign w:val="bottom"/>
            <w:hideMark/>
          </w:tcPr>
          <w:p w14:paraId="61C3BC26" w14:textId="77777777" w:rsidR="0097714B" w:rsidRPr="0097714B" w:rsidRDefault="0097714B" w:rsidP="0097714B">
            <w:pPr>
              <w:widowControl/>
              <w:spacing w:line="0" w:lineRule="atLeast"/>
              <w:jc w:val="right"/>
            </w:pPr>
            <w:r w:rsidRPr="0097714B">
              <w:rPr>
                <w:rFonts w:ascii="Arial" w:hAnsi="Arial" w:cs="Arial"/>
                <w:b/>
                <w:bCs/>
                <w:color w:val="000000"/>
                <w:sz w:val="16"/>
                <w:szCs w:val="16"/>
              </w:rPr>
              <w:t>HIGH</w:t>
            </w:r>
          </w:p>
        </w:tc>
        <w:tc>
          <w:tcPr>
            <w:tcW w:w="1478" w:type="pct"/>
            <w:tcBorders>
              <w:top w:val="nil"/>
              <w:bottom w:val="nil"/>
            </w:tcBorders>
            <w:tcMar>
              <w:top w:w="45" w:type="dxa"/>
              <w:left w:w="45" w:type="dxa"/>
              <w:bottom w:w="45" w:type="dxa"/>
              <w:right w:w="45" w:type="dxa"/>
            </w:tcMar>
            <w:vAlign w:val="bottom"/>
            <w:hideMark/>
          </w:tcPr>
          <w:p w14:paraId="2D15DA7E" w14:textId="46A3017A" w:rsidR="0097714B" w:rsidRPr="0097714B" w:rsidRDefault="0029345B" w:rsidP="0029345B">
            <w:pPr>
              <w:widowControl/>
              <w:spacing w:line="0" w:lineRule="atLeast"/>
              <w:jc w:val="right"/>
            </w:pPr>
            <w:r w:rsidRPr="0029345B">
              <w:rPr>
                <w:rFonts w:ascii="Arial" w:hAnsi="Arial" w:cs="Arial"/>
                <w:b/>
                <w:bCs/>
                <w:color w:val="000000"/>
                <w:sz w:val="16"/>
                <w:szCs w:val="16"/>
              </w:rPr>
              <w:t>{adjusted.</w:t>
            </w:r>
            <w:r>
              <w:rPr>
                <w:rFonts w:ascii="Arial" w:hAnsi="Arial" w:cs="Arial"/>
                <w:b/>
                <w:bCs/>
                <w:color w:val="000000"/>
                <w:sz w:val="16"/>
                <w:szCs w:val="16"/>
              </w:rPr>
              <w:t>high</w:t>
            </w:r>
            <w:r w:rsidRPr="0029345B">
              <w:rPr>
                <w:rFonts w:ascii="Arial" w:hAnsi="Arial" w:cs="Arial"/>
                <w:b/>
                <w:bCs/>
                <w:color w:val="000000"/>
                <w:sz w:val="16"/>
                <w:szCs w:val="16"/>
              </w:rPr>
              <w:t>}</w:t>
            </w:r>
          </w:p>
        </w:tc>
      </w:tr>
      <w:tr w:rsidR="004E6391" w:rsidRPr="0097714B" w14:paraId="2E1A7405" w14:textId="77777777" w:rsidTr="008B2E39">
        <w:tc>
          <w:tcPr>
            <w:tcW w:w="850" w:type="pct"/>
            <w:tcBorders>
              <w:top w:val="nil"/>
              <w:bottom w:val="nil"/>
            </w:tcBorders>
            <w:tcMar>
              <w:top w:w="45" w:type="dxa"/>
              <w:left w:w="45" w:type="dxa"/>
              <w:bottom w:w="45" w:type="dxa"/>
              <w:right w:w="45" w:type="dxa"/>
            </w:tcMar>
            <w:vAlign w:val="bottom"/>
            <w:hideMark/>
          </w:tcPr>
          <w:p w14:paraId="57BE6645" w14:textId="77777777" w:rsidR="0097714B" w:rsidRPr="0097714B" w:rsidRDefault="0097714B" w:rsidP="0097714B">
            <w:pPr>
              <w:widowControl/>
              <w:spacing w:line="0" w:lineRule="atLeast"/>
              <w:jc w:val="right"/>
            </w:pPr>
            <w:r w:rsidRPr="0097714B">
              <w:rPr>
                <w:rFonts w:ascii="Arial" w:hAnsi="Arial" w:cs="Arial"/>
                <w:b/>
                <w:bCs/>
                <w:color w:val="000000"/>
                <w:sz w:val="16"/>
                <w:szCs w:val="16"/>
              </w:rPr>
              <w:t>AVERAGE</w:t>
            </w:r>
          </w:p>
        </w:tc>
        <w:tc>
          <w:tcPr>
            <w:tcW w:w="0" w:type="auto"/>
            <w:tcBorders>
              <w:top w:val="nil"/>
              <w:bottom w:val="nil"/>
            </w:tcBorders>
            <w:tcMar>
              <w:top w:w="45" w:type="dxa"/>
              <w:left w:w="45" w:type="dxa"/>
              <w:bottom w:w="45" w:type="dxa"/>
              <w:right w:w="45" w:type="dxa"/>
            </w:tcMar>
            <w:vAlign w:val="bottom"/>
            <w:hideMark/>
          </w:tcPr>
          <w:p w14:paraId="3E664187" w14:textId="5E040D1C" w:rsidR="0097714B" w:rsidRPr="0097714B" w:rsidRDefault="0029345B" w:rsidP="0097714B">
            <w:pPr>
              <w:widowControl/>
              <w:spacing w:line="0" w:lineRule="atLeast"/>
              <w:jc w:val="right"/>
            </w:pPr>
            <w:r w:rsidRPr="0029345B">
              <w:rPr>
                <w:rFonts w:ascii="Arial" w:hAnsi="Arial" w:cs="Arial"/>
                <w:b/>
                <w:bCs/>
                <w:color w:val="000000"/>
                <w:sz w:val="16"/>
                <w:szCs w:val="16"/>
              </w:rPr>
              <w:t>{unadjusted.average}</w:t>
            </w:r>
          </w:p>
        </w:tc>
        <w:tc>
          <w:tcPr>
            <w:tcW w:w="0" w:type="auto"/>
            <w:tcBorders>
              <w:top w:val="nil"/>
              <w:bottom w:val="nil"/>
            </w:tcBorders>
            <w:tcMar>
              <w:top w:w="45" w:type="dxa"/>
              <w:left w:w="45" w:type="dxa"/>
              <w:bottom w:w="45" w:type="dxa"/>
              <w:right w:w="45" w:type="dxa"/>
            </w:tcMar>
            <w:vAlign w:val="bottom"/>
            <w:hideMark/>
          </w:tcPr>
          <w:p w14:paraId="73ECB76D" w14:textId="77777777" w:rsidR="0097714B" w:rsidRPr="0097714B" w:rsidRDefault="0097714B" w:rsidP="0097714B">
            <w:pPr>
              <w:widowControl/>
              <w:jc w:val="left"/>
              <w:rPr>
                <w:sz w:val="1"/>
              </w:rPr>
            </w:pPr>
          </w:p>
        </w:tc>
        <w:tc>
          <w:tcPr>
            <w:tcW w:w="0" w:type="auto"/>
            <w:tcBorders>
              <w:top w:val="nil"/>
              <w:bottom w:val="nil"/>
            </w:tcBorders>
            <w:tcMar>
              <w:top w:w="45" w:type="dxa"/>
              <w:left w:w="45" w:type="dxa"/>
              <w:bottom w:w="45" w:type="dxa"/>
              <w:right w:w="45" w:type="dxa"/>
            </w:tcMar>
            <w:vAlign w:val="bottom"/>
            <w:hideMark/>
          </w:tcPr>
          <w:p w14:paraId="5B45B334" w14:textId="77777777" w:rsidR="0097714B" w:rsidRPr="0097714B" w:rsidRDefault="0097714B" w:rsidP="0097714B">
            <w:pPr>
              <w:widowControl/>
              <w:spacing w:line="0" w:lineRule="atLeast"/>
              <w:jc w:val="right"/>
            </w:pPr>
            <w:r w:rsidRPr="0097714B">
              <w:rPr>
                <w:rFonts w:ascii="Arial" w:hAnsi="Arial" w:cs="Arial"/>
                <w:b/>
                <w:bCs/>
                <w:color w:val="000000"/>
                <w:sz w:val="16"/>
                <w:szCs w:val="16"/>
              </w:rPr>
              <w:t>AVERAGE</w:t>
            </w:r>
          </w:p>
        </w:tc>
        <w:tc>
          <w:tcPr>
            <w:tcW w:w="1478" w:type="pct"/>
            <w:tcBorders>
              <w:top w:val="nil"/>
              <w:bottom w:val="nil"/>
            </w:tcBorders>
            <w:tcMar>
              <w:top w:w="45" w:type="dxa"/>
              <w:left w:w="45" w:type="dxa"/>
              <w:bottom w:w="45" w:type="dxa"/>
              <w:right w:w="45" w:type="dxa"/>
            </w:tcMar>
            <w:vAlign w:val="bottom"/>
            <w:hideMark/>
          </w:tcPr>
          <w:p w14:paraId="1BF8AD3B" w14:textId="04DEADE1" w:rsidR="0097714B" w:rsidRPr="0097714B" w:rsidRDefault="0029345B" w:rsidP="0097714B">
            <w:pPr>
              <w:widowControl/>
              <w:spacing w:line="0" w:lineRule="atLeast"/>
              <w:jc w:val="right"/>
            </w:pPr>
            <w:r w:rsidRPr="0029345B">
              <w:rPr>
                <w:rFonts w:ascii="Arial" w:hAnsi="Arial" w:cs="Arial"/>
                <w:b/>
                <w:bCs/>
                <w:color w:val="000000"/>
                <w:sz w:val="16"/>
                <w:szCs w:val="16"/>
              </w:rPr>
              <w:t>{adjusted.average}</w:t>
            </w:r>
          </w:p>
        </w:tc>
      </w:tr>
      <w:tr w:rsidR="004E6391" w:rsidRPr="0097714B" w14:paraId="100E7B36" w14:textId="77777777" w:rsidTr="008B2E39">
        <w:tc>
          <w:tcPr>
            <w:tcW w:w="850" w:type="pct"/>
            <w:tcBorders>
              <w:top w:val="nil"/>
              <w:bottom w:val="single" w:sz="4" w:space="0" w:color="auto"/>
            </w:tcBorders>
            <w:tcMar>
              <w:top w:w="45" w:type="dxa"/>
              <w:left w:w="45" w:type="dxa"/>
              <w:bottom w:w="45" w:type="dxa"/>
              <w:right w:w="45" w:type="dxa"/>
            </w:tcMar>
            <w:vAlign w:val="bottom"/>
            <w:hideMark/>
          </w:tcPr>
          <w:p w14:paraId="47E1B783" w14:textId="77777777" w:rsidR="0097714B" w:rsidRPr="0097714B" w:rsidRDefault="0097714B" w:rsidP="0097714B">
            <w:pPr>
              <w:widowControl/>
              <w:spacing w:line="0" w:lineRule="atLeast"/>
              <w:jc w:val="right"/>
            </w:pPr>
            <w:r w:rsidRPr="0097714B">
              <w:rPr>
                <w:rFonts w:ascii="Arial" w:hAnsi="Arial" w:cs="Arial"/>
                <w:b/>
                <w:bCs/>
                <w:color w:val="000000"/>
                <w:sz w:val="16"/>
                <w:szCs w:val="16"/>
              </w:rPr>
              <w:t>MEDIAN</w:t>
            </w:r>
          </w:p>
        </w:tc>
        <w:tc>
          <w:tcPr>
            <w:tcW w:w="0" w:type="auto"/>
            <w:tcBorders>
              <w:top w:val="nil"/>
              <w:bottom w:val="single" w:sz="4" w:space="0" w:color="auto"/>
            </w:tcBorders>
            <w:tcMar>
              <w:top w:w="45" w:type="dxa"/>
              <w:left w:w="45" w:type="dxa"/>
              <w:bottom w:w="45" w:type="dxa"/>
              <w:right w:w="45" w:type="dxa"/>
            </w:tcMar>
            <w:vAlign w:val="bottom"/>
            <w:hideMark/>
          </w:tcPr>
          <w:p w14:paraId="3949F24F" w14:textId="7BDFC1B8" w:rsidR="0097714B" w:rsidRPr="0097714B" w:rsidRDefault="0029345B" w:rsidP="0029345B">
            <w:pPr>
              <w:widowControl/>
              <w:spacing w:line="0" w:lineRule="atLeast"/>
              <w:jc w:val="right"/>
            </w:pPr>
            <w:r w:rsidRPr="0029345B">
              <w:rPr>
                <w:rFonts w:ascii="Arial" w:hAnsi="Arial" w:cs="Arial"/>
                <w:b/>
                <w:bCs/>
                <w:color w:val="000000"/>
                <w:sz w:val="16"/>
                <w:szCs w:val="16"/>
              </w:rPr>
              <w:t>{unadjusted.</w:t>
            </w:r>
            <w:r>
              <w:rPr>
                <w:rFonts w:ascii="Arial" w:hAnsi="Arial" w:cs="Arial"/>
                <w:b/>
                <w:bCs/>
                <w:color w:val="000000"/>
                <w:sz w:val="16"/>
                <w:szCs w:val="16"/>
              </w:rPr>
              <w:t>median</w:t>
            </w:r>
            <w:r w:rsidRPr="0029345B">
              <w:rPr>
                <w:rFonts w:ascii="Arial" w:hAnsi="Arial" w:cs="Arial"/>
                <w:b/>
                <w:bCs/>
                <w:color w:val="000000"/>
                <w:sz w:val="16"/>
                <w:szCs w:val="16"/>
              </w:rPr>
              <w:t>}</w:t>
            </w:r>
          </w:p>
        </w:tc>
        <w:tc>
          <w:tcPr>
            <w:tcW w:w="0" w:type="auto"/>
            <w:tcBorders>
              <w:top w:val="nil"/>
              <w:bottom w:val="single" w:sz="4" w:space="0" w:color="auto"/>
            </w:tcBorders>
            <w:tcMar>
              <w:top w:w="45" w:type="dxa"/>
              <w:left w:w="45" w:type="dxa"/>
              <w:bottom w:w="45" w:type="dxa"/>
              <w:right w:w="45" w:type="dxa"/>
            </w:tcMar>
            <w:vAlign w:val="bottom"/>
            <w:hideMark/>
          </w:tcPr>
          <w:p w14:paraId="64E192BE" w14:textId="77777777" w:rsidR="0097714B" w:rsidRPr="0097714B" w:rsidRDefault="0097714B" w:rsidP="0097714B">
            <w:pPr>
              <w:widowControl/>
              <w:jc w:val="left"/>
              <w:rPr>
                <w:sz w:val="1"/>
              </w:rPr>
            </w:pPr>
          </w:p>
        </w:tc>
        <w:tc>
          <w:tcPr>
            <w:tcW w:w="0" w:type="auto"/>
            <w:tcBorders>
              <w:top w:val="nil"/>
              <w:bottom w:val="single" w:sz="4" w:space="0" w:color="auto"/>
            </w:tcBorders>
            <w:tcMar>
              <w:top w:w="45" w:type="dxa"/>
              <w:left w:w="45" w:type="dxa"/>
              <w:bottom w:w="45" w:type="dxa"/>
              <w:right w:w="45" w:type="dxa"/>
            </w:tcMar>
            <w:vAlign w:val="bottom"/>
            <w:hideMark/>
          </w:tcPr>
          <w:p w14:paraId="3CC77F41" w14:textId="77777777" w:rsidR="0097714B" w:rsidRPr="0097714B" w:rsidRDefault="0097714B" w:rsidP="0097714B">
            <w:pPr>
              <w:widowControl/>
              <w:spacing w:line="0" w:lineRule="atLeast"/>
              <w:jc w:val="right"/>
            </w:pPr>
            <w:r w:rsidRPr="0097714B">
              <w:rPr>
                <w:rFonts w:ascii="Arial" w:hAnsi="Arial" w:cs="Arial"/>
                <w:b/>
                <w:bCs/>
                <w:color w:val="000000"/>
                <w:sz w:val="16"/>
                <w:szCs w:val="16"/>
              </w:rPr>
              <w:t>MEDIAN</w:t>
            </w:r>
          </w:p>
        </w:tc>
        <w:tc>
          <w:tcPr>
            <w:tcW w:w="1478" w:type="pct"/>
            <w:tcBorders>
              <w:top w:val="nil"/>
              <w:bottom w:val="single" w:sz="4" w:space="0" w:color="auto"/>
            </w:tcBorders>
            <w:tcMar>
              <w:top w:w="45" w:type="dxa"/>
              <w:left w:w="45" w:type="dxa"/>
              <w:bottom w:w="45" w:type="dxa"/>
              <w:right w:w="45" w:type="dxa"/>
            </w:tcMar>
            <w:vAlign w:val="bottom"/>
            <w:hideMark/>
          </w:tcPr>
          <w:p w14:paraId="4C69C099" w14:textId="1BBD8CA5" w:rsidR="0097714B" w:rsidRPr="0097714B" w:rsidRDefault="0029345B" w:rsidP="0029345B">
            <w:pPr>
              <w:widowControl/>
              <w:spacing w:line="0" w:lineRule="atLeast"/>
              <w:jc w:val="right"/>
            </w:pPr>
            <w:r w:rsidRPr="0029345B">
              <w:rPr>
                <w:rFonts w:ascii="Arial" w:hAnsi="Arial" w:cs="Arial"/>
                <w:b/>
                <w:bCs/>
                <w:color w:val="000000"/>
                <w:sz w:val="16"/>
                <w:szCs w:val="16"/>
              </w:rPr>
              <w:t>{adjusted.</w:t>
            </w:r>
            <w:r>
              <w:rPr>
                <w:rFonts w:ascii="Arial" w:hAnsi="Arial" w:cs="Arial"/>
                <w:b/>
                <w:bCs/>
                <w:color w:val="000000"/>
                <w:sz w:val="16"/>
                <w:szCs w:val="16"/>
              </w:rPr>
              <w:t>median</w:t>
            </w:r>
            <w:r w:rsidRPr="0029345B">
              <w:rPr>
                <w:rFonts w:ascii="Arial" w:hAnsi="Arial" w:cs="Arial"/>
                <w:b/>
                <w:bCs/>
                <w:color w:val="000000"/>
                <w:sz w:val="16"/>
                <w:szCs w:val="16"/>
              </w:rPr>
              <w:t>}</w:t>
            </w:r>
          </w:p>
        </w:tc>
      </w:tr>
    </w:tbl>
    <w:p w14:paraId="2D74AB38" w14:textId="0522B1A4" w:rsidR="0097714B" w:rsidRDefault="00513D90" w:rsidP="00E43190">
      <w:pPr>
        <w:widowControl/>
        <w:jc w:val="center"/>
      </w:pPr>
      <w:r>
        <w:t>{/</w:t>
      </w:r>
      <w:r w:rsidRPr="00513D90">
        <w:t>report.export_tables.sales_adjustment_table</w:t>
      </w:r>
      <w:r>
        <w:t>}</w:t>
      </w:r>
    </w:p>
    <w:p w14:paraId="0F869AD9" w14:textId="77777777" w:rsidR="00851C9B" w:rsidRPr="00000699" w:rsidRDefault="004863B1" w:rsidP="00FB1DD7">
      <w:r w:rsidRPr="00FB1DD7">
        <w:rPr>
          <w:rStyle w:val="ChartandTableTitleChar"/>
        </w:rPr>
        <w:t>Reconciliation</w:t>
      </w:r>
    </w:p>
    <w:p w14:paraId="39EF333A" w14:textId="77777777" w:rsidR="004863B1" w:rsidRPr="00D37C77" w:rsidRDefault="004863B1" w:rsidP="00B266F8">
      <w:pPr>
        <w:pStyle w:val="ChartandTableTitle"/>
      </w:pPr>
    </w:p>
    <w:p w14:paraId="288CFAFC" w14:textId="048C4BA3" w:rsidR="00000699" w:rsidRDefault="00851C9B" w:rsidP="00FF3AC4">
      <w:r>
        <w:t>All adjustments are percentages. A positive adjustment indicates an inferior characteristic to subject</w:t>
      </w:r>
      <w:r w:rsidR="003A6A2B">
        <w:t xml:space="preserve">. </w:t>
      </w:r>
      <w:r>
        <w:t>A negative adjustment indicates a superior characteristic to subject</w:t>
      </w:r>
      <w:r w:rsidR="003A6A2B">
        <w:t xml:space="preserve">. </w:t>
      </w:r>
    </w:p>
    <w:p w14:paraId="438550E4" w14:textId="77777777" w:rsidR="00000699" w:rsidRDefault="00000699" w:rsidP="00FF3AC4"/>
    <w:p w14:paraId="6C7D0F45" w14:textId="59926490" w:rsidR="00FF3AC4" w:rsidRDefault="00322C0E" w:rsidP="00FF3AC4">
      <w:r>
        <w:t>T</w:t>
      </w:r>
      <w:r w:rsidR="00851C9B">
        <w:t xml:space="preserve">he indicated unadjusted range of the comparable sales is from </w:t>
      </w:r>
      <w:r w:rsidR="002F5562">
        <w:t>{report.export_tables.</w:t>
      </w:r>
      <w:r w:rsidR="007078B2" w:rsidRPr="00513D90">
        <w:t>sales_adjustment_table</w:t>
      </w:r>
      <w:r w:rsidR="007078B2">
        <w:t>.unadjusted.low</w:t>
      </w:r>
      <w:r w:rsidR="002F5562">
        <w:t>}</w:t>
      </w:r>
      <w:r w:rsidR="007078B2">
        <w:t xml:space="preserve"> {report.export_vars.</w:t>
      </w:r>
      <w:r w:rsidR="007078B2" w:rsidRPr="007078B2">
        <w:t>salesConclusionUnit</w:t>
      </w:r>
      <w:r w:rsidR="007078B2">
        <w:t>}</w:t>
      </w:r>
      <w:r w:rsidR="00851C9B">
        <w:t xml:space="preserve"> to </w:t>
      </w:r>
      <w:r w:rsidR="007078B2">
        <w:t>{report.export_tables.</w:t>
      </w:r>
      <w:r w:rsidR="007078B2" w:rsidRPr="00513D90">
        <w:t>sales_adjustment_table</w:t>
      </w:r>
      <w:r w:rsidR="007078B2">
        <w:t>.unadjusted.high}</w:t>
      </w:r>
      <w:r w:rsidR="006B29DB">
        <w:t xml:space="preserve"> </w:t>
      </w:r>
      <w:r w:rsidR="007078B2">
        <w:t>{report.export_vars.</w:t>
      </w:r>
      <w:r w:rsidR="007078B2" w:rsidRPr="007078B2">
        <w:t>salesConclusionUnit</w:t>
      </w:r>
      <w:r w:rsidR="007078B2">
        <w:t>}</w:t>
      </w:r>
      <w:r w:rsidR="00851C9B">
        <w:t xml:space="preserve">, with an average of </w:t>
      </w:r>
      <w:r w:rsidR="004B46FF">
        <w:t>{</w:t>
      </w:r>
      <w:r w:rsidR="00E14C50">
        <w:t>report.export_tables</w:t>
      </w:r>
      <w:r w:rsidR="004B46FF">
        <w:t>.sales_adjustment_table.unadjusted.average}</w:t>
      </w:r>
      <w:r w:rsidR="00851C9B">
        <w:t xml:space="preserve"> </w:t>
      </w:r>
      <w:r w:rsidR="004B46FF">
        <w:t xml:space="preserve">{report.export_vars.salesConclusionUnit} </w:t>
      </w:r>
      <w:r w:rsidR="00851C9B">
        <w:t>and a median of</w:t>
      </w:r>
      <w:r w:rsidR="004B46FF">
        <w:t xml:space="preserve"> {</w:t>
      </w:r>
      <w:r w:rsidR="00E14C50">
        <w:t>report.export_tables</w:t>
      </w:r>
      <w:r w:rsidR="004B46FF">
        <w:t>.sales_adjustment_table.unadjusted.median} {report.export_vars.salesConclusion</w:t>
      </w:r>
      <w:r w:rsidR="0021051E">
        <w:t>Unit</w:t>
      </w:r>
      <w:r w:rsidR="004B46FF">
        <w:t>}</w:t>
      </w:r>
      <w:r w:rsidR="00F71C30">
        <w:t>.</w:t>
      </w:r>
      <w:r w:rsidR="00851C9B">
        <w:t xml:space="preserve"> After adjustments, the comparable sales exhibited a range between </w:t>
      </w:r>
      <w:r w:rsidR="00594B58" w:rsidRPr="00594B58">
        <w:t>{report.export_</w:t>
      </w:r>
      <w:r w:rsidR="00594B58">
        <w:t>tables.sales_adjustment_table.</w:t>
      </w:r>
      <w:r w:rsidR="00594B58" w:rsidRPr="00594B58">
        <w:t>adjusted.low}</w:t>
      </w:r>
      <w:r w:rsidR="00594B58">
        <w:t xml:space="preserve"> </w:t>
      </w:r>
      <w:r w:rsidR="00594B58" w:rsidRPr="00594B58">
        <w:t>{report.export_vars.salesConclusionUnit}</w:t>
      </w:r>
      <w:r w:rsidR="00851C9B">
        <w:t xml:space="preserve"> and </w:t>
      </w:r>
      <w:r w:rsidR="00594B58" w:rsidRPr="00594B58">
        <w:t>{report.export_</w:t>
      </w:r>
      <w:r w:rsidR="00594B58">
        <w:t>tables.sales_adjustment_table.</w:t>
      </w:r>
      <w:r w:rsidR="00594B58" w:rsidRPr="00594B58">
        <w:t>adjusted.</w:t>
      </w:r>
      <w:r w:rsidR="00594B58">
        <w:t>high</w:t>
      </w:r>
      <w:r w:rsidR="00594B58" w:rsidRPr="00594B58">
        <w:t>}</w:t>
      </w:r>
      <w:r w:rsidR="00594B58">
        <w:t xml:space="preserve"> </w:t>
      </w:r>
      <w:r w:rsidR="00594B58" w:rsidRPr="00594B58">
        <w:t>{report.export_vars.salesConclusionUnit}</w:t>
      </w:r>
      <w:r w:rsidR="00594B58">
        <w:t xml:space="preserve"> </w:t>
      </w:r>
      <w:r w:rsidR="00851C9B">
        <w:t xml:space="preserve">with an average of </w:t>
      </w:r>
      <w:r w:rsidR="00594B58" w:rsidRPr="00594B58">
        <w:t>{report.export_</w:t>
      </w:r>
      <w:r w:rsidR="00594B58">
        <w:t>tables.sales_adjustment_table.</w:t>
      </w:r>
      <w:r w:rsidR="00594B58" w:rsidRPr="00594B58">
        <w:t>adjusted.</w:t>
      </w:r>
      <w:r w:rsidR="00594B58">
        <w:t>average</w:t>
      </w:r>
      <w:r w:rsidR="00594B58" w:rsidRPr="00594B58">
        <w:t>}</w:t>
      </w:r>
      <w:r w:rsidR="00594B58">
        <w:t xml:space="preserve"> </w:t>
      </w:r>
      <w:r w:rsidR="00594B58" w:rsidRPr="00594B58">
        <w:t>{report.export_vars.salesConclusionUnit}</w:t>
      </w:r>
      <w:r w:rsidR="00851C9B">
        <w:t xml:space="preserve"> and a median of </w:t>
      </w:r>
      <w:r w:rsidR="00594B58" w:rsidRPr="00594B58">
        <w:lastRenderedPageBreak/>
        <w:t>{report.export_</w:t>
      </w:r>
      <w:r w:rsidR="00594B58">
        <w:t>tables.sales_adjustment_table.</w:t>
      </w:r>
      <w:r w:rsidR="00594B58" w:rsidRPr="00594B58">
        <w:t>adjusted.</w:t>
      </w:r>
      <w:r w:rsidR="00594B58">
        <w:t>median</w:t>
      </w:r>
      <w:r w:rsidR="00594B58" w:rsidRPr="00594B58">
        <w:t>}</w:t>
      </w:r>
      <w:r w:rsidR="00594B58">
        <w:t xml:space="preserve"> </w:t>
      </w:r>
      <w:r w:rsidR="00594B58" w:rsidRPr="00594B58">
        <w:t>{report.export_vars.salesConclusionUnit}</w:t>
      </w:r>
      <w:r w:rsidR="00851C9B">
        <w:t>.</w:t>
      </w:r>
      <w:r w:rsidR="00EB163D">
        <w:t xml:space="preserve"> </w:t>
      </w:r>
      <w:r w:rsidR="009C6BF7">
        <w:t>Thus, considering the elements of comparison noted above</w:t>
      </w:r>
      <w:r w:rsidR="000F30FD">
        <w:t xml:space="preserve">, </w:t>
      </w:r>
      <w:r w:rsidR="00851C9B">
        <w:t xml:space="preserve">our opinion </w:t>
      </w:r>
      <w:r w:rsidR="006F1CE5">
        <w:t xml:space="preserve">of </w:t>
      </w:r>
      <w:r w:rsidR="00851C9B">
        <w:t xml:space="preserve">market value is </w:t>
      </w:r>
      <w:r w:rsidR="00594B58">
        <w:t>{report.export_tables.value_per_unit.</w:t>
      </w:r>
      <w:r w:rsidR="0088366C" w:rsidRPr="0088366C">
        <w:t>saleValueConclusion</w:t>
      </w:r>
      <w:r w:rsidR="00594B58">
        <w:t>}</w:t>
      </w:r>
      <w:r w:rsidR="00851C9B">
        <w:t xml:space="preserve"> </w:t>
      </w:r>
      <w:r w:rsidR="00594B58" w:rsidRPr="00594B58">
        <w:t>{report.export_vars.salesConclusionUnit}</w:t>
      </w:r>
      <w:r w:rsidR="004863B1">
        <w:t>; calculated:</w:t>
      </w:r>
    </w:p>
    <w:p w14:paraId="6401A5B1" w14:textId="2E3E5929" w:rsidR="00C155B6" w:rsidRDefault="00637BE4" w:rsidP="00637BE4">
      <w:pPr>
        <w:widowControl/>
        <w:jc w:val="left"/>
      </w:pPr>
      <w:r>
        <w:br w:type="page"/>
      </w:r>
    </w:p>
    <w:p w14:paraId="6CD61E46" w14:textId="4F940DA5" w:rsidR="00471DF1" w:rsidRPr="00637BE4" w:rsidRDefault="00826B86" w:rsidP="00637BE4">
      <w:pPr>
        <w:keepNext/>
        <w:keepLines/>
        <w:widowControl/>
        <w:jc w:val="left"/>
        <w:rPr>
          <w:rFonts w:ascii="Arial" w:hAnsi="Arial" w:cs="Arial"/>
          <w:b/>
          <w:smallCaps/>
          <w:sz w:val="22"/>
          <w:szCs w:val="22"/>
        </w:rPr>
      </w:pPr>
      <w:r w:rsidRPr="00637BE4">
        <w:rPr>
          <w:rFonts w:ascii="Arial" w:hAnsi="Arial" w:cs="Arial"/>
          <w:b/>
          <w:smallCaps/>
          <w:sz w:val="22"/>
          <w:szCs w:val="22"/>
        </w:rPr>
        <w:lastRenderedPageBreak/>
        <w:t>{#report.export_tables.value_per_unit}</w:t>
      </w:r>
      <w:r w:rsidR="00AE7603" w:rsidRPr="00637BE4">
        <w:rPr>
          <w:rFonts w:ascii="Arial" w:hAnsi="Arial" w:cs="Arial"/>
          <w:b/>
          <w:smallCaps/>
          <w:sz w:val="22"/>
          <w:szCs w:val="22"/>
        </w:rPr>
        <w:t>{#perUnit}</w:t>
      </w:r>
      <w:r w:rsidR="00471DF1" w:rsidRPr="00637BE4">
        <w:rPr>
          <w:rFonts w:ascii="Arial" w:hAnsi="Arial" w:cs="Arial"/>
          <w:b/>
          <w:smallCaps/>
          <w:sz w:val="22"/>
          <w:szCs w:val="22"/>
        </w:rPr>
        <w:t>Value</w:t>
      </w:r>
      <w:r w:rsidR="009D3648" w:rsidRPr="00637BE4">
        <w:rPr>
          <w:rFonts w:ascii="Arial" w:hAnsi="Arial" w:cs="Arial"/>
          <w:b/>
          <w:smallCaps/>
          <w:sz w:val="22"/>
          <w:szCs w:val="22"/>
        </w:rPr>
        <w:t xml:space="preserve"> Per Unit</w:t>
      </w:r>
    </w:p>
    <w:tbl>
      <w:tblPr>
        <w:tblW w:w="4947" w:type="pct"/>
        <w:tblInd w:w="45" w:type="dxa"/>
        <w:tblLayout w:type="fixed"/>
        <w:tblCellMar>
          <w:top w:w="15" w:type="dxa"/>
          <w:left w:w="15" w:type="dxa"/>
          <w:bottom w:w="15" w:type="dxa"/>
          <w:right w:w="15" w:type="dxa"/>
        </w:tblCellMar>
        <w:tblLook w:val="04A0" w:firstRow="1" w:lastRow="0" w:firstColumn="1" w:lastColumn="0" w:noHBand="0" w:noVBand="1"/>
      </w:tblPr>
      <w:tblGrid>
        <w:gridCol w:w="7832"/>
        <w:gridCol w:w="1518"/>
      </w:tblGrid>
      <w:tr w:rsidR="00826B86" w:rsidRPr="00826B86" w14:paraId="4AE6D772" w14:textId="77777777" w:rsidTr="008B2E39">
        <w:tc>
          <w:tcPr>
            <w:tcW w:w="4188" w:type="pct"/>
            <w:tcBorders>
              <w:top w:val="single" w:sz="6" w:space="0" w:color="000000"/>
              <w:left w:val="single" w:sz="6" w:space="0" w:color="000000"/>
              <w:bottom w:val="single" w:sz="6" w:space="0" w:color="FFFFFF"/>
              <w:right w:val="single" w:sz="2" w:space="0" w:color="FFFFFF"/>
            </w:tcBorders>
            <w:tcMar>
              <w:top w:w="45" w:type="dxa"/>
              <w:left w:w="45" w:type="dxa"/>
              <w:bottom w:w="45" w:type="dxa"/>
              <w:right w:w="45" w:type="dxa"/>
            </w:tcMar>
            <w:vAlign w:val="bottom"/>
            <w:hideMark/>
          </w:tcPr>
          <w:p w14:paraId="399A6E1D" w14:textId="77777777" w:rsidR="00826B86" w:rsidRPr="00826B86" w:rsidRDefault="00826B86" w:rsidP="007F5554">
            <w:pPr>
              <w:keepNext/>
              <w:keepLines/>
              <w:widowControl/>
              <w:spacing w:line="0" w:lineRule="atLeast"/>
              <w:jc w:val="left"/>
            </w:pPr>
            <w:r w:rsidRPr="00826B86">
              <w:rPr>
                <w:rFonts w:ascii="Arial" w:hAnsi="Arial" w:cs="Arial"/>
                <w:color w:val="000000"/>
                <w:sz w:val="16"/>
                <w:szCs w:val="16"/>
              </w:rPr>
              <w:t>Concluded Value Per Unit</w:t>
            </w:r>
          </w:p>
        </w:tc>
        <w:tc>
          <w:tcPr>
            <w:tcW w:w="812" w:type="pct"/>
            <w:tcBorders>
              <w:top w:val="single" w:sz="6" w:space="0" w:color="000000"/>
              <w:left w:val="single" w:sz="2" w:space="0" w:color="FFFFFF"/>
              <w:bottom w:val="single" w:sz="6" w:space="0" w:color="FFFFFF"/>
              <w:right w:val="single" w:sz="6" w:space="0" w:color="000000"/>
            </w:tcBorders>
            <w:tcMar>
              <w:top w:w="45" w:type="dxa"/>
              <w:left w:w="45" w:type="dxa"/>
              <w:bottom w:w="45" w:type="dxa"/>
              <w:right w:w="45" w:type="dxa"/>
            </w:tcMar>
            <w:vAlign w:val="bottom"/>
            <w:hideMark/>
          </w:tcPr>
          <w:p w14:paraId="747F18C9" w14:textId="27D6D3A8" w:rsidR="00826B86" w:rsidRPr="00826B86" w:rsidRDefault="00826B86" w:rsidP="008A04AC">
            <w:pPr>
              <w:keepNext/>
              <w:keepLines/>
              <w:widowControl/>
              <w:spacing w:line="0" w:lineRule="atLeast"/>
              <w:jc w:val="right"/>
            </w:pPr>
            <w:r>
              <w:rPr>
                <w:rFonts w:ascii="Arial" w:hAnsi="Arial" w:cs="Arial"/>
                <w:color w:val="000000"/>
                <w:sz w:val="16"/>
                <w:szCs w:val="16"/>
              </w:rPr>
              <w:t>{</w:t>
            </w:r>
            <w:r w:rsidR="008A04AC">
              <w:rPr>
                <w:rFonts w:ascii="Arial" w:hAnsi="Arial" w:cs="Arial"/>
                <w:color w:val="000000"/>
                <w:sz w:val="16"/>
                <w:szCs w:val="16"/>
              </w:rPr>
              <w:t>saleValueConclusion</w:t>
            </w:r>
            <w:r>
              <w:rPr>
                <w:rFonts w:ascii="Arial" w:hAnsi="Arial" w:cs="Arial"/>
                <w:color w:val="000000"/>
                <w:sz w:val="16"/>
                <w:szCs w:val="16"/>
              </w:rPr>
              <w:t>}</w:t>
            </w:r>
          </w:p>
        </w:tc>
      </w:tr>
      <w:tr w:rsidR="00826B86" w:rsidRPr="00826B86" w14:paraId="1B40BC1B" w14:textId="77777777" w:rsidTr="008B2E39">
        <w:tc>
          <w:tcPr>
            <w:tcW w:w="4188" w:type="pct"/>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14E41725" w14:textId="77777777" w:rsidR="00826B86" w:rsidRPr="00826B86" w:rsidRDefault="00826B86" w:rsidP="007F5554">
            <w:pPr>
              <w:keepNext/>
              <w:keepLines/>
              <w:widowControl/>
              <w:spacing w:line="0" w:lineRule="atLeast"/>
              <w:jc w:val="left"/>
            </w:pPr>
            <w:r w:rsidRPr="00826B86">
              <w:rPr>
                <w:rFonts w:ascii="Arial" w:hAnsi="Arial" w:cs="Arial"/>
                <w:color w:val="000000"/>
                <w:sz w:val="16"/>
                <w:szCs w:val="16"/>
              </w:rPr>
              <w:t>Units</w:t>
            </w:r>
          </w:p>
        </w:tc>
        <w:tc>
          <w:tcPr>
            <w:tcW w:w="812" w:type="pct"/>
            <w:tcBorders>
              <w:top w:val="single" w:sz="6" w:space="0" w:color="FFFFFF"/>
              <w:left w:val="single" w:sz="6" w:space="0" w:color="FFFFFF"/>
              <w:bottom w:val="single" w:sz="6" w:space="0" w:color="000000"/>
              <w:right w:val="single" w:sz="6" w:space="0" w:color="000000"/>
            </w:tcBorders>
            <w:tcMar>
              <w:top w:w="45" w:type="dxa"/>
              <w:left w:w="45" w:type="dxa"/>
              <w:bottom w:w="45" w:type="dxa"/>
              <w:right w:w="45" w:type="dxa"/>
            </w:tcMar>
            <w:vAlign w:val="bottom"/>
            <w:hideMark/>
          </w:tcPr>
          <w:p w14:paraId="0D589B0B" w14:textId="0253199E" w:rsidR="00826B86" w:rsidRPr="00826B86" w:rsidRDefault="00826B86" w:rsidP="007F5554">
            <w:pPr>
              <w:keepNext/>
              <w:keepLines/>
              <w:widowControl/>
              <w:spacing w:line="0" w:lineRule="atLeast"/>
              <w:jc w:val="right"/>
            </w:pPr>
            <w:r>
              <w:rPr>
                <w:rFonts w:ascii="Arial" w:hAnsi="Arial" w:cs="Arial"/>
                <w:color w:val="000000"/>
                <w:sz w:val="16"/>
                <w:szCs w:val="16"/>
              </w:rPr>
              <w:t>{units}</w:t>
            </w:r>
          </w:p>
        </w:tc>
      </w:tr>
      <w:tr w:rsidR="00826B86" w:rsidRPr="00826B86" w14:paraId="49E42317" w14:textId="77777777" w:rsidTr="008B2E39">
        <w:tc>
          <w:tcPr>
            <w:tcW w:w="4188" w:type="pct"/>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1D7D19BF" w14:textId="77777777" w:rsidR="00826B86" w:rsidRPr="00826B86" w:rsidRDefault="00826B86" w:rsidP="007F5554">
            <w:pPr>
              <w:keepNext/>
              <w:keepLines/>
              <w:widowControl/>
              <w:spacing w:line="0" w:lineRule="atLeast"/>
              <w:jc w:val="left"/>
            </w:pPr>
            <w:r w:rsidRPr="00826B86">
              <w:rPr>
                <w:rFonts w:ascii="Arial" w:hAnsi="Arial" w:cs="Arial"/>
                <w:color w:val="000000"/>
                <w:sz w:val="16"/>
                <w:szCs w:val="16"/>
              </w:rPr>
              <w:t>Value</w:t>
            </w:r>
          </w:p>
        </w:tc>
        <w:tc>
          <w:tcPr>
            <w:tcW w:w="812" w:type="pct"/>
            <w:tcBorders>
              <w:top w:val="single" w:sz="6" w:space="0" w:color="000000"/>
              <w:left w:val="single" w:sz="6" w:space="0" w:color="FFFFFF"/>
              <w:bottom w:val="single" w:sz="6" w:space="0" w:color="FFFFFF"/>
              <w:right w:val="single" w:sz="6" w:space="0" w:color="000000"/>
            </w:tcBorders>
            <w:tcMar>
              <w:top w:w="45" w:type="dxa"/>
              <w:left w:w="45" w:type="dxa"/>
              <w:bottom w:w="45" w:type="dxa"/>
              <w:right w:w="45" w:type="dxa"/>
            </w:tcMar>
            <w:vAlign w:val="bottom"/>
            <w:hideMark/>
          </w:tcPr>
          <w:p w14:paraId="6351883B" w14:textId="6F3F35F8" w:rsidR="00826B86" w:rsidRPr="00826B86" w:rsidRDefault="00826B86" w:rsidP="007F5554">
            <w:pPr>
              <w:keepNext/>
              <w:keepLines/>
              <w:widowControl/>
              <w:spacing w:line="0" w:lineRule="atLeast"/>
              <w:jc w:val="right"/>
            </w:pPr>
            <w:r>
              <w:rPr>
                <w:rFonts w:ascii="Arial" w:hAnsi="Arial" w:cs="Arial"/>
                <w:color w:val="000000"/>
                <w:sz w:val="16"/>
                <w:szCs w:val="16"/>
              </w:rPr>
              <w:t>{value}</w:t>
            </w:r>
          </w:p>
        </w:tc>
      </w:tr>
      <w:tr w:rsidR="00372692" w:rsidRPr="00826B86" w14:paraId="1C1D6327" w14:textId="77777777" w:rsidTr="008B2E39">
        <w:tc>
          <w:tcPr>
            <w:tcW w:w="4188" w:type="pct"/>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tcPr>
          <w:p w14:paraId="6BE65EED" w14:textId="24A409A8" w:rsidR="00372692" w:rsidRPr="00826B86" w:rsidRDefault="00372692" w:rsidP="007F5554">
            <w:pPr>
              <w:keepNext/>
              <w:keepLines/>
              <w:widowControl/>
              <w:spacing w:line="0" w:lineRule="atLeast"/>
              <w:jc w:val="left"/>
              <w:rPr>
                <w:rFonts w:ascii="Arial" w:hAnsi="Arial" w:cs="Arial"/>
                <w:color w:val="000000"/>
                <w:sz w:val="16"/>
                <w:szCs w:val="16"/>
              </w:rPr>
            </w:pPr>
            <w:r>
              <w:rPr>
                <w:rFonts w:ascii="Arial" w:hAnsi="Arial" w:cs="Arial"/>
                <w:color w:val="000000"/>
                <w:sz w:val="16"/>
                <w:szCs w:val="16"/>
              </w:rPr>
              <w:t>{#antenna}Antenna NPV</w:t>
            </w:r>
          </w:p>
        </w:tc>
        <w:tc>
          <w:tcPr>
            <w:tcW w:w="812" w:type="pct"/>
            <w:tcBorders>
              <w:top w:val="single" w:sz="6" w:space="0" w:color="FFFFFF"/>
              <w:left w:val="single" w:sz="6" w:space="0" w:color="FFFFFF"/>
              <w:right w:val="single" w:sz="6" w:space="0" w:color="000000"/>
            </w:tcBorders>
            <w:tcMar>
              <w:top w:w="45" w:type="dxa"/>
              <w:left w:w="45" w:type="dxa"/>
              <w:bottom w:w="45" w:type="dxa"/>
              <w:right w:w="45" w:type="dxa"/>
            </w:tcMar>
            <w:vAlign w:val="bottom"/>
          </w:tcPr>
          <w:p w14:paraId="7FD4A726" w14:textId="45D9351B" w:rsidR="00372692" w:rsidRDefault="00372692" w:rsidP="008A04AC">
            <w:pPr>
              <w:keepNext/>
              <w:keepLines/>
              <w:widowControl/>
              <w:spacing w:line="0" w:lineRule="atLeast"/>
              <w:jc w:val="right"/>
              <w:rPr>
                <w:rFonts w:ascii="Arial" w:hAnsi="Arial" w:cs="Arial"/>
                <w:color w:val="000000"/>
                <w:sz w:val="16"/>
                <w:szCs w:val="16"/>
              </w:rPr>
            </w:pPr>
            <w:r>
              <w:rPr>
                <w:rFonts w:ascii="Arial" w:hAnsi="Arial" w:cs="Arial"/>
                <w:color w:val="000000"/>
                <w:sz w:val="16"/>
                <w:szCs w:val="16"/>
              </w:rPr>
              <w:t>{</w:t>
            </w:r>
            <w:r w:rsidR="008A04AC">
              <w:rPr>
                <w:rFonts w:ascii="Arial" w:hAnsi="Arial" w:cs="Arial"/>
                <w:color w:val="000000"/>
                <w:sz w:val="16"/>
                <w:szCs w:val="16"/>
              </w:rPr>
              <w:t>amount</w:t>
            </w:r>
            <w:r>
              <w:rPr>
                <w:rFonts w:ascii="Arial" w:hAnsi="Arial" w:cs="Arial"/>
                <w:color w:val="000000"/>
                <w:sz w:val="16"/>
                <w:szCs w:val="16"/>
              </w:rPr>
              <w:t>}{/antenna}</w:t>
            </w:r>
          </w:p>
        </w:tc>
      </w:tr>
      <w:tr w:rsidR="00826B86" w:rsidRPr="00826B86" w14:paraId="481F7488" w14:textId="77777777" w:rsidTr="008B2E39">
        <w:tc>
          <w:tcPr>
            <w:tcW w:w="4188" w:type="pct"/>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5022F329" w14:textId="44132B5A" w:rsidR="00826B86" w:rsidRPr="00826B86" w:rsidRDefault="00372692" w:rsidP="007F5554">
            <w:pPr>
              <w:keepNext/>
              <w:keepLines/>
              <w:widowControl/>
              <w:spacing w:line="0" w:lineRule="atLeast"/>
              <w:jc w:val="left"/>
            </w:pPr>
            <w:r>
              <w:rPr>
                <w:rFonts w:ascii="Arial" w:hAnsi="Arial" w:cs="Arial"/>
                <w:color w:val="000000"/>
                <w:sz w:val="16"/>
                <w:szCs w:val="16"/>
              </w:rPr>
              <w:t>{#addReTaxBenefits}</w:t>
            </w:r>
            <w:r w:rsidR="00826B86" w:rsidRPr="00826B86">
              <w:rPr>
                <w:rFonts w:ascii="Arial" w:hAnsi="Arial" w:cs="Arial"/>
                <w:color w:val="000000"/>
                <w:sz w:val="16"/>
                <w:szCs w:val="16"/>
              </w:rPr>
              <w:t>Add Tax Benefit</w:t>
            </w:r>
          </w:p>
        </w:tc>
        <w:tc>
          <w:tcPr>
            <w:tcW w:w="812" w:type="pct"/>
            <w:tcBorders>
              <w:top w:val="single" w:sz="6" w:space="0" w:color="FFFFFF"/>
              <w:left w:val="single" w:sz="6" w:space="0" w:color="FFFFFF"/>
              <w:right w:val="single" w:sz="6" w:space="0" w:color="000000"/>
            </w:tcBorders>
            <w:tcMar>
              <w:top w:w="45" w:type="dxa"/>
              <w:left w:w="45" w:type="dxa"/>
              <w:bottom w:w="45" w:type="dxa"/>
              <w:right w:w="45" w:type="dxa"/>
            </w:tcMar>
            <w:vAlign w:val="bottom"/>
            <w:hideMark/>
          </w:tcPr>
          <w:p w14:paraId="67D74282" w14:textId="2F2694AC" w:rsidR="00826B86" w:rsidRPr="00826B86" w:rsidRDefault="00826B86" w:rsidP="008A04AC">
            <w:pPr>
              <w:keepNext/>
              <w:keepLines/>
              <w:widowControl/>
              <w:spacing w:line="0" w:lineRule="atLeast"/>
              <w:jc w:val="right"/>
            </w:pPr>
            <w:r>
              <w:rPr>
                <w:rFonts w:ascii="Arial" w:hAnsi="Arial" w:cs="Arial"/>
                <w:color w:val="000000"/>
                <w:sz w:val="16"/>
                <w:szCs w:val="16"/>
              </w:rPr>
              <w:t>{</w:t>
            </w:r>
            <w:r w:rsidR="008A04AC">
              <w:rPr>
                <w:rFonts w:ascii="Arial" w:hAnsi="Arial" w:cs="Arial"/>
                <w:color w:val="000000"/>
                <w:sz w:val="16"/>
                <w:szCs w:val="16"/>
              </w:rPr>
              <w:t>amount</w:t>
            </w:r>
            <w:r>
              <w:rPr>
                <w:rFonts w:ascii="Arial" w:hAnsi="Arial" w:cs="Arial"/>
                <w:color w:val="000000"/>
                <w:sz w:val="16"/>
                <w:szCs w:val="16"/>
              </w:rPr>
              <w:t>}</w:t>
            </w:r>
            <w:r w:rsidR="00372692">
              <w:rPr>
                <w:rFonts w:ascii="Arial" w:hAnsi="Arial" w:cs="Arial"/>
                <w:color w:val="000000"/>
                <w:sz w:val="16"/>
                <w:szCs w:val="16"/>
              </w:rPr>
              <w:t>{/addReTaxBenefits}</w:t>
            </w:r>
          </w:p>
        </w:tc>
      </w:tr>
      <w:tr w:rsidR="00826B86" w:rsidRPr="00826B86" w14:paraId="1C9EB465" w14:textId="77777777" w:rsidTr="008B2E39">
        <w:tc>
          <w:tcPr>
            <w:tcW w:w="4188" w:type="pct"/>
            <w:tcBorders>
              <w:top w:val="single" w:sz="6" w:space="0" w:color="FFFFFF"/>
              <w:left w:val="single" w:sz="6" w:space="0" w:color="000000"/>
              <w:bottom w:val="single" w:sz="6" w:space="0" w:color="000000"/>
              <w:right w:val="single" w:sz="2" w:space="0" w:color="FFFFFF"/>
            </w:tcBorders>
            <w:tcMar>
              <w:top w:w="45" w:type="dxa"/>
              <w:left w:w="45" w:type="dxa"/>
              <w:bottom w:w="45" w:type="dxa"/>
              <w:right w:w="45" w:type="dxa"/>
            </w:tcMar>
            <w:vAlign w:val="bottom"/>
            <w:hideMark/>
          </w:tcPr>
          <w:p w14:paraId="79C6502E" w14:textId="77777777" w:rsidR="00826B86" w:rsidRPr="00826B86" w:rsidRDefault="00826B86" w:rsidP="007F5554">
            <w:pPr>
              <w:keepNext/>
              <w:keepLines/>
              <w:widowControl/>
              <w:spacing w:line="0" w:lineRule="atLeast"/>
              <w:jc w:val="left"/>
            </w:pPr>
            <w:r w:rsidRPr="00826B86">
              <w:rPr>
                <w:rFonts w:ascii="Arial" w:hAnsi="Arial" w:cs="Arial"/>
                <w:b/>
                <w:bCs/>
                <w:color w:val="000000"/>
                <w:sz w:val="16"/>
                <w:szCs w:val="16"/>
              </w:rPr>
              <w:t>Final Value Opinion (RD)</w:t>
            </w:r>
          </w:p>
        </w:tc>
        <w:tc>
          <w:tcPr>
            <w:tcW w:w="812" w:type="pct"/>
            <w:tcBorders>
              <w:top w:val="single" w:sz="4" w:space="0" w:color="auto"/>
              <w:left w:val="single" w:sz="2" w:space="0" w:color="FFFFFF"/>
              <w:bottom w:val="single" w:sz="6" w:space="0" w:color="000000"/>
              <w:right w:val="single" w:sz="6" w:space="0" w:color="000000"/>
            </w:tcBorders>
            <w:tcMar>
              <w:top w:w="45" w:type="dxa"/>
              <w:left w:w="45" w:type="dxa"/>
              <w:bottom w:w="45" w:type="dxa"/>
              <w:right w:w="45" w:type="dxa"/>
            </w:tcMar>
            <w:vAlign w:val="bottom"/>
            <w:hideMark/>
          </w:tcPr>
          <w:p w14:paraId="47FEFF8E" w14:textId="12D6C910" w:rsidR="00826B86" w:rsidRPr="00826B86" w:rsidRDefault="00826B86" w:rsidP="007F5554">
            <w:pPr>
              <w:keepNext/>
              <w:keepLines/>
              <w:widowControl/>
              <w:spacing w:line="0" w:lineRule="atLeast"/>
              <w:jc w:val="right"/>
            </w:pPr>
            <w:r w:rsidRPr="00826B86">
              <w:rPr>
                <w:rFonts w:ascii="Arial" w:hAnsi="Arial" w:cs="Arial"/>
                <w:b/>
                <w:bCs/>
                <w:color w:val="000000"/>
                <w:sz w:val="16"/>
                <w:szCs w:val="16"/>
              </w:rPr>
              <w:t>{finalValueRounded}</w:t>
            </w:r>
          </w:p>
        </w:tc>
      </w:tr>
    </w:tbl>
    <w:p w14:paraId="5E0EC49B" w14:textId="7FE7ED60" w:rsidR="009D3648" w:rsidRPr="00436F98" w:rsidRDefault="00436F98" w:rsidP="00436F98">
      <w:pPr>
        <w:widowControl/>
        <w:jc w:val="left"/>
        <w:rPr>
          <w:rFonts w:ascii="Arial" w:hAnsi="Arial" w:cs="Arial"/>
          <w:b/>
          <w:sz w:val="22"/>
          <w:szCs w:val="22"/>
        </w:rPr>
      </w:pPr>
      <w:r w:rsidRPr="00436F98">
        <w:rPr>
          <w:rFonts w:ascii="Arial" w:hAnsi="Arial" w:cs="Arial"/>
          <w:b/>
          <w:sz w:val="22"/>
          <w:szCs w:val="22"/>
        </w:rPr>
        <w:t>{/perUnit}{^perUnit}</w:t>
      </w:r>
      <w:r w:rsidR="009D3648" w:rsidRPr="00E314C9">
        <w:rPr>
          <w:rFonts w:ascii="Arial" w:hAnsi="Arial" w:cs="Arial"/>
          <w:b/>
          <w:smallCaps/>
          <w:sz w:val="22"/>
          <w:szCs w:val="22"/>
        </w:rPr>
        <w:t>Value Per Square Foot</w:t>
      </w:r>
    </w:p>
    <w:tbl>
      <w:tblPr>
        <w:tblW w:w="4947" w:type="pct"/>
        <w:tblInd w:w="45" w:type="dxa"/>
        <w:tblLayout w:type="fixed"/>
        <w:tblCellMar>
          <w:top w:w="15" w:type="dxa"/>
          <w:left w:w="15" w:type="dxa"/>
          <w:bottom w:w="15" w:type="dxa"/>
          <w:right w:w="15" w:type="dxa"/>
        </w:tblCellMar>
        <w:tblLook w:val="04A0" w:firstRow="1" w:lastRow="0" w:firstColumn="1" w:lastColumn="0" w:noHBand="0" w:noVBand="1"/>
      </w:tblPr>
      <w:tblGrid>
        <w:gridCol w:w="7832"/>
        <w:gridCol w:w="1518"/>
      </w:tblGrid>
      <w:tr w:rsidR="00AE7603" w:rsidRPr="00826B86" w14:paraId="738E423B" w14:textId="77777777" w:rsidTr="00F86CC6">
        <w:tc>
          <w:tcPr>
            <w:tcW w:w="4188" w:type="pct"/>
            <w:tcBorders>
              <w:top w:val="single" w:sz="6" w:space="0" w:color="000000"/>
              <w:left w:val="single" w:sz="6" w:space="0" w:color="000000"/>
              <w:bottom w:val="single" w:sz="6" w:space="0" w:color="FFFFFF"/>
              <w:right w:val="single" w:sz="2" w:space="0" w:color="FFFFFF"/>
            </w:tcBorders>
            <w:tcMar>
              <w:top w:w="45" w:type="dxa"/>
              <w:left w:w="45" w:type="dxa"/>
              <w:bottom w:w="45" w:type="dxa"/>
              <w:right w:w="45" w:type="dxa"/>
            </w:tcMar>
            <w:vAlign w:val="bottom"/>
            <w:hideMark/>
          </w:tcPr>
          <w:p w14:paraId="44F6ECB6" w14:textId="296E99F6" w:rsidR="00AE7603" w:rsidRPr="00826B86" w:rsidRDefault="00AE7603" w:rsidP="00AE7603">
            <w:pPr>
              <w:keepNext/>
              <w:keepLines/>
              <w:widowControl/>
              <w:spacing w:line="0" w:lineRule="atLeast"/>
              <w:jc w:val="left"/>
            </w:pPr>
            <w:r w:rsidRPr="00826B86">
              <w:rPr>
                <w:rFonts w:ascii="Arial" w:hAnsi="Arial" w:cs="Arial"/>
                <w:color w:val="000000"/>
                <w:sz w:val="16"/>
                <w:szCs w:val="16"/>
              </w:rPr>
              <w:t xml:space="preserve">Concluded Value Per </w:t>
            </w:r>
            <w:r>
              <w:rPr>
                <w:rFonts w:ascii="Arial" w:hAnsi="Arial" w:cs="Arial"/>
                <w:color w:val="000000"/>
                <w:sz w:val="16"/>
                <w:szCs w:val="16"/>
              </w:rPr>
              <w:t>Square Foot</w:t>
            </w:r>
          </w:p>
        </w:tc>
        <w:tc>
          <w:tcPr>
            <w:tcW w:w="812" w:type="pct"/>
            <w:tcBorders>
              <w:top w:val="single" w:sz="6" w:space="0" w:color="000000"/>
              <w:left w:val="single" w:sz="2" w:space="0" w:color="FFFFFF"/>
              <w:bottom w:val="single" w:sz="6" w:space="0" w:color="FFFFFF"/>
              <w:right w:val="single" w:sz="6" w:space="0" w:color="000000"/>
            </w:tcBorders>
            <w:tcMar>
              <w:top w:w="45" w:type="dxa"/>
              <w:left w:w="45" w:type="dxa"/>
              <w:bottom w:w="45" w:type="dxa"/>
              <w:right w:w="45" w:type="dxa"/>
            </w:tcMar>
            <w:vAlign w:val="bottom"/>
            <w:hideMark/>
          </w:tcPr>
          <w:p w14:paraId="4FE3DC7B" w14:textId="67B77F53" w:rsidR="00AE7603" w:rsidRPr="00826B86" w:rsidRDefault="00AE7603" w:rsidP="008A04AC">
            <w:pPr>
              <w:keepNext/>
              <w:keepLines/>
              <w:widowControl/>
              <w:spacing w:line="0" w:lineRule="atLeast"/>
              <w:jc w:val="right"/>
            </w:pPr>
            <w:r>
              <w:rPr>
                <w:rFonts w:ascii="Arial" w:hAnsi="Arial" w:cs="Arial"/>
                <w:color w:val="000000"/>
                <w:sz w:val="16"/>
                <w:szCs w:val="16"/>
              </w:rPr>
              <w:t>{</w:t>
            </w:r>
            <w:r w:rsidR="008A04AC">
              <w:rPr>
                <w:rFonts w:ascii="Arial" w:hAnsi="Arial" w:cs="Arial"/>
                <w:color w:val="000000"/>
                <w:sz w:val="16"/>
                <w:szCs w:val="16"/>
              </w:rPr>
              <w:t>saleValueConclusion</w:t>
            </w:r>
            <w:r>
              <w:rPr>
                <w:rFonts w:ascii="Arial" w:hAnsi="Arial" w:cs="Arial"/>
                <w:color w:val="000000"/>
                <w:sz w:val="16"/>
                <w:szCs w:val="16"/>
              </w:rPr>
              <w:t>}</w:t>
            </w:r>
          </w:p>
        </w:tc>
      </w:tr>
      <w:tr w:rsidR="00AE7603" w:rsidRPr="00826B86" w14:paraId="1EFF2732" w14:textId="77777777" w:rsidTr="00F86CC6">
        <w:tc>
          <w:tcPr>
            <w:tcW w:w="4188" w:type="pct"/>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338FD2B0" w14:textId="32C322CF" w:rsidR="00AE7603" w:rsidRPr="00826B86" w:rsidRDefault="00AE7603" w:rsidP="00F86CC6">
            <w:pPr>
              <w:keepNext/>
              <w:keepLines/>
              <w:widowControl/>
              <w:spacing w:line="0" w:lineRule="atLeast"/>
              <w:jc w:val="left"/>
            </w:pPr>
            <w:r>
              <w:rPr>
                <w:rFonts w:ascii="Arial" w:hAnsi="Arial" w:cs="Arial"/>
                <w:color w:val="000000"/>
                <w:sz w:val="16"/>
                <w:szCs w:val="16"/>
              </w:rPr>
              <w:t>Square Footage</w:t>
            </w:r>
          </w:p>
        </w:tc>
        <w:tc>
          <w:tcPr>
            <w:tcW w:w="812" w:type="pct"/>
            <w:tcBorders>
              <w:top w:val="single" w:sz="6" w:space="0" w:color="FFFFFF"/>
              <w:left w:val="single" w:sz="6" w:space="0" w:color="FFFFFF"/>
              <w:bottom w:val="single" w:sz="6" w:space="0" w:color="000000"/>
              <w:right w:val="single" w:sz="6" w:space="0" w:color="000000"/>
            </w:tcBorders>
            <w:tcMar>
              <w:top w:w="45" w:type="dxa"/>
              <w:left w:w="45" w:type="dxa"/>
              <w:bottom w:w="45" w:type="dxa"/>
              <w:right w:w="45" w:type="dxa"/>
            </w:tcMar>
            <w:vAlign w:val="bottom"/>
            <w:hideMark/>
          </w:tcPr>
          <w:p w14:paraId="2F926A27" w14:textId="77777777" w:rsidR="00AE7603" w:rsidRPr="00826B86" w:rsidRDefault="00AE7603" w:rsidP="00F86CC6">
            <w:pPr>
              <w:keepNext/>
              <w:keepLines/>
              <w:widowControl/>
              <w:spacing w:line="0" w:lineRule="atLeast"/>
              <w:jc w:val="right"/>
            </w:pPr>
            <w:r>
              <w:rPr>
                <w:rFonts w:ascii="Arial" w:hAnsi="Arial" w:cs="Arial"/>
                <w:color w:val="000000"/>
                <w:sz w:val="16"/>
                <w:szCs w:val="16"/>
              </w:rPr>
              <w:t>{units}</w:t>
            </w:r>
          </w:p>
        </w:tc>
      </w:tr>
      <w:tr w:rsidR="00AE7603" w:rsidRPr="00826B86" w14:paraId="13773CF8" w14:textId="77777777" w:rsidTr="00F86CC6">
        <w:tc>
          <w:tcPr>
            <w:tcW w:w="4188" w:type="pct"/>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3D8F7883" w14:textId="77777777" w:rsidR="00AE7603" w:rsidRPr="00826B86" w:rsidRDefault="00AE7603" w:rsidP="00F86CC6">
            <w:pPr>
              <w:keepNext/>
              <w:keepLines/>
              <w:widowControl/>
              <w:spacing w:line="0" w:lineRule="atLeast"/>
              <w:jc w:val="left"/>
            </w:pPr>
            <w:r w:rsidRPr="00826B86">
              <w:rPr>
                <w:rFonts w:ascii="Arial" w:hAnsi="Arial" w:cs="Arial"/>
                <w:color w:val="000000"/>
                <w:sz w:val="16"/>
                <w:szCs w:val="16"/>
              </w:rPr>
              <w:t>Value</w:t>
            </w:r>
          </w:p>
        </w:tc>
        <w:tc>
          <w:tcPr>
            <w:tcW w:w="812" w:type="pct"/>
            <w:tcBorders>
              <w:top w:val="single" w:sz="6" w:space="0" w:color="000000"/>
              <w:left w:val="single" w:sz="6" w:space="0" w:color="FFFFFF"/>
              <w:bottom w:val="single" w:sz="6" w:space="0" w:color="FFFFFF"/>
              <w:right w:val="single" w:sz="6" w:space="0" w:color="000000"/>
            </w:tcBorders>
            <w:tcMar>
              <w:top w:w="45" w:type="dxa"/>
              <w:left w:w="45" w:type="dxa"/>
              <w:bottom w:w="45" w:type="dxa"/>
              <w:right w:w="45" w:type="dxa"/>
            </w:tcMar>
            <w:vAlign w:val="bottom"/>
            <w:hideMark/>
          </w:tcPr>
          <w:p w14:paraId="440F2124" w14:textId="77777777" w:rsidR="00AE7603" w:rsidRPr="00826B86" w:rsidRDefault="00AE7603" w:rsidP="00F86CC6">
            <w:pPr>
              <w:keepNext/>
              <w:keepLines/>
              <w:widowControl/>
              <w:spacing w:line="0" w:lineRule="atLeast"/>
              <w:jc w:val="right"/>
            </w:pPr>
            <w:r>
              <w:rPr>
                <w:rFonts w:ascii="Arial" w:hAnsi="Arial" w:cs="Arial"/>
                <w:color w:val="000000"/>
                <w:sz w:val="16"/>
                <w:szCs w:val="16"/>
              </w:rPr>
              <w:t>{value}</w:t>
            </w:r>
          </w:p>
        </w:tc>
      </w:tr>
      <w:tr w:rsidR="00372692" w:rsidRPr="00826B86" w14:paraId="1E705B63" w14:textId="77777777" w:rsidTr="00F86CC6">
        <w:tc>
          <w:tcPr>
            <w:tcW w:w="4188" w:type="pct"/>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tcPr>
          <w:p w14:paraId="281B2CC4" w14:textId="2AD85112" w:rsidR="00372692" w:rsidRPr="00826B86" w:rsidRDefault="00B609B9" w:rsidP="00F86CC6">
            <w:pPr>
              <w:keepNext/>
              <w:keepLines/>
              <w:widowControl/>
              <w:spacing w:line="0" w:lineRule="atLeast"/>
              <w:jc w:val="left"/>
              <w:rPr>
                <w:rFonts w:ascii="Arial" w:hAnsi="Arial" w:cs="Arial"/>
                <w:color w:val="000000"/>
                <w:sz w:val="16"/>
                <w:szCs w:val="16"/>
              </w:rPr>
            </w:pPr>
            <w:r>
              <w:rPr>
                <w:rFonts w:ascii="Arial" w:hAnsi="Arial" w:cs="Arial"/>
                <w:color w:val="000000"/>
                <w:sz w:val="16"/>
                <w:szCs w:val="16"/>
              </w:rPr>
              <w:t>{#antenna}</w:t>
            </w:r>
            <w:r w:rsidR="00372692">
              <w:rPr>
                <w:rFonts w:ascii="Arial" w:hAnsi="Arial" w:cs="Arial"/>
                <w:color w:val="000000"/>
                <w:sz w:val="16"/>
                <w:szCs w:val="16"/>
              </w:rPr>
              <w:t>Antenna NPV</w:t>
            </w:r>
          </w:p>
        </w:tc>
        <w:tc>
          <w:tcPr>
            <w:tcW w:w="812" w:type="pct"/>
            <w:tcBorders>
              <w:top w:val="single" w:sz="6" w:space="0" w:color="FFFFFF"/>
              <w:left w:val="single" w:sz="6" w:space="0" w:color="FFFFFF"/>
              <w:right w:val="single" w:sz="6" w:space="0" w:color="000000"/>
            </w:tcBorders>
            <w:tcMar>
              <w:top w:w="45" w:type="dxa"/>
              <w:left w:w="45" w:type="dxa"/>
              <w:bottom w:w="45" w:type="dxa"/>
              <w:right w:w="45" w:type="dxa"/>
            </w:tcMar>
            <w:vAlign w:val="bottom"/>
          </w:tcPr>
          <w:p w14:paraId="35913378" w14:textId="52B5380C" w:rsidR="00372692" w:rsidRDefault="00B609B9" w:rsidP="008A448C">
            <w:pPr>
              <w:keepNext/>
              <w:keepLines/>
              <w:widowControl/>
              <w:spacing w:line="0" w:lineRule="atLeast"/>
              <w:jc w:val="right"/>
              <w:rPr>
                <w:rFonts w:ascii="Arial" w:hAnsi="Arial" w:cs="Arial"/>
                <w:color w:val="000000"/>
                <w:sz w:val="16"/>
                <w:szCs w:val="16"/>
              </w:rPr>
            </w:pPr>
            <w:r>
              <w:rPr>
                <w:rFonts w:ascii="Arial" w:hAnsi="Arial" w:cs="Arial"/>
                <w:color w:val="000000"/>
                <w:sz w:val="16"/>
                <w:szCs w:val="16"/>
              </w:rPr>
              <w:t>{</w:t>
            </w:r>
            <w:r w:rsidR="008A448C">
              <w:rPr>
                <w:rFonts w:ascii="Arial" w:hAnsi="Arial" w:cs="Arial"/>
                <w:color w:val="000000"/>
                <w:sz w:val="16"/>
                <w:szCs w:val="16"/>
              </w:rPr>
              <w:t>amount</w:t>
            </w:r>
            <w:r>
              <w:rPr>
                <w:rFonts w:ascii="Arial" w:hAnsi="Arial" w:cs="Arial"/>
                <w:color w:val="000000"/>
                <w:sz w:val="16"/>
                <w:szCs w:val="16"/>
              </w:rPr>
              <w:t>}</w:t>
            </w:r>
            <w:r w:rsidR="00FD1D46">
              <w:rPr>
                <w:rFonts w:ascii="Arial" w:hAnsi="Arial" w:cs="Arial"/>
                <w:color w:val="000000"/>
                <w:sz w:val="16"/>
                <w:szCs w:val="16"/>
              </w:rPr>
              <w:t>{</w:t>
            </w:r>
            <w:r>
              <w:rPr>
                <w:rFonts w:ascii="Arial" w:hAnsi="Arial" w:cs="Arial"/>
                <w:color w:val="000000"/>
                <w:sz w:val="16"/>
                <w:szCs w:val="16"/>
              </w:rPr>
              <w:t>/</w:t>
            </w:r>
            <w:r w:rsidR="00FD1D46">
              <w:rPr>
                <w:rFonts w:ascii="Arial" w:hAnsi="Arial" w:cs="Arial"/>
                <w:color w:val="000000"/>
                <w:sz w:val="16"/>
                <w:szCs w:val="16"/>
              </w:rPr>
              <w:t>antenna}</w:t>
            </w:r>
          </w:p>
        </w:tc>
      </w:tr>
      <w:tr w:rsidR="00AE7603" w:rsidRPr="00826B86" w14:paraId="732E6207" w14:textId="77777777" w:rsidTr="00F86CC6">
        <w:tc>
          <w:tcPr>
            <w:tcW w:w="4188" w:type="pct"/>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606AB63B" w14:textId="47AAE2AD" w:rsidR="00AE7603" w:rsidRPr="00826B86" w:rsidRDefault="00B609B9" w:rsidP="00F86CC6">
            <w:pPr>
              <w:keepNext/>
              <w:keepLines/>
              <w:widowControl/>
              <w:spacing w:line="0" w:lineRule="atLeast"/>
              <w:jc w:val="left"/>
            </w:pPr>
            <w:r>
              <w:rPr>
                <w:rFonts w:ascii="Arial" w:hAnsi="Arial" w:cs="Arial"/>
                <w:color w:val="000000"/>
                <w:sz w:val="16"/>
                <w:szCs w:val="16"/>
              </w:rPr>
              <w:t>{#addReTaxBenefits}</w:t>
            </w:r>
            <w:r w:rsidR="00AE7603" w:rsidRPr="00826B86">
              <w:rPr>
                <w:rFonts w:ascii="Arial" w:hAnsi="Arial" w:cs="Arial"/>
                <w:color w:val="000000"/>
                <w:sz w:val="16"/>
                <w:szCs w:val="16"/>
              </w:rPr>
              <w:t>Add Tax Benefit</w:t>
            </w:r>
          </w:p>
        </w:tc>
        <w:tc>
          <w:tcPr>
            <w:tcW w:w="812" w:type="pct"/>
            <w:tcBorders>
              <w:top w:val="single" w:sz="6" w:space="0" w:color="FFFFFF"/>
              <w:left w:val="single" w:sz="6" w:space="0" w:color="FFFFFF"/>
              <w:right w:val="single" w:sz="6" w:space="0" w:color="000000"/>
            </w:tcBorders>
            <w:tcMar>
              <w:top w:w="45" w:type="dxa"/>
              <w:left w:w="45" w:type="dxa"/>
              <w:bottom w:w="45" w:type="dxa"/>
              <w:right w:w="45" w:type="dxa"/>
            </w:tcMar>
            <w:vAlign w:val="bottom"/>
            <w:hideMark/>
          </w:tcPr>
          <w:p w14:paraId="78DDE1DA" w14:textId="2254D20B" w:rsidR="00AE7603" w:rsidRPr="00826B86" w:rsidRDefault="00B609B9" w:rsidP="008A448C">
            <w:pPr>
              <w:keepNext/>
              <w:keepLines/>
              <w:widowControl/>
              <w:spacing w:line="0" w:lineRule="atLeast"/>
              <w:jc w:val="right"/>
            </w:pPr>
            <w:r>
              <w:rPr>
                <w:rFonts w:ascii="Arial" w:hAnsi="Arial" w:cs="Arial"/>
                <w:color w:val="000000"/>
                <w:sz w:val="16"/>
                <w:szCs w:val="16"/>
              </w:rPr>
              <w:t>{</w:t>
            </w:r>
            <w:r w:rsidR="008A448C">
              <w:rPr>
                <w:rFonts w:ascii="Arial" w:hAnsi="Arial" w:cs="Arial"/>
                <w:color w:val="000000"/>
                <w:sz w:val="16"/>
                <w:szCs w:val="16"/>
              </w:rPr>
              <w:t>amount</w:t>
            </w:r>
            <w:r>
              <w:rPr>
                <w:rFonts w:ascii="Arial" w:hAnsi="Arial" w:cs="Arial"/>
                <w:color w:val="000000"/>
                <w:sz w:val="16"/>
                <w:szCs w:val="16"/>
              </w:rPr>
              <w:t>}</w:t>
            </w:r>
            <w:r w:rsidR="00AE7603">
              <w:rPr>
                <w:rFonts w:ascii="Arial" w:hAnsi="Arial" w:cs="Arial"/>
                <w:color w:val="000000"/>
                <w:sz w:val="16"/>
                <w:szCs w:val="16"/>
              </w:rPr>
              <w:t>{</w:t>
            </w:r>
            <w:r>
              <w:rPr>
                <w:rFonts w:ascii="Arial" w:hAnsi="Arial" w:cs="Arial"/>
                <w:color w:val="000000"/>
                <w:sz w:val="16"/>
                <w:szCs w:val="16"/>
              </w:rPr>
              <w:t>/</w:t>
            </w:r>
            <w:r w:rsidR="00AE7603" w:rsidRPr="00826B86">
              <w:rPr>
                <w:rFonts w:ascii="Arial" w:hAnsi="Arial" w:cs="Arial"/>
                <w:color w:val="000000"/>
                <w:sz w:val="16"/>
                <w:szCs w:val="16"/>
              </w:rPr>
              <w:t>addReTaxBenefits</w:t>
            </w:r>
            <w:r w:rsidR="00AE7603">
              <w:rPr>
                <w:rFonts w:ascii="Arial" w:hAnsi="Arial" w:cs="Arial"/>
                <w:color w:val="000000"/>
                <w:sz w:val="16"/>
                <w:szCs w:val="16"/>
              </w:rPr>
              <w:t>}</w:t>
            </w:r>
          </w:p>
        </w:tc>
      </w:tr>
      <w:tr w:rsidR="008A448C" w:rsidRPr="00826B86" w14:paraId="472CF7B8" w14:textId="77777777" w:rsidTr="008A448C">
        <w:tc>
          <w:tcPr>
            <w:tcW w:w="4188" w:type="pct"/>
            <w:tcBorders>
              <w:top w:val="single" w:sz="6" w:space="0" w:color="FFFFFF"/>
              <w:left w:val="single" w:sz="6" w:space="0" w:color="000000"/>
              <w:right w:val="single" w:sz="2" w:space="0" w:color="FFFFFF"/>
            </w:tcBorders>
            <w:tcMar>
              <w:top w:w="45" w:type="dxa"/>
              <w:left w:w="45" w:type="dxa"/>
              <w:bottom w:w="45" w:type="dxa"/>
              <w:right w:w="45" w:type="dxa"/>
            </w:tcMar>
            <w:vAlign w:val="bottom"/>
          </w:tcPr>
          <w:p w14:paraId="53FFA949" w14:textId="78E893FD" w:rsidR="008A448C" w:rsidRPr="00826B86" w:rsidRDefault="008A448C" w:rsidP="008A448C">
            <w:pPr>
              <w:keepNext/>
              <w:keepLines/>
              <w:widowControl/>
              <w:spacing w:line="0" w:lineRule="atLeast"/>
              <w:jc w:val="left"/>
              <w:rPr>
                <w:rFonts w:ascii="Arial" w:hAnsi="Arial" w:cs="Arial"/>
                <w:b/>
                <w:bCs/>
                <w:color w:val="000000"/>
                <w:sz w:val="16"/>
                <w:szCs w:val="16"/>
              </w:rPr>
            </w:pPr>
            <w:r>
              <w:rPr>
                <w:rFonts w:ascii="Arial" w:hAnsi="Arial" w:cs="Arial"/>
                <w:b/>
                <w:bCs/>
                <w:color w:val="000000"/>
                <w:sz w:val="16"/>
                <w:szCs w:val="16"/>
              </w:rPr>
              <w:t>{#finalIndicatedValue}Final Indicated Value</w:t>
            </w:r>
          </w:p>
        </w:tc>
        <w:tc>
          <w:tcPr>
            <w:tcW w:w="812" w:type="pct"/>
            <w:tcBorders>
              <w:top w:val="single" w:sz="4" w:space="0" w:color="auto"/>
              <w:left w:val="single" w:sz="2" w:space="0" w:color="FFFFFF"/>
              <w:right w:val="single" w:sz="6" w:space="0" w:color="000000"/>
            </w:tcBorders>
            <w:tcMar>
              <w:top w:w="45" w:type="dxa"/>
              <w:left w:w="45" w:type="dxa"/>
              <w:bottom w:w="45" w:type="dxa"/>
              <w:right w:w="45" w:type="dxa"/>
            </w:tcMar>
            <w:vAlign w:val="bottom"/>
          </w:tcPr>
          <w:p w14:paraId="120E3C53" w14:textId="0D8242F4" w:rsidR="008A448C" w:rsidRPr="00826B86" w:rsidRDefault="008A448C" w:rsidP="00F86CC6">
            <w:pPr>
              <w:keepNext/>
              <w:keepLines/>
              <w:widowControl/>
              <w:spacing w:line="0" w:lineRule="atLeast"/>
              <w:jc w:val="right"/>
              <w:rPr>
                <w:rFonts w:ascii="Arial" w:hAnsi="Arial" w:cs="Arial"/>
                <w:b/>
                <w:bCs/>
                <w:color w:val="000000"/>
                <w:sz w:val="16"/>
                <w:szCs w:val="16"/>
              </w:rPr>
            </w:pPr>
            <w:r>
              <w:rPr>
                <w:rFonts w:ascii="Arial" w:hAnsi="Arial" w:cs="Arial"/>
                <w:b/>
                <w:bCs/>
                <w:color w:val="000000"/>
                <w:sz w:val="16"/>
                <w:szCs w:val="16"/>
              </w:rPr>
              <w:t>{amount}{/finalIndicatedValue}</w:t>
            </w:r>
          </w:p>
        </w:tc>
      </w:tr>
      <w:tr w:rsidR="00AE7603" w:rsidRPr="00826B86" w14:paraId="5EB88A21" w14:textId="77777777" w:rsidTr="008A448C">
        <w:tc>
          <w:tcPr>
            <w:tcW w:w="4188" w:type="pct"/>
            <w:tcBorders>
              <w:left w:val="single" w:sz="6" w:space="0" w:color="000000"/>
              <w:bottom w:val="single" w:sz="6" w:space="0" w:color="000000"/>
              <w:right w:val="single" w:sz="2" w:space="0" w:color="FFFFFF"/>
            </w:tcBorders>
            <w:tcMar>
              <w:top w:w="45" w:type="dxa"/>
              <w:left w:w="45" w:type="dxa"/>
              <w:bottom w:w="45" w:type="dxa"/>
              <w:right w:w="45" w:type="dxa"/>
            </w:tcMar>
            <w:vAlign w:val="bottom"/>
            <w:hideMark/>
          </w:tcPr>
          <w:p w14:paraId="66701BE7" w14:textId="77777777" w:rsidR="00AE7603" w:rsidRPr="00826B86" w:rsidRDefault="00AE7603" w:rsidP="00F86CC6">
            <w:pPr>
              <w:keepNext/>
              <w:keepLines/>
              <w:widowControl/>
              <w:spacing w:line="0" w:lineRule="atLeast"/>
              <w:jc w:val="left"/>
            </w:pPr>
            <w:r w:rsidRPr="00826B86">
              <w:rPr>
                <w:rFonts w:ascii="Arial" w:hAnsi="Arial" w:cs="Arial"/>
                <w:b/>
                <w:bCs/>
                <w:color w:val="000000"/>
                <w:sz w:val="16"/>
                <w:szCs w:val="16"/>
              </w:rPr>
              <w:t>Final Value Opinion (RD)</w:t>
            </w:r>
          </w:p>
        </w:tc>
        <w:tc>
          <w:tcPr>
            <w:tcW w:w="812" w:type="pct"/>
            <w:tcBorders>
              <w:left w:val="single" w:sz="2" w:space="0" w:color="FFFFFF"/>
              <w:bottom w:val="single" w:sz="6" w:space="0" w:color="000000"/>
              <w:right w:val="single" w:sz="6" w:space="0" w:color="000000"/>
            </w:tcBorders>
            <w:tcMar>
              <w:top w:w="45" w:type="dxa"/>
              <w:left w:w="45" w:type="dxa"/>
              <w:bottom w:w="45" w:type="dxa"/>
              <w:right w:w="45" w:type="dxa"/>
            </w:tcMar>
            <w:vAlign w:val="bottom"/>
            <w:hideMark/>
          </w:tcPr>
          <w:p w14:paraId="75EB4B66" w14:textId="77777777" w:rsidR="00AE7603" w:rsidRPr="00826B86" w:rsidRDefault="00AE7603" w:rsidP="00F86CC6">
            <w:pPr>
              <w:keepNext/>
              <w:keepLines/>
              <w:widowControl/>
              <w:spacing w:line="0" w:lineRule="atLeast"/>
              <w:jc w:val="right"/>
            </w:pPr>
            <w:r w:rsidRPr="00826B86">
              <w:rPr>
                <w:rFonts w:ascii="Arial" w:hAnsi="Arial" w:cs="Arial"/>
                <w:b/>
                <w:bCs/>
                <w:color w:val="000000"/>
                <w:sz w:val="16"/>
                <w:szCs w:val="16"/>
              </w:rPr>
              <w:t>{finalValueRounded}</w:t>
            </w:r>
          </w:p>
        </w:tc>
      </w:tr>
    </w:tbl>
    <w:p w14:paraId="77F33C84" w14:textId="06520419" w:rsidR="009402E2" w:rsidRDefault="00AE7603" w:rsidP="00D00088">
      <w:pPr>
        <w:widowControl/>
        <w:jc w:val="left"/>
        <w:rPr>
          <w:rFonts w:ascii="Arial Bold" w:hAnsi="Arial Bold" w:cs="Arial"/>
          <w:b/>
          <w:smallCaps/>
          <w:spacing w:val="-4"/>
        </w:rPr>
      </w:pPr>
      <w:r>
        <w:t>{/perUnit}</w:t>
      </w:r>
      <w:r w:rsidR="00826B86" w:rsidRPr="00826B86">
        <w:t>{</w:t>
      </w:r>
      <w:r w:rsidR="00826B86">
        <w:t>/</w:t>
      </w:r>
      <w:r w:rsidR="00826B86" w:rsidRPr="00826B86">
        <w:t>report.export_tables.value_per_unit}</w:t>
      </w:r>
    </w:p>
    <w:p w14:paraId="49657A74" w14:textId="77777777" w:rsidR="00B63CB1" w:rsidRDefault="00B63CB1" w:rsidP="007747C7">
      <w:r w:rsidRPr="007747C7">
        <w:rPr>
          <w:rFonts w:ascii="Arial Bold" w:hAnsi="Arial Bold" w:cs="Arial"/>
          <w:b/>
          <w:smallCaps/>
          <w:spacing w:val="-4"/>
        </w:rPr>
        <w:t>S</w:t>
      </w:r>
      <w:r w:rsidR="00435966" w:rsidRPr="007747C7">
        <w:rPr>
          <w:rFonts w:ascii="Arial Bold" w:hAnsi="Arial Bold" w:cs="Arial"/>
          <w:b/>
          <w:smallCaps/>
          <w:spacing w:val="-4"/>
        </w:rPr>
        <w:t xml:space="preserve">ales Comparison Approach </w:t>
      </w:r>
    </w:p>
    <w:p w14:paraId="5517A090" w14:textId="77777777" w:rsidR="00B63CB1" w:rsidRDefault="00851C9B" w:rsidP="007D58B3">
      <w:pPr>
        <w:pStyle w:val="ValueConclusion"/>
        <w:tabs>
          <w:tab w:val="left" w:pos="8190"/>
        </w:tabs>
      </w:pPr>
      <w:r>
        <w:t>"</w:t>
      </w:r>
      <w:r w:rsidR="00B63CB1">
        <w:t xml:space="preserve">As </w:t>
      </w:r>
      <w:r>
        <w:t>Is"</w:t>
      </w:r>
    </w:p>
    <w:p w14:paraId="2AD7DE83" w14:textId="616C81F0" w:rsidR="00AF0204" w:rsidRDefault="00AF0204" w:rsidP="00AF0204">
      <w:pPr>
        <w:pStyle w:val="ValueConclusion"/>
      </w:pPr>
      <w:r>
        <w:t>{report.export_vars.</w:t>
      </w:r>
      <w:r w:rsidR="00BD2F87">
        <w:t>inspection_date</w:t>
      </w:r>
      <w:r>
        <w:t>}</w:t>
      </w:r>
    </w:p>
    <w:p w14:paraId="32A0EAD5" w14:textId="06D535D6" w:rsidR="00D37857" w:rsidRDefault="00471BAC" w:rsidP="008A38F2">
      <w:pPr>
        <w:pStyle w:val="ValueConclusion"/>
      </w:pPr>
      <w:r>
        <w:t>{</w:t>
      </w:r>
      <w:r w:rsidR="001E4F30">
        <w:t>report.export_tables</w:t>
      </w:r>
      <w:r w:rsidR="00941C55">
        <w:t>.</w:t>
      </w:r>
      <w:r w:rsidR="00FE54DE">
        <w:t>value_per_unit.</w:t>
      </w:r>
      <w:r w:rsidR="007424E0">
        <w:t>finalValueRounded</w:t>
      </w:r>
      <w:r w:rsidR="00CE2C31">
        <w:t xml:space="preserve"> </w:t>
      </w:r>
      <w:r>
        <w:t>}</w:t>
      </w:r>
    </w:p>
    <w:p w14:paraId="625DCBC9" w14:textId="42FD9619" w:rsidR="00AC1F0D" w:rsidRPr="001D7B39" w:rsidRDefault="00AC1F0D" w:rsidP="008A38F2">
      <w:pPr>
        <w:pStyle w:val="ValueConclusion"/>
        <w:sectPr w:rsidR="00AC1F0D" w:rsidRPr="001D7B39" w:rsidSect="00E21A77">
          <w:headerReference w:type="default" r:id="rId24"/>
          <w:pgSz w:w="12240" w:h="15840" w:code="1"/>
          <w:pgMar w:top="1440" w:right="1440" w:bottom="1440" w:left="1440" w:header="720" w:footer="720" w:gutter="0"/>
          <w:cols w:space="720"/>
          <w:noEndnote/>
        </w:sectPr>
      </w:pPr>
    </w:p>
    <w:p w14:paraId="435FD920" w14:textId="77777777" w:rsidR="000060D6" w:rsidRPr="00D37C77" w:rsidRDefault="000060D6" w:rsidP="00D37C77">
      <w:pPr>
        <w:pStyle w:val="Heading1"/>
      </w:pPr>
      <w:bookmarkStart w:id="91" w:name="_Toc424718923"/>
      <w:r w:rsidRPr="00D37C77">
        <w:lastRenderedPageBreak/>
        <w:t xml:space="preserve">RECONCILIATION AND FINAL VALUE </w:t>
      </w:r>
      <w:r w:rsidR="0047337A" w:rsidRPr="00D37C77">
        <w:t>opinion</w:t>
      </w:r>
      <w:bookmarkEnd w:id="91"/>
    </w:p>
    <w:p w14:paraId="4F198B2C" w14:textId="77777777" w:rsidR="000060D6" w:rsidRDefault="000060D6" w:rsidP="000060D6"/>
    <w:p w14:paraId="40EA9AE2" w14:textId="6A94E33E" w:rsidR="00A9572A" w:rsidRDefault="000060D6" w:rsidP="00A9572A">
      <w:r>
        <w:t>The estimated values arrived at by the approaches to value used</w:t>
      </w:r>
      <w:r w:rsidR="00A9572A">
        <w:t xml:space="preserve"> in this report are as follows:</w:t>
      </w:r>
    </w:p>
    <w:p w14:paraId="6CDEA5B3" w14:textId="77777777" w:rsidR="00A9572A" w:rsidRPr="00A9572A" w:rsidRDefault="00A9572A" w:rsidP="00A9572A"/>
    <w:tbl>
      <w:tblPr>
        <w:tblW w:w="4947" w:type="pct"/>
        <w:tblInd w:w="45" w:type="dxa"/>
        <w:tblLayout w:type="fixed"/>
        <w:tblCellMar>
          <w:top w:w="15" w:type="dxa"/>
          <w:left w:w="15" w:type="dxa"/>
          <w:bottom w:w="15" w:type="dxa"/>
          <w:right w:w="15" w:type="dxa"/>
        </w:tblCellMar>
        <w:tblLook w:val="04A0" w:firstRow="1" w:lastRow="0" w:firstColumn="1" w:lastColumn="0" w:noHBand="0" w:noVBand="1"/>
      </w:tblPr>
      <w:tblGrid>
        <w:gridCol w:w="2790"/>
        <w:gridCol w:w="2160"/>
        <w:gridCol w:w="1711"/>
        <w:gridCol w:w="2689"/>
      </w:tblGrid>
      <w:tr w:rsidR="00A9572A" w:rsidRPr="00A9572A" w14:paraId="33A4E37B" w14:textId="77777777" w:rsidTr="008B2E39">
        <w:tc>
          <w:tcPr>
            <w:tcW w:w="2790" w:type="dxa"/>
            <w:tcBorders>
              <w:top w:val="single" w:sz="6" w:space="0" w:color="000000"/>
              <w:left w:val="single" w:sz="6" w:space="0" w:color="000000"/>
              <w:bottom w:val="single" w:sz="6" w:space="0" w:color="000000"/>
              <w:right w:val="single" w:sz="2" w:space="0" w:color="1C4587"/>
            </w:tcBorders>
            <w:shd w:val="clear" w:color="auto" w:fill="1C4587"/>
            <w:tcMar>
              <w:top w:w="45" w:type="dxa"/>
              <w:left w:w="45" w:type="dxa"/>
              <w:bottom w:w="45" w:type="dxa"/>
              <w:right w:w="45" w:type="dxa"/>
            </w:tcMar>
            <w:vAlign w:val="bottom"/>
            <w:hideMark/>
          </w:tcPr>
          <w:p w14:paraId="0344A1E4" w14:textId="77777777" w:rsidR="00A9572A" w:rsidRPr="00A9572A" w:rsidRDefault="00A9572A" w:rsidP="00A9572A">
            <w:pPr>
              <w:widowControl/>
              <w:spacing w:line="0" w:lineRule="atLeast"/>
              <w:jc w:val="left"/>
            </w:pPr>
            <w:r w:rsidRPr="00A9572A">
              <w:rPr>
                <w:rFonts w:ascii="Arial" w:hAnsi="Arial" w:cs="Arial"/>
                <w:b/>
                <w:bCs/>
                <w:color w:val="FFFFFF"/>
                <w:sz w:val="16"/>
                <w:szCs w:val="16"/>
                <w:shd w:val="clear" w:color="auto" w:fill="1C4587"/>
              </w:rPr>
              <w:t>Approach</w:t>
            </w:r>
          </w:p>
        </w:tc>
        <w:tc>
          <w:tcPr>
            <w:tcW w:w="2160" w:type="dxa"/>
            <w:tcBorders>
              <w:top w:val="single" w:sz="6" w:space="0" w:color="000000"/>
              <w:left w:val="single" w:sz="2" w:space="0" w:color="1C4587"/>
              <w:bottom w:val="single" w:sz="6" w:space="0" w:color="000000"/>
              <w:right w:val="single" w:sz="2" w:space="0" w:color="1C4587"/>
            </w:tcBorders>
            <w:shd w:val="clear" w:color="auto" w:fill="1C4587"/>
            <w:tcMar>
              <w:top w:w="45" w:type="dxa"/>
              <w:left w:w="45" w:type="dxa"/>
              <w:bottom w:w="45" w:type="dxa"/>
              <w:right w:w="45" w:type="dxa"/>
            </w:tcMar>
            <w:vAlign w:val="bottom"/>
            <w:hideMark/>
          </w:tcPr>
          <w:p w14:paraId="7B035216" w14:textId="77777777" w:rsidR="00A9572A" w:rsidRPr="00A9572A" w:rsidRDefault="00A9572A" w:rsidP="00A9572A">
            <w:pPr>
              <w:widowControl/>
              <w:spacing w:line="0" w:lineRule="atLeast"/>
              <w:jc w:val="left"/>
            </w:pPr>
            <w:r w:rsidRPr="00A9572A">
              <w:rPr>
                <w:rFonts w:ascii="Arial" w:hAnsi="Arial" w:cs="Arial"/>
                <w:b/>
                <w:bCs/>
                <w:color w:val="FFFFFF"/>
                <w:sz w:val="16"/>
                <w:szCs w:val="16"/>
                <w:shd w:val="clear" w:color="auto" w:fill="1C4587"/>
              </w:rPr>
              <w:t>Value</w:t>
            </w:r>
          </w:p>
        </w:tc>
        <w:tc>
          <w:tcPr>
            <w:tcW w:w="1711" w:type="dxa"/>
            <w:tcBorders>
              <w:top w:val="single" w:sz="6" w:space="0" w:color="000000"/>
              <w:left w:val="single" w:sz="2" w:space="0" w:color="1C4587"/>
              <w:bottom w:val="single" w:sz="6" w:space="0" w:color="000000"/>
              <w:right w:val="single" w:sz="6" w:space="0" w:color="1C4587"/>
            </w:tcBorders>
            <w:shd w:val="clear" w:color="auto" w:fill="1C4587"/>
            <w:tcMar>
              <w:top w:w="45" w:type="dxa"/>
              <w:left w:w="45" w:type="dxa"/>
              <w:bottom w:w="45" w:type="dxa"/>
              <w:right w:w="45" w:type="dxa"/>
            </w:tcMar>
            <w:vAlign w:val="bottom"/>
            <w:hideMark/>
          </w:tcPr>
          <w:p w14:paraId="497100EB" w14:textId="77777777" w:rsidR="00A9572A" w:rsidRPr="00A9572A" w:rsidRDefault="00A9572A" w:rsidP="00A9572A">
            <w:pPr>
              <w:widowControl/>
              <w:spacing w:line="0" w:lineRule="atLeast"/>
              <w:jc w:val="left"/>
            </w:pPr>
            <w:r w:rsidRPr="00A9572A">
              <w:rPr>
                <w:rFonts w:ascii="Arial" w:hAnsi="Arial" w:cs="Arial"/>
                <w:b/>
                <w:bCs/>
                <w:color w:val="FFFFFF"/>
                <w:sz w:val="16"/>
                <w:szCs w:val="16"/>
                <w:shd w:val="clear" w:color="auto" w:fill="1C4587"/>
              </w:rPr>
              <w:t>Date</w:t>
            </w:r>
          </w:p>
        </w:tc>
        <w:tc>
          <w:tcPr>
            <w:tcW w:w="2689" w:type="dxa"/>
            <w:tcBorders>
              <w:top w:val="single" w:sz="6" w:space="0" w:color="000000"/>
              <w:left w:val="single" w:sz="6" w:space="0" w:color="1C4587"/>
              <w:bottom w:val="single" w:sz="6" w:space="0" w:color="000000"/>
              <w:right w:val="single" w:sz="6" w:space="0" w:color="000000"/>
            </w:tcBorders>
            <w:shd w:val="clear" w:color="auto" w:fill="1C4587"/>
            <w:tcMar>
              <w:top w:w="45" w:type="dxa"/>
              <w:left w:w="45" w:type="dxa"/>
              <w:bottom w:w="45" w:type="dxa"/>
              <w:right w:w="45" w:type="dxa"/>
            </w:tcMar>
            <w:vAlign w:val="bottom"/>
            <w:hideMark/>
          </w:tcPr>
          <w:p w14:paraId="0F3D0992" w14:textId="77777777" w:rsidR="00A9572A" w:rsidRPr="00A9572A" w:rsidRDefault="00A9572A" w:rsidP="00A9572A">
            <w:pPr>
              <w:widowControl/>
              <w:spacing w:line="0" w:lineRule="atLeast"/>
              <w:jc w:val="right"/>
            </w:pPr>
            <w:r w:rsidRPr="00A9572A">
              <w:rPr>
                <w:rFonts w:ascii="Arial" w:hAnsi="Arial" w:cs="Arial"/>
                <w:b/>
                <w:bCs/>
                <w:color w:val="FFFFFF"/>
                <w:sz w:val="16"/>
                <w:szCs w:val="16"/>
                <w:shd w:val="clear" w:color="auto" w:fill="1C4587"/>
              </w:rPr>
              <w:t>Conclusion</w:t>
            </w:r>
          </w:p>
        </w:tc>
      </w:tr>
      <w:tr w:rsidR="00A9572A" w:rsidRPr="00A9572A" w14:paraId="358F06C4" w14:textId="77777777" w:rsidTr="008B2E39">
        <w:tc>
          <w:tcPr>
            <w:tcW w:w="2790" w:type="dxa"/>
            <w:tcBorders>
              <w:top w:val="single" w:sz="6" w:space="0" w:color="000000"/>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57B7BD6C" w14:textId="77777777" w:rsidR="00A9572A" w:rsidRPr="00A9572A" w:rsidRDefault="00A9572A" w:rsidP="00A9572A">
            <w:pPr>
              <w:widowControl/>
              <w:spacing w:line="0" w:lineRule="atLeast"/>
              <w:jc w:val="left"/>
            </w:pPr>
            <w:r w:rsidRPr="00A9572A">
              <w:rPr>
                <w:rFonts w:ascii="Arial" w:hAnsi="Arial" w:cs="Arial"/>
                <w:color w:val="000000"/>
                <w:sz w:val="16"/>
                <w:szCs w:val="16"/>
              </w:rPr>
              <w:t>Cost Approach</w:t>
            </w:r>
          </w:p>
        </w:tc>
        <w:tc>
          <w:tcPr>
            <w:tcW w:w="2160" w:type="dxa"/>
            <w:tcBorders>
              <w:top w:val="single" w:sz="6" w:space="0" w:color="000000"/>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3EEACCF9" w14:textId="77777777" w:rsidR="00A9572A" w:rsidRPr="00A9572A" w:rsidRDefault="00A9572A" w:rsidP="00A9572A">
            <w:pPr>
              <w:widowControl/>
              <w:spacing w:line="0" w:lineRule="atLeast"/>
              <w:jc w:val="left"/>
            </w:pPr>
            <w:r w:rsidRPr="00A9572A">
              <w:rPr>
                <w:rFonts w:ascii="Arial" w:hAnsi="Arial" w:cs="Arial"/>
                <w:color w:val="000000"/>
                <w:sz w:val="16"/>
                <w:szCs w:val="16"/>
              </w:rPr>
              <w:t>Market Value "As Is"</w:t>
            </w:r>
          </w:p>
        </w:tc>
        <w:tc>
          <w:tcPr>
            <w:tcW w:w="1711" w:type="dxa"/>
            <w:tcBorders>
              <w:top w:val="single" w:sz="6" w:space="0" w:color="000000"/>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50C64625" w14:textId="3F4AA2B1" w:rsidR="00A9572A" w:rsidRPr="00A9572A" w:rsidRDefault="00A9572A" w:rsidP="00A9572A">
            <w:pPr>
              <w:widowControl/>
              <w:spacing w:line="0" w:lineRule="atLeast"/>
              <w:jc w:val="left"/>
            </w:pPr>
            <w:r w:rsidRPr="00A9572A">
              <w:rPr>
                <w:rFonts w:ascii="Arial" w:hAnsi="Arial" w:cs="Arial"/>
                <w:color w:val="000000"/>
                <w:sz w:val="16"/>
                <w:szCs w:val="16"/>
              </w:rPr>
              <w:t>{report.export_tables.final_values_table.costApproach.</w:t>
            </w:r>
            <w:r>
              <w:rPr>
                <w:rFonts w:ascii="Arial" w:hAnsi="Arial" w:cs="Arial"/>
                <w:color w:val="000000"/>
                <w:sz w:val="16"/>
                <w:szCs w:val="16"/>
              </w:rPr>
              <w:t>date</w:t>
            </w:r>
            <w:r w:rsidRPr="00A9572A">
              <w:rPr>
                <w:rFonts w:ascii="Arial" w:hAnsi="Arial" w:cs="Arial"/>
                <w:color w:val="000000"/>
                <w:sz w:val="16"/>
                <w:szCs w:val="16"/>
              </w:rPr>
              <w:t>}</w:t>
            </w:r>
          </w:p>
        </w:tc>
        <w:tc>
          <w:tcPr>
            <w:tcW w:w="2689" w:type="dxa"/>
            <w:tcBorders>
              <w:top w:val="single" w:sz="6" w:space="0" w:color="000000"/>
              <w:left w:val="single" w:sz="6" w:space="0" w:color="FFFFFF"/>
              <w:bottom w:val="single" w:sz="6" w:space="0" w:color="FFFFFF"/>
              <w:right w:val="single" w:sz="6" w:space="0" w:color="000000"/>
            </w:tcBorders>
            <w:tcMar>
              <w:top w:w="45" w:type="dxa"/>
              <w:left w:w="45" w:type="dxa"/>
              <w:bottom w:w="45" w:type="dxa"/>
              <w:right w:w="45" w:type="dxa"/>
            </w:tcMar>
            <w:vAlign w:val="bottom"/>
            <w:hideMark/>
          </w:tcPr>
          <w:p w14:paraId="617DE38A" w14:textId="10B12867" w:rsidR="00A9572A" w:rsidRPr="00A9572A" w:rsidRDefault="00A9572A" w:rsidP="00A9572A">
            <w:pPr>
              <w:widowControl/>
              <w:spacing w:line="0" w:lineRule="atLeast"/>
              <w:jc w:val="right"/>
            </w:pPr>
            <w:r w:rsidRPr="00A9572A">
              <w:rPr>
                <w:rFonts w:ascii="Arial" w:hAnsi="Arial" w:cs="Arial"/>
                <w:color w:val="000000"/>
                <w:sz w:val="16"/>
                <w:szCs w:val="16"/>
              </w:rPr>
              <w:t>{report.export_tables.final_values_table.costApproach.conclusion}</w:t>
            </w:r>
          </w:p>
        </w:tc>
      </w:tr>
      <w:tr w:rsidR="00A9572A" w:rsidRPr="00A9572A" w14:paraId="65C60BCB" w14:textId="77777777" w:rsidTr="008B2E39">
        <w:tc>
          <w:tcPr>
            <w:tcW w:w="2790" w:type="dxa"/>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4B035AAE" w14:textId="77777777" w:rsidR="00A9572A" w:rsidRPr="00A9572A" w:rsidRDefault="00A9572A" w:rsidP="00A9572A">
            <w:pPr>
              <w:widowControl/>
              <w:spacing w:line="0" w:lineRule="atLeast"/>
              <w:jc w:val="left"/>
            </w:pPr>
            <w:r w:rsidRPr="00A9572A">
              <w:rPr>
                <w:rFonts w:ascii="Arial" w:hAnsi="Arial" w:cs="Arial"/>
                <w:color w:val="000000"/>
                <w:sz w:val="16"/>
                <w:szCs w:val="16"/>
              </w:rPr>
              <w:t>Income Approach</w:t>
            </w:r>
          </w:p>
        </w:tc>
        <w:tc>
          <w:tcPr>
            <w:tcW w:w="2160" w:type="dxa"/>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5ABA9801" w14:textId="77777777" w:rsidR="00A9572A" w:rsidRPr="00A9572A" w:rsidRDefault="00A9572A" w:rsidP="00A9572A">
            <w:pPr>
              <w:widowControl/>
              <w:spacing w:line="0" w:lineRule="atLeast"/>
              <w:jc w:val="left"/>
            </w:pPr>
            <w:r w:rsidRPr="00A9572A">
              <w:rPr>
                <w:rFonts w:ascii="Arial" w:hAnsi="Arial" w:cs="Arial"/>
                <w:color w:val="000000"/>
                <w:sz w:val="16"/>
                <w:szCs w:val="16"/>
              </w:rPr>
              <w:t>Market Value "As Is"</w:t>
            </w:r>
          </w:p>
        </w:tc>
        <w:tc>
          <w:tcPr>
            <w:tcW w:w="1711" w:type="dxa"/>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4366538D" w14:textId="07DC0996" w:rsidR="00A9572A" w:rsidRPr="00A9572A" w:rsidRDefault="00A9572A" w:rsidP="00A9572A">
            <w:pPr>
              <w:widowControl/>
              <w:spacing w:line="0" w:lineRule="atLeast"/>
              <w:jc w:val="left"/>
            </w:pPr>
            <w:r w:rsidRPr="00A9572A">
              <w:rPr>
                <w:rFonts w:ascii="Arial" w:hAnsi="Arial" w:cs="Arial"/>
                <w:color w:val="000000"/>
                <w:sz w:val="16"/>
                <w:szCs w:val="16"/>
              </w:rPr>
              <w:t>{report.export_tables.final_values_table.incomeApproach.</w:t>
            </w:r>
            <w:r>
              <w:rPr>
                <w:rFonts w:ascii="Arial" w:hAnsi="Arial" w:cs="Arial"/>
                <w:color w:val="000000"/>
                <w:sz w:val="16"/>
                <w:szCs w:val="16"/>
              </w:rPr>
              <w:t>date</w:t>
            </w:r>
            <w:r w:rsidRPr="00A9572A">
              <w:rPr>
                <w:rFonts w:ascii="Arial" w:hAnsi="Arial" w:cs="Arial"/>
                <w:color w:val="000000"/>
                <w:sz w:val="16"/>
                <w:szCs w:val="16"/>
              </w:rPr>
              <w:t xml:space="preserve"> }</w:t>
            </w:r>
          </w:p>
        </w:tc>
        <w:tc>
          <w:tcPr>
            <w:tcW w:w="2689" w:type="dxa"/>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vAlign w:val="bottom"/>
            <w:hideMark/>
          </w:tcPr>
          <w:p w14:paraId="47A0255C" w14:textId="300298EA" w:rsidR="00A9572A" w:rsidRPr="00A9572A" w:rsidRDefault="00A9572A" w:rsidP="00E0244D">
            <w:pPr>
              <w:widowControl/>
              <w:spacing w:line="0" w:lineRule="atLeast"/>
              <w:jc w:val="right"/>
            </w:pPr>
            <w:r w:rsidRPr="00A9572A">
              <w:rPr>
                <w:rFonts w:ascii="Arial" w:hAnsi="Arial" w:cs="Arial"/>
                <w:color w:val="000000"/>
                <w:sz w:val="16"/>
                <w:szCs w:val="16"/>
              </w:rPr>
              <w:t>{report.export_</w:t>
            </w:r>
            <w:r w:rsidR="00E0244D">
              <w:rPr>
                <w:rFonts w:ascii="Arial" w:hAnsi="Arial" w:cs="Arial"/>
                <w:color w:val="000000"/>
                <w:sz w:val="16"/>
                <w:szCs w:val="16"/>
              </w:rPr>
              <w:t>vars.incomeApproachConclusion</w:t>
            </w:r>
            <w:r w:rsidRPr="00A9572A">
              <w:rPr>
                <w:rFonts w:ascii="Arial" w:hAnsi="Arial" w:cs="Arial"/>
                <w:color w:val="000000"/>
                <w:sz w:val="16"/>
                <w:szCs w:val="16"/>
              </w:rPr>
              <w:t>}</w:t>
            </w:r>
          </w:p>
        </w:tc>
      </w:tr>
      <w:tr w:rsidR="00A9572A" w:rsidRPr="00A9572A" w14:paraId="600462C1" w14:textId="77777777" w:rsidTr="008B2E39">
        <w:tc>
          <w:tcPr>
            <w:tcW w:w="2790" w:type="dxa"/>
            <w:tcBorders>
              <w:top w:val="single" w:sz="6" w:space="0" w:color="FFFFFF"/>
              <w:left w:val="single" w:sz="6" w:space="0" w:color="000000"/>
              <w:bottom w:val="single" w:sz="6" w:space="0" w:color="000000"/>
              <w:right w:val="single" w:sz="2" w:space="0" w:color="FFFFFF"/>
            </w:tcBorders>
            <w:tcMar>
              <w:top w:w="45" w:type="dxa"/>
              <w:left w:w="45" w:type="dxa"/>
              <w:bottom w:w="45" w:type="dxa"/>
              <w:right w:w="45" w:type="dxa"/>
            </w:tcMar>
            <w:vAlign w:val="bottom"/>
            <w:hideMark/>
          </w:tcPr>
          <w:p w14:paraId="79BF4E9F" w14:textId="77777777" w:rsidR="00A9572A" w:rsidRPr="00A9572A" w:rsidRDefault="00A9572A" w:rsidP="00A9572A">
            <w:pPr>
              <w:widowControl/>
              <w:spacing w:line="0" w:lineRule="atLeast"/>
              <w:jc w:val="left"/>
            </w:pPr>
            <w:r w:rsidRPr="00A9572A">
              <w:rPr>
                <w:rFonts w:ascii="Arial" w:hAnsi="Arial" w:cs="Arial"/>
                <w:color w:val="000000"/>
                <w:sz w:val="16"/>
                <w:szCs w:val="16"/>
              </w:rPr>
              <w:t>Sales Approach</w:t>
            </w:r>
          </w:p>
        </w:tc>
        <w:tc>
          <w:tcPr>
            <w:tcW w:w="2160" w:type="dxa"/>
            <w:tcBorders>
              <w:top w:val="single" w:sz="6" w:space="0" w:color="FFFFFF"/>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3B382ED6" w14:textId="77777777" w:rsidR="00A9572A" w:rsidRPr="00A9572A" w:rsidRDefault="00A9572A" w:rsidP="00A9572A">
            <w:pPr>
              <w:widowControl/>
              <w:spacing w:line="0" w:lineRule="atLeast"/>
              <w:jc w:val="left"/>
            </w:pPr>
            <w:r w:rsidRPr="00A9572A">
              <w:rPr>
                <w:rFonts w:ascii="Arial" w:hAnsi="Arial" w:cs="Arial"/>
                <w:color w:val="000000"/>
                <w:sz w:val="16"/>
                <w:szCs w:val="16"/>
              </w:rPr>
              <w:t>Market Value "As Is"</w:t>
            </w:r>
          </w:p>
        </w:tc>
        <w:tc>
          <w:tcPr>
            <w:tcW w:w="1711" w:type="dxa"/>
            <w:tcBorders>
              <w:top w:val="single" w:sz="6" w:space="0" w:color="FFFFFF"/>
              <w:left w:val="single" w:sz="2" w:space="0" w:color="FFFFFF"/>
              <w:bottom w:val="single" w:sz="6" w:space="0" w:color="000000"/>
              <w:right w:val="single" w:sz="6" w:space="0" w:color="FFFFFF"/>
            </w:tcBorders>
            <w:tcMar>
              <w:top w:w="45" w:type="dxa"/>
              <w:left w:w="45" w:type="dxa"/>
              <w:bottom w:w="45" w:type="dxa"/>
              <w:right w:w="45" w:type="dxa"/>
            </w:tcMar>
            <w:vAlign w:val="bottom"/>
            <w:hideMark/>
          </w:tcPr>
          <w:p w14:paraId="756991FE" w14:textId="7504891C" w:rsidR="00A9572A" w:rsidRPr="00A9572A" w:rsidRDefault="00A9572A" w:rsidP="00A9572A">
            <w:pPr>
              <w:widowControl/>
              <w:spacing w:line="0" w:lineRule="atLeast"/>
              <w:jc w:val="left"/>
            </w:pPr>
            <w:r w:rsidRPr="00A9572A">
              <w:rPr>
                <w:rFonts w:ascii="Arial" w:hAnsi="Arial" w:cs="Arial"/>
                <w:color w:val="000000"/>
                <w:sz w:val="16"/>
                <w:szCs w:val="16"/>
              </w:rPr>
              <w:t>{report.export_tables.final_values_table.salesApproach.</w:t>
            </w:r>
            <w:r>
              <w:rPr>
                <w:rFonts w:ascii="Arial" w:hAnsi="Arial" w:cs="Arial"/>
                <w:color w:val="000000"/>
                <w:sz w:val="16"/>
                <w:szCs w:val="16"/>
              </w:rPr>
              <w:t>date</w:t>
            </w:r>
            <w:r w:rsidRPr="00A9572A">
              <w:rPr>
                <w:rFonts w:ascii="Arial" w:hAnsi="Arial" w:cs="Arial"/>
                <w:color w:val="000000"/>
                <w:sz w:val="16"/>
                <w:szCs w:val="16"/>
              </w:rPr>
              <w:t>}</w:t>
            </w:r>
          </w:p>
        </w:tc>
        <w:tc>
          <w:tcPr>
            <w:tcW w:w="2689" w:type="dxa"/>
            <w:tcBorders>
              <w:top w:val="single" w:sz="6" w:space="0" w:color="FFFFFF"/>
              <w:left w:val="single" w:sz="6" w:space="0" w:color="FFFFFF"/>
              <w:bottom w:val="single" w:sz="6" w:space="0" w:color="000000"/>
              <w:right w:val="single" w:sz="6" w:space="0" w:color="000000"/>
            </w:tcBorders>
            <w:tcMar>
              <w:top w:w="45" w:type="dxa"/>
              <w:left w:w="45" w:type="dxa"/>
              <w:bottom w:w="45" w:type="dxa"/>
              <w:right w:w="45" w:type="dxa"/>
            </w:tcMar>
            <w:vAlign w:val="bottom"/>
            <w:hideMark/>
          </w:tcPr>
          <w:p w14:paraId="6E12BDB3" w14:textId="4144D79B" w:rsidR="00A9572A" w:rsidRPr="00A9572A" w:rsidRDefault="00A9572A" w:rsidP="00A9572A">
            <w:pPr>
              <w:widowControl/>
              <w:spacing w:line="0" w:lineRule="atLeast"/>
              <w:jc w:val="right"/>
            </w:pPr>
            <w:r w:rsidRPr="00A9572A">
              <w:rPr>
                <w:rFonts w:ascii="Arial" w:hAnsi="Arial" w:cs="Arial"/>
                <w:color w:val="000000"/>
                <w:sz w:val="16"/>
                <w:szCs w:val="16"/>
              </w:rPr>
              <w:t>{report.export_tables.final_values_table.salesApproach.conclusion}</w:t>
            </w:r>
          </w:p>
        </w:tc>
      </w:tr>
    </w:tbl>
    <w:p w14:paraId="6CE2C623" w14:textId="77777777" w:rsidR="00415EB4" w:rsidRDefault="00415EB4" w:rsidP="005C491C"/>
    <w:p w14:paraId="52D80CCF" w14:textId="621DAD6B" w:rsidR="005C491C" w:rsidRPr="005C491C" w:rsidRDefault="00EC355E" w:rsidP="00407CFB">
      <w:pPr>
        <w:spacing w:afterLines="100" w:after="240"/>
      </w:pPr>
      <w:r w:rsidRPr="005C491C">
        <w:t xml:space="preserve">The </w:t>
      </w:r>
      <w:r w:rsidRPr="005C491C">
        <w:rPr>
          <w:rStyle w:val="EmphasisWithinParagraphCharChar"/>
          <w:snapToGrid/>
          <w:sz w:val="22"/>
        </w:rPr>
        <w:t>Cost Approach</w:t>
      </w:r>
      <w:r w:rsidRPr="005C491C">
        <w:t xml:space="preserve"> is traditionally a good indicator of value when properties being app</w:t>
      </w:r>
      <w:r w:rsidR="00D213E9">
        <w:t>raised are new or close to new.</w:t>
      </w:r>
      <w:r w:rsidRPr="005C491C">
        <w:t xml:space="preserve"> </w:t>
      </w:r>
      <w:r w:rsidR="00A779DD" w:rsidRPr="00A779DD">
        <w:t>{repo</w:t>
      </w:r>
      <w:r w:rsidR="00A779DD">
        <w:t xml:space="preserve">rt.property_information.address} </w:t>
      </w:r>
      <w:r w:rsidR="005C491C" w:rsidRPr="005C491C">
        <w:t xml:space="preserve">was constructed in </w:t>
      </w:r>
      <w:r w:rsidR="00407CFB">
        <w:t>{report.property_information.yearBuilt}</w:t>
      </w:r>
      <w:r w:rsidR="00D31AF8">
        <w:t xml:space="preserve"> </w:t>
      </w:r>
      <w:r w:rsidR="003844BB">
        <w:t>and has notable physical and economic depreciation</w:t>
      </w:r>
      <w:r w:rsidR="003A6A2B">
        <w:t xml:space="preserve">. </w:t>
      </w:r>
      <w:r w:rsidR="003844BB">
        <w:t>The difficulty in credibly isolating the influence of these factors on value affects the reliability of this approach</w:t>
      </w:r>
      <w:r w:rsidR="003A6A2B">
        <w:t xml:space="preserve">. </w:t>
      </w:r>
      <w:r w:rsidR="003844BB">
        <w:t xml:space="preserve">Along this line, </w:t>
      </w:r>
      <w:r w:rsidR="005C491C" w:rsidRPr="005C491C">
        <w:t xml:space="preserve">investors typically give nominal weight to this analysis since the </w:t>
      </w:r>
      <w:r w:rsidR="003844BB">
        <w:t xml:space="preserve">asset is operating on a stabilized basis </w:t>
      </w:r>
      <w:r w:rsidR="005C491C" w:rsidRPr="005C491C">
        <w:t>and its cost bears li</w:t>
      </w:r>
      <w:r w:rsidR="004053EF">
        <w:t>ttle relationship to the value</w:t>
      </w:r>
      <w:r w:rsidR="003A6A2B">
        <w:t xml:space="preserve">. </w:t>
      </w:r>
      <w:r w:rsidR="005C491C" w:rsidRPr="005C491C">
        <w:t>Therefore, as a result of the limited use of this approach, it has not been applied</w:t>
      </w:r>
      <w:r w:rsidR="003A6A2B">
        <w:t xml:space="preserve">. </w:t>
      </w:r>
    </w:p>
    <w:p w14:paraId="45704C92" w14:textId="77777777" w:rsidR="005C491C" w:rsidRDefault="005C491C" w:rsidP="00EC355E"/>
    <w:p w14:paraId="0036620C" w14:textId="362CF8D7" w:rsidR="00FE69E7" w:rsidRPr="00A31E0F" w:rsidRDefault="00FE69E7" w:rsidP="00FE69E7">
      <w:pPr>
        <w:suppressAutoHyphens/>
      </w:pPr>
      <w:r w:rsidRPr="00A31E0F">
        <w:t xml:space="preserve">The </w:t>
      </w:r>
      <w:r w:rsidRPr="00FE69E7">
        <w:rPr>
          <w:rStyle w:val="EmphasisWithinParagraphCharChar"/>
          <w:snapToGrid/>
          <w:sz w:val="22"/>
        </w:rPr>
        <w:t>Income Approach</w:t>
      </w:r>
      <w:r w:rsidRPr="00A31E0F">
        <w:t xml:space="preserve"> </w:t>
      </w:r>
      <w:r w:rsidR="00F32434" w:rsidRPr="00A31E0F">
        <w:t xml:space="preserve">is a </w:t>
      </w:r>
      <w:r w:rsidR="00F32434">
        <w:t>strong</w:t>
      </w:r>
      <w:r w:rsidR="00F32434" w:rsidRPr="00A31E0F">
        <w:t xml:space="preserve"> indicator of value when market rents,</w:t>
      </w:r>
      <w:r w:rsidR="00F32434">
        <w:t xml:space="preserve"> </w:t>
      </w:r>
      <w:r w:rsidR="00F32434" w:rsidRPr="00A31E0F">
        <w:t>vacancy rates</w:t>
      </w:r>
      <w:r w:rsidR="00F32434">
        <w:t>,</w:t>
      </w:r>
      <w:r w:rsidR="00F32434" w:rsidRPr="00A31E0F">
        <w:t xml:space="preserve"> stabilized expenses, capitalization</w:t>
      </w:r>
      <w:r w:rsidR="00F32434">
        <w:t>/discount</w:t>
      </w:r>
      <w:r w:rsidR="00F32434" w:rsidRPr="00A31E0F">
        <w:t xml:space="preserve"> rates are based on reliable market data</w:t>
      </w:r>
      <w:r w:rsidR="003A6A2B">
        <w:t xml:space="preserve">. </w:t>
      </w:r>
      <w:r w:rsidR="00F32434">
        <w:t>In this case, given the depth of the market, there are numerous transactions from which to glean points of analysis, lending credibility to the results of the approach</w:t>
      </w:r>
      <w:r w:rsidR="003A6A2B">
        <w:t xml:space="preserve">. </w:t>
      </w:r>
      <w:r w:rsidR="00F32434">
        <w:t xml:space="preserve">Further, given </w:t>
      </w:r>
      <w:r w:rsidR="008B071D">
        <w:t>{report.</w:t>
      </w:r>
      <w:r w:rsidR="005A62B4">
        <w:t>exportMixedUse</w:t>
      </w:r>
      <w:r w:rsidR="008B071D">
        <w:t>.</w:t>
      </w:r>
      <w:r w:rsidR="008B071D" w:rsidRPr="00E9539B">
        <w:t>propertyType</w:t>
      </w:r>
      <w:r w:rsidR="008B071D">
        <w:t>Lower</w:t>
      </w:r>
      <w:r w:rsidR="008B071D" w:rsidRPr="00E9539B">
        <w:t>case</w:t>
      </w:r>
      <w:r w:rsidR="008B071D">
        <w:t xml:space="preserve">} </w:t>
      </w:r>
      <w:r w:rsidR="00F32434">
        <w:t>assets are generally acquired for their capacity to generate a return on and of capital, this is the methodology primarily applied by investors</w:t>
      </w:r>
      <w:r w:rsidR="003A6A2B">
        <w:t xml:space="preserve">. </w:t>
      </w:r>
      <w:r w:rsidR="00F32434">
        <w:t>Balancing these two factors, most weight is placed on the opinion developed by the Income Approach</w:t>
      </w:r>
      <w:r w:rsidR="003A6A2B">
        <w:t xml:space="preserve">. </w:t>
      </w:r>
      <w:r w:rsidR="00F32434">
        <w:t xml:space="preserve"> </w:t>
      </w:r>
    </w:p>
    <w:p w14:paraId="415C1424" w14:textId="77777777" w:rsidR="00FE69E7" w:rsidRDefault="00FE69E7" w:rsidP="00FE69E7"/>
    <w:p w14:paraId="047D8240" w14:textId="44629D50" w:rsidR="00F32434" w:rsidRDefault="00FE69E7" w:rsidP="00F32434">
      <w:pPr>
        <w:rPr>
          <w:rFonts w:cs="Bermuda Solid"/>
        </w:rPr>
      </w:pPr>
      <w:r w:rsidRPr="00A31E0F">
        <w:t xml:space="preserve">The </w:t>
      </w:r>
      <w:r w:rsidRPr="00FE69E7">
        <w:rPr>
          <w:rStyle w:val="EmphasisWithinParagraphCharChar"/>
          <w:snapToGrid/>
          <w:sz w:val="22"/>
        </w:rPr>
        <w:t>Sales Comparison Approach</w:t>
      </w:r>
      <w:r w:rsidRPr="00A31E0F">
        <w:t xml:space="preserve"> </w:t>
      </w:r>
      <w:r w:rsidR="00F32434" w:rsidRPr="00A31E0F">
        <w:t xml:space="preserve">is </w:t>
      </w:r>
      <w:r w:rsidR="00F32434">
        <w:t xml:space="preserve">reliable </w:t>
      </w:r>
      <w:r w:rsidR="00F32434" w:rsidRPr="00A31E0F">
        <w:t xml:space="preserve">when few differences exist between the comparable sales and the subject, and the sales data collected is </w:t>
      </w:r>
      <w:r w:rsidR="00F32434">
        <w:t xml:space="preserve">credible </w:t>
      </w:r>
      <w:r w:rsidR="00F32434" w:rsidRPr="00A31E0F">
        <w:t>a</w:t>
      </w:r>
      <w:r w:rsidR="00F32434">
        <w:t>nd accurate</w:t>
      </w:r>
      <w:r w:rsidR="003A6A2B">
        <w:t xml:space="preserve">. </w:t>
      </w:r>
      <w:r w:rsidR="00F32434" w:rsidRPr="00A31E0F">
        <w:t xml:space="preserve">Similar property types in </w:t>
      </w:r>
      <w:r w:rsidR="00F32434">
        <w:t xml:space="preserve">competitive </w:t>
      </w:r>
      <w:r w:rsidR="00F32434" w:rsidRPr="00A31E0F">
        <w:t>locations tend to sell within a consistent range, and this factor makes valuation on a</w:t>
      </w:r>
      <w:r w:rsidR="00611C50">
        <w:t xml:space="preserve"> {report.export_vars.salesReconciliation.basis} </w:t>
      </w:r>
      <w:r w:rsidR="00F32434">
        <w:t>basi</w:t>
      </w:r>
      <w:r w:rsidR="00936460">
        <w:t>s a strong predictor of value.</w:t>
      </w:r>
    </w:p>
    <w:p w14:paraId="5DFA7297" w14:textId="77777777" w:rsidR="00F32434" w:rsidRDefault="00F32434" w:rsidP="00F32434">
      <w:pPr>
        <w:rPr>
          <w:rFonts w:cs="Bermuda Solid"/>
        </w:rPr>
      </w:pPr>
    </w:p>
    <w:p w14:paraId="6C0B0489" w14:textId="67C2C666" w:rsidR="00F32434" w:rsidRPr="00A31E0F" w:rsidRDefault="00000699" w:rsidP="00F32434">
      <w:r w:rsidRPr="00A31E0F">
        <w:t xml:space="preserve">The sales used to </w:t>
      </w:r>
      <w:r>
        <w:t xml:space="preserve">advance an opinion of </w:t>
      </w:r>
      <w:r w:rsidRPr="00A31E0F">
        <w:t xml:space="preserve">value of the subject property were comparable </w:t>
      </w:r>
      <w:r>
        <w:t>in most respects and were good indicators of value</w:t>
      </w:r>
      <w:r w:rsidR="003A6A2B">
        <w:t xml:space="preserve">. </w:t>
      </w:r>
      <w:r>
        <w:rPr>
          <w:rFonts w:cs="Bermuda Solid"/>
        </w:rPr>
        <w:t>However, given the physical and/or locational differences of the comparables, required adjustments were made accordingly</w:t>
      </w:r>
      <w:r w:rsidR="003A6A2B">
        <w:rPr>
          <w:rFonts w:cs="Bermuda Solid"/>
        </w:rPr>
        <w:t xml:space="preserve">. </w:t>
      </w:r>
      <w:r>
        <w:rPr>
          <w:rFonts w:cs="Bermuda Solid"/>
        </w:rPr>
        <w:t>Thus, since the quantitative adjustments were largely drawn from elements of the income approach, investors give this analysis less weight</w:t>
      </w:r>
      <w:r w:rsidR="003A6A2B">
        <w:rPr>
          <w:rFonts w:cs="Bermuda Solid"/>
        </w:rPr>
        <w:t xml:space="preserve">. </w:t>
      </w:r>
      <w:r>
        <w:rPr>
          <w:rFonts w:cs="Bermuda Solid"/>
        </w:rPr>
        <w:t>Therefore, the Sales Comparison Approach is largely used as secondary support for our opinion developed in the application of the Income Approach</w:t>
      </w:r>
      <w:r w:rsidR="003A6A2B">
        <w:rPr>
          <w:rFonts w:cs="Bermuda Solid"/>
        </w:rPr>
        <w:t xml:space="preserve">. </w:t>
      </w:r>
    </w:p>
    <w:p w14:paraId="7DB9FB5E" w14:textId="77777777" w:rsidR="00E24584" w:rsidRPr="003C07FF" w:rsidRDefault="00E24584" w:rsidP="00F32434"/>
    <w:p w14:paraId="62ED523D" w14:textId="77777777" w:rsidR="00DC6059" w:rsidRDefault="008429C2" w:rsidP="00DC6059">
      <w:r>
        <w:t>Our final value opinion</w:t>
      </w:r>
      <w:r w:rsidR="008569E8">
        <w:t xml:space="preserve"> </w:t>
      </w:r>
      <w:r w:rsidR="00B142BB">
        <w:t>is</w:t>
      </w:r>
      <w:r w:rsidR="00DC6059">
        <w:t>:</w:t>
      </w:r>
    </w:p>
    <w:p w14:paraId="4578C933" w14:textId="77777777" w:rsidR="0069776B" w:rsidRDefault="0069776B" w:rsidP="00DC6059"/>
    <w:tbl>
      <w:tblPr>
        <w:tblW w:w="9350" w:type="dxa"/>
        <w:tblInd w:w="45" w:type="dxa"/>
        <w:tblCellMar>
          <w:top w:w="15" w:type="dxa"/>
          <w:left w:w="15" w:type="dxa"/>
          <w:bottom w:w="15" w:type="dxa"/>
          <w:right w:w="15" w:type="dxa"/>
        </w:tblCellMar>
        <w:tblLook w:val="04A0" w:firstRow="1" w:lastRow="0" w:firstColumn="1" w:lastColumn="0" w:noHBand="0" w:noVBand="1"/>
      </w:tblPr>
      <w:tblGrid>
        <w:gridCol w:w="1903"/>
        <w:gridCol w:w="3509"/>
        <w:gridCol w:w="3938"/>
      </w:tblGrid>
      <w:tr w:rsidR="00981082" w:rsidRPr="000A2E8D" w14:paraId="59776234" w14:textId="77777777" w:rsidTr="008B2E39">
        <w:trPr>
          <w:trHeight w:val="165"/>
        </w:trPr>
        <w:tc>
          <w:tcPr>
            <w:tcW w:w="1903" w:type="dxa"/>
            <w:tcBorders>
              <w:top w:val="single" w:sz="6" w:space="0" w:color="000000"/>
              <w:left w:val="single" w:sz="6" w:space="0" w:color="000000"/>
              <w:bottom w:val="single" w:sz="6" w:space="0" w:color="000000"/>
              <w:right w:val="single" w:sz="2" w:space="0" w:color="1C4587"/>
            </w:tcBorders>
            <w:shd w:val="clear" w:color="auto" w:fill="1C4587"/>
            <w:tcMar>
              <w:top w:w="45" w:type="dxa"/>
              <w:left w:w="45" w:type="dxa"/>
              <w:bottom w:w="45" w:type="dxa"/>
              <w:right w:w="45" w:type="dxa"/>
            </w:tcMar>
            <w:vAlign w:val="bottom"/>
            <w:hideMark/>
          </w:tcPr>
          <w:p w14:paraId="0486F3CC" w14:textId="77777777" w:rsidR="00981082" w:rsidRPr="000A2E8D" w:rsidRDefault="00981082" w:rsidP="007F5554">
            <w:pPr>
              <w:keepNext/>
              <w:keepLines/>
              <w:widowControl/>
              <w:jc w:val="left"/>
              <w:rPr>
                <w:lang w:val="ru-RU" w:eastAsia="ru-RU"/>
              </w:rPr>
            </w:pPr>
            <w:r w:rsidRPr="000A2E8D">
              <w:rPr>
                <w:rFonts w:ascii="Arial" w:hAnsi="Arial" w:cs="Arial"/>
                <w:b/>
                <w:bCs/>
                <w:color w:val="FFFFFF"/>
                <w:sz w:val="16"/>
                <w:szCs w:val="16"/>
                <w:shd w:val="clear" w:color="auto" w:fill="1C4587"/>
                <w:lang w:val="ru-RU" w:eastAsia="ru-RU"/>
              </w:rPr>
              <w:lastRenderedPageBreak/>
              <w:t>Value</w:t>
            </w:r>
          </w:p>
        </w:tc>
        <w:tc>
          <w:tcPr>
            <w:tcW w:w="0" w:type="auto"/>
            <w:tcBorders>
              <w:top w:val="single" w:sz="6" w:space="0" w:color="000000"/>
              <w:left w:val="single" w:sz="2" w:space="0" w:color="1C4587"/>
              <w:bottom w:val="single" w:sz="6" w:space="0" w:color="000000"/>
              <w:right w:val="single" w:sz="2" w:space="0" w:color="1C4587"/>
            </w:tcBorders>
            <w:shd w:val="clear" w:color="auto" w:fill="1C4587"/>
            <w:tcMar>
              <w:top w:w="45" w:type="dxa"/>
              <w:left w:w="45" w:type="dxa"/>
              <w:bottom w:w="45" w:type="dxa"/>
              <w:right w:w="45" w:type="dxa"/>
            </w:tcMar>
            <w:vAlign w:val="bottom"/>
            <w:hideMark/>
          </w:tcPr>
          <w:p w14:paraId="4843834B" w14:textId="77777777" w:rsidR="00981082" w:rsidRPr="000A2E8D" w:rsidRDefault="00981082" w:rsidP="007F5554">
            <w:pPr>
              <w:keepNext/>
              <w:keepLines/>
              <w:widowControl/>
              <w:jc w:val="center"/>
              <w:rPr>
                <w:lang w:val="ru-RU" w:eastAsia="ru-RU"/>
              </w:rPr>
            </w:pPr>
            <w:r w:rsidRPr="000A2E8D">
              <w:rPr>
                <w:rFonts w:ascii="Arial" w:hAnsi="Arial" w:cs="Arial"/>
                <w:b/>
                <w:bCs/>
                <w:color w:val="FFFFFF"/>
                <w:sz w:val="16"/>
                <w:szCs w:val="16"/>
                <w:shd w:val="clear" w:color="auto" w:fill="1C4587"/>
                <w:lang w:val="ru-RU" w:eastAsia="ru-RU"/>
              </w:rPr>
              <w:t>Date</w:t>
            </w:r>
          </w:p>
        </w:tc>
        <w:tc>
          <w:tcPr>
            <w:tcW w:w="3938" w:type="dxa"/>
            <w:tcBorders>
              <w:top w:val="single" w:sz="6" w:space="0" w:color="000000"/>
              <w:left w:val="single" w:sz="2" w:space="0" w:color="1C4587"/>
              <w:bottom w:val="single" w:sz="6" w:space="0" w:color="000000"/>
              <w:right w:val="single" w:sz="6" w:space="0" w:color="000000"/>
            </w:tcBorders>
            <w:shd w:val="clear" w:color="auto" w:fill="1C4587"/>
            <w:tcMar>
              <w:top w:w="45" w:type="dxa"/>
              <w:left w:w="45" w:type="dxa"/>
              <w:bottom w:w="45" w:type="dxa"/>
              <w:right w:w="45" w:type="dxa"/>
            </w:tcMar>
            <w:vAlign w:val="bottom"/>
            <w:hideMark/>
          </w:tcPr>
          <w:p w14:paraId="6110B833" w14:textId="77777777" w:rsidR="00981082" w:rsidRPr="000A2E8D" w:rsidRDefault="00981082" w:rsidP="007F5554">
            <w:pPr>
              <w:keepNext/>
              <w:keepLines/>
              <w:widowControl/>
              <w:jc w:val="center"/>
              <w:rPr>
                <w:lang w:val="ru-RU" w:eastAsia="ru-RU"/>
              </w:rPr>
            </w:pPr>
            <w:r w:rsidRPr="000A2E8D">
              <w:rPr>
                <w:rFonts w:ascii="Arial" w:hAnsi="Arial" w:cs="Arial"/>
                <w:b/>
                <w:bCs/>
                <w:color w:val="FFFFFF"/>
                <w:sz w:val="16"/>
                <w:szCs w:val="16"/>
                <w:shd w:val="clear" w:color="auto" w:fill="1C4587"/>
                <w:lang w:val="ru-RU" w:eastAsia="ru-RU"/>
              </w:rPr>
              <w:t>Conclusion</w:t>
            </w:r>
          </w:p>
        </w:tc>
      </w:tr>
      <w:tr w:rsidR="00981082" w:rsidRPr="006C5CCB" w14:paraId="10868FBF" w14:textId="77777777" w:rsidTr="008B2E39">
        <w:trPr>
          <w:trHeight w:val="179"/>
        </w:trPr>
        <w:tc>
          <w:tcPr>
            <w:tcW w:w="1903" w:type="dxa"/>
            <w:tcBorders>
              <w:top w:val="single" w:sz="6" w:space="0" w:color="000000"/>
              <w:left w:val="single" w:sz="6" w:space="0" w:color="000000"/>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53FF5163" w14:textId="77777777" w:rsidR="00981082" w:rsidRPr="000A2E8D" w:rsidRDefault="00981082" w:rsidP="007F5554">
            <w:pPr>
              <w:keepNext/>
              <w:keepLines/>
              <w:widowControl/>
              <w:jc w:val="left"/>
              <w:rPr>
                <w:lang w:val="ru-RU" w:eastAsia="ru-RU"/>
              </w:rPr>
            </w:pPr>
            <w:r w:rsidRPr="000A2E8D">
              <w:rPr>
                <w:rFonts w:ascii="Arial" w:hAnsi="Arial" w:cs="Arial"/>
                <w:color w:val="000000"/>
                <w:sz w:val="16"/>
                <w:szCs w:val="16"/>
                <w:shd w:val="clear" w:color="auto" w:fill="FFFFFF"/>
                <w:lang w:val="ru-RU" w:eastAsia="ru-RU"/>
              </w:rPr>
              <w:t>Market Value "As Is"</w:t>
            </w:r>
          </w:p>
        </w:tc>
        <w:tc>
          <w:tcPr>
            <w:tcW w:w="0" w:type="auto"/>
            <w:tcBorders>
              <w:top w:val="single" w:sz="6" w:space="0" w:color="000000"/>
              <w:left w:val="single" w:sz="2" w:space="0" w:color="FFFFFF"/>
              <w:bottom w:val="single" w:sz="6" w:space="0" w:color="000000"/>
              <w:right w:val="single" w:sz="2" w:space="0" w:color="FFFFFF"/>
            </w:tcBorders>
            <w:shd w:val="clear" w:color="auto" w:fill="FFFFFF"/>
            <w:tcMar>
              <w:top w:w="45" w:type="dxa"/>
              <w:left w:w="45" w:type="dxa"/>
              <w:bottom w:w="45" w:type="dxa"/>
              <w:right w:w="45" w:type="dxa"/>
            </w:tcMar>
            <w:vAlign w:val="bottom"/>
            <w:hideMark/>
          </w:tcPr>
          <w:p w14:paraId="04E21D68" w14:textId="77777777" w:rsidR="00981082" w:rsidRPr="000A2E8D" w:rsidRDefault="00981082" w:rsidP="007F5554">
            <w:pPr>
              <w:keepNext/>
              <w:keepLines/>
              <w:widowControl/>
              <w:jc w:val="center"/>
              <w:rPr>
                <w:lang w:eastAsia="ru-RU"/>
              </w:rPr>
            </w:pPr>
            <w:r>
              <w:rPr>
                <w:rFonts w:ascii="Arial" w:hAnsi="Arial" w:cs="Arial"/>
                <w:color w:val="000000"/>
                <w:sz w:val="16"/>
                <w:szCs w:val="16"/>
                <w:shd w:val="clear" w:color="auto" w:fill="FFFFFF"/>
                <w:lang w:eastAsia="ru-RU"/>
              </w:rPr>
              <w:t>{</w:t>
            </w:r>
            <w:r w:rsidRPr="000A2E8D">
              <w:rPr>
                <w:rFonts w:ascii="Arial" w:hAnsi="Arial" w:cs="Arial"/>
                <w:color w:val="000000"/>
                <w:sz w:val="16"/>
                <w:szCs w:val="16"/>
                <w:shd w:val="clear" w:color="auto" w:fill="FFFFFF"/>
                <w:lang w:eastAsia="ru-RU"/>
              </w:rPr>
              <w:t>report.export_tables.final_value</w:t>
            </w:r>
            <w:r>
              <w:rPr>
                <w:rFonts w:ascii="Arial" w:hAnsi="Arial" w:cs="Arial"/>
                <w:color w:val="000000"/>
                <w:sz w:val="16"/>
                <w:szCs w:val="16"/>
                <w:shd w:val="clear" w:color="auto" w:fill="FFFFFF"/>
                <w:lang w:eastAsia="ru-RU"/>
              </w:rPr>
              <w:t>.</w:t>
            </w:r>
            <w:r w:rsidRPr="003C59B5">
              <w:rPr>
                <w:rFonts w:ascii="Arial" w:hAnsi="Arial" w:cs="Arial"/>
                <w:color w:val="000000"/>
                <w:sz w:val="16"/>
                <w:szCs w:val="16"/>
                <w:shd w:val="clear" w:color="auto" w:fill="FFFFFF"/>
                <w:lang w:eastAsia="ru-RU"/>
              </w:rPr>
              <w:t>date</w:t>
            </w:r>
            <w:r>
              <w:rPr>
                <w:rFonts w:ascii="Arial" w:hAnsi="Arial" w:cs="Arial"/>
                <w:color w:val="000000"/>
                <w:sz w:val="16"/>
                <w:szCs w:val="16"/>
                <w:shd w:val="clear" w:color="auto" w:fill="FFFFFF"/>
                <w:lang w:eastAsia="ru-RU"/>
              </w:rPr>
              <w:t>}</w:t>
            </w:r>
          </w:p>
        </w:tc>
        <w:tc>
          <w:tcPr>
            <w:tcW w:w="3938" w:type="dxa"/>
            <w:tcBorders>
              <w:top w:val="single" w:sz="6" w:space="0" w:color="000000"/>
              <w:left w:val="single" w:sz="2" w:space="0" w:color="FFFFFF"/>
              <w:bottom w:val="single" w:sz="6" w:space="0" w:color="000000"/>
              <w:right w:val="single" w:sz="6" w:space="0" w:color="000000"/>
            </w:tcBorders>
            <w:shd w:val="clear" w:color="auto" w:fill="FFFFFF"/>
            <w:tcMar>
              <w:top w:w="45" w:type="dxa"/>
              <w:left w:w="45" w:type="dxa"/>
              <w:bottom w:w="45" w:type="dxa"/>
              <w:right w:w="45" w:type="dxa"/>
            </w:tcMar>
            <w:vAlign w:val="bottom"/>
            <w:hideMark/>
          </w:tcPr>
          <w:p w14:paraId="718EDB78" w14:textId="77777777" w:rsidR="00981082" w:rsidRPr="000A2E8D" w:rsidRDefault="00981082" w:rsidP="007F5554">
            <w:pPr>
              <w:keepNext/>
              <w:keepLines/>
              <w:widowControl/>
              <w:jc w:val="center"/>
              <w:rPr>
                <w:lang w:eastAsia="ru-RU"/>
              </w:rPr>
            </w:pPr>
            <w:r>
              <w:rPr>
                <w:rFonts w:ascii="Arial" w:hAnsi="Arial" w:cs="Arial"/>
                <w:color w:val="000000"/>
                <w:sz w:val="16"/>
                <w:szCs w:val="16"/>
                <w:shd w:val="clear" w:color="auto" w:fill="FFFFFF"/>
                <w:lang w:eastAsia="ru-RU"/>
              </w:rPr>
              <w:t>{</w:t>
            </w:r>
            <w:r w:rsidRPr="000A2E8D">
              <w:rPr>
                <w:rFonts w:ascii="Arial" w:hAnsi="Arial" w:cs="Arial"/>
                <w:color w:val="000000"/>
                <w:sz w:val="16"/>
                <w:szCs w:val="16"/>
                <w:shd w:val="clear" w:color="auto" w:fill="FFFFFF"/>
                <w:lang w:eastAsia="ru-RU"/>
              </w:rPr>
              <w:t>report.export_tables.final_value</w:t>
            </w:r>
            <w:r>
              <w:rPr>
                <w:rFonts w:ascii="Arial" w:hAnsi="Arial" w:cs="Arial"/>
                <w:color w:val="000000"/>
                <w:sz w:val="16"/>
                <w:szCs w:val="16"/>
                <w:shd w:val="clear" w:color="auto" w:fill="FFFFFF"/>
                <w:lang w:eastAsia="ru-RU"/>
              </w:rPr>
              <w:t>.</w:t>
            </w:r>
            <w:r w:rsidRPr="003C59B5">
              <w:rPr>
                <w:rFonts w:ascii="Arial" w:hAnsi="Arial" w:cs="Arial"/>
                <w:color w:val="000000"/>
                <w:sz w:val="16"/>
                <w:szCs w:val="16"/>
                <w:shd w:val="clear" w:color="auto" w:fill="FFFFFF"/>
                <w:lang w:eastAsia="ru-RU"/>
              </w:rPr>
              <w:t>conclusion</w:t>
            </w:r>
            <w:r>
              <w:rPr>
                <w:rFonts w:ascii="Arial" w:hAnsi="Arial" w:cs="Arial"/>
                <w:color w:val="000000"/>
                <w:sz w:val="16"/>
                <w:szCs w:val="16"/>
                <w:shd w:val="clear" w:color="auto" w:fill="FFFFFF"/>
                <w:lang w:eastAsia="ru-RU"/>
              </w:rPr>
              <w:t>}</w:t>
            </w:r>
          </w:p>
        </w:tc>
      </w:tr>
    </w:tbl>
    <w:p w14:paraId="29B83320" w14:textId="77777777" w:rsidR="005E0E0B" w:rsidRPr="005E0E0B" w:rsidRDefault="005E0E0B" w:rsidP="005E0E0B">
      <w:pPr>
        <w:sectPr w:rsidR="005E0E0B" w:rsidRPr="005E0E0B" w:rsidSect="00E21A77">
          <w:headerReference w:type="default" r:id="rId25"/>
          <w:pgSz w:w="12240" w:h="15840" w:code="1"/>
          <w:pgMar w:top="1440" w:right="1440" w:bottom="1440" w:left="1440" w:header="720" w:footer="720" w:gutter="0"/>
          <w:cols w:space="720"/>
          <w:noEndnote/>
        </w:sectPr>
      </w:pPr>
    </w:p>
    <w:p w14:paraId="1A8E26D9" w14:textId="77777777" w:rsidR="000060D6" w:rsidRDefault="000060D6" w:rsidP="000060D6">
      <w:pPr>
        <w:pStyle w:val="Heading1"/>
      </w:pPr>
      <w:bookmarkStart w:id="92" w:name="_Toc424718924"/>
      <w:r>
        <w:lastRenderedPageBreak/>
        <w:t>ADDENDA</w:t>
      </w:r>
      <w:bookmarkEnd w:id="92"/>
    </w:p>
    <w:p w14:paraId="5A750C9A" w14:textId="77777777" w:rsidR="005D20D5" w:rsidRDefault="005D20D5" w:rsidP="005D20D5"/>
    <w:p w14:paraId="57714B82" w14:textId="77777777" w:rsidR="00000699" w:rsidRDefault="00000699" w:rsidP="00D31AF8">
      <w:pPr>
        <w:pStyle w:val="BulletedListParagraphs"/>
        <w:spacing w:after="240"/>
      </w:pPr>
      <w:r>
        <w:t>RENT ROLL</w:t>
      </w:r>
    </w:p>
    <w:p w14:paraId="306A92B8" w14:textId="77777777" w:rsidR="008429C2" w:rsidRDefault="00C558E5" w:rsidP="00D31AF8">
      <w:pPr>
        <w:pStyle w:val="BulletedListParagraphs"/>
        <w:spacing w:after="240"/>
      </w:pPr>
      <w:r>
        <w:t>LETTER OF ENGAGEMENT</w:t>
      </w:r>
    </w:p>
    <w:p w14:paraId="038B642E" w14:textId="77777777" w:rsidR="00DB0560" w:rsidRDefault="00DB0560" w:rsidP="00D31AF8">
      <w:pPr>
        <w:pStyle w:val="BulletedListParagraphs"/>
        <w:spacing w:after="240"/>
      </w:pPr>
      <w:r>
        <w:t>INSURABLE VALUE</w:t>
      </w:r>
    </w:p>
    <w:p w14:paraId="158EE931" w14:textId="77777777" w:rsidR="000060D6" w:rsidRPr="00F32A22" w:rsidRDefault="000060D6" w:rsidP="008D416E">
      <w:pPr>
        <w:pStyle w:val="BulletedListParagraphs"/>
        <w:spacing w:after="240"/>
      </w:pPr>
      <w:r w:rsidRPr="00F32A22">
        <w:t>CONTINGENT AND LIMITING CONDITIONS</w:t>
      </w:r>
    </w:p>
    <w:p w14:paraId="2694C449" w14:textId="77777777" w:rsidR="000060D6" w:rsidRPr="00F32A22" w:rsidRDefault="000060D6" w:rsidP="00167138">
      <w:pPr>
        <w:pStyle w:val="BulletedListParagraphs"/>
        <w:spacing w:after="240"/>
      </w:pPr>
      <w:r w:rsidRPr="00F32A22">
        <w:t>CERTIFICATION</w:t>
      </w:r>
    </w:p>
    <w:p w14:paraId="343AE2F0" w14:textId="77777777" w:rsidR="004D143A" w:rsidRDefault="000060D6" w:rsidP="00B97E11">
      <w:pPr>
        <w:pStyle w:val="BulletedListParagraphs"/>
        <w:spacing w:after="240"/>
      </w:pPr>
      <w:r w:rsidRPr="00F32A22">
        <w:t>QUALIFICATIONS</w:t>
      </w:r>
    </w:p>
    <w:p w14:paraId="5220D06D" w14:textId="77777777" w:rsidR="002C0AF5" w:rsidRDefault="002C0AF5" w:rsidP="00B97E11">
      <w:pPr>
        <w:pStyle w:val="BulletedListParagraphs"/>
        <w:spacing w:after="240"/>
      </w:pPr>
      <w:r>
        <w:t>LICENSES</w:t>
      </w:r>
    </w:p>
    <w:p w14:paraId="4FE8CB20" w14:textId="77777777" w:rsidR="00000699" w:rsidRDefault="001A1E99" w:rsidP="00DB0560">
      <w:pPr>
        <w:pStyle w:val="Heading2"/>
      </w:pPr>
      <w:r>
        <w:br w:type="page"/>
      </w:r>
      <w:bookmarkStart w:id="93" w:name="_Toc424718925"/>
      <w:r w:rsidR="00B615F8">
        <w:lastRenderedPageBreak/>
        <w:t>RENT ROLL</w:t>
      </w:r>
      <w:bookmarkEnd w:id="93"/>
    </w:p>
    <w:p w14:paraId="59BAC761" w14:textId="7C72A2B3" w:rsidR="002302E6" w:rsidRPr="002302E6" w:rsidRDefault="002302E6" w:rsidP="002302E6">
      <w:pPr>
        <w:widowControl/>
        <w:jc w:val="left"/>
      </w:pPr>
      <w:r w:rsidRPr="002302E6">
        <w:t>{</w:t>
      </w:r>
      <w:r>
        <w:t>#</w:t>
      </w:r>
      <w:r w:rsidRPr="002302E6">
        <w:t>report.export_tables.</w:t>
      </w:r>
      <w:r w:rsidR="0060704E">
        <w:t>rentRollTable</w:t>
      </w:r>
      <w:r w:rsidRPr="002302E6">
        <w:t>}</w:t>
      </w:r>
    </w:p>
    <w:tbl>
      <w:tblPr>
        <w:tblW w:w="4947" w:type="pct"/>
        <w:tblInd w:w="45" w:type="dxa"/>
        <w:tblBorders>
          <w:top w:val="single" w:sz="4" w:space="0" w:color="auto"/>
          <w:left w:val="single" w:sz="4" w:space="0" w:color="auto"/>
          <w:bottom w:val="single" w:sz="4" w:space="0" w:color="auto"/>
          <w:right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540"/>
        <w:gridCol w:w="630"/>
        <w:gridCol w:w="900"/>
        <w:gridCol w:w="990"/>
        <w:gridCol w:w="810"/>
        <w:gridCol w:w="720"/>
        <w:gridCol w:w="810"/>
        <w:gridCol w:w="900"/>
        <w:gridCol w:w="900"/>
        <w:gridCol w:w="990"/>
        <w:gridCol w:w="1160"/>
      </w:tblGrid>
      <w:tr w:rsidR="00FA6FEC" w:rsidRPr="002302E6" w14:paraId="2684BD35" w14:textId="77777777" w:rsidTr="008B2E39">
        <w:tc>
          <w:tcPr>
            <w:tcW w:w="540" w:type="dxa"/>
            <w:tcBorders>
              <w:top w:val="single" w:sz="4" w:space="0" w:color="auto"/>
              <w:bottom w:val="single" w:sz="4" w:space="0" w:color="auto"/>
            </w:tcBorders>
            <w:shd w:val="clear" w:color="auto" w:fill="1C4587"/>
            <w:tcMar>
              <w:top w:w="45" w:type="dxa"/>
              <w:left w:w="45" w:type="dxa"/>
              <w:bottom w:w="45" w:type="dxa"/>
              <w:right w:w="45" w:type="dxa"/>
            </w:tcMar>
            <w:vAlign w:val="bottom"/>
            <w:hideMark/>
          </w:tcPr>
          <w:p w14:paraId="6D7FB2CC" w14:textId="77777777" w:rsidR="002302E6" w:rsidRPr="002302E6" w:rsidRDefault="002302E6" w:rsidP="002302E6">
            <w:pPr>
              <w:widowControl/>
              <w:jc w:val="left"/>
              <w:rPr>
                <w:sz w:val="16"/>
                <w:szCs w:val="16"/>
              </w:rPr>
            </w:pPr>
          </w:p>
        </w:tc>
        <w:tc>
          <w:tcPr>
            <w:tcW w:w="1530" w:type="dxa"/>
            <w:gridSpan w:val="2"/>
            <w:tcBorders>
              <w:top w:val="single" w:sz="4" w:space="0" w:color="auto"/>
              <w:bottom w:val="single" w:sz="4" w:space="0" w:color="auto"/>
            </w:tcBorders>
            <w:shd w:val="clear" w:color="auto" w:fill="1C4587"/>
            <w:tcMar>
              <w:top w:w="45" w:type="dxa"/>
              <w:left w:w="45" w:type="dxa"/>
              <w:bottom w:w="45" w:type="dxa"/>
              <w:right w:w="45" w:type="dxa"/>
            </w:tcMar>
            <w:vAlign w:val="bottom"/>
            <w:hideMark/>
          </w:tcPr>
          <w:p w14:paraId="56FB1ECA" w14:textId="7AF840CC" w:rsidR="002302E6" w:rsidRPr="002302E6" w:rsidRDefault="002302E6" w:rsidP="002302E6">
            <w:pPr>
              <w:widowControl/>
              <w:spacing w:line="0" w:lineRule="atLeast"/>
              <w:jc w:val="left"/>
              <w:rPr>
                <w:sz w:val="16"/>
                <w:szCs w:val="16"/>
              </w:rPr>
            </w:pPr>
            <w:r w:rsidRPr="000172B2">
              <w:rPr>
                <w:rFonts w:ascii="Arial" w:hAnsi="Arial" w:cs="Arial"/>
                <w:b/>
                <w:bCs/>
                <w:color w:val="FFFFFF"/>
                <w:sz w:val="16"/>
                <w:szCs w:val="16"/>
                <w:shd w:val="clear" w:color="auto" w:fill="1C4587"/>
              </w:rPr>
              <w:t>{title}</w:t>
            </w:r>
          </w:p>
        </w:tc>
        <w:tc>
          <w:tcPr>
            <w:tcW w:w="990" w:type="dxa"/>
            <w:tcBorders>
              <w:top w:val="single" w:sz="4" w:space="0" w:color="auto"/>
              <w:bottom w:val="single" w:sz="4" w:space="0" w:color="auto"/>
            </w:tcBorders>
            <w:shd w:val="clear" w:color="auto" w:fill="1C4587"/>
            <w:tcMar>
              <w:top w:w="45" w:type="dxa"/>
              <w:left w:w="45" w:type="dxa"/>
              <w:bottom w:w="45" w:type="dxa"/>
              <w:right w:w="45" w:type="dxa"/>
            </w:tcMar>
            <w:vAlign w:val="bottom"/>
            <w:hideMark/>
          </w:tcPr>
          <w:p w14:paraId="7AD90DC3" w14:textId="77777777" w:rsidR="002302E6" w:rsidRPr="002302E6" w:rsidRDefault="002302E6" w:rsidP="002302E6">
            <w:pPr>
              <w:widowControl/>
              <w:jc w:val="left"/>
              <w:rPr>
                <w:sz w:val="16"/>
                <w:szCs w:val="16"/>
              </w:rPr>
            </w:pPr>
          </w:p>
        </w:tc>
        <w:tc>
          <w:tcPr>
            <w:tcW w:w="810" w:type="dxa"/>
            <w:tcBorders>
              <w:top w:val="single" w:sz="4" w:space="0" w:color="auto"/>
              <w:bottom w:val="single" w:sz="4" w:space="0" w:color="auto"/>
            </w:tcBorders>
            <w:shd w:val="clear" w:color="auto" w:fill="1C4587"/>
            <w:tcMar>
              <w:top w:w="45" w:type="dxa"/>
              <w:left w:w="45" w:type="dxa"/>
              <w:bottom w:w="45" w:type="dxa"/>
              <w:right w:w="45" w:type="dxa"/>
            </w:tcMar>
            <w:vAlign w:val="bottom"/>
            <w:hideMark/>
          </w:tcPr>
          <w:p w14:paraId="73F1DEA2" w14:textId="4CAACBB6" w:rsidR="002302E6" w:rsidRPr="002302E6" w:rsidRDefault="000172B2" w:rsidP="00DE50E9">
            <w:pPr>
              <w:widowControl/>
              <w:jc w:val="left"/>
              <w:rPr>
                <w:sz w:val="16"/>
                <w:szCs w:val="16"/>
              </w:rPr>
            </w:pPr>
            <w:r w:rsidRPr="000172B2">
              <w:rPr>
                <w:sz w:val="16"/>
                <w:szCs w:val="16"/>
              </w:rPr>
              <w:t xml:space="preserve">{-w:tc </w:t>
            </w:r>
            <w:r w:rsidR="00DE50E9" w:rsidRPr="000172B2">
              <w:rPr>
                <w:sz w:val="16"/>
                <w:szCs w:val="16"/>
              </w:rPr>
              <w:t>bathrooms</w:t>
            </w:r>
            <w:r w:rsidRPr="000172B2">
              <w:rPr>
                <w:sz w:val="16"/>
                <w:szCs w:val="16"/>
              </w:rPr>
              <w:t>}{/</w:t>
            </w:r>
            <w:r w:rsidR="00DE50E9" w:rsidRPr="000172B2">
              <w:rPr>
                <w:sz w:val="16"/>
                <w:szCs w:val="16"/>
              </w:rPr>
              <w:t>bathrooms</w:t>
            </w:r>
            <w:r w:rsidRPr="000172B2">
              <w:rPr>
                <w:sz w:val="16"/>
                <w:szCs w:val="16"/>
              </w:rPr>
              <w:t>}</w:t>
            </w:r>
          </w:p>
        </w:tc>
        <w:tc>
          <w:tcPr>
            <w:tcW w:w="720" w:type="dxa"/>
            <w:tcBorders>
              <w:top w:val="single" w:sz="4" w:space="0" w:color="auto"/>
              <w:bottom w:val="single" w:sz="4" w:space="0" w:color="auto"/>
            </w:tcBorders>
            <w:shd w:val="clear" w:color="auto" w:fill="1C4587"/>
            <w:tcMar>
              <w:top w:w="45" w:type="dxa"/>
              <w:left w:w="45" w:type="dxa"/>
              <w:bottom w:w="45" w:type="dxa"/>
              <w:right w:w="45" w:type="dxa"/>
            </w:tcMar>
            <w:vAlign w:val="bottom"/>
            <w:hideMark/>
          </w:tcPr>
          <w:p w14:paraId="20F6E32A" w14:textId="180EE54C" w:rsidR="002302E6" w:rsidRPr="002302E6" w:rsidRDefault="00DE50E9" w:rsidP="002302E6">
            <w:pPr>
              <w:widowControl/>
              <w:jc w:val="left"/>
              <w:rPr>
                <w:sz w:val="16"/>
                <w:szCs w:val="16"/>
              </w:rPr>
            </w:pPr>
            <w:r w:rsidRPr="000172B2">
              <w:rPr>
                <w:sz w:val="16"/>
                <w:szCs w:val="16"/>
              </w:rPr>
              <w:t xml:space="preserve">{-w:tc </w:t>
            </w:r>
            <w:r w:rsidRPr="00DE50E9">
              <w:rPr>
                <w:sz w:val="16"/>
                <w:szCs w:val="16"/>
              </w:rPr>
              <w:t>unitSqft</w:t>
            </w:r>
            <w:r w:rsidRPr="000172B2">
              <w:rPr>
                <w:sz w:val="16"/>
                <w:szCs w:val="16"/>
              </w:rPr>
              <w:t>}{/</w:t>
            </w:r>
            <w:r w:rsidRPr="00DE50E9">
              <w:rPr>
                <w:sz w:val="16"/>
                <w:szCs w:val="16"/>
              </w:rPr>
              <w:t>unitSqft</w:t>
            </w:r>
            <w:r w:rsidRPr="000172B2">
              <w:rPr>
                <w:sz w:val="16"/>
                <w:szCs w:val="16"/>
              </w:rPr>
              <w:t>}</w:t>
            </w:r>
          </w:p>
        </w:tc>
        <w:tc>
          <w:tcPr>
            <w:tcW w:w="810" w:type="dxa"/>
            <w:tcBorders>
              <w:top w:val="single" w:sz="4" w:space="0" w:color="auto"/>
              <w:bottom w:val="single" w:sz="4" w:space="0" w:color="auto"/>
            </w:tcBorders>
            <w:shd w:val="clear" w:color="auto" w:fill="1C4587"/>
            <w:tcMar>
              <w:top w:w="45" w:type="dxa"/>
              <w:left w:w="45" w:type="dxa"/>
              <w:bottom w:w="45" w:type="dxa"/>
              <w:right w:w="45" w:type="dxa"/>
            </w:tcMar>
            <w:vAlign w:val="bottom"/>
            <w:hideMark/>
          </w:tcPr>
          <w:p w14:paraId="3A7594E8" w14:textId="5E757CE6" w:rsidR="002302E6" w:rsidRPr="002302E6" w:rsidRDefault="00691A7E" w:rsidP="002302E6">
            <w:pPr>
              <w:widowControl/>
              <w:jc w:val="left"/>
              <w:rPr>
                <w:sz w:val="16"/>
                <w:szCs w:val="16"/>
              </w:rPr>
            </w:pPr>
            <w:r w:rsidRPr="00691A7E">
              <w:rPr>
                <w:sz w:val="16"/>
                <w:szCs w:val="16"/>
              </w:rPr>
              <w:t>{-w:tc outdoorSpace==true}{/outdoorSpace==true}</w:t>
            </w:r>
          </w:p>
        </w:tc>
        <w:tc>
          <w:tcPr>
            <w:tcW w:w="900" w:type="dxa"/>
            <w:tcBorders>
              <w:top w:val="single" w:sz="4" w:space="0" w:color="auto"/>
              <w:bottom w:val="single" w:sz="4" w:space="0" w:color="auto"/>
            </w:tcBorders>
            <w:shd w:val="clear" w:color="auto" w:fill="1C4587"/>
            <w:tcMar>
              <w:top w:w="45" w:type="dxa"/>
              <w:left w:w="45" w:type="dxa"/>
              <w:bottom w:w="45" w:type="dxa"/>
              <w:right w:w="45" w:type="dxa"/>
            </w:tcMar>
            <w:vAlign w:val="bottom"/>
            <w:hideMark/>
          </w:tcPr>
          <w:p w14:paraId="4BDE492B" w14:textId="77777777" w:rsidR="002302E6" w:rsidRPr="002302E6" w:rsidRDefault="002302E6" w:rsidP="002302E6">
            <w:pPr>
              <w:widowControl/>
              <w:jc w:val="left"/>
              <w:rPr>
                <w:sz w:val="16"/>
                <w:szCs w:val="16"/>
              </w:rPr>
            </w:pPr>
          </w:p>
        </w:tc>
        <w:tc>
          <w:tcPr>
            <w:tcW w:w="900" w:type="dxa"/>
            <w:tcBorders>
              <w:top w:val="single" w:sz="4" w:space="0" w:color="auto"/>
              <w:bottom w:val="single" w:sz="4" w:space="0" w:color="auto"/>
            </w:tcBorders>
            <w:shd w:val="clear" w:color="auto" w:fill="1C4587"/>
            <w:tcMar>
              <w:top w:w="45" w:type="dxa"/>
              <w:left w:w="45" w:type="dxa"/>
              <w:bottom w:w="45" w:type="dxa"/>
              <w:right w:w="45" w:type="dxa"/>
            </w:tcMar>
            <w:vAlign w:val="bottom"/>
            <w:hideMark/>
          </w:tcPr>
          <w:p w14:paraId="29A9DC00" w14:textId="77777777" w:rsidR="002302E6" w:rsidRPr="002302E6" w:rsidRDefault="002302E6" w:rsidP="002302E6">
            <w:pPr>
              <w:widowControl/>
              <w:jc w:val="left"/>
              <w:rPr>
                <w:sz w:val="16"/>
                <w:szCs w:val="16"/>
              </w:rPr>
            </w:pPr>
          </w:p>
        </w:tc>
        <w:tc>
          <w:tcPr>
            <w:tcW w:w="990" w:type="dxa"/>
            <w:tcBorders>
              <w:top w:val="single" w:sz="4" w:space="0" w:color="auto"/>
              <w:bottom w:val="single" w:sz="4" w:space="0" w:color="auto"/>
            </w:tcBorders>
            <w:shd w:val="clear" w:color="auto" w:fill="1C4587"/>
            <w:tcMar>
              <w:top w:w="45" w:type="dxa"/>
              <w:left w:w="45" w:type="dxa"/>
              <w:bottom w:w="45" w:type="dxa"/>
              <w:right w:w="45" w:type="dxa"/>
            </w:tcMar>
            <w:vAlign w:val="bottom"/>
            <w:hideMark/>
          </w:tcPr>
          <w:p w14:paraId="7469BC9F" w14:textId="77777777" w:rsidR="002302E6" w:rsidRPr="002302E6" w:rsidRDefault="002302E6" w:rsidP="002302E6">
            <w:pPr>
              <w:widowControl/>
              <w:jc w:val="left"/>
              <w:rPr>
                <w:sz w:val="16"/>
                <w:szCs w:val="16"/>
              </w:rPr>
            </w:pPr>
          </w:p>
        </w:tc>
        <w:tc>
          <w:tcPr>
            <w:tcW w:w="1160" w:type="dxa"/>
            <w:tcBorders>
              <w:top w:val="single" w:sz="4" w:space="0" w:color="auto"/>
              <w:bottom w:val="single" w:sz="4" w:space="0" w:color="auto"/>
            </w:tcBorders>
            <w:shd w:val="clear" w:color="auto" w:fill="1C4587"/>
            <w:tcMar>
              <w:top w:w="45" w:type="dxa"/>
              <w:left w:w="45" w:type="dxa"/>
              <w:bottom w:w="45" w:type="dxa"/>
              <w:right w:w="45" w:type="dxa"/>
            </w:tcMar>
            <w:vAlign w:val="bottom"/>
            <w:hideMark/>
          </w:tcPr>
          <w:p w14:paraId="17760AB0" w14:textId="173D7AC1" w:rsidR="002302E6" w:rsidRPr="002302E6" w:rsidRDefault="0000269F" w:rsidP="006F04C2">
            <w:pPr>
              <w:widowControl/>
              <w:jc w:val="left"/>
              <w:rPr>
                <w:sz w:val="16"/>
                <w:szCs w:val="16"/>
              </w:rPr>
            </w:pPr>
            <w:r w:rsidRPr="0000269F">
              <w:rPr>
                <w:sz w:val="16"/>
                <w:szCs w:val="16"/>
              </w:rPr>
              <w:t xml:space="preserve">{-w:tc </w:t>
            </w:r>
            <w:r w:rsidR="006F04C2" w:rsidRPr="00DE50E9">
              <w:rPr>
                <w:sz w:val="16"/>
                <w:szCs w:val="16"/>
              </w:rPr>
              <w:t>unitSqft</w:t>
            </w:r>
            <w:r w:rsidRPr="0000269F">
              <w:rPr>
                <w:sz w:val="16"/>
                <w:szCs w:val="16"/>
              </w:rPr>
              <w:t>}{/</w:t>
            </w:r>
            <w:r w:rsidR="006F04C2" w:rsidRPr="00DE50E9">
              <w:rPr>
                <w:sz w:val="16"/>
                <w:szCs w:val="16"/>
              </w:rPr>
              <w:t>unitSqft</w:t>
            </w:r>
            <w:r w:rsidRPr="0000269F">
              <w:rPr>
                <w:sz w:val="16"/>
                <w:szCs w:val="16"/>
              </w:rPr>
              <w:t>}</w:t>
            </w:r>
          </w:p>
        </w:tc>
      </w:tr>
      <w:tr w:rsidR="00FA6FEC" w:rsidRPr="002302E6" w14:paraId="315B6885" w14:textId="77777777" w:rsidTr="008B2E39">
        <w:tc>
          <w:tcPr>
            <w:tcW w:w="540" w:type="dxa"/>
            <w:tcMar>
              <w:top w:w="45" w:type="dxa"/>
              <w:left w:w="45" w:type="dxa"/>
              <w:bottom w:w="45" w:type="dxa"/>
              <w:right w:w="45" w:type="dxa"/>
            </w:tcMar>
            <w:vAlign w:val="bottom"/>
            <w:hideMark/>
          </w:tcPr>
          <w:p w14:paraId="4D5B67BB" w14:textId="77777777" w:rsidR="002302E6" w:rsidRPr="00806594" w:rsidRDefault="002302E6" w:rsidP="002302E6">
            <w:pPr>
              <w:widowControl/>
              <w:spacing w:line="0" w:lineRule="atLeast"/>
              <w:jc w:val="center"/>
            </w:pPr>
            <w:r w:rsidRPr="00806594">
              <w:rPr>
                <w:rFonts w:ascii="Arial" w:hAnsi="Arial" w:cs="Arial"/>
                <w:b/>
                <w:bCs/>
                <w:color w:val="000000"/>
                <w:sz w:val="16"/>
                <w:szCs w:val="16"/>
              </w:rPr>
              <w:t>#</w:t>
            </w:r>
          </w:p>
        </w:tc>
        <w:tc>
          <w:tcPr>
            <w:tcW w:w="630" w:type="dxa"/>
            <w:tcMar>
              <w:top w:w="45" w:type="dxa"/>
              <w:left w:w="45" w:type="dxa"/>
              <w:bottom w:w="45" w:type="dxa"/>
              <w:right w:w="45" w:type="dxa"/>
            </w:tcMar>
            <w:vAlign w:val="bottom"/>
            <w:hideMark/>
          </w:tcPr>
          <w:p w14:paraId="46A743BB" w14:textId="77777777" w:rsidR="002302E6" w:rsidRPr="00806594" w:rsidRDefault="002302E6" w:rsidP="002302E6">
            <w:pPr>
              <w:widowControl/>
              <w:spacing w:line="0" w:lineRule="atLeast"/>
              <w:jc w:val="center"/>
            </w:pPr>
            <w:r w:rsidRPr="00806594">
              <w:rPr>
                <w:rFonts w:ascii="Arial" w:hAnsi="Arial" w:cs="Arial"/>
                <w:b/>
                <w:bCs/>
                <w:color w:val="000000"/>
                <w:sz w:val="16"/>
                <w:szCs w:val="16"/>
              </w:rPr>
              <w:t>Unit #</w:t>
            </w:r>
          </w:p>
        </w:tc>
        <w:tc>
          <w:tcPr>
            <w:tcW w:w="900" w:type="dxa"/>
            <w:tcMar>
              <w:top w:w="45" w:type="dxa"/>
              <w:left w:w="45" w:type="dxa"/>
              <w:bottom w:w="45" w:type="dxa"/>
              <w:right w:w="45" w:type="dxa"/>
            </w:tcMar>
            <w:vAlign w:val="bottom"/>
            <w:hideMark/>
          </w:tcPr>
          <w:p w14:paraId="19DE2BC3" w14:textId="77777777" w:rsidR="002302E6" w:rsidRPr="00806594" w:rsidRDefault="002302E6" w:rsidP="002302E6">
            <w:pPr>
              <w:widowControl/>
              <w:spacing w:line="0" w:lineRule="atLeast"/>
              <w:jc w:val="center"/>
            </w:pPr>
            <w:r w:rsidRPr="00806594">
              <w:rPr>
                <w:rFonts w:ascii="Arial" w:hAnsi="Arial" w:cs="Arial"/>
                <w:b/>
                <w:bCs/>
                <w:color w:val="000000"/>
                <w:sz w:val="16"/>
                <w:szCs w:val="16"/>
              </w:rPr>
              <w:t>Rooms</w:t>
            </w:r>
          </w:p>
        </w:tc>
        <w:tc>
          <w:tcPr>
            <w:tcW w:w="990" w:type="dxa"/>
            <w:tcMar>
              <w:top w:w="45" w:type="dxa"/>
              <w:left w:w="45" w:type="dxa"/>
              <w:bottom w:w="45" w:type="dxa"/>
              <w:right w:w="45" w:type="dxa"/>
            </w:tcMar>
            <w:vAlign w:val="bottom"/>
            <w:hideMark/>
          </w:tcPr>
          <w:p w14:paraId="7B418E9C" w14:textId="77777777" w:rsidR="002302E6" w:rsidRPr="00806594" w:rsidRDefault="002302E6" w:rsidP="002302E6">
            <w:pPr>
              <w:widowControl/>
              <w:spacing w:line="0" w:lineRule="atLeast"/>
              <w:jc w:val="center"/>
            </w:pPr>
            <w:r w:rsidRPr="00806594">
              <w:rPr>
                <w:rFonts w:ascii="Arial" w:hAnsi="Arial" w:cs="Arial"/>
                <w:b/>
                <w:bCs/>
                <w:color w:val="000000"/>
                <w:sz w:val="16"/>
                <w:szCs w:val="16"/>
              </w:rPr>
              <w:t>Bedrooms</w:t>
            </w:r>
          </w:p>
        </w:tc>
        <w:tc>
          <w:tcPr>
            <w:tcW w:w="810" w:type="dxa"/>
            <w:tcMar>
              <w:top w:w="45" w:type="dxa"/>
              <w:left w:w="45" w:type="dxa"/>
              <w:bottom w:w="45" w:type="dxa"/>
              <w:right w:w="45" w:type="dxa"/>
            </w:tcMar>
            <w:vAlign w:val="bottom"/>
            <w:hideMark/>
          </w:tcPr>
          <w:p w14:paraId="1D08EE69" w14:textId="215F0426" w:rsidR="002302E6" w:rsidRPr="00806594" w:rsidRDefault="00E24C77" w:rsidP="002302E6">
            <w:pPr>
              <w:widowControl/>
              <w:spacing w:line="0" w:lineRule="atLeast"/>
              <w:jc w:val="center"/>
            </w:pPr>
            <w:r w:rsidRPr="00806594">
              <w:rPr>
                <w:rFonts w:ascii="Arial" w:hAnsi="Arial" w:cs="Arial"/>
                <w:b/>
                <w:bCs/>
                <w:color w:val="000000"/>
                <w:sz w:val="16"/>
                <w:szCs w:val="16"/>
              </w:rPr>
              <w:t>{</w:t>
            </w:r>
            <w:r w:rsidR="002B7DBC" w:rsidRPr="00806594">
              <w:rPr>
                <w:rFonts w:ascii="Arial" w:hAnsi="Arial" w:cs="Arial"/>
                <w:b/>
                <w:bCs/>
                <w:color w:val="000000"/>
                <w:sz w:val="16"/>
                <w:szCs w:val="16"/>
              </w:rPr>
              <w:t xml:space="preserve">-w:tc </w:t>
            </w:r>
            <w:r w:rsidR="00DE50E9" w:rsidRPr="00806594">
              <w:rPr>
                <w:rFonts w:ascii="Arial" w:hAnsi="Arial" w:cs="Arial"/>
                <w:b/>
                <w:bCs/>
                <w:color w:val="000000"/>
                <w:sz w:val="16"/>
                <w:szCs w:val="16"/>
              </w:rPr>
              <w:t>bathrooms</w:t>
            </w:r>
            <w:r w:rsidRPr="00806594">
              <w:rPr>
                <w:rFonts w:ascii="Arial" w:hAnsi="Arial" w:cs="Arial"/>
                <w:b/>
                <w:bCs/>
                <w:color w:val="000000"/>
                <w:sz w:val="16"/>
                <w:szCs w:val="16"/>
              </w:rPr>
              <w:t>}</w:t>
            </w:r>
            <w:r w:rsidR="002302E6" w:rsidRPr="00806594">
              <w:rPr>
                <w:rFonts w:ascii="Arial" w:hAnsi="Arial" w:cs="Arial"/>
                <w:b/>
                <w:bCs/>
                <w:color w:val="000000"/>
                <w:sz w:val="16"/>
                <w:szCs w:val="16"/>
              </w:rPr>
              <w:t>Baths</w:t>
            </w:r>
            <w:r w:rsidRPr="00806594">
              <w:rPr>
                <w:rFonts w:ascii="Arial" w:hAnsi="Arial" w:cs="Arial"/>
                <w:b/>
                <w:bCs/>
                <w:color w:val="000000"/>
                <w:sz w:val="16"/>
                <w:szCs w:val="16"/>
              </w:rPr>
              <w:t>{/</w:t>
            </w:r>
            <w:r w:rsidR="00DE50E9" w:rsidRPr="00806594">
              <w:rPr>
                <w:rFonts w:ascii="Arial" w:hAnsi="Arial" w:cs="Arial"/>
                <w:b/>
                <w:bCs/>
                <w:color w:val="000000"/>
                <w:sz w:val="16"/>
                <w:szCs w:val="16"/>
              </w:rPr>
              <w:t>bathrooms</w:t>
            </w:r>
            <w:r w:rsidRPr="00806594">
              <w:rPr>
                <w:rFonts w:ascii="Arial" w:hAnsi="Arial" w:cs="Arial"/>
                <w:b/>
                <w:bCs/>
                <w:color w:val="000000"/>
                <w:sz w:val="16"/>
                <w:szCs w:val="16"/>
              </w:rPr>
              <w:t>}</w:t>
            </w:r>
          </w:p>
        </w:tc>
        <w:tc>
          <w:tcPr>
            <w:tcW w:w="720" w:type="dxa"/>
            <w:tcMar>
              <w:top w:w="45" w:type="dxa"/>
              <w:left w:w="45" w:type="dxa"/>
              <w:bottom w:w="45" w:type="dxa"/>
              <w:right w:w="45" w:type="dxa"/>
            </w:tcMar>
            <w:vAlign w:val="bottom"/>
            <w:hideMark/>
          </w:tcPr>
          <w:p w14:paraId="7AAEEFCF" w14:textId="296D13A7" w:rsidR="002302E6" w:rsidRPr="00806594" w:rsidRDefault="006F04C2" w:rsidP="006F04C2">
            <w:pPr>
              <w:widowControl/>
              <w:spacing w:line="0" w:lineRule="atLeast"/>
              <w:jc w:val="center"/>
            </w:pPr>
            <w:r w:rsidRPr="00806594">
              <w:rPr>
                <w:rFonts w:ascii="Arial" w:hAnsi="Arial" w:cs="Arial"/>
                <w:b/>
                <w:bCs/>
                <w:color w:val="000000"/>
                <w:sz w:val="16"/>
                <w:szCs w:val="16"/>
              </w:rPr>
              <w:t>{-w:tc unitSqft}SF{/unitSqft}</w:t>
            </w:r>
          </w:p>
        </w:tc>
        <w:tc>
          <w:tcPr>
            <w:tcW w:w="810" w:type="dxa"/>
            <w:tcMar>
              <w:top w:w="45" w:type="dxa"/>
              <w:left w:w="45" w:type="dxa"/>
              <w:bottom w:w="45" w:type="dxa"/>
              <w:right w:w="45" w:type="dxa"/>
            </w:tcMar>
            <w:vAlign w:val="bottom"/>
            <w:hideMark/>
          </w:tcPr>
          <w:p w14:paraId="2432C4D9" w14:textId="638FA3B0" w:rsidR="002302E6" w:rsidRPr="00806594" w:rsidRDefault="00691A7E" w:rsidP="002302E6">
            <w:pPr>
              <w:widowControl/>
              <w:spacing w:line="0" w:lineRule="atLeast"/>
              <w:jc w:val="center"/>
            </w:pPr>
            <w:r w:rsidRPr="00806594">
              <w:rPr>
                <w:rFonts w:ascii="Arial" w:hAnsi="Arial" w:cs="Arial"/>
                <w:b/>
                <w:bCs/>
                <w:color w:val="000000"/>
                <w:sz w:val="16"/>
                <w:szCs w:val="16"/>
              </w:rPr>
              <w:t xml:space="preserve">{-w:tc </w:t>
            </w:r>
            <w:r w:rsidR="00DE50E9" w:rsidRPr="00806594">
              <w:rPr>
                <w:rFonts w:ascii="Arial" w:hAnsi="Arial" w:cs="Arial"/>
                <w:b/>
                <w:bCs/>
                <w:color w:val="000000"/>
                <w:sz w:val="16"/>
                <w:szCs w:val="16"/>
              </w:rPr>
              <w:t>outdoorSpace</w:t>
            </w:r>
            <w:r w:rsidRPr="00806594">
              <w:rPr>
                <w:rFonts w:ascii="Arial" w:hAnsi="Arial" w:cs="Arial"/>
                <w:b/>
                <w:bCs/>
                <w:color w:val="000000"/>
                <w:sz w:val="16"/>
                <w:szCs w:val="16"/>
              </w:rPr>
              <w:t>}Outdoor{/</w:t>
            </w:r>
            <w:r w:rsidR="00DE50E9" w:rsidRPr="00806594">
              <w:rPr>
                <w:rFonts w:ascii="Arial" w:hAnsi="Arial" w:cs="Arial"/>
                <w:b/>
                <w:bCs/>
                <w:color w:val="000000"/>
                <w:sz w:val="16"/>
                <w:szCs w:val="16"/>
              </w:rPr>
              <w:t>outdoorSpace</w:t>
            </w:r>
            <w:r w:rsidRPr="00806594">
              <w:rPr>
                <w:rFonts w:ascii="Arial" w:hAnsi="Arial" w:cs="Arial"/>
                <w:b/>
                <w:bCs/>
                <w:color w:val="000000"/>
                <w:sz w:val="16"/>
                <w:szCs w:val="16"/>
              </w:rPr>
              <w:t>}</w:t>
            </w:r>
          </w:p>
        </w:tc>
        <w:tc>
          <w:tcPr>
            <w:tcW w:w="900" w:type="dxa"/>
            <w:tcMar>
              <w:top w:w="45" w:type="dxa"/>
              <w:left w:w="45" w:type="dxa"/>
              <w:bottom w:w="45" w:type="dxa"/>
              <w:right w:w="45" w:type="dxa"/>
            </w:tcMar>
            <w:vAlign w:val="bottom"/>
            <w:hideMark/>
          </w:tcPr>
          <w:p w14:paraId="4AB67AFE" w14:textId="77777777" w:rsidR="002302E6" w:rsidRPr="00806594" w:rsidRDefault="002302E6" w:rsidP="002302E6">
            <w:pPr>
              <w:widowControl/>
              <w:spacing w:line="0" w:lineRule="atLeast"/>
              <w:jc w:val="center"/>
            </w:pPr>
            <w:r w:rsidRPr="00806594">
              <w:rPr>
                <w:rFonts w:ascii="Arial" w:hAnsi="Arial" w:cs="Arial"/>
                <w:b/>
                <w:bCs/>
                <w:color w:val="000000"/>
                <w:sz w:val="16"/>
                <w:szCs w:val="16"/>
              </w:rPr>
              <w:t>Comment</w:t>
            </w:r>
          </w:p>
        </w:tc>
        <w:tc>
          <w:tcPr>
            <w:tcW w:w="900" w:type="dxa"/>
            <w:tcMar>
              <w:top w:w="45" w:type="dxa"/>
              <w:left w:w="45" w:type="dxa"/>
              <w:bottom w:w="45" w:type="dxa"/>
              <w:right w:w="45" w:type="dxa"/>
            </w:tcMar>
            <w:vAlign w:val="bottom"/>
            <w:hideMark/>
          </w:tcPr>
          <w:p w14:paraId="55994B06" w14:textId="77777777" w:rsidR="002302E6" w:rsidRPr="00806594" w:rsidRDefault="002302E6" w:rsidP="002302E6">
            <w:pPr>
              <w:widowControl/>
              <w:spacing w:line="0" w:lineRule="atLeast"/>
              <w:jc w:val="right"/>
            </w:pPr>
            <w:r w:rsidRPr="00806594">
              <w:rPr>
                <w:rFonts w:ascii="Arial" w:hAnsi="Arial" w:cs="Arial"/>
                <w:b/>
                <w:bCs/>
                <w:color w:val="000000"/>
                <w:sz w:val="16"/>
                <w:szCs w:val="16"/>
              </w:rPr>
              <w:t>Monthly Rent</w:t>
            </w:r>
          </w:p>
        </w:tc>
        <w:tc>
          <w:tcPr>
            <w:tcW w:w="990" w:type="dxa"/>
            <w:tcMar>
              <w:top w:w="45" w:type="dxa"/>
              <w:left w:w="45" w:type="dxa"/>
              <w:bottom w:w="45" w:type="dxa"/>
              <w:right w:w="45" w:type="dxa"/>
            </w:tcMar>
            <w:vAlign w:val="bottom"/>
            <w:hideMark/>
          </w:tcPr>
          <w:p w14:paraId="74DFFC78" w14:textId="77777777" w:rsidR="002302E6" w:rsidRPr="00806594" w:rsidRDefault="002302E6" w:rsidP="002302E6">
            <w:pPr>
              <w:widowControl/>
              <w:spacing w:line="0" w:lineRule="atLeast"/>
              <w:jc w:val="right"/>
            </w:pPr>
            <w:r w:rsidRPr="00806594">
              <w:rPr>
                <w:rFonts w:ascii="Arial" w:hAnsi="Arial" w:cs="Arial"/>
                <w:b/>
                <w:bCs/>
                <w:color w:val="000000"/>
                <w:sz w:val="16"/>
                <w:szCs w:val="16"/>
              </w:rPr>
              <w:t>Rent / Room</w:t>
            </w:r>
          </w:p>
        </w:tc>
        <w:tc>
          <w:tcPr>
            <w:tcW w:w="1160" w:type="dxa"/>
            <w:tcMar>
              <w:top w:w="45" w:type="dxa"/>
              <w:left w:w="45" w:type="dxa"/>
              <w:bottom w:w="45" w:type="dxa"/>
              <w:right w:w="45" w:type="dxa"/>
            </w:tcMar>
            <w:vAlign w:val="bottom"/>
            <w:hideMark/>
          </w:tcPr>
          <w:p w14:paraId="4FE578E2" w14:textId="527D5F8D" w:rsidR="002302E6" w:rsidRPr="00806594" w:rsidRDefault="0000269F" w:rsidP="006F04C2">
            <w:pPr>
              <w:widowControl/>
              <w:spacing w:line="0" w:lineRule="atLeast"/>
              <w:jc w:val="right"/>
            </w:pPr>
            <w:r w:rsidRPr="00806594">
              <w:rPr>
                <w:rFonts w:ascii="Arial" w:hAnsi="Arial" w:cs="Arial"/>
                <w:b/>
                <w:bCs/>
                <w:color w:val="000000"/>
                <w:sz w:val="16"/>
                <w:szCs w:val="16"/>
              </w:rPr>
              <w:t xml:space="preserve">{-w:tc </w:t>
            </w:r>
            <w:r w:rsidR="006F04C2" w:rsidRPr="00806594">
              <w:rPr>
                <w:rFonts w:ascii="Arial" w:hAnsi="Arial" w:cs="Arial"/>
                <w:b/>
                <w:bCs/>
                <w:color w:val="000000"/>
                <w:sz w:val="16"/>
                <w:szCs w:val="16"/>
              </w:rPr>
              <w:t>unitSqft</w:t>
            </w:r>
            <w:r w:rsidRPr="00806594">
              <w:rPr>
                <w:rFonts w:ascii="Arial" w:hAnsi="Arial" w:cs="Arial"/>
                <w:b/>
                <w:bCs/>
                <w:color w:val="000000"/>
                <w:sz w:val="16"/>
                <w:szCs w:val="16"/>
              </w:rPr>
              <w:t>}Rent / SF{/</w:t>
            </w:r>
            <w:r w:rsidR="006F04C2" w:rsidRPr="00806594">
              <w:rPr>
                <w:rFonts w:ascii="Arial" w:hAnsi="Arial" w:cs="Arial"/>
                <w:b/>
                <w:bCs/>
                <w:color w:val="000000"/>
                <w:sz w:val="16"/>
                <w:szCs w:val="16"/>
              </w:rPr>
              <w:t>unitSqft</w:t>
            </w:r>
            <w:r w:rsidRPr="00806594">
              <w:rPr>
                <w:rFonts w:ascii="Arial" w:hAnsi="Arial" w:cs="Arial"/>
                <w:b/>
                <w:bCs/>
                <w:color w:val="000000"/>
                <w:sz w:val="16"/>
                <w:szCs w:val="16"/>
              </w:rPr>
              <w:t>}</w:t>
            </w:r>
          </w:p>
        </w:tc>
      </w:tr>
      <w:tr w:rsidR="00FA6FEC" w:rsidRPr="002302E6" w14:paraId="754284E3" w14:textId="77777777" w:rsidTr="008B2E39">
        <w:tc>
          <w:tcPr>
            <w:tcW w:w="540" w:type="dxa"/>
            <w:tcMar>
              <w:top w:w="45" w:type="dxa"/>
              <w:left w:w="45" w:type="dxa"/>
              <w:bottom w:w="45" w:type="dxa"/>
              <w:right w:w="45" w:type="dxa"/>
            </w:tcMar>
            <w:vAlign w:val="bottom"/>
            <w:hideMark/>
          </w:tcPr>
          <w:p w14:paraId="1AC577CE" w14:textId="6364662E" w:rsidR="002302E6" w:rsidRPr="00806594" w:rsidRDefault="003D075C" w:rsidP="002302E6">
            <w:pPr>
              <w:widowControl/>
              <w:spacing w:line="0" w:lineRule="atLeast"/>
              <w:jc w:val="center"/>
            </w:pPr>
            <w:r w:rsidRPr="00806594">
              <w:rPr>
                <w:rFonts w:ascii="Arial" w:hAnsi="Arial" w:cs="Arial"/>
                <w:color w:val="000000"/>
                <w:sz w:val="16"/>
                <w:szCs w:val="16"/>
              </w:rPr>
              <w:t>{-w:tr rows}{number}</w:t>
            </w:r>
          </w:p>
        </w:tc>
        <w:tc>
          <w:tcPr>
            <w:tcW w:w="630" w:type="dxa"/>
            <w:tcMar>
              <w:top w:w="45" w:type="dxa"/>
              <w:left w:w="45" w:type="dxa"/>
              <w:bottom w:w="45" w:type="dxa"/>
              <w:right w:w="45" w:type="dxa"/>
            </w:tcMar>
            <w:vAlign w:val="bottom"/>
            <w:hideMark/>
          </w:tcPr>
          <w:p w14:paraId="2491EA3C" w14:textId="54F860A6" w:rsidR="002302E6" w:rsidRPr="00806594" w:rsidRDefault="00F76384" w:rsidP="00F95ECE">
            <w:pPr>
              <w:widowControl/>
              <w:spacing w:line="0" w:lineRule="atLeast"/>
              <w:jc w:val="center"/>
            </w:pPr>
            <w:r w:rsidRPr="00806594">
              <w:rPr>
                <w:rFonts w:ascii="Arial" w:hAnsi="Arial" w:cs="Arial"/>
                <w:color w:val="000000"/>
                <w:sz w:val="16"/>
                <w:szCs w:val="16"/>
              </w:rPr>
              <w:t>{unit}</w:t>
            </w:r>
          </w:p>
        </w:tc>
        <w:tc>
          <w:tcPr>
            <w:tcW w:w="900" w:type="dxa"/>
            <w:tcMar>
              <w:top w:w="45" w:type="dxa"/>
              <w:left w:w="45" w:type="dxa"/>
              <w:bottom w:w="45" w:type="dxa"/>
              <w:right w:w="45" w:type="dxa"/>
            </w:tcMar>
            <w:vAlign w:val="bottom"/>
            <w:hideMark/>
          </w:tcPr>
          <w:p w14:paraId="0CD3D5D1" w14:textId="33F801FA" w:rsidR="002302E6" w:rsidRPr="00806594" w:rsidRDefault="00F76384" w:rsidP="00F95ECE">
            <w:pPr>
              <w:widowControl/>
              <w:spacing w:line="0" w:lineRule="atLeast"/>
              <w:jc w:val="center"/>
            </w:pPr>
            <w:r w:rsidRPr="00806594">
              <w:rPr>
                <w:rFonts w:ascii="Arial" w:hAnsi="Arial" w:cs="Arial"/>
                <w:color w:val="000000"/>
                <w:sz w:val="16"/>
                <w:szCs w:val="16"/>
              </w:rPr>
              <w:t>{rooms}</w:t>
            </w:r>
          </w:p>
        </w:tc>
        <w:tc>
          <w:tcPr>
            <w:tcW w:w="990" w:type="dxa"/>
            <w:tcMar>
              <w:top w:w="45" w:type="dxa"/>
              <w:left w:w="45" w:type="dxa"/>
              <w:bottom w:w="45" w:type="dxa"/>
              <w:right w:w="45" w:type="dxa"/>
            </w:tcMar>
            <w:vAlign w:val="bottom"/>
            <w:hideMark/>
          </w:tcPr>
          <w:p w14:paraId="35BE7A7C" w14:textId="6E4E57C1" w:rsidR="002302E6" w:rsidRPr="00806594" w:rsidRDefault="00F76384" w:rsidP="002302E6">
            <w:pPr>
              <w:widowControl/>
              <w:spacing w:line="0" w:lineRule="atLeast"/>
              <w:jc w:val="center"/>
            </w:pPr>
            <w:r w:rsidRPr="00806594">
              <w:rPr>
                <w:rFonts w:ascii="Arial" w:hAnsi="Arial" w:cs="Arial"/>
                <w:color w:val="000000"/>
                <w:sz w:val="16"/>
                <w:szCs w:val="16"/>
              </w:rPr>
              <w:t>{bedrooms}</w:t>
            </w:r>
          </w:p>
        </w:tc>
        <w:tc>
          <w:tcPr>
            <w:tcW w:w="810" w:type="dxa"/>
            <w:tcMar>
              <w:top w:w="45" w:type="dxa"/>
              <w:left w:w="45" w:type="dxa"/>
              <w:bottom w:w="45" w:type="dxa"/>
              <w:right w:w="45" w:type="dxa"/>
            </w:tcMar>
            <w:vAlign w:val="bottom"/>
            <w:hideMark/>
          </w:tcPr>
          <w:p w14:paraId="676DAC6E" w14:textId="248DEA24" w:rsidR="002302E6" w:rsidRPr="00806594" w:rsidRDefault="00FA25F8" w:rsidP="00853552">
            <w:pPr>
              <w:widowControl/>
              <w:spacing w:line="0" w:lineRule="atLeast"/>
              <w:jc w:val="center"/>
            </w:pPr>
            <w:r w:rsidRPr="00806594">
              <w:rPr>
                <w:rFonts w:ascii="Arial" w:hAnsi="Arial" w:cs="Arial"/>
                <w:color w:val="000000"/>
                <w:sz w:val="16"/>
                <w:szCs w:val="16"/>
              </w:rPr>
              <w:t>{</w:t>
            </w:r>
            <w:r w:rsidR="002B7DBC" w:rsidRPr="00806594">
              <w:rPr>
                <w:rFonts w:ascii="Arial" w:hAnsi="Arial" w:cs="Arial"/>
                <w:color w:val="000000"/>
                <w:sz w:val="16"/>
                <w:szCs w:val="16"/>
              </w:rPr>
              <w:t xml:space="preserve">-w:tc </w:t>
            </w:r>
            <w:r w:rsidR="00853552" w:rsidRPr="00806594">
              <w:rPr>
                <w:rFonts w:ascii="Arial" w:hAnsi="Arial" w:cs="Arial"/>
                <w:color w:val="000000"/>
                <w:sz w:val="16"/>
                <w:szCs w:val="16"/>
              </w:rPr>
              <w:t>bathroom</w:t>
            </w:r>
            <w:r w:rsidR="000E0F5A" w:rsidRPr="00806594">
              <w:rPr>
                <w:rFonts w:ascii="Arial" w:hAnsi="Arial" w:cs="Arial"/>
                <w:color w:val="000000"/>
                <w:sz w:val="16"/>
                <w:szCs w:val="16"/>
              </w:rPr>
              <w:t>s</w:t>
            </w:r>
            <w:r w:rsidR="00853552" w:rsidRPr="00806594">
              <w:rPr>
                <w:rFonts w:ascii="Arial" w:hAnsi="Arial" w:cs="Arial"/>
                <w:color w:val="000000"/>
                <w:sz w:val="16"/>
                <w:szCs w:val="16"/>
              </w:rPr>
              <w:t>!==false</w:t>
            </w:r>
            <w:r w:rsidRPr="00806594">
              <w:rPr>
                <w:rFonts w:ascii="Arial" w:hAnsi="Arial" w:cs="Arial"/>
                <w:color w:val="000000"/>
                <w:sz w:val="16"/>
                <w:szCs w:val="16"/>
              </w:rPr>
              <w:t>}</w:t>
            </w:r>
            <w:r w:rsidR="00F76384" w:rsidRPr="00806594">
              <w:rPr>
                <w:rFonts w:ascii="Arial" w:hAnsi="Arial" w:cs="Arial"/>
                <w:color w:val="000000"/>
                <w:sz w:val="16"/>
                <w:szCs w:val="16"/>
              </w:rPr>
              <w:t>{bathrooms}</w:t>
            </w:r>
            <w:r w:rsidRPr="00806594">
              <w:rPr>
                <w:rFonts w:ascii="Arial" w:hAnsi="Arial" w:cs="Arial"/>
                <w:color w:val="000000"/>
                <w:sz w:val="16"/>
                <w:szCs w:val="16"/>
              </w:rPr>
              <w:t>{/bathrooms</w:t>
            </w:r>
            <w:r w:rsidR="00853552" w:rsidRPr="00806594">
              <w:rPr>
                <w:rFonts w:ascii="Arial" w:hAnsi="Arial" w:cs="Arial"/>
                <w:color w:val="000000"/>
                <w:sz w:val="16"/>
                <w:szCs w:val="16"/>
              </w:rPr>
              <w:t>!==false</w:t>
            </w:r>
            <w:r w:rsidRPr="00806594">
              <w:rPr>
                <w:rFonts w:ascii="Arial" w:hAnsi="Arial" w:cs="Arial"/>
                <w:color w:val="000000"/>
                <w:sz w:val="16"/>
                <w:szCs w:val="16"/>
              </w:rPr>
              <w:t>}</w:t>
            </w:r>
          </w:p>
        </w:tc>
        <w:tc>
          <w:tcPr>
            <w:tcW w:w="720" w:type="dxa"/>
            <w:tcMar>
              <w:top w:w="45" w:type="dxa"/>
              <w:left w:w="45" w:type="dxa"/>
              <w:bottom w:w="45" w:type="dxa"/>
              <w:right w:w="45" w:type="dxa"/>
            </w:tcMar>
            <w:vAlign w:val="bottom"/>
            <w:hideMark/>
          </w:tcPr>
          <w:p w14:paraId="757CD971" w14:textId="2BF18955" w:rsidR="002302E6" w:rsidRPr="00806594" w:rsidRDefault="006F04C2" w:rsidP="006F04C2">
            <w:pPr>
              <w:widowControl/>
              <w:spacing w:line="0" w:lineRule="atLeast"/>
              <w:jc w:val="center"/>
            </w:pPr>
            <w:r w:rsidRPr="00806594">
              <w:rPr>
                <w:rFonts w:ascii="Arial" w:hAnsi="Arial" w:cs="Arial"/>
                <w:color w:val="000000"/>
                <w:sz w:val="16"/>
                <w:szCs w:val="16"/>
              </w:rPr>
              <w:t>{-w:tc sf!==false}{sf}{/sf!==false}</w:t>
            </w:r>
          </w:p>
        </w:tc>
        <w:tc>
          <w:tcPr>
            <w:tcW w:w="810" w:type="dxa"/>
            <w:tcMar>
              <w:top w:w="45" w:type="dxa"/>
              <w:left w:w="45" w:type="dxa"/>
              <w:bottom w:w="45" w:type="dxa"/>
              <w:right w:w="45" w:type="dxa"/>
            </w:tcMar>
            <w:vAlign w:val="bottom"/>
            <w:hideMark/>
          </w:tcPr>
          <w:p w14:paraId="51AEA9F4" w14:textId="3F45B2D5" w:rsidR="002302E6" w:rsidRPr="00806594" w:rsidRDefault="0074025F" w:rsidP="00766562">
            <w:pPr>
              <w:widowControl/>
              <w:spacing w:line="0" w:lineRule="atLeast"/>
              <w:jc w:val="center"/>
            </w:pPr>
            <w:r w:rsidRPr="00806594">
              <w:rPr>
                <w:rFonts w:ascii="Arial" w:hAnsi="Arial" w:cs="Arial"/>
                <w:color w:val="000000"/>
                <w:sz w:val="16"/>
                <w:szCs w:val="16"/>
              </w:rPr>
              <w:t>{</w:t>
            </w:r>
            <w:r w:rsidR="00591345" w:rsidRPr="00806594">
              <w:rPr>
                <w:rFonts w:ascii="Arial" w:hAnsi="Arial" w:cs="Arial"/>
                <w:color w:val="000000"/>
                <w:sz w:val="16"/>
                <w:szCs w:val="16"/>
              </w:rPr>
              <w:t>-w:tc outdoor!==false</w:t>
            </w:r>
            <w:r w:rsidR="005C7183" w:rsidRPr="00806594">
              <w:rPr>
                <w:rFonts w:ascii="Arial" w:hAnsi="Arial" w:cs="Arial"/>
                <w:color w:val="000000"/>
                <w:sz w:val="16"/>
                <w:szCs w:val="16"/>
              </w:rPr>
              <w:t>}</w:t>
            </w:r>
            <w:r w:rsidR="00591345" w:rsidRPr="00806594">
              <w:rPr>
                <w:rFonts w:ascii="Arial" w:hAnsi="Arial" w:cs="Arial"/>
                <w:color w:val="000000"/>
                <w:sz w:val="16"/>
                <w:szCs w:val="16"/>
              </w:rPr>
              <w:t>{outdoor}</w:t>
            </w:r>
            <w:r w:rsidR="00691A7E" w:rsidRPr="00806594">
              <w:rPr>
                <w:rFonts w:ascii="Arial" w:hAnsi="Arial" w:cs="Arial"/>
                <w:color w:val="000000"/>
                <w:sz w:val="16"/>
                <w:szCs w:val="16"/>
              </w:rPr>
              <w:t>{/</w:t>
            </w:r>
            <w:r w:rsidR="00591345" w:rsidRPr="00806594">
              <w:rPr>
                <w:rFonts w:ascii="Arial" w:hAnsi="Arial" w:cs="Arial"/>
                <w:color w:val="000000"/>
                <w:sz w:val="16"/>
                <w:szCs w:val="16"/>
              </w:rPr>
              <w:t>outdoor!==false</w:t>
            </w:r>
            <w:r w:rsidR="00691A7E" w:rsidRPr="00806594">
              <w:rPr>
                <w:rFonts w:ascii="Arial" w:hAnsi="Arial" w:cs="Arial"/>
                <w:color w:val="000000"/>
                <w:sz w:val="16"/>
                <w:szCs w:val="16"/>
              </w:rPr>
              <w:t>}</w:t>
            </w:r>
          </w:p>
        </w:tc>
        <w:tc>
          <w:tcPr>
            <w:tcW w:w="900" w:type="dxa"/>
            <w:tcMar>
              <w:top w:w="45" w:type="dxa"/>
              <w:left w:w="45" w:type="dxa"/>
              <w:bottom w:w="45" w:type="dxa"/>
              <w:right w:w="45" w:type="dxa"/>
            </w:tcMar>
            <w:vAlign w:val="bottom"/>
            <w:hideMark/>
          </w:tcPr>
          <w:p w14:paraId="34BAD0AE" w14:textId="1642C044" w:rsidR="002302E6" w:rsidRPr="00806594" w:rsidRDefault="00F76384" w:rsidP="00F95ECE">
            <w:pPr>
              <w:widowControl/>
              <w:spacing w:line="0" w:lineRule="atLeast"/>
              <w:jc w:val="center"/>
            </w:pPr>
            <w:r w:rsidRPr="00806594">
              <w:rPr>
                <w:rFonts w:ascii="Arial" w:hAnsi="Arial" w:cs="Arial"/>
                <w:color w:val="000000"/>
                <w:sz w:val="16"/>
                <w:szCs w:val="16"/>
              </w:rPr>
              <w:t>{comments}</w:t>
            </w:r>
          </w:p>
        </w:tc>
        <w:tc>
          <w:tcPr>
            <w:tcW w:w="900" w:type="dxa"/>
            <w:tcMar>
              <w:top w:w="45" w:type="dxa"/>
              <w:left w:w="45" w:type="dxa"/>
              <w:bottom w:w="45" w:type="dxa"/>
              <w:right w:w="45" w:type="dxa"/>
            </w:tcMar>
            <w:vAlign w:val="bottom"/>
            <w:hideMark/>
          </w:tcPr>
          <w:p w14:paraId="7DE47148" w14:textId="66E5997F" w:rsidR="002302E6" w:rsidRPr="00806594" w:rsidRDefault="00F76384" w:rsidP="00F95ECE">
            <w:pPr>
              <w:widowControl/>
              <w:spacing w:line="0" w:lineRule="atLeast"/>
              <w:jc w:val="right"/>
            </w:pPr>
            <w:r w:rsidRPr="00806594">
              <w:rPr>
                <w:rFonts w:ascii="Arial" w:hAnsi="Arial" w:cs="Arial"/>
                <w:color w:val="000000"/>
                <w:sz w:val="16"/>
                <w:szCs w:val="16"/>
              </w:rPr>
              <w:t>{monthlyRent}</w:t>
            </w:r>
          </w:p>
        </w:tc>
        <w:tc>
          <w:tcPr>
            <w:tcW w:w="990" w:type="dxa"/>
            <w:tcMar>
              <w:top w:w="45" w:type="dxa"/>
              <w:left w:w="45" w:type="dxa"/>
              <w:bottom w:w="45" w:type="dxa"/>
              <w:right w:w="45" w:type="dxa"/>
            </w:tcMar>
            <w:vAlign w:val="bottom"/>
            <w:hideMark/>
          </w:tcPr>
          <w:p w14:paraId="3FDAE1B3" w14:textId="6ED18C9E" w:rsidR="002302E6" w:rsidRPr="00806594" w:rsidRDefault="00F76384" w:rsidP="002302E6">
            <w:pPr>
              <w:widowControl/>
              <w:spacing w:line="0" w:lineRule="atLeast"/>
              <w:jc w:val="right"/>
            </w:pPr>
            <w:r w:rsidRPr="00806594">
              <w:rPr>
                <w:rFonts w:ascii="Arial" w:hAnsi="Arial" w:cs="Arial"/>
                <w:color w:val="000000"/>
                <w:sz w:val="16"/>
                <w:szCs w:val="16"/>
              </w:rPr>
              <w:t>{rentRoom}</w:t>
            </w:r>
          </w:p>
        </w:tc>
        <w:tc>
          <w:tcPr>
            <w:tcW w:w="1160" w:type="dxa"/>
            <w:tcMar>
              <w:top w:w="45" w:type="dxa"/>
              <w:left w:w="45" w:type="dxa"/>
              <w:bottom w:w="45" w:type="dxa"/>
              <w:right w:w="45" w:type="dxa"/>
            </w:tcMar>
            <w:vAlign w:val="bottom"/>
            <w:hideMark/>
          </w:tcPr>
          <w:p w14:paraId="4B116452" w14:textId="4BF87DC4" w:rsidR="002302E6" w:rsidRPr="00806594" w:rsidRDefault="0000269F" w:rsidP="004745C7">
            <w:pPr>
              <w:widowControl/>
              <w:spacing w:line="0" w:lineRule="atLeast"/>
              <w:jc w:val="right"/>
            </w:pPr>
            <w:r w:rsidRPr="00806594">
              <w:rPr>
                <w:rFonts w:ascii="Arial" w:hAnsi="Arial" w:cs="Arial"/>
                <w:color w:val="000000"/>
                <w:sz w:val="16"/>
                <w:szCs w:val="16"/>
              </w:rPr>
              <w:t xml:space="preserve">{-w:tc </w:t>
            </w:r>
            <w:r w:rsidR="006F04C2" w:rsidRPr="00806594">
              <w:rPr>
                <w:rFonts w:ascii="Arial" w:hAnsi="Arial" w:cs="Arial"/>
                <w:color w:val="000000"/>
                <w:sz w:val="16"/>
                <w:szCs w:val="16"/>
              </w:rPr>
              <w:t>rentPsf!==false</w:t>
            </w:r>
            <w:r w:rsidRPr="00806594">
              <w:rPr>
                <w:rFonts w:ascii="Arial" w:hAnsi="Arial" w:cs="Arial"/>
                <w:color w:val="000000"/>
                <w:sz w:val="16"/>
                <w:szCs w:val="16"/>
              </w:rPr>
              <w:t>}</w:t>
            </w:r>
            <w:r w:rsidR="00F76384" w:rsidRPr="00806594">
              <w:rPr>
                <w:rFonts w:ascii="Arial" w:hAnsi="Arial" w:cs="Arial"/>
                <w:color w:val="000000"/>
                <w:sz w:val="16"/>
                <w:szCs w:val="16"/>
              </w:rPr>
              <w:t>{rent</w:t>
            </w:r>
            <w:r w:rsidR="004745C7" w:rsidRPr="00806594">
              <w:rPr>
                <w:rFonts w:ascii="Arial" w:hAnsi="Arial" w:cs="Arial"/>
                <w:color w:val="000000"/>
                <w:sz w:val="16"/>
                <w:szCs w:val="16"/>
              </w:rPr>
              <w:t>Psf</w:t>
            </w:r>
            <w:r w:rsidR="00F76384" w:rsidRPr="00806594">
              <w:rPr>
                <w:rFonts w:ascii="Arial" w:hAnsi="Arial" w:cs="Arial"/>
                <w:color w:val="000000"/>
                <w:sz w:val="16"/>
                <w:szCs w:val="16"/>
              </w:rPr>
              <w:t>}</w:t>
            </w:r>
            <w:r w:rsidRPr="00806594">
              <w:t xml:space="preserve"> </w:t>
            </w:r>
            <w:r w:rsidRPr="00806594">
              <w:rPr>
                <w:rFonts w:ascii="Arial" w:hAnsi="Arial" w:cs="Arial"/>
                <w:color w:val="000000"/>
                <w:sz w:val="16"/>
                <w:szCs w:val="16"/>
              </w:rPr>
              <w:t>{/</w:t>
            </w:r>
            <w:r w:rsidR="006F04C2" w:rsidRPr="00806594">
              <w:rPr>
                <w:rFonts w:ascii="Arial" w:hAnsi="Arial" w:cs="Arial"/>
                <w:color w:val="000000"/>
                <w:sz w:val="16"/>
                <w:szCs w:val="16"/>
              </w:rPr>
              <w:t>rentPsf!==false</w:t>
            </w:r>
            <w:r w:rsidRPr="00806594">
              <w:rPr>
                <w:rFonts w:ascii="Arial" w:hAnsi="Arial" w:cs="Arial"/>
                <w:color w:val="000000"/>
                <w:sz w:val="16"/>
                <w:szCs w:val="16"/>
              </w:rPr>
              <w:t>}</w:t>
            </w:r>
            <w:r w:rsidR="003D075C" w:rsidRPr="00806594">
              <w:rPr>
                <w:rFonts w:ascii="Arial" w:hAnsi="Arial" w:cs="Arial"/>
                <w:color w:val="000000"/>
                <w:sz w:val="16"/>
                <w:szCs w:val="16"/>
              </w:rPr>
              <w:t>{/rows}</w:t>
            </w:r>
          </w:p>
        </w:tc>
      </w:tr>
      <w:tr w:rsidR="00FA6FEC" w:rsidRPr="002302E6" w14:paraId="572AA3E7" w14:textId="77777777" w:rsidTr="008B2E39">
        <w:tc>
          <w:tcPr>
            <w:tcW w:w="540" w:type="dxa"/>
            <w:tcBorders>
              <w:top w:val="single" w:sz="4" w:space="0" w:color="auto"/>
              <w:bottom w:val="nil"/>
            </w:tcBorders>
            <w:tcMar>
              <w:top w:w="45" w:type="dxa"/>
              <w:left w:w="45" w:type="dxa"/>
              <w:bottom w:w="45" w:type="dxa"/>
              <w:right w:w="45" w:type="dxa"/>
            </w:tcMar>
            <w:vAlign w:val="bottom"/>
            <w:hideMark/>
          </w:tcPr>
          <w:p w14:paraId="13F0F646" w14:textId="77777777" w:rsidR="002302E6" w:rsidRPr="00806594" w:rsidRDefault="002302E6" w:rsidP="002302E6">
            <w:pPr>
              <w:widowControl/>
              <w:spacing w:line="0" w:lineRule="atLeast"/>
              <w:jc w:val="left"/>
              <w:rPr>
                <w:rFonts w:ascii="Arial" w:hAnsi="Arial" w:cs="Arial"/>
                <w:sz w:val="16"/>
                <w:szCs w:val="16"/>
              </w:rPr>
            </w:pPr>
            <w:r w:rsidRPr="00806594">
              <w:rPr>
                <w:rFonts w:ascii="Arial" w:hAnsi="Arial" w:cs="Arial"/>
                <w:color w:val="000000"/>
                <w:sz w:val="16"/>
                <w:szCs w:val="16"/>
              </w:rPr>
              <w:t>Totals</w:t>
            </w:r>
          </w:p>
        </w:tc>
        <w:tc>
          <w:tcPr>
            <w:tcW w:w="630" w:type="dxa"/>
            <w:tcBorders>
              <w:top w:val="single" w:sz="4" w:space="0" w:color="auto"/>
              <w:bottom w:val="nil"/>
            </w:tcBorders>
            <w:tcMar>
              <w:top w:w="45" w:type="dxa"/>
              <w:left w:w="45" w:type="dxa"/>
              <w:bottom w:w="45" w:type="dxa"/>
              <w:right w:w="45" w:type="dxa"/>
            </w:tcMar>
            <w:vAlign w:val="bottom"/>
            <w:hideMark/>
          </w:tcPr>
          <w:p w14:paraId="1E248E02" w14:textId="77777777" w:rsidR="002302E6" w:rsidRPr="00806594" w:rsidRDefault="002302E6" w:rsidP="002302E6">
            <w:pPr>
              <w:widowControl/>
              <w:jc w:val="left"/>
              <w:rPr>
                <w:rFonts w:ascii="Arial" w:hAnsi="Arial" w:cs="Arial"/>
                <w:sz w:val="16"/>
                <w:szCs w:val="16"/>
              </w:rPr>
            </w:pPr>
          </w:p>
        </w:tc>
        <w:tc>
          <w:tcPr>
            <w:tcW w:w="900" w:type="dxa"/>
            <w:tcBorders>
              <w:top w:val="single" w:sz="4" w:space="0" w:color="auto"/>
              <w:bottom w:val="nil"/>
            </w:tcBorders>
            <w:tcMar>
              <w:top w:w="45" w:type="dxa"/>
              <w:left w:w="45" w:type="dxa"/>
              <w:bottom w:w="45" w:type="dxa"/>
              <w:right w:w="45" w:type="dxa"/>
            </w:tcMar>
            <w:vAlign w:val="bottom"/>
            <w:hideMark/>
          </w:tcPr>
          <w:p w14:paraId="7B68AD80" w14:textId="0BFD4348" w:rsidR="002302E6" w:rsidRPr="00806594" w:rsidRDefault="006B4013" w:rsidP="002302E6">
            <w:pPr>
              <w:widowControl/>
              <w:spacing w:line="0" w:lineRule="atLeast"/>
              <w:jc w:val="center"/>
              <w:rPr>
                <w:rFonts w:ascii="Arial" w:hAnsi="Arial" w:cs="Arial"/>
                <w:sz w:val="16"/>
                <w:szCs w:val="16"/>
              </w:rPr>
            </w:pPr>
            <w:r w:rsidRPr="00806594">
              <w:rPr>
                <w:rFonts w:ascii="Arial" w:hAnsi="Arial" w:cs="Arial"/>
                <w:color w:val="000000"/>
                <w:sz w:val="16"/>
                <w:szCs w:val="16"/>
              </w:rPr>
              <w:t>{totals.rooms}</w:t>
            </w:r>
          </w:p>
        </w:tc>
        <w:tc>
          <w:tcPr>
            <w:tcW w:w="990" w:type="dxa"/>
            <w:tcBorders>
              <w:top w:val="single" w:sz="4" w:space="0" w:color="auto"/>
              <w:bottom w:val="nil"/>
            </w:tcBorders>
            <w:tcMar>
              <w:top w:w="45" w:type="dxa"/>
              <w:left w:w="45" w:type="dxa"/>
              <w:bottom w:w="45" w:type="dxa"/>
              <w:right w:w="45" w:type="dxa"/>
            </w:tcMar>
            <w:vAlign w:val="bottom"/>
            <w:hideMark/>
          </w:tcPr>
          <w:p w14:paraId="79D51257" w14:textId="03684194" w:rsidR="002302E6" w:rsidRPr="00806594" w:rsidRDefault="006B4013" w:rsidP="002302E6">
            <w:pPr>
              <w:widowControl/>
              <w:spacing w:line="0" w:lineRule="atLeast"/>
              <w:jc w:val="center"/>
              <w:rPr>
                <w:rFonts w:ascii="Arial" w:hAnsi="Arial" w:cs="Arial"/>
                <w:sz w:val="16"/>
                <w:szCs w:val="16"/>
              </w:rPr>
            </w:pPr>
            <w:r w:rsidRPr="00806594">
              <w:rPr>
                <w:rFonts w:ascii="Arial" w:hAnsi="Arial" w:cs="Arial"/>
                <w:color w:val="000000"/>
                <w:sz w:val="16"/>
                <w:szCs w:val="16"/>
              </w:rPr>
              <w:t>{totals.bedrooms}</w:t>
            </w:r>
          </w:p>
        </w:tc>
        <w:tc>
          <w:tcPr>
            <w:tcW w:w="810" w:type="dxa"/>
            <w:tcBorders>
              <w:top w:val="single" w:sz="4" w:space="0" w:color="auto"/>
              <w:bottom w:val="nil"/>
            </w:tcBorders>
            <w:tcMar>
              <w:top w:w="45" w:type="dxa"/>
              <w:left w:w="45" w:type="dxa"/>
              <w:bottom w:w="45" w:type="dxa"/>
              <w:right w:w="45" w:type="dxa"/>
            </w:tcMar>
            <w:vAlign w:val="bottom"/>
            <w:hideMark/>
          </w:tcPr>
          <w:p w14:paraId="7E2D83C5" w14:textId="58F25E45" w:rsidR="002302E6" w:rsidRPr="00806594" w:rsidRDefault="00FA25F8" w:rsidP="006B4013">
            <w:pPr>
              <w:widowControl/>
              <w:spacing w:line="0" w:lineRule="atLeast"/>
              <w:jc w:val="center"/>
              <w:rPr>
                <w:rFonts w:ascii="Arial" w:hAnsi="Arial" w:cs="Arial"/>
                <w:sz w:val="16"/>
                <w:szCs w:val="16"/>
              </w:rPr>
            </w:pPr>
            <w:r w:rsidRPr="00806594">
              <w:rPr>
                <w:rFonts w:ascii="Arial" w:hAnsi="Arial" w:cs="Arial"/>
                <w:color w:val="000000"/>
                <w:sz w:val="16"/>
                <w:szCs w:val="16"/>
              </w:rPr>
              <w:t>{</w:t>
            </w:r>
            <w:r w:rsidR="002B7DBC" w:rsidRPr="00806594">
              <w:rPr>
                <w:rFonts w:ascii="Arial" w:hAnsi="Arial" w:cs="Arial"/>
                <w:color w:val="000000"/>
                <w:sz w:val="16"/>
                <w:szCs w:val="16"/>
              </w:rPr>
              <w:t xml:space="preserve">-w:tc </w:t>
            </w:r>
            <w:r w:rsidR="00DE50E9" w:rsidRPr="00806594">
              <w:rPr>
                <w:rFonts w:ascii="Arial" w:hAnsi="Arial" w:cs="Arial"/>
                <w:color w:val="000000"/>
                <w:sz w:val="16"/>
                <w:szCs w:val="16"/>
              </w:rPr>
              <w:t>bathrooms</w:t>
            </w:r>
            <w:r w:rsidRPr="00806594">
              <w:rPr>
                <w:rFonts w:ascii="Arial" w:hAnsi="Arial" w:cs="Arial"/>
                <w:color w:val="000000"/>
                <w:sz w:val="16"/>
                <w:szCs w:val="16"/>
              </w:rPr>
              <w:t>}</w:t>
            </w:r>
            <w:r w:rsidR="006B4013" w:rsidRPr="00806594">
              <w:rPr>
                <w:rFonts w:ascii="Arial" w:hAnsi="Arial" w:cs="Arial"/>
                <w:color w:val="000000"/>
                <w:sz w:val="16"/>
                <w:szCs w:val="16"/>
              </w:rPr>
              <w:t>{totals.bathrooms}</w:t>
            </w:r>
            <w:r w:rsidRPr="00806594">
              <w:rPr>
                <w:rFonts w:ascii="Arial" w:hAnsi="Arial" w:cs="Arial"/>
                <w:color w:val="000000"/>
                <w:sz w:val="16"/>
                <w:szCs w:val="16"/>
              </w:rPr>
              <w:t>{/</w:t>
            </w:r>
            <w:r w:rsidR="00DE50E9" w:rsidRPr="00806594">
              <w:rPr>
                <w:rFonts w:ascii="Arial" w:hAnsi="Arial" w:cs="Arial"/>
                <w:color w:val="000000"/>
                <w:sz w:val="16"/>
                <w:szCs w:val="16"/>
              </w:rPr>
              <w:t>bathrooms</w:t>
            </w:r>
            <w:r w:rsidRPr="00806594">
              <w:rPr>
                <w:rFonts w:ascii="Arial" w:hAnsi="Arial" w:cs="Arial"/>
                <w:color w:val="000000"/>
                <w:sz w:val="16"/>
                <w:szCs w:val="16"/>
              </w:rPr>
              <w:t>}</w:t>
            </w:r>
          </w:p>
        </w:tc>
        <w:tc>
          <w:tcPr>
            <w:tcW w:w="720" w:type="dxa"/>
            <w:tcBorders>
              <w:top w:val="single" w:sz="4" w:space="0" w:color="auto"/>
              <w:bottom w:val="nil"/>
            </w:tcBorders>
            <w:tcMar>
              <w:top w:w="45" w:type="dxa"/>
              <w:left w:w="45" w:type="dxa"/>
              <w:bottom w:w="45" w:type="dxa"/>
              <w:right w:w="45" w:type="dxa"/>
            </w:tcMar>
            <w:vAlign w:val="bottom"/>
            <w:hideMark/>
          </w:tcPr>
          <w:p w14:paraId="3325199F" w14:textId="10598B5A" w:rsidR="002302E6" w:rsidRPr="00806594" w:rsidRDefault="006F04C2" w:rsidP="00DC389B">
            <w:pPr>
              <w:widowControl/>
              <w:spacing w:line="0" w:lineRule="atLeast"/>
              <w:jc w:val="center"/>
              <w:rPr>
                <w:rFonts w:ascii="Arial" w:hAnsi="Arial" w:cs="Arial"/>
                <w:sz w:val="16"/>
                <w:szCs w:val="16"/>
              </w:rPr>
            </w:pPr>
            <w:r w:rsidRPr="00806594">
              <w:rPr>
                <w:rFonts w:ascii="Arial" w:hAnsi="Arial" w:cs="Arial"/>
                <w:color w:val="000000"/>
                <w:sz w:val="16"/>
                <w:szCs w:val="16"/>
              </w:rPr>
              <w:t>{-w:tc unitSqft}</w:t>
            </w:r>
            <w:r w:rsidR="00DC389B" w:rsidRPr="00806594">
              <w:rPr>
                <w:rFonts w:ascii="Arial" w:hAnsi="Arial" w:cs="Arial"/>
                <w:color w:val="000000"/>
                <w:sz w:val="16"/>
                <w:szCs w:val="16"/>
              </w:rPr>
              <w:t>{totals.sf}</w:t>
            </w:r>
            <w:r w:rsidRPr="00806594">
              <w:rPr>
                <w:rFonts w:ascii="Arial" w:hAnsi="Arial" w:cs="Arial"/>
                <w:color w:val="000000"/>
                <w:sz w:val="16"/>
                <w:szCs w:val="16"/>
              </w:rPr>
              <w:t>{/unitSqft}</w:t>
            </w:r>
          </w:p>
        </w:tc>
        <w:tc>
          <w:tcPr>
            <w:tcW w:w="810" w:type="dxa"/>
            <w:tcBorders>
              <w:top w:val="single" w:sz="4" w:space="0" w:color="auto"/>
              <w:bottom w:val="nil"/>
            </w:tcBorders>
            <w:tcMar>
              <w:top w:w="45" w:type="dxa"/>
              <w:left w:w="45" w:type="dxa"/>
              <w:bottom w:w="45" w:type="dxa"/>
              <w:right w:w="45" w:type="dxa"/>
            </w:tcMar>
            <w:vAlign w:val="bottom"/>
            <w:hideMark/>
          </w:tcPr>
          <w:p w14:paraId="3154C8BF" w14:textId="2E046896" w:rsidR="002302E6" w:rsidRPr="00806594" w:rsidRDefault="00691A7E" w:rsidP="009508D8">
            <w:pPr>
              <w:widowControl/>
              <w:jc w:val="center"/>
              <w:rPr>
                <w:rFonts w:ascii="Arial" w:hAnsi="Arial" w:cs="Arial"/>
                <w:sz w:val="16"/>
                <w:szCs w:val="16"/>
              </w:rPr>
            </w:pPr>
            <w:r w:rsidRPr="00806594">
              <w:rPr>
                <w:rFonts w:ascii="Arial" w:hAnsi="Arial" w:cs="Arial"/>
                <w:sz w:val="16"/>
                <w:szCs w:val="16"/>
              </w:rPr>
              <w:t xml:space="preserve">{-w:tc </w:t>
            </w:r>
            <w:r w:rsidR="00DE50E9" w:rsidRPr="00806594">
              <w:rPr>
                <w:rFonts w:ascii="Arial" w:hAnsi="Arial" w:cs="Arial"/>
                <w:sz w:val="16"/>
                <w:szCs w:val="16"/>
              </w:rPr>
              <w:t>outdoorSpace</w:t>
            </w:r>
            <w:r w:rsidRPr="00806594">
              <w:rPr>
                <w:rFonts w:ascii="Arial" w:hAnsi="Arial" w:cs="Arial"/>
                <w:sz w:val="16"/>
                <w:szCs w:val="16"/>
              </w:rPr>
              <w:t>}{/</w:t>
            </w:r>
            <w:r w:rsidR="00DE50E9" w:rsidRPr="00806594">
              <w:rPr>
                <w:rFonts w:ascii="Arial" w:hAnsi="Arial" w:cs="Arial"/>
                <w:sz w:val="16"/>
                <w:szCs w:val="16"/>
              </w:rPr>
              <w:t>outdoorSpace</w:t>
            </w:r>
            <w:r w:rsidRPr="00806594">
              <w:rPr>
                <w:rFonts w:ascii="Arial" w:hAnsi="Arial" w:cs="Arial"/>
                <w:sz w:val="16"/>
                <w:szCs w:val="16"/>
              </w:rPr>
              <w:t>}</w:t>
            </w:r>
          </w:p>
        </w:tc>
        <w:tc>
          <w:tcPr>
            <w:tcW w:w="900" w:type="dxa"/>
            <w:tcBorders>
              <w:top w:val="single" w:sz="4" w:space="0" w:color="auto"/>
              <w:bottom w:val="nil"/>
            </w:tcBorders>
            <w:tcMar>
              <w:top w:w="45" w:type="dxa"/>
              <w:left w:w="45" w:type="dxa"/>
              <w:bottom w:w="45" w:type="dxa"/>
              <w:right w:w="45" w:type="dxa"/>
            </w:tcMar>
            <w:vAlign w:val="bottom"/>
            <w:hideMark/>
          </w:tcPr>
          <w:p w14:paraId="1CA61504" w14:textId="77777777" w:rsidR="002302E6" w:rsidRPr="00806594" w:rsidRDefault="002302E6" w:rsidP="002302E6">
            <w:pPr>
              <w:widowControl/>
              <w:jc w:val="left"/>
              <w:rPr>
                <w:rFonts w:ascii="Arial" w:hAnsi="Arial" w:cs="Arial"/>
                <w:sz w:val="16"/>
                <w:szCs w:val="16"/>
              </w:rPr>
            </w:pPr>
          </w:p>
        </w:tc>
        <w:tc>
          <w:tcPr>
            <w:tcW w:w="900" w:type="dxa"/>
            <w:tcBorders>
              <w:top w:val="single" w:sz="4" w:space="0" w:color="auto"/>
              <w:bottom w:val="nil"/>
            </w:tcBorders>
            <w:tcMar>
              <w:top w:w="45" w:type="dxa"/>
              <w:left w:w="45" w:type="dxa"/>
              <w:bottom w:w="45" w:type="dxa"/>
              <w:right w:w="45" w:type="dxa"/>
            </w:tcMar>
            <w:vAlign w:val="bottom"/>
            <w:hideMark/>
          </w:tcPr>
          <w:p w14:paraId="2A80F4D3" w14:textId="486BB8D9" w:rsidR="002302E6" w:rsidRPr="00806594" w:rsidRDefault="00DC389B" w:rsidP="00DC389B">
            <w:pPr>
              <w:widowControl/>
              <w:spacing w:line="0" w:lineRule="atLeast"/>
              <w:jc w:val="right"/>
              <w:rPr>
                <w:rFonts w:ascii="Arial" w:hAnsi="Arial" w:cs="Arial"/>
                <w:sz w:val="16"/>
                <w:szCs w:val="16"/>
              </w:rPr>
            </w:pPr>
            <w:r w:rsidRPr="00806594">
              <w:rPr>
                <w:rFonts w:ascii="Arial" w:hAnsi="Arial" w:cs="Arial"/>
                <w:color w:val="000000"/>
                <w:sz w:val="16"/>
                <w:szCs w:val="16"/>
              </w:rPr>
              <w:t>{totals.monthlyRent}</w:t>
            </w:r>
          </w:p>
        </w:tc>
        <w:tc>
          <w:tcPr>
            <w:tcW w:w="990" w:type="dxa"/>
            <w:tcBorders>
              <w:top w:val="single" w:sz="4" w:space="0" w:color="auto"/>
              <w:bottom w:val="nil"/>
            </w:tcBorders>
            <w:tcMar>
              <w:top w:w="45" w:type="dxa"/>
              <w:left w:w="45" w:type="dxa"/>
              <w:bottom w:w="45" w:type="dxa"/>
              <w:right w:w="45" w:type="dxa"/>
            </w:tcMar>
            <w:vAlign w:val="bottom"/>
            <w:hideMark/>
          </w:tcPr>
          <w:p w14:paraId="303D093C" w14:textId="59D9443D" w:rsidR="002302E6" w:rsidRPr="00806594" w:rsidRDefault="00DC389B" w:rsidP="002302E6">
            <w:pPr>
              <w:widowControl/>
              <w:spacing w:line="0" w:lineRule="atLeast"/>
              <w:jc w:val="right"/>
              <w:rPr>
                <w:rFonts w:ascii="Arial" w:hAnsi="Arial" w:cs="Arial"/>
                <w:sz w:val="16"/>
                <w:szCs w:val="16"/>
              </w:rPr>
            </w:pPr>
            <w:r w:rsidRPr="00806594">
              <w:rPr>
                <w:rFonts w:ascii="Arial" w:hAnsi="Arial" w:cs="Arial"/>
                <w:color w:val="000000"/>
                <w:sz w:val="16"/>
                <w:szCs w:val="16"/>
              </w:rPr>
              <w:t>{totals.rentPerRoom}</w:t>
            </w:r>
          </w:p>
        </w:tc>
        <w:tc>
          <w:tcPr>
            <w:tcW w:w="1160" w:type="dxa"/>
            <w:tcBorders>
              <w:top w:val="single" w:sz="4" w:space="0" w:color="auto"/>
              <w:bottom w:val="nil"/>
            </w:tcBorders>
            <w:tcMar>
              <w:top w:w="45" w:type="dxa"/>
              <w:left w:w="45" w:type="dxa"/>
              <w:bottom w:w="45" w:type="dxa"/>
              <w:right w:w="45" w:type="dxa"/>
            </w:tcMar>
            <w:vAlign w:val="bottom"/>
            <w:hideMark/>
          </w:tcPr>
          <w:p w14:paraId="309820AF" w14:textId="0E7F4DF0" w:rsidR="002302E6" w:rsidRPr="00806594" w:rsidRDefault="0000269F" w:rsidP="00DC389B">
            <w:pPr>
              <w:widowControl/>
              <w:spacing w:line="0" w:lineRule="atLeast"/>
              <w:jc w:val="right"/>
              <w:rPr>
                <w:rFonts w:ascii="Arial" w:hAnsi="Arial" w:cs="Arial"/>
                <w:sz w:val="16"/>
                <w:szCs w:val="16"/>
              </w:rPr>
            </w:pPr>
            <w:r w:rsidRPr="00806594">
              <w:rPr>
                <w:rFonts w:ascii="Arial" w:hAnsi="Arial" w:cs="Arial"/>
                <w:color w:val="000000"/>
                <w:sz w:val="16"/>
                <w:szCs w:val="16"/>
              </w:rPr>
              <w:t xml:space="preserve">{-w:tc </w:t>
            </w:r>
            <w:r w:rsidR="006F04C2" w:rsidRPr="00806594">
              <w:rPr>
                <w:rFonts w:ascii="Arial" w:hAnsi="Arial" w:cs="Arial"/>
                <w:color w:val="000000"/>
                <w:sz w:val="16"/>
                <w:szCs w:val="16"/>
              </w:rPr>
              <w:t>unitSqft</w:t>
            </w:r>
            <w:r w:rsidRPr="00806594">
              <w:rPr>
                <w:rFonts w:ascii="Arial" w:hAnsi="Arial" w:cs="Arial"/>
                <w:color w:val="000000"/>
                <w:sz w:val="16"/>
                <w:szCs w:val="16"/>
              </w:rPr>
              <w:t>}</w:t>
            </w:r>
            <w:r w:rsidR="00DC389B" w:rsidRPr="00806594">
              <w:rPr>
                <w:rFonts w:ascii="Arial" w:hAnsi="Arial" w:cs="Arial"/>
                <w:color w:val="000000"/>
                <w:sz w:val="16"/>
                <w:szCs w:val="16"/>
              </w:rPr>
              <w:t>{totals.rentPsf}</w:t>
            </w:r>
            <w:r w:rsidRPr="00806594">
              <w:rPr>
                <w:rFonts w:ascii="Arial" w:hAnsi="Arial" w:cs="Arial"/>
                <w:color w:val="000000"/>
                <w:sz w:val="16"/>
                <w:szCs w:val="16"/>
              </w:rPr>
              <w:t>{/</w:t>
            </w:r>
            <w:r w:rsidR="006F04C2" w:rsidRPr="00806594">
              <w:rPr>
                <w:rFonts w:ascii="Arial" w:hAnsi="Arial" w:cs="Arial"/>
                <w:color w:val="000000"/>
                <w:sz w:val="16"/>
                <w:szCs w:val="16"/>
              </w:rPr>
              <w:t>unitSqft</w:t>
            </w:r>
            <w:r w:rsidRPr="00806594">
              <w:rPr>
                <w:rFonts w:ascii="Arial" w:hAnsi="Arial" w:cs="Arial"/>
                <w:color w:val="000000"/>
                <w:sz w:val="16"/>
                <w:szCs w:val="16"/>
              </w:rPr>
              <w:t>}</w:t>
            </w:r>
          </w:p>
        </w:tc>
      </w:tr>
      <w:tr w:rsidR="00FA6FEC" w:rsidRPr="002302E6" w14:paraId="7D4C7F25" w14:textId="77777777" w:rsidTr="008B2E39">
        <w:tc>
          <w:tcPr>
            <w:tcW w:w="1170" w:type="dxa"/>
            <w:gridSpan w:val="2"/>
            <w:tcBorders>
              <w:top w:val="nil"/>
              <w:bottom w:val="single" w:sz="4" w:space="0" w:color="auto"/>
            </w:tcBorders>
            <w:tcMar>
              <w:top w:w="45" w:type="dxa"/>
              <w:left w:w="45" w:type="dxa"/>
              <w:bottom w:w="45" w:type="dxa"/>
              <w:right w:w="45" w:type="dxa"/>
            </w:tcMar>
            <w:vAlign w:val="bottom"/>
            <w:hideMark/>
          </w:tcPr>
          <w:p w14:paraId="19DEB5F4" w14:textId="77777777" w:rsidR="002302E6" w:rsidRPr="00806594" w:rsidRDefault="002302E6" w:rsidP="002302E6">
            <w:pPr>
              <w:widowControl/>
              <w:spacing w:line="0" w:lineRule="atLeast"/>
              <w:jc w:val="left"/>
              <w:rPr>
                <w:rFonts w:ascii="Arial" w:hAnsi="Arial" w:cs="Arial"/>
                <w:sz w:val="16"/>
                <w:szCs w:val="16"/>
              </w:rPr>
            </w:pPr>
            <w:r w:rsidRPr="00806594">
              <w:rPr>
                <w:rFonts w:ascii="Arial" w:hAnsi="Arial" w:cs="Arial"/>
                <w:color w:val="000000"/>
                <w:sz w:val="16"/>
                <w:szCs w:val="16"/>
              </w:rPr>
              <w:t>Annual</w:t>
            </w:r>
          </w:p>
        </w:tc>
        <w:tc>
          <w:tcPr>
            <w:tcW w:w="900" w:type="dxa"/>
            <w:tcBorders>
              <w:top w:val="nil"/>
              <w:bottom w:val="single" w:sz="4" w:space="0" w:color="auto"/>
            </w:tcBorders>
            <w:tcMar>
              <w:top w:w="45" w:type="dxa"/>
              <w:left w:w="45" w:type="dxa"/>
              <w:bottom w:w="45" w:type="dxa"/>
              <w:right w:w="45" w:type="dxa"/>
            </w:tcMar>
            <w:vAlign w:val="bottom"/>
            <w:hideMark/>
          </w:tcPr>
          <w:p w14:paraId="0FF70DBD" w14:textId="77777777" w:rsidR="002302E6" w:rsidRPr="00806594" w:rsidRDefault="002302E6" w:rsidP="002302E6">
            <w:pPr>
              <w:widowControl/>
              <w:jc w:val="left"/>
              <w:rPr>
                <w:rFonts w:ascii="Arial" w:hAnsi="Arial" w:cs="Arial"/>
                <w:sz w:val="16"/>
                <w:szCs w:val="16"/>
              </w:rPr>
            </w:pPr>
          </w:p>
        </w:tc>
        <w:tc>
          <w:tcPr>
            <w:tcW w:w="990" w:type="dxa"/>
            <w:tcBorders>
              <w:top w:val="nil"/>
              <w:bottom w:val="single" w:sz="4" w:space="0" w:color="auto"/>
            </w:tcBorders>
            <w:tcMar>
              <w:top w:w="45" w:type="dxa"/>
              <w:left w:w="45" w:type="dxa"/>
              <w:bottom w:w="45" w:type="dxa"/>
              <w:right w:w="45" w:type="dxa"/>
            </w:tcMar>
            <w:vAlign w:val="bottom"/>
            <w:hideMark/>
          </w:tcPr>
          <w:p w14:paraId="13D6B2B3" w14:textId="77777777" w:rsidR="002302E6" w:rsidRPr="00806594" w:rsidRDefault="002302E6" w:rsidP="002302E6">
            <w:pPr>
              <w:widowControl/>
              <w:jc w:val="left"/>
              <w:rPr>
                <w:rFonts w:ascii="Arial" w:hAnsi="Arial" w:cs="Arial"/>
                <w:sz w:val="16"/>
                <w:szCs w:val="16"/>
              </w:rPr>
            </w:pPr>
          </w:p>
        </w:tc>
        <w:tc>
          <w:tcPr>
            <w:tcW w:w="810" w:type="dxa"/>
            <w:tcBorders>
              <w:top w:val="nil"/>
              <w:bottom w:val="single" w:sz="4" w:space="0" w:color="auto"/>
            </w:tcBorders>
            <w:tcMar>
              <w:top w:w="45" w:type="dxa"/>
              <w:left w:w="45" w:type="dxa"/>
              <w:bottom w:w="45" w:type="dxa"/>
              <w:right w:w="45" w:type="dxa"/>
            </w:tcMar>
            <w:vAlign w:val="bottom"/>
            <w:hideMark/>
          </w:tcPr>
          <w:p w14:paraId="2E9248DB" w14:textId="3E2E6A37" w:rsidR="002302E6" w:rsidRPr="00806594" w:rsidRDefault="000172B2" w:rsidP="009508D8">
            <w:pPr>
              <w:widowControl/>
              <w:jc w:val="center"/>
              <w:rPr>
                <w:rFonts w:ascii="Arial" w:hAnsi="Arial" w:cs="Arial"/>
                <w:sz w:val="16"/>
                <w:szCs w:val="16"/>
              </w:rPr>
            </w:pPr>
            <w:r w:rsidRPr="00806594">
              <w:rPr>
                <w:rFonts w:ascii="Arial" w:hAnsi="Arial" w:cs="Arial"/>
                <w:sz w:val="16"/>
                <w:szCs w:val="16"/>
              </w:rPr>
              <w:t xml:space="preserve">{-w:tc </w:t>
            </w:r>
            <w:r w:rsidR="00DE50E9" w:rsidRPr="00806594">
              <w:rPr>
                <w:rFonts w:ascii="Arial" w:hAnsi="Arial" w:cs="Arial"/>
                <w:sz w:val="16"/>
                <w:szCs w:val="16"/>
              </w:rPr>
              <w:t>bathrooms</w:t>
            </w:r>
            <w:r w:rsidRPr="00806594">
              <w:rPr>
                <w:rFonts w:ascii="Arial" w:hAnsi="Arial" w:cs="Arial"/>
                <w:sz w:val="16"/>
                <w:szCs w:val="16"/>
              </w:rPr>
              <w:t>}{/</w:t>
            </w:r>
            <w:r w:rsidR="00DE50E9" w:rsidRPr="00806594">
              <w:rPr>
                <w:rFonts w:ascii="Arial" w:hAnsi="Arial" w:cs="Arial"/>
                <w:sz w:val="16"/>
                <w:szCs w:val="16"/>
              </w:rPr>
              <w:t>bathrooms</w:t>
            </w:r>
            <w:r w:rsidRPr="00806594">
              <w:rPr>
                <w:rFonts w:ascii="Arial" w:hAnsi="Arial" w:cs="Arial"/>
                <w:sz w:val="16"/>
                <w:szCs w:val="16"/>
              </w:rPr>
              <w:t>}</w:t>
            </w:r>
          </w:p>
        </w:tc>
        <w:tc>
          <w:tcPr>
            <w:tcW w:w="720" w:type="dxa"/>
            <w:tcBorders>
              <w:top w:val="nil"/>
              <w:bottom w:val="single" w:sz="4" w:space="0" w:color="auto"/>
            </w:tcBorders>
            <w:tcMar>
              <w:top w:w="45" w:type="dxa"/>
              <w:left w:w="45" w:type="dxa"/>
              <w:bottom w:w="45" w:type="dxa"/>
              <w:right w:w="45" w:type="dxa"/>
            </w:tcMar>
            <w:vAlign w:val="bottom"/>
            <w:hideMark/>
          </w:tcPr>
          <w:p w14:paraId="3D01CC81" w14:textId="7534FD27" w:rsidR="002302E6" w:rsidRPr="00806594" w:rsidRDefault="006F04C2" w:rsidP="009508D8">
            <w:pPr>
              <w:widowControl/>
              <w:jc w:val="center"/>
              <w:rPr>
                <w:rFonts w:ascii="Arial" w:hAnsi="Arial" w:cs="Arial"/>
                <w:sz w:val="16"/>
                <w:szCs w:val="16"/>
              </w:rPr>
            </w:pPr>
            <w:r w:rsidRPr="00806594">
              <w:rPr>
                <w:rFonts w:ascii="Arial" w:hAnsi="Arial" w:cs="Arial"/>
                <w:color w:val="000000"/>
                <w:sz w:val="16"/>
                <w:szCs w:val="16"/>
              </w:rPr>
              <w:t>{-w:tc unitSqft}{/unitSqft}</w:t>
            </w:r>
          </w:p>
        </w:tc>
        <w:tc>
          <w:tcPr>
            <w:tcW w:w="810" w:type="dxa"/>
            <w:tcBorders>
              <w:top w:val="nil"/>
              <w:bottom w:val="single" w:sz="4" w:space="0" w:color="auto"/>
            </w:tcBorders>
            <w:tcMar>
              <w:top w:w="45" w:type="dxa"/>
              <w:left w:w="45" w:type="dxa"/>
              <w:bottom w:w="45" w:type="dxa"/>
              <w:right w:w="45" w:type="dxa"/>
            </w:tcMar>
            <w:vAlign w:val="bottom"/>
            <w:hideMark/>
          </w:tcPr>
          <w:p w14:paraId="090F4DA1" w14:textId="7EFB13B2" w:rsidR="002302E6" w:rsidRPr="00806594" w:rsidRDefault="00691A7E" w:rsidP="009508D8">
            <w:pPr>
              <w:widowControl/>
              <w:jc w:val="center"/>
              <w:rPr>
                <w:rFonts w:ascii="Arial" w:hAnsi="Arial" w:cs="Arial"/>
                <w:sz w:val="16"/>
                <w:szCs w:val="16"/>
              </w:rPr>
            </w:pPr>
            <w:r w:rsidRPr="00806594">
              <w:rPr>
                <w:rFonts w:ascii="Arial" w:hAnsi="Arial" w:cs="Arial"/>
                <w:sz w:val="16"/>
                <w:szCs w:val="16"/>
              </w:rPr>
              <w:t xml:space="preserve">{-w:tc </w:t>
            </w:r>
            <w:r w:rsidR="00DE50E9" w:rsidRPr="00806594">
              <w:rPr>
                <w:rFonts w:ascii="Arial" w:hAnsi="Arial" w:cs="Arial"/>
                <w:sz w:val="16"/>
                <w:szCs w:val="16"/>
              </w:rPr>
              <w:t>outdoorSpace</w:t>
            </w:r>
            <w:r w:rsidRPr="00806594">
              <w:rPr>
                <w:rFonts w:ascii="Arial" w:hAnsi="Arial" w:cs="Arial"/>
                <w:sz w:val="16"/>
                <w:szCs w:val="16"/>
              </w:rPr>
              <w:t>}{/</w:t>
            </w:r>
            <w:r w:rsidR="00DE50E9" w:rsidRPr="00806594">
              <w:rPr>
                <w:rFonts w:ascii="Arial" w:hAnsi="Arial" w:cs="Arial"/>
                <w:sz w:val="16"/>
                <w:szCs w:val="16"/>
              </w:rPr>
              <w:t>outdoorSpace</w:t>
            </w:r>
            <w:r w:rsidRPr="00806594">
              <w:rPr>
                <w:rFonts w:ascii="Arial" w:hAnsi="Arial" w:cs="Arial"/>
                <w:sz w:val="16"/>
                <w:szCs w:val="16"/>
              </w:rPr>
              <w:t>}</w:t>
            </w:r>
          </w:p>
        </w:tc>
        <w:tc>
          <w:tcPr>
            <w:tcW w:w="900" w:type="dxa"/>
            <w:tcBorders>
              <w:top w:val="nil"/>
              <w:bottom w:val="single" w:sz="4" w:space="0" w:color="auto"/>
            </w:tcBorders>
            <w:tcMar>
              <w:top w:w="45" w:type="dxa"/>
              <w:left w:w="45" w:type="dxa"/>
              <w:bottom w:w="45" w:type="dxa"/>
              <w:right w:w="45" w:type="dxa"/>
            </w:tcMar>
            <w:vAlign w:val="bottom"/>
            <w:hideMark/>
          </w:tcPr>
          <w:p w14:paraId="2B21C805" w14:textId="77777777" w:rsidR="002302E6" w:rsidRPr="00806594" w:rsidRDefault="002302E6" w:rsidP="002302E6">
            <w:pPr>
              <w:widowControl/>
              <w:jc w:val="left"/>
              <w:rPr>
                <w:rFonts w:ascii="Arial" w:hAnsi="Arial" w:cs="Arial"/>
                <w:sz w:val="16"/>
                <w:szCs w:val="16"/>
              </w:rPr>
            </w:pPr>
          </w:p>
        </w:tc>
        <w:tc>
          <w:tcPr>
            <w:tcW w:w="900" w:type="dxa"/>
            <w:tcBorders>
              <w:top w:val="nil"/>
              <w:bottom w:val="single" w:sz="4" w:space="0" w:color="auto"/>
            </w:tcBorders>
            <w:tcMar>
              <w:top w:w="45" w:type="dxa"/>
              <w:left w:w="45" w:type="dxa"/>
              <w:bottom w:w="45" w:type="dxa"/>
              <w:right w:w="45" w:type="dxa"/>
            </w:tcMar>
            <w:vAlign w:val="bottom"/>
            <w:hideMark/>
          </w:tcPr>
          <w:p w14:paraId="4A0339F0" w14:textId="0E0FE4A2" w:rsidR="002302E6" w:rsidRPr="00806594" w:rsidRDefault="00DC389B" w:rsidP="002302E6">
            <w:pPr>
              <w:widowControl/>
              <w:spacing w:line="0" w:lineRule="atLeast"/>
              <w:jc w:val="right"/>
              <w:rPr>
                <w:rFonts w:ascii="Arial" w:hAnsi="Arial" w:cs="Arial"/>
                <w:sz w:val="16"/>
                <w:szCs w:val="16"/>
              </w:rPr>
            </w:pPr>
            <w:r w:rsidRPr="00806594">
              <w:rPr>
                <w:rFonts w:ascii="Arial" w:hAnsi="Arial" w:cs="Arial"/>
                <w:color w:val="000000"/>
                <w:sz w:val="16"/>
                <w:szCs w:val="16"/>
              </w:rPr>
              <w:t>{annual.monthlyRent}</w:t>
            </w:r>
          </w:p>
        </w:tc>
        <w:tc>
          <w:tcPr>
            <w:tcW w:w="990" w:type="dxa"/>
            <w:tcBorders>
              <w:top w:val="nil"/>
              <w:bottom w:val="single" w:sz="4" w:space="0" w:color="auto"/>
            </w:tcBorders>
            <w:tcMar>
              <w:top w:w="45" w:type="dxa"/>
              <w:left w:w="45" w:type="dxa"/>
              <w:bottom w:w="45" w:type="dxa"/>
              <w:right w:w="45" w:type="dxa"/>
            </w:tcMar>
            <w:vAlign w:val="bottom"/>
            <w:hideMark/>
          </w:tcPr>
          <w:p w14:paraId="78D28905" w14:textId="77777777" w:rsidR="002302E6" w:rsidRPr="00806594" w:rsidRDefault="002302E6" w:rsidP="002302E6">
            <w:pPr>
              <w:widowControl/>
              <w:jc w:val="left"/>
              <w:rPr>
                <w:rFonts w:ascii="Arial" w:hAnsi="Arial" w:cs="Arial"/>
                <w:sz w:val="16"/>
                <w:szCs w:val="16"/>
              </w:rPr>
            </w:pPr>
          </w:p>
        </w:tc>
        <w:tc>
          <w:tcPr>
            <w:tcW w:w="1160" w:type="dxa"/>
            <w:tcBorders>
              <w:top w:val="nil"/>
              <w:bottom w:val="single" w:sz="4" w:space="0" w:color="auto"/>
            </w:tcBorders>
            <w:tcMar>
              <w:top w:w="45" w:type="dxa"/>
              <w:left w:w="45" w:type="dxa"/>
              <w:bottom w:w="45" w:type="dxa"/>
              <w:right w:w="45" w:type="dxa"/>
            </w:tcMar>
            <w:vAlign w:val="bottom"/>
            <w:hideMark/>
          </w:tcPr>
          <w:p w14:paraId="3FDF870B" w14:textId="4E989D99" w:rsidR="002302E6" w:rsidRPr="00806594" w:rsidRDefault="0000269F" w:rsidP="009508D8">
            <w:pPr>
              <w:widowControl/>
              <w:jc w:val="right"/>
              <w:rPr>
                <w:rFonts w:ascii="Arial" w:hAnsi="Arial" w:cs="Arial"/>
                <w:sz w:val="16"/>
                <w:szCs w:val="16"/>
              </w:rPr>
            </w:pPr>
            <w:r w:rsidRPr="00806594">
              <w:rPr>
                <w:rFonts w:ascii="Arial" w:hAnsi="Arial" w:cs="Arial"/>
                <w:sz w:val="16"/>
                <w:szCs w:val="16"/>
              </w:rPr>
              <w:t xml:space="preserve">{-w:tc </w:t>
            </w:r>
            <w:r w:rsidR="006F04C2" w:rsidRPr="00806594">
              <w:rPr>
                <w:rFonts w:ascii="Arial" w:hAnsi="Arial" w:cs="Arial"/>
                <w:color w:val="000000"/>
                <w:sz w:val="16"/>
                <w:szCs w:val="16"/>
              </w:rPr>
              <w:t>unitSqft</w:t>
            </w:r>
            <w:r w:rsidRPr="00806594">
              <w:rPr>
                <w:rFonts w:ascii="Arial" w:hAnsi="Arial" w:cs="Arial"/>
                <w:sz w:val="16"/>
                <w:szCs w:val="16"/>
              </w:rPr>
              <w:t>}{/</w:t>
            </w:r>
            <w:r w:rsidR="006F04C2" w:rsidRPr="00806594">
              <w:rPr>
                <w:rFonts w:ascii="Arial" w:hAnsi="Arial" w:cs="Arial"/>
                <w:color w:val="000000"/>
                <w:sz w:val="16"/>
                <w:szCs w:val="16"/>
              </w:rPr>
              <w:t>unitSqft</w:t>
            </w:r>
            <w:r w:rsidRPr="00806594">
              <w:rPr>
                <w:rFonts w:ascii="Arial" w:hAnsi="Arial" w:cs="Arial"/>
                <w:sz w:val="16"/>
                <w:szCs w:val="16"/>
              </w:rPr>
              <w:t>}</w:t>
            </w:r>
          </w:p>
        </w:tc>
      </w:tr>
    </w:tbl>
    <w:p w14:paraId="206112C2" w14:textId="14C00189" w:rsidR="006018AC" w:rsidRDefault="002302E6" w:rsidP="00B615F8">
      <w:r w:rsidRPr="002302E6">
        <w:t>{</w:t>
      </w:r>
      <w:r>
        <w:t>/</w:t>
      </w:r>
      <w:r w:rsidRPr="002302E6">
        <w:t>report.export_tables.</w:t>
      </w:r>
      <w:r w:rsidR="0060704E">
        <w:t>rentRollTable</w:t>
      </w:r>
      <w:r w:rsidRPr="002302E6">
        <w:t>}</w:t>
      </w:r>
    </w:p>
    <w:p w14:paraId="4719586B" w14:textId="77777777" w:rsidR="00626948" w:rsidRDefault="00626948" w:rsidP="00626948"/>
    <w:p w14:paraId="3261E6B3" w14:textId="77777777" w:rsidR="00DC484F" w:rsidRDefault="00DC484F" w:rsidP="00DB0560">
      <w:pPr>
        <w:pStyle w:val="Heading2"/>
      </w:pPr>
      <w:bookmarkStart w:id="94" w:name="_Toc424718926"/>
      <w:r>
        <w:t>LETTER OF ENGAGEMENT</w:t>
      </w:r>
      <w:bookmarkEnd w:id="94"/>
    </w:p>
    <w:p w14:paraId="53E259D0" w14:textId="77777777" w:rsidR="003128D9" w:rsidRDefault="003128D9" w:rsidP="003128D9">
      <w:pPr>
        <w:jc w:val="left"/>
        <w:rPr>
          <w:noProof/>
        </w:rPr>
      </w:pPr>
    </w:p>
    <w:p w14:paraId="70DC3518" w14:textId="7280D7C3" w:rsidR="00DE3FCA" w:rsidRDefault="003128D9" w:rsidP="003128D9">
      <w:pPr>
        <w:jc w:val="left"/>
        <w:rPr>
          <w:noProof/>
        </w:rPr>
      </w:pPr>
      <w:r w:rsidRPr="003128D9">
        <w:rPr>
          <w:noProof/>
        </w:rPr>
        <w:t>[engagement_letter]</w:t>
      </w:r>
    </w:p>
    <w:p w14:paraId="4AEDD247" w14:textId="77777777" w:rsidR="00DB0560" w:rsidRDefault="00DB0560" w:rsidP="00926663">
      <w:pPr>
        <w:pStyle w:val="Heading2"/>
        <w:keepLines/>
        <w:widowControl/>
      </w:pPr>
      <w:bookmarkStart w:id="95" w:name="_Toc424718927"/>
      <w:r>
        <w:lastRenderedPageBreak/>
        <w:t>INSURABLE VALUE</w:t>
      </w:r>
      <w:bookmarkEnd w:id="95"/>
    </w:p>
    <w:p w14:paraId="33DE674A" w14:textId="2A6A54B4" w:rsidR="00873967" w:rsidRPr="00873967" w:rsidRDefault="00873967" w:rsidP="00926663">
      <w:pPr>
        <w:keepNext/>
        <w:keepLines/>
        <w:widowControl/>
        <w:jc w:val="left"/>
      </w:pPr>
      <w:r w:rsidRPr="00873967">
        <w:t>{#report.export_tables.insurable_value}</w:t>
      </w:r>
    </w:p>
    <w:tbl>
      <w:tblPr>
        <w:tblW w:w="4947" w:type="pct"/>
        <w:tblInd w:w="45" w:type="dxa"/>
        <w:tblLayout w:type="fixed"/>
        <w:tblCellMar>
          <w:top w:w="15" w:type="dxa"/>
          <w:left w:w="15" w:type="dxa"/>
          <w:bottom w:w="15" w:type="dxa"/>
          <w:right w:w="15" w:type="dxa"/>
        </w:tblCellMar>
        <w:tblLook w:val="04A0" w:firstRow="1" w:lastRow="0" w:firstColumn="1" w:lastColumn="0" w:noHBand="0" w:noVBand="1"/>
      </w:tblPr>
      <w:tblGrid>
        <w:gridCol w:w="2610"/>
        <w:gridCol w:w="720"/>
        <w:gridCol w:w="1525"/>
        <w:gridCol w:w="567"/>
        <w:gridCol w:w="518"/>
        <w:gridCol w:w="104"/>
        <w:gridCol w:w="256"/>
        <w:gridCol w:w="270"/>
        <w:gridCol w:w="180"/>
        <w:gridCol w:w="540"/>
        <w:gridCol w:w="2060"/>
      </w:tblGrid>
      <w:tr w:rsidR="00873967" w:rsidRPr="00873967" w14:paraId="45B73349" w14:textId="77777777" w:rsidTr="008B2E39">
        <w:tc>
          <w:tcPr>
            <w:tcW w:w="9350" w:type="dxa"/>
            <w:gridSpan w:val="11"/>
            <w:tcBorders>
              <w:top w:val="single" w:sz="6" w:space="0" w:color="000000"/>
              <w:left w:val="single" w:sz="6" w:space="0" w:color="000000"/>
              <w:bottom w:val="single" w:sz="6" w:space="0" w:color="000000"/>
              <w:right w:val="single" w:sz="6" w:space="0" w:color="000000"/>
            </w:tcBorders>
            <w:shd w:val="clear" w:color="auto" w:fill="1C4587"/>
            <w:tcMar>
              <w:top w:w="45" w:type="dxa"/>
              <w:left w:w="45" w:type="dxa"/>
              <w:bottom w:w="45" w:type="dxa"/>
              <w:right w:w="45" w:type="dxa"/>
            </w:tcMar>
            <w:vAlign w:val="bottom"/>
            <w:hideMark/>
          </w:tcPr>
          <w:p w14:paraId="762D5F8A" w14:textId="0A846068" w:rsidR="00873967" w:rsidRPr="00873967" w:rsidRDefault="00873967" w:rsidP="00926663">
            <w:pPr>
              <w:keepNext/>
              <w:keepLines/>
              <w:widowControl/>
              <w:spacing w:line="0" w:lineRule="atLeast"/>
              <w:jc w:val="center"/>
            </w:pPr>
            <w:r w:rsidRPr="00873967">
              <w:rPr>
                <w:rFonts w:ascii="Arial" w:hAnsi="Arial" w:cs="Arial"/>
                <w:b/>
                <w:bCs/>
                <w:color w:val="FFFFFF"/>
                <w:sz w:val="16"/>
                <w:szCs w:val="16"/>
                <w:shd w:val="clear" w:color="auto" w:fill="1C4587"/>
              </w:rPr>
              <w:t>{apartments.title}</w:t>
            </w:r>
          </w:p>
        </w:tc>
      </w:tr>
      <w:tr w:rsidR="00873967" w:rsidRPr="00873967" w14:paraId="486EF8DD" w14:textId="77777777" w:rsidTr="008B2E39">
        <w:tc>
          <w:tcPr>
            <w:tcW w:w="2610" w:type="dxa"/>
            <w:tcBorders>
              <w:top w:val="single" w:sz="6" w:space="0" w:color="000000"/>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20373EA1" w14:textId="77777777" w:rsidR="00873967" w:rsidRPr="00873967" w:rsidRDefault="00873967" w:rsidP="00926663">
            <w:pPr>
              <w:keepNext/>
              <w:keepLines/>
              <w:widowControl/>
              <w:jc w:val="left"/>
              <w:rPr>
                <w:sz w:val="1"/>
              </w:rPr>
            </w:pPr>
          </w:p>
        </w:tc>
        <w:tc>
          <w:tcPr>
            <w:tcW w:w="720" w:type="dxa"/>
            <w:tcBorders>
              <w:top w:val="single" w:sz="6" w:space="0" w:color="CCCCCC"/>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026A686E" w14:textId="77777777" w:rsidR="00873967" w:rsidRPr="00873967" w:rsidRDefault="00873967" w:rsidP="00926663">
            <w:pPr>
              <w:keepNext/>
              <w:keepLines/>
              <w:widowControl/>
              <w:jc w:val="left"/>
              <w:rPr>
                <w:sz w:val="1"/>
              </w:rPr>
            </w:pPr>
          </w:p>
        </w:tc>
        <w:tc>
          <w:tcPr>
            <w:tcW w:w="2610" w:type="dxa"/>
            <w:gridSpan w:val="3"/>
            <w:tcBorders>
              <w:top w:val="single" w:sz="6" w:space="0" w:color="CCCCCC"/>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4734F171" w14:textId="77777777" w:rsidR="00873967" w:rsidRPr="00873967" w:rsidRDefault="00873967" w:rsidP="00926663">
            <w:pPr>
              <w:keepNext/>
              <w:keepLines/>
              <w:widowControl/>
              <w:jc w:val="left"/>
              <w:rPr>
                <w:sz w:val="1"/>
              </w:rPr>
            </w:pPr>
          </w:p>
        </w:tc>
        <w:tc>
          <w:tcPr>
            <w:tcW w:w="810" w:type="dxa"/>
            <w:gridSpan w:val="4"/>
            <w:tcBorders>
              <w:top w:val="single" w:sz="6" w:space="0" w:color="CCCCCC"/>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551F5FB5" w14:textId="77777777" w:rsidR="00873967" w:rsidRPr="00873967" w:rsidRDefault="00873967" w:rsidP="00926663">
            <w:pPr>
              <w:keepNext/>
              <w:keepLines/>
              <w:widowControl/>
              <w:jc w:val="left"/>
              <w:rPr>
                <w:sz w:val="1"/>
              </w:rPr>
            </w:pPr>
          </w:p>
        </w:tc>
        <w:tc>
          <w:tcPr>
            <w:tcW w:w="2600" w:type="dxa"/>
            <w:gridSpan w:val="2"/>
            <w:tcBorders>
              <w:top w:val="single" w:sz="6" w:space="0" w:color="CCCCCC"/>
              <w:left w:val="single" w:sz="6" w:space="0" w:color="FFFFFF"/>
              <w:bottom w:val="single" w:sz="6" w:space="0" w:color="FFFFFF"/>
              <w:right w:val="single" w:sz="6" w:space="0" w:color="000000"/>
            </w:tcBorders>
            <w:tcMar>
              <w:top w:w="45" w:type="dxa"/>
              <w:left w:w="45" w:type="dxa"/>
              <w:bottom w:w="45" w:type="dxa"/>
              <w:right w:w="45" w:type="dxa"/>
            </w:tcMar>
            <w:vAlign w:val="bottom"/>
            <w:hideMark/>
          </w:tcPr>
          <w:p w14:paraId="2FA78390" w14:textId="77777777" w:rsidR="00873967" w:rsidRPr="00873967" w:rsidRDefault="00873967" w:rsidP="00926663">
            <w:pPr>
              <w:keepNext/>
              <w:keepLines/>
              <w:widowControl/>
              <w:jc w:val="left"/>
              <w:rPr>
                <w:sz w:val="1"/>
              </w:rPr>
            </w:pPr>
          </w:p>
        </w:tc>
      </w:tr>
      <w:tr w:rsidR="00873967" w:rsidRPr="00873967" w14:paraId="5AD4FF98" w14:textId="77777777" w:rsidTr="008B2E39">
        <w:tc>
          <w:tcPr>
            <w:tcW w:w="2610" w:type="dxa"/>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644E100C" w14:textId="77777777" w:rsidR="00873967" w:rsidRPr="00873967" w:rsidRDefault="00873967" w:rsidP="00926663">
            <w:pPr>
              <w:keepNext/>
              <w:keepLines/>
              <w:widowControl/>
              <w:spacing w:line="0" w:lineRule="atLeast"/>
              <w:jc w:val="left"/>
            </w:pPr>
            <w:r w:rsidRPr="00873967">
              <w:rPr>
                <w:rFonts w:ascii="Arial" w:hAnsi="Arial" w:cs="Arial"/>
                <w:color w:val="000000"/>
                <w:sz w:val="16"/>
                <w:szCs w:val="16"/>
              </w:rPr>
              <w:t>Base Unit Cost New PSF</w:t>
            </w:r>
          </w:p>
        </w:tc>
        <w:tc>
          <w:tcPr>
            <w:tcW w:w="720" w:type="dxa"/>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21CA8D6E" w14:textId="77777777" w:rsidR="00873967" w:rsidRPr="00873967" w:rsidRDefault="00873967" w:rsidP="00926663">
            <w:pPr>
              <w:keepNext/>
              <w:keepLines/>
              <w:widowControl/>
              <w:jc w:val="left"/>
              <w:rPr>
                <w:sz w:val="1"/>
              </w:rPr>
            </w:pPr>
          </w:p>
        </w:tc>
        <w:tc>
          <w:tcPr>
            <w:tcW w:w="2610" w:type="dxa"/>
            <w:gridSpan w:val="3"/>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72A06C1B" w14:textId="77777777" w:rsidR="00873967" w:rsidRPr="00873967" w:rsidRDefault="00873967" w:rsidP="00926663">
            <w:pPr>
              <w:keepNext/>
              <w:keepLines/>
              <w:widowControl/>
              <w:jc w:val="left"/>
              <w:rPr>
                <w:sz w:val="1"/>
              </w:rPr>
            </w:pPr>
          </w:p>
        </w:tc>
        <w:tc>
          <w:tcPr>
            <w:tcW w:w="630" w:type="dxa"/>
            <w:gridSpan w:val="3"/>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0F603C07" w14:textId="77777777" w:rsidR="00873967" w:rsidRPr="00873967" w:rsidRDefault="00873967" w:rsidP="00926663">
            <w:pPr>
              <w:keepNext/>
              <w:keepLines/>
              <w:widowControl/>
              <w:jc w:val="left"/>
              <w:rPr>
                <w:sz w:val="1"/>
              </w:rPr>
            </w:pPr>
          </w:p>
        </w:tc>
        <w:tc>
          <w:tcPr>
            <w:tcW w:w="2780" w:type="dxa"/>
            <w:gridSpan w:val="3"/>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vAlign w:val="bottom"/>
            <w:hideMark/>
          </w:tcPr>
          <w:p w14:paraId="79EB8187" w14:textId="073CC4A2" w:rsidR="00873967" w:rsidRPr="00873967" w:rsidRDefault="00DA49B9" w:rsidP="00926663">
            <w:pPr>
              <w:keepNext/>
              <w:keepLines/>
              <w:widowControl/>
              <w:spacing w:line="0" w:lineRule="atLeast"/>
              <w:jc w:val="right"/>
            </w:pPr>
            <w:r w:rsidRPr="00DA49B9">
              <w:rPr>
                <w:rFonts w:ascii="Arial" w:hAnsi="Arial" w:cs="Arial"/>
                <w:color w:val="000000"/>
                <w:sz w:val="16"/>
                <w:szCs w:val="16"/>
              </w:rPr>
              <w:t>{apartments.baseUnitCostNewPSF}</w:t>
            </w:r>
          </w:p>
        </w:tc>
      </w:tr>
      <w:tr w:rsidR="00873967" w:rsidRPr="00873967" w14:paraId="5E322965" w14:textId="77777777" w:rsidTr="008B2E39">
        <w:tc>
          <w:tcPr>
            <w:tcW w:w="2610" w:type="dxa"/>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385E4542" w14:textId="77777777" w:rsidR="00873967" w:rsidRPr="00873967" w:rsidRDefault="00873967" w:rsidP="00926663">
            <w:pPr>
              <w:keepNext/>
              <w:keepLines/>
              <w:widowControl/>
              <w:spacing w:line="0" w:lineRule="atLeast"/>
              <w:jc w:val="left"/>
            </w:pPr>
            <w:r w:rsidRPr="00873967">
              <w:rPr>
                <w:rFonts w:ascii="Arial" w:hAnsi="Arial" w:cs="Arial"/>
                <w:color w:val="000000"/>
                <w:sz w:val="16"/>
                <w:szCs w:val="16"/>
              </w:rPr>
              <w:t>Add Sprinklers</w:t>
            </w:r>
          </w:p>
        </w:tc>
        <w:tc>
          <w:tcPr>
            <w:tcW w:w="720" w:type="dxa"/>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1393C30E" w14:textId="77777777" w:rsidR="00873967" w:rsidRPr="00873967" w:rsidRDefault="00873967" w:rsidP="00926663">
            <w:pPr>
              <w:keepNext/>
              <w:keepLines/>
              <w:widowControl/>
              <w:jc w:val="left"/>
              <w:rPr>
                <w:sz w:val="1"/>
              </w:rPr>
            </w:pPr>
          </w:p>
        </w:tc>
        <w:tc>
          <w:tcPr>
            <w:tcW w:w="2610" w:type="dxa"/>
            <w:gridSpan w:val="3"/>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26AEADE7" w14:textId="77777777" w:rsidR="00873967" w:rsidRPr="00873967" w:rsidRDefault="00873967" w:rsidP="00926663">
            <w:pPr>
              <w:keepNext/>
              <w:keepLines/>
              <w:widowControl/>
              <w:jc w:val="left"/>
              <w:rPr>
                <w:sz w:val="1"/>
              </w:rPr>
            </w:pPr>
          </w:p>
        </w:tc>
        <w:tc>
          <w:tcPr>
            <w:tcW w:w="360" w:type="dxa"/>
            <w:gridSpan w:val="2"/>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16524B24" w14:textId="77777777" w:rsidR="00873967" w:rsidRPr="00873967" w:rsidRDefault="00873967" w:rsidP="00926663">
            <w:pPr>
              <w:keepNext/>
              <w:keepLines/>
              <w:widowControl/>
              <w:spacing w:line="0" w:lineRule="atLeast"/>
              <w:jc w:val="right"/>
            </w:pPr>
            <w:r w:rsidRPr="00873967">
              <w:rPr>
                <w:rFonts w:ascii="Arial" w:hAnsi="Arial" w:cs="Arial"/>
                <w:color w:val="000000"/>
                <w:sz w:val="16"/>
                <w:szCs w:val="16"/>
              </w:rPr>
              <w:t>+</w:t>
            </w:r>
          </w:p>
        </w:tc>
        <w:tc>
          <w:tcPr>
            <w:tcW w:w="3050" w:type="dxa"/>
            <w:gridSpan w:val="4"/>
            <w:tcBorders>
              <w:top w:val="single" w:sz="6" w:space="0" w:color="FFFFFF"/>
              <w:left w:val="single" w:sz="6" w:space="0" w:color="FFFFFF"/>
              <w:bottom w:val="single" w:sz="6" w:space="0" w:color="000000"/>
              <w:right w:val="single" w:sz="6" w:space="0" w:color="000000"/>
            </w:tcBorders>
            <w:tcMar>
              <w:top w:w="45" w:type="dxa"/>
              <w:left w:w="45" w:type="dxa"/>
              <w:bottom w:w="45" w:type="dxa"/>
              <w:right w:w="45" w:type="dxa"/>
            </w:tcMar>
            <w:vAlign w:val="bottom"/>
            <w:hideMark/>
          </w:tcPr>
          <w:p w14:paraId="6E195DD8" w14:textId="66BD6BB6" w:rsidR="00873967" w:rsidRPr="00873967" w:rsidRDefault="00873967" w:rsidP="00926663">
            <w:pPr>
              <w:keepNext/>
              <w:keepLines/>
              <w:widowControl/>
              <w:spacing w:line="0" w:lineRule="atLeast"/>
              <w:jc w:val="right"/>
            </w:pPr>
            <w:r w:rsidRPr="00873967">
              <w:rPr>
                <w:rFonts w:ascii="Arial" w:hAnsi="Arial" w:cs="Arial"/>
                <w:color w:val="000000"/>
                <w:sz w:val="16"/>
                <w:szCs w:val="16"/>
              </w:rPr>
              <w:t>{apartments.addSprinklers}</w:t>
            </w:r>
          </w:p>
        </w:tc>
      </w:tr>
      <w:tr w:rsidR="00873967" w:rsidRPr="00873967" w14:paraId="6AFA7168" w14:textId="77777777" w:rsidTr="008B2E39">
        <w:tc>
          <w:tcPr>
            <w:tcW w:w="2610" w:type="dxa"/>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456AE055" w14:textId="77777777" w:rsidR="00873967" w:rsidRPr="00873967" w:rsidRDefault="00873967" w:rsidP="00926663">
            <w:pPr>
              <w:keepNext/>
              <w:keepLines/>
              <w:widowControl/>
              <w:spacing w:line="0" w:lineRule="atLeast"/>
              <w:jc w:val="left"/>
            </w:pPr>
            <w:r w:rsidRPr="00873967">
              <w:rPr>
                <w:rFonts w:ascii="Arial" w:hAnsi="Arial" w:cs="Arial"/>
                <w:color w:val="000000"/>
                <w:sz w:val="16"/>
                <w:szCs w:val="16"/>
              </w:rPr>
              <w:t>Adjusted Base Unit Cost New PSF</w:t>
            </w:r>
          </w:p>
        </w:tc>
        <w:tc>
          <w:tcPr>
            <w:tcW w:w="720" w:type="dxa"/>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302CF226" w14:textId="77777777" w:rsidR="00873967" w:rsidRPr="00873967" w:rsidRDefault="00873967" w:rsidP="00926663">
            <w:pPr>
              <w:keepNext/>
              <w:keepLines/>
              <w:widowControl/>
              <w:jc w:val="left"/>
              <w:rPr>
                <w:sz w:val="1"/>
              </w:rPr>
            </w:pPr>
          </w:p>
        </w:tc>
        <w:tc>
          <w:tcPr>
            <w:tcW w:w="2610" w:type="dxa"/>
            <w:gridSpan w:val="3"/>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47526A68" w14:textId="77777777" w:rsidR="00873967" w:rsidRPr="00873967" w:rsidRDefault="00873967" w:rsidP="00926663">
            <w:pPr>
              <w:keepNext/>
              <w:keepLines/>
              <w:widowControl/>
              <w:jc w:val="left"/>
              <w:rPr>
                <w:sz w:val="1"/>
              </w:rPr>
            </w:pPr>
          </w:p>
        </w:tc>
        <w:tc>
          <w:tcPr>
            <w:tcW w:w="360" w:type="dxa"/>
            <w:gridSpan w:val="2"/>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3FC8E003" w14:textId="77777777" w:rsidR="00873967" w:rsidRPr="00873967" w:rsidRDefault="00873967" w:rsidP="00926663">
            <w:pPr>
              <w:keepNext/>
              <w:keepLines/>
              <w:widowControl/>
              <w:jc w:val="left"/>
              <w:rPr>
                <w:sz w:val="1"/>
              </w:rPr>
            </w:pPr>
          </w:p>
        </w:tc>
        <w:tc>
          <w:tcPr>
            <w:tcW w:w="3050" w:type="dxa"/>
            <w:gridSpan w:val="4"/>
            <w:tcBorders>
              <w:top w:val="single" w:sz="6" w:space="0" w:color="000000"/>
              <w:left w:val="single" w:sz="6" w:space="0" w:color="FFFFFF"/>
              <w:bottom w:val="single" w:sz="6" w:space="0" w:color="FFFFFF"/>
              <w:right w:val="single" w:sz="6" w:space="0" w:color="000000"/>
            </w:tcBorders>
            <w:tcMar>
              <w:top w:w="45" w:type="dxa"/>
              <w:left w:w="45" w:type="dxa"/>
              <w:bottom w:w="45" w:type="dxa"/>
              <w:right w:w="45" w:type="dxa"/>
            </w:tcMar>
            <w:vAlign w:val="bottom"/>
            <w:hideMark/>
          </w:tcPr>
          <w:p w14:paraId="1846B0D4" w14:textId="7EC8439B" w:rsidR="00873967" w:rsidRPr="00873967" w:rsidRDefault="00DA49B9" w:rsidP="00926663">
            <w:pPr>
              <w:keepNext/>
              <w:keepLines/>
              <w:widowControl/>
              <w:spacing w:line="0" w:lineRule="atLeast"/>
              <w:jc w:val="right"/>
            </w:pPr>
            <w:r w:rsidRPr="00DA49B9">
              <w:rPr>
                <w:rFonts w:ascii="Arial" w:hAnsi="Arial" w:cs="Arial"/>
                <w:color w:val="000000"/>
                <w:sz w:val="16"/>
                <w:szCs w:val="16"/>
              </w:rPr>
              <w:t>{apartments.adjustedBaseUnitCostNewPsf}</w:t>
            </w:r>
          </w:p>
        </w:tc>
      </w:tr>
      <w:tr w:rsidR="00873967" w:rsidRPr="00873967" w14:paraId="01E9C64E" w14:textId="77777777" w:rsidTr="008B2E39">
        <w:tc>
          <w:tcPr>
            <w:tcW w:w="2610" w:type="dxa"/>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24DD8C0F" w14:textId="77777777" w:rsidR="00873967" w:rsidRPr="00873967" w:rsidRDefault="00873967" w:rsidP="00926663">
            <w:pPr>
              <w:keepNext/>
              <w:keepLines/>
              <w:widowControl/>
              <w:spacing w:line="0" w:lineRule="atLeast"/>
              <w:jc w:val="left"/>
            </w:pPr>
            <w:r w:rsidRPr="00873967">
              <w:rPr>
                <w:rFonts w:ascii="Arial" w:hAnsi="Arial" w:cs="Arial"/>
                <w:color w:val="000000"/>
                <w:sz w:val="16"/>
                <w:szCs w:val="16"/>
              </w:rPr>
              <w:t>Current Cost Multiplier</w:t>
            </w:r>
          </w:p>
        </w:tc>
        <w:tc>
          <w:tcPr>
            <w:tcW w:w="720" w:type="dxa"/>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6252D6DE" w14:textId="77777777" w:rsidR="00873967" w:rsidRPr="00873967" w:rsidRDefault="00873967" w:rsidP="00926663">
            <w:pPr>
              <w:keepNext/>
              <w:keepLines/>
              <w:widowControl/>
              <w:jc w:val="left"/>
              <w:rPr>
                <w:sz w:val="1"/>
              </w:rPr>
            </w:pPr>
          </w:p>
        </w:tc>
        <w:tc>
          <w:tcPr>
            <w:tcW w:w="2610" w:type="dxa"/>
            <w:gridSpan w:val="3"/>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1F09DE10" w14:textId="46DE78C5" w:rsidR="00873967" w:rsidRPr="00873967" w:rsidRDefault="00DA49B9" w:rsidP="00926663">
            <w:pPr>
              <w:keepNext/>
              <w:keepLines/>
              <w:widowControl/>
              <w:spacing w:line="0" w:lineRule="atLeast"/>
              <w:jc w:val="right"/>
            </w:pPr>
            <w:r w:rsidRPr="00DA49B9">
              <w:rPr>
                <w:rFonts w:ascii="Arial" w:hAnsi="Arial" w:cs="Arial"/>
                <w:color w:val="000000"/>
                <w:sz w:val="16"/>
                <w:szCs w:val="16"/>
              </w:rPr>
              <w:t>{apartments.currentCostMultiplier}</w:t>
            </w:r>
          </w:p>
        </w:tc>
        <w:tc>
          <w:tcPr>
            <w:tcW w:w="360" w:type="dxa"/>
            <w:gridSpan w:val="2"/>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5898D65D" w14:textId="77777777" w:rsidR="00873967" w:rsidRPr="00873967" w:rsidRDefault="00873967" w:rsidP="00926663">
            <w:pPr>
              <w:keepNext/>
              <w:keepLines/>
              <w:widowControl/>
              <w:jc w:val="left"/>
              <w:rPr>
                <w:sz w:val="1"/>
              </w:rPr>
            </w:pPr>
          </w:p>
        </w:tc>
        <w:tc>
          <w:tcPr>
            <w:tcW w:w="3050" w:type="dxa"/>
            <w:gridSpan w:val="4"/>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vAlign w:val="bottom"/>
            <w:hideMark/>
          </w:tcPr>
          <w:p w14:paraId="7A64A3B8" w14:textId="77777777" w:rsidR="00873967" w:rsidRPr="00873967" w:rsidRDefault="00873967" w:rsidP="00926663">
            <w:pPr>
              <w:keepNext/>
              <w:keepLines/>
              <w:widowControl/>
              <w:jc w:val="left"/>
              <w:rPr>
                <w:sz w:val="1"/>
              </w:rPr>
            </w:pPr>
          </w:p>
        </w:tc>
      </w:tr>
      <w:tr w:rsidR="00873967" w:rsidRPr="00873967" w14:paraId="0466E290" w14:textId="77777777" w:rsidTr="008B2E39">
        <w:tc>
          <w:tcPr>
            <w:tcW w:w="2610" w:type="dxa"/>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00694694" w14:textId="77777777" w:rsidR="00873967" w:rsidRPr="00873967" w:rsidRDefault="00873967" w:rsidP="00926663">
            <w:pPr>
              <w:keepNext/>
              <w:keepLines/>
              <w:widowControl/>
              <w:spacing w:line="0" w:lineRule="atLeast"/>
              <w:jc w:val="left"/>
            </w:pPr>
            <w:r w:rsidRPr="00873967">
              <w:rPr>
                <w:rFonts w:ascii="Arial" w:hAnsi="Arial" w:cs="Arial"/>
                <w:color w:val="000000"/>
                <w:sz w:val="16"/>
                <w:szCs w:val="16"/>
              </w:rPr>
              <w:t>Height Multiplier</w:t>
            </w:r>
          </w:p>
        </w:tc>
        <w:tc>
          <w:tcPr>
            <w:tcW w:w="720" w:type="dxa"/>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61C53DA2" w14:textId="77777777" w:rsidR="00873967" w:rsidRPr="00873967" w:rsidRDefault="00873967" w:rsidP="00926663">
            <w:pPr>
              <w:keepNext/>
              <w:keepLines/>
              <w:widowControl/>
              <w:jc w:val="left"/>
              <w:rPr>
                <w:sz w:val="1"/>
              </w:rPr>
            </w:pPr>
          </w:p>
        </w:tc>
        <w:tc>
          <w:tcPr>
            <w:tcW w:w="2610" w:type="dxa"/>
            <w:gridSpan w:val="3"/>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66DA6495" w14:textId="79FA39FE" w:rsidR="00873967" w:rsidRPr="00873967" w:rsidRDefault="00DA49B9" w:rsidP="00926663">
            <w:pPr>
              <w:keepNext/>
              <w:keepLines/>
              <w:widowControl/>
              <w:spacing w:line="0" w:lineRule="atLeast"/>
              <w:jc w:val="right"/>
            </w:pPr>
            <w:r w:rsidRPr="00DA49B9">
              <w:rPr>
                <w:rFonts w:ascii="Arial" w:hAnsi="Arial" w:cs="Arial"/>
                <w:color w:val="000000"/>
                <w:sz w:val="16"/>
                <w:szCs w:val="16"/>
              </w:rPr>
              <w:t>{apartments.heightMultiplier}</w:t>
            </w:r>
          </w:p>
        </w:tc>
        <w:tc>
          <w:tcPr>
            <w:tcW w:w="360" w:type="dxa"/>
            <w:gridSpan w:val="2"/>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635197EC" w14:textId="77777777" w:rsidR="00873967" w:rsidRPr="00873967" w:rsidRDefault="00873967" w:rsidP="00926663">
            <w:pPr>
              <w:keepNext/>
              <w:keepLines/>
              <w:widowControl/>
              <w:jc w:val="left"/>
              <w:rPr>
                <w:sz w:val="1"/>
              </w:rPr>
            </w:pPr>
          </w:p>
        </w:tc>
        <w:tc>
          <w:tcPr>
            <w:tcW w:w="3050" w:type="dxa"/>
            <w:gridSpan w:val="4"/>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vAlign w:val="bottom"/>
            <w:hideMark/>
          </w:tcPr>
          <w:p w14:paraId="4C3E12DF" w14:textId="77777777" w:rsidR="00873967" w:rsidRPr="00873967" w:rsidRDefault="00873967" w:rsidP="00926663">
            <w:pPr>
              <w:keepNext/>
              <w:keepLines/>
              <w:widowControl/>
              <w:jc w:val="left"/>
              <w:rPr>
                <w:sz w:val="1"/>
              </w:rPr>
            </w:pPr>
          </w:p>
        </w:tc>
      </w:tr>
      <w:tr w:rsidR="00873967" w:rsidRPr="00873967" w14:paraId="4381C428" w14:textId="77777777" w:rsidTr="008B2E39">
        <w:tc>
          <w:tcPr>
            <w:tcW w:w="2610" w:type="dxa"/>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7A0E50DA" w14:textId="77777777" w:rsidR="00873967" w:rsidRPr="00873967" w:rsidRDefault="00873967" w:rsidP="00926663">
            <w:pPr>
              <w:keepNext/>
              <w:keepLines/>
              <w:widowControl/>
              <w:spacing w:line="0" w:lineRule="atLeast"/>
              <w:jc w:val="left"/>
            </w:pPr>
            <w:r w:rsidRPr="00873967">
              <w:rPr>
                <w:rFonts w:ascii="Arial" w:hAnsi="Arial" w:cs="Arial"/>
                <w:color w:val="000000"/>
                <w:sz w:val="16"/>
                <w:szCs w:val="16"/>
              </w:rPr>
              <w:t>Local Multiplier</w:t>
            </w:r>
          </w:p>
        </w:tc>
        <w:tc>
          <w:tcPr>
            <w:tcW w:w="720" w:type="dxa"/>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1240B149" w14:textId="77777777" w:rsidR="00873967" w:rsidRPr="00873967" w:rsidRDefault="00873967" w:rsidP="00926663">
            <w:pPr>
              <w:keepNext/>
              <w:keepLines/>
              <w:widowControl/>
              <w:spacing w:line="0" w:lineRule="atLeast"/>
              <w:jc w:val="right"/>
            </w:pPr>
            <w:r w:rsidRPr="00873967">
              <w:rPr>
                <w:rFonts w:ascii="Arial" w:hAnsi="Arial" w:cs="Arial"/>
                <w:color w:val="000000"/>
                <w:sz w:val="16"/>
                <w:szCs w:val="16"/>
              </w:rPr>
              <w:t>x</w:t>
            </w:r>
          </w:p>
        </w:tc>
        <w:tc>
          <w:tcPr>
            <w:tcW w:w="2610" w:type="dxa"/>
            <w:gridSpan w:val="3"/>
            <w:tcBorders>
              <w:top w:val="single" w:sz="6" w:space="0" w:color="FFFFFF"/>
              <w:left w:val="single" w:sz="6" w:space="0" w:color="FFFFFF"/>
              <w:bottom w:val="single" w:sz="6" w:space="0" w:color="000000"/>
              <w:right w:val="single" w:sz="6" w:space="0" w:color="FFFFFF"/>
            </w:tcBorders>
            <w:tcMar>
              <w:top w:w="45" w:type="dxa"/>
              <w:left w:w="45" w:type="dxa"/>
              <w:bottom w:w="45" w:type="dxa"/>
              <w:right w:w="45" w:type="dxa"/>
            </w:tcMar>
            <w:vAlign w:val="bottom"/>
            <w:hideMark/>
          </w:tcPr>
          <w:p w14:paraId="56DDFB2F" w14:textId="41C8C724" w:rsidR="00873967" w:rsidRPr="00873967" w:rsidRDefault="00DA49B9" w:rsidP="00926663">
            <w:pPr>
              <w:keepNext/>
              <w:keepLines/>
              <w:widowControl/>
              <w:spacing w:line="0" w:lineRule="atLeast"/>
              <w:jc w:val="right"/>
            </w:pPr>
            <w:r w:rsidRPr="00DA49B9">
              <w:rPr>
                <w:rFonts w:ascii="Arial" w:hAnsi="Arial" w:cs="Arial"/>
                <w:color w:val="000000"/>
                <w:sz w:val="16"/>
                <w:szCs w:val="16"/>
              </w:rPr>
              <w:t>{apartments.localMultiplier}</w:t>
            </w:r>
          </w:p>
        </w:tc>
        <w:tc>
          <w:tcPr>
            <w:tcW w:w="360" w:type="dxa"/>
            <w:gridSpan w:val="2"/>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1CFA26B9" w14:textId="77777777" w:rsidR="00873967" w:rsidRPr="00873967" w:rsidRDefault="00873967" w:rsidP="00926663">
            <w:pPr>
              <w:keepNext/>
              <w:keepLines/>
              <w:widowControl/>
              <w:jc w:val="left"/>
              <w:rPr>
                <w:sz w:val="1"/>
              </w:rPr>
            </w:pPr>
          </w:p>
        </w:tc>
        <w:tc>
          <w:tcPr>
            <w:tcW w:w="3050" w:type="dxa"/>
            <w:gridSpan w:val="4"/>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vAlign w:val="bottom"/>
            <w:hideMark/>
          </w:tcPr>
          <w:p w14:paraId="43AC4938" w14:textId="77777777" w:rsidR="00873967" w:rsidRPr="00873967" w:rsidRDefault="00873967" w:rsidP="00926663">
            <w:pPr>
              <w:keepNext/>
              <w:keepLines/>
              <w:widowControl/>
              <w:jc w:val="left"/>
              <w:rPr>
                <w:sz w:val="1"/>
              </w:rPr>
            </w:pPr>
          </w:p>
        </w:tc>
      </w:tr>
      <w:tr w:rsidR="00873967" w:rsidRPr="00873967" w14:paraId="4D8E09D8" w14:textId="77777777" w:rsidTr="008B2E39">
        <w:tc>
          <w:tcPr>
            <w:tcW w:w="2610" w:type="dxa"/>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644F1210" w14:textId="77777777" w:rsidR="00873967" w:rsidRPr="00873967" w:rsidRDefault="00873967" w:rsidP="00926663">
            <w:pPr>
              <w:keepNext/>
              <w:keepLines/>
              <w:widowControl/>
              <w:spacing w:line="0" w:lineRule="atLeast"/>
              <w:jc w:val="left"/>
            </w:pPr>
            <w:r w:rsidRPr="00873967">
              <w:rPr>
                <w:rFonts w:ascii="Arial" w:hAnsi="Arial" w:cs="Arial"/>
                <w:color w:val="000000"/>
                <w:sz w:val="16"/>
                <w:szCs w:val="16"/>
              </w:rPr>
              <w:t>Total Multiplier</w:t>
            </w:r>
          </w:p>
        </w:tc>
        <w:tc>
          <w:tcPr>
            <w:tcW w:w="720" w:type="dxa"/>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4874E05B" w14:textId="77777777" w:rsidR="00873967" w:rsidRPr="00873967" w:rsidRDefault="00873967" w:rsidP="00926663">
            <w:pPr>
              <w:keepNext/>
              <w:keepLines/>
              <w:widowControl/>
              <w:jc w:val="left"/>
              <w:rPr>
                <w:sz w:val="1"/>
              </w:rPr>
            </w:pPr>
          </w:p>
        </w:tc>
        <w:tc>
          <w:tcPr>
            <w:tcW w:w="2610" w:type="dxa"/>
            <w:gridSpan w:val="3"/>
            <w:tcBorders>
              <w:top w:val="single" w:sz="6" w:space="0" w:color="000000"/>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46CFD627" w14:textId="77777777" w:rsidR="00873967" w:rsidRPr="00873967" w:rsidRDefault="00873967" w:rsidP="00926663">
            <w:pPr>
              <w:keepNext/>
              <w:keepLines/>
              <w:widowControl/>
              <w:jc w:val="left"/>
              <w:rPr>
                <w:sz w:val="1"/>
              </w:rPr>
            </w:pPr>
          </w:p>
        </w:tc>
        <w:tc>
          <w:tcPr>
            <w:tcW w:w="360" w:type="dxa"/>
            <w:gridSpan w:val="2"/>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2E5780DE" w14:textId="77777777" w:rsidR="00873967" w:rsidRPr="00873967" w:rsidRDefault="00873967" w:rsidP="00926663">
            <w:pPr>
              <w:keepNext/>
              <w:keepLines/>
              <w:widowControl/>
              <w:spacing w:line="0" w:lineRule="atLeast"/>
              <w:jc w:val="right"/>
            </w:pPr>
            <w:r w:rsidRPr="00873967">
              <w:rPr>
                <w:rFonts w:ascii="Arial" w:hAnsi="Arial" w:cs="Arial"/>
                <w:color w:val="000000"/>
                <w:sz w:val="16"/>
                <w:szCs w:val="16"/>
              </w:rPr>
              <w:t>x</w:t>
            </w:r>
          </w:p>
        </w:tc>
        <w:tc>
          <w:tcPr>
            <w:tcW w:w="3050" w:type="dxa"/>
            <w:gridSpan w:val="4"/>
            <w:tcBorders>
              <w:top w:val="single" w:sz="6" w:space="0" w:color="FFFFFF"/>
              <w:left w:val="single" w:sz="6" w:space="0" w:color="FFFFFF"/>
              <w:bottom w:val="single" w:sz="6" w:space="0" w:color="000000"/>
              <w:right w:val="single" w:sz="6" w:space="0" w:color="000000"/>
            </w:tcBorders>
            <w:tcMar>
              <w:top w:w="45" w:type="dxa"/>
              <w:left w:w="45" w:type="dxa"/>
              <w:bottom w:w="45" w:type="dxa"/>
              <w:right w:w="45" w:type="dxa"/>
            </w:tcMar>
            <w:vAlign w:val="bottom"/>
            <w:hideMark/>
          </w:tcPr>
          <w:p w14:paraId="6DF7914C" w14:textId="344C30E5" w:rsidR="00873967" w:rsidRPr="00873967" w:rsidRDefault="00DA49B9" w:rsidP="00926663">
            <w:pPr>
              <w:keepNext/>
              <w:keepLines/>
              <w:widowControl/>
              <w:spacing w:line="0" w:lineRule="atLeast"/>
              <w:jc w:val="right"/>
            </w:pPr>
            <w:r w:rsidRPr="00DA49B9">
              <w:rPr>
                <w:rFonts w:ascii="Arial" w:hAnsi="Arial" w:cs="Arial"/>
                <w:color w:val="000000"/>
                <w:sz w:val="16"/>
                <w:szCs w:val="16"/>
              </w:rPr>
              <w:t>{apartments.totalMultiplier}</w:t>
            </w:r>
          </w:p>
        </w:tc>
      </w:tr>
      <w:tr w:rsidR="00873967" w:rsidRPr="00873967" w14:paraId="02AE6403" w14:textId="77777777" w:rsidTr="008B2E39">
        <w:tc>
          <w:tcPr>
            <w:tcW w:w="2610" w:type="dxa"/>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5D1C7969" w14:textId="77777777" w:rsidR="00873967" w:rsidRPr="00873967" w:rsidRDefault="00873967" w:rsidP="00926663">
            <w:pPr>
              <w:keepNext/>
              <w:keepLines/>
              <w:widowControl/>
              <w:spacing w:line="0" w:lineRule="atLeast"/>
              <w:jc w:val="left"/>
            </w:pPr>
            <w:r w:rsidRPr="00873967">
              <w:rPr>
                <w:rFonts w:ascii="Arial" w:hAnsi="Arial" w:cs="Arial"/>
                <w:color w:val="000000"/>
                <w:sz w:val="16"/>
                <w:szCs w:val="16"/>
              </w:rPr>
              <w:t>Adjusted Replacement Cost New PSF</w:t>
            </w:r>
          </w:p>
        </w:tc>
        <w:tc>
          <w:tcPr>
            <w:tcW w:w="720" w:type="dxa"/>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286A9819" w14:textId="77777777" w:rsidR="00873967" w:rsidRPr="00873967" w:rsidRDefault="00873967" w:rsidP="00926663">
            <w:pPr>
              <w:keepNext/>
              <w:keepLines/>
              <w:widowControl/>
              <w:jc w:val="left"/>
              <w:rPr>
                <w:sz w:val="1"/>
              </w:rPr>
            </w:pPr>
          </w:p>
        </w:tc>
        <w:tc>
          <w:tcPr>
            <w:tcW w:w="2610" w:type="dxa"/>
            <w:gridSpan w:val="3"/>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1C59C097" w14:textId="77777777" w:rsidR="00873967" w:rsidRPr="00873967" w:rsidRDefault="00873967" w:rsidP="00926663">
            <w:pPr>
              <w:keepNext/>
              <w:keepLines/>
              <w:widowControl/>
              <w:jc w:val="left"/>
              <w:rPr>
                <w:sz w:val="1"/>
              </w:rPr>
            </w:pPr>
          </w:p>
        </w:tc>
        <w:tc>
          <w:tcPr>
            <w:tcW w:w="360" w:type="dxa"/>
            <w:gridSpan w:val="2"/>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3A3E1B9A" w14:textId="77777777" w:rsidR="00873967" w:rsidRPr="00873967" w:rsidRDefault="00873967" w:rsidP="00926663">
            <w:pPr>
              <w:keepNext/>
              <w:keepLines/>
              <w:widowControl/>
              <w:jc w:val="left"/>
              <w:rPr>
                <w:sz w:val="1"/>
              </w:rPr>
            </w:pPr>
          </w:p>
        </w:tc>
        <w:tc>
          <w:tcPr>
            <w:tcW w:w="3050" w:type="dxa"/>
            <w:gridSpan w:val="4"/>
            <w:tcBorders>
              <w:top w:val="single" w:sz="6" w:space="0" w:color="000000"/>
              <w:left w:val="single" w:sz="6" w:space="0" w:color="FFFFFF"/>
              <w:bottom w:val="single" w:sz="6" w:space="0" w:color="FFFFFF"/>
              <w:right w:val="single" w:sz="6" w:space="0" w:color="000000"/>
            </w:tcBorders>
            <w:tcMar>
              <w:top w:w="45" w:type="dxa"/>
              <w:left w:w="45" w:type="dxa"/>
              <w:bottom w:w="45" w:type="dxa"/>
              <w:right w:w="45" w:type="dxa"/>
            </w:tcMar>
            <w:vAlign w:val="bottom"/>
            <w:hideMark/>
          </w:tcPr>
          <w:p w14:paraId="7BB5A601" w14:textId="3B4657D3" w:rsidR="00873967" w:rsidRPr="00873967" w:rsidRDefault="00DA49B9" w:rsidP="00926663">
            <w:pPr>
              <w:keepNext/>
              <w:keepLines/>
              <w:widowControl/>
              <w:spacing w:line="0" w:lineRule="atLeast"/>
              <w:jc w:val="right"/>
            </w:pPr>
            <w:r w:rsidRPr="00DA49B9">
              <w:rPr>
                <w:rFonts w:ascii="Arial" w:hAnsi="Arial" w:cs="Arial"/>
                <w:color w:val="000000"/>
                <w:sz w:val="16"/>
                <w:szCs w:val="16"/>
              </w:rPr>
              <w:t>{apartments.adjustedReplacementCostNewPsf}</w:t>
            </w:r>
          </w:p>
        </w:tc>
      </w:tr>
      <w:tr w:rsidR="00873967" w:rsidRPr="00873967" w14:paraId="109A5C8A" w14:textId="77777777" w:rsidTr="008B2E39">
        <w:tc>
          <w:tcPr>
            <w:tcW w:w="2610" w:type="dxa"/>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773F6D13" w14:textId="77777777" w:rsidR="00873967" w:rsidRPr="00873967" w:rsidRDefault="00873967" w:rsidP="00926663">
            <w:pPr>
              <w:keepNext/>
              <w:keepLines/>
              <w:widowControl/>
              <w:spacing w:line="0" w:lineRule="atLeast"/>
              <w:jc w:val="left"/>
            </w:pPr>
            <w:r w:rsidRPr="00873967">
              <w:rPr>
                <w:rFonts w:ascii="Arial" w:hAnsi="Arial" w:cs="Arial"/>
                <w:color w:val="000000"/>
                <w:sz w:val="16"/>
                <w:szCs w:val="16"/>
              </w:rPr>
              <w:t>Area</w:t>
            </w:r>
          </w:p>
        </w:tc>
        <w:tc>
          <w:tcPr>
            <w:tcW w:w="720" w:type="dxa"/>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574875A1" w14:textId="77777777" w:rsidR="00873967" w:rsidRPr="00873967" w:rsidRDefault="00873967" w:rsidP="00926663">
            <w:pPr>
              <w:keepNext/>
              <w:keepLines/>
              <w:widowControl/>
              <w:jc w:val="left"/>
              <w:rPr>
                <w:sz w:val="1"/>
              </w:rPr>
            </w:pPr>
          </w:p>
        </w:tc>
        <w:tc>
          <w:tcPr>
            <w:tcW w:w="2610" w:type="dxa"/>
            <w:gridSpan w:val="3"/>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11D5787C" w14:textId="77777777" w:rsidR="00873967" w:rsidRPr="00873967" w:rsidRDefault="00873967" w:rsidP="00926663">
            <w:pPr>
              <w:keepNext/>
              <w:keepLines/>
              <w:widowControl/>
              <w:jc w:val="left"/>
              <w:rPr>
                <w:sz w:val="1"/>
              </w:rPr>
            </w:pPr>
          </w:p>
        </w:tc>
        <w:tc>
          <w:tcPr>
            <w:tcW w:w="360" w:type="dxa"/>
            <w:gridSpan w:val="2"/>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457BDC1A" w14:textId="77777777" w:rsidR="00873967" w:rsidRPr="00873967" w:rsidRDefault="00873967" w:rsidP="00926663">
            <w:pPr>
              <w:keepNext/>
              <w:keepLines/>
              <w:widowControl/>
              <w:spacing w:line="0" w:lineRule="atLeast"/>
              <w:jc w:val="right"/>
            </w:pPr>
            <w:r w:rsidRPr="00873967">
              <w:rPr>
                <w:rFonts w:ascii="Arial" w:hAnsi="Arial" w:cs="Arial"/>
                <w:color w:val="000000"/>
                <w:sz w:val="16"/>
                <w:szCs w:val="16"/>
              </w:rPr>
              <w:t>x</w:t>
            </w:r>
          </w:p>
        </w:tc>
        <w:tc>
          <w:tcPr>
            <w:tcW w:w="3050" w:type="dxa"/>
            <w:gridSpan w:val="4"/>
            <w:tcBorders>
              <w:top w:val="single" w:sz="6" w:space="0" w:color="FFFFFF"/>
              <w:left w:val="single" w:sz="6" w:space="0" w:color="FFFFFF"/>
              <w:bottom w:val="single" w:sz="6" w:space="0" w:color="000000"/>
              <w:right w:val="single" w:sz="6" w:space="0" w:color="000000"/>
            </w:tcBorders>
            <w:tcMar>
              <w:top w:w="45" w:type="dxa"/>
              <w:left w:w="45" w:type="dxa"/>
              <w:bottom w:w="45" w:type="dxa"/>
              <w:right w:w="45" w:type="dxa"/>
            </w:tcMar>
            <w:vAlign w:val="bottom"/>
            <w:hideMark/>
          </w:tcPr>
          <w:p w14:paraId="3BB7ADFB" w14:textId="5CFC4941" w:rsidR="00873967" w:rsidRPr="00873967" w:rsidRDefault="00DA49B9" w:rsidP="00926663">
            <w:pPr>
              <w:keepNext/>
              <w:keepLines/>
              <w:widowControl/>
              <w:spacing w:line="0" w:lineRule="atLeast"/>
              <w:jc w:val="right"/>
            </w:pPr>
            <w:r w:rsidRPr="00DA49B9">
              <w:rPr>
                <w:rFonts w:ascii="Arial" w:hAnsi="Arial" w:cs="Arial"/>
                <w:color w:val="000000"/>
                <w:sz w:val="16"/>
                <w:szCs w:val="16"/>
              </w:rPr>
              <w:t>{apartments.area}</w:t>
            </w:r>
          </w:p>
        </w:tc>
      </w:tr>
      <w:tr w:rsidR="00873967" w:rsidRPr="00873967" w14:paraId="519112A0" w14:textId="77777777" w:rsidTr="008B2E39">
        <w:tc>
          <w:tcPr>
            <w:tcW w:w="2610" w:type="dxa"/>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0CDCD242" w14:textId="77777777" w:rsidR="00873967" w:rsidRPr="00873967" w:rsidRDefault="00873967" w:rsidP="00926663">
            <w:pPr>
              <w:keepNext/>
              <w:keepLines/>
              <w:widowControl/>
              <w:spacing w:line="0" w:lineRule="atLeast"/>
              <w:jc w:val="left"/>
            </w:pPr>
            <w:r w:rsidRPr="00873967">
              <w:rPr>
                <w:rFonts w:ascii="Arial" w:hAnsi="Arial" w:cs="Arial"/>
                <w:b/>
                <w:bCs/>
                <w:color w:val="000000"/>
                <w:sz w:val="16"/>
                <w:szCs w:val="16"/>
              </w:rPr>
              <w:t>Replacement Cost New</w:t>
            </w:r>
          </w:p>
        </w:tc>
        <w:tc>
          <w:tcPr>
            <w:tcW w:w="720" w:type="dxa"/>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0E7AE354" w14:textId="77777777" w:rsidR="00873967" w:rsidRPr="00873967" w:rsidRDefault="00873967" w:rsidP="00926663">
            <w:pPr>
              <w:keepNext/>
              <w:keepLines/>
              <w:widowControl/>
              <w:jc w:val="left"/>
              <w:rPr>
                <w:sz w:val="1"/>
              </w:rPr>
            </w:pPr>
          </w:p>
        </w:tc>
        <w:tc>
          <w:tcPr>
            <w:tcW w:w="2610" w:type="dxa"/>
            <w:gridSpan w:val="3"/>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1B6FCD95" w14:textId="77777777" w:rsidR="00873967" w:rsidRPr="00873967" w:rsidRDefault="00873967" w:rsidP="00926663">
            <w:pPr>
              <w:keepNext/>
              <w:keepLines/>
              <w:widowControl/>
              <w:jc w:val="left"/>
              <w:rPr>
                <w:sz w:val="1"/>
              </w:rPr>
            </w:pPr>
          </w:p>
        </w:tc>
        <w:tc>
          <w:tcPr>
            <w:tcW w:w="360" w:type="dxa"/>
            <w:gridSpan w:val="2"/>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2B2E8C38" w14:textId="77777777" w:rsidR="00873967" w:rsidRPr="00873967" w:rsidRDefault="00873967" w:rsidP="00926663">
            <w:pPr>
              <w:keepNext/>
              <w:keepLines/>
              <w:widowControl/>
              <w:jc w:val="left"/>
              <w:rPr>
                <w:sz w:val="1"/>
              </w:rPr>
            </w:pPr>
          </w:p>
        </w:tc>
        <w:tc>
          <w:tcPr>
            <w:tcW w:w="3050" w:type="dxa"/>
            <w:gridSpan w:val="4"/>
            <w:tcBorders>
              <w:top w:val="single" w:sz="6" w:space="0" w:color="000000"/>
              <w:left w:val="single" w:sz="6" w:space="0" w:color="FFFFFF"/>
              <w:bottom w:val="single" w:sz="6" w:space="0" w:color="FFFFFF"/>
              <w:right w:val="single" w:sz="6" w:space="0" w:color="000000"/>
            </w:tcBorders>
            <w:tcMar>
              <w:top w:w="45" w:type="dxa"/>
              <w:left w:w="45" w:type="dxa"/>
              <w:bottom w:w="45" w:type="dxa"/>
              <w:right w:w="45" w:type="dxa"/>
            </w:tcMar>
            <w:vAlign w:val="bottom"/>
            <w:hideMark/>
          </w:tcPr>
          <w:p w14:paraId="33C617F0" w14:textId="472FCE5E" w:rsidR="00873967" w:rsidRPr="00873967" w:rsidRDefault="00DA49B9" w:rsidP="00926663">
            <w:pPr>
              <w:keepNext/>
              <w:keepLines/>
              <w:widowControl/>
              <w:spacing w:line="0" w:lineRule="atLeast"/>
              <w:jc w:val="right"/>
            </w:pPr>
            <w:r w:rsidRPr="00DA49B9">
              <w:rPr>
                <w:rFonts w:ascii="Arial" w:hAnsi="Arial" w:cs="Arial"/>
                <w:b/>
                <w:bCs/>
                <w:color w:val="000000"/>
                <w:sz w:val="16"/>
                <w:szCs w:val="16"/>
              </w:rPr>
              <w:t>{apartments.replacementCostNew}</w:t>
            </w:r>
          </w:p>
        </w:tc>
      </w:tr>
      <w:tr w:rsidR="00873967" w:rsidRPr="00873967" w14:paraId="116108DE" w14:textId="77777777" w:rsidTr="008B2E39">
        <w:tc>
          <w:tcPr>
            <w:tcW w:w="2610" w:type="dxa"/>
            <w:tcBorders>
              <w:top w:val="single" w:sz="6" w:space="0" w:color="FFFFFF"/>
              <w:left w:val="single" w:sz="6" w:space="0" w:color="000000"/>
              <w:bottom w:val="single" w:sz="6" w:space="0" w:color="000000"/>
              <w:right w:val="single" w:sz="2" w:space="0" w:color="FFFFFF"/>
            </w:tcBorders>
            <w:tcMar>
              <w:top w:w="45" w:type="dxa"/>
              <w:left w:w="45" w:type="dxa"/>
              <w:bottom w:w="45" w:type="dxa"/>
              <w:right w:w="45" w:type="dxa"/>
            </w:tcMar>
            <w:vAlign w:val="bottom"/>
            <w:hideMark/>
          </w:tcPr>
          <w:p w14:paraId="4584660E" w14:textId="77777777" w:rsidR="00873967" w:rsidRPr="00873967" w:rsidRDefault="00873967" w:rsidP="00926663">
            <w:pPr>
              <w:keepNext/>
              <w:keepLines/>
              <w:widowControl/>
              <w:jc w:val="left"/>
              <w:rPr>
                <w:sz w:val="1"/>
              </w:rPr>
            </w:pPr>
          </w:p>
        </w:tc>
        <w:tc>
          <w:tcPr>
            <w:tcW w:w="720" w:type="dxa"/>
            <w:tcBorders>
              <w:top w:val="single" w:sz="6" w:space="0" w:color="FFFFFF"/>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034C1070" w14:textId="77777777" w:rsidR="00873967" w:rsidRPr="00873967" w:rsidRDefault="00873967" w:rsidP="00926663">
            <w:pPr>
              <w:keepNext/>
              <w:keepLines/>
              <w:widowControl/>
              <w:jc w:val="left"/>
              <w:rPr>
                <w:sz w:val="1"/>
              </w:rPr>
            </w:pPr>
          </w:p>
        </w:tc>
        <w:tc>
          <w:tcPr>
            <w:tcW w:w="2610" w:type="dxa"/>
            <w:gridSpan w:val="3"/>
            <w:tcBorders>
              <w:top w:val="single" w:sz="6" w:space="0" w:color="FFFFFF"/>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181F5B00" w14:textId="77777777" w:rsidR="00873967" w:rsidRPr="00873967" w:rsidRDefault="00873967" w:rsidP="00926663">
            <w:pPr>
              <w:keepNext/>
              <w:keepLines/>
              <w:widowControl/>
              <w:jc w:val="left"/>
              <w:rPr>
                <w:sz w:val="1"/>
              </w:rPr>
            </w:pPr>
          </w:p>
        </w:tc>
        <w:tc>
          <w:tcPr>
            <w:tcW w:w="360" w:type="dxa"/>
            <w:gridSpan w:val="2"/>
            <w:tcBorders>
              <w:top w:val="single" w:sz="6" w:space="0" w:color="FFFFFF"/>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05F2DF54" w14:textId="77777777" w:rsidR="00873967" w:rsidRPr="00873967" w:rsidRDefault="00873967" w:rsidP="00926663">
            <w:pPr>
              <w:keepNext/>
              <w:keepLines/>
              <w:widowControl/>
              <w:jc w:val="left"/>
              <w:rPr>
                <w:sz w:val="1"/>
              </w:rPr>
            </w:pPr>
          </w:p>
        </w:tc>
        <w:tc>
          <w:tcPr>
            <w:tcW w:w="3050" w:type="dxa"/>
            <w:gridSpan w:val="4"/>
            <w:tcBorders>
              <w:top w:val="single" w:sz="6" w:space="0" w:color="FFFFFF"/>
              <w:left w:val="single" w:sz="2" w:space="0" w:color="FFFFFF"/>
              <w:bottom w:val="single" w:sz="6" w:space="0" w:color="000000"/>
              <w:right w:val="single" w:sz="6" w:space="0" w:color="000000"/>
            </w:tcBorders>
            <w:tcMar>
              <w:top w:w="45" w:type="dxa"/>
              <w:left w:w="45" w:type="dxa"/>
              <w:bottom w:w="45" w:type="dxa"/>
              <w:right w:w="45" w:type="dxa"/>
            </w:tcMar>
            <w:vAlign w:val="bottom"/>
            <w:hideMark/>
          </w:tcPr>
          <w:p w14:paraId="516E5934" w14:textId="77777777" w:rsidR="00873967" w:rsidRPr="00873967" w:rsidRDefault="00873967" w:rsidP="00926663">
            <w:pPr>
              <w:keepNext/>
              <w:keepLines/>
              <w:widowControl/>
              <w:jc w:val="left"/>
              <w:rPr>
                <w:sz w:val="1"/>
              </w:rPr>
            </w:pPr>
          </w:p>
        </w:tc>
      </w:tr>
      <w:tr w:rsidR="00873967" w:rsidRPr="00873967" w14:paraId="106C3D9D" w14:textId="77777777" w:rsidTr="008B2E39">
        <w:tc>
          <w:tcPr>
            <w:tcW w:w="9350" w:type="dxa"/>
            <w:gridSpan w:val="11"/>
            <w:tcBorders>
              <w:top w:val="single" w:sz="6" w:space="0" w:color="000000"/>
              <w:left w:val="single" w:sz="6" w:space="0" w:color="000000"/>
              <w:bottom w:val="single" w:sz="6" w:space="0" w:color="000000"/>
              <w:right w:val="single" w:sz="6" w:space="0" w:color="000000"/>
            </w:tcBorders>
            <w:shd w:val="clear" w:color="auto" w:fill="1C4587"/>
            <w:tcMar>
              <w:top w:w="45" w:type="dxa"/>
              <w:left w:w="45" w:type="dxa"/>
              <w:bottom w:w="45" w:type="dxa"/>
              <w:right w:w="45" w:type="dxa"/>
            </w:tcMar>
            <w:vAlign w:val="bottom"/>
            <w:hideMark/>
          </w:tcPr>
          <w:p w14:paraId="529DF27B" w14:textId="496CD6D0" w:rsidR="00873967" w:rsidRPr="00873967" w:rsidRDefault="00567653" w:rsidP="00926663">
            <w:pPr>
              <w:keepNext/>
              <w:keepLines/>
              <w:widowControl/>
              <w:spacing w:line="0" w:lineRule="atLeast"/>
              <w:jc w:val="center"/>
            </w:pPr>
            <w:r w:rsidRPr="00567653">
              <w:rPr>
                <w:rFonts w:ascii="Arial" w:hAnsi="Arial" w:cs="Arial"/>
                <w:b/>
                <w:bCs/>
                <w:color w:val="FFFFFF"/>
                <w:sz w:val="16"/>
                <w:szCs w:val="16"/>
                <w:shd w:val="clear" w:color="auto" w:fill="1C4587"/>
              </w:rPr>
              <w:t>{basements.title}</w:t>
            </w:r>
          </w:p>
        </w:tc>
      </w:tr>
      <w:tr w:rsidR="00873967" w:rsidRPr="00873967" w14:paraId="5F0DEE31" w14:textId="77777777" w:rsidTr="008B2E39">
        <w:tc>
          <w:tcPr>
            <w:tcW w:w="4855" w:type="dxa"/>
            <w:gridSpan w:val="3"/>
            <w:tcBorders>
              <w:top w:val="single" w:sz="6" w:space="0" w:color="000000"/>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23847D37" w14:textId="77777777" w:rsidR="00873967" w:rsidRPr="00873967" w:rsidRDefault="00873967" w:rsidP="00926663">
            <w:pPr>
              <w:keepNext/>
              <w:keepLines/>
              <w:widowControl/>
              <w:jc w:val="left"/>
              <w:rPr>
                <w:sz w:val="1"/>
              </w:rPr>
            </w:pPr>
          </w:p>
        </w:tc>
        <w:tc>
          <w:tcPr>
            <w:tcW w:w="567" w:type="dxa"/>
            <w:tcBorders>
              <w:top w:val="single" w:sz="6" w:space="0" w:color="CCCCCC"/>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2CC45DE8" w14:textId="77777777" w:rsidR="00873967" w:rsidRPr="00873967" w:rsidRDefault="00873967" w:rsidP="00926663">
            <w:pPr>
              <w:keepNext/>
              <w:keepLines/>
              <w:widowControl/>
              <w:jc w:val="left"/>
              <w:rPr>
                <w:sz w:val="1"/>
              </w:rPr>
            </w:pPr>
          </w:p>
        </w:tc>
        <w:tc>
          <w:tcPr>
            <w:tcW w:w="622" w:type="dxa"/>
            <w:gridSpan w:val="2"/>
            <w:tcBorders>
              <w:top w:val="single" w:sz="6" w:space="0" w:color="CCCCCC"/>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0453463B" w14:textId="77777777" w:rsidR="00873967" w:rsidRPr="00873967" w:rsidRDefault="00873967" w:rsidP="00926663">
            <w:pPr>
              <w:keepNext/>
              <w:keepLines/>
              <w:widowControl/>
              <w:jc w:val="left"/>
              <w:rPr>
                <w:sz w:val="1"/>
              </w:rPr>
            </w:pPr>
          </w:p>
        </w:tc>
        <w:tc>
          <w:tcPr>
            <w:tcW w:w="1246" w:type="dxa"/>
            <w:gridSpan w:val="4"/>
            <w:tcBorders>
              <w:top w:val="single" w:sz="6" w:space="0" w:color="CCCCCC"/>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09B9FAB6" w14:textId="77777777" w:rsidR="00873967" w:rsidRPr="00873967" w:rsidRDefault="00873967" w:rsidP="00926663">
            <w:pPr>
              <w:keepNext/>
              <w:keepLines/>
              <w:widowControl/>
              <w:jc w:val="left"/>
              <w:rPr>
                <w:sz w:val="1"/>
              </w:rPr>
            </w:pPr>
          </w:p>
        </w:tc>
        <w:tc>
          <w:tcPr>
            <w:tcW w:w="2060" w:type="dxa"/>
            <w:tcBorders>
              <w:top w:val="single" w:sz="6" w:space="0" w:color="CCCCCC"/>
              <w:left w:val="single" w:sz="6" w:space="0" w:color="FFFFFF"/>
              <w:bottom w:val="single" w:sz="6" w:space="0" w:color="FFFFFF"/>
              <w:right w:val="single" w:sz="6" w:space="0" w:color="000000"/>
            </w:tcBorders>
            <w:tcMar>
              <w:top w:w="45" w:type="dxa"/>
              <w:left w:w="45" w:type="dxa"/>
              <w:bottom w:w="45" w:type="dxa"/>
              <w:right w:w="45" w:type="dxa"/>
            </w:tcMar>
            <w:vAlign w:val="bottom"/>
            <w:hideMark/>
          </w:tcPr>
          <w:p w14:paraId="3ED3D137" w14:textId="77777777" w:rsidR="00873967" w:rsidRPr="00873967" w:rsidRDefault="00873967" w:rsidP="00926663">
            <w:pPr>
              <w:keepNext/>
              <w:keepLines/>
              <w:widowControl/>
              <w:jc w:val="left"/>
              <w:rPr>
                <w:sz w:val="1"/>
              </w:rPr>
            </w:pPr>
          </w:p>
        </w:tc>
      </w:tr>
      <w:tr w:rsidR="00873967" w:rsidRPr="00873967" w14:paraId="5B4845E3" w14:textId="77777777" w:rsidTr="008B2E39">
        <w:tc>
          <w:tcPr>
            <w:tcW w:w="4855" w:type="dxa"/>
            <w:gridSpan w:val="3"/>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3477A505" w14:textId="77777777" w:rsidR="00873967" w:rsidRPr="00873967" w:rsidRDefault="00873967" w:rsidP="00926663">
            <w:pPr>
              <w:keepNext/>
              <w:keepLines/>
              <w:widowControl/>
              <w:spacing w:line="0" w:lineRule="atLeast"/>
              <w:jc w:val="left"/>
            </w:pPr>
            <w:r w:rsidRPr="00873967">
              <w:rPr>
                <w:rFonts w:ascii="Arial" w:hAnsi="Arial" w:cs="Arial"/>
                <w:color w:val="000000"/>
                <w:sz w:val="16"/>
                <w:szCs w:val="16"/>
              </w:rPr>
              <w:t>Base Unit Cost New PSF</w:t>
            </w:r>
          </w:p>
        </w:tc>
        <w:tc>
          <w:tcPr>
            <w:tcW w:w="567" w:type="dxa"/>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6D0274C6" w14:textId="77777777" w:rsidR="00873967" w:rsidRPr="00873967" w:rsidRDefault="00873967" w:rsidP="00926663">
            <w:pPr>
              <w:keepNext/>
              <w:keepLines/>
              <w:widowControl/>
              <w:jc w:val="left"/>
              <w:rPr>
                <w:sz w:val="1"/>
              </w:rPr>
            </w:pPr>
          </w:p>
        </w:tc>
        <w:tc>
          <w:tcPr>
            <w:tcW w:w="622" w:type="dxa"/>
            <w:gridSpan w:val="2"/>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1246C678" w14:textId="77777777" w:rsidR="00873967" w:rsidRPr="00873967" w:rsidRDefault="00873967" w:rsidP="00926663">
            <w:pPr>
              <w:keepNext/>
              <w:keepLines/>
              <w:widowControl/>
              <w:jc w:val="left"/>
              <w:rPr>
                <w:sz w:val="1"/>
              </w:rPr>
            </w:pPr>
          </w:p>
        </w:tc>
        <w:tc>
          <w:tcPr>
            <w:tcW w:w="1246" w:type="dxa"/>
            <w:gridSpan w:val="4"/>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4038AADB" w14:textId="77777777" w:rsidR="00873967" w:rsidRPr="00873967" w:rsidRDefault="00873967" w:rsidP="00926663">
            <w:pPr>
              <w:keepNext/>
              <w:keepLines/>
              <w:widowControl/>
              <w:jc w:val="left"/>
              <w:rPr>
                <w:sz w:val="1"/>
              </w:rPr>
            </w:pPr>
          </w:p>
        </w:tc>
        <w:tc>
          <w:tcPr>
            <w:tcW w:w="2060" w:type="dxa"/>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vAlign w:val="bottom"/>
            <w:hideMark/>
          </w:tcPr>
          <w:p w14:paraId="58FF756A" w14:textId="0F71243C" w:rsidR="00873967" w:rsidRPr="00873967" w:rsidRDefault="00567653" w:rsidP="00926663">
            <w:pPr>
              <w:keepNext/>
              <w:keepLines/>
              <w:widowControl/>
              <w:spacing w:line="0" w:lineRule="atLeast"/>
              <w:jc w:val="right"/>
            </w:pPr>
            <w:r w:rsidRPr="00567653">
              <w:rPr>
                <w:rFonts w:ascii="Arial" w:hAnsi="Arial" w:cs="Arial"/>
                <w:color w:val="000000"/>
                <w:sz w:val="16"/>
                <w:szCs w:val="16"/>
              </w:rPr>
              <w:t>{basements.baseUnitCostNewPSF}</w:t>
            </w:r>
          </w:p>
        </w:tc>
      </w:tr>
      <w:tr w:rsidR="00873967" w:rsidRPr="00873967" w14:paraId="53C6A1A3" w14:textId="77777777" w:rsidTr="008B2E39">
        <w:tc>
          <w:tcPr>
            <w:tcW w:w="4855" w:type="dxa"/>
            <w:gridSpan w:val="3"/>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7EAE0242" w14:textId="77777777" w:rsidR="00873967" w:rsidRPr="00873967" w:rsidRDefault="00873967" w:rsidP="00926663">
            <w:pPr>
              <w:keepNext/>
              <w:keepLines/>
              <w:widowControl/>
              <w:spacing w:line="0" w:lineRule="atLeast"/>
              <w:jc w:val="left"/>
            </w:pPr>
            <w:r w:rsidRPr="00873967">
              <w:rPr>
                <w:rFonts w:ascii="Arial" w:hAnsi="Arial" w:cs="Arial"/>
                <w:color w:val="000000"/>
                <w:sz w:val="16"/>
                <w:szCs w:val="16"/>
              </w:rPr>
              <w:t>Add Sprinklers</w:t>
            </w:r>
          </w:p>
        </w:tc>
        <w:tc>
          <w:tcPr>
            <w:tcW w:w="567" w:type="dxa"/>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74999449" w14:textId="77777777" w:rsidR="00873967" w:rsidRPr="00873967" w:rsidRDefault="00873967" w:rsidP="00926663">
            <w:pPr>
              <w:keepNext/>
              <w:keepLines/>
              <w:widowControl/>
              <w:jc w:val="left"/>
              <w:rPr>
                <w:sz w:val="1"/>
              </w:rPr>
            </w:pPr>
          </w:p>
        </w:tc>
        <w:tc>
          <w:tcPr>
            <w:tcW w:w="622" w:type="dxa"/>
            <w:gridSpan w:val="2"/>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42DAAD87" w14:textId="77777777" w:rsidR="00873967" w:rsidRPr="00873967" w:rsidRDefault="00873967" w:rsidP="00926663">
            <w:pPr>
              <w:keepNext/>
              <w:keepLines/>
              <w:widowControl/>
              <w:jc w:val="left"/>
              <w:rPr>
                <w:sz w:val="1"/>
              </w:rPr>
            </w:pPr>
          </w:p>
        </w:tc>
        <w:tc>
          <w:tcPr>
            <w:tcW w:w="1246" w:type="dxa"/>
            <w:gridSpan w:val="4"/>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5A3FFB5E" w14:textId="77777777" w:rsidR="00873967" w:rsidRPr="00873967" w:rsidRDefault="00873967" w:rsidP="00926663">
            <w:pPr>
              <w:keepNext/>
              <w:keepLines/>
              <w:widowControl/>
              <w:spacing w:line="0" w:lineRule="atLeast"/>
              <w:jc w:val="right"/>
            </w:pPr>
            <w:r w:rsidRPr="00873967">
              <w:rPr>
                <w:rFonts w:ascii="Arial" w:hAnsi="Arial" w:cs="Arial"/>
                <w:color w:val="000000"/>
                <w:sz w:val="16"/>
                <w:szCs w:val="16"/>
              </w:rPr>
              <w:t>+</w:t>
            </w:r>
          </w:p>
        </w:tc>
        <w:tc>
          <w:tcPr>
            <w:tcW w:w="2060" w:type="dxa"/>
            <w:tcBorders>
              <w:top w:val="single" w:sz="6" w:space="0" w:color="FFFFFF"/>
              <w:left w:val="single" w:sz="6" w:space="0" w:color="FFFFFF"/>
              <w:bottom w:val="single" w:sz="6" w:space="0" w:color="000000"/>
              <w:right w:val="single" w:sz="6" w:space="0" w:color="000000"/>
            </w:tcBorders>
            <w:tcMar>
              <w:top w:w="45" w:type="dxa"/>
              <w:left w:w="45" w:type="dxa"/>
              <w:bottom w:w="45" w:type="dxa"/>
              <w:right w:w="45" w:type="dxa"/>
            </w:tcMar>
            <w:vAlign w:val="bottom"/>
            <w:hideMark/>
          </w:tcPr>
          <w:p w14:paraId="639B317E" w14:textId="3DBD988E" w:rsidR="00873967" w:rsidRPr="00873967" w:rsidRDefault="00567653" w:rsidP="00926663">
            <w:pPr>
              <w:keepNext/>
              <w:keepLines/>
              <w:widowControl/>
              <w:spacing w:line="0" w:lineRule="atLeast"/>
              <w:jc w:val="right"/>
            </w:pPr>
            <w:r w:rsidRPr="00567653">
              <w:rPr>
                <w:rFonts w:ascii="Arial" w:hAnsi="Arial" w:cs="Arial"/>
                <w:color w:val="000000"/>
                <w:sz w:val="16"/>
                <w:szCs w:val="16"/>
              </w:rPr>
              <w:t>{basements.addSprinklers}</w:t>
            </w:r>
          </w:p>
        </w:tc>
      </w:tr>
      <w:tr w:rsidR="00873967" w:rsidRPr="00873967" w14:paraId="53D9A32A" w14:textId="77777777" w:rsidTr="008B2E39">
        <w:tc>
          <w:tcPr>
            <w:tcW w:w="4855" w:type="dxa"/>
            <w:gridSpan w:val="3"/>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0633D584" w14:textId="77777777" w:rsidR="00873967" w:rsidRPr="00873967" w:rsidRDefault="00873967" w:rsidP="00926663">
            <w:pPr>
              <w:keepNext/>
              <w:keepLines/>
              <w:widowControl/>
              <w:spacing w:line="0" w:lineRule="atLeast"/>
              <w:jc w:val="left"/>
            </w:pPr>
            <w:r w:rsidRPr="00873967">
              <w:rPr>
                <w:rFonts w:ascii="Arial" w:hAnsi="Arial" w:cs="Arial"/>
                <w:color w:val="000000"/>
                <w:sz w:val="16"/>
                <w:szCs w:val="16"/>
              </w:rPr>
              <w:t>Adjusted Base Unit Cost PSF</w:t>
            </w:r>
          </w:p>
        </w:tc>
        <w:tc>
          <w:tcPr>
            <w:tcW w:w="567" w:type="dxa"/>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0D92E0A1" w14:textId="77777777" w:rsidR="00873967" w:rsidRPr="00873967" w:rsidRDefault="00873967" w:rsidP="00926663">
            <w:pPr>
              <w:keepNext/>
              <w:keepLines/>
              <w:widowControl/>
              <w:jc w:val="left"/>
              <w:rPr>
                <w:sz w:val="1"/>
              </w:rPr>
            </w:pPr>
          </w:p>
        </w:tc>
        <w:tc>
          <w:tcPr>
            <w:tcW w:w="622" w:type="dxa"/>
            <w:gridSpan w:val="2"/>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56C03264" w14:textId="77777777" w:rsidR="00873967" w:rsidRPr="00873967" w:rsidRDefault="00873967" w:rsidP="00926663">
            <w:pPr>
              <w:keepNext/>
              <w:keepLines/>
              <w:widowControl/>
              <w:jc w:val="left"/>
              <w:rPr>
                <w:sz w:val="1"/>
              </w:rPr>
            </w:pPr>
          </w:p>
        </w:tc>
        <w:tc>
          <w:tcPr>
            <w:tcW w:w="1246" w:type="dxa"/>
            <w:gridSpan w:val="4"/>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2659FF1F" w14:textId="77777777" w:rsidR="00873967" w:rsidRPr="00873967" w:rsidRDefault="00873967" w:rsidP="00926663">
            <w:pPr>
              <w:keepNext/>
              <w:keepLines/>
              <w:widowControl/>
              <w:jc w:val="left"/>
              <w:rPr>
                <w:sz w:val="1"/>
              </w:rPr>
            </w:pPr>
          </w:p>
        </w:tc>
        <w:tc>
          <w:tcPr>
            <w:tcW w:w="2060" w:type="dxa"/>
            <w:tcBorders>
              <w:top w:val="single" w:sz="6" w:space="0" w:color="000000"/>
              <w:left w:val="single" w:sz="6" w:space="0" w:color="FFFFFF"/>
              <w:bottom w:val="single" w:sz="6" w:space="0" w:color="FFFFFF"/>
              <w:right w:val="single" w:sz="6" w:space="0" w:color="000000"/>
            </w:tcBorders>
            <w:tcMar>
              <w:top w:w="45" w:type="dxa"/>
              <w:left w:w="45" w:type="dxa"/>
              <w:bottom w:w="45" w:type="dxa"/>
              <w:right w:w="45" w:type="dxa"/>
            </w:tcMar>
            <w:vAlign w:val="bottom"/>
            <w:hideMark/>
          </w:tcPr>
          <w:p w14:paraId="659D051A" w14:textId="3EBD98B6" w:rsidR="00873967" w:rsidRPr="00873967" w:rsidRDefault="00567653" w:rsidP="00926663">
            <w:pPr>
              <w:keepNext/>
              <w:keepLines/>
              <w:widowControl/>
              <w:spacing w:line="0" w:lineRule="atLeast"/>
              <w:jc w:val="right"/>
            </w:pPr>
            <w:r w:rsidRPr="00567653">
              <w:rPr>
                <w:rFonts w:ascii="Arial" w:hAnsi="Arial" w:cs="Arial"/>
                <w:color w:val="000000"/>
                <w:sz w:val="16"/>
                <w:szCs w:val="16"/>
              </w:rPr>
              <w:t>{basements.adjustedBaseUnitCostNewPsf}</w:t>
            </w:r>
          </w:p>
        </w:tc>
      </w:tr>
      <w:tr w:rsidR="00873967" w:rsidRPr="00873967" w14:paraId="6BA7964C" w14:textId="77777777" w:rsidTr="008B2E39">
        <w:tc>
          <w:tcPr>
            <w:tcW w:w="4855" w:type="dxa"/>
            <w:gridSpan w:val="3"/>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5F55719A" w14:textId="77777777" w:rsidR="00873967" w:rsidRPr="00873967" w:rsidRDefault="00873967" w:rsidP="00926663">
            <w:pPr>
              <w:keepNext/>
              <w:keepLines/>
              <w:widowControl/>
              <w:spacing w:line="0" w:lineRule="atLeast"/>
              <w:jc w:val="left"/>
            </w:pPr>
            <w:r w:rsidRPr="00873967">
              <w:rPr>
                <w:rFonts w:ascii="Arial" w:hAnsi="Arial" w:cs="Arial"/>
                <w:color w:val="000000"/>
                <w:sz w:val="16"/>
                <w:szCs w:val="16"/>
              </w:rPr>
              <w:t>Current Cost Multiplier</w:t>
            </w:r>
          </w:p>
        </w:tc>
        <w:tc>
          <w:tcPr>
            <w:tcW w:w="567" w:type="dxa"/>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6BF3F7A3" w14:textId="77777777" w:rsidR="00873967" w:rsidRPr="00873967" w:rsidRDefault="00873967" w:rsidP="00926663">
            <w:pPr>
              <w:keepNext/>
              <w:keepLines/>
              <w:widowControl/>
              <w:jc w:val="left"/>
              <w:rPr>
                <w:sz w:val="1"/>
              </w:rPr>
            </w:pPr>
          </w:p>
        </w:tc>
        <w:tc>
          <w:tcPr>
            <w:tcW w:w="622" w:type="dxa"/>
            <w:gridSpan w:val="2"/>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09700820" w14:textId="3549F2DA" w:rsidR="00873967" w:rsidRPr="00873967" w:rsidRDefault="00567653" w:rsidP="00926663">
            <w:pPr>
              <w:keepNext/>
              <w:keepLines/>
              <w:widowControl/>
              <w:spacing w:line="0" w:lineRule="atLeast"/>
              <w:jc w:val="right"/>
            </w:pPr>
            <w:r w:rsidRPr="00567653">
              <w:rPr>
                <w:rFonts w:ascii="Arial" w:hAnsi="Arial" w:cs="Arial"/>
                <w:color w:val="000000"/>
                <w:sz w:val="16"/>
                <w:szCs w:val="16"/>
              </w:rPr>
              <w:t>{basements.currentCostMultiplier}</w:t>
            </w:r>
          </w:p>
        </w:tc>
        <w:tc>
          <w:tcPr>
            <w:tcW w:w="1246" w:type="dxa"/>
            <w:gridSpan w:val="4"/>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29F47A49" w14:textId="77777777" w:rsidR="00873967" w:rsidRPr="00873967" w:rsidRDefault="00873967" w:rsidP="00926663">
            <w:pPr>
              <w:keepNext/>
              <w:keepLines/>
              <w:widowControl/>
              <w:jc w:val="left"/>
              <w:rPr>
                <w:sz w:val="1"/>
              </w:rPr>
            </w:pPr>
          </w:p>
        </w:tc>
        <w:tc>
          <w:tcPr>
            <w:tcW w:w="2060" w:type="dxa"/>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vAlign w:val="bottom"/>
            <w:hideMark/>
          </w:tcPr>
          <w:p w14:paraId="23040103" w14:textId="77777777" w:rsidR="00873967" w:rsidRPr="00873967" w:rsidRDefault="00873967" w:rsidP="00926663">
            <w:pPr>
              <w:keepNext/>
              <w:keepLines/>
              <w:widowControl/>
              <w:jc w:val="left"/>
              <w:rPr>
                <w:sz w:val="1"/>
              </w:rPr>
            </w:pPr>
          </w:p>
        </w:tc>
      </w:tr>
      <w:tr w:rsidR="00873967" w:rsidRPr="00873967" w14:paraId="62AD5805" w14:textId="77777777" w:rsidTr="008B2E39">
        <w:tc>
          <w:tcPr>
            <w:tcW w:w="4855" w:type="dxa"/>
            <w:gridSpan w:val="3"/>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173DC305" w14:textId="77777777" w:rsidR="00873967" w:rsidRPr="00873967" w:rsidRDefault="00873967" w:rsidP="00926663">
            <w:pPr>
              <w:keepNext/>
              <w:keepLines/>
              <w:widowControl/>
              <w:spacing w:line="0" w:lineRule="atLeast"/>
              <w:jc w:val="left"/>
            </w:pPr>
            <w:r w:rsidRPr="00873967">
              <w:rPr>
                <w:rFonts w:ascii="Arial" w:hAnsi="Arial" w:cs="Arial"/>
                <w:color w:val="000000"/>
                <w:sz w:val="16"/>
                <w:szCs w:val="16"/>
              </w:rPr>
              <w:t>Local Multiplier</w:t>
            </w:r>
          </w:p>
        </w:tc>
        <w:tc>
          <w:tcPr>
            <w:tcW w:w="567" w:type="dxa"/>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376F4F63" w14:textId="77777777" w:rsidR="00873967" w:rsidRPr="00873967" w:rsidRDefault="00873967" w:rsidP="00926663">
            <w:pPr>
              <w:keepNext/>
              <w:keepLines/>
              <w:widowControl/>
              <w:spacing w:line="0" w:lineRule="atLeast"/>
              <w:jc w:val="right"/>
            </w:pPr>
            <w:r w:rsidRPr="00873967">
              <w:rPr>
                <w:rFonts w:ascii="Arial" w:hAnsi="Arial" w:cs="Arial"/>
                <w:color w:val="000000"/>
                <w:sz w:val="16"/>
                <w:szCs w:val="16"/>
              </w:rPr>
              <w:t>x</w:t>
            </w:r>
          </w:p>
        </w:tc>
        <w:tc>
          <w:tcPr>
            <w:tcW w:w="622" w:type="dxa"/>
            <w:gridSpan w:val="2"/>
            <w:tcBorders>
              <w:top w:val="single" w:sz="6" w:space="0" w:color="FFFFFF"/>
              <w:left w:val="single" w:sz="6" w:space="0" w:color="FFFFFF"/>
              <w:bottom w:val="single" w:sz="6" w:space="0" w:color="000000"/>
              <w:right w:val="single" w:sz="6" w:space="0" w:color="FFFFFF"/>
            </w:tcBorders>
            <w:tcMar>
              <w:top w:w="45" w:type="dxa"/>
              <w:left w:w="45" w:type="dxa"/>
              <w:bottom w:w="45" w:type="dxa"/>
              <w:right w:w="45" w:type="dxa"/>
            </w:tcMar>
            <w:vAlign w:val="bottom"/>
            <w:hideMark/>
          </w:tcPr>
          <w:p w14:paraId="44456820" w14:textId="41A292F1" w:rsidR="00873967" w:rsidRPr="00873967" w:rsidRDefault="00567653" w:rsidP="00926663">
            <w:pPr>
              <w:keepNext/>
              <w:keepLines/>
              <w:widowControl/>
              <w:spacing w:line="0" w:lineRule="atLeast"/>
              <w:jc w:val="right"/>
            </w:pPr>
            <w:r w:rsidRPr="00567653">
              <w:rPr>
                <w:rFonts w:ascii="Arial" w:hAnsi="Arial" w:cs="Arial"/>
                <w:color w:val="000000"/>
                <w:sz w:val="16"/>
                <w:szCs w:val="16"/>
              </w:rPr>
              <w:t>{basements.localMultiplier}</w:t>
            </w:r>
          </w:p>
        </w:tc>
        <w:tc>
          <w:tcPr>
            <w:tcW w:w="1246" w:type="dxa"/>
            <w:gridSpan w:val="4"/>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35B86154" w14:textId="77777777" w:rsidR="00873967" w:rsidRPr="00873967" w:rsidRDefault="00873967" w:rsidP="00926663">
            <w:pPr>
              <w:keepNext/>
              <w:keepLines/>
              <w:widowControl/>
              <w:jc w:val="left"/>
              <w:rPr>
                <w:sz w:val="1"/>
              </w:rPr>
            </w:pPr>
          </w:p>
        </w:tc>
        <w:tc>
          <w:tcPr>
            <w:tcW w:w="2060" w:type="dxa"/>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vAlign w:val="bottom"/>
            <w:hideMark/>
          </w:tcPr>
          <w:p w14:paraId="7D7A94DA" w14:textId="77777777" w:rsidR="00873967" w:rsidRPr="00873967" w:rsidRDefault="00873967" w:rsidP="00926663">
            <w:pPr>
              <w:keepNext/>
              <w:keepLines/>
              <w:widowControl/>
              <w:jc w:val="left"/>
              <w:rPr>
                <w:sz w:val="1"/>
              </w:rPr>
            </w:pPr>
          </w:p>
        </w:tc>
      </w:tr>
      <w:tr w:rsidR="00873967" w:rsidRPr="00873967" w14:paraId="285FDBED" w14:textId="77777777" w:rsidTr="008B2E39">
        <w:tc>
          <w:tcPr>
            <w:tcW w:w="4855" w:type="dxa"/>
            <w:gridSpan w:val="3"/>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2F169627" w14:textId="77777777" w:rsidR="00873967" w:rsidRPr="00873967" w:rsidRDefault="00873967" w:rsidP="00926663">
            <w:pPr>
              <w:keepNext/>
              <w:keepLines/>
              <w:widowControl/>
              <w:spacing w:line="0" w:lineRule="atLeast"/>
              <w:jc w:val="left"/>
            </w:pPr>
            <w:r w:rsidRPr="00873967">
              <w:rPr>
                <w:rFonts w:ascii="Arial" w:hAnsi="Arial" w:cs="Arial"/>
                <w:color w:val="000000"/>
                <w:sz w:val="16"/>
                <w:szCs w:val="16"/>
              </w:rPr>
              <w:t>Total Multiplier</w:t>
            </w:r>
          </w:p>
        </w:tc>
        <w:tc>
          <w:tcPr>
            <w:tcW w:w="567" w:type="dxa"/>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108B23F2" w14:textId="77777777" w:rsidR="00873967" w:rsidRPr="00873967" w:rsidRDefault="00873967" w:rsidP="00926663">
            <w:pPr>
              <w:keepNext/>
              <w:keepLines/>
              <w:widowControl/>
              <w:jc w:val="left"/>
              <w:rPr>
                <w:sz w:val="1"/>
              </w:rPr>
            </w:pPr>
          </w:p>
        </w:tc>
        <w:tc>
          <w:tcPr>
            <w:tcW w:w="622" w:type="dxa"/>
            <w:gridSpan w:val="2"/>
            <w:tcBorders>
              <w:top w:val="single" w:sz="6" w:space="0" w:color="000000"/>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44EEC338" w14:textId="77777777" w:rsidR="00873967" w:rsidRPr="00873967" w:rsidRDefault="00873967" w:rsidP="00926663">
            <w:pPr>
              <w:keepNext/>
              <w:keepLines/>
              <w:widowControl/>
              <w:jc w:val="left"/>
              <w:rPr>
                <w:sz w:val="1"/>
              </w:rPr>
            </w:pPr>
          </w:p>
        </w:tc>
        <w:tc>
          <w:tcPr>
            <w:tcW w:w="1246" w:type="dxa"/>
            <w:gridSpan w:val="4"/>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16C4200D" w14:textId="77777777" w:rsidR="00873967" w:rsidRPr="00873967" w:rsidRDefault="00873967" w:rsidP="00926663">
            <w:pPr>
              <w:keepNext/>
              <w:keepLines/>
              <w:widowControl/>
              <w:spacing w:line="0" w:lineRule="atLeast"/>
              <w:jc w:val="right"/>
            </w:pPr>
            <w:r w:rsidRPr="00873967">
              <w:rPr>
                <w:rFonts w:ascii="Arial" w:hAnsi="Arial" w:cs="Arial"/>
                <w:color w:val="000000"/>
                <w:sz w:val="16"/>
                <w:szCs w:val="16"/>
              </w:rPr>
              <w:t>x</w:t>
            </w:r>
          </w:p>
        </w:tc>
        <w:tc>
          <w:tcPr>
            <w:tcW w:w="2060" w:type="dxa"/>
            <w:tcBorders>
              <w:top w:val="single" w:sz="6" w:space="0" w:color="FFFFFF"/>
              <w:left w:val="single" w:sz="6" w:space="0" w:color="FFFFFF"/>
              <w:bottom w:val="single" w:sz="6" w:space="0" w:color="000000"/>
              <w:right w:val="single" w:sz="6" w:space="0" w:color="000000"/>
            </w:tcBorders>
            <w:tcMar>
              <w:top w:w="45" w:type="dxa"/>
              <w:left w:w="45" w:type="dxa"/>
              <w:bottom w:w="45" w:type="dxa"/>
              <w:right w:w="45" w:type="dxa"/>
            </w:tcMar>
            <w:vAlign w:val="bottom"/>
            <w:hideMark/>
          </w:tcPr>
          <w:p w14:paraId="7D0E4AFE" w14:textId="794300DB" w:rsidR="00873967" w:rsidRPr="00873967" w:rsidRDefault="00567653" w:rsidP="00926663">
            <w:pPr>
              <w:keepNext/>
              <w:keepLines/>
              <w:widowControl/>
              <w:spacing w:line="0" w:lineRule="atLeast"/>
              <w:jc w:val="right"/>
            </w:pPr>
            <w:r w:rsidRPr="00567653">
              <w:rPr>
                <w:rFonts w:ascii="Arial" w:hAnsi="Arial" w:cs="Arial"/>
                <w:color w:val="000000"/>
                <w:sz w:val="16"/>
                <w:szCs w:val="16"/>
              </w:rPr>
              <w:t>{basements.totalMultiplier}</w:t>
            </w:r>
          </w:p>
        </w:tc>
      </w:tr>
      <w:tr w:rsidR="00873967" w:rsidRPr="00873967" w14:paraId="38C3735D" w14:textId="77777777" w:rsidTr="008B2E39">
        <w:tc>
          <w:tcPr>
            <w:tcW w:w="4855" w:type="dxa"/>
            <w:gridSpan w:val="3"/>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0084CB13" w14:textId="77777777" w:rsidR="00873967" w:rsidRPr="00873967" w:rsidRDefault="00873967" w:rsidP="00926663">
            <w:pPr>
              <w:keepNext/>
              <w:keepLines/>
              <w:widowControl/>
              <w:spacing w:line="0" w:lineRule="atLeast"/>
              <w:jc w:val="left"/>
            </w:pPr>
            <w:r w:rsidRPr="00873967">
              <w:rPr>
                <w:rFonts w:ascii="Arial" w:hAnsi="Arial" w:cs="Arial"/>
                <w:color w:val="000000"/>
                <w:sz w:val="16"/>
                <w:szCs w:val="16"/>
              </w:rPr>
              <w:t>Adjusted Replacement Cost New PSF</w:t>
            </w:r>
          </w:p>
        </w:tc>
        <w:tc>
          <w:tcPr>
            <w:tcW w:w="567" w:type="dxa"/>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016F3F52" w14:textId="77777777" w:rsidR="00873967" w:rsidRPr="00873967" w:rsidRDefault="00873967" w:rsidP="00926663">
            <w:pPr>
              <w:keepNext/>
              <w:keepLines/>
              <w:widowControl/>
              <w:jc w:val="left"/>
              <w:rPr>
                <w:sz w:val="1"/>
              </w:rPr>
            </w:pPr>
          </w:p>
        </w:tc>
        <w:tc>
          <w:tcPr>
            <w:tcW w:w="622" w:type="dxa"/>
            <w:gridSpan w:val="2"/>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23DCCEBC" w14:textId="77777777" w:rsidR="00873967" w:rsidRPr="00873967" w:rsidRDefault="00873967" w:rsidP="00926663">
            <w:pPr>
              <w:keepNext/>
              <w:keepLines/>
              <w:widowControl/>
              <w:jc w:val="left"/>
              <w:rPr>
                <w:sz w:val="1"/>
              </w:rPr>
            </w:pPr>
          </w:p>
        </w:tc>
        <w:tc>
          <w:tcPr>
            <w:tcW w:w="1246" w:type="dxa"/>
            <w:gridSpan w:val="4"/>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68F3CC22" w14:textId="77777777" w:rsidR="00873967" w:rsidRPr="00873967" w:rsidRDefault="00873967" w:rsidP="00926663">
            <w:pPr>
              <w:keepNext/>
              <w:keepLines/>
              <w:widowControl/>
              <w:jc w:val="left"/>
              <w:rPr>
                <w:sz w:val="1"/>
              </w:rPr>
            </w:pPr>
          </w:p>
        </w:tc>
        <w:tc>
          <w:tcPr>
            <w:tcW w:w="2060" w:type="dxa"/>
            <w:tcBorders>
              <w:top w:val="single" w:sz="6" w:space="0" w:color="000000"/>
              <w:left w:val="single" w:sz="6" w:space="0" w:color="FFFFFF"/>
              <w:bottom w:val="single" w:sz="6" w:space="0" w:color="FFFFFF"/>
              <w:right w:val="single" w:sz="6" w:space="0" w:color="000000"/>
            </w:tcBorders>
            <w:tcMar>
              <w:top w:w="45" w:type="dxa"/>
              <w:left w:w="45" w:type="dxa"/>
              <w:bottom w:w="45" w:type="dxa"/>
              <w:right w:w="45" w:type="dxa"/>
            </w:tcMar>
            <w:vAlign w:val="bottom"/>
            <w:hideMark/>
          </w:tcPr>
          <w:p w14:paraId="6BEB30FE" w14:textId="77A3B213" w:rsidR="00873967" w:rsidRPr="00873967" w:rsidRDefault="00567653" w:rsidP="00926663">
            <w:pPr>
              <w:keepNext/>
              <w:keepLines/>
              <w:widowControl/>
              <w:spacing w:line="0" w:lineRule="atLeast"/>
              <w:jc w:val="right"/>
            </w:pPr>
            <w:r w:rsidRPr="00567653">
              <w:rPr>
                <w:rFonts w:ascii="Arial" w:hAnsi="Arial" w:cs="Arial"/>
                <w:color w:val="000000"/>
                <w:sz w:val="16"/>
                <w:szCs w:val="16"/>
              </w:rPr>
              <w:t>{basements.adjustedReplacementCostNewPsf}</w:t>
            </w:r>
          </w:p>
        </w:tc>
      </w:tr>
      <w:tr w:rsidR="00873967" w:rsidRPr="00873967" w14:paraId="63805921" w14:textId="77777777" w:rsidTr="008B2E39">
        <w:tc>
          <w:tcPr>
            <w:tcW w:w="4855" w:type="dxa"/>
            <w:gridSpan w:val="3"/>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3D2D90A0" w14:textId="77777777" w:rsidR="00873967" w:rsidRPr="00873967" w:rsidRDefault="00873967" w:rsidP="00926663">
            <w:pPr>
              <w:keepNext/>
              <w:keepLines/>
              <w:widowControl/>
              <w:spacing w:line="0" w:lineRule="atLeast"/>
              <w:jc w:val="left"/>
            </w:pPr>
            <w:r w:rsidRPr="00873967">
              <w:rPr>
                <w:rFonts w:ascii="Arial" w:hAnsi="Arial" w:cs="Arial"/>
                <w:color w:val="000000"/>
                <w:sz w:val="16"/>
                <w:szCs w:val="16"/>
              </w:rPr>
              <w:t>Area</w:t>
            </w:r>
          </w:p>
        </w:tc>
        <w:tc>
          <w:tcPr>
            <w:tcW w:w="567" w:type="dxa"/>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18121BCD" w14:textId="77777777" w:rsidR="00873967" w:rsidRPr="00873967" w:rsidRDefault="00873967" w:rsidP="00926663">
            <w:pPr>
              <w:keepNext/>
              <w:keepLines/>
              <w:widowControl/>
              <w:jc w:val="left"/>
              <w:rPr>
                <w:sz w:val="1"/>
              </w:rPr>
            </w:pPr>
          </w:p>
        </w:tc>
        <w:tc>
          <w:tcPr>
            <w:tcW w:w="622" w:type="dxa"/>
            <w:gridSpan w:val="2"/>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09C13A81" w14:textId="77777777" w:rsidR="00873967" w:rsidRPr="00873967" w:rsidRDefault="00873967" w:rsidP="00926663">
            <w:pPr>
              <w:keepNext/>
              <w:keepLines/>
              <w:widowControl/>
              <w:jc w:val="left"/>
              <w:rPr>
                <w:sz w:val="1"/>
              </w:rPr>
            </w:pPr>
          </w:p>
        </w:tc>
        <w:tc>
          <w:tcPr>
            <w:tcW w:w="1246" w:type="dxa"/>
            <w:gridSpan w:val="4"/>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54EE0EB9" w14:textId="77777777" w:rsidR="00873967" w:rsidRPr="00873967" w:rsidRDefault="00873967" w:rsidP="00926663">
            <w:pPr>
              <w:keepNext/>
              <w:keepLines/>
              <w:widowControl/>
              <w:spacing w:line="0" w:lineRule="atLeast"/>
              <w:jc w:val="right"/>
            </w:pPr>
            <w:r w:rsidRPr="00873967">
              <w:rPr>
                <w:rFonts w:ascii="Arial" w:hAnsi="Arial" w:cs="Arial"/>
                <w:color w:val="000000"/>
                <w:sz w:val="16"/>
                <w:szCs w:val="16"/>
              </w:rPr>
              <w:t>x</w:t>
            </w:r>
          </w:p>
        </w:tc>
        <w:tc>
          <w:tcPr>
            <w:tcW w:w="2060" w:type="dxa"/>
            <w:tcBorders>
              <w:top w:val="single" w:sz="6" w:space="0" w:color="FFFFFF"/>
              <w:left w:val="single" w:sz="6" w:space="0" w:color="FFFFFF"/>
              <w:bottom w:val="single" w:sz="6" w:space="0" w:color="000000"/>
              <w:right w:val="single" w:sz="6" w:space="0" w:color="000000"/>
            </w:tcBorders>
            <w:tcMar>
              <w:top w:w="45" w:type="dxa"/>
              <w:left w:w="45" w:type="dxa"/>
              <w:bottom w:w="45" w:type="dxa"/>
              <w:right w:w="45" w:type="dxa"/>
            </w:tcMar>
            <w:vAlign w:val="bottom"/>
            <w:hideMark/>
          </w:tcPr>
          <w:p w14:paraId="4BB7C153" w14:textId="201949F8" w:rsidR="00873967" w:rsidRPr="00873967" w:rsidRDefault="00567653" w:rsidP="00926663">
            <w:pPr>
              <w:keepNext/>
              <w:keepLines/>
              <w:widowControl/>
              <w:spacing w:line="0" w:lineRule="atLeast"/>
              <w:jc w:val="right"/>
            </w:pPr>
            <w:r w:rsidRPr="00567653">
              <w:rPr>
                <w:rFonts w:ascii="Arial" w:hAnsi="Arial" w:cs="Arial"/>
                <w:color w:val="000000"/>
                <w:sz w:val="16"/>
                <w:szCs w:val="16"/>
              </w:rPr>
              <w:t>{basements.area}</w:t>
            </w:r>
          </w:p>
        </w:tc>
      </w:tr>
      <w:tr w:rsidR="00873967" w:rsidRPr="00873967" w14:paraId="2F02A5F1" w14:textId="77777777" w:rsidTr="008B2E39">
        <w:tc>
          <w:tcPr>
            <w:tcW w:w="4855" w:type="dxa"/>
            <w:gridSpan w:val="3"/>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4DE827DF" w14:textId="77777777" w:rsidR="00873967" w:rsidRPr="00873967" w:rsidRDefault="00873967" w:rsidP="00926663">
            <w:pPr>
              <w:keepNext/>
              <w:keepLines/>
              <w:widowControl/>
              <w:spacing w:line="0" w:lineRule="atLeast"/>
              <w:jc w:val="left"/>
            </w:pPr>
            <w:r w:rsidRPr="00873967">
              <w:rPr>
                <w:rFonts w:ascii="Arial" w:hAnsi="Arial" w:cs="Arial"/>
                <w:color w:val="000000"/>
                <w:sz w:val="16"/>
                <w:szCs w:val="16"/>
              </w:rPr>
              <w:t>Replacement Cost New</w:t>
            </w:r>
          </w:p>
        </w:tc>
        <w:tc>
          <w:tcPr>
            <w:tcW w:w="567" w:type="dxa"/>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5E4E6A88" w14:textId="77777777" w:rsidR="00873967" w:rsidRPr="00873967" w:rsidRDefault="00873967" w:rsidP="00926663">
            <w:pPr>
              <w:keepNext/>
              <w:keepLines/>
              <w:widowControl/>
              <w:jc w:val="left"/>
              <w:rPr>
                <w:sz w:val="1"/>
              </w:rPr>
            </w:pPr>
          </w:p>
        </w:tc>
        <w:tc>
          <w:tcPr>
            <w:tcW w:w="622" w:type="dxa"/>
            <w:gridSpan w:val="2"/>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0159B90E" w14:textId="77777777" w:rsidR="00873967" w:rsidRPr="00873967" w:rsidRDefault="00873967" w:rsidP="00926663">
            <w:pPr>
              <w:keepNext/>
              <w:keepLines/>
              <w:widowControl/>
              <w:jc w:val="left"/>
              <w:rPr>
                <w:sz w:val="1"/>
              </w:rPr>
            </w:pPr>
          </w:p>
        </w:tc>
        <w:tc>
          <w:tcPr>
            <w:tcW w:w="1246" w:type="dxa"/>
            <w:gridSpan w:val="4"/>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6A1CF2CC" w14:textId="77777777" w:rsidR="00873967" w:rsidRPr="00873967" w:rsidRDefault="00873967" w:rsidP="00926663">
            <w:pPr>
              <w:keepNext/>
              <w:keepLines/>
              <w:widowControl/>
              <w:jc w:val="left"/>
              <w:rPr>
                <w:sz w:val="1"/>
              </w:rPr>
            </w:pPr>
          </w:p>
        </w:tc>
        <w:tc>
          <w:tcPr>
            <w:tcW w:w="2060" w:type="dxa"/>
            <w:tcBorders>
              <w:top w:val="single" w:sz="6" w:space="0" w:color="000000"/>
              <w:left w:val="single" w:sz="6" w:space="0" w:color="FFFFFF"/>
              <w:bottom w:val="single" w:sz="6" w:space="0" w:color="FFFFFF"/>
              <w:right w:val="single" w:sz="6" w:space="0" w:color="000000"/>
            </w:tcBorders>
            <w:tcMar>
              <w:top w:w="45" w:type="dxa"/>
              <w:left w:w="45" w:type="dxa"/>
              <w:bottom w:w="45" w:type="dxa"/>
              <w:right w:w="45" w:type="dxa"/>
            </w:tcMar>
            <w:vAlign w:val="bottom"/>
            <w:hideMark/>
          </w:tcPr>
          <w:p w14:paraId="739B7C76" w14:textId="5063B86A" w:rsidR="00873967" w:rsidRPr="00873967" w:rsidRDefault="00567653" w:rsidP="00926663">
            <w:pPr>
              <w:keepNext/>
              <w:keepLines/>
              <w:widowControl/>
              <w:spacing w:line="0" w:lineRule="atLeast"/>
              <w:jc w:val="right"/>
            </w:pPr>
            <w:r w:rsidRPr="00567653">
              <w:rPr>
                <w:rFonts w:ascii="Arial" w:hAnsi="Arial" w:cs="Arial"/>
                <w:color w:val="000000"/>
                <w:sz w:val="16"/>
                <w:szCs w:val="16"/>
              </w:rPr>
              <w:t>{basements.replacementCostNew}</w:t>
            </w:r>
          </w:p>
        </w:tc>
      </w:tr>
      <w:tr w:rsidR="00873967" w:rsidRPr="00873967" w14:paraId="36FA846E" w14:textId="77777777" w:rsidTr="008B2E39">
        <w:tc>
          <w:tcPr>
            <w:tcW w:w="4855" w:type="dxa"/>
            <w:gridSpan w:val="3"/>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13A4D7C2" w14:textId="77777777" w:rsidR="00873967" w:rsidRPr="00873967" w:rsidRDefault="00873967" w:rsidP="00926663">
            <w:pPr>
              <w:keepNext/>
              <w:keepLines/>
              <w:widowControl/>
              <w:jc w:val="left"/>
              <w:rPr>
                <w:sz w:val="1"/>
              </w:rPr>
            </w:pPr>
          </w:p>
        </w:tc>
        <w:tc>
          <w:tcPr>
            <w:tcW w:w="567" w:type="dxa"/>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35F5F2B6" w14:textId="77777777" w:rsidR="00873967" w:rsidRPr="00873967" w:rsidRDefault="00873967" w:rsidP="00926663">
            <w:pPr>
              <w:keepNext/>
              <w:keepLines/>
              <w:widowControl/>
              <w:jc w:val="left"/>
              <w:rPr>
                <w:sz w:val="1"/>
              </w:rPr>
            </w:pPr>
          </w:p>
        </w:tc>
        <w:tc>
          <w:tcPr>
            <w:tcW w:w="622" w:type="dxa"/>
            <w:gridSpan w:val="2"/>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376D03AA" w14:textId="77777777" w:rsidR="00873967" w:rsidRPr="00873967" w:rsidRDefault="00873967" w:rsidP="00926663">
            <w:pPr>
              <w:keepNext/>
              <w:keepLines/>
              <w:widowControl/>
              <w:jc w:val="left"/>
              <w:rPr>
                <w:sz w:val="1"/>
              </w:rPr>
            </w:pPr>
          </w:p>
        </w:tc>
        <w:tc>
          <w:tcPr>
            <w:tcW w:w="1246" w:type="dxa"/>
            <w:gridSpan w:val="4"/>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6C325889" w14:textId="77777777" w:rsidR="00873967" w:rsidRPr="00873967" w:rsidRDefault="00873967" w:rsidP="00926663">
            <w:pPr>
              <w:keepNext/>
              <w:keepLines/>
              <w:widowControl/>
              <w:jc w:val="left"/>
              <w:rPr>
                <w:sz w:val="1"/>
              </w:rPr>
            </w:pPr>
          </w:p>
        </w:tc>
        <w:tc>
          <w:tcPr>
            <w:tcW w:w="2060" w:type="dxa"/>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vAlign w:val="bottom"/>
            <w:hideMark/>
          </w:tcPr>
          <w:p w14:paraId="627B806B" w14:textId="77777777" w:rsidR="00873967" w:rsidRPr="00873967" w:rsidRDefault="00873967" w:rsidP="00926663">
            <w:pPr>
              <w:keepNext/>
              <w:keepLines/>
              <w:widowControl/>
              <w:jc w:val="left"/>
              <w:rPr>
                <w:sz w:val="1"/>
              </w:rPr>
            </w:pPr>
          </w:p>
        </w:tc>
      </w:tr>
      <w:tr w:rsidR="00873967" w:rsidRPr="00873967" w14:paraId="25825187" w14:textId="77777777" w:rsidTr="008B2E39">
        <w:tc>
          <w:tcPr>
            <w:tcW w:w="4855" w:type="dxa"/>
            <w:gridSpan w:val="3"/>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vAlign w:val="bottom"/>
            <w:hideMark/>
          </w:tcPr>
          <w:p w14:paraId="43B73798" w14:textId="77777777" w:rsidR="00873967" w:rsidRPr="00873967" w:rsidRDefault="00873967" w:rsidP="00926663">
            <w:pPr>
              <w:keepNext/>
              <w:keepLines/>
              <w:widowControl/>
              <w:spacing w:line="0" w:lineRule="atLeast"/>
              <w:jc w:val="left"/>
            </w:pPr>
            <w:r w:rsidRPr="00873967">
              <w:rPr>
                <w:rFonts w:ascii="Arial" w:hAnsi="Arial" w:cs="Arial"/>
                <w:b/>
                <w:bCs/>
                <w:color w:val="000000"/>
                <w:sz w:val="16"/>
                <w:szCs w:val="16"/>
              </w:rPr>
              <w:t>Total Replacement Cost New</w:t>
            </w:r>
          </w:p>
        </w:tc>
        <w:tc>
          <w:tcPr>
            <w:tcW w:w="567" w:type="dxa"/>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66DC8E92" w14:textId="77777777" w:rsidR="00873967" w:rsidRPr="00873967" w:rsidRDefault="00873967" w:rsidP="00926663">
            <w:pPr>
              <w:keepNext/>
              <w:keepLines/>
              <w:widowControl/>
              <w:jc w:val="left"/>
              <w:rPr>
                <w:sz w:val="1"/>
              </w:rPr>
            </w:pPr>
          </w:p>
        </w:tc>
        <w:tc>
          <w:tcPr>
            <w:tcW w:w="622" w:type="dxa"/>
            <w:gridSpan w:val="2"/>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36565467" w14:textId="77777777" w:rsidR="00873967" w:rsidRPr="00873967" w:rsidRDefault="00873967" w:rsidP="00926663">
            <w:pPr>
              <w:keepNext/>
              <w:keepLines/>
              <w:widowControl/>
              <w:jc w:val="left"/>
              <w:rPr>
                <w:sz w:val="1"/>
              </w:rPr>
            </w:pPr>
          </w:p>
        </w:tc>
        <w:tc>
          <w:tcPr>
            <w:tcW w:w="1246" w:type="dxa"/>
            <w:gridSpan w:val="4"/>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28F0B355" w14:textId="77777777" w:rsidR="00873967" w:rsidRPr="00873967" w:rsidRDefault="00873967" w:rsidP="00926663">
            <w:pPr>
              <w:keepNext/>
              <w:keepLines/>
              <w:widowControl/>
              <w:jc w:val="left"/>
              <w:rPr>
                <w:sz w:val="1"/>
              </w:rPr>
            </w:pPr>
          </w:p>
        </w:tc>
        <w:tc>
          <w:tcPr>
            <w:tcW w:w="2060" w:type="dxa"/>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vAlign w:val="bottom"/>
            <w:hideMark/>
          </w:tcPr>
          <w:p w14:paraId="351C9B65" w14:textId="2BC24EF6" w:rsidR="00873967" w:rsidRPr="00873967" w:rsidRDefault="00D8499C" w:rsidP="00926663">
            <w:pPr>
              <w:keepNext/>
              <w:keepLines/>
              <w:widowControl/>
              <w:spacing w:line="0" w:lineRule="atLeast"/>
              <w:jc w:val="right"/>
            </w:pPr>
            <w:r>
              <w:rPr>
                <w:rFonts w:ascii="Arial" w:hAnsi="Arial" w:cs="Arial"/>
                <w:b/>
                <w:bCs/>
                <w:color w:val="000000"/>
                <w:sz w:val="16"/>
                <w:szCs w:val="16"/>
              </w:rPr>
              <w:t>{totalReplacementCostNew}</w:t>
            </w:r>
          </w:p>
        </w:tc>
      </w:tr>
      <w:tr w:rsidR="00873967" w:rsidRPr="00873967" w14:paraId="470EF4E2" w14:textId="77777777" w:rsidTr="008B2E39">
        <w:tc>
          <w:tcPr>
            <w:tcW w:w="4855" w:type="dxa"/>
            <w:gridSpan w:val="3"/>
            <w:tcBorders>
              <w:top w:val="single" w:sz="6" w:space="0" w:color="FFFFFF"/>
              <w:left w:val="single" w:sz="6" w:space="0" w:color="000000"/>
              <w:bottom w:val="single" w:sz="6" w:space="0" w:color="000000"/>
              <w:right w:val="single" w:sz="2" w:space="0" w:color="FFFFFF"/>
            </w:tcBorders>
            <w:tcMar>
              <w:top w:w="45" w:type="dxa"/>
              <w:left w:w="45" w:type="dxa"/>
              <w:bottom w:w="45" w:type="dxa"/>
              <w:right w:w="45" w:type="dxa"/>
            </w:tcMar>
            <w:vAlign w:val="bottom"/>
            <w:hideMark/>
          </w:tcPr>
          <w:p w14:paraId="137E67BC" w14:textId="77777777" w:rsidR="00873967" w:rsidRPr="00873967" w:rsidRDefault="00873967" w:rsidP="00926663">
            <w:pPr>
              <w:keepNext/>
              <w:keepLines/>
              <w:widowControl/>
              <w:jc w:val="left"/>
              <w:rPr>
                <w:sz w:val="1"/>
              </w:rPr>
            </w:pPr>
          </w:p>
        </w:tc>
        <w:tc>
          <w:tcPr>
            <w:tcW w:w="567" w:type="dxa"/>
            <w:tcBorders>
              <w:top w:val="single" w:sz="6" w:space="0" w:color="FFFFFF"/>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735E59E8" w14:textId="77777777" w:rsidR="00873967" w:rsidRPr="00873967" w:rsidRDefault="00873967" w:rsidP="00926663">
            <w:pPr>
              <w:keepNext/>
              <w:keepLines/>
              <w:widowControl/>
              <w:jc w:val="left"/>
              <w:rPr>
                <w:sz w:val="1"/>
              </w:rPr>
            </w:pPr>
          </w:p>
        </w:tc>
        <w:tc>
          <w:tcPr>
            <w:tcW w:w="622" w:type="dxa"/>
            <w:gridSpan w:val="2"/>
            <w:tcBorders>
              <w:top w:val="single" w:sz="6" w:space="0" w:color="FFFFFF"/>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05AC057B" w14:textId="77777777" w:rsidR="00873967" w:rsidRPr="00873967" w:rsidRDefault="00873967" w:rsidP="00926663">
            <w:pPr>
              <w:keepNext/>
              <w:keepLines/>
              <w:widowControl/>
              <w:jc w:val="left"/>
              <w:rPr>
                <w:sz w:val="1"/>
              </w:rPr>
            </w:pPr>
          </w:p>
        </w:tc>
        <w:tc>
          <w:tcPr>
            <w:tcW w:w="1246" w:type="dxa"/>
            <w:gridSpan w:val="4"/>
            <w:tcBorders>
              <w:top w:val="single" w:sz="6" w:space="0" w:color="FFFFFF"/>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335AFE40" w14:textId="77777777" w:rsidR="00873967" w:rsidRPr="00873967" w:rsidRDefault="00873967" w:rsidP="00926663">
            <w:pPr>
              <w:keepNext/>
              <w:keepLines/>
              <w:widowControl/>
              <w:jc w:val="left"/>
              <w:rPr>
                <w:sz w:val="1"/>
              </w:rPr>
            </w:pPr>
          </w:p>
        </w:tc>
        <w:tc>
          <w:tcPr>
            <w:tcW w:w="2060" w:type="dxa"/>
            <w:tcBorders>
              <w:top w:val="single" w:sz="6" w:space="0" w:color="FFFFFF"/>
              <w:left w:val="single" w:sz="2" w:space="0" w:color="FFFFFF"/>
              <w:bottom w:val="single" w:sz="6" w:space="0" w:color="000000"/>
              <w:right w:val="single" w:sz="6" w:space="0" w:color="000000"/>
            </w:tcBorders>
            <w:tcMar>
              <w:top w:w="45" w:type="dxa"/>
              <w:left w:w="45" w:type="dxa"/>
              <w:bottom w:w="45" w:type="dxa"/>
              <w:right w:w="45" w:type="dxa"/>
            </w:tcMar>
            <w:vAlign w:val="bottom"/>
            <w:hideMark/>
          </w:tcPr>
          <w:p w14:paraId="44D8AA6D" w14:textId="77777777" w:rsidR="00873967" w:rsidRPr="00873967" w:rsidRDefault="00873967" w:rsidP="00926663">
            <w:pPr>
              <w:keepNext/>
              <w:keepLines/>
              <w:widowControl/>
              <w:jc w:val="left"/>
              <w:rPr>
                <w:sz w:val="1"/>
              </w:rPr>
            </w:pPr>
          </w:p>
        </w:tc>
      </w:tr>
      <w:tr w:rsidR="00873967" w:rsidRPr="00873967" w14:paraId="0D5E234B" w14:textId="77777777" w:rsidTr="008B2E39">
        <w:tc>
          <w:tcPr>
            <w:tcW w:w="4855" w:type="dxa"/>
            <w:gridSpan w:val="3"/>
            <w:tcBorders>
              <w:top w:val="single" w:sz="6" w:space="0" w:color="000000"/>
              <w:left w:val="single" w:sz="6" w:space="0" w:color="000000"/>
              <w:bottom w:val="single" w:sz="6" w:space="0" w:color="000000"/>
              <w:right w:val="single" w:sz="2" w:space="0" w:color="1C4587"/>
            </w:tcBorders>
            <w:shd w:val="clear" w:color="auto" w:fill="1C4587"/>
            <w:tcMar>
              <w:top w:w="45" w:type="dxa"/>
              <w:left w:w="45" w:type="dxa"/>
              <w:bottom w:w="45" w:type="dxa"/>
              <w:right w:w="45" w:type="dxa"/>
            </w:tcMar>
            <w:hideMark/>
          </w:tcPr>
          <w:p w14:paraId="23D5616A" w14:textId="77777777" w:rsidR="00873967" w:rsidRPr="00873967" w:rsidRDefault="00873967" w:rsidP="00926663">
            <w:pPr>
              <w:keepNext/>
              <w:keepLines/>
              <w:widowControl/>
              <w:spacing w:line="0" w:lineRule="atLeast"/>
              <w:jc w:val="left"/>
            </w:pPr>
            <w:r w:rsidRPr="00873967">
              <w:rPr>
                <w:rFonts w:ascii="Arial" w:hAnsi="Arial" w:cs="Arial"/>
                <w:b/>
                <w:bCs/>
                <w:color w:val="FFFFFF"/>
                <w:sz w:val="16"/>
                <w:szCs w:val="16"/>
              </w:rPr>
              <w:t>Exclusions</w:t>
            </w:r>
          </w:p>
        </w:tc>
        <w:tc>
          <w:tcPr>
            <w:tcW w:w="567" w:type="dxa"/>
            <w:tcBorders>
              <w:top w:val="single" w:sz="6" w:space="0" w:color="000000"/>
              <w:left w:val="single" w:sz="2" w:space="0" w:color="1C4587"/>
              <w:bottom w:val="single" w:sz="6" w:space="0" w:color="000000"/>
              <w:right w:val="single" w:sz="2" w:space="0" w:color="1C4587"/>
            </w:tcBorders>
            <w:shd w:val="clear" w:color="auto" w:fill="1C4587"/>
            <w:tcMar>
              <w:top w:w="45" w:type="dxa"/>
              <w:left w:w="45" w:type="dxa"/>
              <w:bottom w:w="45" w:type="dxa"/>
              <w:right w:w="45" w:type="dxa"/>
            </w:tcMar>
            <w:vAlign w:val="bottom"/>
            <w:hideMark/>
          </w:tcPr>
          <w:p w14:paraId="4C06D4C8" w14:textId="77777777" w:rsidR="00873967" w:rsidRPr="00873967" w:rsidRDefault="00873967" w:rsidP="00926663">
            <w:pPr>
              <w:keepNext/>
              <w:keepLines/>
              <w:widowControl/>
              <w:jc w:val="left"/>
              <w:rPr>
                <w:sz w:val="1"/>
              </w:rPr>
            </w:pPr>
          </w:p>
        </w:tc>
        <w:tc>
          <w:tcPr>
            <w:tcW w:w="622" w:type="dxa"/>
            <w:gridSpan w:val="2"/>
            <w:tcBorders>
              <w:top w:val="single" w:sz="6" w:space="0" w:color="000000"/>
              <w:left w:val="single" w:sz="2" w:space="0" w:color="1C4587"/>
              <w:bottom w:val="single" w:sz="6" w:space="0" w:color="000000"/>
              <w:right w:val="single" w:sz="2" w:space="0" w:color="1C4587"/>
            </w:tcBorders>
            <w:shd w:val="clear" w:color="auto" w:fill="1C4587"/>
            <w:tcMar>
              <w:top w:w="45" w:type="dxa"/>
              <w:left w:w="45" w:type="dxa"/>
              <w:bottom w:w="45" w:type="dxa"/>
              <w:right w:w="45" w:type="dxa"/>
            </w:tcMar>
            <w:vAlign w:val="bottom"/>
            <w:hideMark/>
          </w:tcPr>
          <w:p w14:paraId="3D1DDC1E" w14:textId="77777777" w:rsidR="00873967" w:rsidRPr="00873967" w:rsidRDefault="00873967" w:rsidP="00926663">
            <w:pPr>
              <w:keepNext/>
              <w:keepLines/>
              <w:widowControl/>
              <w:jc w:val="left"/>
              <w:rPr>
                <w:sz w:val="1"/>
              </w:rPr>
            </w:pPr>
          </w:p>
        </w:tc>
        <w:tc>
          <w:tcPr>
            <w:tcW w:w="1246" w:type="dxa"/>
            <w:gridSpan w:val="4"/>
            <w:tcBorders>
              <w:top w:val="single" w:sz="6" w:space="0" w:color="000000"/>
              <w:left w:val="single" w:sz="2" w:space="0" w:color="1C4587"/>
              <w:bottom w:val="single" w:sz="6" w:space="0" w:color="000000"/>
              <w:right w:val="single" w:sz="2" w:space="0" w:color="1C4587"/>
            </w:tcBorders>
            <w:shd w:val="clear" w:color="auto" w:fill="1C4587"/>
            <w:tcMar>
              <w:top w:w="45" w:type="dxa"/>
              <w:left w:w="45" w:type="dxa"/>
              <w:bottom w:w="45" w:type="dxa"/>
              <w:right w:w="45" w:type="dxa"/>
            </w:tcMar>
            <w:vAlign w:val="bottom"/>
            <w:hideMark/>
          </w:tcPr>
          <w:p w14:paraId="3D922E1C" w14:textId="77777777" w:rsidR="00873967" w:rsidRPr="00873967" w:rsidRDefault="00873967" w:rsidP="00926663">
            <w:pPr>
              <w:keepNext/>
              <w:keepLines/>
              <w:widowControl/>
              <w:jc w:val="left"/>
              <w:rPr>
                <w:sz w:val="1"/>
              </w:rPr>
            </w:pPr>
          </w:p>
        </w:tc>
        <w:tc>
          <w:tcPr>
            <w:tcW w:w="2060" w:type="dxa"/>
            <w:tcBorders>
              <w:top w:val="single" w:sz="6" w:space="0" w:color="000000"/>
              <w:left w:val="single" w:sz="2" w:space="0" w:color="1C4587"/>
              <w:bottom w:val="single" w:sz="6" w:space="0" w:color="000000"/>
              <w:right w:val="single" w:sz="6" w:space="0" w:color="000000"/>
            </w:tcBorders>
            <w:shd w:val="clear" w:color="auto" w:fill="1C4587"/>
            <w:tcMar>
              <w:top w:w="45" w:type="dxa"/>
              <w:left w:w="45" w:type="dxa"/>
              <w:bottom w:w="45" w:type="dxa"/>
              <w:right w:w="45" w:type="dxa"/>
            </w:tcMar>
            <w:vAlign w:val="bottom"/>
            <w:hideMark/>
          </w:tcPr>
          <w:p w14:paraId="2BFFBF64" w14:textId="77777777" w:rsidR="00873967" w:rsidRPr="00873967" w:rsidRDefault="00873967" w:rsidP="00926663">
            <w:pPr>
              <w:keepNext/>
              <w:keepLines/>
              <w:widowControl/>
              <w:jc w:val="left"/>
              <w:rPr>
                <w:sz w:val="1"/>
              </w:rPr>
            </w:pPr>
          </w:p>
        </w:tc>
      </w:tr>
      <w:tr w:rsidR="00873967" w:rsidRPr="00873967" w14:paraId="1F71B08C" w14:textId="77777777" w:rsidTr="008B2E39">
        <w:tc>
          <w:tcPr>
            <w:tcW w:w="4855" w:type="dxa"/>
            <w:gridSpan w:val="3"/>
            <w:tcBorders>
              <w:top w:val="single" w:sz="6" w:space="0" w:color="000000"/>
              <w:left w:val="single" w:sz="6" w:space="0" w:color="000000"/>
              <w:bottom w:val="single" w:sz="6" w:space="0" w:color="FFFFFF"/>
              <w:right w:val="single" w:sz="6" w:space="0" w:color="FFFFFF"/>
            </w:tcBorders>
            <w:tcMar>
              <w:top w:w="45" w:type="dxa"/>
              <w:left w:w="45" w:type="dxa"/>
              <w:bottom w:w="45" w:type="dxa"/>
              <w:right w:w="45" w:type="dxa"/>
            </w:tcMar>
            <w:hideMark/>
          </w:tcPr>
          <w:p w14:paraId="6F7C9E0E" w14:textId="77777777" w:rsidR="00873967" w:rsidRPr="00873967" w:rsidRDefault="00873967" w:rsidP="00926663">
            <w:pPr>
              <w:keepNext/>
              <w:keepLines/>
              <w:widowControl/>
              <w:spacing w:line="0" w:lineRule="atLeast"/>
              <w:jc w:val="left"/>
            </w:pPr>
            <w:r w:rsidRPr="00873967">
              <w:rPr>
                <w:rFonts w:ascii="Arial" w:hAnsi="Arial" w:cs="Arial"/>
                <w:color w:val="000000"/>
                <w:sz w:val="16"/>
                <w:szCs w:val="16"/>
              </w:rPr>
              <w:t>Excavation</w:t>
            </w:r>
          </w:p>
        </w:tc>
        <w:tc>
          <w:tcPr>
            <w:tcW w:w="567" w:type="dxa"/>
            <w:tcBorders>
              <w:top w:val="single" w:sz="6" w:space="0" w:color="000000"/>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1AC86691" w14:textId="77777777" w:rsidR="00873967" w:rsidRPr="00873967" w:rsidRDefault="00873967" w:rsidP="00926663">
            <w:pPr>
              <w:keepNext/>
              <w:keepLines/>
              <w:widowControl/>
              <w:jc w:val="left"/>
              <w:rPr>
                <w:sz w:val="1"/>
              </w:rPr>
            </w:pPr>
          </w:p>
        </w:tc>
        <w:tc>
          <w:tcPr>
            <w:tcW w:w="622" w:type="dxa"/>
            <w:gridSpan w:val="2"/>
            <w:tcBorders>
              <w:top w:val="single" w:sz="6" w:space="0" w:color="000000"/>
              <w:left w:val="single" w:sz="6" w:space="0" w:color="FFFFFF"/>
              <w:bottom w:val="single" w:sz="6" w:space="0" w:color="FFFFFF"/>
              <w:right w:val="single" w:sz="6" w:space="0" w:color="FFFFFF"/>
            </w:tcBorders>
            <w:tcMar>
              <w:top w:w="45" w:type="dxa"/>
              <w:left w:w="45" w:type="dxa"/>
              <w:bottom w:w="45" w:type="dxa"/>
              <w:right w:w="45" w:type="dxa"/>
            </w:tcMar>
            <w:hideMark/>
          </w:tcPr>
          <w:p w14:paraId="1513764F" w14:textId="5D1A9C3D" w:rsidR="00873967" w:rsidRPr="00873967" w:rsidRDefault="00BE350B" w:rsidP="00926663">
            <w:pPr>
              <w:keepNext/>
              <w:keepLines/>
              <w:widowControl/>
              <w:spacing w:line="0" w:lineRule="atLeast"/>
              <w:jc w:val="right"/>
            </w:pPr>
            <w:r w:rsidRPr="00BE350B">
              <w:rPr>
                <w:rFonts w:ascii="Arial" w:hAnsi="Arial" w:cs="Arial"/>
                <w:color w:val="000000"/>
                <w:sz w:val="16"/>
                <w:szCs w:val="16"/>
              </w:rPr>
              <w:t>{exclusions.excavation.multiplier}</w:t>
            </w:r>
          </w:p>
        </w:tc>
        <w:tc>
          <w:tcPr>
            <w:tcW w:w="1246" w:type="dxa"/>
            <w:gridSpan w:val="4"/>
            <w:tcBorders>
              <w:top w:val="single" w:sz="6" w:space="0" w:color="000000"/>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26AE7FEE" w14:textId="77777777" w:rsidR="00873967" w:rsidRPr="00873967" w:rsidRDefault="00873967" w:rsidP="00926663">
            <w:pPr>
              <w:keepNext/>
              <w:keepLines/>
              <w:widowControl/>
              <w:jc w:val="left"/>
              <w:rPr>
                <w:sz w:val="1"/>
              </w:rPr>
            </w:pPr>
          </w:p>
        </w:tc>
        <w:tc>
          <w:tcPr>
            <w:tcW w:w="2060" w:type="dxa"/>
            <w:tcBorders>
              <w:top w:val="single" w:sz="6" w:space="0" w:color="000000"/>
              <w:left w:val="single" w:sz="6" w:space="0" w:color="FFFFFF"/>
              <w:bottom w:val="single" w:sz="6" w:space="0" w:color="FFFFFF"/>
              <w:right w:val="single" w:sz="6" w:space="0" w:color="000000"/>
            </w:tcBorders>
            <w:tcMar>
              <w:top w:w="45" w:type="dxa"/>
              <w:left w:w="45" w:type="dxa"/>
              <w:bottom w:w="45" w:type="dxa"/>
              <w:right w:w="45" w:type="dxa"/>
            </w:tcMar>
            <w:vAlign w:val="bottom"/>
            <w:hideMark/>
          </w:tcPr>
          <w:p w14:paraId="0F6E8F07" w14:textId="52E7FBDC" w:rsidR="00873967" w:rsidRPr="00873967" w:rsidRDefault="00BE350B" w:rsidP="00926663">
            <w:pPr>
              <w:keepNext/>
              <w:keepLines/>
              <w:widowControl/>
              <w:spacing w:line="0" w:lineRule="atLeast"/>
              <w:jc w:val="right"/>
            </w:pPr>
            <w:r w:rsidRPr="00BE350B">
              <w:rPr>
                <w:rFonts w:ascii="Arial" w:hAnsi="Arial" w:cs="Arial"/>
                <w:color w:val="000000"/>
                <w:sz w:val="16"/>
                <w:szCs w:val="16"/>
              </w:rPr>
              <w:t>{exclusions.excavation.value}</w:t>
            </w:r>
          </w:p>
        </w:tc>
      </w:tr>
      <w:tr w:rsidR="00873967" w:rsidRPr="00873967" w14:paraId="3F4DCEA3" w14:textId="77777777" w:rsidTr="008B2E39">
        <w:tc>
          <w:tcPr>
            <w:tcW w:w="4855" w:type="dxa"/>
            <w:gridSpan w:val="3"/>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678EBCC1" w14:textId="77777777" w:rsidR="00873967" w:rsidRPr="00873967" w:rsidRDefault="00873967" w:rsidP="00926663">
            <w:pPr>
              <w:keepNext/>
              <w:keepLines/>
              <w:widowControl/>
              <w:spacing w:line="0" w:lineRule="atLeast"/>
              <w:jc w:val="left"/>
            </w:pPr>
            <w:r w:rsidRPr="00873967">
              <w:rPr>
                <w:rFonts w:ascii="Arial" w:hAnsi="Arial" w:cs="Arial"/>
                <w:color w:val="000000"/>
                <w:sz w:val="16"/>
                <w:szCs w:val="16"/>
              </w:rPr>
              <w:t>Foundations</w:t>
            </w:r>
          </w:p>
        </w:tc>
        <w:tc>
          <w:tcPr>
            <w:tcW w:w="567" w:type="dxa"/>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69EC2668" w14:textId="77777777" w:rsidR="00873967" w:rsidRPr="00873967" w:rsidRDefault="00873967" w:rsidP="00926663">
            <w:pPr>
              <w:keepNext/>
              <w:keepLines/>
              <w:widowControl/>
              <w:jc w:val="left"/>
              <w:rPr>
                <w:sz w:val="1"/>
              </w:rPr>
            </w:pPr>
          </w:p>
        </w:tc>
        <w:tc>
          <w:tcPr>
            <w:tcW w:w="622" w:type="dxa"/>
            <w:gridSpan w:val="2"/>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hideMark/>
          </w:tcPr>
          <w:p w14:paraId="238A4C02" w14:textId="2D65E6B5" w:rsidR="00873967" w:rsidRPr="00873967" w:rsidRDefault="00BE350B" w:rsidP="00926663">
            <w:pPr>
              <w:keepNext/>
              <w:keepLines/>
              <w:widowControl/>
              <w:spacing w:line="0" w:lineRule="atLeast"/>
              <w:jc w:val="right"/>
            </w:pPr>
            <w:r w:rsidRPr="00BE350B">
              <w:rPr>
                <w:rFonts w:ascii="Arial" w:hAnsi="Arial" w:cs="Arial"/>
                <w:color w:val="000000"/>
                <w:sz w:val="16"/>
                <w:szCs w:val="16"/>
              </w:rPr>
              <w:t>{exclusions.foundations.multiplier}</w:t>
            </w:r>
          </w:p>
        </w:tc>
        <w:tc>
          <w:tcPr>
            <w:tcW w:w="1246" w:type="dxa"/>
            <w:gridSpan w:val="4"/>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0B92B59B" w14:textId="77777777" w:rsidR="00873967" w:rsidRPr="00873967" w:rsidRDefault="00873967" w:rsidP="00926663">
            <w:pPr>
              <w:keepNext/>
              <w:keepLines/>
              <w:widowControl/>
              <w:jc w:val="left"/>
              <w:rPr>
                <w:sz w:val="1"/>
              </w:rPr>
            </w:pPr>
          </w:p>
        </w:tc>
        <w:tc>
          <w:tcPr>
            <w:tcW w:w="2060" w:type="dxa"/>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vAlign w:val="bottom"/>
            <w:hideMark/>
          </w:tcPr>
          <w:p w14:paraId="164DBCB9" w14:textId="21672806" w:rsidR="00873967" w:rsidRPr="00873967" w:rsidRDefault="00BE350B" w:rsidP="00926663">
            <w:pPr>
              <w:keepNext/>
              <w:keepLines/>
              <w:widowControl/>
              <w:spacing w:line="0" w:lineRule="atLeast"/>
              <w:jc w:val="right"/>
            </w:pPr>
            <w:r w:rsidRPr="00BE350B">
              <w:rPr>
                <w:rFonts w:ascii="Arial" w:hAnsi="Arial" w:cs="Arial"/>
                <w:color w:val="000000"/>
                <w:sz w:val="16"/>
                <w:szCs w:val="16"/>
              </w:rPr>
              <w:t>{exclusions.foundations.value}</w:t>
            </w:r>
          </w:p>
        </w:tc>
      </w:tr>
      <w:tr w:rsidR="00873967" w:rsidRPr="00873967" w14:paraId="46232EAB" w14:textId="77777777" w:rsidTr="008B2E39">
        <w:tc>
          <w:tcPr>
            <w:tcW w:w="4855" w:type="dxa"/>
            <w:gridSpan w:val="3"/>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26FD1D5B" w14:textId="77777777" w:rsidR="00873967" w:rsidRPr="00873967" w:rsidRDefault="00873967" w:rsidP="00926663">
            <w:pPr>
              <w:keepNext/>
              <w:keepLines/>
              <w:widowControl/>
              <w:spacing w:line="0" w:lineRule="atLeast"/>
              <w:jc w:val="left"/>
            </w:pPr>
            <w:r w:rsidRPr="00873967">
              <w:rPr>
                <w:rFonts w:ascii="Arial" w:hAnsi="Arial" w:cs="Arial"/>
                <w:color w:val="000000"/>
                <w:sz w:val="16"/>
                <w:szCs w:val="16"/>
              </w:rPr>
              <w:t>Site Work</w:t>
            </w:r>
          </w:p>
        </w:tc>
        <w:tc>
          <w:tcPr>
            <w:tcW w:w="567" w:type="dxa"/>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575BF33D" w14:textId="77777777" w:rsidR="00873967" w:rsidRPr="00873967" w:rsidRDefault="00873967" w:rsidP="00926663">
            <w:pPr>
              <w:keepNext/>
              <w:keepLines/>
              <w:widowControl/>
              <w:jc w:val="left"/>
              <w:rPr>
                <w:sz w:val="1"/>
              </w:rPr>
            </w:pPr>
          </w:p>
        </w:tc>
        <w:tc>
          <w:tcPr>
            <w:tcW w:w="622" w:type="dxa"/>
            <w:gridSpan w:val="2"/>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hideMark/>
          </w:tcPr>
          <w:p w14:paraId="7D8F5A6D" w14:textId="2E2F8EFF" w:rsidR="00873967" w:rsidRPr="00873967" w:rsidRDefault="00BE350B" w:rsidP="00926663">
            <w:pPr>
              <w:keepNext/>
              <w:keepLines/>
              <w:widowControl/>
              <w:spacing w:line="0" w:lineRule="atLeast"/>
              <w:jc w:val="right"/>
            </w:pPr>
            <w:r w:rsidRPr="00BE350B">
              <w:rPr>
                <w:rFonts w:ascii="Arial" w:hAnsi="Arial" w:cs="Arial"/>
                <w:color w:val="000000"/>
                <w:sz w:val="16"/>
                <w:szCs w:val="16"/>
              </w:rPr>
              <w:t>{exclus</w:t>
            </w:r>
            <w:r w:rsidRPr="00BE350B">
              <w:rPr>
                <w:rFonts w:ascii="Arial" w:hAnsi="Arial" w:cs="Arial"/>
                <w:color w:val="000000"/>
                <w:sz w:val="16"/>
                <w:szCs w:val="16"/>
              </w:rPr>
              <w:lastRenderedPageBreak/>
              <w:t>ions.siteWork.multiplier}</w:t>
            </w:r>
          </w:p>
        </w:tc>
        <w:tc>
          <w:tcPr>
            <w:tcW w:w="1246" w:type="dxa"/>
            <w:gridSpan w:val="4"/>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7F8CFDAE" w14:textId="77777777" w:rsidR="00873967" w:rsidRPr="00873967" w:rsidRDefault="00873967" w:rsidP="00926663">
            <w:pPr>
              <w:keepNext/>
              <w:keepLines/>
              <w:widowControl/>
              <w:jc w:val="left"/>
              <w:rPr>
                <w:sz w:val="1"/>
              </w:rPr>
            </w:pPr>
          </w:p>
        </w:tc>
        <w:tc>
          <w:tcPr>
            <w:tcW w:w="2060" w:type="dxa"/>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vAlign w:val="bottom"/>
            <w:hideMark/>
          </w:tcPr>
          <w:p w14:paraId="5EED069A" w14:textId="6F7421C5" w:rsidR="00873967" w:rsidRPr="00873967" w:rsidRDefault="00BE350B" w:rsidP="00926663">
            <w:pPr>
              <w:keepNext/>
              <w:keepLines/>
              <w:widowControl/>
              <w:spacing w:line="0" w:lineRule="atLeast"/>
              <w:jc w:val="right"/>
            </w:pPr>
            <w:r w:rsidRPr="00BE350B">
              <w:rPr>
                <w:rFonts w:ascii="Arial" w:hAnsi="Arial" w:cs="Arial"/>
                <w:color w:val="000000"/>
                <w:sz w:val="16"/>
                <w:szCs w:val="16"/>
              </w:rPr>
              <w:t>{exclusions.siteWork.value}</w:t>
            </w:r>
          </w:p>
        </w:tc>
      </w:tr>
      <w:tr w:rsidR="00873967" w:rsidRPr="00873967" w14:paraId="4FAE35CC" w14:textId="77777777" w:rsidTr="008B2E39">
        <w:tc>
          <w:tcPr>
            <w:tcW w:w="4855" w:type="dxa"/>
            <w:gridSpan w:val="3"/>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4EC21F1A" w14:textId="77777777" w:rsidR="00873967" w:rsidRPr="00873967" w:rsidRDefault="00873967" w:rsidP="00926663">
            <w:pPr>
              <w:keepNext/>
              <w:keepLines/>
              <w:widowControl/>
              <w:spacing w:line="0" w:lineRule="atLeast"/>
              <w:jc w:val="left"/>
            </w:pPr>
            <w:r w:rsidRPr="00873967">
              <w:rPr>
                <w:rFonts w:ascii="Arial" w:hAnsi="Arial" w:cs="Arial"/>
                <w:color w:val="000000"/>
                <w:sz w:val="16"/>
                <w:szCs w:val="16"/>
              </w:rPr>
              <w:lastRenderedPageBreak/>
              <w:t>Site Improvements</w:t>
            </w:r>
          </w:p>
        </w:tc>
        <w:tc>
          <w:tcPr>
            <w:tcW w:w="567" w:type="dxa"/>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082FFF24" w14:textId="77777777" w:rsidR="00873967" w:rsidRPr="00873967" w:rsidRDefault="00873967" w:rsidP="00926663">
            <w:pPr>
              <w:keepNext/>
              <w:keepLines/>
              <w:widowControl/>
              <w:jc w:val="left"/>
              <w:rPr>
                <w:sz w:val="1"/>
              </w:rPr>
            </w:pPr>
          </w:p>
        </w:tc>
        <w:tc>
          <w:tcPr>
            <w:tcW w:w="622" w:type="dxa"/>
            <w:gridSpan w:val="2"/>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hideMark/>
          </w:tcPr>
          <w:p w14:paraId="345BC1A0" w14:textId="5C57AE58" w:rsidR="00873967" w:rsidRPr="00873967" w:rsidRDefault="00BE350B" w:rsidP="00926663">
            <w:pPr>
              <w:keepNext/>
              <w:keepLines/>
              <w:widowControl/>
              <w:spacing w:line="0" w:lineRule="atLeast"/>
              <w:jc w:val="right"/>
            </w:pPr>
            <w:r w:rsidRPr="00BE350B">
              <w:rPr>
                <w:rFonts w:ascii="Arial" w:hAnsi="Arial" w:cs="Arial"/>
                <w:color w:val="000000"/>
                <w:sz w:val="16"/>
                <w:szCs w:val="16"/>
              </w:rPr>
              <w:t>{exclusions.siteImprovements.multiplier}</w:t>
            </w:r>
          </w:p>
        </w:tc>
        <w:tc>
          <w:tcPr>
            <w:tcW w:w="1246" w:type="dxa"/>
            <w:gridSpan w:val="4"/>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3F1FDDC8" w14:textId="77777777" w:rsidR="00873967" w:rsidRPr="00873967" w:rsidRDefault="00873967" w:rsidP="00926663">
            <w:pPr>
              <w:keepNext/>
              <w:keepLines/>
              <w:widowControl/>
              <w:jc w:val="left"/>
              <w:rPr>
                <w:sz w:val="1"/>
              </w:rPr>
            </w:pPr>
          </w:p>
        </w:tc>
        <w:tc>
          <w:tcPr>
            <w:tcW w:w="2060" w:type="dxa"/>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vAlign w:val="bottom"/>
            <w:hideMark/>
          </w:tcPr>
          <w:p w14:paraId="448C2683" w14:textId="19AC1891" w:rsidR="00873967" w:rsidRPr="00873967" w:rsidRDefault="00BE350B" w:rsidP="00926663">
            <w:pPr>
              <w:keepNext/>
              <w:keepLines/>
              <w:widowControl/>
              <w:spacing w:line="0" w:lineRule="atLeast"/>
              <w:jc w:val="right"/>
            </w:pPr>
            <w:r w:rsidRPr="00BE350B">
              <w:rPr>
                <w:rFonts w:ascii="Arial" w:hAnsi="Arial" w:cs="Arial"/>
                <w:color w:val="000000"/>
                <w:sz w:val="16"/>
                <w:szCs w:val="16"/>
              </w:rPr>
              <w:t>{exclusions.siteImprovements.value}</w:t>
            </w:r>
          </w:p>
        </w:tc>
      </w:tr>
      <w:tr w:rsidR="00873967" w:rsidRPr="00873967" w14:paraId="666AEB85" w14:textId="77777777" w:rsidTr="008B2E39">
        <w:tc>
          <w:tcPr>
            <w:tcW w:w="4855" w:type="dxa"/>
            <w:gridSpan w:val="3"/>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6952B484" w14:textId="77777777" w:rsidR="00873967" w:rsidRPr="00873967" w:rsidRDefault="00873967" w:rsidP="00926663">
            <w:pPr>
              <w:keepNext/>
              <w:keepLines/>
              <w:widowControl/>
              <w:spacing w:line="0" w:lineRule="atLeast"/>
              <w:jc w:val="left"/>
            </w:pPr>
            <w:r w:rsidRPr="00873967">
              <w:rPr>
                <w:rFonts w:ascii="Arial" w:hAnsi="Arial" w:cs="Arial"/>
                <w:color w:val="000000"/>
                <w:sz w:val="16"/>
                <w:szCs w:val="16"/>
              </w:rPr>
              <w:t>Architect’s Fees</w:t>
            </w:r>
          </w:p>
        </w:tc>
        <w:tc>
          <w:tcPr>
            <w:tcW w:w="567" w:type="dxa"/>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24E40AE4" w14:textId="77777777" w:rsidR="00873967" w:rsidRPr="00873967" w:rsidRDefault="00873967" w:rsidP="00926663">
            <w:pPr>
              <w:keepNext/>
              <w:keepLines/>
              <w:widowControl/>
              <w:jc w:val="left"/>
              <w:rPr>
                <w:sz w:val="1"/>
              </w:rPr>
            </w:pPr>
          </w:p>
        </w:tc>
        <w:tc>
          <w:tcPr>
            <w:tcW w:w="622" w:type="dxa"/>
            <w:gridSpan w:val="2"/>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hideMark/>
          </w:tcPr>
          <w:p w14:paraId="5B82859F" w14:textId="60D1F988" w:rsidR="00873967" w:rsidRPr="00873967" w:rsidRDefault="00BE350B" w:rsidP="00926663">
            <w:pPr>
              <w:keepNext/>
              <w:keepLines/>
              <w:widowControl/>
              <w:spacing w:line="0" w:lineRule="atLeast"/>
              <w:jc w:val="right"/>
            </w:pPr>
            <w:r w:rsidRPr="00BE350B">
              <w:rPr>
                <w:rFonts w:ascii="Arial" w:hAnsi="Arial" w:cs="Arial"/>
                <w:color w:val="000000"/>
                <w:sz w:val="16"/>
                <w:szCs w:val="16"/>
              </w:rPr>
              <w:t>{exclusions.architectFees.multiplier}</w:t>
            </w:r>
          </w:p>
        </w:tc>
        <w:tc>
          <w:tcPr>
            <w:tcW w:w="1246" w:type="dxa"/>
            <w:gridSpan w:val="4"/>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394D18D4" w14:textId="77777777" w:rsidR="00873967" w:rsidRPr="00873967" w:rsidRDefault="00873967" w:rsidP="00926663">
            <w:pPr>
              <w:keepNext/>
              <w:keepLines/>
              <w:widowControl/>
              <w:jc w:val="left"/>
              <w:rPr>
                <w:sz w:val="1"/>
              </w:rPr>
            </w:pPr>
          </w:p>
        </w:tc>
        <w:tc>
          <w:tcPr>
            <w:tcW w:w="2060" w:type="dxa"/>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vAlign w:val="bottom"/>
            <w:hideMark/>
          </w:tcPr>
          <w:p w14:paraId="5DBE3E5A" w14:textId="3622F26F" w:rsidR="00873967" w:rsidRPr="00873967" w:rsidRDefault="00BE350B" w:rsidP="00926663">
            <w:pPr>
              <w:keepNext/>
              <w:keepLines/>
              <w:widowControl/>
              <w:spacing w:line="0" w:lineRule="atLeast"/>
              <w:jc w:val="right"/>
            </w:pPr>
            <w:r w:rsidRPr="00BE350B">
              <w:rPr>
                <w:rFonts w:ascii="Arial" w:hAnsi="Arial" w:cs="Arial"/>
                <w:color w:val="000000"/>
                <w:sz w:val="16"/>
                <w:szCs w:val="16"/>
              </w:rPr>
              <w:t>{exclusions.architectFees.value}</w:t>
            </w:r>
          </w:p>
        </w:tc>
      </w:tr>
      <w:tr w:rsidR="00873967" w:rsidRPr="00873967" w14:paraId="6A4778D0" w14:textId="77777777" w:rsidTr="008B2E39">
        <w:tc>
          <w:tcPr>
            <w:tcW w:w="4855" w:type="dxa"/>
            <w:gridSpan w:val="3"/>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2EDA2B94" w14:textId="77777777" w:rsidR="00873967" w:rsidRPr="00873967" w:rsidRDefault="00873967" w:rsidP="00926663">
            <w:pPr>
              <w:keepNext/>
              <w:keepLines/>
              <w:widowControl/>
              <w:spacing w:line="0" w:lineRule="atLeast"/>
              <w:jc w:val="left"/>
            </w:pPr>
            <w:r w:rsidRPr="00873967">
              <w:rPr>
                <w:rFonts w:ascii="Arial" w:hAnsi="Arial" w:cs="Arial"/>
                <w:color w:val="000000"/>
                <w:sz w:val="16"/>
                <w:szCs w:val="16"/>
              </w:rPr>
              <w:t>Underground Piping</w:t>
            </w:r>
          </w:p>
        </w:tc>
        <w:tc>
          <w:tcPr>
            <w:tcW w:w="567" w:type="dxa"/>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02C69394" w14:textId="77777777" w:rsidR="00873967" w:rsidRPr="00873967" w:rsidRDefault="00873967" w:rsidP="00926663">
            <w:pPr>
              <w:keepNext/>
              <w:keepLines/>
              <w:widowControl/>
              <w:jc w:val="left"/>
              <w:rPr>
                <w:sz w:val="1"/>
              </w:rPr>
            </w:pPr>
          </w:p>
        </w:tc>
        <w:tc>
          <w:tcPr>
            <w:tcW w:w="622" w:type="dxa"/>
            <w:gridSpan w:val="2"/>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hideMark/>
          </w:tcPr>
          <w:p w14:paraId="17183AD5" w14:textId="7A9B1674" w:rsidR="00873967" w:rsidRPr="00873967" w:rsidRDefault="00BE350B" w:rsidP="00926663">
            <w:pPr>
              <w:keepNext/>
              <w:keepLines/>
              <w:widowControl/>
              <w:spacing w:line="0" w:lineRule="atLeast"/>
              <w:jc w:val="right"/>
            </w:pPr>
            <w:r w:rsidRPr="00BE350B">
              <w:rPr>
                <w:rFonts w:ascii="Arial" w:hAnsi="Arial" w:cs="Arial"/>
                <w:color w:val="000000"/>
                <w:sz w:val="16"/>
                <w:szCs w:val="16"/>
              </w:rPr>
              <w:t>{exclusions.undergroundPiping.multiplier}</w:t>
            </w:r>
          </w:p>
        </w:tc>
        <w:tc>
          <w:tcPr>
            <w:tcW w:w="1246" w:type="dxa"/>
            <w:gridSpan w:val="4"/>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1795BB5A" w14:textId="77777777" w:rsidR="00873967" w:rsidRPr="00873967" w:rsidRDefault="00873967" w:rsidP="00926663">
            <w:pPr>
              <w:keepNext/>
              <w:keepLines/>
              <w:widowControl/>
              <w:jc w:val="left"/>
              <w:rPr>
                <w:sz w:val="1"/>
              </w:rPr>
            </w:pPr>
          </w:p>
        </w:tc>
        <w:tc>
          <w:tcPr>
            <w:tcW w:w="2060" w:type="dxa"/>
            <w:tcBorders>
              <w:top w:val="single" w:sz="6" w:space="0" w:color="FFFFFF"/>
              <w:left w:val="single" w:sz="6" w:space="0" w:color="FFFFFF"/>
              <w:bottom w:val="single" w:sz="6" w:space="0" w:color="FFFFFF"/>
              <w:right w:val="single" w:sz="6" w:space="0" w:color="000000"/>
            </w:tcBorders>
            <w:tcMar>
              <w:top w:w="45" w:type="dxa"/>
              <w:left w:w="45" w:type="dxa"/>
              <w:bottom w:w="45" w:type="dxa"/>
              <w:right w:w="45" w:type="dxa"/>
            </w:tcMar>
            <w:vAlign w:val="bottom"/>
            <w:hideMark/>
          </w:tcPr>
          <w:p w14:paraId="66411820" w14:textId="51274074" w:rsidR="00873967" w:rsidRPr="00873967" w:rsidRDefault="00BE350B" w:rsidP="00926663">
            <w:pPr>
              <w:keepNext/>
              <w:keepLines/>
              <w:widowControl/>
              <w:spacing w:line="0" w:lineRule="atLeast"/>
              <w:jc w:val="right"/>
            </w:pPr>
            <w:r w:rsidRPr="00BE350B">
              <w:rPr>
                <w:rFonts w:ascii="Arial" w:hAnsi="Arial" w:cs="Arial"/>
                <w:color w:val="000000"/>
                <w:sz w:val="16"/>
                <w:szCs w:val="16"/>
              </w:rPr>
              <w:t>{exclusions.undergroundPiping.value}</w:t>
            </w:r>
          </w:p>
        </w:tc>
      </w:tr>
      <w:tr w:rsidR="00873967" w:rsidRPr="00873967" w14:paraId="6824D13E" w14:textId="77777777" w:rsidTr="008B2E39">
        <w:tc>
          <w:tcPr>
            <w:tcW w:w="4855" w:type="dxa"/>
            <w:gridSpan w:val="3"/>
            <w:tcBorders>
              <w:top w:val="single" w:sz="6" w:space="0" w:color="FFFFFF"/>
              <w:left w:val="single" w:sz="6" w:space="0" w:color="000000"/>
              <w:bottom w:val="single" w:sz="6" w:space="0" w:color="FFFFFF"/>
              <w:right w:val="single" w:sz="6" w:space="0" w:color="FFFFFF"/>
            </w:tcBorders>
            <w:tcMar>
              <w:top w:w="45" w:type="dxa"/>
              <w:left w:w="45" w:type="dxa"/>
              <w:bottom w:w="45" w:type="dxa"/>
              <w:right w:w="45" w:type="dxa"/>
            </w:tcMar>
            <w:hideMark/>
          </w:tcPr>
          <w:p w14:paraId="52F2A0B3" w14:textId="77777777" w:rsidR="00873967" w:rsidRPr="00873967" w:rsidRDefault="00873967" w:rsidP="00926663">
            <w:pPr>
              <w:keepNext/>
              <w:keepLines/>
              <w:widowControl/>
              <w:spacing w:line="0" w:lineRule="atLeast"/>
              <w:jc w:val="left"/>
            </w:pPr>
            <w:r w:rsidRPr="00873967">
              <w:rPr>
                <w:rFonts w:ascii="Arial" w:hAnsi="Arial" w:cs="Arial"/>
                <w:b/>
                <w:bCs/>
                <w:color w:val="000000"/>
                <w:sz w:val="16"/>
                <w:szCs w:val="16"/>
              </w:rPr>
              <w:t>TOTAL EXCLUSIONS</w:t>
            </w:r>
          </w:p>
        </w:tc>
        <w:tc>
          <w:tcPr>
            <w:tcW w:w="567" w:type="dxa"/>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410BC466" w14:textId="77777777" w:rsidR="00873967" w:rsidRPr="00873967" w:rsidRDefault="00873967" w:rsidP="00926663">
            <w:pPr>
              <w:keepNext/>
              <w:keepLines/>
              <w:widowControl/>
              <w:jc w:val="left"/>
              <w:rPr>
                <w:sz w:val="1"/>
              </w:rPr>
            </w:pPr>
          </w:p>
        </w:tc>
        <w:tc>
          <w:tcPr>
            <w:tcW w:w="622" w:type="dxa"/>
            <w:gridSpan w:val="2"/>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hideMark/>
          </w:tcPr>
          <w:p w14:paraId="7B7A60EE" w14:textId="77777777" w:rsidR="00873967" w:rsidRPr="00873967" w:rsidRDefault="00873967" w:rsidP="00926663">
            <w:pPr>
              <w:keepNext/>
              <w:keepLines/>
              <w:widowControl/>
              <w:jc w:val="left"/>
              <w:rPr>
                <w:sz w:val="1"/>
              </w:rPr>
            </w:pPr>
          </w:p>
        </w:tc>
        <w:tc>
          <w:tcPr>
            <w:tcW w:w="1246" w:type="dxa"/>
            <w:gridSpan w:val="4"/>
            <w:tcBorders>
              <w:top w:val="single" w:sz="6" w:space="0" w:color="FFFFFF"/>
              <w:left w:val="single" w:sz="6" w:space="0" w:color="FFFFFF"/>
              <w:bottom w:val="single" w:sz="6" w:space="0" w:color="FFFFFF"/>
              <w:right w:val="single" w:sz="6" w:space="0" w:color="FFFFFF"/>
            </w:tcBorders>
            <w:tcMar>
              <w:top w:w="45" w:type="dxa"/>
              <w:left w:w="45" w:type="dxa"/>
              <w:bottom w:w="45" w:type="dxa"/>
              <w:right w:w="45" w:type="dxa"/>
            </w:tcMar>
            <w:vAlign w:val="bottom"/>
            <w:hideMark/>
          </w:tcPr>
          <w:p w14:paraId="20E58F89" w14:textId="77777777" w:rsidR="00873967" w:rsidRPr="00873967" w:rsidRDefault="00873967" w:rsidP="00926663">
            <w:pPr>
              <w:keepNext/>
              <w:keepLines/>
              <w:widowControl/>
              <w:spacing w:line="0" w:lineRule="atLeast"/>
              <w:jc w:val="left"/>
            </w:pPr>
            <w:r w:rsidRPr="00873967">
              <w:rPr>
                <w:rFonts w:ascii="Arial" w:hAnsi="Arial" w:cs="Arial"/>
                <w:color w:val="000000"/>
                <w:sz w:val="20"/>
                <w:szCs w:val="20"/>
              </w:rPr>
              <w:t>-</w:t>
            </w:r>
          </w:p>
        </w:tc>
        <w:tc>
          <w:tcPr>
            <w:tcW w:w="2060" w:type="dxa"/>
            <w:tcBorders>
              <w:top w:val="single" w:sz="6" w:space="0" w:color="FFFFFF"/>
              <w:left w:val="single" w:sz="6" w:space="0" w:color="FFFFFF"/>
              <w:bottom w:val="single" w:sz="6" w:space="0" w:color="000000"/>
              <w:right w:val="single" w:sz="6" w:space="0" w:color="000000"/>
            </w:tcBorders>
            <w:tcMar>
              <w:top w:w="45" w:type="dxa"/>
              <w:left w:w="45" w:type="dxa"/>
              <w:bottom w:w="45" w:type="dxa"/>
              <w:right w:w="45" w:type="dxa"/>
            </w:tcMar>
            <w:vAlign w:val="bottom"/>
            <w:hideMark/>
          </w:tcPr>
          <w:p w14:paraId="21C04507" w14:textId="7E3528D4" w:rsidR="00873967" w:rsidRPr="00873967" w:rsidRDefault="00D8499C" w:rsidP="00926663">
            <w:pPr>
              <w:keepNext/>
              <w:keepLines/>
              <w:widowControl/>
              <w:spacing w:line="0" w:lineRule="atLeast"/>
              <w:jc w:val="right"/>
            </w:pPr>
            <w:r>
              <w:rPr>
                <w:rFonts w:ascii="Arial" w:hAnsi="Arial" w:cs="Arial"/>
                <w:color w:val="000000"/>
                <w:sz w:val="16"/>
                <w:szCs w:val="16"/>
              </w:rPr>
              <w:t>{totalExclusions.value}</w:t>
            </w:r>
          </w:p>
        </w:tc>
      </w:tr>
      <w:tr w:rsidR="00873967" w:rsidRPr="00873967" w14:paraId="0089EB5B" w14:textId="77777777" w:rsidTr="008B2E39">
        <w:tc>
          <w:tcPr>
            <w:tcW w:w="5422" w:type="dxa"/>
            <w:gridSpan w:val="4"/>
            <w:tcBorders>
              <w:top w:val="single" w:sz="6" w:space="0" w:color="FFFFFF"/>
              <w:left w:val="single" w:sz="6" w:space="0" w:color="000000"/>
              <w:bottom w:val="single" w:sz="6" w:space="0" w:color="000000"/>
              <w:right w:val="single" w:sz="6" w:space="0" w:color="FFFFFF"/>
            </w:tcBorders>
            <w:tcMar>
              <w:top w:w="45" w:type="dxa"/>
              <w:left w:w="45" w:type="dxa"/>
              <w:bottom w:w="45" w:type="dxa"/>
              <w:right w:w="45" w:type="dxa"/>
            </w:tcMar>
            <w:hideMark/>
          </w:tcPr>
          <w:p w14:paraId="677C1E19" w14:textId="77777777" w:rsidR="00873967" w:rsidRPr="00873967" w:rsidRDefault="00873967" w:rsidP="00926663">
            <w:pPr>
              <w:keepNext/>
              <w:keepLines/>
              <w:widowControl/>
              <w:spacing w:line="0" w:lineRule="atLeast"/>
              <w:jc w:val="left"/>
            </w:pPr>
            <w:r w:rsidRPr="00873967">
              <w:rPr>
                <w:rFonts w:ascii="Arial" w:hAnsi="Arial" w:cs="Arial"/>
                <w:color w:val="000000"/>
                <w:sz w:val="16"/>
                <w:szCs w:val="16"/>
              </w:rPr>
              <w:t>Indicated Insurable Value</w:t>
            </w:r>
          </w:p>
        </w:tc>
        <w:tc>
          <w:tcPr>
            <w:tcW w:w="622" w:type="dxa"/>
            <w:gridSpan w:val="2"/>
            <w:tcBorders>
              <w:top w:val="single" w:sz="6" w:space="0" w:color="FFFFFF"/>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1F9B9879" w14:textId="77777777" w:rsidR="00873967" w:rsidRPr="00873967" w:rsidRDefault="00873967" w:rsidP="00926663">
            <w:pPr>
              <w:keepNext/>
              <w:keepLines/>
              <w:widowControl/>
              <w:jc w:val="left"/>
              <w:rPr>
                <w:sz w:val="1"/>
              </w:rPr>
            </w:pPr>
          </w:p>
        </w:tc>
        <w:tc>
          <w:tcPr>
            <w:tcW w:w="1246" w:type="dxa"/>
            <w:gridSpan w:val="4"/>
            <w:tcBorders>
              <w:top w:val="single" w:sz="6" w:space="0" w:color="FFFFFF"/>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2F35294F" w14:textId="77777777" w:rsidR="00873967" w:rsidRPr="00873967" w:rsidRDefault="00873967" w:rsidP="00926663">
            <w:pPr>
              <w:keepNext/>
              <w:keepLines/>
              <w:widowControl/>
              <w:jc w:val="left"/>
              <w:rPr>
                <w:sz w:val="1"/>
              </w:rPr>
            </w:pPr>
          </w:p>
        </w:tc>
        <w:tc>
          <w:tcPr>
            <w:tcW w:w="2060" w:type="dxa"/>
            <w:tcBorders>
              <w:top w:val="single" w:sz="6" w:space="0" w:color="000000"/>
              <w:left w:val="single" w:sz="2" w:space="0" w:color="FFFFFF"/>
              <w:bottom w:val="single" w:sz="6" w:space="0" w:color="000000"/>
              <w:right w:val="single" w:sz="6" w:space="0" w:color="000000"/>
            </w:tcBorders>
            <w:tcMar>
              <w:top w:w="45" w:type="dxa"/>
              <w:left w:w="45" w:type="dxa"/>
              <w:bottom w:w="45" w:type="dxa"/>
              <w:right w:w="45" w:type="dxa"/>
            </w:tcMar>
            <w:vAlign w:val="bottom"/>
            <w:hideMark/>
          </w:tcPr>
          <w:p w14:paraId="257E7CE4" w14:textId="3DB57262" w:rsidR="00873967" w:rsidRPr="00873967" w:rsidRDefault="00D8499C" w:rsidP="00926663">
            <w:pPr>
              <w:keepNext/>
              <w:keepLines/>
              <w:widowControl/>
              <w:spacing w:line="0" w:lineRule="atLeast"/>
              <w:jc w:val="right"/>
            </w:pPr>
            <w:r>
              <w:rPr>
                <w:rFonts w:ascii="Arial" w:hAnsi="Arial" w:cs="Arial"/>
                <w:color w:val="000000"/>
                <w:sz w:val="16"/>
                <w:szCs w:val="16"/>
              </w:rPr>
              <w:t>{indicatedInsurableValue}</w:t>
            </w:r>
          </w:p>
        </w:tc>
      </w:tr>
      <w:tr w:rsidR="00873967" w:rsidRPr="00873967" w14:paraId="4C3524F0" w14:textId="77777777" w:rsidTr="008B2E39">
        <w:tc>
          <w:tcPr>
            <w:tcW w:w="4855" w:type="dxa"/>
            <w:gridSpan w:val="3"/>
            <w:tcBorders>
              <w:top w:val="single" w:sz="6" w:space="0" w:color="000000"/>
              <w:left w:val="single" w:sz="6" w:space="0" w:color="000000"/>
              <w:bottom w:val="single" w:sz="6" w:space="0" w:color="000000"/>
              <w:right w:val="single" w:sz="2" w:space="0" w:color="FFFFFF"/>
            </w:tcBorders>
            <w:tcMar>
              <w:top w:w="45" w:type="dxa"/>
              <w:left w:w="45" w:type="dxa"/>
              <w:bottom w:w="45" w:type="dxa"/>
              <w:right w:w="45" w:type="dxa"/>
            </w:tcMar>
            <w:vAlign w:val="bottom"/>
            <w:hideMark/>
          </w:tcPr>
          <w:p w14:paraId="4616C232" w14:textId="77777777" w:rsidR="00873967" w:rsidRPr="00873967" w:rsidRDefault="00873967" w:rsidP="00926663">
            <w:pPr>
              <w:keepNext/>
              <w:keepLines/>
              <w:widowControl/>
              <w:spacing w:line="0" w:lineRule="atLeast"/>
              <w:jc w:val="left"/>
            </w:pPr>
            <w:r w:rsidRPr="00873967">
              <w:rPr>
                <w:rFonts w:ascii="Arial" w:hAnsi="Arial" w:cs="Arial"/>
                <w:b/>
                <w:bCs/>
                <w:color w:val="000000"/>
                <w:sz w:val="16"/>
                <w:szCs w:val="16"/>
              </w:rPr>
              <w:t>Rounded:</w:t>
            </w:r>
          </w:p>
        </w:tc>
        <w:tc>
          <w:tcPr>
            <w:tcW w:w="567" w:type="dxa"/>
            <w:tcBorders>
              <w:top w:val="single" w:sz="6" w:space="0" w:color="000000"/>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7224E495" w14:textId="77777777" w:rsidR="00873967" w:rsidRPr="00873967" w:rsidRDefault="00873967" w:rsidP="00926663">
            <w:pPr>
              <w:keepNext/>
              <w:keepLines/>
              <w:widowControl/>
              <w:jc w:val="left"/>
              <w:rPr>
                <w:sz w:val="1"/>
              </w:rPr>
            </w:pPr>
          </w:p>
        </w:tc>
        <w:tc>
          <w:tcPr>
            <w:tcW w:w="622" w:type="dxa"/>
            <w:gridSpan w:val="2"/>
            <w:tcBorders>
              <w:top w:val="single" w:sz="6" w:space="0" w:color="000000"/>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0C622D6E" w14:textId="77777777" w:rsidR="00873967" w:rsidRPr="00873967" w:rsidRDefault="00873967" w:rsidP="00926663">
            <w:pPr>
              <w:keepNext/>
              <w:keepLines/>
              <w:widowControl/>
              <w:jc w:val="left"/>
              <w:rPr>
                <w:sz w:val="1"/>
              </w:rPr>
            </w:pPr>
          </w:p>
        </w:tc>
        <w:tc>
          <w:tcPr>
            <w:tcW w:w="1246" w:type="dxa"/>
            <w:gridSpan w:val="4"/>
            <w:tcBorders>
              <w:top w:val="single" w:sz="6" w:space="0" w:color="000000"/>
              <w:left w:val="single" w:sz="2" w:space="0" w:color="FFFFFF"/>
              <w:bottom w:val="single" w:sz="6" w:space="0" w:color="000000"/>
              <w:right w:val="single" w:sz="2" w:space="0" w:color="FFFFFF"/>
            </w:tcBorders>
            <w:tcMar>
              <w:top w:w="45" w:type="dxa"/>
              <w:left w:w="45" w:type="dxa"/>
              <w:bottom w:w="45" w:type="dxa"/>
              <w:right w:w="45" w:type="dxa"/>
            </w:tcMar>
            <w:vAlign w:val="bottom"/>
            <w:hideMark/>
          </w:tcPr>
          <w:p w14:paraId="2D758DD5" w14:textId="77777777" w:rsidR="00873967" w:rsidRPr="00873967" w:rsidRDefault="00873967" w:rsidP="00926663">
            <w:pPr>
              <w:keepNext/>
              <w:keepLines/>
              <w:widowControl/>
              <w:jc w:val="left"/>
              <w:rPr>
                <w:sz w:val="1"/>
              </w:rPr>
            </w:pPr>
          </w:p>
        </w:tc>
        <w:tc>
          <w:tcPr>
            <w:tcW w:w="2060" w:type="dxa"/>
            <w:tcBorders>
              <w:top w:val="single" w:sz="6" w:space="0" w:color="000000"/>
              <w:left w:val="single" w:sz="2" w:space="0" w:color="FFFFFF"/>
              <w:bottom w:val="single" w:sz="6" w:space="0" w:color="000000"/>
              <w:right w:val="single" w:sz="6" w:space="0" w:color="000000"/>
            </w:tcBorders>
            <w:tcMar>
              <w:top w:w="45" w:type="dxa"/>
              <w:left w:w="45" w:type="dxa"/>
              <w:bottom w:w="45" w:type="dxa"/>
              <w:right w:w="45" w:type="dxa"/>
            </w:tcMar>
            <w:vAlign w:val="bottom"/>
            <w:hideMark/>
          </w:tcPr>
          <w:p w14:paraId="11CEF90D" w14:textId="078C4206" w:rsidR="00873967" w:rsidRPr="00873967" w:rsidRDefault="00D8499C" w:rsidP="00926663">
            <w:pPr>
              <w:keepNext/>
              <w:keepLines/>
              <w:widowControl/>
              <w:spacing w:line="0" w:lineRule="atLeast"/>
              <w:jc w:val="right"/>
            </w:pPr>
            <w:r>
              <w:rPr>
                <w:rFonts w:ascii="Arial" w:hAnsi="Arial" w:cs="Arial"/>
                <w:b/>
                <w:bCs/>
                <w:color w:val="000000"/>
                <w:sz w:val="16"/>
                <w:szCs w:val="16"/>
              </w:rPr>
              <w:t>{rounded}</w:t>
            </w:r>
          </w:p>
        </w:tc>
      </w:tr>
    </w:tbl>
    <w:p w14:paraId="07809233" w14:textId="077B96A1" w:rsidR="00E67A00" w:rsidRDefault="00873967" w:rsidP="00DB0560">
      <w:r>
        <w:t>{/</w:t>
      </w:r>
      <w:r w:rsidRPr="00873967">
        <w:t>report.export_tables.insurable_value}</w:t>
      </w:r>
    </w:p>
    <w:p w14:paraId="4B228CAD" w14:textId="4947FE05" w:rsidR="00DB0560" w:rsidRPr="00DB0560" w:rsidRDefault="00E67A00" w:rsidP="00E67A00">
      <w:pPr>
        <w:widowControl/>
        <w:jc w:val="left"/>
      </w:pPr>
      <w:r>
        <w:br w:type="page"/>
      </w:r>
    </w:p>
    <w:p w14:paraId="6A75526A" w14:textId="377E2B3B" w:rsidR="00470652" w:rsidRPr="004E70F0" w:rsidRDefault="00AA4E0B" w:rsidP="00063CA4">
      <w:pPr>
        <w:pStyle w:val="Heading2"/>
      </w:pPr>
      <w:bookmarkStart w:id="96" w:name="_Toc424718928"/>
      <w:r w:rsidRPr="004E70F0">
        <w:rPr>
          <w:smallCaps w:val="0"/>
        </w:rPr>
        <w:lastRenderedPageBreak/>
        <w:t>CONTINGENT AND LIMITING CONDITIONS</w:t>
      </w:r>
      <w:bookmarkEnd w:id="96"/>
      <w:r w:rsidR="0004092C" w:rsidRPr="004E70F0">
        <w:t xml:space="preserve"> </w:t>
      </w:r>
    </w:p>
    <w:p w14:paraId="443E269C" w14:textId="51DEBC6E" w:rsidR="00470652" w:rsidRDefault="00E67A00" w:rsidP="00E67A00">
      <w:pPr>
        <w:widowControl/>
        <w:jc w:val="left"/>
      </w:pPr>
      <w:r>
        <w:br w:type="page"/>
      </w:r>
    </w:p>
    <w:p w14:paraId="1FE23367" w14:textId="02377E1C" w:rsidR="00E67A00" w:rsidRDefault="00B77D3E" w:rsidP="00AA4E0B">
      <w:pPr>
        <w:pStyle w:val="Heading2"/>
      </w:pPr>
      <w:bookmarkStart w:id="97" w:name="_Toc424718929"/>
      <w:r>
        <w:lastRenderedPageBreak/>
        <w:t>CERTIFICATION</w:t>
      </w:r>
      <w:bookmarkEnd w:id="97"/>
    </w:p>
    <w:p w14:paraId="1A5D23EA" w14:textId="68E26F8F" w:rsidR="00B77D3E" w:rsidRPr="00E67A00" w:rsidRDefault="00E67A00" w:rsidP="00E67A00">
      <w:pPr>
        <w:widowControl/>
        <w:jc w:val="left"/>
        <w:rPr>
          <w:rFonts w:ascii="Arial Bold" w:hAnsi="Arial Bold"/>
          <w:b/>
          <w:smallCaps/>
          <w:spacing w:val="-3"/>
        </w:rPr>
      </w:pPr>
      <w:r>
        <w:br w:type="page"/>
      </w:r>
    </w:p>
    <w:p w14:paraId="3A88BBC4" w14:textId="10104D99" w:rsidR="002C0AF5" w:rsidRDefault="002C0AF5" w:rsidP="002C0AF5">
      <w:pPr>
        <w:pStyle w:val="Heading2"/>
      </w:pPr>
      <w:bookmarkStart w:id="98" w:name="_Toc388012638"/>
      <w:bookmarkStart w:id="99" w:name="_Toc388528843"/>
      <w:bookmarkStart w:id="100" w:name="_Toc389138429"/>
      <w:bookmarkStart w:id="101" w:name="_Toc390682775"/>
      <w:bookmarkStart w:id="102" w:name="_Toc424718930"/>
      <w:r>
        <w:lastRenderedPageBreak/>
        <w:t>L</w:t>
      </w:r>
      <w:bookmarkEnd w:id="98"/>
      <w:r>
        <w:t>ICENSES</w:t>
      </w:r>
      <w:bookmarkEnd w:id="99"/>
      <w:bookmarkEnd w:id="100"/>
      <w:bookmarkEnd w:id="101"/>
      <w:bookmarkEnd w:id="102"/>
    </w:p>
    <w:p w14:paraId="4339FE34" w14:textId="77777777" w:rsidR="007F7C48" w:rsidRDefault="007F7C48" w:rsidP="007F7C48"/>
    <w:p w14:paraId="1B121080" w14:textId="6BA599C7" w:rsidR="007F7C48" w:rsidRPr="007F7C48" w:rsidRDefault="007F7C48" w:rsidP="007F7C48">
      <w:pPr>
        <w:pStyle w:val="HeadingNotTOC"/>
        <w:rPr>
          <w:caps w:val="0"/>
        </w:rPr>
      </w:pPr>
      <w:r w:rsidRPr="00F70277">
        <w:rPr>
          <w:caps w:val="0"/>
        </w:rPr>
        <w:t>{%report.</w:t>
      </w:r>
      <w:r w:rsidR="00560CE1">
        <w:rPr>
          <w:caps w:val="0"/>
        </w:rPr>
        <w:t>export_vars.appraiserInfo.leadAppraiser.</w:t>
      </w:r>
      <w:r w:rsidRPr="007F7C48">
        <w:rPr>
          <w:caps w:val="0"/>
        </w:rPr>
        <w:t>license</w:t>
      </w:r>
      <w:r w:rsidRPr="00F70277">
        <w:rPr>
          <w:caps w:val="0"/>
        </w:rPr>
        <w:t>.cdn</w:t>
      </w:r>
      <w:r>
        <w:rPr>
          <w:caps w:val="0"/>
        </w:rPr>
        <w:t>U</w:t>
      </w:r>
      <w:r w:rsidRPr="00F70277">
        <w:rPr>
          <w:caps w:val="0"/>
        </w:rPr>
        <w:t>rl}</w:t>
      </w:r>
    </w:p>
    <w:sectPr w:rsidR="007F7C48" w:rsidRPr="007F7C48" w:rsidSect="00E21A77">
      <w:headerReference w:type="default" r:id="rId2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02865B" w14:textId="77777777" w:rsidR="0000326C" w:rsidRDefault="0000326C">
      <w:r>
        <w:separator/>
      </w:r>
    </w:p>
  </w:endnote>
  <w:endnote w:type="continuationSeparator" w:id="0">
    <w:p w14:paraId="57368A31" w14:textId="77777777" w:rsidR="0000326C" w:rsidRDefault="000032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Times New Roman"/>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CC"/>
    <w:family w:val="swiss"/>
    <w:pitch w:val="variable"/>
    <w:sig w:usb0="A10006FF" w:usb1="4000205B" w:usb2="00000010" w:usb3="00000000" w:csb0="0000019F" w:csb1="00000000"/>
  </w:font>
  <w:font w:name="Sabo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Interstate">
    <w:panose1 w:val="00000000000000000000"/>
    <w:charset w:val="00"/>
    <w:family w:val="roman"/>
    <w:notTrueType/>
    <w:pitch w:val="default"/>
  </w:font>
  <w:font w:name="Calibri">
    <w:panose1 w:val="020F0502020204030204"/>
    <w:charset w:val="CC"/>
    <w:family w:val="swiss"/>
    <w:pitch w:val="variable"/>
    <w:sig w:usb0="E00002FF" w:usb1="4000ACFF" w:usb2="00000001" w:usb3="00000000" w:csb0="0000019F" w:csb1="00000000"/>
  </w:font>
  <w:font w:name="Bermuda Solid">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8FBE6" w14:textId="76C50179" w:rsidR="00A40257" w:rsidRDefault="00A40257" w:rsidP="00CC037D">
    <w:pPr>
      <w:pStyle w:val="Footer"/>
    </w:pPr>
    <w:r>
      <w:t>Bowery Real Estate Systems</w:t>
    </w:r>
    <w:r>
      <w:tab/>
    </w:r>
    <w:r>
      <w:tab/>
    </w:r>
  </w:p>
  <w:p w14:paraId="4334656B" w14:textId="77777777" w:rsidR="00A40257" w:rsidRDefault="00A40257" w:rsidP="00CC037D">
    <w:pPr>
      <w:pStyle w:val="Footer"/>
    </w:pPr>
    <w:r>
      <w:t>7000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CAE752" w14:textId="77777777" w:rsidR="00A40257" w:rsidRDefault="00A40257">
    <w:pPr>
      <w:spacing w:before="140" w:line="100" w:lineRule="exact"/>
      <w:rPr>
        <w:sz w:val="1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510D1A" w14:textId="25959F83" w:rsidR="00A40257" w:rsidRDefault="00A40257" w:rsidP="00CC037D">
    <w:pPr>
      <w:pStyle w:val="Footer"/>
    </w:pPr>
    <w:r>
      <w:t>Bowery Real Estate Systems</w:t>
    </w:r>
    <w:r>
      <w:tab/>
    </w:r>
    <w:r>
      <w:tab/>
    </w:r>
    <w:r>
      <w:tab/>
    </w:r>
    <w:r>
      <w:fldChar w:fldCharType="begin"/>
    </w:r>
    <w:r>
      <w:instrText xml:space="preserve"> PAGE </w:instrText>
    </w:r>
    <w:r>
      <w:fldChar w:fldCharType="separate"/>
    </w:r>
    <w:r w:rsidR="005D634A">
      <w:rPr>
        <w:noProof/>
      </w:rPr>
      <w:t>2</w:t>
    </w:r>
    <w:r>
      <w:fldChar w:fldCharType="end"/>
    </w:r>
  </w:p>
  <w:p w14:paraId="49704F26" w14:textId="57DABA95" w:rsidR="00A40257" w:rsidRDefault="00A40257" w:rsidP="00AE3DAB">
    <w:pPr>
      <w:pStyle w:val="Footer"/>
    </w:pPr>
    <w:r w:rsidRPr="00AE3DAB">
      <w:t>Job# {report.report_number}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5FECB8" w14:textId="77777777" w:rsidR="0000326C" w:rsidRDefault="0000326C">
      <w:r>
        <w:separator/>
      </w:r>
    </w:p>
  </w:footnote>
  <w:footnote w:type="continuationSeparator" w:id="0">
    <w:p w14:paraId="6D0BE305" w14:textId="77777777" w:rsidR="0000326C" w:rsidRDefault="0000326C">
      <w:r>
        <w:continuationSeparator/>
      </w:r>
    </w:p>
  </w:footnote>
  <w:footnote w:id="1">
    <w:p w14:paraId="27122FCD" w14:textId="77777777" w:rsidR="00A40257" w:rsidRDefault="00A40257" w:rsidP="006B38AB">
      <w:pPr>
        <w:spacing w:line="240" w:lineRule="atLeast"/>
      </w:pPr>
      <w:r>
        <w:rPr>
          <w:i/>
          <w:iCs/>
          <w:spacing w:val="-2"/>
          <w:sz w:val="16"/>
          <w:szCs w:val="16"/>
          <w:vertAlign w:val="superscript"/>
        </w:rPr>
        <w:t xml:space="preserve">     </w:t>
      </w:r>
      <w:r>
        <w:rPr>
          <w:rStyle w:val="FootnoteReference"/>
          <w:i/>
          <w:iCs/>
          <w:spacing w:val="-2"/>
          <w:szCs w:val="16"/>
        </w:rPr>
        <w:footnoteRef/>
      </w:r>
      <w:r>
        <w:rPr>
          <w:i/>
          <w:iCs/>
          <w:spacing w:val="-2"/>
          <w:sz w:val="16"/>
          <w:szCs w:val="16"/>
          <w:vertAlign w:val="superscript"/>
        </w:rPr>
        <w:t xml:space="preserve"> </w:t>
      </w:r>
      <w:r>
        <w:rPr>
          <w:i/>
          <w:iCs/>
          <w:spacing w:val="-2"/>
          <w:sz w:val="19"/>
          <w:szCs w:val="19"/>
          <w:u w:val="single"/>
        </w:rPr>
        <w:t>The Appraisal of Real Estate</w:t>
      </w:r>
      <w:r>
        <w:rPr>
          <w:i/>
          <w:iCs/>
          <w:spacing w:val="-2"/>
          <w:sz w:val="19"/>
          <w:szCs w:val="19"/>
        </w:rPr>
        <w:t>, Appraisal Institute, Eleventh Edition 2000, page 23</w:t>
      </w:r>
    </w:p>
  </w:footnote>
  <w:footnote w:id="2">
    <w:p w14:paraId="7FC09ABE" w14:textId="77777777" w:rsidR="00A40257" w:rsidRDefault="00A40257" w:rsidP="00E10789">
      <w:pPr>
        <w:spacing w:line="240" w:lineRule="atLeast"/>
      </w:pPr>
      <w:r>
        <w:rPr>
          <w:b/>
          <w:i/>
          <w:iCs/>
          <w:smallCaps/>
          <w:spacing w:val="-2"/>
          <w:sz w:val="16"/>
          <w:szCs w:val="16"/>
          <w:vertAlign w:val="superscript"/>
        </w:rPr>
        <w:t xml:space="preserve">     </w:t>
      </w:r>
      <w:r>
        <w:rPr>
          <w:rStyle w:val="FootnoteReference"/>
          <w:i/>
          <w:iCs/>
          <w:spacing w:val="-2"/>
          <w:sz w:val="16"/>
          <w:szCs w:val="16"/>
        </w:rPr>
        <w:footnoteRef/>
      </w:r>
      <w:r>
        <w:rPr>
          <w:i/>
          <w:iCs/>
          <w:spacing w:val="-2"/>
          <w:sz w:val="16"/>
          <w:szCs w:val="16"/>
          <w:vertAlign w:val="superscript"/>
        </w:rPr>
        <w:t xml:space="preserve"> </w:t>
      </w:r>
      <w:r>
        <w:rPr>
          <w:i/>
          <w:iCs/>
          <w:spacing w:val="-2"/>
          <w:sz w:val="19"/>
          <w:szCs w:val="19"/>
          <w:u w:val="single"/>
        </w:rPr>
        <w:t>12 U.S.C. 3350(5) (FIRREA section 1121(5)</w:t>
      </w:r>
    </w:p>
  </w:footnote>
  <w:footnote w:id="3">
    <w:p w14:paraId="1AFD71F9" w14:textId="77777777" w:rsidR="00A40257" w:rsidRDefault="00A40257" w:rsidP="00B14C17">
      <w:pPr>
        <w:pStyle w:val="FootnoteText"/>
      </w:pPr>
      <w:r>
        <w:rPr>
          <w:rStyle w:val="FootnoteReference"/>
        </w:rPr>
        <w:footnoteRef/>
      </w:r>
      <w:r>
        <w:t xml:space="preserve"> </w:t>
      </w:r>
      <w:r>
        <w:rPr>
          <w:i/>
          <w:spacing w:val="-2"/>
          <w:sz w:val="19"/>
        </w:rPr>
        <w:t>The Appraisal of Real Estate,</w:t>
      </w:r>
      <w:r>
        <w:rPr>
          <w:spacing w:val="-2"/>
          <w:sz w:val="19"/>
        </w:rPr>
        <w:t xml:space="preserve"> 12th edition</w:t>
      </w:r>
      <w:r>
        <w:rPr>
          <w:i/>
          <w:spacing w:val="-2"/>
          <w:sz w:val="19"/>
        </w:rPr>
        <w:t xml:space="preserve"> </w:t>
      </w:r>
      <w:r>
        <w:rPr>
          <w:spacing w:val="-2"/>
          <w:sz w:val="19"/>
        </w:rPr>
        <w:t>(</w:t>
      </w:r>
      <w:r w:rsidRPr="000334AE">
        <w:rPr>
          <w:spacing w:val="-2"/>
          <w:sz w:val="19"/>
        </w:rPr>
        <w:t>Chicago, IL</w:t>
      </w:r>
      <w:r>
        <w:rPr>
          <w:spacing w:val="-2"/>
          <w:sz w:val="19"/>
        </w:rPr>
        <w:t>: Appraisal Institute 2005): 493</w:t>
      </w:r>
    </w:p>
  </w:footnote>
  <w:footnote w:id="4">
    <w:p w14:paraId="080A162E" w14:textId="77777777" w:rsidR="00A40257" w:rsidRDefault="00A40257" w:rsidP="00B14C17">
      <w:pPr>
        <w:pStyle w:val="FootnoteText"/>
      </w:pPr>
      <w:r>
        <w:rPr>
          <w:rStyle w:val="FootnoteReference"/>
        </w:rPr>
        <w:footnoteRef/>
      </w:r>
      <w:r>
        <w:t xml:space="preserve"> </w:t>
      </w:r>
      <w:r>
        <w:rPr>
          <w:i/>
          <w:spacing w:val="-2"/>
          <w:sz w:val="19"/>
        </w:rPr>
        <w:t>The Appraisal of Real Estate,</w:t>
      </w:r>
      <w:r>
        <w:rPr>
          <w:spacing w:val="-2"/>
          <w:sz w:val="19"/>
        </w:rPr>
        <w:t xml:space="preserve"> 12th edition</w:t>
      </w:r>
      <w:r>
        <w:rPr>
          <w:i/>
          <w:spacing w:val="-2"/>
          <w:sz w:val="19"/>
        </w:rPr>
        <w:t xml:space="preserve"> </w:t>
      </w:r>
      <w:r>
        <w:rPr>
          <w:spacing w:val="-2"/>
          <w:sz w:val="19"/>
        </w:rPr>
        <w:t>(</w:t>
      </w:r>
      <w:r w:rsidRPr="000334AE">
        <w:rPr>
          <w:spacing w:val="-2"/>
          <w:sz w:val="19"/>
        </w:rPr>
        <w:t>Chicago, IL</w:t>
      </w:r>
      <w:r>
        <w:rPr>
          <w:spacing w:val="-2"/>
          <w:sz w:val="19"/>
        </w:rPr>
        <w:t>: Appraisal Institute 2005): 493</w:t>
      </w:r>
    </w:p>
  </w:footnote>
  <w:footnote w:id="5">
    <w:p w14:paraId="0601A972" w14:textId="77777777" w:rsidR="00A40257" w:rsidRDefault="00A40257">
      <w:pPr>
        <w:pStyle w:val="FootnoteText"/>
      </w:pPr>
      <w:r w:rsidRPr="00D947DB">
        <w:rPr>
          <w:rStyle w:val="FootnoteReference"/>
          <w:sz w:val="18"/>
        </w:rPr>
        <w:footnoteRef/>
      </w:r>
      <w:r w:rsidRPr="00D947DB">
        <w:rPr>
          <w:sz w:val="18"/>
        </w:rPr>
        <w:t xml:space="preserve"> </w:t>
      </w:r>
      <w:r>
        <w:rPr>
          <w:sz w:val="18"/>
        </w:rPr>
        <w:t>The detailed rent roll is attached in the addenda.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BE9F3B" w14:textId="77777777" w:rsidR="00A40257" w:rsidRDefault="00A40257" w:rsidP="00CC037D">
    <w:pPr>
      <w:pStyle w:val="Header"/>
    </w:pPr>
    <w:r>
      <w:t>Income Approach</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E99492" w14:textId="77777777" w:rsidR="00A40257" w:rsidRPr="00D06166" w:rsidRDefault="00A40257" w:rsidP="00AC1F0D">
    <w:pPr>
      <w:pStyle w:val="Header"/>
    </w:pPr>
    <w:r>
      <w:t>Reconciliation and Final Value Opinion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F9A269" w14:textId="77777777" w:rsidR="00A40257" w:rsidRPr="00D06166" w:rsidRDefault="00A40257" w:rsidP="00D0616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2E048A" w14:textId="77777777" w:rsidR="00A40257" w:rsidRPr="00DB1D65" w:rsidRDefault="00A40257" w:rsidP="00DB1D65">
    <w:pPr>
      <w:pStyle w:val="Header"/>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906A81" w14:textId="77777777" w:rsidR="00A40257" w:rsidRDefault="00A40257" w:rsidP="00CC037D">
    <w:pPr>
      <w:pStyle w:val="Header"/>
    </w:pPr>
    <w:r>
      <w:t>Introduction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66CD38" w14:textId="77777777" w:rsidR="00A40257" w:rsidRPr="00B33DEE" w:rsidRDefault="00A40257" w:rsidP="00B33DEE">
    <w:pPr>
      <w:pStyle w:val="Header"/>
    </w:pPr>
    <w:r>
      <w:t>Property Data</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3E03B8" w14:textId="77777777" w:rsidR="00A40257" w:rsidRPr="00B33DEE" w:rsidRDefault="00A40257" w:rsidP="00B33DEE">
    <w:pPr>
      <w:pStyle w:val="Header"/>
    </w:pPr>
    <w:r>
      <w:t>Property Data</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F70293" w14:textId="77777777" w:rsidR="00A40257" w:rsidRPr="00D625DD" w:rsidRDefault="00A40257" w:rsidP="00CC037D">
    <w:pPr>
      <w:pStyle w:val="Header"/>
      <w:rPr>
        <w:szCs w:val="10"/>
      </w:rPr>
    </w:pPr>
    <w:r>
      <w:t>Highest and Best Use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6C3366" w14:textId="77777777" w:rsidR="00A40257" w:rsidRDefault="00A40257" w:rsidP="00CC037D">
    <w:pPr>
      <w:pStyle w:val="Header"/>
    </w:pPr>
    <w:r>
      <w:t>Appraisal Valuation Process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75553E" w14:textId="77777777" w:rsidR="00A40257" w:rsidRPr="00D625DD" w:rsidRDefault="00A40257" w:rsidP="00B62AE3">
    <w:pPr>
      <w:pStyle w:val="Header"/>
      <w:rPr>
        <w:szCs w:val="10"/>
      </w:rPr>
    </w:pPr>
    <w:r>
      <w:t>Income Approach</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7AE73" w14:textId="77777777" w:rsidR="00A40257" w:rsidRPr="00D06166" w:rsidRDefault="00A40257" w:rsidP="00CC037D">
    <w:pPr>
      <w:pStyle w:val="Header"/>
    </w:pPr>
    <w:r>
      <w:t>Sales Comparison Approach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90DCAC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E222258"/>
    <w:lvl w:ilvl="0">
      <w:start w:val="1"/>
      <w:numFmt w:val="decimal"/>
      <w:lvlText w:val="%1."/>
      <w:lvlJc w:val="left"/>
      <w:pPr>
        <w:tabs>
          <w:tab w:val="num" w:pos="1800"/>
        </w:tabs>
        <w:ind w:left="1800" w:hanging="360"/>
      </w:pPr>
      <w:rPr>
        <w:rFonts w:cs="Times New Roman"/>
      </w:rPr>
    </w:lvl>
  </w:abstractNum>
  <w:abstractNum w:abstractNumId="2">
    <w:nsid w:val="FFFFFF7D"/>
    <w:multiLevelType w:val="singleLevel"/>
    <w:tmpl w:val="2B28FF82"/>
    <w:lvl w:ilvl="0">
      <w:start w:val="1"/>
      <w:numFmt w:val="decimal"/>
      <w:lvlText w:val="%1."/>
      <w:lvlJc w:val="left"/>
      <w:pPr>
        <w:tabs>
          <w:tab w:val="num" w:pos="1440"/>
        </w:tabs>
        <w:ind w:left="1440" w:hanging="360"/>
      </w:pPr>
      <w:rPr>
        <w:rFonts w:cs="Times New Roman"/>
      </w:rPr>
    </w:lvl>
  </w:abstractNum>
  <w:abstractNum w:abstractNumId="3">
    <w:nsid w:val="FFFFFF7E"/>
    <w:multiLevelType w:val="singleLevel"/>
    <w:tmpl w:val="25769272"/>
    <w:lvl w:ilvl="0">
      <w:start w:val="1"/>
      <w:numFmt w:val="decimal"/>
      <w:lvlText w:val="%1."/>
      <w:lvlJc w:val="left"/>
      <w:pPr>
        <w:tabs>
          <w:tab w:val="num" w:pos="1080"/>
        </w:tabs>
        <w:ind w:left="1080" w:hanging="360"/>
      </w:pPr>
      <w:rPr>
        <w:rFonts w:cs="Times New Roman"/>
      </w:rPr>
    </w:lvl>
  </w:abstractNum>
  <w:abstractNum w:abstractNumId="4">
    <w:nsid w:val="FFFFFF7F"/>
    <w:multiLevelType w:val="singleLevel"/>
    <w:tmpl w:val="38F454E8"/>
    <w:lvl w:ilvl="0">
      <w:start w:val="1"/>
      <w:numFmt w:val="decimal"/>
      <w:lvlText w:val="%1."/>
      <w:lvlJc w:val="left"/>
      <w:pPr>
        <w:tabs>
          <w:tab w:val="num" w:pos="720"/>
        </w:tabs>
        <w:ind w:left="720" w:hanging="360"/>
      </w:pPr>
      <w:rPr>
        <w:rFonts w:cs="Times New Roman"/>
      </w:rPr>
    </w:lvl>
  </w:abstractNum>
  <w:abstractNum w:abstractNumId="5">
    <w:nsid w:val="FFFFFF80"/>
    <w:multiLevelType w:val="singleLevel"/>
    <w:tmpl w:val="79BE0536"/>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AF865DEA"/>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D7E60F80"/>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B4C4604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680E76CE"/>
    <w:lvl w:ilvl="0">
      <w:start w:val="1"/>
      <w:numFmt w:val="decimal"/>
      <w:lvlText w:val="%1."/>
      <w:lvlJc w:val="left"/>
      <w:pPr>
        <w:tabs>
          <w:tab w:val="num" w:pos="360"/>
        </w:tabs>
        <w:ind w:left="360" w:hanging="360"/>
      </w:pPr>
      <w:rPr>
        <w:rFonts w:cs="Times New Roman"/>
      </w:rPr>
    </w:lvl>
  </w:abstractNum>
  <w:abstractNum w:abstractNumId="10">
    <w:nsid w:val="FFFFFF89"/>
    <w:multiLevelType w:val="singleLevel"/>
    <w:tmpl w:val="71CAED9A"/>
    <w:lvl w:ilvl="0">
      <w:start w:val="1"/>
      <w:numFmt w:val="bullet"/>
      <w:lvlText w:val=""/>
      <w:lvlJc w:val="left"/>
      <w:pPr>
        <w:tabs>
          <w:tab w:val="num" w:pos="360"/>
        </w:tabs>
        <w:ind w:left="360" w:hanging="360"/>
      </w:pPr>
      <w:rPr>
        <w:rFonts w:ascii="Symbol" w:hAnsi="Symbol" w:hint="default"/>
      </w:rPr>
    </w:lvl>
  </w:abstractNum>
  <w:abstractNum w:abstractNumId="11">
    <w:nsid w:val="FFFFFFFE"/>
    <w:multiLevelType w:val="singleLevel"/>
    <w:tmpl w:val="7098DA36"/>
    <w:lvl w:ilvl="0">
      <w:numFmt w:val="bullet"/>
      <w:lvlText w:val="*"/>
      <w:lvlJc w:val="left"/>
    </w:lvl>
  </w:abstractNum>
  <w:abstractNum w:abstractNumId="12">
    <w:nsid w:val="04211E00"/>
    <w:multiLevelType w:val="hybridMultilevel"/>
    <w:tmpl w:val="31E6B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6080094"/>
    <w:multiLevelType w:val="hybridMultilevel"/>
    <w:tmpl w:val="A99EBE96"/>
    <w:lvl w:ilvl="0" w:tplc="8402E4C6">
      <w:start w:val="1"/>
      <w:numFmt w:val="decimal"/>
      <w:lvlText w:val="%1."/>
      <w:lvlJc w:val="left"/>
      <w:pPr>
        <w:tabs>
          <w:tab w:val="num" w:pos="720"/>
        </w:tabs>
        <w:ind w:left="720" w:hanging="72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0AFD3D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nsid w:val="2822583A"/>
    <w:multiLevelType w:val="hybridMultilevel"/>
    <w:tmpl w:val="0706CE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D775764"/>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7">
    <w:nsid w:val="3A3F34EE"/>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8">
    <w:nsid w:val="3F1832FB"/>
    <w:multiLevelType w:val="hybridMultilevel"/>
    <w:tmpl w:val="F120E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4F2467"/>
    <w:multiLevelType w:val="hybridMultilevel"/>
    <w:tmpl w:val="7562A34A"/>
    <w:lvl w:ilvl="0" w:tplc="BD62F1B2">
      <w:start w:val="1"/>
      <w:numFmt w:val="decimal"/>
      <w:lvlText w:val="%1."/>
      <w:lvlJc w:val="left"/>
      <w:pPr>
        <w:tabs>
          <w:tab w:val="num" w:pos="720"/>
        </w:tabs>
        <w:ind w:left="720" w:hanging="72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nsid w:val="488679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AE44A80"/>
    <w:multiLevelType w:val="multilevel"/>
    <w:tmpl w:val="04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2">
    <w:nsid w:val="4D1E30DA"/>
    <w:multiLevelType w:val="hybridMultilevel"/>
    <w:tmpl w:val="BCCA2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D15941"/>
    <w:multiLevelType w:val="multilevel"/>
    <w:tmpl w:val="F8FC9070"/>
    <w:lvl w:ilvl="0">
      <w:start w:val="1"/>
      <w:numFmt w:val="upperRoman"/>
      <w:lvlText w:val="Article %1."/>
      <w:lvlJc w:val="left"/>
      <w:rPr>
        <w:rFonts w:cs="Times New Roman"/>
      </w:rPr>
    </w:lvl>
    <w:lvl w:ilvl="1">
      <w:start w:val="1"/>
      <w:numFmt w:val="decimalZero"/>
      <w:isLgl/>
      <w:lvlText w:val="Section %1.%2"/>
      <w:lvlJc w:val="left"/>
      <w:rPr>
        <w:rFonts w:cs="Times New Roman"/>
      </w:rPr>
    </w:lvl>
    <w:lvl w:ilvl="2">
      <w:start w:val="1"/>
      <w:numFmt w:val="lowerLetter"/>
      <w:lvlText w:val="(%3)"/>
      <w:lvlJc w:val="left"/>
      <w:pPr>
        <w:ind w:left="720" w:hanging="432"/>
      </w:pPr>
      <w:rPr>
        <w:rFonts w:cs="Times New Roman"/>
      </w:rPr>
    </w:lvl>
    <w:lvl w:ilvl="3">
      <w:start w:val="1"/>
      <w:numFmt w:val="lowerRoman"/>
      <w:lvlText w:val="(%4)"/>
      <w:lvlJc w:val="right"/>
      <w:pPr>
        <w:ind w:left="864" w:hanging="144"/>
      </w:pPr>
      <w:rPr>
        <w:rFonts w:cs="Times New Roman"/>
      </w:rPr>
    </w:lvl>
    <w:lvl w:ilvl="4">
      <w:start w:val="1"/>
      <w:numFmt w:val="decimal"/>
      <w:lvlText w:val="%5)"/>
      <w:lvlJc w:val="left"/>
      <w:pPr>
        <w:ind w:left="1008" w:hanging="432"/>
      </w:pPr>
      <w:rPr>
        <w:rFonts w:cs="Times New Roman"/>
      </w:rPr>
    </w:lvl>
    <w:lvl w:ilvl="5">
      <w:start w:val="1"/>
      <w:numFmt w:val="lowerLetter"/>
      <w:lvlText w:val="%6)"/>
      <w:lvlJc w:val="left"/>
      <w:pPr>
        <w:ind w:left="1152" w:hanging="432"/>
      </w:pPr>
      <w:rPr>
        <w:rFonts w:cs="Times New Roman"/>
      </w:rPr>
    </w:lvl>
    <w:lvl w:ilvl="6">
      <w:start w:val="1"/>
      <w:numFmt w:val="lowerRoman"/>
      <w:lvlText w:val="%7)"/>
      <w:lvlJc w:val="right"/>
      <w:pPr>
        <w:ind w:left="1296" w:hanging="288"/>
      </w:pPr>
      <w:rPr>
        <w:rFonts w:cs="Times New Roman"/>
      </w:rPr>
    </w:lvl>
    <w:lvl w:ilvl="7">
      <w:start w:val="1"/>
      <w:numFmt w:val="lowerLetter"/>
      <w:lvlText w:val="%8."/>
      <w:lvlJc w:val="left"/>
      <w:pPr>
        <w:ind w:left="1440" w:hanging="432"/>
      </w:pPr>
      <w:rPr>
        <w:rFonts w:cs="Times New Roman"/>
      </w:rPr>
    </w:lvl>
    <w:lvl w:ilvl="8">
      <w:start w:val="1"/>
      <w:numFmt w:val="lowerRoman"/>
      <w:lvlText w:val="%9."/>
      <w:lvlJc w:val="right"/>
      <w:pPr>
        <w:ind w:left="1584" w:hanging="144"/>
      </w:pPr>
      <w:rPr>
        <w:rFonts w:cs="Times New Roman"/>
      </w:rPr>
    </w:lvl>
  </w:abstractNum>
  <w:abstractNum w:abstractNumId="24">
    <w:nsid w:val="51C10E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53D555DC"/>
    <w:multiLevelType w:val="multilevel"/>
    <w:tmpl w:val="04090023"/>
    <w:styleLink w:val="ArticleSection"/>
    <w:lvl w:ilvl="0">
      <w:start w:val="1"/>
      <w:numFmt w:val="upperRoman"/>
      <w:lvlText w:val="Article %1."/>
      <w:lvlJc w:val="left"/>
      <w:pPr>
        <w:tabs>
          <w:tab w:val="num" w:pos="1440"/>
        </w:tabs>
      </w:pPr>
      <w:rPr>
        <w:rFonts w:cs="Times New Roman"/>
      </w:rPr>
    </w:lvl>
    <w:lvl w:ilvl="1">
      <w:start w:val="1"/>
      <w:numFmt w:val="decimalZero"/>
      <w:isLgl/>
      <w:lvlText w:val="Section %1.%2"/>
      <w:lvlJc w:val="left"/>
      <w:pPr>
        <w:tabs>
          <w:tab w:val="num" w:pos="144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6">
    <w:nsid w:val="59D57F09"/>
    <w:multiLevelType w:val="hybridMultilevel"/>
    <w:tmpl w:val="6F1AC012"/>
    <w:lvl w:ilvl="0" w:tplc="27B247EA">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7">
    <w:nsid w:val="5BE35171"/>
    <w:multiLevelType w:val="multilevel"/>
    <w:tmpl w:val="052EF7D8"/>
    <w:lvl w:ilvl="0">
      <w:start w:val="1"/>
      <w:numFmt w:val="upperRoman"/>
      <w:lvlText w:val="Article %1."/>
      <w:lvlJc w:val="left"/>
      <w:rPr>
        <w:rFonts w:cs="Times New Roman"/>
      </w:rPr>
    </w:lvl>
    <w:lvl w:ilvl="1">
      <w:start w:val="1"/>
      <w:numFmt w:val="decimalZero"/>
      <w:isLgl/>
      <w:lvlText w:val="Section %1.%2"/>
      <w:lvlJc w:val="left"/>
      <w:rPr>
        <w:rFonts w:cs="Times New Roman"/>
      </w:rPr>
    </w:lvl>
    <w:lvl w:ilvl="2">
      <w:start w:val="1"/>
      <w:numFmt w:val="lowerLetter"/>
      <w:lvlText w:val="(%3)"/>
      <w:lvlJc w:val="left"/>
      <w:pPr>
        <w:ind w:left="720" w:hanging="432"/>
      </w:pPr>
      <w:rPr>
        <w:rFonts w:cs="Times New Roman"/>
      </w:rPr>
    </w:lvl>
    <w:lvl w:ilvl="3">
      <w:start w:val="1"/>
      <w:numFmt w:val="lowerRoman"/>
      <w:lvlText w:val="(%4)"/>
      <w:lvlJc w:val="right"/>
      <w:pPr>
        <w:ind w:left="864" w:hanging="144"/>
      </w:pPr>
      <w:rPr>
        <w:rFonts w:cs="Times New Roman"/>
      </w:rPr>
    </w:lvl>
    <w:lvl w:ilvl="4">
      <w:start w:val="1"/>
      <w:numFmt w:val="decimal"/>
      <w:lvlText w:val="%5)"/>
      <w:lvlJc w:val="left"/>
      <w:pPr>
        <w:ind w:left="1008" w:hanging="432"/>
      </w:pPr>
      <w:rPr>
        <w:rFonts w:cs="Times New Roman"/>
      </w:rPr>
    </w:lvl>
    <w:lvl w:ilvl="5">
      <w:start w:val="1"/>
      <w:numFmt w:val="lowerLetter"/>
      <w:lvlText w:val="%6)"/>
      <w:lvlJc w:val="left"/>
      <w:pPr>
        <w:ind w:left="1152" w:hanging="432"/>
      </w:pPr>
      <w:rPr>
        <w:rFonts w:cs="Times New Roman"/>
      </w:rPr>
    </w:lvl>
    <w:lvl w:ilvl="6">
      <w:start w:val="1"/>
      <w:numFmt w:val="lowerRoman"/>
      <w:lvlText w:val="%7)"/>
      <w:lvlJc w:val="right"/>
      <w:pPr>
        <w:ind w:left="1296" w:hanging="288"/>
      </w:pPr>
      <w:rPr>
        <w:rFonts w:cs="Times New Roman"/>
      </w:rPr>
    </w:lvl>
    <w:lvl w:ilvl="7">
      <w:start w:val="1"/>
      <w:numFmt w:val="lowerLetter"/>
      <w:lvlText w:val="%8."/>
      <w:lvlJc w:val="left"/>
      <w:pPr>
        <w:ind w:left="1440" w:hanging="432"/>
      </w:pPr>
      <w:rPr>
        <w:rFonts w:cs="Times New Roman"/>
      </w:rPr>
    </w:lvl>
    <w:lvl w:ilvl="8">
      <w:start w:val="1"/>
      <w:numFmt w:val="lowerRoman"/>
      <w:lvlText w:val="%9."/>
      <w:lvlJc w:val="right"/>
      <w:pPr>
        <w:ind w:left="1584" w:hanging="144"/>
      </w:pPr>
      <w:rPr>
        <w:rFonts w:cs="Times New Roman"/>
      </w:rPr>
    </w:lvl>
  </w:abstractNum>
  <w:abstractNum w:abstractNumId="28">
    <w:nsid w:val="66AA4862"/>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9">
    <w:nsid w:val="67992DB9"/>
    <w:multiLevelType w:val="hybridMultilevel"/>
    <w:tmpl w:val="AC188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6"/>
  </w:num>
  <w:num w:numId="22">
    <w:abstractNumId w:val="17"/>
  </w:num>
  <w:num w:numId="23">
    <w:abstractNumId w:val="21"/>
  </w:num>
  <w:num w:numId="24">
    <w:abstractNumId w:val="25"/>
  </w:num>
  <w:num w:numId="25">
    <w:abstractNumId w:val="19"/>
  </w:num>
  <w:num w:numId="26">
    <w:abstractNumId w:val="27"/>
  </w:num>
  <w:num w:numId="27">
    <w:abstractNumId w:val="13"/>
  </w:num>
  <w:num w:numId="28">
    <w:abstractNumId w:val="13"/>
    <w:lvlOverride w:ilvl="0">
      <w:startOverride w:val="1"/>
    </w:lvlOverride>
  </w:num>
  <w:num w:numId="29">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lvl w:ilvl="0">
        <w:numFmt w:val="bullet"/>
        <w:lvlText w:val=""/>
        <w:legacy w:legacy="1" w:legacySpace="0" w:legacyIndent="360"/>
        <w:lvlJc w:val="left"/>
        <w:rPr>
          <w:rFonts w:ascii="Symbol" w:hAnsi="Symbol" w:hint="default"/>
        </w:rPr>
      </w:lvl>
    </w:lvlOverride>
  </w:num>
  <w:num w:numId="31">
    <w:abstractNumId w:val="28"/>
  </w:num>
  <w:num w:numId="32">
    <w:abstractNumId w:val="16"/>
  </w:num>
  <w:num w:numId="33">
    <w:abstractNumId w:val="23"/>
  </w:num>
  <w:num w:numId="34">
    <w:abstractNumId w:val="20"/>
  </w:num>
  <w:num w:numId="35">
    <w:abstractNumId w:val="24"/>
  </w:num>
  <w:num w:numId="36">
    <w:abstractNumId w:val="14"/>
  </w:num>
  <w:num w:numId="37">
    <w:abstractNumId w:val="15"/>
  </w:num>
  <w:num w:numId="38">
    <w:abstractNumId w:val="14"/>
  </w:num>
  <w:num w:numId="39">
    <w:abstractNumId w:val="14"/>
  </w:num>
  <w:num w:numId="40">
    <w:abstractNumId w:val="14"/>
  </w:num>
  <w:num w:numId="41">
    <w:abstractNumId w:val="14"/>
  </w:num>
  <w:num w:numId="42">
    <w:abstractNumId w:val="14"/>
  </w:num>
  <w:num w:numId="43">
    <w:abstractNumId w:val="14"/>
  </w:num>
  <w:num w:numId="44">
    <w:abstractNumId w:val="14"/>
  </w:num>
  <w:num w:numId="45">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8"/>
  </w:num>
  <w:num w:numId="47">
    <w:abstractNumId w:val="12"/>
  </w:num>
  <w:num w:numId="48">
    <w:abstractNumId w:val="22"/>
  </w:num>
  <w:num w:numId="49">
    <w:abstractNumId w:val="29"/>
  </w:num>
  <w:num w:numId="50">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ru-RU" w:vendorID="64" w:dllVersion="6" w:nlCheck="1" w:checkStyle="0"/>
  <w:activeWritingStyle w:appName="MSWord" w:lang="en-US" w:vendorID="64" w:dllVersion="6" w:nlCheck="1" w:checkStyle="1"/>
  <w:activeWritingStyle w:appName="MSWord" w:lang="en-US" w:vendorID="64" w:dllVersion="0" w:nlCheck="1" w:checkStyle="0"/>
  <w:activeWritingStyle w:appName="MSWord" w:lang="ru-RU" w:vendorID="64" w:dllVersion="0" w:nlCheck="1" w:checkStyle="0"/>
  <w:activeWritingStyle w:appName="MSWord" w:lang="en-US" w:vendorID="64" w:dllVersion="131078" w:nlCheck="1" w:checkStyle="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2EDC"/>
    <w:rsid w:val="00000248"/>
    <w:rsid w:val="0000040A"/>
    <w:rsid w:val="00000699"/>
    <w:rsid w:val="00000713"/>
    <w:rsid w:val="0000076B"/>
    <w:rsid w:val="00000995"/>
    <w:rsid w:val="00000AD2"/>
    <w:rsid w:val="00001283"/>
    <w:rsid w:val="00001756"/>
    <w:rsid w:val="00001CB2"/>
    <w:rsid w:val="00001E3A"/>
    <w:rsid w:val="00001F9C"/>
    <w:rsid w:val="000020D1"/>
    <w:rsid w:val="0000269F"/>
    <w:rsid w:val="00002BFC"/>
    <w:rsid w:val="00002C92"/>
    <w:rsid w:val="0000304E"/>
    <w:rsid w:val="00003170"/>
    <w:rsid w:val="0000326C"/>
    <w:rsid w:val="0000345D"/>
    <w:rsid w:val="000035C0"/>
    <w:rsid w:val="00003741"/>
    <w:rsid w:val="000037F4"/>
    <w:rsid w:val="00003A0D"/>
    <w:rsid w:val="00003B2A"/>
    <w:rsid w:val="00003BCE"/>
    <w:rsid w:val="00003C4E"/>
    <w:rsid w:val="00003CA4"/>
    <w:rsid w:val="0000464B"/>
    <w:rsid w:val="00004864"/>
    <w:rsid w:val="000048DF"/>
    <w:rsid w:val="00004C22"/>
    <w:rsid w:val="00004DFF"/>
    <w:rsid w:val="00005225"/>
    <w:rsid w:val="000058C9"/>
    <w:rsid w:val="000060D6"/>
    <w:rsid w:val="0000659B"/>
    <w:rsid w:val="00006D30"/>
    <w:rsid w:val="00006E54"/>
    <w:rsid w:val="00006F88"/>
    <w:rsid w:val="00007016"/>
    <w:rsid w:val="0000738C"/>
    <w:rsid w:val="000073B3"/>
    <w:rsid w:val="00007539"/>
    <w:rsid w:val="00007679"/>
    <w:rsid w:val="0000770C"/>
    <w:rsid w:val="00007B59"/>
    <w:rsid w:val="00010469"/>
    <w:rsid w:val="00010B87"/>
    <w:rsid w:val="00011188"/>
    <w:rsid w:val="0001190A"/>
    <w:rsid w:val="00011C64"/>
    <w:rsid w:val="0001237F"/>
    <w:rsid w:val="00012556"/>
    <w:rsid w:val="0001317D"/>
    <w:rsid w:val="000134B6"/>
    <w:rsid w:val="000143D2"/>
    <w:rsid w:val="00014504"/>
    <w:rsid w:val="00014B2B"/>
    <w:rsid w:val="000151CC"/>
    <w:rsid w:val="000151CF"/>
    <w:rsid w:val="00015A3D"/>
    <w:rsid w:val="00015A60"/>
    <w:rsid w:val="00015D0C"/>
    <w:rsid w:val="000161F1"/>
    <w:rsid w:val="0001663A"/>
    <w:rsid w:val="0001718D"/>
    <w:rsid w:val="000172B2"/>
    <w:rsid w:val="000172BD"/>
    <w:rsid w:val="0001732B"/>
    <w:rsid w:val="0001759D"/>
    <w:rsid w:val="00017BB8"/>
    <w:rsid w:val="00017F3D"/>
    <w:rsid w:val="00020635"/>
    <w:rsid w:val="00020EC7"/>
    <w:rsid w:val="00020F3C"/>
    <w:rsid w:val="00020F4B"/>
    <w:rsid w:val="0002122F"/>
    <w:rsid w:val="0002146F"/>
    <w:rsid w:val="000216DD"/>
    <w:rsid w:val="00021855"/>
    <w:rsid w:val="0002219B"/>
    <w:rsid w:val="00022415"/>
    <w:rsid w:val="000228A3"/>
    <w:rsid w:val="00023412"/>
    <w:rsid w:val="00023DB8"/>
    <w:rsid w:val="000240FA"/>
    <w:rsid w:val="00024132"/>
    <w:rsid w:val="00024159"/>
    <w:rsid w:val="00024292"/>
    <w:rsid w:val="00024501"/>
    <w:rsid w:val="0002478E"/>
    <w:rsid w:val="000248B6"/>
    <w:rsid w:val="00024C92"/>
    <w:rsid w:val="00025140"/>
    <w:rsid w:val="0002589F"/>
    <w:rsid w:val="000259C7"/>
    <w:rsid w:val="00025FAB"/>
    <w:rsid w:val="00026130"/>
    <w:rsid w:val="00026991"/>
    <w:rsid w:val="00026AC1"/>
    <w:rsid w:val="000276EA"/>
    <w:rsid w:val="0003051B"/>
    <w:rsid w:val="000305FF"/>
    <w:rsid w:val="00030946"/>
    <w:rsid w:val="00030A2E"/>
    <w:rsid w:val="00030AE8"/>
    <w:rsid w:val="00030B21"/>
    <w:rsid w:val="00031B83"/>
    <w:rsid w:val="00031D4A"/>
    <w:rsid w:val="00031E46"/>
    <w:rsid w:val="00032439"/>
    <w:rsid w:val="0003259E"/>
    <w:rsid w:val="000325A4"/>
    <w:rsid w:val="00032CDD"/>
    <w:rsid w:val="00033455"/>
    <w:rsid w:val="000334AE"/>
    <w:rsid w:val="0003372E"/>
    <w:rsid w:val="00033E8F"/>
    <w:rsid w:val="00034061"/>
    <w:rsid w:val="000342A6"/>
    <w:rsid w:val="00035847"/>
    <w:rsid w:val="00035CBE"/>
    <w:rsid w:val="000362CE"/>
    <w:rsid w:val="000363B4"/>
    <w:rsid w:val="000365F7"/>
    <w:rsid w:val="00037373"/>
    <w:rsid w:val="000374D7"/>
    <w:rsid w:val="000375E0"/>
    <w:rsid w:val="00037C1C"/>
    <w:rsid w:val="00037F28"/>
    <w:rsid w:val="00040091"/>
    <w:rsid w:val="00040351"/>
    <w:rsid w:val="0004062F"/>
    <w:rsid w:val="00040736"/>
    <w:rsid w:val="0004092C"/>
    <w:rsid w:val="0004153F"/>
    <w:rsid w:val="00041B40"/>
    <w:rsid w:val="000420E7"/>
    <w:rsid w:val="000421D0"/>
    <w:rsid w:val="000434EB"/>
    <w:rsid w:val="00043792"/>
    <w:rsid w:val="000439D6"/>
    <w:rsid w:val="00044BC2"/>
    <w:rsid w:val="00044E58"/>
    <w:rsid w:val="00045076"/>
    <w:rsid w:val="0004538E"/>
    <w:rsid w:val="00045607"/>
    <w:rsid w:val="000456BB"/>
    <w:rsid w:val="00045792"/>
    <w:rsid w:val="000459C6"/>
    <w:rsid w:val="00045CC2"/>
    <w:rsid w:val="00045CC4"/>
    <w:rsid w:val="00045F92"/>
    <w:rsid w:val="00046027"/>
    <w:rsid w:val="0004670F"/>
    <w:rsid w:val="000469E5"/>
    <w:rsid w:val="00046A9E"/>
    <w:rsid w:val="00046CBC"/>
    <w:rsid w:val="0004706F"/>
    <w:rsid w:val="00047915"/>
    <w:rsid w:val="00047985"/>
    <w:rsid w:val="00047A77"/>
    <w:rsid w:val="00047F49"/>
    <w:rsid w:val="00047FD1"/>
    <w:rsid w:val="000501BA"/>
    <w:rsid w:val="00050316"/>
    <w:rsid w:val="00050A75"/>
    <w:rsid w:val="00050AD8"/>
    <w:rsid w:val="00051425"/>
    <w:rsid w:val="00052170"/>
    <w:rsid w:val="00052AF2"/>
    <w:rsid w:val="00052D20"/>
    <w:rsid w:val="000538CA"/>
    <w:rsid w:val="00053BB2"/>
    <w:rsid w:val="00053CDE"/>
    <w:rsid w:val="000542E5"/>
    <w:rsid w:val="000544C5"/>
    <w:rsid w:val="00054A29"/>
    <w:rsid w:val="00054A56"/>
    <w:rsid w:val="00054B14"/>
    <w:rsid w:val="00054D60"/>
    <w:rsid w:val="00054E90"/>
    <w:rsid w:val="00055040"/>
    <w:rsid w:val="000552FF"/>
    <w:rsid w:val="000553C5"/>
    <w:rsid w:val="000554C2"/>
    <w:rsid w:val="000559FB"/>
    <w:rsid w:val="00055A2D"/>
    <w:rsid w:val="00055B6F"/>
    <w:rsid w:val="00055BBE"/>
    <w:rsid w:val="00056095"/>
    <w:rsid w:val="00056155"/>
    <w:rsid w:val="000564AE"/>
    <w:rsid w:val="000574A9"/>
    <w:rsid w:val="000576A4"/>
    <w:rsid w:val="00057A5E"/>
    <w:rsid w:val="00057F94"/>
    <w:rsid w:val="00060125"/>
    <w:rsid w:val="0006097C"/>
    <w:rsid w:val="00060D97"/>
    <w:rsid w:val="00061080"/>
    <w:rsid w:val="000612E1"/>
    <w:rsid w:val="00061BDD"/>
    <w:rsid w:val="00061E1D"/>
    <w:rsid w:val="00062685"/>
    <w:rsid w:val="00062A24"/>
    <w:rsid w:val="00062F22"/>
    <w:rsid w:val="000635CA"/>
    <w:rsid w:val="00063A1E"/>
    <w:rsid w:val="00063CA4"/>
    <w:rsid w:val="000644C8"/>
    <w:rsid w:val="00064FCF"/>
    <w:rsid w:val="00065202"/>
    <w:rsid w:val="0006541F"/>
    <w:rsid w:val="00065976"/>
    <w:rsid w:val="000659CC"/>
    <w:rsid w:val="00065A96"/>
    <w:rsid w:val="00066373"/>
    <w:rsid w:val="000664A5"/>
    <w:rsid w:val="000666CB"/>
    <w:rsid w:val="00066CE1"/>
    <w:rsid w:val="000671B0"/>
    <w:rsid w:val="00067C76"/>
    <w:rsid w:val="00070CA4"/>
    <w:rsid w:val="0007117D"/>
    <w:rsid w:val="0007135A"/>
    <w:rsid w:val="00071A20"/>
    <w:rsid w:val="0007203D"/>
    <w:rsid w:val="000728B8"/>
    <w:rsid w:val="00072B5C"/>
    <w:rsid w:val="00073A9C"/>
    <w:rsid w:val="000747A4"/>
    <w:rsid w:val="0007483E"/>
    <w:rsid w:val="000749A3"/>
    <w:rsid w:val="00074E14"/>
    <w:rsid w:val="00074E82"/>
    <w:rsid w:val="000753FA"/>
    <w:rsid w:val="00075524"/>
    <w:rsid w:val="000763EA"/>
    <w:rsid w:val="00076B5B"/>
    <w:rsid w:val="00076C71"/>
    <w:rsid w:val="0007734F"/>
    <w:rsid w:val="0007754C"/>
    <w:rsid w:val="000778DD"/>
    <w:rsid w:val="00077B2B"/>
    <w:rsid w:val="00077BD4"/>
    <w:rsid w:val="0008067F"/>
    <w:rsid w:val="00080EEE"/>
    <w:rsid w:val="00081090"/>
    <w:rsid w:val="0008143E"/>
    <w:rsid w:val="00081534"/>
    <w:rsid w:val="000818DB"/>
    <w:rsid w:val="00081EBC"/>
    <w:rsid w:val="00081F1E"/>
    <w:rsid w:val="0008218C"/>
    <w:rsid w:val="0008224F"/>
    <w:rsid w:val="00082A7D"/>
    <w:rsid w:val="0008355B"/>
    <w:rsid w:val="00083E5B"/>
    <w:rsid w:val="000844CE"/>
    <w:rsid w:val="00084558"/>
    <w:rsid w:val="00084D64"/>
    <w:rsid w:val="00084EAE"/>
    <w:rsid w:val="00084FF6"/>
    <w:rsid w:val="00085380"/>
    <w:rsid w:val="00085552"/>
    <w:rsid w:val="0008598E"/>
    <w:rsid w:val="00085B3F"/>
    <w:rsid w:val="00085CF3"/>
    <w:rsid w:val="00085FA0"/>
    <w:rsid w:val="000862BA"/>
    <w:rsid w:val="00086B78"/>
    <w:rsid w:val="00086F51"/>
    <w:rsid w:val="000870D4"/>
    <w:rsid w:val="00087105"/>
    <w:rsid w:val="00087C66"/>
    <w:rsid w:val="00090310"/>
    <w:rsid w:val="00090606"/>
    <w:rsid w:val="0009069C"/>
    <w:rsid w:val="00090AF5"/>
    <w:rsid w:val="00090C47"/>
    <w:rsid w:val="000910DB"/>
    <w:rsid w:val="000915B4"/>
    <w:rsid w:val="000916B6"/>
    <w:rsid w:val="00092676"/>
    <w:rsid w:val="00092869"/>
    <w:rsid w:val="00092D40"/>
    <w:rsid w:val="0009365C"/>
    <w:rsid w:val="000936EE"/>
    <w:rsid w:val="00093AFF"/>
    <w:rsid w:val="00093CBF"/>
    <w:rsid w:val="00094389"/>
    <w:rsid w:val="00094D9E"/>
    <w:rsid w:val="0009525C"/>
    <w:rsid w:val="000955DF"/>
    <w:rsid w:val="0009599A"/>
    <w:rsid w:val="00096155"/>
    <w:rsid w:val="00096637"/>
    <w:rsid w:val="00096657"/>
    <w:rsid w:val="000970B9"/>
    <w:rsid w:val="000973C9"/>
    <w:rsid w:val="00097723"/>
    <w:rsid w:val="00097A36"/>
    <w:rsid w:val="00097D1D"/>
    <w:rsid w:val="000A071B"/>
    <w:rsid w:val="000A090A"/>
    <w:rsid w:val="000A099A"/>
    <w:rsid w:val="000A09E8"/>
    <w:rsid w:val="000A0B09"/>
    <w:rsid w:val="000A0F08"/>
    <w:rsid w:val="000A119A"/>
    <w:rsid w:val="000A11DB"/>
    <w:rsid w:val="000A1415"/>
    <w:rsid w:val="000A145B"/>
    <w:rsid w:val="000A1851"/>
    <w:rsid w:val="000A19CD"/>
    <w:rsid w:val="000A2264"/>
    <w:rsid w:val="000A27DE"/>
    <w:rsid w:val="000A2E8D"/>
    <w:rsid w:val="000A2EB8"/>
    <w:rsid w:val="000A3156"/>
    <w:rsid w:val="000A35B1"/>
    <w:rsid w:val="000A394E"/>
    <w:rsid w:val="000A3FCB"/>
    <w:rsid w:val="000A3FFD"/>
    <w:rsid w:val="000A4176"/>
    <w:rsid w:val="000A4197"/>
    <w:rsid w:val="000A4D53"/>
    <w:rsid w:val="000A556B"/>
    <w:rsid w:val="000A605F"/>
    <w:rsid w:val="000A67F8"/>
    <w:rsid w:val="000A75B2"/>
    <w:rsid w:val="000B09F1"/>
    <w:rsid w:val="000B0A0E"/>
    <w:rsid w:val="000B0FC9"/>
    <w:rsid w:val="000B16B3"/>
    <w:rsid w:val="000B17AB"/>
    <w:rsid w:val="000B1CC1"/>
    <w:rsid w:val="000B1D25"/>
    <w:rsid w:val="000B20A9"/>
    <w:rsid w:val="000B20AE"/>
    <w:rsid w:val="000B21BD"/>
    <w:rsid w:val="000B27A9"/>
    <w:rsid w:val="000B28A6"/>
    <w:rsid w:val="000B2D7D"/>
    <w:rsid w:val="000B31AD"/>
    <w:rsid w:val="000B346C"/>
    <w:rsid w:val="000B38D7"/>
    <w:rsid w:val="000B419F"/>
    <w:rsid w:val="000B434F"/>
    <w:rsid w:val="000B4583"/>
    <w:rsid w:val="000B473D"/>
    <w:rsid w:val="000B4777"/>
    <w:rsid w:val="000B4DAB"/>
    <w:rsid w:val="000B4E77"/>
    <w:rsid w:val="000B52E8"/>
    <w:rsid w:val="000B54CC"/>
    <w:rsid w:val="000B54F9"/>
    <w:rsid w:val="000B680C"/>
    <w:rsid w:val="000B7816"/>
    <w:rsid w:val="000B7A2E"/>
    <w:rsid w:val="000C012F"/>
    <w:rsid w:val="000C050F"/>
    <w:rsid w:val="000C0944"/>
    <w:rsid w:val="000C09AD"/>
    <w:rsid w:val="000C0ABC"/>
    <w:rsid w:val="000C0C65"/>
    <w:rsid w:val="000C0F1E"/>
    <w:rsid w:val="000C1694"/>
    <w:rsid w:val="000C16F3"/>
    <w:rsid w:val="000C1BE0"/>
    <w:rsid w:val="000C20F8"/>
    <w:rsid w:val="000C2490"/>
    <w:rsid w:val="000C2901"/>
    <w:rsid w:val="000C3229"/>
    <w:rsid w:val="000C34B3"/>
    <w:rsid w:val="000C359F"/>
    <w:rsid w:val="000C3896"/>
    <w:rsid w:val="000C3D36"/>
    <w:rsid w:val="000C3D90"/>
    <w:rsid w:val="000C3F56"/>
    <w:rsid w:val="000C3FF9"/>
    <w:rsid w:val="000C43F2"/>
    <w:rsid w:val="000C4D35"/>
    <w:rsid w:val="000C502B"/>
    <w:rsid w:val="000C510D"/>
    <w:rsid w:val="000C56FE"/>
    <w:rsid w:val="000C5CBF"/>
    <w:rsid w:val="000C600B"/>
    <w:rsid w:val="000C7852"/>
    <w:rsid w:val="000C7E33"/>
    <w:rsid w:val="000D0CB4"/>
    <w:rsid w:val="000D1304"/>
    <w:rsid w:val="000D16D5"/>
    <w:rsid w:val="000D19A8"/>
    <w:rsid w:val="000D2AD1"/>
    <w:rsid w:val="000D2CFA"/>
    <w:rsid w:val="000D302C"/>
    <w:rsid w:val="000D31D8"/>
    <w:rsid w:val="000D3D71"/>
    <w:rsid w:val="000D46D3"/>
    <w:rsid w:val="000D4DDB"/>
    <w:rsid w:val="000D4ED2"/>
    <w:rsid w:val="000D5539"/>
    <w:rsid w:val="000D61DD"/>
    <w:rsid w:val="000D622F"/>
    <w:rsid w:val="000D6703"/>
    <w:rsid w:val="000D7090"/>
    <w:rsid w:val="000D712C"/>
    <w:rsid w:val="000D7511"/>
    <w:rsid w:val="000D777E"/>
    <w:rsid w:val="000D7786"/>
    <w:rsid w:val="000E0713"/>
    <w:rsid w:val="000E0793"/>
    <w:rsid w:val="000E08C8"/>
    <w:rsid w:val="000E0AC9"/>
    <w:rsid w:val="000E0B8B"/>
    <w:rsid w:val="000E0CEF"/>
    <w:rsid w:val="000E0EF2"/>
    <w:rsid w:val="000E0F5A"/>
    <w:rsid w:val="000E13CD"/>
    <w:rsid w:val="000E1511"/>
    <w:rsid w:val="000E17D8"/>
    <w:rsid w:val="000E18A7"/>
    <w:rsid w:val="000E1A9F"/>
    <w:rsid w:val="000E1BE5"/>
    <w:rsid w:val="000E2023"/>
    <w:rsid w:val="000E240A"/>
    <w:rsid w:val="000E2534"/>
    <w:rsid w:val="000E2697"/>
    <w:rsid w:val="000E2C4C"/>
    <w:rsid w:val="000E2DF7"/>
    <w:rsid w:val="000E2EB3"/>
    <w:rsid w:val="000E33A3"/>
    <w:rsid w:val="000E480E"/>
    <w:rsid w:val="000E4AEF"/>
    <w:rsid w:val="000E4EA0"/>
    <w:rsid w:val="000E4F43"/>
    <w:rsid w:val="000E5583"/>
    <w:rsid w:val="000E59FD"/>
    <w:rsid w:val="000E608A"/>
    <w:rsid w:val="000E6903"/>
    <w:rsid w:val="000E6B8C"/>
    <w:rsid w:val="000E6C27"/>
    <w:rsid w:val="000E6D49"/>
    <w:rsid w:val="000E6E26"/>
    <w:rsid w:val="000E7373"/>
    <w:rsid w:val="000E7522"/>
    <w:rsid w:val="000E7AAB"/>
    <w:rsid w:val="000E7AFE"/>
    <w:rsid w:val="000F00D3"/>
    <w:rsid w:val="000F01D1"/>
    <w:rsid w:val="000F0545"/>
    <w:rsid w:val="000F06FB"/>
    <w:rsid w:val="000F0C55"/>
    <w:rsid w:val="000F12EC"/>
    <w:rsid w:val="000F1483"/>
    <w:rsid w:val="000F1C16"/>
    <w:rsid w:val="000F1DCA"/>
    <w:rsid w:val="000F27B6"/>
    <w:rsid w:val="000F2DFA"/>
    <w:rsid w:val="000F2F34"/>
    <w:rsid w:val="000F30FD"/>
    <w:rsid w:val="000F4220"/>
    <w:rsid w:val="000F4594"/>
    <w:rsid w:val="000F4C39"/>
    <w:rsid w:val="000F4FC0"/>
    <w:rsid w:val="000F55B3"/>
    <w:rsid w:val="000F5B50"/>
    <w:rsid w:val="000F60C7"/>
    <w:rsid w:val="000F645D"/>
    <w:rsid w:val="000F6619"/>
    <w:rsid w:val="000F6696"/>
    <w:rsid w:val="000F67D3"/>
    <w:rsid w:val="000F6BFC"/>
    <w:rsid w:val="000F71DD"/>
    <w:rsid w:val="000F7263"/>
    <w:rsid w:val="000F729B"/>
    <w:rsid w:val="000F78FB"/>
    <w:rsid w:val="001002D2"/>
    <w:rsid w:val="00100E28"/>
    <w:rsid w:val="001019F5"/>
    <w:rsid w:val="00101E45"/>
    <w:rsid w:val="00102A5D"/>
    <w:rsid w:val="001034D2"/>
    <w:rsid w:val="001035D5"/>
    <w:rsid w:val="00103D60"/>
    <w:rsid w:val="00103EEF"/>
    <w:rsid w:val="0010411D"/>
    <w:rsid w:val="00104368"/>
    <w:rsid w:val="00104371"/>
    <w:rsid w:val="00104910"/>
    <w:rsid w:val="001052F5"/>
    <w:rsid w:val="00105620"/>
    <w:rsid w:val="0010584E"/>
    <w:rsid w:val="001058D3"/>
    <w:rsid w:val="0010602D"/>
    <w:rsid w:val="00106775"/>
    <w:rsid w:val="001067F0"/>
    <w:rsid w:val="00106A26"/>
    <w:rsid w:val="00106B89"/>
    <w:rsid w:val="00106D35"/>
    <w:rsid w:val="001078BB"/>
    <w:rsid w:val="001078E0"/>
    <w:rsid w:val="00107BC7"/>
    <w:rsid w:val="00107D24"/>
    <w:rsid w:val="00107ED7"/>
    <w:rsid w:val="00107FDC"/>
    <w:rsid w:val="0011007A"/>
    <w:rsid w:val="00110134"/>
    <w:rsid w:val="00110144"/>
    <w:rsid w:val="00110C01"/>
    <w:rsid w:val="00111496"/>
    <w:rsid w:val="001118D2"/>
    <w:rsid w:val="00111ECD"/>
    <w:rsid w:val="00111FD0"/>
    <w:rsid w:val="00112F24"/>
    <w:rsid w:val="00113861"/>
    <w:rsid w:val="00113BB0"/>
    <w:rsid w:val="00115C2E"/>
    <w:rsid w:val="00116A62"/>
    <w:rsid w:val="00117102"/>
    <w:rsid w:val="00117AE8"/>
    <w:rsid w:val="001205D1"/>
    <w:rsid w:val="00120604"/>
    <w:rsid w:val="00120B4D"/>
    <w:rsid w:val="00120BFE"/>
    <w:rsid w:val="00120CDD"/>
    <w:rsid w:val="00120E1C"/>
    <w:rsid w:val="00121068"/>
    <w:rsid w:val="001210E9"/>
    <w:rsid w:val="00121982"/>
    <w:rsid w:val="001220A2"/>
    <w:rsid w:val="00122C0D"/>
    <w:rsid w:val="00122DA0"/>
    <w:rsid w:val="00123801"/>
    <w:rsid w:val="00123FCB"/>
    <w:rsid w:val="00124144"/>
    <w:rsid w:val="0012429C"/>
    <w:rsid w:val="001245F8"/>
    <w:rsid w:val="00124DD0"/>
    <w:rsid w:val="00124E1B"/>
    <w:rsid w:val="00124F50"/>
    <w:rsid w:val="001252BF"/>
    <w:rsid w:val="0012534E"/>
    <w:rsid w:val="00125814"/>
    <w:rsid w:val="00125F42"/>
    <w:rsid w:val="00126044"/>
    <w:rsid w:val="001262D1"/>
    <w:rsid w:val="00126B03"/>
    <w:rsid w:val="0012732A"/>
    <w:rsid w:val="00127A06"/>
    <w:rsid w:val="00127D45"/>
    <w:rsid w:val="00127F3D"/>
    <w:rsid w:val="001301D2"/>
    <w:rsid w:val="0013101D"/>
    <w:rsid w:val="00131187"/>
    <w:rsid w:val="00131244"/>
    <w:rsid w:val="00131479"/>
    <w:rsid w:val="00131F5D"/>
    <w:rsid w:val="00132AF9"/>
    <w:rsid w:val="00132BAD"/>
    <w:rsid w:val="00132EFE"/>
    <w:rsid w:val="001330FB"/>
    <w:rsid w:val="0013340E"/>
    <w:rsid w:val="00134370"/>
    <w:rsid w:val="001349A7"/>
    <w:rsid w:val="00134D50"/>
    <w:rsid w:val="00135435"/>
    <w:rsid w:val="00135686"/>
    <w:rsid w:val="001358C7"/>
    <w:rsid w:val="001358DC"/>
    <w:rsid w:val="00135B89"/>
    <w:rsid w:val="0013653F"/>
    <w:rsid w:val="00137080"/>
    <w:rsid w:val="001373A7"/>
    <w:rsid w:val="001375A5"/>
    <w:rsid w:val="0013785E"/>
    <w:rsid w:val="00137C37"/>
    <w:rsid w:val="00137CDA"/>
    <w:rsid w:val="00137E5C"/>
    <w:rsid w:val="00140785"/>
    <w:rsid w:val="00140AF8"/>
    <w:rsid w:val="00141A27"/>
    <w:rsid w:val="0014275D"/>
    <w:rsid w:val="0014289C"/>
    <w:rsid w:val="00142B03"/>
    <w:rsid w:val="00144A00"/>
    <w:rsid w:val="00146284"/>
    <w:rsid w:val="00146BEF"/>
    <w:rsid w:val="001475E9"/>
    <w:rsid w:val="00147740"/>
    <w:rsid w:val="00147868"/>
    <w:rsid w:val="001478F0"/>
    <w:rsid w:val="00147B17"/>
    <w:rsid w:val="00147DF9"/>
    <w:rsid w:val="0015003E"/>
    <w:rsid w:val="001500A8"/>
    <w:rsid w:val="001500BA"/>
    <w:rsid w:val="001509F4"/>
    <w:rsid w:val="00150F5B"/>
    <w:rsid w:val="0015148B"/>
    <w:rsid w:val="001518C3"/>
    <w:rsid w:val="00151F17"/>
    <w:rsid w:val="001520C9"/>
    <w:rsid w:val="001534FA"/>
    <w:rsid w:val="00153749"/>
    <w:rsid w:val="00153BEE"/>
    <w:rsid w:val="00153C94"/>
    <w:rsid w:val="00154497"/>
    <w:rsid w:val="0015451A"/>
    <w:rsid w:val="00154F96"/>
    <w:rsid w:val="00155029"/>
    <w:rsid w:val="00155201"/>
    <w:rsid w:val="00155A38"/>
    <w:rsid w:val="00155D77"/>
    <w:rsid w:val="00156A17"/>
    <w:rsid w:val="00157D44"/>
    <w:rsid w:val="00157DE8"/>
    <w:rsid w:val="0016044F"/>
    <w:rsid w:val="00160953"/>
    <w:rsid w:val="00160B1A"/>
    <w:rsid w:val="00160C24"/>
    <w:rsid w:val="00160D04"/>
    <w:rsid w:val="001610B6"/>
    <w:rsid w:val="0016159D"/>
    <w:rsid w:val="00161752"/>
    <w:rsid w:val="00161A0A"/>
    <w:rsid w:val="00162C7C"/>
    <w:rsid w:val="00162F9E"/>
    <w:rsid w:val="00163024"/>
    <w:rsid w:val="00163379"/>
    <w:rsid w:val="0016356F"/>
    <w:rsid w:val="001637A0"/>
    <w:rsid w:val="001644FA"/>
    <w:rsid w:val="001646ED"/>
    <w:rsid w:val="00164995"/>
    <w:rsid w:val="00164B59"/>
    <w:rsid w:val="0016528D"/>
    <w:rsid w:val="00165B81"/>
    <w:rsid w:val="00165CAE"/>
    <w:rsid w:val="001661C1"/>
    <w:rsid w:val="001661D1"/>
    <w:rsid w:val="00166369"/>
    <w:rsid w:val="00166956"/>
    <w:rsid w:val="00166E93"/>
    <w:rsid w:val="00166FFD"/>
    <w:rsid w:val="00167138"/>
    <w:rsid w:val="00170059"/>
    <w:rsid w:val="00170A4B"/>
    <w:rsid w:val="00171050"/>
    <w:rsid w:val="001711BA"/>
    <w:rsid w:val="001713D1"/>
    <w:rsid w:val="0017190D"/>
    <w:rsid w:val="00171AE0"/>
    <w:rsid w:val="00171DEC"/>
    <w:rsid w:val="00171FCA"/>
    <w:rsid w:val="0017211D"/>
    <w:rsid w:val="0017240D"/>
    <w:rsid w:val="001724A8"/>
    <w:rsid w:val="001725B0"/>
    <w:rsid w:val="00172881"/>
    <w:rsid w:val="00173181"/>
    <w:rsid w:val="00173790"/>
    <w:rsid w:val="00173FC6"/>
    <w:rsid w:val="001746F3"/>
    <w:rsid w:val="00174876"/>
    <w:rsid w:val="00174C96"/>
    <w:rsid w:val="00174D69"/>
    <w:rsid w:val="00174F34"/>
    <w:rsid w:val="00175103"/>
    <w:rsid w:val="00175CB0"/>
    <w:rsid w:val="00176052"/>
    <w:rsid w:val="0017625A"/>
    <w:rsid w:val="0017629A"/>
    <w:rsid w:val="00176702"/>
    <w:rsid w:val="00176A55"/>
    <w:rsid w:val="00176EA7"/>
    <w:rsid w:val="001774F2"/>
    <w:rsid w:val="00177620"/>
    <w:rsid w:val="0017775D"/>
    <w:rsid w:val="001778FD"/>
    <w:rsid w:val="00177F39"/>
    <w:rsid w:val="00177F74"/>
    <w:rsid w:val="00180256"/>
    <w:rsid w:val="0018077C"/>
    <w:rsid w:val="00180F55"/>
    <w:rsid w:val="00181573"/>
    <w:rsid w:val="00181C1B"/>
    <w:rsid w:val="00182698"/>
    <w:rsid w:val="00182979"/>
    <w:rsid w:val="00182AA2"/>
    <w:rsid w:val="00183074"/>
    <w:rsid w:val="001838D2"/>
    <w:rsid w:val="00183AD8"/>
    <w:rsid w:val="001840CF"/>
    <w:rsid w:val="001840E3"/>
    <w:rsid w:val="001848BF"/>
    <w:rsid w:val="00184EBE"/>
    <w:rsid w:val="001852B4"/>
    <w:rsid w:val="0018585E"/>
    <w:rsid w:val="001858EC"/>
    <w:rsid w:val="001861AC"/>
    <w:rsid w:val="00186229"/>
    <w:rsid w:val="001864A4"/>
    <w:rsid w:val="00186739"/>
    <w:rsid w:val="00186E7D"/>
    <w:rsid w:val="00187A80"/>
    <w:rsid w:val="00187EB6"/>
    <w:rsid w:val="0019013B"/>
    <w:rsid w:val="0019029E"/>
    <w:rsid w:val="0019030D"/>
    <w:rsid w:val="0019036D"/>
    <w:rsid w:val="00190384"/>
    <w:rsid w:val="001905A0"/>
    <w:rsid w:val="0019086A"/>
    <w:rsid w:val="00190A67"/>
    <w:rsid w:val="0019123E"/>
    <w:rsid w:val="001915BF"/>
    <w:rsid w:val="00191E3B"/>
    <w:rsid w:val="00191FA0"/>
    <w:rsid w:val="0019214F"/>
    <w:rsid w:val="001923E2"/>
    <w:rsid w:val="001925FE"/>
    <w:rsid w:val="00192977"/>
    <w:rsid w:val="0019357C"/>
    <w:rsid w:val="00194689"/>
    <w:rsid w:val="00194764"/>
    <w:rsid w:val="00194922"/>
    <w:rsid w:val="00194C65"/>
    <w:rsid w:val="0019584D"/>
    <w:rsid w:val="00195C26"/>
    <w:rsid w:val="001960AA"/>
    <w:rsid w:val="001960B9"/>
    <w:rsid w:val="001962F9"/>
    <w:rsid w:val="00196956"/>
    <w:rsid w:val="00196DD5"/>
    <w:rsid w:val="0019727D"/>
    <w:rsid w:val="0019761A"/>
    <w:rsid w:val="00197D3B"/>
    <w:rsid w:val="001A06F9"/>
    <w:rsid w:val="001A0A0F"/>
    <w:rsid w:val="001A0E0F"/>
    <w:rsid w:val="001A16CE"/>
    <w:rsid w:val="001A1E71"/>
    <w:rsid w:val="001A1E99"/>
    <w:rsid w:val="001A1F74"/>
    <w:rsid w:val="001A2672"/>
    <w:rsid w:val="001A2FEA"/>
    <w:rsid w:val="001A3A76"/>
    <w:rsid w:val="001A3B0E"/>
    <w:rsid w:val="001A4148"/>
    <w:rsid w:val="001A4661"/>
    <w:rsid w:val="001A4E14"/>
    <w:rsid w:val="001A5023"/>
    <w:rsid w:val="001A54F5"/>
    <w:rsid w:val="001A55AF"/>
    <w:rsid w:val="001A560B"/>
    <w:rsid w:val="001A5662"/>
    <w:rsid w:val="001A5936"/>
    <w:rsid w:val="001A5BC2"/>
    <w:rsid w:val="001A695E"/>
    <w:rsid w:val="001A7266"/>
    <w:rsid w:val="001A7354"/>
    <w:rsid w:val="001A74E0"/>
    <w:rsid w:val="001A754B"/>
    <w:rsid w:val="001A7568"/>
    <w:rsid w:val="001B007F"/>
    <w:rsid w:val="001B02A8"/>
    <w:rsid w:val="001B0306"/>
    <w:rsid w:val="001B065D"/>
    <w:rsid w:val="001B06A6"/>
    <w:rsid w:val="001B0D22"/>
    <w:rsid w:val="001B0E79"/>
    <w:rsid w:val="001B1146"/>
    <w:rsid w:val="001B1788"/>
    <w:rsid w:val="001B19F1"/>
    <w:rsid w:val="001B2133"/>
    <w:rsid w:val="001B2147"/>
    <w:rsid w:val="001B2222"/>
    <w:rsid w:val="001B228B"/>
    <w:rsid w:val="001B2348"/>
    <w:rsid w:val="001B245C"/>
    <w:rsid w:val="001B25E2"/>
    <w:rsid w:val="001B2AD0"/>
    <w:rsid w:val="001B2DC9"/>
    <w:rsid w:val="001B3151"/>
    <w:rsid w:val="001B3C9F"/>
    <w:rsid w:val="001B3F22"/>
    <w:rsid w:val="001B4194"/>
    <w:rsid w:val="001B44E8"/>
    <w:rsid w:val="001B453D"/>
    <w:rsid w:val="001B466D"/>
    <w:rsid w:val="001B4960"/>
    <w:rsid w:val="001B4F4E"/>
    <w:rsid w:val="001B6014"/>
    <w:rsid w:val="001B68A7"/>
    <w:rsid w:val="001B69DA"/>
    <w:rsid w:val="001B6C3B"/>
    <w:rsid w:val="001B71DE"/>
    <w:rsid w:val="001B7384"/>
    <w:rsid w:val="001B7624"/>
    <w:rsid w:val="001B7941"/>
    <w:rsid w:val="001B7A61"/>
    <w:rsid w:val="001B7C0E"/>
    <w:rsid w:val="001B7C6F"/>
    <w:rsid w:val="001B7C8A"/>
    <w:rsid w:val="001C045B"/>
    <w:rsid w:val="001C04FB"/>
    <w:rsid w:val="001C050A"/>
    <w:rsid w:val="001C1C7A"/>
    <w:rsid w:val="001C1FB2"/>
    <w:rsid w:val="001C2516"/>
    <w:rsid w:val="001C28E4"/>
    <w:rsid w:val="001C29B3"/>
    <w:rsid w:val="001C3B63"/>
    <w:rsid w:val="001C3D0F"/>
    <w:rsid w:val="001C3E41"/>
    <w:rsid w:val="001C3F4E"/>
    <w:rsid w:val="001C4A46"/>
    <w:rsid w:val="001C4C20"/>
    <w:rsid w:val="001C5C45"/>
    <w:rsid w:val="001C5D76"/>
    <w:rsid w:val="001C6989"/>
    <w:rsid w:val="001C7B61"/>
    <w:rsid w:val="001D032F"/>
    <w:rsid w:val="001D0605"/>
    <w:rsid w:val="001D0DD7"/>
    <w:rsid w:val="001D16C9"/>
    <w:rsid w:val="001D194F"/>
    <w:rsid w:val="001D1B7F"/>
    <w:rsid w:val="001D1FAE"/>
    <w:rsid w:val="001D2073"/>
    <w:rsid w:val="001D29E9"/>
    <w:rsid w:val="001D3621"/>
    <w:rsid w:val="001D3F1F"/>
    <w:rsid w:val="001D4256"/>
    <w:rsid w:val="001D4524"/>
    <w:rsid w:val="001D45CA"/>
    <w:rsid w:val="001D45E4"/>
    <w:rsid w:val="001D4735"/>
    <w:rsid w:val="001D4791"/>
    <w:rsid w:val="001D4A18"/>
    <w:rsid w:val="001D4A56"/>
    <w:rsid w:val="001D4EE4"/>
    <w:rsid w:val="001D5414"/>
    <w:rsid w:val="001D57A7"/>
    <w:rsid w:val="001D589B"/>
    <w:rsid w:val="001D5ADE"/>
    <w:rsid w:val="001D5B07"/>
    <w:rsid w:val="001D5D56"/>
    <w:rsid w:val="001D5D82"/>
    <w:rsid w:val="001D5DCD"/>
    <w:rsid w:val="001D61D4"/>
    <w:rsid w:val="001D63CE"/>
    <w:rsid w:val="001D66EF"/>
    <w:rsid w:val="001D6794"/>
    <w:rsid w:val="001D69E4"/>
    <w:rsid w:val="001D72D1"/>
    <w:rsid w:val="001D7B39"/>
    <w:rsid w:val="001D7CF5"/>
    <w:rsid w:val="001D7E5A"/>
    <w:rsid w:val="001D7F64"/>
    <w:rsid w:val="001E00FB"/>
    <w:rsid w:val="001E04DA"/>
    <w:rsid w:val="001E05C3"/>
    <w:rsid w:val="001E12A9"/>
    <w:rsid w:val="001E229A"/>
    <w:rsid w:val="001E296C"/>
    <w:rsid w:val="001E2D87"/>
    <w:rsid w:val="001E3213"/>
    <w:rsid w:val="001E34D6"/>
    <w:rsid w:val="001E36EF"/>
    <w:rsid w:val="001E394C"/>
    <w:rsid w:val="001E3F2F"/>
    <w:rsid w:val="001E4140"/>
    <w:rsid w:val="001E49FB"/>
    <w:rsid w:val="001E4B1B"/>
    <w:rsid w:val="001E4C49"/>
    <w:rsid w:val="001E4C88"/>
    <w:rsid w:val="001E4CA6"/>
    <w:rsid w:val="001E4F30"/>
    <w:rsid w:val="001E50DA"/>
    <w:rsid w:val="001E530F"/>
    <w:rsid w:val="001E5C0F"/>
    <w:rsid w:val="001E6C0D"/>
    <w:rsid w:val="001E6D59"/>
    <w:rsid w:val="001E74F2"/>
    <w:rsid w:val="001E77A8"/>
    <w:rsid w:val="001E7A98"/>
    <w:rsid w:val="001F02E8"/>
    <w:rsid w:val="001F099C"/>
    <w:rsid w:val="001F0C95"/>
    <w:rsid w:val="001F1F01"/>
    <w:rsid w:val="001F23AB"/>
    <w:rsid w:val="001F2BBD"/>
    <w:rsid w:val="001F2D4D"/>
    <w:rsid w:val="001F3A3F"/>
    <w:rsid w:val="001F3AE2"/>
    <w:rsid w:val="001F3DD2"/>
    <w:rsid w:val="001F400F"/>
    <w:rsid w:val="001F4C88"/>
    <w:rsid w:val="001F5070"/>
    <w:rsid w:val="001F51A6"/>
    <w:rsid w:val="001F5A1C"/>
    <w:rsid w:val="001F5C60"/>
    <w:rsid w:val="001F5EE5"/>
    <w:rsid w:val="001F6894"/>
    <w:rsid w:val="001F6DDF"/>
    <w:rsid w:val="001F6EA9"/>
    <w:rsid w:val="001F72A2"/>
    <w:rsid w:val="001F7A2D"/>
    <w:rsid w:val="001F7BA6"/>
    <w:rsid w:val="001F7D82"/>
    <w:rsid w:val="0020008C"/>
    <w:rsid w:val="0020031E"/>
    <w:rsid w:val="002005EB"/>
    <w:rsid w:val="00200688"/>
    <w:rsid w:val="0020082D"/>
    <w:rsid w:val="002014E5"/>
    <w:rsid w:val="00201E25"/>
    <w:rsid w:val="0020202D"/>
    <w:rsid w:val="00202756"/>
    <w:rsid w:val="002033D6"/>
    <w:rsid w:val="00203592"/>
    <w:rsid w:val="00203BBA"/>
    <w:rsid w:val="00203FA4"/>
    <w:rsid w:val="00204040"/>
    <w:rsid w:val="0020425A"/>
    <w:rsid w:val="002042CB"/>
    <w:rsid w:val="00204B46"/>
    <w:rsid w:val="00204CF8"/>
    <w:rsid w:val="00205331"/>
    <w:rsid w:val="00205BF7"/>
    <w:rsid w:val="00205FAC"/>
    <w:rsid w:val="00206CFF"/>
    <w:rsid w:val="00206D9A"/>
    <w:rsid w:val="00207283"/>
    <w:rsid w:val="0020729A"/>
    <w:rsid w:val="00207D31"/>
    <w:rsid w:val="00207F37"/>
    <w:rsid w:val="0021051E"/>
    <w:rsid w:val="00210989"/>
    <w:rsid w:val="00210C38"/>
    <w:rsid w:val="00211AB6"/>
    <w:rsid w:val="0021235F"/>
    <w:rsid w:val="00212602"/>
    <w:rsid w:val="00212ED4"/>
    <w:rsid w:val="00213AAB"/>
    <w:rsid w:val="00213B2D"/>
    <w:rsid w:val="00213C8A"/>
    <w:rsid w:val="00213FEF"/>
    <w:rsid w:val="0021402B"/>
    <w:rsid w:val="002143D8"/>
    <w:rsid w:val="002144FE"/>
    <w:rsid w:val="00214B00"/>
    <w:rsid w:val="00214BF1"/>
    <w:rsid w:val="00214CAD"/>
    <w:rsid w:val="002153AE"/>
    <w:rsid w:val="00216068"/>
    <w:rsid w:val="00216686"/>
    <w:rsid w:val="002167D0"/>
    <w:rsid w:val="00216859"/>
    <w:rsid w:val="00217289"/>
    <w:rsid w:val="00217734"/>
    <w:rsid w:val="00217791"/>
    <w:rsid w:val="00217ADA"/>
    <w:rsid w:val="00217D4F"/>
    <w:rsid w:val="002201E1"/>
    <w:rsid w:val="0022034F"/>
    <w:rsid w:val="0022118F"/>
    <w:rsid w:val="002218DE"/>
    <w:rsid w:val="00221D7A"/>
    <w:rsid w:val="00222193"/>
    <w:rsid w:val="002229B8"/>
    <w:rsid w:val="00222BA3"/>
    <w:rsid w:val="00222EEA"/>
    <w:rsid w:val="002232D7"/>
    <w:rsid w:val="00223F4E"/>
    <w:rsid w:val="002248DB"/>
    <w:rsid w:val="00225019"/>
    <w:rsid w:val="0022608A"/>
    <w:rsid w:val="0022665B"/>
    <w:rsid w:val="002266FF"/>
    <w:rsid w:val="00227CEA"/>
    <w:rsid w:val="002301B9"/>
    <w:rsid w:val="0023026A"/>
    <w:rsid w:val="002302E6"/>
    <w:rsid w:val="002307EF"/>
    <w:rsid w:val="00230F5A"/>
    <w:rsid w:val="002311F7"/>
    <w:rsid w:val="00231435"/>
    <w:rsid w:val="0023167E"/>
    <w:rsid w:val="002319A4"/>
    <w:rsid w:val="00231E87"/>
    <w:rsid w:val="002327C1"/>
    <w:rsid w:val="00232851"/>
    <w:rsid w:val="00232C74"/>
    <w:rsid w:val="00232E66"/>
    <w:rsid w:val="00232F47"/>
    <w:rsid w:val="002330E1"/>
    <w:rsid w:val="002334BD"/>
    <w:rsid w:val="002334CE"/>
    <w:rsid w:val="0023352A"/>
    <w:rsid w:val="00233AB6"/>
    <w:rsid w:val="00234094"/>
    <w:rsid w:val="002348A6"/>
    <w:rsid w:val="002348DD"/>
    <w:rsid w:val="002349B0"/>
    <w:rsid w:val="00235541"/>
    <w:rsid w:val="00235669"/>
    <w:rsid w:val="0023607D"/>
    <w:rsid w:val="0023639D"/>
    <w:rsid w:val="002364C0"/>
    <w:rsid w:val="00236928"/>
    <w:rsid w:val="002369CF"/>
    <w:rsid w:val="00236A96"/>
    <w:rsid w:val="00236D92"/>
    <w:rsid w:val="00236DAC"/>
    <w:rsid w:val="00236E0F"/>
    <w:rsid w:val="00237C99"/>
    <w:rsid w:val="00237CEC"/>
    <w:rsid w:val="00237CF9"/>
    <w:rsid w:val="00240729"/>
    <w:rsid w:val="0024108C"/>
    <w:rsid w:val="002410E0"/>
    <w:rsid w:val="00241360"/>
    <w:rsid w:val="00241D0C"/>
    <w:rsid w:val="0024291F"/>
    <w:rsid w:val="00242DFE"/>
    <w:rsid w:val="0024388E"/>
    <w:rsid w:val="00243AD9"/>
    <w:rsid w:val="00244544"/>
    <w:rsid w:val="002447E4"/>
    <w:rsid w:val="00244C65"/>
    <w:rsid w:val="002451BD"/>
    <w:rsid w:val="00245C19"/>
    <w:rsid w:val="002462A7"/>
    <w:rsid w:val="00246310"/>
    <w:rsid w:val="00246420"/>
    <w:rsid w:val="0024651F"/>
    <w:rsid w:val="00246B05"/>
    <w:rsid w:val="00246F79"/>
    <w:rsid w:val="002475F9"/>
    <w:rsid w:val="0024767C"/>
    <w:rsid w:val="00247970"/>
    <w:rsid w:val="00247B1D"/>
    <w:rsid w:val="00247CEC"/>
    <w:rsid w:val="0025042D"/>
    <w:rsid w:val="00250F04"/>
    <w:rsid w:val="0025103C"/>
    <w:rsid w:val="00251409"/>
    <w:rsid w:val="00252058"/>
    <w:rsid w:val="0025220D"/>
    <w:rsid w:val="002529A3"/>
    <w:rsid w:val="00252A2E"/>
    <w:rsid w:val="00253F0B"/>
    <w:rsid w:val="0025425F"/>
    <w:rsid w:val="00254A30"/>
    <w:rsid w:val="00254D84"/>
    <w:rsid w:val="0025507E"/>
    <w:rsid w:val="00255C8F"/>
    <w:rsid w:val="00255E4E"/>
    <w:rsid w:val="002563ED"/>
    <w:rsid w:val="00257034"/>
    <w:rsid w:val="0025717E"/>
    <w:rsid w:val="00257A34"/>
    <w:rsid w:val="00260329"/>
    <w:rsid w:val="00260409"/>
    <w:rsid w:val="0026089B"/>
    <w:rsid w:val="00260D0B"/>
    <w:rsid w:val="00260D3F"/>
    <w:rsid w:val="002618DD"/>
    <w:rsid w:val="00261DFD"/>
    <w:rsid w:val="00261F7D"/>
    <w:rsid w:val="002621DF"/>
    <w:rsid w:val="002624EB"/>
    <w:rsid w:val="0026272B"/>
    <w:rsid w:val="00262BBA"/>
    <w:rsid w:val="00262D9A"/>
    <w:rsid w:val="00263BA1"/>
    <w:rsid w:val="00264721"/>
    <w:rsid w:val="00264E18"/>
    <w:rsid w:val="00264EBD"/>
    <w:rsid w:val="00264EDD"/>
    <w:rsid w:val="002654D6"/>
    <w:rsid w:val="002656B6"/>
    <w:rsid w:val="0026664F"/>
    <w:rsid w:val="00266AC7"/>
    <w:rsid w:val="00266EAD"/>
    <w:rsid w:val="0026754C"/>
    <w:rsid w:val="00267627"/>
    <w:rsid w:val="00267FA9"/>
    <w:rsid w:val="00270129"/>
    <w:rsid w:val="00270ADD"/>
    <w:rsid w:val="00270C14"/>
    <w:rsid w:val="00270D0E"/>
    <w:rsid w:val="00270E16"/>
    <w:rsid w:val="00270E43"/>
    <w:rsid w:val="002710C9"/>
    <w:rsid w:val="002710D6"/>
    <w:rsid w:val="00271910"/>
    <w:rsid w:val="00271934"/>
    <w:rsid w:val="00271A98"/>
    <w:rsid w:val="00271B37"/>
    <w:rsid w:val="00272145"/>
    <w:rsid w:val="002726DA"/>
    <w:rsid w:val="002726EB"/>
    <w:rsid w:val="002727F1"/>
    <w:rsid w:val="00272B13"/>
    <w:rsid w:val="00272BE6"/>
    <w:rsid w:val="00273D8D"/>
    <w:rsid w:val="002742D8"/>
    <w:rsid w:val="00274621"/>
    <w:rsid w:val="00274847"/>
    <w:rsid w:val="002749E3"/>
    <w:rsid w:val="00274AAF"/>
    <w:rsid w:val="00274D2E"/>
    <w:rsid w:val="00274EBB"/>
    <w:rsid w:val="002754B7"/>
    <w:rsid w:val="0027556E"/>
    <w:rsid w:val="0027574B"/>
    <w:rsid w:val="00275823"/>
    <w:rsid w:val="00275AFB"/>
    <w:rsid w:val="00275BB2"/>
    <w:rsid w:val="00275F16"/>
    <w:rsid w:val="0027602E"/>
    <w:rsid w:val="002766CF"/>
    <w:rsid w:val="00276949"/>
    <w:rsid w:val="00276E7B"/>
    <w:rsid w:val="00277491"/>
    <w:rsid w:val="002774D8"/>
    <w:rsid w:val="0027783D"/>
    <w:rsid w:val="002779AA"/>
    <w:rsid w:val="00277B6D"/>
    <w:rsid w:val="00277BA7"/>
    <w:rsid w:val="00277DE0"/>
    <w:rsid w:val="002803CE"/>
    <w:rsid w:val="00280595"/>
    <w:rsid w:val="00280805"/>
    <w:rsid w:val="00280FB1"/>
    <w:rsid w:val="00283188"/>
    <w:rsid w:val="00283258"/>
    <w:rsid w:val="002834B3"/>
    <w:rsid w:val="00283B2D"/>
    <w:rsid w:val="00283BA8"/>
    <w:rsid w:val="00283C2B"/>
    <w:rsid w:val="00284044"/>
    <w:rsid w:val="00284393"/>
    <w:rsid w:val="002845B9"/>
    <w:rsid w:val="00284CD2"/>
    <w:rsid w:val="00285106"/>
    <w:rsid w:val="0028593D"/>
    <w:rsid w:val="00285A93"/>
    <w:rsid w:val="00285B9A"/>
    <w:rsid w:val="00285F7F"/>
    <w:rsid w:val="00286AD3"/>
    <w:rsid w:val="0028734D"/>
    <w:rsid w:val="00287723"/>
    <w:rsid w:val="002878A0"/>
    <w:rsid w:val="00287FBB"/>
    <w:rsid w:val="0029038D"/>
    <w:rsid w:val="002903DE"/>
    <w:rsid w:val="00290838"/>
    <w:rsid w:val="00290B57"/>
    <w:rsid w:val="002911D5"/>
    <w:rsid w:val="00291493"/>
    <w:rsid w:val="00291867"/>
    <w:rsid w:val="00291B1C"/>
    <w:rsid w:val="00291BBD"/>
    <w:rsid w:val="00291DEE"/>
    <w:rsid w:val="00291E47"/>
    <w:rsid w:val="0029243E"/>
    <w:rsid w:val="0029249C"/>
    <w:rsid w:val="002927E9"/>
    <w:rsid w:val="0029297A"/>
    <w:rsid w:val="0029302E"/>
    <w:rsid w:val="0029335A"/>
    <w:rsid w:val="0029345B"/>
    <w:rsid w:val="00293C99"/>
    <w:rsid w:val="00293EF6"/>
    <w:rsid w:val="00294231"/>
    <w:rsid w:val="00294584"/>
    <w:rsid w:val="002946CC"/>
    <w:rsid w:val="0029479F"/>
    <w:rsid w:val="00294AFD"/>
    <w:rsid w:val="00295888"/>
    <w:rsid w:val="002961DE"/>
    <w:rsid w:val="0029626B"/>
    <w:rsid w:val="002966EE"/>
    <w:rsid w:val="00296838"/>
    <w:rsid w:val="00296A32"/>
    <w:rsid w:val="00296CDE"/>
    <w:rsid w:val="00296DDB"/>
    <w:rsid w:val="00297476"/>
    <w:rsid w:val="002976F9"/>
    <w:rsid w:val="00297A0F"/>
    <w:rsid w:val="00297B0F"/>
    <w:rsid w:val="00297D63"/>
    <w:rsid w:val="00297FEC"/>
    <w:rsid w:val="002A0055"/>
    <w:rsid w:val="002A01FB"/>
    <w:rsid w:val="002A04B2"/>
    <w:rsid w:val="002A07B9"/>
    <w:rsid w:val="002A0A75"/>
    <w:rsid w:val="002A0B82"/>
    <w:rsid w:val="002A0DEA"/>
    <w:rsid w:val="002A11C8"/>
    <w:rsid w:val="002A1440"/>
    <w:rsid w:val="002A15DC"/>
    <w:rsid w:val="002A1CF4"/>
    <w:rsid w:val="002A1FCA"/>
    <w:rsid w:val="002A2795"/>
    <w:rsid w:val="002A28A1"/>
    <w:rsid w:val="002A28F0"/>
    <w:rsid w:val="002A3150"/>
    <w:rsid w:val="002A3ABC"/>
    <w:rsid w:val="002A4011"/>
    <w:rsid w:val="002A473E"/>
    <w:rsid w:val="002A55A6"/>
    <w:rsid w:val="002A5623"/>
    <w:rsid w:val="002A5756"/>
    <w:rsid w:val="002A5E58"/>
    <w:rsid w:val="002A615C"/>
    <w:rsid w:val="002A64F9"/>
    <w:rsid w:val="002A6531"/>
    <w:rsid w:val="002A6EEF"/>
    <w:rsid w:val="002A72C1"/>
    <w:rsid w:val="002A7BEC"/>
    <w:rsid w:val="002A7C71"/>
    <w:rsid w:val="002A7EEE"/>
    <w:rsid w:val="002B02F7"/>
    <w:rsid w:val="002B0556"/>
    <w:rsid w:val="002B0B06"/>
    <w:rsid w:val="002B0D40"/>
    <w:rsid w:val="002B0D60"/>
    <w:rsid w:val="002B1773"/>
    <w:rsid w:val="002B1885"/>
    <w:rsid w:val="002B1A50"/>
    <w:rsid w:val="002B2925"/>
    <w:rsid w:val="002B2A92"/>
    <w:rsid w:val="002B2C86"/>
    <w:rsid w:val="002B3269"/>
    <w:rsid w:val="002B3530"/>
    <w:rsid w:val="002B3652"/>
    <w:rsid w:val="002B3EC4"/>
    <w:rsid w:val="002B400A"/>
    <w:rsid w:val="002B40EC"/>
    <w:rsid w:val="002B54A9"/>
    <w:rsid w:val="002B6209"/>
    <w:rsid w:val="002B6697"/>
    <w:rsid w:val="002B66C2"/>
    <w:rsid w:val="002B6842"/>
    <w:rsid w:val="002B74FD"/>
    <w:rsid w:val="002B77B5"/>
    <w:rsid w:val="002B7DBC"/>
    <w:rsid w:val="002C03D5"/>
    <w:rsid w:val="002C099F"/>
    <w:rsid w:val="002C0AF5"/>
    <w:rsid w:val="002C18F0"/>
    <w:rsid w:val="002C1BD6"/>
    <w:rsid w:val="002C1F20"/>
    <w:rsid w:val="002C22FF"/>
    <w:rsid w:val="002C2873"/>
    <w:rsid w:val="002C2951"/>
    <w:rsid w:val="002C3A77"/>
    <w:rsid w:val="002C3B20"/>
    <w:rsid w:val="002C3C00"/>
    <w:rsid w:val="002C3DE6"/>
    <w:rsid w:val="002C3F6F"/>
    <w:rsid w:val="002C4113"/>
    <w:rsid w:val="002C457E"/>
    <w:rsid w:val="002C470C"/>
    <w:rsid w:val="002C4A12"/>
    <w:rsid w:val="002C5683"/>
    <w:rsid w:val="002C5A83"/>
    <w:rsid w:val="002C7C83"/>
    <w:rsid w:val="002C7EFD"/>
    <w:rsid w:val="002D0027"/>
    <w:rsid w:val="002D051D"/>
    <w:rsid w:val="002D0804"/>
    <w:rsid w:val="002D0C6A"/>
    <w:rsid w:val="002D0CDC"/>
    <w:rsid w:val="002D1860"/>
    <w:rsid w:val="002D1D04"/>
    <w:rsid w:val="002D2A20"/>
    <w:rsid w:val="002D2B67"/>
    <w:rsid w:val="002D35A6"/>
    <w:rsid w:val="002D40C7"/>
    <w:rsid w:val="002D41BD"/>
    <w:rsid w:val="002D4557"/>
    <w:rsid w:val="002D472A"/>
    <w:rsid w:val="002D4E28"/>
    <w:rsid w:val="002D5226"/>
    <w:rsid w:val="002D5797"/>
    <w:rsid w:val="002D5A07"/>
    <w:rsid w:val="002D664A"/>
    <w:rsid w:val="002D6B1E"/>
    <w:rsid w:val="002D7D66"/>
    <w:rsid w:val="002D7F7C"/>
    <w:rsid w:val="002E035D"/>
    <w:rsid w:val="002E03AA"/>
    <w:rsid w:val="002E0473"/>
    <w:rsid w:val="002E076E"/>
    <w:rsid w:val="002E0914"/>
    <w:rsid w:val="002E096A"/>
    <w:rsid w:val="002E2196"/>
    <w:rsid w:val="002E242C"/>
    <w:rsid w:val="002E3ACE"/>
    <w:rsid w:val="002E3BB6"/>
    <w:rsid w:val="002E4249"/>
    <w:rsid w:val="002E43DC"/>
    <w:rsid w:val="002E48D7"/>
    <w:rsid w:val="002E4CA3"/>
    <w:rsid w:val="002E52E8"/>
    <w:rsid w:val="002E56B4"/>
    <w:rsid w:val="002E6A22"/>
    <w:rsid w:val="002E6C23"/>
    <w:rsid w:val="002E771A"/>
    <w:rsid w:val="002E78EF"/>
    <w:rsid w:val="002E7B27"/>
    <w:rsid w:val="002E7BA4"/>
    <w:rsid w:val="002E7F8F"/>
    <w:rsid w:val="002F055F"/>
    <w:rsid w:val="002F07B4"/>
    <w:rsid w:val="002F08FA"/>
    <w:rsid w:val="002F107A"/>
    <w:rsid w:val="002F16E8"/>
    <w:rsid w:val="002F170B"/>
    <w:rsid w:val="002F1B64"/>
    <w:rsid w:val="002F1C70"/>
    <w:rsid w:val="002F1E56"/>
    <w:rsid w:val="002F201E"/>
    <w:rsid w:val="002F2381"/>
    <w:rsid w:val="002F2848"/>
    <w:rsid w:val="002F287D"/>
    <w:rsid w:val="002F2FC5"/>
    <w:rsid w:val="002F3519"/>
    <w:rsid w:val="002F3871"/>
    <w:rsid w:val="002F3AFF"/>
    <w:rsid w:val="002F41BD"/>
    <w:rsid w:val="002F47CC"/>
    <w:rsid w:val="002F48B0"/>
    <w:rsid w:val="002F4C6C"/>
    <w:rsid w:val="002F5562"/>
    <w:rsid w:val="002F58A8"/>
    <w:rsid w:val="002F5CBC"/>
    <w:rsid w:val="002F5F55"/>
    <w:rsid w:val="002F6361"/>
    <w:rsid w:val="002F6938"/>
    <w:rsid w:val="002F69AF"/>
    <w:rsid w:val="002F6F44"/>
    <w:rsid w:val="002F7480"/>
    <w:rsid w:val="00300909"/>
    <w:rsid w:val="00300D03"/>
    <w:rsid w:val="00300D8F"/>
    <w:rsid w:val="00301213"/>
    <w:rsid w:val="00301271"/>
    <w:rsid w:val="00301E8E"/>
    <w:rsid w:val="00302A82"/>
    <w:rsid w:val="00302E96"/>
    <w:rsid w:val="0030407C"/>
    <w:rsid w:val="003049BA"/>
    <w:rsid w:val="003049BE"/>
    <w:rsid w:val="00306057"/>
    <w:rsid w:val="00306171"/>
    <w:rsid w:val="00307408"/>
    <w:rsid w:val="00307503"/>
    <w:rsid w:val="003076EF"/>
    <w:rsid w:val="00307A47"/>
    <w:rsid w:val="00310143"/>
    <w:rsid w:val="00310B6B"/>
    <w:rsid w:val="003110E0"/>
    <w:rsid w:val="00312557"/>
    <w:rsid w:val="00312567"/>
    <w:rsid w:val="003128D9"/>
    <w:rsid w:val="00313185"/>
    <w:rsid w:val="003132CE"/>
    <w:rsid w:val="003140A5"/>
    <w:rsid w:val="003141AB"/>
    <w:rsid w:val="00314CF3"/>
    <w:rsid w:val="00314F37"/>
    <w:rsid w:val="00314F4E"/>
    <w:rsid w:val="00314F82"/>
    <w:rsid w:val="00315A7B"/>
    <w:rsid w:val="00316B0D"/>
    <w:rsid w:val="00316CCA"/>
    <w:rsid w:val="00317AEE"/>
    <w:rsid w:val="00317B40"/>
    <w:rsid w:val="00317F82"/>
    <w:rsid w:val="003202C1"/>
    <w:rsid w:val="003205EF"/>
    <w:rsid w:val="003206CA"/>
    <w:rsid w:val="00320A85"/>
    <w:rsid w:val="00320F80"/>
    <w:rsid w:val="0032140E"/>
    <w:rsid w:val="00321E20"/>
    <w:rsid w:val="003223A7"/>
    <w:rsid w:val="00322897"/>
    <w:rsid w:val="0032291A"/>
    <w:rsid w:val="00322C0E"/>
    <w:rsid w:val="00322E31"/>
    <w:rsid w:val="00322FB0"/>
    <w:rsid w:val="003231CE"/>
    <w:rsid w:val="0032390E"/>
    <w:rsid w:val="00323917"/>
    <w:rsid w:val="00323C66"/>
    <w:rsid w:val="00323D19"/>
    <w:rsid w:val="00323FE0"/>
    <w:rsid w:val="00324075"/>
    <w:rsid w:val="00324F21"/>
    <w:rsid w:val="0032505D"/>
    <w:rsid w:val="003255D3"/>
    <w:rsid w:val="00325B40"/>
    <w:rsid w:val="00325BFE"/>
    <w:rsid w:val="00325FE2"/>
    <w:rsid w:val="0032676A"/>
    <w:rsid w:val="00326D25"/>
    <w:rsid w:val="00326F7D"/>
    <w:rsid w:val="00327067"/>
    <w:rsid w:val="00327B88"/>
    <w:rsid w:val="00330A2C"/>
    <w:rsid w:val="00330C15"/>
    <w:rsid w:val="00330C41"/>
    <w:rsid w:val="00331120"/>
    <w:rsid w:val="00331312"/>
    <w:rsid w:val="00331ADA"/>
    <w:rsid w:val="00331D2B"/>
    <w:rsid w:val="00331E98"/>
    <w:rsid w:val="00332924"/>
    <w:rsid w:val="00332A91"/>
    <w:rsid w:val="00332D5C"/>
    <w:rsid w:val="003331E8"/>
    <w:rsid w:val="00333A07"/>
    <w:rsid w:val="00333A9C"/>
    <w:rsid w:val="0033487C"/>
    <w:rsid w:val="0033491F"/>
    <w:rsid w:val="00334955"/>
    <w:rsid w:val="00335764"/>
    <w:rsid w:val="00335CB6"/>
    <w:rsid w:val="00336139"/>
    <w:rsid w:val="003362BB"/>
    <w:rsid w:val="003362D0"/>
    <w:rsid w:val="00336805"/>
    <w:rsid w:val="00336B2F"/>
    <w:rsid w:val="00337C18"/>
    <w:rsid w:val="00337EC8"/>
    <w:rsid w:val="0034074E"/>
    <w:rsid w:val="00340A3C"/>
    <w:rsid w:val="00340F2D"/>
    <w:rsid w:val="0034152B"/>
    <w:rsid w:val="00341AC9"/>
    <w:rsid w:val="0034288D"/>
    <w:rsid w:val="00343067"/>
    <w:rsid w:val="00343945"/>
    <w:rsid w:val="00343A1F"/>
    <w:rsid w:val="00343B69"/>
    <w:rsid w:val="00343C38"/>
    <w:rsid w:val="00343D71"/>
    <w:rsid w:val="00344055"/>
    <w:rsid w:val="0034442F"/>
    <w:rsid w:val="0034444D"/>
    <w:rsid w:val="00344B5C"/>
    <w:rsid w:val="0034550C"/>
    <w:rsid w:val="00345787"/>
    <w:rsid w:val="003458F9"/>
    <w:rsid w:val="00345FD3"/>
    <w:rsid w:val="00346158"/>
    <w:rsid w:val="00346377"/>
    <w:rsid w:val="00346AC5"/>
    <w:rsid w:val="00346AFD"/>
    <w:rsid w:val="00346E17"/>
    <w:rsid w:val="00346E83"/>
    <w:rsid w:val="0034706D"/>
    <w:rsid w:val="003471FC"/>
    <w:rsid w:val="00347259"/>
    <w:rsid w:val="003477F1"/>
    <w:rsid w:val="00350065"/>
    <w:rsid w:val="00350490"/>
    <w:rsid w:val="00350517"/>
    <w:rsid w:val="00350747"/>
    <w:rsid w:val="003513C8"/>
    <w:rsid w:val="003514E1"/>
    <w:rsid w:val="00351635"/>
    <w:rsid w:val="003517B3"/>
    <w:rsid w:val="00351843"/>
    <w:rsid w:val="00351A51"/>
    <w:rsid w:val="00351C5A"/>
    <w:rsid w:val="00351C9B"/>
    <w:rsid w:val="00351EEF"/>
    <w:rsid w:val="003528F2"/>
    <w:rsid w:val="00352E75"/>
    <w:rsid w:val="0035310D"/>
    <w:rsid w:val="00353184"/>
    <w:rsid w:val="00353229"/>
    <w:rsid w:val="00353314"/>
    <w:rsid w:val="003535EF"/>
    <w:rsid w:val="00353CBB"/>
    <w:rsid w:val="00353FBA"/>
    <w:rsid w:val="003547B1"/>
    <w:rsid w:val="00355A88"/>
    <w:rsid w:val="003568D1"/>
    <w:rsid w:val="00356D19"/>
    <w:rsid w:val="00357CDF"/>
    <w:rsid w:val="0036007A"/>
    <w:rsid w:val="003600A3"/>
    <w:rsid w:val="00361841"/>
    <w:rsid w:val="00361A44"/>
    <w:rsid w:val="00362384"/>
    <w:rsid w:val="00362477"/>
    <w:rsid w:val="00362A96"/>
    <w:rsid w:val="00362D18"/>
    <w:rsid w:val="00362D3A"/>
    <w:rsid w:val="0036302E"/>
    <w:rsid w:val="00363081"/>
    <w:rsid w:val="00363142"/>
    <w:rsid w:val="00363511"/>
    <w:rsid w:val="0036377E"/>
    <w:rsid w:val="0036382B"/>
    <w:rsid w:val="00363A61"/>
    <w:rsid w:val="00363EE7"/>
    <w:rsid w:val="00364192"/>
    <w:rsid w:val="0036452F"/>
    <w:rsid w:val="00364AD4"/>
    <w:rsid w:val="00364DEB"/>
    <w:rsid w:val="003651C0"/>
    <w:rsid w:val="0036545D"/>
    <w:rsid w:val="00365590"/>
    <w:rsid w:val="00366282"/>
    <w:rsid w:val="003664D4"/>
    <w:rsid w:val="003665D9"/>
    <w:rsid w:val="00366840"/>
    <w:rsid w:val="00366D8A"/>
    <w:rsid w:val="003670DF"/>
    <w:rsid w:val="003672B7"/>
    <w:rsid w:val="0036733C"/>
    <w:rsid w:val="00367A75"/>
    <w:rsid w:val="00367EBB"/>
    <w:rsid w:val="003708A3"/>
    <w:rsid w:val="00370A62"/>
    <w:rsid w:val="00370D67"/>
    <w:rsid w:val="00370E09"/>
    <w:rsid w:val="00371243"/>
    <w:rsid w:val="003712DC"/>
    <w:rsid w:val="0037174A"/>
    <w:rsid w:val="00371E77"/>
    <w:rsid w:val="00371F36"/>
    <w:rsid w:val="00372692"/>
    <w:rsid w:val="003726DB"/>
    <w:rsid w:val="00372CBC"/>
    <w:rsid w:val="00373075"/>
    <w:rsid w:val="00373145"/>
    <w:rsid w:val="0037329B"/>
    <w:rsid w:val="00373456"/>
    <w:rsid w:val="00373524"/>
    <w:rsid w:val="00373C32"/>
    <w:rsid w:val="0037413F"/>
    <w:rsid w:val="00374647"/>
    <w:rsid w:val="0037474E"/>
    <w:rsid w:val="003748EF"/>
    <w:rsid w:val="00374A85"/>
    <w:rsid w:val="00374D04"/>
    <w:rsid w:val="00374F35"/>
    <w:rsid w:val="00375C46"/>
    <w:rsid w:val="00375D8C"/>
    <w:rsid w:val="00376343"/>
    <w:rsid w:val="00376370"/>
    <w:rsid w:val="003764C2"/>
    <w:rsid w:val="0037662C"/>
    <w:rsid w:val="003769E3"/>
    <w:rsid w:val="003771F8"/>
    <w:rsid w:val="00377BDD"/>
    <w:rsid w:val="00377C5F"/>
    <w:rsid w:val="0038017A"/>
    <w:rsid w:val="003808E3"/>
    <w:rsid w:val="00380A81"/>
    <w:rsid w:val="00380B9A"/>
    <w:rsid w:val="00380BE3"/>
    <w:rsid w:val="0038129E"/>
    <w:rsid w:val="003813D9"/>
    <w:rsid w:val="00381A1F"/>
    <w:rsid w:val="00381DDB"/>
    <w:rsid w:val="00381FC8"/>
    <w:rsid w:val="00382659"/>
    <w:rsid w:val="00382A1F"/>
    <w:rsid w:val="00382A22"/>
    <w:rsid w:val="00382EF6"/>
    <w:rsid w:val="00382FA0"/>
    <w:rsid w:val="00383218"/>
    <w:rsid w:val="00383B66"/>
    <w:rsid w:val="00384264"/>
    <w:rsid w:val="003843C2"/>
    <w:rsid w:val="003844BB"/>
    <w:rsid w:val="00384771"/>
    <w:rsid w:val="00384EA3"/>
    <w:rsid w:val="0038521C"/>
    <w:rsid w:val="00385494"/>
    <w:rsid w:val="003857E3"/>
    <w:rsid w:val="00386067"/>
    <w:rsid w:val="00386502"/>
    <w:rsid w:val="00386778"/>
    <w:rsid w:val="00386B69"/>
    <w:rsid w:val="003874FC"/>
    <w:rsid w:val="00387F2E"/>
    <w:rsid w:val="003901AC"/>
    <w:rsid w:val="003903BD"/>
    <w:rsid w:val="00390876"/>
    <w:rsid w:val="00390A8B"/>
    <w:rsid w:val="00390D5B"/>
    <w:rsid w:val="00390FAC"/>
    <w:rsid w:val="00390FD1"/>
    <w:rsid w:val="0039179A"/>
    <w:rsid w:val="00391890"/>
    <w:rsid w:val="00391B5A"/>
    <w:rsid w:val="00391C66"/>
    <w:rsid w:val="00391DC1"/>
    <w:rsid w:val="00392127"/>
    <w:rsid w:val="003921F2"/>
    <w:rsid w:val="00392484"/>
    <w:rsid w:val="003925FF"/>
    <w:rsid w:val="00392944"/>
    <w:rsid w:val="00392BF9"/>
    <w:rsid w:val="003936A2"/>
    <w:rsid w:val="003937A2"/>
    <w:rsid w:val="00393ABD"/>
    <w:rsid w:val="00393EE4"/>
    <w:rsid w:val="003941DE"/>
    <w:rsid w:val="00394B0F"/>
    <w:rsid w:val="00394EEA"/>
    <w:rsid w:val="00395189"/>
    <w:rsid w:val="003951FE"/>
    <w:rsid w:val="00395896"/>
    <w:rsid w:val="003959B6"/>
    <w:rsid w:val="00395A10"/>
    <w:rsid w:val="00395C28"/>
    <w:rsid w:val="00396EE8"/>
    <w:rsid w:val="00397810"/>
    <w:rsid w:val="00397865"/>
    <w:rsid w:val="003A002F"/>
    <w:rsid w:val="003A0082"/>
    <w:rsid w:val="003A04EB"/>
    <w:rsid w:val="003A0717"/>
    <w:rsid w:val="003A0836"/>
    <w:rsid w:val="003A103F"/>
    <w:rsid w:val="003A1C0F"/>
    <w:rsid w:val="003A1C8C"/>
    <w:rsid w:val="003A213F"/>
    <w:rsid w:val="003A253A"/>
    <w:rsid w:val="003A2BB1"/>
    <w:rsid w:val="003A378C"/>
    <w:rsid w:val="003A37A1"/>
    <w:rsid w:val="003A37DB"/>
    <w:rsid w:val="003A402A"/>
    <w:rsid w:val="003A41FE"/>
    <w:rsid w:val="003A4316"/>
    <w:rsid w:val="003A50C3"/>
    <w:rsid w:val="003A522C"/>
    <w:rsid w:val="003A5F8B"/>
    <w:rsid w:val="003A5FEC"/>
    <w:rsid w:val="003A60F0"/>
    <w:rsid w:val="003A6420"/>
    <w:rsid w:val="003A64F4"/>
    <w:rsid w:val="003A67BA"/>
    <w:rsid w:val="003A6A2B"/>
    <w:rsid w:val="003A6F53"/>
    <w:rsid w:val="003A780B"/>
    <w:rsid w:val="003A797C"/>
    <w:rsid w:val="003A7E04"/>
    <w:rsid w:val="003B01A8"/>
    <w:rsid w:val="003B0338"/>
    <w:rsid w:val="003B081F"/>
    <w:rsid w:val="003B0885"/>
    <w:rsid w:val="003B0D20"/>
    <w:rsid w:val="003B0FAF"/>
    <w:rsid w:val="003B1016"/>
    <w:rsid w:val="003B12C8"/>
    <w:rsid w:val="003B1764"/>
    <w:rsid w:val="003B2710"/>
    <w:rsid w:val="003B2969"/>
    <w:rsid w:val="003B379B"/>
    <w:rsid w:val="003B3931"/>
    <w:rsid w:val="003B3D83"/>
    <w:rsid w:val="003B43F7"/>
    <w:rsid w:val="003B521B"/>
    <w:rsid w:val="003B5230"/>
    <w:rsid w:val="003B5DC8"/>
    <w:rsid w:val="003B63C7"/>
    <w:rsid w:val="003B67D2"/>
    <w:rsid w:val="003C0316"/>
    <w:rsid w:val="003C0533"/>
    <w:rsid w:val="003C055E"/>
    <w:rsid w:val="003C07FF"/>
    <w:rsid w:val="003C0E39"/>
    <w:rsid w:val="003C11AA"/>
    <w:rsid w:val="003C1B8E"/>
    <w:rsid w:val="003C1BC0"/>
    <w:rsid w:val="003C1C7E"/>
    <w:rsid w:val="003C33BC"/>
    <w:rsid w:val="003C3A9D"/>
    <w:rsid w:val="003C51D9"/>
    <w:rsid w:val="003C59B5"/>
    <w:rsid w:val="003C5B95"/>
    <w:rsid w:val="003C5DB2"/>
    <w:rsid w:val="003C63EB"/>
    <w:rsid w:val="003C69A8"/>
    <w:rsid w:val="003C6B9A"/>
    <w:rsid w:val="003C6EEE"/>
    <w:rsid w:val="003C7143"/>
    <w:rsid w:val="003C790A"/>
    <w:rsid w:val="003C7AB3"/>
    <w:rsid w:val="003D06C8"/>
    <w:rsid w:val="003D075C"/>
    <w:rsid w:val="003D0E73"/>
    <w:rsid w:val="003D0EE9"/>
    <w:rsid w:val="003D1296"/>
    <w:rsid w:val="003D18AF"/>
    <w:rsid w:val="003D1C4A"/>
    <w:rsid w:val="003D21D3"/>
    <w:rsid w:val="003D2666"/>
    <w:rsid w:val="003D28BB"/>
    <w:rsid w:val="003D35B7"/>
    <w:rsid w:val="003D42C6"/>
    <w:rsid w:val="003D4DAB"/>
    <w:rsid w:val="003D4E78"/>
    <w:rsid w:val="003D55ED"/>
    <w:rsid w:val="003D5D93"/>
    <w:rsid w:val="003D6046"/>
    <w:rsid w:val="003D7F93"/>
    <w:rsid w:val="003E0216"/>
    <w:rsid w:val="003E082B"/>
    <w:rsid w:val="003E0CEF"/>
    <w:rsid w:val="003E0E46"/>
    <w:rsid w:val="003E112C"/>
    <w:rsid w:val="003E1557"/>
    <w:rsid w:val="003E15A2"/>
    <w:rsid w:val="003E1812"/>
    <w:rsid w:val="003E1F07"/>
    <w:rsid w:val="003E2596"/>
    <w:rsid w:val="003E28BC"/>
    <w:rsid w:val="003E3711"/>
    <w:rsid w:val="003E3896"/>
    <w:rsid w:val="003E3FF7"/>
    <w:rsid w:val="003E410D"/>
    <w:rsid w:val="003E4221"/>
    <w:rsid w:val="003E43EF"/>
    <w:rsid w:val="003E4515"/>
    <w:rsid w:val="003E47C6"/>
    <w:rsid w:val="003E48CA"/>
    <w:rsid w:val="003E4A97"/>
    <w:rsid w:val="003E4C3E"/>
    <w:rsid w:val="003E4E2C"/>
    <w:rsid w:val="003E4F2C"/>
    <w:rsid w:val="003E5829"/>
    <w:rsid w:val="003E5F57"/>
    <w:rsid w:val="003E67B4"/>
    <w:rsid w:val="003E6986"/>
    <w:rsid w:val="003E6A37"/>
    <w:rsid w:val="003E6D6F"/>
    <w:rsid w:val="003E701F"/>
    <w:rsid w:val="003E79E6"/>
    <w:rsid w:val="003E7B1F"/>
    <w:rsid w:val="003F00F2"/>
    <w:rsid w:val="003F0A7E"/>
    <w:rsid w:val="003F0CC0"/>
    <w:rsid w:val="003F1570"/>
    <w:rsid w:val="003F213F"/>
    <w:rsid w:val="003F29C1"/>
    <w:rsid w:val="003F381A"/>
    <w:rsid w:val="003F45BA"/>
    <w:rsid w:val="003F48DC"/>
    <w:rsid w:val="003F4B49"/>
    <w:rsid w:val="003F50F4"/>
    <w:rsid w:val="003F518C"/>
    <w:rsid w:val="003F54C3"/>
    <w:rsid w:val="003F57A5"/>
    <w:rsid w:val="003F58BA"/>
    <w:rsid w:val="003F599C"/>
    <w:rsid w:val="003F5C06"/>
    <w:rsid w:val="003F5C71"/>
    <w:rsid w:val="003F640C"/>
    <w:rsid w:val="003F6513"/>
    <w:rsid w:val="003F6589"/>
    <w:rsid w:val="003F65A1"/>
    <w:rsid w:val="003F6975"/>
    <w:rsid w:val="003F6F22"/>
    <w:rsid w:val="003F7D5C"/>
    <w:rsid w:val="003F7FA1"/>
    <w:rsid w:val="004001F9"/>
    <w:rsid w:val="00400506"/>
    <w:rsid w:val="004007E4"/>
    <w:rsid w:val="00400A38"/>
    <w:rsid w:val="0040107A"/>
    <w:rsid w:val="0040128C"/>
    <w:rsid w:val="00402029"/>
    <w:rsid w:val="004025C0"/>
    <w:rsid w:val="00402A8D"/>
    <w:rsid w:val="00402C78"/>
    <w:rsid w:val="00403026"/>
    <w:rsid w:val="00403637"/>
    <w:rsid w:val="004041D7"/>
    <w:rsid w:val="00404613"/>
    <w:rsid w:val="004049EE"/>
    <w:rsid w:val="00405025"/>
    <w:rsid w:val="004053EF"/>
    <w:rsid w:val="00405E8B"/>
    <w:rsid w:val="00405FC2"/>
    <w:rsid w:val="0040617D"/>
    <w:rsid w:val="004064A2"/>
    <w:rsid w:val="00407059"/>
    <w:rsid w:val="00407C3A"/>
    <w:rsid w:val="00407CD8"/>
    <w:rsid w:val="00407CFB"/>
    <w:rsid w:val="00407DC0"/>
    <w:rsid w:val="00410537"/>
    <w:rsid w:val="00410956"/>
    <w:rsid w:val="00410C2C"/>
    <w:rsid w:val="00410DC1"/>
    <w:rsid w:val="00410E41"/>
    <w:rsid w:val="00410EE5"/>
    <w:rsid w:val="00410FD8"/>
    <w:rsid w:val="00411604"/>
    <w:rsid w:val="004116A9"/>
    <w:rsid w:val="00412044"/>
    <w:rsid w:val="00412300"/>
    <w:rsid w:val="00412993"/>
    <w:rsid w:val="00413273"/>
    <w:rsid w:val="004139E2"/>
    <w:rsid w:val="00413CEB"/>
    <w:rsid w:val="004140EC"/>
    <w:rsid w:val="00415724"/>
    <w:rsid w:val="0041574B"/>
    <w:rsid w:val="00415EB4"/>
    <w:rsid w:val="00415FD3"/>
    <w:rsid w:val="00416775"/>
    <w:rsid w:val="00416DB2"/>
    <w:rsid w:val="00416EDF"/>
    <w:rsid w:val="004179E1"/>
    <w:rsid w:val="00417A36"/>
    <w:rsid w:val="00417B6B"/>
    <w:rsid w:val="00420011"/>
    <w:rsid w:val="0042010D"/>
    <w:rsid w:val="0042035A"/>
    <w:rsid w:val="004204ED"/>
    <w:rsid w:val="0042070B"/>
    <w:rsid w:val="004207C1"/>
    <w:rsid w:val="00420C9B"/>
    <w:rsid w:val="00420EF8"/>
    <w:rsid w:val="00420FA8"/>
    <w:rsid w:val="00420FA9"/>
    <w:rsid w:val="004212FB"/>
    <w:rsid w:val="00421488"/>
    <w:rsid w:val="00421491"/>
    <w:rsid w:val="0042185A"/>
    <w:rsid w:val="00421E64"/>
    <w:rsid w:val="00422ADA"/>
    <w:rsid w:val="00422C33"/>
    <w:rsid w:val="00422DA7"/>
    <w:rsid w:val="004231C6"/>
    <w:rsid w:val="00423ADC"/>
    <w:rsid w:val="00424187"/>
    <w:rsid w:val="0042423E"/>
    <w:rsid w:val="00425079"/>
    <w:rsid w:val="00425891"/>
    <w:rsid w:val="00425A96"/>
    <w:rsid w:val="00425B18"/>
    <w:rsid w:val="00425B9A"/>
    <w:rsid w:val="00425D17"/>
    <w:rsid w:val="004260A9"/>
    <w:rsid w:val="004263D8"/>
    <w:rsid w:val="00426896"/>
    <w:rsid w:val="004269A9"/>
    <w:rsid w:val="00426DBF"/>
    <w:rsid w:val="00426EA4"/>
    <w:rsid w:val="0042738D"/>
    <w:rsid w:val="004302D4"/>
    <w:rsid w:val="00430A17"/>
    <w:rsid w:val="00430DED"/>
    <w:rsid w:val="00430E7C"/>
    <w:rsid w:val="00431755"/>
    <w:rsid w:val="00431D06"/>
    <w:rsid w:val="004327C2"/>
    <w:rsid w:val="00433168"/>
    <w:rsid w:val="00433866"/>
    <w:rsid w:val="00433B08"/>
    <w:rsid w:val="00434A51"/>
    <w:rsid w:val="00435082"/>
    <w:rsid w:val="0043572D"/>
    <w:rsid w:val="00435966"/>
    <w:rsid w:val="00435A1C"/>
    <w:rsid w:val="00435D3A"/>
    <w:rsid w:val="00435D58"/>
    <w:rsid w:val="004361E6"/>
    <w:rsid w:val="0043655B"/>
    <w:rsid w:val="0043678D"/>
    <w:rsid w:val="00436A19"/>
    <w:rsid w:val="00436E3A"/>
    <w:rsid w:val="00436E78"/>
    <w:rsid w:val="00436F98"/>
    <w:rsid w:val="004371F2"/>
    <w:rsid w:val="00437576"/>
    <w:rsid w:val="0043770A"/>
    <w:rsid w:val="004403F0"/>
    <w:rsid w:val="00440431"/>
    <w:rsid w:val="004407AD"/>
    <w:rsid w:val="00440DD6"/>
    <w:rsid w:val="00440E76"/>
    <w:rsid w:val="00440F07"/>
    <w:rsid w:val="004411E7"/>
    <w:rsid w:val="004419A8"/>
    <w:rsid w:val="00441CEF"/>
    <w:rsid w:val="00441DF2"/>
    <w:rsid w:val="004420AB"/>
    <w:rsid w:val="00442152"/>
    <w:rsid w:val="00442C52"/>
    <w:rsid w:val="00442D19"/>
    <w:rsid w:val="00442D77"/>
    <w:rsid w:val="004431AE"/>
    <w:rsid w:val="004434D8"/>
    <w:rsid w:val="0044386C"/>
    <w:rsid w:val="00443A52"/>
    <w:rsid w:val="00443C55"/>
    <w:rsid w:val="00443D17"/>
    <w:rsid w:val="004444BC"/>
    <w:rsid w:val="00444EB2"/>
    <w:rsid w:val="00445679"/>
    <w:rsid w:val="004461B0"/>
    <w:rsid w:val="00446543"/>
    <w:rsid w:val="0044654B"/>
    <w:rsid w:val="004465B3"/>
    <w:rsid w:val="004465CC"/>
    <w:rsid w:val="00447057"/>
    <w:rsid w:val="0044714A"/>
    <w:rsid w:val="00447221"/>
    <w:rsid w:val="004472A4"/>
    <w:rsid w:val="004475FA"/>
    <w:rsid w:val="0044778F"/>
    <w:rsid w:val="004479B1"/>
    <w:rsid w:val="00447AC1"/>
    <w:rsid w:val="00447C3F"/>
    <w:rsid w:val="004501B4"/>
    <w:rsid w:val="00450420"/>
    <w:rsid w:val="00450552"/>
    <w:rsid w:val="00451829"/>
    <w:rsid w:val="00451C83"/>
    <w:rsid w:val="00451CA8"/>
    <w:rsid w:val="00451DA3"/>
    <w:rsid w:val="00452077"/>
    <w:rsid w:val="004525DA"/>
    <w:rsid w:val="004534BB"/>
    <w:rsid w:val="004534FA"/>
    <w:rsid w:val="00453DC3"/>
    <w:rsid w:val="0045439B"/>
    <w:rsid w:val="004544FB"/>
    <w:rsid w:val="00454D05"/>
    <w:rsid w:val="00455006"/>
    <w:rsid w:val="00455440"/>
    <w:rsid w:val="0045553A"/>
    <w:rsid w:val="00455B41"/>
    <w:rsid w:val="00455D73"/>
    <w:rsid w:val="00455E80"/>
    <w:rsid w:val="00456231"/>
    <w:rsid w:val="0045623C"/>
    <w:rsid w:val="0045646F"/>
    <w:rsid w:val="0045650A"/>
    <w:rsid w:val="00456635"/>
    <w:rsid w:val="004567AB"/>
    <w:rsid w:val="004572CA"/>
    <w:rsid w:val="0045781A"/>
    <w:rsid w:val="0046020D"/>
    <w:rsid w:val="0046052C"/>
    <w:rsid w:val="00460E55"/>
    <w:rsid w:val="00460ECF"/>
    <w:rsid w:val="00461803"/>
    <w:rsid w:val="00461B8F"/>
    <w:rsid w:val="00462134"/>
    <w:rsid w:val="004624DA"/>
    <w:rsid w:val="00462F66"/>
    <w:rsid w:val="00463B69"/>
    <w:rsid w:val="0046406F"/>
    <w:rsid w:val="004640C2"/>
    <w:rsid w:val="0046425D"/>
    <w:rsid w:val="004644E5"/>
    <w:rsid w:val="0046478F"/>
    <w:rsid w:val="00464803"/>
    <w:rsid w:val="004648B9"/>
    <w:rsid w:val="00464B3E"/>
    <w:rsid w:val="00465108"/>
    <w:rsid w:val="00465754"/>
    <w:rsid w:val="004657F5"/>
    <w:rsid w:val="00465855"/>
    <w:rsid w:val="0046593A"/>
    <w:rsid w:val="00466005"/>
    <w:rsid w:val="00466455"/>
    <w:rsid w:val="00466505"/>
    <w:rsid w:val="0046693C"/>
    <w:rsid w:val="00467056"/>
    <w:rsid w:val="004670AF"/>
    <w:rsid w:val="004673AF"/>
    <w:rsid w:val="00467A9B"/>
    <w:rsid w:val="004703CD"/>
    <w:rsid w:val="004705E4"/>
    <w:rsid w:val="00470642"/>
    <w:rsid w:val="00470652"/>
    <w:rsid w:val="004706C0"/>
    <w:rsid w:val="00470BDB"/>
    <w:rsid w:val="00470ED2"/>
    <w:rsid w:val="004710ED"/>
    <w:rsid w:val="00471200"/>
    <w:rsid w:val="004712C8"/>
    <w:rsid w:val="004716C1"/>
    <w:rsid w:val="00471A00"/>
    <w:rsid w:val="00471BAC"/>
    <w:rsid w:val="00471C76"/>
    <w:rsid w:val="00471DDD"/>
    <w:rsid w:val="00471DF1"/>
    <w:rsid w:val="00471E37"/>
    <w:rsid w:val="00471E43"/>
    <w:rsid w:val="00471FDF"/>
    <w:rsid w:val="0047246F"/>
    <w:rsid w:val="00472B8F"/>
    <w:rsid w:val="0047337A"/>
    <w:rsid w:val="004739AF"/>
    <w:rsid w:val="00473A48"/>
    <w:rsid w:val="00473AD7"/>
    <w:rsid w:val="004745C7"/>
    <w:rsid w:val="00475CB8"/>
    <w:rsid w:val="00475F63"/>
    <w:rsid w:val="00476059"/>
    <w:rsid w:val="004764AD"/>
    <w:rsid w:val="0047651D"/>
    <w:rsid w:val="00476D5F"/>
    <w:rsid w:val="004775A7"/>
    <w:rsid w:val="00477989"/>
    <w:rsid w:val="00477B8E"/>
    <w:rsid w:val="00477D94"/>
    <w:rsid w:val="00480593"/>
    <w:rsid w:val="004805B1"/>
    <w:rsid w:val="00480626"/>
    <w:rsid w:val="00480989"/>
    <w:rsid w:val="004815C4"/>
    <w:rsid w:val="00481B51"/>
    <w:rsid w:val="00482B41"/>
    <w:rsid w:val="00482FAE"/>
    <w:rsid w:val="00483572"/>
    <w:rsid w:val="004837AB"/>
    <w:rsid w:val="00483870"/>
    <w:rsid w:val="004844DC"/>
    <w:rsid w:val="00484C03"/>
    <w:rsid w:val="00484C56"/>
    <w:rsid w:val="004852AB"/>
    <w:rsid w:val="00485ACD"/>
    <w:rsid w:val="004863B1"/>
    <w:rsid w:val="0048691F"/>
    <w:rsid w:val="00486A29"/>
    <w:rsid w:val="00487560"/>
    <w:rsid w:val="00487866"/>
    <w:rsid w:val="00487F64"/>
    <w:rsid w:val="004904B4"/>
    <w:rsid w:val="00490914"/>
    <w:rsid w:val="00491644"/>
    <w:rsid w:val="0049197B"/>
    <w:rsid w:val="00492B92"/>
    <w:rsid w:val="004935F0"/>
    <w:rsid w:val="00493620"/>
    <w:rsid w:val="00493B2B"/>
    <w:rsid w:val="00493CC7"/>
    <w:rsid w:val="00493EE8"/>
    <w:rsid w:val="00494568"/>
    <w:rsid w:val="00494811"/>
    <w:rsid w:val="004954A8"/>
    <w:rsid w:val="004955B4"/>
    <w:rsid w:val="004955D6"/>
    <w:rsid w:val="004955ED"/>
    <w:rsid w:val="00495AE6"/>
    <w:rsid w:val="0049658F"/>
    <w:rsid w:val="00497433"/>
    <w:rsid w:val="00497532"/>
    <w:rsid w:val="004A007E"/>
    <w:rsid w:val="004A0181"/>
    <w:rsid w:val="004A07CF"/>
    <w:rsid w:val="004A07D1"/>
    <w:rsid w:val="004A0D2C"/>
    <w:rsid w:val="004A1531"/>
    <w:rsid w:val="004A19C9"/>
    <w:rsid w:val="004A2123"/>
    <w:rsid w:val="004A243F"/>
    <w:rsid w:val="004A2743"/>
    <w:rsid w:val="004A2EDC"/>
    <w:rsid w:val="004A3333"/>
    <w:rsid w:val="004A34B3"/>
    <w:rsid w:val="004A370D"/>
    <w:rsid w:val="004A3816"/>
    <w:rsid w:val="004A3822"/>
    <w:rsid w:val="004A3895"/>
    <w:rsid w:val="004A39F2"/>
    <w:rsid w:val="004A3CAC"/>
    <w:rsid w:val="004A3DCB"/>
    <w:rsid w:val="004A431D"/>
    <w:rsid w:val="004A49A3"/>
    <w:rsid w:val="004A4A80"/>
    <w:rsid w:val="004A4C99"/>
    <w:rsid w:val="004A5B03"/>
    <w:rsid w:val="004A5ED5"/>
    <w:rsid w:val="004A6083"/>
    <w:rsid w:val="004A6226"/>
    <w:rsid w:val="004A6679"/>
    <w:rsid w:val="004A69A4"/>
    <w:rsid w:val="004A7164"/>
    <w:rsid w:val="004A727D"/>
    <w:rsid w:val="004A744C"/>
    <w:rsid w:val="004A769D"/>
    <w:rsid w:val="004B03A9"/>
    <w:rsid w:val="004B0A22"/>
    <w:rsid w:val="004B0E9B"/>
    <w:rsid w:val="004B0FB0"/>
    <w:rsid w:val="004B1290"/>
    <w:rsid w:val="004B1919"/>
    <w:rsid w:val="004B1930"/>
    <w:rsid w:val="004B20C4"/>
    <w:rsid w:val="004B246A"/>
    <w:rsid w:val="004B2583"/>
    <w:rsid w:val="004B2746"/>
    <w:rsid w:val="004B27A3"/>
    <w:rsid w:val="004B2D18"/>
    <w:rsid w:val="004B3174"/>
    <w:rsid w:val="004B3601"/>
    <w:rsid w:val="004B3993"/>
    <w:rsid w:val="004B3F6B"/>
    <w:rsid w:val="004B403D"/>
    <w:rsid w:val="004B461C"/>
    <w:rsid w:val="004B4669"/>
    <w:rsid w:val="004B46FF"/>
    <w:rsid w:val="004B63AA"/>
    <w:rsid w:val="004B6846"/>
    <w:rsid w:val="004B6A82"/>
    <w:rsid w:val="004B6D35"/>
    <w:rsid w:val="004B6DC0"/>
    <w:rsid w:val="004B7796"/>
    <w:rsid w:val="004B7848"/>
    <w:rsid w:val="004B7A5B"/>
    <w:rsid w:val="004B7CB1"/>
    <w:rsid w:val="004B7EEB"/>
    <w:rsid w:val="004C095E"/>
    <w:rsid w:val="004C0B53"/>
    <w:rsid w:val="004C0B7A"/>
    <w:rsid w:val="004C0D45"/>
    <w:rsid w:val="004C0F4B"/>
    <w:rsid w:val="004C1087"/>
    <w:rsid w:val="004C177F"/>
    <w:rsid w:val="004C236F"/>
    <w:rsid w:val="004C302D"/>
    <w:rsid w:val="004C32A0"/>
    <w:rsid w:val="004C3365"/>
    <w:rsid w:val="004C3606"/>
    <w:rsid w:val="004C3904"/>
    <w:rsid w:val="004C3960"/>
    <w:rsid w:val="004C431C"/>
    <w:rsid w:val="004C49D7"/>
    <w:rsid w:val="004C4AE5"/>
    <w:rsid w:val="004C4CB0"/>
    <w:rsid w:val="004C5BFE"/>
    <w:rsid w:val="004C6576"/>
    <w:rsid w:val="004C68AA"/>
    <w:rsid w:val="004C7E68"/>
    <w:rsid w:val="004D050A"/>
    <w:rsid w:val="004D08C1"/>
    <w:rsid w:val="004D0F98"/>
    <w:rsid w:val="004D125A"/>
    <w:rsid w:val="004D143A"/>
    <w:rsid w:val="004D1A65"/>
    <w:rsid w:val="004D1AE2"/>
    <w:rsid w:val="004D288B"/>
    <w:rsid w:val="004D33E3"/>
    <w:rsid w:val="004D3465"/>
    <w:rsid w:val="004D34B6"/>
    <w:rsid w:val="004D3A9F"/>
    <w:rsid w:val="004D406A"/>
    <w:rsid w:val="004D4072"/>
    <w:rsid w:val="004D45BB"/>
    <w:rsid w:val="004D47EA"/>
    <w:rsid w:val="004D4902"/>
    <w:rsid w:val="004D495A"/>
    <w:rsid w:val="004D4C89"/>
    <w:rsid w:val="004D4CB1"/>
    <w:rsid w:val="004D4E86"/>
    <w:rsid w:val="004D52F8"/>
    <w:rsid w:val="004D647A"/>
    <w:rsid w:val="004D671B"/>
    <w:rsid w:val="004D6E6C"/>
    <w:rsid w:val="004D7A21"/>
    <w:rsid w:val="004D7B68"/>
    <w:rsid w:val="004E0053"/>
    <w:rsid w:val="004E12B8"/>
    <w:rsid w:val="004E13F3"/>
    <w:rsid w:val="004E1640"/>
    <w:rsid w:val="004E1833"/>
    <w:rsid w:val="004E1BEC"/>
    <w:rsid w:val="004E1D12"/>
    <w:rsid w:val="004E1D3D"/>
    <w:rsid w:val="004E1FAC"/>
    <w:rsid w:val="004E20E7"/>
    <w:rsid w:val="004E21F2"/>
    <w:rsid w:val="004E24C0"/>
    <w:rsid w:val="004E254F"/>
    <w:rsid w:val="004E268D"/>
    <w:rsid w:val="004E2AB0"/>
    <w:rsid w:val="004E3059"/>
    <w:rsid w:val="004E349D"/>
    <w:rsid w:val="004E38FC"/>
    <w:rsid w:val="004E39F0"/>
    <w:rsid w:val="004E3AC9"/>
    <w:rsid w:val="004E3F96"/>
    <w:rsid w:val="004E468B"/>
    <w:rsid w:val="004E4F4D"/>
    <w:rsid w:val="004E56AB"/>
    <w:rsid w:val="004E58D8"/>
    <w:rsid w:val="004E5A89"/>
    <w:rsid w:val="004E5C36"/>
    <w:rsid w:val="004E5ED3"/>
    <w:rsid w:val="004E6391"/>
    <w:rsid w:val="004E63CD"/>
    <w:rsid w:val="004E70F0"/>
    <w:rsid w:val="004E7BB5"/>
    <w:rsid w:val="004E7CBF"/>
    <w:rsid w:val="004F0379"/>
    <w:rsid w:val="004F0887"/>
    <w:rsid w:val="004F0F35"/>
    <w:rsid w:val="004F1826"/>
    <w:rsid w:val="004F249F"/>
    <w:rsid w:val="004F264F"/>
    <w:rsid w:val="004F2D04"/>
    <w:rsid w:val="004F3940"/>
    <w:rsid w:val="004F4D5B"/>
    <w:rsid w:val="004F4E1C"/>
    <w:rsid w:val="004F543F"/>
    <w:rsid w:val="004F69E7"/>
    <w:rsid w:val="004F6C43"/>
    <w:rsid w:val="004F6FD5"/>
    <w:rsid w:val="004F6FE0"/>
    <w:rsid w:val="004F7006"/>
    <w:rsid w:val="004F78BB"/>
    <w:rsid w:val="004F7B8D"/>
    <w:rsid w:val="00500A50"/>
    <w:rsid w:val="00500D6C"/>
    <w:rsid w:val="00500E2C"/>
    <w:rsid w:val="005013EE"/>
    <w:rsid w:val="00501A23"/>
    <w:rsid w:val="00502170"/>
    <w:rsid w:val="00502183"/>
    <w:rsid w:val="0050374C"/>
    <w:rsid w:val="00503779"/>
    <w:rsid w:val="005039A0"/>
    <w:rsid w:val="00504482"/>
    <w:rsid w:val="00504648"/>
    <w:rsid w:val="005046CA"/>
    <w:rsid w:val="00504C69"/>
    <w:rsid w:val="00504F54"/>
    <w:rsid w:val="00505532"/>
    <w:rsid w:val="00505581"/>
    <w:rsid w:val="00506393"/>
    <w:rsid w:val="0050676E"/>
    <w:rsid w:val="0050684E"/>
    <w:rsid w:val="00506B88"/>
    <w:rsid w:val="00506D51"/>
    <w:rsid w:val="00506DBB"/>
    <w:rsid w:val="005074C5"/>
    <w:rsid w:val="00507631"/>
    <w:rsid w:val="00507697"/>
    <w:rsid w:val="00507860"/>
    <w:rsid w:val="00507D55"/>
    <w:rsid w:val="00510668"/>
    <w:rsid w:val="00510949"/>
    <w:rsid w:val="00510C56"/>
    <w:rsid w:val="0051152C"/>
    <w:rsid w:val="005119D7"/>
    <w:rsid w:val="00511CAC"/>
    <w:rsid w:val="005122D6"/>
    <w:rsid w:val="00512792"/>
    <w:rsid w:val="005128C2"/>
    <w:rsid w:val="00512A95"/>
    <w:rsid w:val="00512B98"/>
    <w:rsid w:val="00512BFB"/>
    <w:rsid w:val="00512D5A"/>
    <w:rsid w:val="00513000"/>
    <w:rsid w:val="0051308F"/>
    <w:rsid w:val="005136FF"/>
    <w:rsid w:val="00513ACA"/>
    <w:rsid w:val="00513C61"/>
    <w:rsid w:val="00513D90"/>
    <w:rsid w:val="00513EFA"/>
    <w:rsid w:val="00514441"/>
    <w:rsid w:val="005145E2"/>
    <w:rsid w:val="0051487E"/>
    <w:rsid w:val="0051588C"/>
    <w:rsid w:val="00515BF8"/>
    <w:rsid w:val="00516273"/>
    <w:rsid w:val="005162ED"/>
    <w:rsid w:val="0051647E"/>
    <w:rsid w:val="00516776"/>
    <w:rsid w:val="0051694C"/>
    <w:rsid w:val="00516F1D"/>
    <w:rsid w:val="00517060"/>
    <w:rsid w:val="00517277"/>
    <w:rsid w:val="00517CE0"/>
    <w:rsid w:val="005202FB"/>
    <w:rsid w:val="0052084B"/>
    <w:rsid w:val="00520CA8"/>
    <w:rsid w:val="00520DD8"/>
    <w:rsid w:val="005210C8"/>
    <w:rsid w:val="00521486"/>
    <w:rsid w:val="0052181D"/>
    <w:rsid w:val="00521CDB"/>
    <w:rsid w:val="00521D56"/>
    <w:rsid w:val="0052214F"/>
    <w:rsid w:val="00522613"/>
    <w:rsid w:val="00522683"/>
    <w:rsid w:val="0052282D"/>
    <w:rsid w:val="00522A0F"/>
    <w:rsid w:val="00522CEB"/>
    <w:rsid w:val="00522ECF"/>
    <w:rsid w:val="00522ED3"/>
    <w:rsid w:val="005232EB"/>
    <w:rsid w:val="00523AA9"/>
    <w:rsid w:val="00523C29"/>
    <w:rsid w:val="00524635"/>
    <w:rsid w:val="005247B9"/>
    <w:rsid w:val="005248C5"/>
    <w:rsid w:val="00524E70"/>
    <w:rsid w:val="00524F87"/>
    <w:rsid w:val="00524FE8"/>
    <w:rsid w:val="005252E7"/>
    <w:rsid w:val="0052552B"/>
    <w:rsid w:val="005271CD"/>
    <w:rsid w:val="0052736A"/>
    <w:rsid w:val="00527611"/>
    <w:rsid w:val="005276E3"/>
    <w:rsid w:val="00527A81"/>
    <w:rsid w:val="00527BDB"/>
    <w:rsid w:val="00527E81"/>
    <w:rsid w:val="0053039A"/>
    <w:rsid w:val="005303CD"/>
    <w:rsid w:val="00530419"/>
    <w:rsid w:val="00530DEC"/>
    <w:rsid w:val="00531DBA"/>
    <w:rsid w:val="0053212F"/>
    <w:rsid w:val="00532929"/>
    <w:rsid w:val="00532D97"/>
    <w:rsid w:val="00533271"/>
    <w:rsid w:val="00533508"/>
    <w:rsid w:val="00533F86"/>
    <w:rsid w:val="00534025"/>
    <w:rsid w:val="00534173"/>
    <w:rsid w:val="0053485E"/>
    <w:rsid w:val="0053487F"/>
    <w:rsid w:val="00534D35"/>
    <w:rsid w:val="00534D95"/>
    <w:rsid w:val="00534FE5"/>
    <w:rsid w:val="00535284"/>
    <w:rsid w:val="00535294"/>
    <w:rsid w:val="005354A5"/>
    <w:rsid w:val="0053565A"/>
    <w:rsid w:val="00535A8D"/>
    <w:rsid w:val="005360D0"/>
    <w:rsid w:val="0053620B"/>
    <w:rsid w:val="0053629D"/>
    <w:rsid w:val="0053645B"/>
    <w:rsid w:val="0053713B"/>
    <w:rsid w:val="005376BE"/>
    <w:rsid w:val="005378CF"/>
    <w:rsid w:val="005378DF"/>
    <w:rsid w:val="00540068"/>
    <w:rsid w:val="005400A7"/>
    <w:rsid w:val="00540559"/>
    <w:rsid w:val="00540EFE"/>
    <w:rsid w:val="00540EFF"/>
    <w:rsid w:val="00540FAF"/>
    <w:rsid w:val="00541680"/>
    <w:rsid w:val="00541824"/>
    <w:rsid w:val="00541BED"/>
    <w:rsid w:val="00541E1E"/>
    <w:rsid w:val="00541EBB"/>
    <w:rsid w:val="00542019"/>
    <w:rsid w:val="00542172"/>
    <w:rsid w:val="005425A9"/>
    <w:rsid w:val="0054269E"/>
    <w:rsid w:val="00542B01"/>
    <w:rsid w:val="00542BC6"/>
    <w:rsid w:val="00542F2F"/>
    <w:rsid w:val="00543310"/>
    <w:rsid w:val="00543B5C"/>
    <w:rsid w:val="00544669"/>
    <w:rsid w:val="005446F3"/>
    <w:rsid w:val="0054494D"/>
    <w:rsid w:val="00544B03"/>
    <w:rsid w:val="00544E9B"/>
    <w:rsid w:val="00544F99"/>
    <w:rsid w:val="005454F3"/>
    <w:rsid w:val="00545AB9"/>
    <w:rsid w:val="00546AB6"/>
    <w:rsid w:val="00546ACF"/>
    <w:rsid w:val="00546C58"/>
    <w:rsid w:val="00546E50"/>
    <w:rsid w:val="0054726B"/>
    <w:rsid w:val="0054755E"/>
    <w:rsid w:val="00547645"/>
    <w:rsid w:val="00547B39"/>
    <w:rsid w:val="00547C37"/>
    <w:rsid w:val="005512E5"/>
    <w:rsid w:val="00551583"/>
    <w:rsid w:val="0055158F"/>
    <w:rsid w:val="005517FE"/>
    <w:rsid w:val="00551DD1"/>
    <w:rsid w:val="00552F01"/>
    <w:rsid w:val="005531B0"/>
    <w:rsid w:val="00553651"/>
    <w:rsid w:val="00553A0D"/>
    <w:rsid w:val="00553BFB"/>
    <w:rsid w:val="00553D51"/>
    <w:rsid w:val="005541C5"/>
    <w:rsid w:val="00554772"/>
    <w:rsid w:val="00554CAE"/>
    <w:rsid w:val="005550FC"/>
    <w:rsid w:val="00555139"/>
    <w:rsid w:val="00555155"/>
    <w:rsid w:val="0055589F"/>
    <w:rsid w:val="005558C6"/>
    <w:rsid w:val="00555996"/>
    <w:rsid w:val="00555FBC"/>
    <w:rsid w:val="0055636D"/>
    <w:rsid w:val="00556A9F"/>
    <w:rsid w:val="00556AC7"/>
    <w:rsid w:val="00556DCE"/>
    <w:rsid w:val="0055723D"/>
    <w:rsid w:val="00557B4A"/>
    <w:rsid w:val="00557B62"/>
    <w:rsid w:val="00557B9E"/>
    <w:rsid w:val="00557D66"/>
    <w:rsid w:val="00557F52"/>
    <w:rsid w:val="00560031"/>
    <w:rsid w:val="00560177"/>
    <w:rsid w:val="005601FE"/>
    <w:rsid w:val="00560B98"/>
    <w:rsid w:val="00560CE1"/>
    <w:rsid w:val="00561277"/>
    <w:rsid w:val="00561613"/>
    <w:rsid w:val="0056168B"/>
    <w:rsid w:val="00561C09"/>
    <w:rsid w:val="00561DC6"/>
    <w:rsid w:val="00561E2F"/>
    <w:rsid w:val="005620BA"/>
    <w:rsid w:val="00562B85"/>
    <w:rsid w:val="00562BDE"/>
    <w:rsid w:val="00563652"/>
    <w:rsid w:val="005644D1"/>
    <w:rsid w:val="00565193"/>
    <w:rsid w:val="00565820"/>
    <w:rsid w:val="00565DA3"/>
    <w:rsid w:val="00566233"/>
    <w:rsid w:val="005666DC"/>
    <w:rsid w:val="00566846"/>
    <w:rsid w:val="00566E93"/>
    <w:rsid w:val="005671A1"/>
    <w:rsid w:val="00567537"/>
    <w:rsid w:val="00567653"/>
    <w:rsid w:val="00567BBF"/>
    <w:rsid w:val="00567BEF"/>
    <w:rsid w:val="00570264"/>
    <w:rsid w:val="005704BE"/>
    <w:rsid w:val="00570ADA"/>
    <w:rsid w:val="00571108"/>
    <w:rsid w:val="00571257"/>
    <w:rsid w:val="005718A9"/>
    <w:rsid w:val="005725CD"/>
    <w:rsid w:val="005728F6"/>
    <w:rsid w:val="00572A1E"/>
    <w:rsid w:val="005735B9"/>
    <w:rsid w:val="00574198"/>
    <w:rsid w:val="005741F8"/>
    <w:rsid w:val="00574372"/>
    <w:rsid w:val="0057446E"/>
    <w:rsid w:val="00574B33"/>
    <w:rsid w:val="00575046"/>
    <w:rsid w:val="005750D8"/>
    <w:rsid w:val="005751EF"/>
    <w:rsid w:val="005757AB"/>
    <w:rsid w:val="00575B08"/>
    <w:rsid w:val="00575FDB"/>
    <w:rsid w:val="00576485"/>
    <w:rsid w:val="0057747C"/>
    <w:rsid w:val="005778B5"/>
    <w:rsid w:val="00577A67"/>
    <w:rsid w:val="00577AFF"/>
    <w:rsid w:val="00577FB5"/>
    <w:rsid w:val="0058019D"/>
    <w:rsid w:val="005804DD"/>
    <w:rsid w:val="00580EE9"/>
    <w:rsid w:val="00580FBB"/>
    <w:rsid w:val="005818BC"/>
    <w:rsid w:val="005822FB"/>
    <w:rsid w:val="00582451"/>
    <w:rsid w:val="0058267E"/>
    <w:rsid w:val="0058276C"/>
    <w:rsid w:val="00584492"/>
    <w:rsid w:val="00584A12"/>
    <w:rsid w:val="00584DB0"/>
    <w:rsid w:val="00585089"/>
    <w:rsid w:val="005856A2"/>
    <w:rsid w:val="005856D6"/>
    <w:rsid w:val="00586027"/>
    <w:rsid w:val="0058672F"/>
    <w:rsid w:val="00586956"/>
    <w:rsid w:val="00586CCA"/>
    <w:rsid w:val="005870B2"/>
    <w:rsid w:val="0059046D"/>
    <w:rsid w:val="005904C6"/>
    <w:rsid w:val="00590908"/>
    <w:rsid w:val="00591030"/>
    <w:rsid w:val="00591043"/>
    <w:rsid w:val="00591345"/>
    <w:rsid w:val="00591475"/>
    <w:rsid w:val="005914DD"/>
    <w:rsid w:val="00591993"/>
    <w:rsid w:val="00591BF9"/>
    <w:rsid w:val="00591CC3"/>
    <w:rsid w:val="0059218A"/>
    <w:rsid w:val="00592244"/>
    <w:rsid w:val="005922A1"/>
    <w:rsid w:val="005923D4"/>
    <w:rsid w:val="00592471"/>
    <w:rsid w:val="00592599"/>
    <w:rsid w:val="0059280D"/>
    <w:rsid w:val="00592F7D"/>
    <w:rsid w:val="00593039"/>
    <w:rsid w:val="00593213"/>
    <w:rsid w:val="005932A4"/>
    <w:rsid w:val="00593C35"/>
    <w:rsid w:val="005949E6"/>
    <w:rsid w:val="00594B58"/>
    <w:rsid w:val="00594B5A"/>
    <w:rsid w:val="00594CD8"/>
    <w:rsid w:val="00595039"/>
    <w:rsid w:val="00595088"/>
    <w:rsid w:val="005956CA"/>
    <w:rsid w:val="00595B5B"/>
    <w:rsid w:val="00595B64"/>
    <w:rsid w:val="005962DA"/>
    <w:rsid w:val="0059633C"/>
    <w:rsid w:val="00596790"/>
    <w:rsid w:val="005967FD"/>
    <w:rsid w:val="005968B9"/>
    <w:rsid w:val="005968D9"/>
    <w:rsid w:val="00596E17"/>
    <w:rsid w:val="0059764F"/>
    <w:rsid w:val="005976F9"/>
    <w:rsid w:val="00597FBE"/>
    <w:rsid w:val="005A0033"/>
    <w:rsid w:val="005A0679"/>
    <w:rsid w:val="005A07B4"/>
    <w:rsid w:val="005A07CF"/>
    <w:rsid w:val="005A0DAC"/>
    <w:rsid w:val="005A1834"/>
    <w:rsid w:val="005A1E57"/>
    <w:rsid w:val="005A23F0"/>
    <w:rsid w:val="005A2DE3"/>
    <w:rsid w:val="005A3150"/>
    <w:rsid w:val="005A33AC"/>
    <w:rsid w:val="005A3401"/>
    <w:rsid w:val="005A36CA"/>
    <w:rsid w:val="005A3B4C"/>
    <w:rsid w:val="005A3E3B"/>
    <w:rsid w:val="005A3FFB"/>
    <w:rsid w:val="005A4196"/>
    <w:rsid w:val="005A4228"/>
    <w:rsid w:val="005A423C"/>
    <w:rsid w:val="005A4763"/>
    <w:rsid w:val="005A5425"/>
    <w:rsid w:val="005A5A5A"/>
    <w:rsid w:val="005A5AE7"/>
    <w:rsid w:val="005A600F"/>
    <w:rsid w:val="005A62B4"/>
    <w:rsid w:val="005A63A9"/>
    <w:rsid w:val="005A6430"/>
    <w:rsid w:val="005A646E"/>
    <w:rsid w:val="005A6EB7"/>
    <w:rsid w:val="005A785D"/>
    <w:rsid w:val="005B02F5"/>
    <w:rsid w:val="005B0806"/>
    <w:rsid w:val="005B0AA5"/>
    <w:rsid w:val="005B0D4A"/>
    <w:rsid w:val="005B0DA7"/>
    <w:rsid w:val="005B0FDF"/>
    <w:rsid w:val="005B1038"/>
    <w:rsid w:val="005B16B9"/>
    <w:rsid w:val="005B1987"/>
    <w:rsid w:val="005B2763"/>
    <w:rsid w:val="005B2EDC"/>
    <w:rsid w:val="005B3077"/>
    <w:rsid w:val="005B3079"/>
    <w:rsid w:val="005B328C"/>
    <w:rsid w:val="005B3759"/>
    <w:rsid w:val="005B386A"/>
    <w:rsid w:val="005B399D"/>
    <w:rsid w:val="005B448E"/>
    <w:rsid w:val="005B476A"/>
    <w:rsid w:val="005B478D"/>
    <w:rsid w:val="005B4FA6"/>
    <w:rsid w:val="005B5059"/>
    <w:rsid w:val="005B531A"/>
    <w:rsid w:val="005B57F6"/>
    <w:rsid w:val="005B5C39"/>
    <w:rsid w:val="005B5D47"/>
    <w:rsid w:val="005B5F00"/>
    <w:rsid w:val="005B5F27"/>
    <w:rsid w:val="005B6A9B"/>
    <w:rsid w:val="005B6C28"/>
    <w:rsid w:val="005B6EA1"/>
    <w:rsid w:val="005B7751"/>
    <w:rsid w:val="005C044D"/>
    <w:rsid w:val="005C074D"/>
    <w:rsid w:val="005C1891"/>
    <w:rsid w:val="005C1C44"/>
    <w:rsid w:val="005C267C"/>
    <w:rsid w:val="005C35C3"/>
    <w:rsid w:val="005C3777"/>
    <w:rsid w:val="005C3F58"/>
    <w:rsid w:val="005C45D2"/>
    <w:rsid w:val="005C46EF"/>
    <w:rsid w:val="005C491C"/>
    <w:rsid w:val="005C49FD"/>
    <w:rsid w:val="005C4BF9"/>
    <w:rsid w:val="005C5043"/>
    <w:rsid w:val="005C5328"/>
    <w:rsid w:val="005C5969"/>
    <w:rsid w:val="005C5D71"/>
    <w:rsid w:val="005C5EAC"/>
    <w:rsid w:val="005C65FD"/>
    <w:rsid w:val="005C6E3E"/>
    <w:rsid w:val="005C6E40"/>
    <w:rsid w:val="005C6E8A"/>
    <w:rsid w:val="005C7183"/>
    <w:rsid w:val="005C76A7"/>
    <w:rsid w:val="005C7A42"/>
    <w:rsid w:val="005C7A46"/>
    <w:rsid w:val="005C7F16"/>
    <w:rsid w:val="005D0821"/>
    <w:rsid w:val="005D0881"/>
    <w:rsid w:val="005D0A9B"/>
    <w:rsid w:val="005D143E"/>
    <w:rsid w:val="005D1638"/>
    <w:rsid w:val="005D1832"/>
    <w:rsid w:val="005D19F0"/>
    <w:rsid w:val="005D2029"/>
    <w:rsid w:val="005D20D5"/>
    <w:rsid w:val="005D214A"/>
    <w:rsid w:val="005D236A"/>
    <w:rsid w:val="005D354B"/>
    <w:rsid w:val="005D3962"/>
    <w:rsid w:val="005D396F"/>
    <w:rsid w:val="005D44D0"/>
    <w:rsid w:val="005D46BA"/>
    <w:rsid w:val="005D48DA"/>
    <w:rsid w:val="005D48EF"/>
    <w:rsid w:val="005D5128"/>
    <w:rsid w:val="005D56DB"/>
    <w:rsid w:val="005D5AB0"/>
    <w:rsid w:val="005D5DE1"/>
    <w:rsid w:val="005D634A"/>
    <w:rsid w:val="005D64C2"/>
    <w:rsid w:val="005D7CC7"/>
    <w:rsid w:val="005E050B"/>
    <w:rsid w:val="005E0567"/>
    <w:rsid w:val="005E0764"/>
    <w:rsid w:val="005E0A08"/>
    <w:rsid w:val="005E0B4A"/>
    <w:rsid w:val="005E0D7F"/>
    <w:rsid w:val="005E0E0B"/>
    <w:rsid w:val="005E13E2"/>
    <w:rsid w:val="005E143C"/>
    <w:rsid w:val="005E18D4"/>
    <w:rsid w:val="005E2CB7"/>
    <w:rsid w:val="005E2D51"/>
    <w:rsid w:val="005E2F47"/>
    <w:rsid w:val="005E33AF"/>
    <w:rsid w:val="005E3459"/>
    <w:rsid w:val="005E37AA"/>
    <w:rsid w:val="005E3D2F"/>
    <w:rsid w:val="005E4772"/>
    <w:rsid w:val="005E4D2B"/>
    <w:rsid w:val="005E4FAB"/>
    <w:rsid w:val="005E5280"/>
    <w:rsid w:val="005E5842"/>
    <w:rsid w:val="005E5BC7"/>
    <w:rsid w:val="005E64F2"/>
    <w:rsid w:val="005E67A5"/>
    <w:rsid w:val="005E68BE"/>
    <w:rsid w:val="005E6BAF"/>
    <w:rsid w:val="005E6D8F"/>
    <w:rsid w:val="005E6FD5"/>
    <w:rsid w:val="005E7DEF"/>
    <w:rsid w:val="005F1558"/>
    <w:rsid w:val="005F1AEE"/>
    <w:rsid w:val="005F1BF4"/>
    <w:rsid w:val="005F1CF0"/>
    <w:rsid w:val="005F1D1E"/>
    <w:rsid w:val="005F24F9"/>
    <w:rsid w:val="005F251B"/>
    <w:rsid w:val="005F2B9B"/>
    <w:rsid w:val="005F343B"/>
    <w:rsid w:val="005F38BC"/>
    <w:rsid w:val="005F3C56"/>
    <w:rsid w:val="005F3EB4"/>
    <w:rsid w:val="005F3F0D"/>
    <w:rsid w:val="005F4402"/>
    <w:rsid w:val="005F4BB6"/>
    <w:rsid w:val="005F5281"/>
    <w:rsid w:val="005F5887"/>
    <w:rsid w:val="005F5D86"/>
    <w:rsid w:val="005F60B3"/>
    <w:rsid w:val="005F60EA"/>
    <w:rsid w:val="005F675C"/>
    <w:rsid w:val="005F6BE2"/>
    <w:rsid w:val="005F6ECA"/>
    <w:rsid w:val="005F754F"/>
    <w:rsid w:val="005F78AF"/>
    <w:rsid w:val="005F7B4D"/>
    <w:rsid w:val="00600107"/>
    <w:rsid w:val="006001BE"/>
    <w:rsid w:val="0060068B"/>
    <w:rsid w:val="00600814"/>
    <w:rsid w:val="006009B1"/>
    <w:rsid w:val="00600E57"/>
    <w:rsid w:val="00601258"/>
    <w:rsid w:val="00601784"/>
    <w:rsid w:val="006018AC"/>
    <w:rsid w:val="006019AA"/>
    <w:rsid w:val="00601A04"/>
    <w:rsid w:val="00601A15"/>
    <w:rsid w:val="0060283B"/>
    <w:rsid w:val="00602927"/>
    <w:rsid w:val="0060294C"/>
    <w:rsid w:val="00602AB8"/>
    <w:rsid w:val="00602D3B"/>
    <w:rsid w:val="00602E0F"/>
    <w:rsid w:val="00602E4C"/>
    <w:rsid w:val="00603203"/>
    <w:rsid w:val="006032D9"/>
    <w:rsid w:val="00603C17"/>
    <w:rsid w:val="0060449C"/>
    <w:rsid w:val="00604896"/>
    <w:rsid w:val="00604CCA"/>
    <w:rsid w:val="006052B3"/>
    <w:rsid w:val="00605648"/>
    <w:rsid w:val="0060572F"/>
    <w:rsid w:val="00605E50"/>
    <w:rsid w:val="0060636D"/>
    <w:rsid w:val="006065EA"/>
    <w:rsid w:val="0060704E"/>
    <w:rsid w:val="0060721D"/>
    <w:rsid w:val="006073C0"/>
    <w:rsid w:val="00607825"/>
    <w:rsid w:val="00607A29"/>
    <w:rsid w:val="00607A91"/>
    <w:rsid w:val="00610159"/>
    <w:rsid w:val="006102BE"/>
    <w:rsid w:val="006103BC"/>
    <w:rsid w:val="00610676"/>
    <w:rsid w:val="0061089E"/>
    <w:rsid w:val="00610B19"/>
    <w:rsid w:val="00610E85"/>
    <w:rsid w:val="006114DF"/>
    <w:rsid w:val="00611C50"/>
    <w:rsid w:val="00612902"/>
    <w:rsid w:val="00612EEB"/>
    <w:rsid w:val="00612EFE"/>
    <w:rsid w:val="006131F2"/>
    <w:rsid w:val="0061323A"/>
    <w:rsid w:val="00613396"/>
    <w:rsid w:val="006133CA"/>
    <w:rsid w:val="00613EA2"/>
    <w:rsid w:val="00614338"/>
    <w:rsid w:val="00614AE2"/>
    <w:rsid w:val="00614E14"/>
    <w:rsid w:val="0061543D"/>
    <w:rsid w:val="006154C4"/>
    <w:rsid w:val="006154CA"/>
    <w:rsid w:val="00615A75"/>
    <w:rsid w:val="00616315"/>
    <w:rsid w:val="006163DB"/>
    <w:rsid w:val="0061662F"/>
    <w:rsid w:val="006166A1"/>
    <w:rsid w:val="00616C54"/>
    <w:rsid w:val="00616E89"/>
    <w:rsid w:val="00617108"/>
    <w:rsid w:val="0061731B"/>
    <w:rsid w:val="00617365"/>
    <w:rsid w:val="0061787C"/>
    <w:rsid w:val="00617AEC"/>
    <w:rsid w:val="0062116D"/>
    <w:rsid w:val="00621175"/>
    <w:rsid w:val="0062124D"/>
    <w:rsid w:val="006218D6"/>
    <w:rsid w:val="006227DC"/>
    <w:rsid w:val="006228A4"/>
    <w:rsid w:val="00622D46"/>
    <w:rsid w:val="00622D4C"/>
    <w:rsid w:val="00622D67"/>
    <w:rsid w:val="0062301D"/>
    <w:rsid w:val="0062302B"/>
    <w:rsid w:val="00623066"/>
    <w:rsid w:val="006235CA"/>
    <w:rsid w:val="006237B1"/>
    <w:rsid w:val="00623899"/>
    <w:rsid w:val="006238C3"/>
    <w:rsid w:val="00623908"/>
    <w:rsid w:val="0062410C"/>
    <w:rsid w:val="00624792"/>
    <w:rsid w:val="00624942"/>
    <w:rsid w:val="00624BB6"/>
    <w:rsid w:val="00624F23"/>
    <w:rsid w:val="00625693"/>
    <w:rsid w:val="00625EBF"/>
    <w:rsid w:val="0062624C"/>
    <w:rsid w:val="0062633A"/>
    <w:rsid w:val="0062662C"/>
    <w:rsid w:val="00626645"/>
    <w:rsid w:val="00626844"/>
    <w:rsid w:val="00626948"/>
    <w:rsid w:val="00626DC4"/>
    <w:rsid w:val="006273E9"/>
    <w:rsid w:val="0062784D"/>
    <w:rsid w:val="00627BEF"/>
    <w:rsid w:val="00630861"/>
    <w:rsid w:val="006320E2"/>
    <w:rsid w:val="00632201"/>
    <w:rsid w:val="006322F6"/>
    <w:rsid w:val="00632FA2"/>
    <w:rsid w:val="00633B27"/>
    <w:rsid w:val="00633D51"/>
    <w:rsid w:val="00633F2B"/>
    <w:rsid w:val="00634404"/>
    <w:rsid w:val="0063483F"/>
    <w:rsid w:val="006354D7"/>
    <w:rsid w:val="006354EF"/>
    <w:rsid w:val="00635A5F"/>
    <w:rsid w:val="0063610A"/>
    <w:rsid w:val="006362F9"/>
    <w:rsid w:val="00636AC8"/>
    <w:rsid w:val="00636BDC"/>
    <w:rsid w:val="00636CF4"/>
    <w:rsid w:val="00636DCA"/>
    <w:rsid w:val="00636EA3"/>
    <w:rsid w:val="00636FE3"/>
    <w:rsid w:val="00637AAE"/>
    <w:rsid w:val="00637BE4"/>
    <w:rsid w:val="00637FC3"/>
    <w:rsid w:val="006402F5"/>
    <w:rsid w:val="006404A0"/>
    <w:rsid w:val="00640DB4"/>
    <w:rsid w:val="00640E82"/>
    <w:rsid w:val="00641284"/>
    <w:rsid w:val="00641986"/>
    <w:rsid w:val="00641CD1"/>
    <w:rsid w:val="00641E86"/>
    <w:rsid w:val="00642090"/>
    <w:rsid w:val="00642316"/>
    <w:rsid w:val="00642801"/>
    <w:rsid w:val="00642871"/>
    <w:rsid w:val="00642AE3"/>
    <w:rsid w:val="006430E5"/>
    <w:rsid w:val="006432F3"/>
    <w:rsid w:val="00643357"/>
    <w:rsid w:val="00643535"/>
    <w:rsid w:val="00643926"/>
    <w:rsid w:val="00643E83"/>
    <w:rsid w:val="0064430A"/>
    <w:rsid w:val="006443F8"/>
    <w:rsid w:val="006450D4"/>
    <w:rsid w:val="0064533F"/>
    <w:rsid w:val="006455D6"/>
    <w:rsid w:val="006455EE"/>
    <w:rsid w:val="0064565D"/>
    <w:rsid w:val="00645E53"/>
    <w:rsid w:val="006460DB"/>
    <w:rsid w:val="0064627C"/>
    <w:rsid w:val="00646650"/>
    <w:rsid w:val="006466E1"/>
    <w:rsid w:val="00646770"/>
    <w:rsid w:val="0064710E"/>
    <w:rsid w:val="0064774A"/>
    <w:rsid w:val="00647E2C"/>
    <w:rsid w:val="006500CC"/>
    <w:rsid w:val="0065120B"/>
    <w:rsid w:val="00651433"/>
    <w:rsid w:val="0065160C"/>
    <w:rsid w:val="006518C0"/>
    <w:rsid w:val="00651901"/>
    <w:rsid w:val="0065235B"/>
    <w:rsid w:val="00652476"/>
    <w:rsid w:val="0065257A"/>
    <w:rsid w:val="00652D32"/>
    <w:rsid w:val="00652F96"/>
    <w:rsid w:val="006533ED"/>
    <w:rsid w:val="00653468"/>
    <w:rsid w:val="006534E2"/>
    <w:rsid w:val="00653B2A"/>
    <w:rsid w:val="00653BD1"/>
    <w:rsid w:val="00653E56"/>
    <w:rsid w:val="00653E6C"/>
    <w:rsid w:val="00653F05"/>
    <w:rsid w:val="0065429C"/>
    <w:rsid w:val="006542D4"/>
    <w:rsid w:val="00654943"/>
    <w:rsid w:val="00654945"/>
    <w:rsid w:val="00654AE2"/>
    <w:rsid w:val="006550C6"/>
    <w:rsid w:val="00655148"/>
    <w:rsid w:val="00655FC7"/>
    <w:rsid w:val="0065696A"/>
    <w:rsid w:val="00656C5A"/>
    <w:rsid w:val="00656F22"/>
    <w:rsid w:val="006572C8"/>
    <w:rsid w:val="0065760A"/>
    <w:rsid w:val="0065782C"/>
    <w:rsid w:val="00657CE3"/>
    <w:rsid w:val="00660490"/>
    <w:rsid w:val="00660850"/>
    <w:rsid w:val="0066150E"/>
    <w:rsid w:val="00661DCC"/>
    <w:rsid w:val="006620E0"/>
    <w:rsid w:val="0066230D"/>
    <w:rsid w:val="00662654"/>
    <w:rsid w:val="006635AC"/>
    <w:rsid w:val="00663721"/>
    <w:rsid w:val="00663BA5"/>
    <w:rsid w:val="00663D98"/>
    <w:rsid w:val="006643B1"/>
    <w:rsid w:val="00664971"/>
    <w:rsid w:val="00664F52"/>
    <w:rsid w:val="00665152"/>
    <w:rsid w:val="00665762"/>
    <w:rsid w:val="00665B35"/>
    <w:rsid w:val="00665D05"/>
    <w:rsid w:val="00666659"/>
    <w:rsid w:val="0066698D"/>
    <w:rsid w:val="00666993"/>
    <w:rsid w:val="00666A64"/>
    <w:rsid w:val="00666CB2"/>
    <w:rsid w:val="00670252"/>
    <w:rsid w:val="0067051B"/>
    <w:rsid w:val="006709F7"/>
    <w:rsid w:val="00670B26"/>
    <w:rsid w:val="00670FFF"/>
    <w:rsid w:val="00671621"/>
    <w:rsid w:val="00671774"/>
    <w:rsid w:val="006718CD"/>
    <w:rsid w:val="00671A43"/>
    <w:rsid w:val="00671AFC"/>
    <w:rsid w:val="0067205D"/>
    <w:rsid w:val="0067243B"/>
    <w:rsid w:val="00672C3C"/>
    <w:rsid w:val="0067315A"/>
    <w:rsid w:val="0067338C"/>
    <w:rsid w:val="0067349D"/>
    <w:rsid w:val="00673C88"/>
    <w:rsid w:val="00673E58"/>
    <w:rsid w:val="0067483C"/>
    <w:rsid w:val="00674968"/>
    <w:rsid w:val="0067514B"/>
    <w:rsid w:val="00675263"/>
    <w:rsid w:val="006753CA"/>
    <w:rsid w:val="00675656"/>
    <w:rsid w:val="00675F25"/>
    <w:rsid w:val="00676417"/>
    <w:rsid w:val="006764DE"/>
    <w:rsid w:val="00676589"/>
    <w:rsid w:val="00677344"/>
    <w:rsid w:val="00677ABF"/>
    <w:rsid w:val="00677AD8"/>
    <w:rsid w:val="00677D6C"/>
    <w:rsid w:val="0068035B"/>
    <w:rsid w:val="00680462"/>
    <w:rsid w:val="00680D7E"/>
    <w:rsid w:val="00680D85"/>
    <w:rsid w:val="00680ECE"/>
    <w:rsid w:val="00680FB1"/>
    <w:rsid w:val="00681312"/>
    <w:rsid w:val="0068178D"/>
    <w:rsid w:val="00681EBE"/>
    <w:rsid w:val="00682171"/>
    <w:rsid w:val="006821DD"/>
    <w:rsid w:val="006826D7"/>
    <w:rsid w:val="006828B6"/>
    <w:rsid w:val="0068321A"/>
    <w:rsid w:val="00683853"/>
    <w:rsid w:val="00683ED4"/>
    <w:rsid w:val="0068437F"/>
    <w:rsid w:val="00684C0F"/>
    <w:rsid w:val="00684C6A"/>
    <w:rsid w:val="00684FBE"/>
    <w:rsid w:val="0068521A"/>
    <w:rsid w:val="0068539C"/>
    <w:rsid w:val="00685522"/>
    <w:rsid w:val="00685A91"/>
    <w:rsid w:val="00685BF0"/>
    <w:rsid w:val="00685D2A"/>
    <w:rsid w:val="0068737F"/>
    <w:rsid w:val="006874FD"/>
    <w:rsid w:val="006878CE"/>
    <w:rsid w:val="006900E4"/>
    <w:rsid w:val="0069016D"/>
    <w:rsid w:val="006905C1"/>
    <w:rsid w:val="006906D1"/>
    <w:rsid w:val="0069095B"/>
    <w:rsid w:val="00690B9E"/>
    <w:rsid w:val="006915E4"/>
    <w:rsid w:val="00691665"/>
    <w:rsid w:val="0069190E"/>
    <w:rsid w:val="00691A7E"/>
    <w:rsid w:val="00691D03"/>
    <w:rsid w:val="00691E2E"/>
    <w:rsid w:val="006921CF"/>
    <w:rsid w:val="00692244"/>
    <w:rsid w:val="006923A5"/>
    <w:rsid w:val="006924B4"/>
    <w:rsid w:val="0069268D"/>
    <w:rsid w:val="00692788"/>
    <w:rsid w:val="00692AFC"/>
    <w:rsid w:val="00692BD8"/>
    <w:rsid w:val="00692C23"/>
    <w:rsid w:val="00692DC1"/>
    <w:rsid w:val="0069345F"/>
    <w:rsid w:val="00693DCA"/>
    <w:rsid w:val="00693FE8"/>
    <w:rsid w:val="0069445A"/>
    <w:rsid w:val="00694533"/>
    <w:rsid w:val="00694586"/>
    <w:rsid w:val="0069483E"/>
    <w:rsid w:val="00695D7B"/>
    <w:rsid w:val="00695F99"/>
    <w:rsid w:val="00695FBA"/>
    <w:rsid w:val="006960EA"/>
    <w:rsid w:val="006967F7"/>
    <w:rsid w:val="00696C6D"/>
    <w:rsid w:val="0069700D"/>
    <w:rsid w:val="0069719B"/>
    <w:rsid w:val="0069776B"/>
    <w:rsid w:val="00697FDC"/>
    <w:rsid w:val="006A056B"/>
    <w:rsid w:val="006A0C94"/>
    <w:rsid w:val="006A0E9B"/>
    <w:rsid w:val="006A1125"/>
    <w:rsid w:val="006A1A24"/>
    <w:rsid w:val="006A2DF1"/>
    <w:rsid w:val="006A2EEA"/>
    <w:rsid w:val="006A33BA"/>
    <w:rsid w:val="006A34EE"/>
    <w:rsid w:val="006A386B"/>
    <w:rsid w:val="006A39A6"/>
    <w:rsid w:val="006A3C5C"/>
    <w:rsid w:val="006A3F63"/>
    <w:rsid w:val="006A3FBB"/>
    <w:rsid w:val="006A4254"/>
    <w:rsid w:val="006A47FE"/>
    <w:rsid w:val="006A4F41"/>
    <w:rsid w:val="006A4F49"/>
    <w:rsid w:val="006A58F0"/>
    <w:rsid w:val="006A5B2D"/>
    <w:rsid w:val="006A5C50"/>
    <w:rsid w:val="006A5CFC"/>
    <w:rsid w:val="006A6F3F"/>
    <w:rsid w:val="006B022E"/>
    <w:rsid w:val="006B049F"/>
    <w:rsid w:val="006B09C1"/>
    <w:rsid w:val="006B154F"/>
    <w:rsid w:val="006B17B8"/>
    <w:rsid w:val="006B1A84"/>
    <w:rsid w:val="006B1D39"/>
    <w:rsid w:val="006B2054"/>
    <w:rsid w:val="006B2065"/>
    <w:rsid w:val="006B29DB"/>
    <w:rsid w:val="006B2AC1"/>
    <w:rsid w:val="006B2D4D"/>
    <w:rsid w:val="006B33AE"/>
    <w:rsid w:val="006B34C2"/>
    <w:rsid w:val="006B38AB"/>
    <w:rsid w:val="006B3ACC"/>
    <w:rsid w:val="006B3E45"/>
    <w:rsid w:val="006B3E75"/>
    <w:rsid w:val="006B4013"/>
    <w:rsid w:val="006B4B8C"/>
    <w:rsid w:val="006B4ECF"/>
    <w:rsid w:val="006B55B9"/>
    <w:rsid w:val="006B5C23"/>
    <w:rsid w:val="006B66E4"/>
    <w:rsid w:val="006B6A0E"/>
    <w:rsid w:val="006B6BBE"/>
    <w:rsid w:val="006B6E4F"/>
    <w:rsid w:val="006B710C"/>
    <w:rsid w:val="006B7FD9"/>
    <w:rsid w:val="006C00E7"/>
    <w:rsid w:val="006C15F7"/>
    <w:rsid w:val="006C196F"/>
    <w:rsid w:val="006C1E7B"/>
    <w:rsid w:val="006C233F"/>
    <w:rsid w:val="006C280B"/>
    <w:rsid w:val="006C2D6B"/>
    <w:rsid w:val="006C2FDC"/>
    <w:rsid w:val="006C3081"/>
    <w:rsid w:val="006C376E"/>
    <w:rsid w:val="006C3908"/>
    <w:rsid w:val="006C395D"/>
    <w:rsid w:val="006C3C02"/>
    <w:rsid w:val="006C3FB8"/>
    <w:rsid w:val="006C4036"/>
    <w:rsid w:val="006C4792"/>
    <w:rsid w:val="006C4816"/>
    <w:rsid w:val="006C4DEE"/>
    <w:rsid w:val="006C4ECD"/>
    <w:rsid w:val="006C50D2"/>
    <w:rsid w:val="006C585C"/>
    <w:rsid w:val="006C5C27"/>
    <w:rsid w:val="006C5CCB"/>
    <w:rsid w:val="006C60E3"/>
    <w:rsid w:val="006C68EA"/>
    <w:rsid w:val="006C69F2"/>
    <w:rsid w:val="006C6BCA"/>
    <w:rsid w:val="006C6E25"/>
    <w:rsid w:val="006C6FC2"/>
    <w:rsid w:val="006C7806"/>
    <w:rsid w:val="006C7A8B"/>
    <w:rsid w:val="006C7C2F"/>
    <w:rsid w:val="006D03AB"/>
    <w:rsid w:val="006D099D"/>
    <w:rsid w:val="006D0A70"/>
    <w:rsid w:val="006D0D42"/>
    <w:rsid w:val="006D144C"/>
    <w:rsid w:val="006D1821"/>
    <w:rsid w:val="006D1974"/>
    <w:rsid w:val="006D1AD5"/>
    <w:rsid w:val="006D1B88"/>
    <w:rsid w:val="006D1E57"/>
    <w:rsid w:val="006D28FF"/>
    <w:rsid w:val="006D2988"/>
    <w:rsid w:val="006D3004"/>
    <w:rsid w:val="006D3062"/>
    <w:rsid w:val="006D3344"/>
    <w:rsid w:val="006D379C"/>
    <w:rsid w:val="006D38D5"/>
    <w:rsid w:val="006D4510"/>
    <w:rsid w:val="006D4628"/>
    <w:rsid w:val="006D46C8"/>
    <w:rsid w:val="006D46C9"/>
    <w:rsid w:val="006D49BF"/>
    <w:rsid w:val="006D53B2"/>
    <w:rsid w:val="006D53F2"/>
    <w:rsid w:val="006D54B4"/>
    <w:rsid w:val="006D5AEC"/>
    <w:rsid w:val="006D5F31"/>
    <w:rsid w:val="006D60BD"/>
    <w:rsid w:val="006D64EF"/>
    <w:rsid w:val="006D6C5D"/>
    <w:rsid w:val="006D6CB6"/>
    <w:rsid w:val="006D6D74"/>
    <w:rsid w:val="006D71EC"/>
    <w:rsid w:val="006D74FB"/>
    <w:rsid w:val="006D7546"/>
    <w:rsid w:val="006D761C"/>
    <w:rsid w:val="006D795D"/>
    <w:rsid w:val="006D7B33"/>
    <w:rsid w:val="006E0C95"/>
    <w:rsid w:val="006E0E25"/>
    <w:rsid w:val="006E0F24"/>
    <w:rsid w:val="006E1413"/>
    <w:rsid w:val="006E17B4"/>
    <w:rsid w:val="006E2191"/>
    <w:rsid w:val="006E22AC"/>
    <w:rsid w:val="006E24AB"/>
    <w:rsid w:val="006E2C63"/>
    <w:rsid w:val="006E3559"/>
    <w:rsid w:val="006E38F0"/>
    <w:rsid w:val="006E3D1D"/>
    <w:rsid w:val="006E40C7"/>
    <w:rsid w:val="006E4167"/>
    <w:rsid w:val="006E41EC"/>
    <w:rsid w:val="006E42F4"/>
    <w:rsid w:val="006E4490"/>
    <w:rsid w:val="006E44C0"/>
    <w:rsid w:val="006E46B6"/>
    <w:rsid w:val="006E4839"/>
    <w:rsid w:val="006E4D19"/>
    <w:rsid w:val="006E56DF"/>
    <w:rsid w:val="006E5B73"/>
    <w:rsid w:val="006E5C91"/>
    <w:rsid w:val="006E5DD6"/>
    <w:rsid w:val="006E656F"/>
    <w:rsid w:val="006E7724"/>
    <w:rsid w:val="006E7848"/>
    <w:rsid w:val="006E7B52"/>
    <w:rsid w:val="006F02B0"/>
    <w:rsid w:val="006F0426"/>
    <w:rsid w:val="006F04C2"/>
    <w:rsid w:val="006F0752"/>
    <w:rsid w:val="006F0BA9"/>
    <w:rsid w:val="006F0D83"/>
    <w:rsid w:val="006F0F21"/>
    <w:rsid w:val="006F13E6"/>
    <w:rsid w:val="006F17FF"/>
    <w:rsid w:val="006F1A90"/>
    <w:rsid w:val="006F1CE5"/>
    <w:rsid w:val="006F2998"/>
    <w:rsid w:val="006F37BA"/>
    <w:rsid w:val="006F37CA"/>
    <w:rsid w:val="006F4792"/>
    <w:rsid w:val="006F48E3"/>
    <w:rsid w:val="006F4926"/>
    <w:rsid w:val="006F4C91"/>
    <w:rsid w:val="006F54B8"/>
    <w:rsid w:val="006F568D"/>
    <w:rsid w:val="006F5C26"/>
    <w:rsid w:val="006F5CBD"/>
    <w:rsid w:val="006F6351"/>
    <w:rsid w:val="006F6551"/>
    <w:rsid w:val="006F6E4A"/>
    <w:rsid w:val="006F6EEA"/>
    <w:rsid w:val="006F7431"/>
    <w:rsid w:val="006F75F7"/>
    <w:rsid w:val="006F79B5"/>
    <w:rsid w:val="006F7B0B"/>
    <w:rsid w:val="006F7B11"/>
    <w:rsid w:val="006F7ECF"/>
    <w:rsid w:val="00700A0B"/>
    <w:rsid w:val="00700B95"/>
    <w:rsid w:val="00701085"/>
    <w:rsid w:val="007012A9"/>
    <w:rsid w:val="0070131A"/>
    <w:rsid w:val="00701DF6"/>
    <w:rsid w:val="00702A7A"/>
    <w:rsid w:val="00702ACC"/>
    <w:rsid w:val="00702D08"/>
    <w:rsid w:val="00702F6C"/>
    <w:rsid w:val="007031F3"/>
    <w:rsid w:val="0070387F"/>
    <w:rsid w:val="00703C84"/>
    <w:rsid w:val="00703D0C"/>
    <w:rsid w:val="00703E2E"/>
    <w:rsid w:val="00703EFF"/>
    <w:rsid w:val="00704FC0"/>
    <w:rsid w:val="007051A8"/>
    <w:rsid w:val="00705F01"/>
    <w:rsid w:val="00706251"/>
    <w:rsid w:val="007062F0"/>
    <w:rsid w:val="00706362"/>
    <w:rsid w:val="007068B3"/>
    <w:rsid w:val="007074F1"/>
    <w:rsid w:val="00707560"/>
    <w:rsid w:val="007077E8"/>
    <w:rsid w:val="00707817"/>
    <w:rsid w:val="007078B2"/>
    <w:rsid w:val="00707FD3"/>
    <w:rsid w:val="00710C3E"/>
    <w:rsid w:val="00712028"/>
    <w:rsid w:val="0071203B"/>
    <w:rsid w:val="007120E4"/>
    <w:rsid w:val="00712619"/>
    <w:rsid w:val="007129DC"/>
    <w:rsid w:val="00713F57"/>
    <w:rsid w:val="00713FA4"/>
    <w:rsid w:val="00714664"/>
    <w:rsid w:val="007147DD"/>
    <w:rsid w:val="00714B48"/>
    <w:rsid w:val="0071518A"/>
    <w:rsid w:val="00715291"/>
    <w:rsid w:val="00715D06"/>
    <w:rsid w:val="007162BA"/>
    <w:rsid w:val="007165AC"/>
    <w:rsid w:val="007168ED"/>
    <w:rsid w:val="00716D68"/>
    <w:rsid w:val="00716DE1"/>
    <w:rsid w:val="0071717C"/>
    <w:rsid w:val="00717C64"/>
    <w:rsid w:val="00720259"/>
    <w:rsid w:val="00720591"/>
    <w:rsid w:val="00720C6F"/>
    <w:rsid w:val="007212DA"/>
    <w:rsid w:val="007213E3"/>
    <w:rsid w:val="0072162E"/>
    <w:rsid w:val="0072185C"/>
    <w:rsid w:val="00721AD4"/>
    <w:rsid w:val="00721D85"/>
    <w:rsid w:val="007220ED"/>
    <w:rsid w:val="007225D4"/>
    <w:rsid w:val="00722A6B"/>
    <w:rsid w:val="00722B88"/>
    <w:rsid w:val="007232DD"/>
    <w:rsid w:val="007235E5"/>
    <w:rsid w:val="007236B0"/>
    <w:rsid w:val="007249A6"/>
    <w:rsid w:val="00724A36"/>
    <w:rsid w:val="0072533C"/>
    <w:rsid w:val="007258F1"/>
    <w:rsid w:val="00725F9F"/>
    <w:rsid w:val="00726AAD"/>
    <w:rsid w:val="00726FF0"/>
    <w:rsid w:val="00727226"/>
    <w:rsid w:val="0072728D"/>
    <w:rsid w:val="00727601"/>
    <w:rsid w:val="007277F7"/>
    <w:rsid w:val="00727AC8"/>
    <w:rsid w:val="007303F2"/>
    <w:rsid w:val="00730568"/>
    <w:rsid w:val="00730A99"/>
    <w:rsid w:val="00730E9B"/>
    <w:rsid w:val="007321CA"/>
    <w:rsid w:val="00732492"/>
    <w:rsid w:val="00732556"/>
    <w:rsid w:val="00732ADF"/>
    <w:rsid w:val="0073356A"/>
    <w:rsid w:val="007339D3"/>
    <w:rsid w:val="007344B9"/>
    <w:rsid w:val="00734B2E"/>
    <w:rsid w:val="00734DAC"/>
    <w:rsid w:val="007351FF"/>
    <w:rsid w:val="007359A4"/>
    <w:rsid w:val="00735A99"/>
    <w:rsid w:val="00735BFF"/>
    <w:rsid w:val="007360B4"/>
    <w:rsid w:val="00736233"/>
    <w:rsid w:val="0073657D"/>
    <w:rsid w:val="007367C0"/>
    <w:rsid w:val="00736839"/>
    <w:rsid w:val="007369B1"/>
    <w:rsid w:val="00736FB2"/>
    <w:rsid w:val="0073740A"/>
    <w:rsid w:val="00737647"/>
    <w:rsid w:val="00737A1D"/>
    <w:rsid w:val="0074025F"/>
    <w:rsid w:val="00740768"/>
    <w:rsid w:val="00740B3A"/>
    <w:rsid w:val="00740B8B"/>
    <w:rsid w:val="00740EDE"/>
    <w:rsid w:val="0074101F"/>
    <w:rsid w:val="007412A6"/>
    <w:rsid w:val="00741322"/>
    <w:rsid w:val="00742029"/>
    <w:rsid w:val="007424E0"/>
    <w:rsid w:val="00742AA6"/>
    <w:rsid w:val="00742B23"/>
    <w:rsid w:val="00742B94"/>
    <w:rsid w:val="00742C06"/>
    <w:rsid w:val="00742F64"/>
    <w:rsid w:val="007437AF"/>
    <w:rsid w:val="00743FFD"/>
    <w:rsid w:val="0074412F"/>
    <w:rsid w:val="00744156"/>
    <w:rsid w:val="00744899"/>
    <w:rsid w:val="00744A0F"/>
    <w:rsid w:val="00744E4C"/>
    <w:rsid w:val="007451BD"/>
    <w:rsid w:val="007460BC"/>
    <w:rsid w:val="007463AD"/>
    <w:rsid w:val="0074662F"/>
    <w:rsid w:val="00747391"/>
    <w:rsid w:val="007476A2"/>
    <w:rsid w:val="00747975"/>
    <w:rsid w:val="00747A67"/>
    <w:rsid w:val="00747F50"/>
    <w:rsid w:val="007500D9"/>
    <w:rsid w:val="00750362"/>
    <w:rsid w:val="00750454"/>
    <w:rsid w:val="007505CD"/>
    <w:rsid w:val="007508FA"/>
    <w:rsid w:val="00750D1F"/>
    <w:rsid w:val="00750F33"/>
    <w:rsid w:val="00751077"/>
    <w:rsid w:val="0075115C"/>
    <w:rsid w:val="00751C39"/>
    <w:rsid w:val="00751D92"/>
    <w:rsid w:val="0075232F"/>
    <w:rsid w:val="00752377"/>
    <w:rsid w:val="0075290B"/>
    <w:rsid w:val="00753109"/>
    <w:rsid w:val="007531F1"/>
    <w:rsid w:val="0075324C"/>
    <w:rsid w:val="00753375"/>
    <w:rsid w:val="007548F0"/>
    <w:rsid w:val="00754C44"/>
    <w:rsid w:val="00754CA6"/>
    <w:rsid w:val="00754DB1"/>
    <w:rsid w:val="00755215"/>
    <w:rsid w:val="00756E6E"/>
    <w:rsid w:val="0075714D"/>
    <w:rsid w:val="00757ABD"/>
    <w:rsid w:val="00760176"/>
    <w:rsid w:val="0076045D"/>
    <w:rsid w:val="0076062A"/>
    <w:rsid w:val="00760D21"/>
    <w:rsid w:val="00761167"/>
    <w:rsid w:val="007615F6"/>
    <w:rsid w:val="00761B5B"/>
    <w:rsid w:val="007625D8"/>
    <w:rsid w:val="0076293B"/>
    <w:rsid w:val="00762EB9"/>
    <w:rsid w:val="0076349B"/>
    <w:rsid w:val="00763ACF"/>
    <w:rsid w:val="00763C92"/>
    <w:rsid w:val="00763D6E"/>
    <w:rsid w:val="007643B5"/>
    <w:rsid w:val="007645B7"/>
    <w:rsid w:val="00764B9A"/>
    <w:rsid w:val="00764D2E"/>
    <w:rsid w:val="00764D7E"/>
    <w:rsid w:val="00764DBA"/>
    <w:rsid w:val="007652A4"/>
    <w:rsid w:val="0076572F"/>
    <w:rsid w:val="0076595B"/>
    <w:rsid w:val="00765A56"/>
    <w:rsid w:val="00765B94"/>
    <w:rsid w:val="00765CD0"/>
    <w:rsid w:val="00765F2B"/>
    <w:rsid w:val="00766062"/>
    <w:rsid w:val="00766562"/>
    <w:rsid w:val="007667DD"/>
    <w:rsid w:val="00766A07"/>
    <w:rsid w:val="00766B52"/>
    <w:rsid w:val="0076712D"/>
    <w:rsid w:val="007674C3"/>
    <w:rsid w:val="00767C4B"/>
    <w:rsid w:val="00767F36"/>
    <w:rsid w:val="00770372"/>
    <w:rsid w:val="007707E2"/>
    <w:rsid w:val="00770BDA"/>
    <w:rsid w:val="00770C54"/>
    <w:rsid w:val="00770E4A"/>
    <w:rsid w:val="007711FA"/>
    <w:rsid w:val="00771608"/>
    <w:rsid w:val="00771832"/>
    <w:rsid w:val="00771D21"/>
    <w:rsid w:val="00771DC4"/>
    <w:rsid w:val="00772046"/>
    <w:rsid w:val="00772662"/>
    <w:rsid w:val="007728C3"/>
    <w:rsid w:val="00772C63"/>
    <w:rsid w:val="00772F4E"/>
    <w:rsid w:val="00773079"/>
    <w:rsid w:val="0077310B"/>
    <w:rsid w:val="0077383E"/>
    <w:rsid w:val="00773B2F"/>
    <w:rsid w:val="00774170"/>
    <w:rsid w:val="0077419E"/>
    <w:rsid w:val="007743F6"/>
    <w:rsid w:val="007747C7"/>
    <w:rsid w:val="00774830"/>
    <w:rsid w:val="00774B21"/>
    <w:rsid w:val="00774B28"/>
    <w:rsid w:val="00775089"/>
    <w:rsid w:val="00775602"/>
    <w:rsid w:val="007758D0"/>
    <w:rsid w:val="00775B21"/>
    <w:rsid w:val="007760CF"/>
    <w:rsid w:val="00776546"/>
    <w:rsid w:val="00776F1E"/>
    <w:rsid w:val="00777016"/>
    <w:rsid w:val="00777414"/>
    <w:rsid w:val="00777BB1"/>
    <w:rsid w:val="007801F3"/>
    <w:rsid w:val="007807B4"/>
    <w:rsid w:val="00780990"/>
    <w:rsid w:val="00780A32"/>
    <w:rsid w:val="00780B90"/>
    <w:rsid w:val="007811E7"/>
    <w:rsid w:val="007812D0"/>
    <w:rsid w:val="007813B2"/>
    <w:rsid w:val="0078160E"/>
    <w:rsid w:val="00781C30"/>
    <w:rsid w:val="00781F0C"/>
    <w:rsid w:val="007825A5"/>
    <w:rsid w:val="007826A8"/>
    <w:rsid w:val="00782BB9"/>
    <w:rsid w:val="00782F5C"/>
    <w:rsid w:val="00783138"/>
    <w:rsid w:val="00783B58"/>
    <w:rsid w:val="00784083"/>
    <w:rsid w:val="0078477E"/>
    <w:rsid w:val="007850D8"/>
    <w:rsid w:val="00785841"/>
    <w:rsid w:val="00785A34"/>
    <w:rsid w:val="00786C17"/>
    <w:rsid w:val="0078706F"/>
    <w:rsid w:val="00787295"/>
    <w:rsid w:val="00787FF9"/>
    <w:rsid w:val="00790A3E"/>
    <w:rsid w:val="00790EB5"/>
    <w:rsid w:val="00791617"/>
    <w:rsid w:val="007919F9"/>
    <w:rsid w:val="00791CB6"/>
    <w:rsid w:val="00791D6A"/>
    <w:rsid w:val="00792248"/>
    <w:rsid w:val="0079227B"/>
    <w:rsid w:val="00793355"/>
    <w:rsid w:val="007936B2"/>
    <w:rsid w:val="007949F4"/>
    <w:rsid w:val="00794C0A"/>
    <w:rsid w:val="00795147"/>
    <w:rsid w:val="00795339"/>
    <w:rsid w:val="0079582B"/>
    <w:rsid w:val="00795908"/>
    <w:rsid w:val="00796021"/>
    <w:rsid w:val="00796275"/>
    <w:rsid w:val="007965B8"/>
    <w:rsid w:val="00796DB0"/>
    <w:rsid w:val="00797064"/>
    <w:rsid w:val="007A023F"/>
    <w:rsid w:val="007A064E"/>
    <w:rsid w:val="007A0B3B"/>
    <w:rsid w:val="007A0FD1"/>
    <w:rsid w:val="007A1161"/>
    <w:rsid w:val="007A142F"/>
    <w:rsid w:val="007A195D"/>
    <w:rsid w:val="007A1A78"/>
    <w:rsid w:val="007A1BE3"/>
    <w:rsid w:val="007A1D04"/>
    <w:rsid w:val="007A1D38"/>
    <w:rsid w:val="007A1F14"/>
    <w:rsid w:val="007A25F4"/>
    <w:rsid w:val="007A295A"/>
    <w:rsid w:val="007A2E05"/>
    <w:rsid w:val="007A344F"/>
    <w:rsid w:val="007A3496"/>
    <w:rsid w:val="007A3653"/>
    <w:rsid w:val="007A36ED"/>
    <w:rsid w:val="007A3ADA"/>
    <w:rsid w:val="007A435B"/>
    <w:rsid w:val="007A4793"/>
    <w:rsid w:val="007A4CED"/>
    <w:rsid w:val="007A4D8A"/>
    <w:rsid w:val="007A54AA"/>
    <w:rsid w:val="007A559F"/>
    <w:rsid w:val="007A5FAF"/>
    <w:rsid w:val="007A70A5"/>
    <w:rsid w:val="007A74E0"/>
    <w:rsid w:val="007A77B2"/>
    <w:rsid w:val="007A7A61"/>
    <w:rsid w:val="007A7B12"/>
    <w:rsid w:val="007A7FCF"/>
    <w:rsid w:val="007A7FFC"/>
    <w:rsid w:val="007B00EC"/>
    <w:rsid w:val="007B0B23"/>
    <w:rsid w:val="007B0B63"/>
    <w:rsid w:val="007B0B8D"/>
    <w:rsid w:val="007B0DAD"/>
    <w:rsid w:val="007B10D5"/>
    <w:rsid w:val="007B1395"/>
    <w:rsid w:val="007B1496"/>
    <w:rsid w:val="007B19F8"/>
    <w:rsid w:val="007B1D95"/>
    <w:rsid w:val="007B2070"/>
    <w:rsid w:val="007B2239"/>
    <w:rsid w:val="007B2372"/>
    <w:rsid w:val="007B2656"/>
    <w:rsid w:val="007B29D4"/>
    <w:rsid w:val="007B2D60"/>
    <w:rsid w:val="007B33B2"/>
    <w:rsid w:val="007B36E0"/>
    <w:rsid w:val="007B37FA"/>
    <w:rsid w:val="007B3A40"/>
    <w:rsid w:val="007B3DE2"/>
    <w:rsid w:val="007B4589"/>
    <w:rsid w:val="007B48C5"/>
    <w:rsid w:val="007B48E7"/>
    <w:rsid w:val="007B5160"/>
    <w:rsid w:val="007B51A5"/>
    <w:rsid w:val="007B5291"/>
    <w:rsid w:val="007B5373"/>
    <w:rsid w:val="007B64D3"/>
    <w:rsid w:val="007B64E7"/>
    <w:rsid w:val="007B6D7A"/>
    <w:rsid w:val="007B6EE1"/>
    <w:rsid w:val="007B7239"/>
    <w:rsid w:val="007B73DC"/>
    <w:rsid w:val="007B75BA"/>
    <w:rsid w:val="007B7928"/>
    <w:rsid w:val="007B7F4B"/>
    <w:rsid w:val="007C02A4"/>
    <w:rsid w:val="007C03CB"/>
    <w:rsid w:val="007C04BC"/>
    <w:rsid w:val="007C0CB2"/>
    <w:rsid w:val="007C1612"/>
    <w:rsid w:val="007C1632"/>
    <w:rsid w:val="007C1F3D"/>
    <w:rsid w:val="007C2409"/>
    <w:rsid w:val="007C2F0B"/>
    <w:rsid w:val="007C366C"/>
    <w:rsid w:val="007C3931"/>
    <w:rsid w:val="007C3FA7"/>
    <w:rsid w:val="007C4FC2"/>
    <w:rsid w:val="007C5304"/>
    <w:rsid w:val="007C5B4B"/>
    <w:rsid w:val="007C5C10"/>
    <w:rsid w:val="007C5DD2"/>
    <w:rsid w:val="007C614C"/>
    <w:rsid w:val="007C65E0"/>
    <w:rsid w:val="007C6A68"/>
    <w:rsid w:val="007C6C7E"/>
    <w:rsid w:val="007C6ED4"/>
    <w:rsid w:val="007C76A8"/>
    <w:rsid w:val="007C7745"/>
    <w:rsid w:val="007C7B44"/>
    <w:rsid w:val="007D0B0A"/>
    <w:rsid w:val="007D1335"/>
    <w:rsid w:val="007D13BA"/>
    <w:rsid w:val="007D17E5"/>
    <w:rsid w:val="007D18AD"/>
    <w:rsid w:val="007D198D"/>
    <w:rsid w:val="007D1A4D"/>
    <w:rsid w:val="007D1B5F"/>
    <w:rsid w:val="007D2EC3"/>
    <w:rsid w:val="007D3176"/>
    <w:rsid w:val="007D3C92"/>
    <w:rsid w:val="007D3EE6"/>
    <w:rsid w:val="007D3EF6"/>
    <w:rsid w:val="007D4B48"/>
    <w:rsid w:val="007D4C03"/>
    <w:rsid w:val="007D5724"/>
    <w:rsid w:val="007D58B3"/>
    <w:rsid w:val="007D5AB2"/>
    <w:rsid w:val="007D5FCE"/>
    <w:rsid w:val="007D6743"/>
    <w:rsid w:val="007D67AF"/>
    <w:rsid w:val="007D67E4"/>
    <w:rsid w:val="007D74A7"/>
    <w:rsid w:val="007D74CE"/>
    <w:rsid w:val="007E04FA"/>
    <w:rsid w:val="007E0E51"/>
    <w:rsid w:val="007E102A"/>
    <w:rsid w:val="007E14B8"/>
    <w:rsid w:val="007E1F0D"/>
    <w:rsid w:val="007E1F30"/>
    <w:rsid w:val="007E2148"/>
    <w:rsid w:val="007E27E2"/>
    <w:rsid w:val="007E3781"/>
    <w:rsid w:val="007E38B3"/>
    <w:rsid w:val="007E3A7B"/>
    <w:rsid w:val="007E3CCE"/>
    <w:rsid w:val="007E3D3A"/>
    <w:rsid w:val="007E3DDA"/>
    <w:rsid w:val="007E4016"/>
    <w:rsid w:val="007E4675"/>
    <w:rsid w:val="007E46F9"/>
    <w:rsid w:val="007E4BF2"/>
    <w:rsid w:val="007E5323"/>
    <w:rsid w:val="007E57CA"/>
    <w:rsid w:val="007E5812"/>
    <w:rsid w:val="007E5B1A"/>
    <w:rsid w:val="007E610D"/>
    <w:rsid w:val="007E6212"/>
    <w:rsid w:val="007E64BB"/>
    <w:rsid w:val="007E6D37"/>
    <w:rsid w:val="007E7494"/>
    <w:rsid w:val="007E7739"/>
    <w:rsid w:val="007E7AA7"/>
    <w:rsid w:val="007E7AC8"/>
    <w:rsid w:val="007F00F1"/>
    <w:rsid w:val="007F0B34"/>
    <w:rsid w:val="007F0EBF"/>
    <w:rsid w:val="007F1486"/>
    <w:rsid w:val="007F16FD"/>
    <w:rsid w:val="007F1C3B"/>
    <w:rsid w:val="007F1D61"/>
    <w:rsid w:val="007F1DF9"/>
    <w:rsid w:val="007F1E02"/>
    <w:rsid w:val="007F1EDD"/>
    <w:rsid w:val="007F1F8A"/>
    <w:rsid w:val="007F24F5"/>
    <w:rsid w:val="007F25D9"/>
    <w:rsid w:val="007F2B53"/>
    <w:rsid w:val="007F3065"/>
    <w:rsid w:val="007F34D0"/>
    <w:rsid w:val="007F3845"/>
    <w:rsid w:val="007F3CA3"/>
    <w:rsid w:val="007F3ED1"/>
    <w:rsid w:val="007F3EF3"/>
    <w:rsid w:val="007F4282"/>
    <w:rsid w:val="007F43D4"/>
    <w:rsid w:val="007F4885"/>
    <w:rsid w:val="007F49FE"/>
    <w:rsid w:val="007F4BED"/>
    <w:rsid w:val="007F4CC6"/>
    <w:rsid w:val="007F4F7B"/>
    <w:rsid w:val="007F5554"/>
    <w:rsid w:val="007F5810"/>
    <w:rsid w:val="007F68A8"/>
    <w:rsid w:val="007F6BE1"/>
    <w:rsid w:val="007F7469"/>
    <w:rsid w:val="007F7668"/>
    <w:rsid w:val="007F7C48"/>
    <w:rsid w:val="00800D9E"/>
    <w:rsid w:val="00801327"/>
    <w:rsid w:val="008016DD"/>
    <w:rsid w:val="00802464"/>
    <w:rsid w:val="00802DF4"/>
    <w:rsid w:val="008033A6"/>
    <w:rsid w:val="00803559"/>
    <w:rsid w:val="00803855"/>
    <w:rsid w:val="008038AF"/>
    <w:rsid w:val="0080406F"/>
    <w:rsid w:val="0080537E"/>
    <w:rsid w:val="008056AD"/>
    <w:rsid w:val="00805937"/>
    <w:rsid w:val="0080626F"/>
    <w:rsid w:val="00806594"/>
    <w:rsid w:val="00806B5C"/>
    <w:rsid w:val="00807079"/>
    <w:rsid w:val="00807964"/>
    <w:rsid w:val="00810181"/>
    <w:rsid w:val="008110AC"/>
    <w:rsid w:val="0081123E"/>
    <w:rsid w:val="00811A1F"/>
    <w:rsid w:val="00811D15"/>
    <w:rsid w:val="0081211D"/>
    <w:rsid w:val="00812E57"/>
    <w:rsid w:val="00813BB3"/>
    <w:rsid w:val="00813F1D"/>
    <w:rsid w:val="0081453F"/>
    <w:rsid w:val="008148C5"/>
    <w:rsid w:val="00814A9E"/>
    <w:rsid w:val="00814E84"/>
    <w:rsid w:val="0081514D"/>
    <w:rsid w:val="00815746"/>
    <w:rsid w:val="00815BEF"/>
    <w:rsid w:val="00815D3D"/>
    <w:rsid w:val="00816224"/>
    <w:rsid w:val="00816D10"/>
    <w:rsid w:val="008170F4"/>
    <w:rsid w:val="008173F0"/>
    <w:rsid w:val="00817890"/>
    <w:rsid w:val="0082050A"/>
    <w:rsid w:val="0082082B"/>
    <w:rsid w:val="00820943"/>
    <w:rsid w:val="008209D4"/>
    <w:rsid w:val="00820FA3"/>
    <w:rsid w:val="00821295"/>
    <w:rsid w:val="008213EA"/>
    <w:rsid w:val="00821E2D"/>
    <w:rsid w:val="00822126"/>
    <w:rsid w:val="008224A3"/>
    <w:rsid w:val="0082340F"/>
    <w:rsid w:val="0082348E"/>
    <w:rsid w:val="00823981"/>
    <w:rsid w:val="0082400E"/>
    <w:rsid w:val="008242F9"/>
    <w:rsid w:val="008254BA"/>
    <w:rsid w:val="00825627"/>
    <w:rsid w:val="008259B8"/>
    <w:rsid w:val="008263D2"/>
    <w:rsid w:val="008263E2"/>
    <w:rsid w:val="0082656E"/>
    <w:rsid w:val="00826B86"/>
    <w:rsid w:val="00826D8C"/>
    <w:rsid w:val="00826FA2"/>
    <w:rsid w:val="00827A91"/>
    <w:rsid w:val="00827E84"/>
    <w:rsid w:val="00827F1E"/>
    <w:rsid w:val="00830492"/>
    <w:rsid w:val="00830666"/>
    <w:rsid w:val="00830988"/>
    <w:rsid w:val="0083205E"/>
    <w:rsid w:val="0083211D"/>
    <w:rsid w:val="008322AC"/>
    <w:rsid w:val="00832319"/>
    <w:rsid w:val="00832550"/>
    <w:rsid w:val="0083295F"/>
    <w:rsid w:val="00832BE1"/>
    <w:rsid w:val="00832C77"/>
    <w:rsid w:val="00832D9B"/>
    <w:rsid w:val="00832EB5"/>
    <w:rsid w:val="00832F6D"/>
    <w:rsid w:val="00834117"/>
    <w:rsid w:val="008343D9"/>
    <w:rsid w:val="00834C54"/>
    <w:rsid w:val="008356B9"/>
    <w:rsid w:val="00835742"/>
    <w:rsid w:val="008358D6"/>
    <w:rsid w:val="008359EE"/>
    <w:rsid w:val="00835C4B"/>
    <w:rsid w:val="00835C8F"/>
    <w:rsid w:val="00835E48"/>
    <w:rsid w:val="008360CC"/>
    <w:rsid w:val="008362B5"/>
    <w:rsid w:val="0083635E"/>
    <w:rsid w:val="00836814"/>
    <w:rsid w:val="00836AF0"/>
    <w:rsid w:val="00836CFC"/>
    <w:rsid w:val="00837DE5"/>
    <w:rsid w:val="00840050"/>
    <w:rsid w:val="008407AC"/>
    <w:rsid w:val="00840818"/>
    <w:rsid w:val="00840B24"/>
    <w:rsid w:val="0084124C"/>
    <w:rsid w:val="008414F2"/>
    <w:rsid w:val="00841C09"/>
    <w:rsid w:val="00842357"/>
    <w:rsid w:val="008429C2"/>
    <w:rsid w:val="00842A01"/>
    <w:rsid w:val="0084326D"/>
    <w:rsid w:val="00843533"/>
    <w:rsid w:val="008435B5"/>
    <w:rsid w:val="00843663"/>
    <w:rsid w:val="00844018"/>
    <w:rsid w:val="008440EE"/>
    <w:rsid w:val="00844265"/>
    <w:rsid w:val="00844314"/>
    <w:rsid w:val="008443F9"/>
    <w:rsid w:val="008445EA"/>
    <w:rsid w:val="00844D7F"/>
    <w:rsid w:val="00845986"/>
    <w:rsid w:val="00846086"/>
    <w:rsid w:val="0084611A"/>
    <w:rsid w:val="008466B4"/>
    <w:rsid w:val="00846946"/>
    <w:rsid w:val="00846FC1"/>
    <w:rsid w:val="00847E4B"/>
    <w:rsid w:val="008502F2"/>
    <w:rsid w:val="00850567"/>
    <w:rsid w:val="008508B5"/>
    <w:rsid w:val="008509D7"/>
    <w:rsid w:val="00850A34"/>
    <w:rsid w:val="0085154C"/>
    <w:rsid w:val="00851BDA"/>
    <w:rsid w:val="00851C9B"/>
    <w:rsid w:val="00851DB9"/>
    <w:rsid w:val="008520C6"/>
    <w:rsid w:val="0085241A"/>
    <w:rsid w:val="00852767"/>
    <w:rsid w:val="00852801"/>
    <w:rsid w:val="00852BC5"/>
    <w:rsid w:val="00852FAC"/>
    <w:rsid w:val="008531E2"/>
    <w:rsid w:val="008532AB"/>
    <w:rsid w:val="00853552"/>
    <w:rsid w:val="008535B6"/>
    <w:rsid w:val="00853C18"/>
    <w:rsid w:val="00854067"/>
    <w:rsid w:val="00854096"/>
    <w:rsid w:val="008540D3"/>
    <w:rsid w:val="008552D1"/>
    <w:rsid w:val="00855408"/>
    <w:rsid w:val="00855E12"/>
    <w:rsid w:val="008560A9"/>
    <w:rsid w:val="00856718"/>
    <w:rsid w:val="0085675E"/>
    <w:rsid w:val="0085698A"/>
    <w:rsid w:val="008569E8"/>
    <w:rsid w:val="00856D39"/>
    <w:rsid w:val="00856DD1"/>
    <w:rsid w:val="008571D9"/>
    <w:rsid w:val="0085754B"/>
    <w:rsid w:val="00860710"/>
    <w:rsid w:val="008609D4"/>
    <w:rsid w:val="00860A31"/>
    <w:rsid w:val="00860BB3"/>
    <w:rsid w:val="0086116D"/>
    <w:rsid w:val="0086162D"/>
    <w:rsid w:val="00861ADA"/>
    <w:rsid w:val="00861DC1"/>
    <w:rsid w:val="00861E6E"/>
    <w:rsid w:val="00861EB1"/>
    <w:rsid w:val="00862EBC"/>
    <w:rsid w:val="00862FFB"/>
    <w:rsid w:val="00863752"/>
    <w:rsid w:val="00863990"/>
    <w:rsid w:val="00863EDA"/>
    <w:rsid w:val="00864175"/>
    <w:rsid w:val="008643E1"/>
    <w:rsid w:val="00864517"/>
    <w:rsid w:val="00864655"/>
    <w:rsid w:val="00864E48"/>
    <w:rsid w:val="00864FBA"/>
    <w:rsid w:val="00865171"/>
    <w:rsid w:val="00865CF9"/>
    <w:rsid w:val="00866399"/>
    <w:rsid w:val="0086676E"/>
    <w:rsid w:val="00866831"/>
    <w:rsid w:val="008701C3"/>
    <w:rsid w:val="008702F5"/>
    <w:rsid w:val="008709D5"/>
    <w:rsid w:val="0087109D"/>
    <w:rsid w:val="00871E12"/>
    <w:rsid w:val="00872130"/>
    <w:rsid w:val="008725FD"/>
    <w:rsid w:val="00872C69"/>
    <w:rsid w:val="00873061"/>
    <w:rsid w:val="008730A1"/>
    <w:rsid w:val="00873230"/>
    <w:rsid w:val="008735B0"/>
    <w:rsid w:val="008736DB"/>
    <w:rsid w:val="008738E7"/>
    <w:rsid w:val="00873967"/>
    <w:rsid w:val="00874125"/>
    <w:rsid w:val="00875297"/>
    <w:rsid w:val="00875C85"/>
    <w:rsid w:val="0087626F"/>
    <w:rsid w:val="008763FE"/>
    <w:rsid w:val="00876745"/>
    <w:rsid w:val="00876B83"/>
    <w:rsid w:val="0087743D"/>
    <w:rsid w:val="00877910"/>
    <w:rsid w:val="00880212"/>
    <w:rsid w:val="008802F6"/>
    <w:rsid w:val="00880AD3"/>
    <w:rsid w:val="00880E96"/>
    <w:rsid w:val="00881617"/>
    <w:rsid w:val="00881AE0"/>
    <w:rsid w:val="00882314"/>
    <w:rsid w:val="008827D6"/>
    <w:rsid w:val="0088366C"/>
    <w:rsid w:val="008839EC"/>
    <w:rsid w:val="00883BD5"/>
    <w:rsid w:val="00883D22"/>
    <w:rsid w:val="00883F83"/>
    <w:rsid w:val="008842F2"/>
    <w:rsid w:val="00884766"/>
    <w:rsid w:val="00884A53"/>
    <w:rsid w:val="00884C5B"/>
    <w:rsid w:val="00884F63"/>
    <w:rsid w:val="008852DA"/>
    <w:rsid w:val="00885D8B"/>
    <w:rsid w:val="00885E00"/>
    <w:rsid w:val="00885F41"/>
    <w:rsid w:val="0088613A"/>
    <w:rsid w:val="0088648B"/>
    <w:rsid w:val="00886569"/>
    <w:rsid w:val="0088676A"/>
    <w:rsid w:val="008869BE"/>
    <w:rsid w:val="00886A57"/>
    <w:rsid w:val="00886C26"/>
    <w:rsid w:val="008871E7"/>
    <w:rsid w:val="008872AE"/>
    <w:rsid w:val="008873B2"/>
    <w:rsid w:val="00887557"/>
    <w:rsid w:val="00887688"/>
    <w:rsid w:val="00887E76"/>
    <w:rsid w:val="00887F22"/>
    <w:rsid w:val="0089015E"/>
    <w:rsid w:val="00890340"/>
    <w:rsid w:val="00890525"/>
    <w:rsid w:val="008912A7"/>
    <w:rsid w:val="00891619"/>
    <w:rsid w:val="008916B2"/>
    <w:rsid w:val="008917DD"/>
    <w:rsid w:val="00891CC2"/>
    <w:rsid w:val="00892551"/>
    <w:rsid w:val="00892F5C"/>
    <w:rsid w:val="00893606"/>
    <w:rsid w:val="00893964"/>
    <w:rsid w:val="00893FC2"/>
    <w:rsid w:val="0089406C"/>
    <w:rsid w:val="00894203"/>
    <w:rsid w:val="0089440C"/>
    <w:rsid w:val="0089444A"/>
    <w:rsid w:val="00894699"/>
    <w:rsid w:val="00894A4D"/>
    <w:rsid w:val="00895161"/>
    <w:rsid w:val="008951F4"/>
    <w:rsid w:val="008958A1"/>
    <w:rsid w:val="00895AAC"/>
    <w:rsid w:val="00895F35"/>
    <w:rsid w:val="008960C4"/>
    <w:rsid w:val="00896367"/>
    <w:rsid w:val="0089651A"/>
    <w:rsid w:val="00896691"/>
    <w:rsid w:val="00896F99"/>
    <w:rsid w:val="00897133"/>
    <w:rsid w:val="008973E2"/>
    <w:rsid w:val="008979C9"/>
    <w:rsid w:val="00897AF6"/>
    <w:rsid w:val="008A041B"/>
    <w:rsid w:val="008A04AC"/>
    <w:rsid w:val="008A0584"/>
    <w:rsid w:val="008A06C0"/>
    <w:rsid w:val="008A095B"/>
    <w:rsid w:val="008A0FE3"/>
    <w:rsid w:val="008A1744"/>
    <w:rsid w:val="008A1776"/>
    <w:rsid w:val="008A196C"/>
    <w:rsid w:val="008A237C"/>
    <w:rsid w:val="008A2810"/>
    <w:rsid w:val="008A2855"/>
    <w:rsid w:val="008A3245"/>
    <w:rsid w:val="008A3425"/>
    <w:rsid w:val="008A359F"/>
    <w:rsid w:val="008A38F2"/>
    <w:rsid w:val="008A3C8E"/>
    <w:rsid w:val="008A3DC5"/>
    <w:rsid w:val="008A448C"/>
    <w:rsid w:val="008A4A6D"/>
    <w:rsid w:val="008A5538"/>
    <w:rsid w:val="008A6CF4"/>
    <w:rsid w:val="008A74DC"/>
    <w:rsid w:val="008A7B31"/>
    <w:rsid w:val="008A7F5A"/>
    <w:rsid w:val="008B024C"/>
    <w:rsid w:val="008B0574"/>
    <w:rsid w:val="008B071D"/>
    <w:rsid w:val="008B0C4D"/>
    <w:rsid w:val="008B0E89"/>
    <w:rsid w:val="008B10F0"/>
    <w:rsid w:val="008B1367"/>
    <w:rsid w:val="008B1554"/>
    <w:rsid w:val="008B198E"/>
    <w:rsid w:val="008B1E17"/>
    <w:rsid w:val="008B1ED6"/>
    <w:rsid w:val="008B1FD3"/>
    <w:rsid w:val="008B23B8"/>
    <w:rsid w:val="008B2C74"/>
    <w:rsid w:val="008B2E39"/>
    <w:rsid w:val="008B35EC"/>
    <w:rsid w:val="008B3A89"/>
    <w:rsid w:val="008B3B76"/>
    <w:rsid w:val="008B3C1D"/>
    <w:rsid w:val="008B447C"/>
    <w:rsid w:val="008B44C4"/>
    <w:rsid w:val="008B4EC4"/>
    <w:rsid w:val="008B54D7"/>
    <w:rsid w:val="008B58E5"/>
    <w:rsid w:val="008B5C22"/>
    <w:rsid w:val="008B5D02"/>
    <w:rsid w:val="008B65DC"/>
    <w:rsid w:val="008B6866"/>
    <w:rsid w:val="008B6CCE"/>
    <w:rsid w:val="008B7052"/>
    <w:rsid w:val="008B7953"/>
    <w:rsid w:val="008B7ACB"/>
    <w:rsid w:val="008B7C4E"/>
    <w:rsid w:val="008B7D66"/>
    <w:rsid w:val="008C0172"/>
    <w:rsid w:val="008C0D90"/>
    <w:rsid w:val="008C0DD3"/>
    <w:rsid w:val="008C152D"/>
    <w:rsid w:val="008C15E8"/>
    <w:rsid w:val="008C1D2B"/>
    <w:rsid w:val="008C1ED0"/>
    <w:rsid w:val="008C29C0"/>
    <w:rsid w:val="008C2D4B"/>
    <w:rsid w:val="008C2D65"/>
    <w:rsid w:val="008C4B7A"/>
    <w:rsid w:val="008C5093"/>
    <w:rsid w:val="008C5160"/>
    <w:rsid w:val="008C5481"/>
    <w:rsid w:val="008C59A6"/>
    <w:rsid w:val="008C59A8"/>
    <w:rsid w:val="008C5CD9"/>
    <w:rsid w:val="008C617C"/>
    <w:rsid w:val="008C6407"/>
    <w:rsid w:val="008C6620"/>
    <w:rsid w:val="008C682A"/>
    <w:rsid w:val="008C719C"/>
    <w:rsid w:val="008C7266"/>
    <w:rsid w:val="008C7392"/>
    <w:rsid w:val="008C788D"/>
    <w:rsid w:val="008C7972"/>
    <w:rsid w:val="008C7BC4"/>
    <w:rsid w:val="008C7EBA"/>
    <w:rsid w:val="008C7F7A"/>
    <w:rsid w:val="008D125A"/>
    <w:rsid w:val="008D1673"/>
    <w:rsid w:val="008D1678"/>
    <w:rsid w:val="008D2389"/>
    <w:rsid w:val="008D27B3"/>
    <w:rsid w:val="008D3012"/>
    <w:rsid w:val="008D3596"/>
    <w:rsid w:val="008D3D15"/>
    <w:rsid w:val="008D4007"/>
    <w:rsid w:val="008D416E"/>
    <w:rsid w:val="008D47FB"/>
    <w:rsid w:val="008D5359"/>
    <w:rsid w:val="008D5844"/>
    <w:rsid w:val="008D5DD9"/>
    <w:rsid w:val="008D686A"/>
    <w:rsid w:val="008D690D"/>
    <w:rsid w:val="008D6DDC"/>
    <w:rsid w:val="008D6E05"/>
    <w:rsid w:val="008D733E"/>
    <w:rsid w:val="008D7904"/>
    <w:rsid w:val="008E052C"/>
    <w:rsid w:val="008E063D"/>
    <w:rsid w:val="008E10C6"/>
    <w:rsid w:val="008E13F5"/>
    <w:rsid w:val="008E1610"/>
    <w:rsid w:val="008E241E"/>
    <w:rsid w:val="008E2A26"/>
    <w:rsid w:val="008E2BA2"/>
    <w:rsid w:val="008E2C5C"/>
    <w:rsid w:val="008E34BC"/>
    <w:rsid w:val="008E3E2C"/>
    <w:rsid w:val="008E4055"/>
    <w:rsid w:val="008E483D"/>
    <w:rsid w:val="008E4D19"/>
    <w:rsid w:val="008E4F0E"/>
    <w:rsid w:val="008E5C94"/>
    <w:rsid w:val="008E5F83"/>
    <w:rsid w:val="008E7087"/>
    <w:rsid w:val="008E71B0"/>
    <w:rsid w:val="008E793B"/>
    <w:rsid w:val="008E7950"/>
    <w:rsid w:val="008E7BBE"/>
    <w:rsid w:val="008E7FC5"/>
    <w:rsid w:val="008F0D36"/>
    <w:rsid w:val="008F1CE9"/>
    <w:rsid w:val="008F1DE2"/>
    <w:rsid w:val="008F1E93"/>
    <w:rsid w:val="008F1F65"/>
    <w:rsid w:val="008F265D"/>
    <w:rsid w:val="008F291E"/>
    <w:rsid w:val="008F2A36"/>
    <w:rsid w:val="008F2CB8"/>
    <w:rsid w:val="008F2F87"/>
    <w:rsid w:val="008F309C"/>
    <w:rsid w:val="008F3579"/>
    <w:rsid w:val="008F3889"/>
    <w:rsid w:val="008F44D3"/>
    <w:rsid w:val="008F5E53"/>
    <w:rsid w:val="008F5EC4"/>
    <w:rsid w:val="008F634A"/>
    <w:rsid w:val="008F6E0C"/>
    <w:rsid w:val="008F6F89"/>
    <w:rsid w:val="008F72A1"/>
    <w:rsid w:val="008F72FB"/>
    <w:rsid w:val="008F73B6"/>
    <w:rsid w:val="008F75C2"/>
    <w:rsid w:val="008F7968"/>
    <w:rsid w:val="008F7B87"/>
    <w:rsid w:val="00900100"/>
    <w:rsid w:val="009003CA"/>
    <w:rsid w:val="00900680"/>
    <w:rsid w:val="00900782"/>
    <w:rsid w:val="009011DD"/>
    <w:rsid w:val="0090156F"/>
    <w:rsid w:val="0090178C"/>
    <w:rsid w:val="00901940"/>
    <w:rsid w:val="009022D0"/>
    <w:rsid w:val="009029CA"/>
    <w:rsid w:val="00902E0E"/>
    <w:rsid w:val="00902F07"/>
    <w:rsid w:val="00903D7B"/>
    <w:rsid w:val="00904337"/>
    <w:rsid w:val="00904599"/>
    <w:rsid w:val="0090465C"/>
    <w:rsid w:val="009047F8"/>
    <w:rsid w:val="009052A2"/>
    <w:rsid w:val="00905D48"/>
    <w:rsid w:val="009063B4"/>
    <w:rsid w:val="00906562"/>
    <w:rsid w:val="0090758F"/>
    <w:rsid w:val="009075B7"/>
    <w:rsid w:val="00907C62"/>
    <w:rsid w:val="00907FCF"/>
    <w:rsid w:val="009101AB"/>
    <w:rsid w:val="00910323"/>
    <w:rsid w:val="00910635"/>
    <w:rsid w:val="0091081A"/>
    <w:rsid w:val="00911087"/>
    <w:rsid w:val="00911393"/>
    <w:rsid w:val="00911C72"/>
    <w:rsid w:val="00912EC5"/>
    <w:rsid w:val="0091305E"/>
    <w:rsid w:val="00913077"/>
    <w:rsid w:val="00913448"/>
    <w:rsid w:val="00914614"/>
    <w:rsid w:val="00914DE8"/>
    <w:rsid w:val="00914E81"/>
    <w:rsid w:val="009155CA"/>
    <w:rsid w:val="00915B65"/>
    <w:rsid w:val="00915D07"/>
    <w:rsid w:val="00916052"/>
    <w:rsid w:val="00916074"/>
    <w:rsid w:val="009166FB"/>
    <w:rsid w:val="00916A0D"/>
    <w:rsid w:val="009170F8"/>
    <w:rsid w:val="00917A57"/>
    <w:rsid w:val="00917C60"/>
    <w:rsid w:val="009200C9"/>
    <w:rsid w:val="00920360"/>
    <w:rsid w:val="00920619"/>
    <w:rsid w:val="009208FD"/>
    <w:rsid w:val="00920E02"/>
    <w:rsid w:val="0092111A"/>
    <w:rsid w:val="00921202"/>
    <w:rsid w:val="00921739"/>
    <w:rsid w:val="00921E63"/>
    <w:rsid w:val="00922018"/>
    <w:rsid w:val="009222B8"/>
    <w:rsid w:val="0092256A"/>
    <w:rsid w:val="00922AA9"/>
    <w:rsid w:val="00923018"/>
    <w:rsid w:val="00923260"/>
    <w:rsid w:val="009236E3"/>
    <w:rsid w:val="00923D9F"/>
    <w:rsid w:val="00923F29"/>
    <w:rsid w:val="00924110"/>
    <w:rsid w:val="0092421D"/>
    <w:rsid w:val="00924CAF"/>
    <w:rsid w:val="00924D67"/>
    <w:rsid w:val="0092501A"/>
    <w:rsid w:val="0092516B"/>
    <w:rsid w:val="00925ABD"/>
    <w:rsid w:val="00925E19"/>
    <w:rsid w:val="00926611"/>
    <w:rsid w:val="00926663"/>
    <w:rsid w:val="00926766"/>
    <w:rsid w:val="009269F3"/>
    <w:rsid w:val="0092701E"/>
    <w:rsid w:val="0092731F"/>
    <w:rsid w:val="00927EA9"/>
    <w:rsid w:val="00930A18"/>
    <w:rsid w:val="00930A54"/>
    <w:rsid w:val="00930AEA"/>
    <w:rsid w:val="00931438"/>
    <w:rsid w:val="009319A7"/>
    <w:rsid w:val="00931B60"/>
    <w:rsid w:val="00931CCC"/>
    <w:rsid w:val="009320DF"/>
    <w:rsid w:val="00932109"/>
    <w:rsid w:val="00932488"/>
    <w:rsid w:val="00932894"/>
    <w:rsid w:val="00932B6B"/>
    <w:rsid w:val="00932C75"/>
    <w:rsid w:val="00932DB7"/>
    <w:rsid w:val="009336C3"/>
    <w:rsid w:val="00933B99"/>
    <w:rsid w:val="00933ED0"/>
    <w:rsid w:val="009341B6"/>
    <w:rsid w:val="009356E4"/>
    <w:rsid w:val="00935E46"/>
    <w:rsid w:val="00935E5C"/>
    <w:rsid w:val="00936460"/>
    <w:rsid w:val="00936B79"/>
    <w:rsid w:val="00936DCA"/>
    <w:rsid w:val="00936F1E"/>
    <w:rsid w:val="009370A5"/>
    <w:rsid w:val="00937D3C"/>
    <w:rsid w:val="009400BE"/>
    <w:rsid w:val="009402E2"/>
    <w:rsid w:val="00940BAC"/>
    <w:rsid w:val="00941C55"/>
    <w:rsid w:val="00941D84"/>
    <w:rsid w:val="00941DB1"/>
    <w:rsid w:val="00941EAA"/>
    <w:rsid w:val="00941FAD"/>
    <w:rsid w:val="0094248E"/>
    <w:rsid w:val="0094262C"/>
    <w:rsid w:val="00942669"/>
    <w:rsid w:val="00942A4E"/>
    <w:rsid w:val="009433AE"/>
    <w:rsid w:val="0094367F"/>
    <w:rsid w:val="00943864"/>
    <w:rsid w:val="00943895"/>
    <w:rsid w:val="00943938"/>
    <w:rsid w:val="00944651"/>
    <w:rsid w:val="00944887"/>
    <w:rsid w:val="00944A63"/>
    <w:rsid w:val="00944AA5"/>
    <w:rsid w:val="00944E7A"/>
    <w:rsid w:val="00945AF2"/>
    <w:rsid w:val="00945BFF"/>
    <w:rsid w:val="00945CD4"/>
    <w:rsid w:val="00946982"/>
    <w:rsid w:val="00946BD6"/>
    <w:rsid w:val="00946CFA"/>
    <w:rsid w:val="00946F98"/>
    <w:rsid w:val="00947277"/>
    <w:rsid w:val="009474CC"/>
    <w:rsid w:val="00947693"/>
    <w:rsid w:val="009503B6"/>
    <w:rsid w:val="00950754"/>
    <w:rsid w:val="009508D8"/>
    <w:rsid w:val="00950C09"/>
    <w:rsid w:val="00951377"/>
    <w:rsid w:val="009513A9"/>
    <w:rsid w:val="00951C12"/>
    <w:rsid w:val="00951EB6"/>
    <w:rsid w:val="00952246"/>
    <w:rsid w:val="009523D1"/>
    <w:rsid w:val="00953080"/>
    <w:rsid w:val="0095317B"/>
    <w:rsid w:val="009535AB"/>
    <w:rsid w:val="00953648"/>
    <w:rsid w:val="00954C40"/>
    <w:rsid w:val="00954E53"/>
    <w:rsid w:val="009551D2"/>
    <w:rsid w:val="00955BEB"/>
    <w:rsid w:val="00955D92"/>
    <w:rsid w:val="00955E17"/>
    <w:rsid w:val="0095632D"/>
    <w:rsid w:val="0095710D"/>
    <w:rsid w:val="00957196"/>
    <w:rsid w:val="009571F3"/>
    <w:rsid w:val="009572F7"/>
    <w:rsid w:val="00957460"/>
    <w:rsid w:val="00957613"/>
    <w:rsid w:val="00957A8F"/>
    <w:rsid w:val="009608FF"/>
    <w:rsid w:val="00960C20"/>
    <w:rsid w:val="00960E73"/>
    <w:rsid w:val="00961049"/>
    <w:rsid w:val="009613AE"/>
    <w:rsid w:val="00961492"/>
    <w:rsid w:val="00961501"/>
    <w:rsid w:val="00961B41"/>
    <w:rsid w:val="00961D61"/>
    <w:rsid w:val="00961E5B"/>
    <w:rsid w:val="00961ED6"/>
    <w:rsid w:val="00962103"/>
    <w:rsid w:val="00962863"/>
    <w:rsid w:val="00963F97"/>
    <w:rsid w:val="00964030"/>
    <w:rsid w:val="00964CD6"/>
    <w:rsid w:val="00965126"/>
    <w:rsid w:val="00965564"/>
    <w:rsid w:val="0096560E"/>
    <w:rsid w:val="00965628"/>
    <w:rsid w:val="00966456"/>
    <w:rsid w:val="0096666B"/>
    <w:rsid w:val="00966F8E"/>
    <w:rsid w:val="009674CD"/>
    <w:rsid w:val="00967EEE"/>
    <w:rsid w:val="00970188"/>
    <w:rsid w:val="009703FC"/>
    <w:rsid w:val="0097086A"/>
    <w:rsid w:val="00970CF5"/>
    <w:rsid w:val="00970F5F"/>
    <w:rsid w:val="009710AC"/>
    <w:rsid w:val="00971326"/>
    <w:rsid w:val="0097208A"/>
    <w:rsid w:val="009720DB"/>
    <w:rsid w:val="009721B4"/>
    <w:rsid w:val="00972590"/>
    <w:rsid w:val="009727B1"/>
    <w:rsid w:val="00972AE7"/>
    <w:rsid w:val="00972F0F"/>
    <w:rsid w:val="00973589"/>
    <w:rsid w:val="0097572C"/>
    <w:rsid w:val="0097574E"/>
    <w:rsid w:val="009757F3"/>
    <w:rsid w:val="0097587A"/>
    <w:rsid w:val="00975988"/>
    <w:rsid w:val="009759DE"/>
    <w:rsid w:val="00975AE5"/>
    <w:rsid w:val="00975CDD"/>
    <w:rsid w:val="0097621E"/>
    <w:rsid w:val="00976700"/>
    <w:rsid w:val="00976723"/>
    <w:rsid w:val="00977065"/>
    <w:rsid w:val="0097714B"/>
    <w:rsid w:val="00977BE0"/>
    <w:rsid w:val="0098014A"/>
    <w:rsid w:val="00980483"/>
    <w:rsid w:val="00981082"/>
    <w:rsid w:val="009817C9"/>
    <w:rsid w:val="009817CC"/>
    <w:rsid w:val="009819F4"/>
    <w:rsid w:val="00981AB2"/>
    <w:rsid w:val="00982006"/>
    <w:rsid w:val="00982494"/>
    <w:rsid w:val="009829DA"/>
    <w:rsid w:val="0098326D"/>
    <w:rsid w:val="00983A93"/>
    <w:rsid w:val="00983C55"/>
    <w:rsid w:val="00983CF2"/>
    <w:rsid w:val="009849D9"/>
    <w:rsid w:val="00985CA7"/>
    <w:rsid w:val="009864E5"/>
    <w:rsid w:val="009869EA"/>
    <w:rsid w:val="00986A3A"/>
    <w:rsid w:val="00986DBC"/>
    <w:rsid w:val="00986F8D"/>
    <w:rsid w:val="009877BC"/>
    <w:rsid w:val="00987BF5"/>
    <w:rsid w:val="0099041C"/>
    <w:rsid w:val="00990478"/>
    <w:rsid w:val="00990CFF"/>
    <w:rsid w:val="009915B0"/>
    <w:rsid w:val="0099189D"/>
    <w:rsid w:val="009921DC"/>
    <w:rsid w:val="00993096"/>
    <w:rsid w:val="009932AB"/>
    <w:rsid w:val="009933A4"/>
    <w:rsid w:val="00993CF6"/>
    <w:rsid w:val="00994014"/>
    <w:rsid w:val="00994194"/>
    <w:rsid w:val="00994568"/>
    <w:rsid w:val="00994812"/>
    <w:rsid w:val="00994D66"/>
    <w:rsid w:val="009954D5"/>
    <w:rsid w:val="009956BA"/>
    <w:rsid w:val="00995F0E"/>
    <w:rsid w:val="009962DC"/>
    <w:rsid w:val="00996E51"/>
    <w:rsid w:val="00996EDF"/>
    <w:rsid w:val="00996F69"/>
    <w:rsid w:val="009975F7"/>
    <w:rsid w:val="009978D4"/>
    <w:rsid w:val="00997B1A"/>
    <w:rsid w:val="009A0782"/>
    <w:rsid w:val="009A0900"/>
    <w:rsid w:val="009A093A"/>
    <w:rsid w:val="009A0FFE"/>
    <w:rsid w:val="009A1855"/>
    <w:rsid w:val="009A2751"/>
    <w:rsid w:val="009A2AD8"/>
    <w:rsid w:val="009A2B60"/>
    <w:rsid w:val="009A3159"/>
    <w:rsid w:val="009A33A5"/>
    <w:rsid w:val="009A3EC2"/>
    <w:rsid w:val="009A44D2"/>
    <w:rsid w:val="009A4C8B"/>
    <w:rsid w:val="009A4C8F"/>
    <w:rsid w:val="009A4E99"/>
    <w:rsid w:val="009A4F75"/>
    <w:rsid w:val="009A501E"/>
    <w:rsid w:val="009A537B"/>
    <w:rsid w:val="009A56EB"/>
    <w:rsid w:val="009A5ABA"/>
    <w:rsid w:val="009A5BA1"/>
    <w:rsid w:val="009A5EB7"/>
    <w:rsid w:val="009A618F"/>
    <w:rsid w:val="009A638E"/>
    <w:rsid w:val="009A64FE"/>
    <w:rsid w:val="009A65CA"/>
    <w:rsid w:val="009A66FC"/>
    <w:rsid w:val="009A679D"/>
    <w:rsid w:val="009A734C"/>
    <w:rsid w:val="009A7454"/>
    <w:rsid w:val="009A74BF"/>
    <w:rsid w:val="009A76B2"/>
    <w:rsid w:val="009A7AD6"/>
    <w:rsid w:val="009A7B1B"/>
    <w:rsid w:val="009A7EEA"/>
    <w:rsid w:val="009B02FD"/>
    <w:rsid w:val="009B05B6"/>
    <w:rsid w:val="009B0C59"/>
    <w:rsid w:val="009B169E"/>
    <w:rsid w:val="009B1FD1"/>
    <w:rsid w:val="009B2418"/>
    <w:rsid w:val="009B25DC"/>
    <w:rsid w:val="009B26F4"/>
    <w:rsid w:val="009B2EF7"/>
    <w:rsid w:val="009B3209"/>
    <w:rsid w:val="009B32B9"/>
    <w:rsid w:val="009B3566"/>
    <w:rsid w:val="009B3EB9"/>
    <w:rsid w:val="009B4A51"/>
    <w:rsid w:val="009B54D0"/>
    <w:rsid w:val="009B5ECB"/>
    <w:rsid w:val="009B62FE"/>
    <w:rsid w:val="009B6521"/>
    <w:rsid w:val="009B661A"/>
    <w:rsid w:val="009B67E0"/>
    <w:rsid w:val="009B6B4A"/>
    <w:rsid w:val="009B6BBE"/>
    <w:rsid w:val="009B6C62"/>
    <w:rsid w:val="009B6FFE"/>
    <w:rsid w:val="009B79CB"/>
    <w:rsid w:val="009C0CA9"/>
    <w:rsid w:val="009C0DAB"/>
    <w:rsid w:val="009C0E54"/>
    <w:rsid w:val="009C10BF"/>
    <w:rsid w:val="009C11FC"/>
    <w:rsid w:val="009C1364"/>
    <w:rsid w:val="009C1569"/>
    <w:rsid w:val="009C16A5"/>
    <w:rsid w:val="009C1943"/>
    <w:rsid w:val="009C2170"/>
    <w:rsid w:val="009C2989"/>
    <w:rsid w:val="009C33D0"/>
    <w:rsid w:val="009C356C"/>
    <w:rsid w:val="009C3FCD"/>
    <w:rsid w:val="009C4489"/>
    <w:rsid w:val="009C44CF"/>
    <w:rsid w:val="009C4547"/>
    <w:rsid w:val="009C4624"/>
    <w:rsid w:val="009C4DB8"/>
    <w:rsid w:val="009C5AD7"/>
    <w:rsid w:val="009C6766"/>
    <w:rsid w:val="009C68EB"/>
    <w:rsid w:val="009C6BF7"/>
    <w:rsid w:val="009C6C7B"/>
    <w:rsid w:val="009C6D5F"/>
    <w:rsid w:val="009C6FDA"/>
    <w:rsid w:val="009C751F"/>
    <w:rsid w:val="009C7964"/>
    <w:rsid w:val="009C796A"/>
    <w:rsid w:val="009D01A1"/>
    <w:rsid w:val="009D067F"/>
    <w:rsid w:val="009D09F6"/>
    <w:rsid w:val="009D0BA1"/>
    <w:rsid w:val="009D1039"/>
    <w:rsid w:val="009D116F"/>
    <w:rsid w:val="009D1192"/>
    <w:rsid w:val="009D172B"/>
    <w:rsid w:val="009D1AA5"/>
    <w:rsid w:val="009D21C4"/>
    <w:rsid w:val="009D32F3"/>
    <w:rsid w:val="009D34C0"/>
    <w:rsid w:val="009D3648"/>
    <w:rsid w:val="009D3B76"/>
    <w:rsid w:val="009D406A"/>
    <w:rsid w:val="009D4F94"/>
    <w:rsid w:val="009D53FD"/>
    <w:rsid w:val="009D61DE"/>
    <w:rsid w:val="009D66C3"/>
    <w:rsid w:val="009D6C71"/>
    <w:rsid w:val="009D7109"/>
    <w:rsid w:val="009D7115"/>
    <w:rsid w:val="009D7574"/>
    <w:rsid w:val="009D7F49"/>
    <w:rsid w:val="009E09A5"/>
    <w:rsid w:val="009E1038"/>
    <w:rsid w:val="009E1176"/>
    <w:rsid w:val="009E16F4"/>
    <w:rsid w:val="009E1B4C"/>
    <w:rsid w:val="009E2528"/>
    <w:rsid w:val="009E2AF4"/>
    <w:rsid w:val="009E2BE1"/>
    <w:rsid w:val="009E2E57"/>
    <w:rsid w:val="009E2EEB"/>
    <w:rsid w:val="009E30B1"/>
    <w:rsid w:val="009E3528"/>
    <w:rsid w:val="009E35B7"/>
    <w:rsid w:val="009E3B0E"/>
    <w:rsid w:val="009E3D5C"/>
    <w:rsid w:val="009E45E5"/>
    <w:rsid w:val="009E49BE"/>
    <w:rsid w:val="009E4CB3"/>
    <w:rsid w:val="009E4E53"/>
    <w:rsid w:val="009E5A04"/>
    <w:rsid w:val="009E5BC5"/>
    <w:rsid w:val="009E5F03"/>
    <w:rsid w:val="009E6653"/>
    <w:rsid w:val="009E6E14"/>
    <w:rsid w:val="009E74FB"/>
    <w:rsid w:val="009E7601"/>
    <w:rsid w:val="009E76F6"/>
    <w:rsid w:val="009E7820"/>
    <w:rsid w:val="009E7B8B"/>
    <w:rsid w:val="009E7EB4"/>
    <w:rsid w:val="009F00FC"/>
    <w:rsid w:val="009F06EB"/>
    <w:rsid w:val="009F0957"/>
    <w:rsid w:val="009F171A"/>
    <w:rsid w:val="009F179D"/>
    <w:rsid w:val="009F1A7A"/>
    <w:rsid w:val="009F2093"/>
    <w:rsid w:val="009F2BD8"/>
    <w:rsid w:val="009F2C23"/>
    <w:rsid w:val="009F336D"/>
    <w:rsid w:val="009F3492"/>
    <w:rsid w:val="009F371E"/>
    <w:rsid w:val="009F387F"/>
    <w:rsid w:val="009F41BD"/>
    <w:rsid w:val="009F447A"/>
    <w:rsid w:val="009F44FD"/>
    <w:rsid w:val="009F4634"/>
    <w:rsid w:val="009F4AB5"/>
    <w:rsid w:val="009F4EAB"/>
    <w:rsid w:val="009F5AE1"/>
    <w:rsid w:val="009F5EEB"/>
    <w:rsid w:val="009F618D"/>
    <w:rsid w:val="009F6FFD"/>
    <w:rsid w:val="00A000DA"/>
    <w:rsid w:val="00A0029A"/>
    <w:rsid w:val="00A0041B"/>
    <w:rsid w:val="00A007AE"/>
    <w:rsid w:val="00A00FB4"/>
    <w:rsid w:val="00A0128D"/>
    <w:rsid w:val="00A01A73"/>
    <w:rsid w:val="00A024A8"/>
    <w:rsid w:val="00A028EF"/>
    <w:rsid w:val="00A02CE5"/>
    <w:rsid w:val="00A0338F"/>
    <w:rsid w:val="00A03548"/>
    <w:rsid w:val="00A03BFA"/>
    <w:rsid w:val="00A04318"/>
    <w:rsid w:val="00A0479E"/>
    <w:rsid w:val="00A0486E"/>
    <w:rsid w:val="00A056A8"/>
    <w:rsid w:val="00A057EA"/>
    <w:rsid w:val="00A05C15"/>
    <w:rsid w:val="00A060C8"/>
    <w:rsid w:val="00A06347"/>
    <w:rsid w:val="00A063DF"/>
    <w:rsid w:val="00A06506"/>
    <w:rsid w:val="00A06595"/>
    <w:rsid w:val="00A06EDC"/>
    <w:rsid w:val="00A06FA7"/>
    <w:rsid w:val="00A0711D"/>
    <w:rsid w:val="00A07367"/>
    <w:rsid w:val="00A07843"/>
    <w:rsid w:val="00A07AA5"/>
    <w:rsid w:val="00A07FDA"/>
    <w:rsid w:val="00A10653"/>
    <w:rsid w:val="00A10F00"/>
    <w:rsid w:val="00A10F74"/>
    <w:rsid w:val="00A11609"/>
    <w:rsid w:val="00A118E6"/>
    <w:rsid w:val="00A11A61"/>
    <w:rsid w:val="00A12262"/>
    <w:rsid w:val="00A12611"/>
    <w:rsid w:val="00A12B5A"/>
    <w:rsid w:val="00A12FC4"/>
    <w:rsid w:val="00A1301B"/>
    <w:rsid w:val="00A13203"/>
    <w:rsid w:val="00A13279"/>
    <w:rsid w:val="00A132E9"/>
    <w:rsid w:val="00A1388B"/>
    <w:rsid w:val="00A13E4D"/>
    <w:rsid w:val="00A13E6B"/>
    <w:rsid w:val="00A1490D"/>
    <w:rsid w:val="00A14B65"/>
    <w:rsid w:val="00A14E80"/>
    <w:rsid w:val="00A15936"/>
    <w:rsid w:val="00A15EF3"/>
    <w:rsid w:val="00A16089"/>
    <w:rsid w:val="00A16198"/>
    <w:rsid w:val="00A16E49"/>
    <w:rsid w:val="00A17001"/>
    <w:rsid w:val="00A172CF"/>
    <w:rsid w:val="00A176C5"/>
    <w:rsid w:val="00A17870"/>
    <w:rsid w:val="00A17882"/>
    <w:rsid w:val="00A17B92"/>
    <w:rsid w:val="00A200AE"/>
    <w:rsid w:val="00A20233"/>
    <w:rsid w:val="00A2045D"/>
    <w:rsid w:val="00A2071F"/>
    <w:rsid w:val="00A207F7"/>
    <w:rsid w:val="00A20908"/>
    <w:rsid w:val="00A20A87"/>
    <w:rsid w:val="00A20AEC"/>
    <w:rsid w:val="00A21338"/>
    <w:rsid w:val="00A214CF"/>
    <w:rsid w:val="00A21DA6"/>
    <w:rsid w:val="00A21FF0"/>
    <w:rsid w:val="00A222A0"/>
    <w:rsid w:val="00A223E5"/>
    <w:rsid w:val="00A22955"/>
    <w:rsid w:val="00A23310"/>
    <w:rsid w:val="00A234AA"/>
    <w:rsid w:val="00A23A16"/>
    <w:rsid w:val="00A246A3"/>
    <w:rsid w:val="00A250B2"/>
    <w:rsid w:val="00A251BE"/>
    <w:rsid w:val="00A25477"/>
    <w:rsid w:val="00A2548E"/>
    <w:rsid w:val="00A25954"/>
    <w:rsid w:val="00A2610E"/>
    <w:rsid w:val="00A2618C"/>
    <w:rsid w:val="00A269D9"/>
    <w:rsid w:val="00A26C5B"/>
    <w:rsid w:val="00A26DA8"/>
    <w:rsid w:val="00A26E11"/>
    <w:rsid w:val="00A27246"/>
    <w:rsid w:val="00A2779E"/>
    <w:rsid w:val="00A27B7F"/>
    <w:rsid w:val="00A27F63"/>
    <w:rsid w:val="00A30060"/>
    <w:rsid w:val="00A30A45"/>
    <w:rsid w:val="00A30C90"/>
    <w:rsid w:val="00A311EF"/>
    <w:rsid w:val="00A3168E"/>
    <w:rsid w:val="00A31E0F"/>
    <w:rsid w:val="00A31F94"/>
    <w:rsid w:val="00A32650"/>
    <w:rsid w:val="00A3397B"/>
    <w:rsid w:val="00A33B39"/>
    <w:rsid w:val="00A3412A"/>
    <w:rsid w:val="00A348C1"/>
    <w:rsid w:val="00A349A2"/>
    <w:rsid w:val="00A34E92"/>
    <w:rsid w:val="00A35264"/>
    <w:rsid w:val="00A3557B"/>
    <w:rsid w:val="00A355BE"/>
    <w:rsid w:val="00A35E0D"/>
    <w:rsid w:val="00A363B9"/>
    <w:rsid w:val="00A36D63"/>
    <w:rsid w:val="00A36EFA"/>
    <w:rsid w:val="00A3726F"/>
    <w:rsid w:val="00A37814"/>
    <w:rsid w:val="00A37A6C"/>
    <w:rsid w:val="00A37CA7"/>
    <w:rsid w:val="00A40235"/>
    <w:rsid w:val="00A40257"/>
    <w:rsid w:val="00A40445"/>
    <w:rsid w:val="00A406A2"/>
    <w:rsid w:val="00A40778"/>
    <w:rsid w:val="00A41403"/>
    <w:rsid w:val="00A41533"/>
    <w:rsid w:val="00A4170F"/>
    <w:rsid w:val="00A42208"/>
    <w:rsid w:val="00A426A8"/>
    <w:rsid w:val="00A4274C"/>
    <w:rsid w:val="00A4284A"/>
    <w:rsid w:val="00A42894"/>
    <w:rsid w:val="00A42E59"/>
    <w:rsid w:val="00A430CB"/>
    <w:rsid w:val="00A4387A"/>
    <w:rsid w:val="00A438AC"/>
    <w:rsid w:val="00A438C0"/>
    <w:rsid w:val="00A43E50"/>
    <w:rsid w:val="00A440A6"/>
    <w:rsid w:val="00A444BC"/>
    <w:rsid w:val="00A44DEB"/>
    <w:rsid w:val="00A45153"/>
    <w:rsid w:val="00A45300"/>
    <w:rsid w:val="00A45F4C"/>
    <w:rsid w:val="00A46120"/>
    <w:rsid w:val="00A46229"/>
    <w:rsid w:val="00A4627B"/>
    <w:rsid w:val="00A46440"/>
    <w:rsid w:val="00A46FCA"/>
    <w:rsid w:val="00A47066"/>
    <w:rsid w:val="00A474CD"/>
    <w:rsid w:val="00A47520"/>
    <w:rsid w:val="00A47638"/>
    <w:rsid w:val="00A50058"/>
    <w:rsid w:val="00A506C3"/>
    <w:rsid w:val="00A50A93"/>
    <w:rsid w:val="00A50C2F"/>
    <w:rsid w:val="00A50F0D"/>
    <w:rsid w:val="00A50FEA"/>
    <w:rsid w:val="00A519AB"/>
    <w:rsid w:val="00A51FF1"/>
    <w:rsid w:val="00A52433"/>
    <w:rsid w:val="00A52A1D"/>
    <w:rsid w:val="00A52D47"/>
    <w:rsid w:val="00A52FDB"/>
    <w:rsid w:val="00A530C9"/>
    <w:rsid w:val="00A53BC8"/>
    <w:rsid w:val="00A53E02"/>
    <w:rsid w:val="00A53EF2"/>
    <w:rsid w:val="00A53FDF"/>
    <w:rsid w:val="00A541A9"/>
    <w:rsid w:val="00A542EE"/>
    <w:rsid w:val="00A5495C"/>
    <w:rsid w:val="00A5558A"/>
    <w:rsid w:val="00A559C6"/>
    <w:rsid w:val="00A566E0"/>
    <w:rsid w:val="00A56809"/>
    <w:rsid w:val="00A568CA"/>
    <w:rsid w:val="00A5690E"/>
    <w:rsid w:val="00A56DCC"/>
    <w:rsid w:val="00A56DFD"/>
    <w:rsid w:val="00A570AA"/>
    <w:rsid w:val="00A57707"/>
    <w:rsid w:val="00A57A00"/>
    <w:rsid w:val="00A6012E"/>
    <w:rsid w:val="00A60BA9"/>
    <w:rsid w:val="00A60D8D"/>
    <w:rsid w:val="00A61122"/>
    <w:rsid w:val="00A6182D"/>
    <w:rsid w:val="00A61850"/>
    <w:rsid w:val="00A621E4"/>
    <w:rsid w:val="00A624DC"/>
    <w:rsid w:val="00A62CCF"/>
    <w:rsid w:val="00A62D86"/>
    <w:rsid w:val="00A632A9"/>
    <w:rsid w:val="00A63994"/>
    <w:rsid w:val="00A63D44"/>
    <w:rsid w:val="00A6449A"/>
    <w:rsid w:val="00A6488E"/>
    <w:rsid w:val="00A64DE5"/>
    <w:rsid w:val="00A64FC9"/>
    <w:rsid w:val="00A663DC"/>
    <w:rsid w:val="00A667A8"/>
    <w:rsid w:val="00A66A9F"/>
    <w:rsid w:val="00A66F39"/>
    <w:rsid w:val="00A673AD"/>
    <w:rsid w:val="00A67622"/>
    <w:rsid w:val="00A6792B"/>
    <w:rsid w:val="00A67AF8"/>
    <w:rsid w:val="00A67B96"/>
    <w:rsid w:val="00A67CDC"/>
    <w:rsid w:val="00A708A3"/>
    <w:rsid w:val="00A70ECD"/>
    <w:rsid w:val="00A710FD"/>
    <w:rsid w:val="00A719BD"/>
    <w:rsid w:val="00A71EAC"/>
    <w:rsid w:val="00A720AA"/>
    <w:rsid w:val="00A727C6"/>
    <w:rsid w:val="00A72BD1"/>
    <w:rsid w:val="00A72D4B"/>
    <w:rsid w:val="00A72EC3"/>
    <w:rsid w:val="00A73129"/>
    <w:rsid w:val="00A73434"/>
    <w:rsid w:val="00A74712"/>
    <w:rsid w:val="00A74813"/>
    <w:rsid w:val="00A74F3D"/>
    <w:rsid w:val="00A75548"/>
    <w:rsid w:val="00A75919"/>
    <w:rsid w:val="00A75D3E"/>
    <w:rsid w:val="00A76131"/>
    <w:rsid w:val="00A7617E"/>
    <w:rsid w:val="00A7620F"/>
    <w:rsid w:val="00A76559"/>
    <w:rsid w:val="00A7658C"/>
    <w:rsid w:val="00A76DD0"/>
    <w:rsid w:val="00A7774C"/>
    <w:rsid w:val="00A779DD"/>
    <w:rsid w:val="00A77C5A"/>
    <w:rsid w:val="00A8026C"/>
    <w:rsid w:val="00A80C07"/>
    <w:rsid w:val="00A81463"/>
    <w:rsid w:val="00A81EAC"/>
    <w:rsid w:val="00A82BF0"/>
    <w:rsid w:val="00A8342B"/>
    <w:rsid w:val="00A834FF"/>
    <w:rsid w:val="00A83942"/>
    <w:rsid w:val="00A843F9"/>
    <w:rsid w:val="00A849C6"/>
    <w:rsid w:val="00A84FE8"/>
    <w:rsid w:val="00A85B22"/>
    <w:rsid w:val="00A85DB6"/>
    <w:rsid w:val="00A86047"/>
    <w:rsid w:val="00A860EC"/>
    <w:rsid w:val="00A86240"/>
    <w:rsid w:val="00A86753"/>
    <w:rsid w:val="00A86C42"/>
    <w:rsid w:val="00A86D60"/>
    <w:rsid w:val="00A87AF9"/>
    <w:rsid w:val="00A906ED"/>
    <w:rsid w:val="00A90C98"/>
    <w:rsid w:val="00A90EA9"/>
    <w:rsid w:val="00A91C7A"/>
    <w:rsid w:val="00A926BE"/>
    <w:rsid w:val="00A92E5D"/>
    <w:rsid w:val="00A92FAC"/>
    <w:rsid w:val="00A92FCE"/>
    <w:rsid w:val="00A93236"/>
    <w:rsid w:val="00A93A5E"/>
    <w:rsid w:val="00A94195"/>
    <w:rsid w:val="00A94447"/>
    <w:rsid w:val="00A9505B"/>
    <w:rsid w:val="00A9572A"/>
    <w:rsid w:val="00A95976"/>
    <w:rsid w:val="00A95C14"/>
    <w:rsid w:val="00A95EAC"/>
    <w:rsid w:val="00A96348"/>
    <w:rsid w:val="00A9706A"/>
    <w:rsid w:val="00A972FE"/>
    <w:rsid w:val="00A97962"/>
    <w:rsid w:val="00A97CB0"/>
    <w:rsid w:val="00AA0038"/>
    <w:rsid w:val="00AA09E2"/>
    <w:rsid w:val="00AA0FF6"/>
    <w:rsid w:val="00AA130A"/>
    <w:rsid w:val="00AA1616"/>
    <w:rsid w:val="00AA25E5"/>
    <w:rsid w:val="00AA26FD"/>
    <w:rsid w:val="00AA275B"/>
    <w:rsid w:val="00AA2B3A"/>
    <w:rsid w:val="00AA3412"/>
    <w:rsid w:val="00AA3655"/>
    <w:rsid w:val="00AA4206"/>
    <w:rsid w:val="00AA441D"/>
    <w:rsid w:val="00AA49F2"/>
    <w:rsid w:val="00AA4AB7"/>
    <w:rsid w:val="00AA4E0B"/>
    <w:rsid w:val="00AA4F60"/>
    <w:rsid w:val="00AA4F82"/>
    <w:rsid w:val="00AA4FB2"/>
    <w:rsid w:val="00AA5294"/>
    <w:rsid w:val="00AA5339"/>
    <w:rsid w:val="00AA58C9"/>
    <w:rsid w:val="00AA5C01"/>
    <w:rsid w:val="00AA609C"/>
    <w:rsid w:val="00AA62FC"/>
    <w:rsid w:val="00AA6475"/>
    <w:rsid w:val="00AA65B5"/>
    <w:rsid w:val="00AA676D"/>
    <w:rsid w:val="00AA69B4"/>
    <w:rsid w:val="00AA6DF7"/>
    <w:rsid w:val="00AA6EB8"/>
    <w:rsid w:val="00AA6F06"/>
    <w:rsid w:val="00AA78BF"/>
    <w:rsid w:val="00AB0C86"/>
    <w:rsid w:val="00AB104B"/>
    <w:rsid w:val="00AB16C3"/>
    <w:rsid w:val="00AB188A"/>
    <w:rsid w:val="00AB2B6C"/>
    <w:rsid w:val="00AB3116"/>
    <w:rsid w:val="00AB3166"/>
    <w:rsid w:val="00AB31E6"/>
    <w:rsid w:val="00AB32CF"/>
    <w:rsid w:val="00AB330E"/>
    <w:rsid w:val="00AB3337"/>
    <w:rsid w:val="00AB340D"/>
    <w:rsid w:val="00AB3512"/>
    <w:rsid w:val="00AB3E4C"/>
    <w:rsid w:val="00AB4302"/>
    <w:rsid w:val="00AB4498"/>
    <w:rsid w:val="00AB5EA0"/>
    <w:rsid w:val="00AB6508"/>
    <w:rsid w:val="00AB6576"/>
    <w:rsid w:val="00AB6BAC"/>
    <w:rsid w:val="00AB6CBA"/>
    <w:rsid w:val="00AB6F99"/>
    <w:rsid w:val="00AB75F4"/>
    <w:rsid w:val="00AB77A4"/>
    <w:rsid w:val="00AC0287"/>
    <w:rsid w:val="00AC08EF"/>
    <w:rsid w:val="00AC1194"/>
    <w:rsid w:val="00AC12E4"/>
    <w:rsid w:val="00AC166B"/>
    <w:rsid w:val="00AC167C"/>
    <w:rsid w:val="00AC19FB"/>
    <w:rsid w:val="00AC1BBA"/>
    <w:rsid w:val="00AC1F0D"/>
    <w:rsid w:val="00AC3128"/>
    <w:rsid w:val="00AC329A"/>
    <w:rsid w:val="00AC37A6"/>
    <w:rsid w:val="00AC3E59"/>
    <w:rsid w:val="00AC4AF8"/>
    <w:rsid w:val="00AC4DA2"/>
    <w:rsid w:val="00AC4F25"/>
    <w:rsid w:val="00AC5066"/>
    <w:rsid w:val="00AC52FB"/>
    <w:rsid w:val="00AC5401"/>
    <w:rsid w:val="00AC57B6"/>
    <w:rsid w:val="00AC5945"/>
    <w:rsid w:val="00AC59D0"/>
    <w:rsid w:val="00AC5A04"/>
    <w:rsid w:val="00AC5CE7"/>
    <w:rsid w:val="00AC6256"/>
    <w:rsid w:val="00AC691F"/>
    <w:rsid w:val="00AC6D26"/>
    <w:rsid w:val="00AC734E"/>
    <w:rsid w:val="00AC7D8B"/>
    <w:rsid w:val="00AD0227"/>
    <w:rsid w:val="00AD0275"/>
    <w:rsid w:val="00AD07AD"/>
    <w:rsid w:val="00AD0DD0"/>
    <w:rsid w:val="00AD0E6D"/>
    <w:rsid w:val="00AD0F1E"/>
    <w:rsid w:val="00AD1523"/>
    <w:rsid w:val="00AD15F5"/>
    <w:rsid w:val="00AD2525"/>
    <w:rsid w:val="00AD27EE"/>
    <w:rsid w:val="00AD2891"/>
    <w:rsid w:val="00AD29DA"/>
    <w:rsid w:val="00AD2C7E"/>
    <w:rsid w:val="00AD3FBD"/>
    <w:rsid w:val="00AD403C"/>
    <w:rsid w:val="00AD4206"/>
    <w:rsid w:val="00AD4837"/>
    <w:rsid w:val="00AD4A97"/>
    <w:rsid w:val="00AD53F5"/>
    <w:rsid w:val="00AD55D3"/>
    <w:rsid w:val="00AD57E3"/>
    <w:rsid w:val="00AD5821"/>
    <w:rsid w:val="00AD5BA2"/>
    <w:rsid w:val="00AD5C67"/>
    <w:rsid w:val="00AD5CE9"/>
    <w:rsid w:val="00AD5E97"/>
    <w:rsid w:val="00AD6353"/>
    <w:rsid w:val="00AD63E1"/>
    <w:rsid w:val="00AD66F7"/>
    <w:rsid w:val="00AD6C52"/>
    <w:rsid w:val="00AD6F6A"/>
    <w:rsid w:val="00AD70A1"/>
    <w:rsid w:val="00AD7282"/>
    <w:rsid w:val="00AD74BD"/>
    <w:rsid w:val="00AD758A"/>
    <w:rsid w:val="00AD7B93"/>
    <w:rsid w:val="00AD7C1B"/>
    <w:rsid w:val="00AD7C59"/>
    <w:rsid w:val="00AD7D1A"/>
    <w:rsid w:val="00AD7DC4"/>
    <w:rsid w:val="00AE0445"/>
    <w:rsid w:val="00AE0728"/>
    <w:rsid w:val="00AE07FD"/>
    <w:rsid w:val="00AE1257"/>
    <w:rsid w:val="00AE17C3"/>
    <w:rsid w:val="00AE19AA"/>
    <w:rsid w:val="00AE1C3C"/>
    <w:rsid w:val="00AE1F06"/>
    <w:rsid w:val="00AE2301"/>
    <w:rsid w:val="00AE24C9"/>
    <w:rsid w:val="00AE25B6"/>
    <w:rsid w:val="00AE294C"/>
    <w:rsid w:val="00AE2B41"/>
    <w:rsid w:val="00AE2EDA"/>
    <w:rsid w:val="00AE34A3"/>
    <w:rsid w:val="00AE38FA"/>
    <w:rsid w:val="00AE3B13"/>
    <w:rsid w:val="00AE3C1C"/>
    <w:rsid w:val="00AE3DAB"/>
    <w:rsid w:val="00AE3ECA"/>
    <w:rsid w:val="00AE409E"/>
    <w:rsid w:val="00AE4720"/>
    <w:rsid w:val="00AE478C"/>
    <w:rsid w:val="00AE4EE1"/>
    <w:rsid w:val="00AE4F38"/>
    <w:rsid w:val="00AE5371"/>
    <w:rsid w:val="00AE557A"/>
    <w:rsid w:val="00AE579A"/>
    <w:rsid w:val="00AE5D15"/>
    <w:rsid w:val="00AE5DAA"/>
    <w:rsid w:val="00AE6752"/>
    <w:rsid w:val="00AE72EE"/>
    <w:rsid w:val="00AE7603"/>
    <w:rsid w:val="00AE7A6C"/>
    <w:rsid w:val="00AE7AD4"/>
    <w:rsid w:val="00AF0204"/>
    <w:rsid w:val="00AF047F"/>
    <w:rsid w:val="00AF0CC4"/>
    <w:rsid w:val="00AF0D0F"/>
    <w:rsid w:val="00AF1041"/>
    <w:rsid w:val="00AF1774"/>
    <w:rsid w:val="00AF186B"/>
    <w:rsid w:val="00AF201C"/>
    <w:rsid w:val="00AF2129"/>
    <w:rsid w:val="00AF24E3"/>
    <w:rsid w:val="00AF2C22"/>
    <w:rsid w:val="00AF3286"/>
    <w:rsid w:val="00AF32B1"/>
    <w:rsid w:val="00AF39EF"/>
    <w:rsid w:val="00AF3B21"/>
    <w:rsid w:val="00AF3C00"/>
    <w:rsid w:val="00AF3CEA"/>
    <w:rsid w:val="00AF414D"/>
    <w:rsid w:val="00AF4F68"/>
    <w:rsid w:val="00AF535B"/>
    <w:rsid w:val="00AF5715"/>
    <w:rsid w:val="00AF5963"/>
    <w:rsid w:val="00AF59CD"/>
    <w:rsid w:val="00AF5BA7"/>
    <w:rsid w:val="00AF60C6"/>
    <w:rsid w:val="00AF61BE"/>
    <w:rsid w:val="00AF6259"/>
    <w:rsid w:val="00AF6394"/>
    <w:rsid w:val="00AF63A0"/>
    <w:rsid w:val="00AF6A97"/>
    <w:rsid w:val="00AF6D51"/>
    <w:rsid w:val="00AF7AFD"/>
    <w:rsid w:val="00AF7B81"/>
    <w:rsid w:val="00B00405"/>
    <w:rsid w:val="00B00993"/>
    <w:rsid w:val="00B00A74"/>
    <w:rsid w:val="00B01209"/>
    <w:rsid w:val="00B015DB"/>
    <w:rsid w:val="00B01CDB"/>
    <w:rsid w:val="00B02345"/>
    <w:rsid w:val="00B0245F"/>
    <w:rsid w:val="00B02620"/>
    <w:rsid w:val="00B0430E"/>
    <w:rsid w:val="00B04C57"/>
    <w:rsid w:val="00B04DC7"/>
    <w:rsid w:val="00B05100"/>
    <w:rsid w:val="00B05480"/>
    <w:rsid w:val="00B05690"/>
    <w:rsid w:val="00B05912"/>
    <w:rsid w:val="00B060EE"/>
    <w:rsid w:val="00B064DB"/>
    <w:rsid w:val="00B06A20"/>
    <w:rsid w:val="00B06F78"/>
    <w:rsid w:val="00B0710D"/>
    <w:rsid w:val="00B07152"/>
    <w:rsid w:val="00B07179"/>
    <w:rsid w:val="00B071B5"/>
    <w:rsid w:val="00B07359"/>
    <w:rsid w:val="00B075B4"/>
    <w:rsid w:val="00B07AD4"/>
    <w:rsid w:val="00B07CF5"/>
    <w:rsid w:val="00B103C6"/>
    <w:rsid w:val="00B105A2"/>
    <w:rsid w:val="00B1062E"/>
    <w:rsid w:val="00B10A6D"/>
    <w:rsid w:val="00B1116C"/>
    <w:rsid w:val="00B113B4"/>
    <w:rsid w:val="00B11566"/>
    <w:rsid w:val="00B1162A"/>
    <w:rsid w:val="00B116AC"/>
    <w:rsid w:val="00B11851"/>
    <w:rsid w:val="00B123AC"/>
    <w:rsid w:val="00B1275E"/>
    <w:rsid w:val="00B12D1B"/>
    <w:rsid w:val="00B12ED4"/>
    <w:rsid w:val="00B12FE2"/>
    <w:rsid w:val="00B131F5"/>
    <w:rsid w:val="00B13782"/>
    <w:rsid w:val="00B13D38"/>
    <w:rsid w:val="00B13FB6"/>
    <w:rsid w:val="00B142BB"/>
    <w:rsid w:val="00B14A94"/>
    <w:rsid w:val="00B14AA2"/>
    <w:rsid w:val="00B14B3C"/>
    <w:rsid w:val="00B14C17"/>
    <w:rsid w:val="00B151EE"/>
    <w:rsid w:val="00B154A5"/>
    <w:rsid w:val="00B15A9F"/>
    <w:rsid w:val="00B169AB"/>
    <w:rsid w:val="00B174F1"/>
    <w:rsid w:val="00B20ABD"/>
    <w:rsid w:val="00B20C2C"/>
    <w:rsid w:val="00B20E62"/>
    <w:rsid w:val="00B218D8"/>
    <w:rsid w:val="00B21E5B"/>
    <w:rsid w:val="00B2319D"/>
    <w:rsid w:val="00B23951"/>
    <w:rsid w:val="00B23C8A"/>
    <w:rsid w:val="00B23DE7"/>
    <w:rsid w:val="00B2417E"/>
    <w:rsid w:val="00B246C8"/>
    <w:rsid w:val="00B24D5E"/>
    <w:rsid w:val="00B257E6"/>
    <w:rsid w:val="00B25A7A"/>
    <w:rsid w:val="00B26281"/>
    <w:rsid w:val="00B2629B"/>
    <w:rsid w:val="00B266F8"/>
    <w:rsid w:val="00B27328"/>
    <w:rsid w:val="00B27591"/>
    <w:rsid w:val="00B2762A"/>
    <w:rsid w:val="00B27B8C"/>
    <w:rsid w:val="00B308F3"/>
    <w:rsid w:val="00B3126C"/>
    <w:rsid w:val="00B318FA"/>
    <w:rsid w:val="00B31C45"/>
    <w:rsid w:val="00B323C9"/>
    <w:rsid w:val="00B32D9B"/>
    <w:rsid w:val="00B33506"/>
    <w:rsid w:val="00B33535"/>
    <w:rsid w:val="00B33DEE"/>
    <w:rsid w:val="00B33F48"/>
    <w:rsid w:val="00B34601"/>
    <w:rsid w:val="00B3476C"/>
    <w:rsid w:val="00B34B03"/>
    <w:rsid w:val="00B34BB1"/>
    <w:rsid w:val="00B35775"/>
    <w:rsid w:val="00B35C74"/>
    <w:rsid w:val="00B35D9E"/>
    <w:rsid w:val="00B366D1"/>
    <w:rsid w:val="00B36AC8"/>
    <w:rsid w:val="00B36ACC"/>
    <w:rsid w:val="00B36B0F"/>
    <w:rsid w:val="00B3733E"/>
    <w:rsid w:val="00B37602"/>
    <w:rsid w:val="00B376B0"/>
    <w:rsid w:val="00B37C3B"/>
    <w:rsid w:val="00B404BB"/>
    <w:rsid w:val="00B4074A"/>
    <w:rsid w:val="00B40A32"/>
    <w:rsid w:val="00B40FD1"/>
    <w:rsid w:val="00B41196"/>
    <w:rsid w:val="00B41703"/>
    <w:rsid w:val="00B41BA1"/>
    <w:rsid w:val="00B41EF0"/>
    <w:rsid w:val="00B426A8"/>
    <w:rsid w:val="00B42F7F"/>
    <w:rsid w:val="00B434F9"/>
    <w:rsid w:val="00B437B1"/>
    <w:rsid w:val="00B43D9B"/>
    <w:rsid w:val="00B44563"/>
    <w:rsid w:val="00B445C7"/>
    <w:rsid w:val="00B44D1A"/>
    <w:rsid w:val="00B4543A"/>
    <w:rsid w:val="00B45658"/>
    <w:rsid w:val="00B45BBA"/>
    <w:rsid w:val="00B45CD3"/>
    <w:rsid w:val="00B45F0E"/>
    <w:rsid w:val="00B461BD"/>
    <w:rsid w:val="00B464BF"/>
    <w:rsid w:val="00B46B5B"/>
    <w:rsid w:val="00B46B77"/>
    <w:rsid w:val="00B46C51"/>
    <w:rsid w:val="00B46F47"/>
    <w:rsid w:val="00B47BA3"/>
    <w:rsid w:val="00B47EDC"/>
    <w:rsid w:val="00B500B6"/>
    <w:rsid w:val="00B5062F"/>
    <w:rsid w:val="00B50B25"/>
    <w:rsid w:val="00B517FC"/>
    <w:rsid w:val="00B51E4C"/>
    <w:rsid w:val="00B51F2C"/>
    <w:rsid w:val="00B51F47"/>
    <w:rsid w:val="00B52016"/>
    <w:rsid w:val="00B521D7"/>
    <w:rsid w:val="00B5239A"/>
    <w:rsid w:val="00B52D63"/>
    <w:rsid w:val="00B5334B"/>
    <w:rsid w:val="00B54931"/>
    <w:rsid w:val="00B54966"/>
    <w:rsid w:val="00B55703"/>
    <w:rsid w:val="00B55C6E"/>
    <w:rsid w:val="00B55CF9"/>
    <w:rsid w:val="00B56ACC"/>
    <w:rsid w:val="00B56FC6"/>
    <w:rsid w:val="00B572B8"/>
    <w:rsid w:val="00B5738F"/>
    <w:rsid w:val="00B573E1"/>
    <w:rsid w:val="00B574AD"/>
    <w:rsid w:val="00B5770E"/>
    <w:rsid w:val="00B57A18"/>
    <w:rsid w:val="00B57D21"/>
    <w:rsid w:val="00B57EE0"/>
    <w:rsid w:val="00B601D6"/>
    <w:rsid w:val="00B609B9"/>
    <w:rsid w:val="00B60AA1"/>
    <w:rsid w:val="00B60D90"/>
    <w:rsid w:val="00B6140C"/>
    <w:rsid w:val="00B61447"/>
    <w:rsid w:val="00B615F8"/>
    <w:rsid w:val="00B61C62"/>
    <w:rsid w:val="00B61E4B"/>
    <w:rsid w:val="00B620D3"/>
    <w:rsid w:val="00B62569"/>
    <w:rsid w:val="00B62944"/>
    <w:rsid w:val="00B62A79"/>
    <w:rsid w:val="00B62AE3"/>
    <w:rsid w:val="00B636F8"/>
    <w:rsid w:val="00B63CB1"/>
    <w:rsid w:val="00B642A4"/>
    <w:rsid w:val="00B64359"/>
    <w:rsid w:val="00B64441"/>
    <w:rsid w:val="00B648D4"/>
    <w:rsid w:val="00B65105"/>
    <w:rsid w:val="00B65853"/>
    <w:rsid w:val="00B6617F"/>
    <w:rsid w:val="00B661CA"/>
    <w:rsid w:val="00B6632F"/>
    <w:rsid w:val="00B66840"/>
    <w:rsid w:val="00B66B6C"/>
    <w:rsid w:val="00B66BB2"/>
    <w:rsid w:val="00B676CB"/>
    <w:rsid w:val="00B70D7C"/>
    <w:rsid w:val="00B70F2F"/>
    <w:rsid w:val="00B71225"/>
    <w:rsid w:val="00B71F19"/>
    <w:rsid w:val="00B7229E"/>
    <w:rsid w:val="00B729B9"/>
    <w:rsid w:val="00B72C73"/>
    <w:rsid w:val="00B73287"/>
    <w:rsid w:val="00B73678"/>
    <w:rsid w:val="00B7477B"/>
    <w:rsid w:val="00B74847"/>
    <w:rsid w:val="00B74AA2"/>
    <w:rsid w:val="00B74D4F"/>
    <w:rsid w:val="00B75153"/>
    <w:rsid w:val="00B75775"/>
    <w:rsid w:val="00B75919"/>
    <w:rsid w:val="00B75A64"/>
    <w:rsid w:val="00B7600B"/>
    <w:rsid w:val="00B7672C"/>
    <w:rsid w:val="00B769B6"/>
    <w:rsid w:val="00B772C4"/>
    <w:rsid w:val="00B7752B"/>
    <w:rsid w:val="00B77583"/>
    <w:rsid w:val="00B7774E"/>
    <w:rsid w:val="00B77D3E"/>
    <w:rsid w:val="00B809A1"/>
    <w:rsid w:val="00B81333"/>
    <w:rsid w:val="00B81790"/>
    <w:rsid w:val="00B81DDD"/>
    <w:rsid w:val="00B8235A"/>
    <w:rsid w:val="00B827A4"/>
    <w:rsid w:val="00B82DA3"/>
    <w:rsid w:val="00B83148"/>
    <w:rsid w:val="00B8384E"/>
    <w:rsid w:val="00B83D94"/>
    <w:rsid w:val="00B83EBB"/>
    <w:rsid w:val="00B84008"/>
    <w:rsid w:val="00B84FD9"/>
    <w:rsid w:val="00B8522A"/>
    <w:rsid w:val="00B8543B"/>
    <w:rsid w:val="00B8548E"/>
    <w:rsid w:val="00B854C4"/>
    <w:rsid w:val="00B85663"/>
    <w:rsid w:val="00B85809"/>
    <w:rsid w:val="00B8729E"/>
    <w:rsid w:val="00B90827"/>
    <w:rsid w:val="00B9083F"/>
    <w:rsid w:val="00B90D66"/>
    <w:rsid w:val="00B90F5A"/>
    <w:rsid w:val="00B91281"/>
    <w:rsid w:val="00B912D3"/>
    <w:rsid w:val="00B91408"/>
    <w:rsid w:val="00B914F4"/>
    <w:rsid w:val="00B919A5"/>
    <w:rsid w:val="00B91BDD"/>
    <w:rsid w:val="00B93253"/>
    <w:rsid w:val="00B9390C"/>
    <w:rsid w:val="00B93936"/>
    <w:rsid w:val="00B93E11"/>
    <w:rsid w:val="00B93ED6"/>
    <w:rsid w:val="00B94245"/>
    <w:rsid w:val="00B9476A"/>
    <w:rsid w:val="00B94C0F"/>
    <w:rsid w:val="00B954F8"/>
    <w:rsid w:val="00B95898"/>
    <w:rsid w:val="00B95F23"/>
    <w:rsid w:val="00B95FA9"/>
    <w:rsid w:val="00B96973"/>
    <w:rsid w:val="00B969B2"/>
    <w:rsid w:val="00B971FC"/>
    <w:rsid w:val="00B973BD"/>
    <w:rsid w:val="00B97E11"/>
    <w:rsid w:val="00BA0008"/>
    <w:rsid w:val="00BA018D"/>
    <w:rsid w:val="00BA03FA"/>
    <w:rsid w:val="00BA1008"/>
    <w:rsid w:val="00BA16C6"/>
    <w:rsid w:val="00BA1A72"/>
    <w:rsid w:val="00BA1CCB"/>
    <w:rsid w:val="00BA1D33"/>
    <w:rsid w:val="00BA2031"/>
    <w:rsid w:val="00BA21DA"/>
    <w:rsid w:val="00BA24CE"/>
    <w:rsid w:val="00BA2B7E"/>
    <w:rsid w:val="00BA2D4D"/>
    <w:rsid w:val="00BA3195"/>
    <w:rsid w:val="00BA32FE"/>
    <w:rsid w:val="00BA35A5"/>
    <w:rsid w:val="00BA386C"/>
    <w:rsid w:val="00BA4269"/>
    <w:rsid w:val="00BA4C08"/>
    <w:rsid w:val="00BA4D49"/>
    <w:rsid w:val="00BA4FA5"/>
    <w:rsid w:val="00BA515B"/>
    <w:rsid w:val="00BA5733"/>
    <w:rsid w:val="00BA5BDA"/>
    <w:rsid w:val="00BA6617"/>
    <w:rsid w:val="00BA689F"/>
    <w:rsid w:val="00BA6C10"/>
    <w:rsid w:val="00BA7DEE"/>
    <w:rsid w:val="00BB05DF"/>
    <w:rsid w:val="00BB0A97"/>
    <w:rsid w:val="00BB0E38"/>
    <w:rsid w:val="00BB0E3A"/>
    <w:rsid w:val="00BB0F84"/>
    <w:rsid w:val="00BB1227"/>
    <w:rsid w:val="00BB1628"/>
    <w:rsid w:val="00BB17F5"/>
    <w:rsid w:val="00BB1A73"/>
    <w:rsid w:val="00BB1DA5"/>
    <w:rsid w:val="00BB1E18"/>
    <w:rsid w:val="00BB1E8B"/>
    <w:rsid w:val="00BB1EA2"/>
    <w:rsid w:val="00BB23D2"/>
    <w:rsid w:val="00BB267A"/>
    <w:rsid w:val="00BB26B0"/>
    <w:rsid w:val="00BB3271"/>
    <w:rsid w:val="00BB3A29"/>
    <w:rsid w:val="00BB446C"/>
    <w:rsid w:val="00BB46DF"/>
    <w:rsid w:val="00BB4B76"/>
    <w:rsid w:val="00BB58EF"/>
    <w:rsid w:val="00BB599D"/>
    <w:rsid w:val="00BB5B2C"/>
    <w:rsid w:val="00BB5D2D"/>
    <w:rsid w:val="00BB601D"/>
    <w:rsid w:val="00BB6256"/>
    <w:rsid w:val="00BB627B"/>
    <w:rsid w:val="00BB64A3"/>
    <w:rsid w:val="00BB6804"/>
    <w:rsid w:val="00BB6D35"/>
    <w:rsid w:val="00BB71F7"/>
    <w:rsid w:val="00BB768E"/>
    <w:rsid w:val="00BB799F"/>
    <w:rsid w:val="00BB7A16"/>
    <w:rsid w:val="00BB7A99"/>
    <w:rsid w:val="00BB7E46"/>
    <w:rsid w:val="00BB7E73"/>
    <w:rsid w:val="00BB7F27"/>
    <w:rsid w:val="00BC02DB"/>
    <w:rsid w:val="00BC0884"/>
    <w:rsid w:val="00BC0888"/>
    <w:rsid w:val="00BC0C55"/>
    <w:rsid w:val="00BC110B"/>
    <w:rsid w:val="00BC1124"/>
    <w:rsid w:val="00BC153D"/>
    <w:rsid w:val="00BC1821"/>
    <w:rsid w:val="00BC1FA1"/>
    <w:rsid w:val="00BC213C"/>
    <w:rsid w:val="00BC2190"/>
    <w:rsid w:val="00BC2804"/>
    <w:rsid w:val="00BC28C3"/>
    <w:rsid w:val="00BC2ABD"/>
    <w:rsid w:val="00BC2C1B"/>
    <w:rsid w:val="00BC3D73"/>
    <w:rsid w:val="00BC43C3"/>
    <w:rsid w:val="00BC44CF"/>
    <w:rsid w:val="00BC4807"/>
    <w:rsid w:val="00BC4B28"/>
    <w:rsid w:val="00BC5317"/>
    <w:rsid w:val="00BC539D"/>
    <w:rsid w:val="00BC5A87"/>
    <w:rsid w:val="00BC6FA5"/>
    <w:rsid w:val="00BC73F0"/>
    <w:rsid w:val="00BC75FB"/>
    <w:rsid w:val="00BC7D1F"/>
    <w:rsid w:val="00BD003C"/>
    <w:rsid w:val="00BD0453"/>
    <w:rsid w:val="00BD07EF"/>
    <w:rsid w:val="00BD1550"/>
    <w:rsid w:val="00BD1CDF"/>
    <w:rsid w:val="00BD1D90"/>
    <w:rsid w:val="00BD28B6"/>
    <w:rsid w:val="00BD2AEB"/>
    <w:rsid w:val="00BD2CF7"/>
    <w:rsid w:val="00BD2D18"/>
    <w:rsid w:val="00BD2F87"/>
    <w:rsid w:val="00BD35F2"/>
    <w:rsid w:val="00BD39F1"/>
    <w:rsid w:val="00BD3A3A"/>
    <w:rsid w:val="00BD3BBD"/>
    <w:rsid w:val="00BD3FF7"/>
    <w:rsid w:val="00BD460F"/>
    <w:rsid w:val="00BD4F1A"/>
    <w:rsid w:val="00BD53B6"/>
    <w:rsid w:val="00BD588B"/>
    <w:rsid w:val="00BD5AAD"/>
    <w:rsid w:val="00BD6040"/>
    <w:rsid w:val="00BD63D1"/>
    <w:rsid w:val="00BD647B"/>
    <w:rsid w:val="00BD691C"/>
    <w:rsid w:val="00BD6D51"/>
    <w:rsid w:val="00BD70B2"/>
    <w:rsid w:val="00BD712B"/>
    <w:rsid w:val="00BD71FF"/>
    <w:rsid w:val="00BD7D74"/>
    <w:rsid w:val="00BE035A"/>
    <w:rsid w:val="00BE0CD0"/>
    <w:rsid w:val="00BE0E39"/>
    <w:rsid w:val="00BE10CC"/>
    <w:rsid w:val="00BE19D6"/>
    <w:rsid w:val="00BE1CE7"/>
    <w:rsid w:val="00BE1E89"/>
    <w:rsid w:val="00BE1EC8"/>
    <w:rsid w:val="00BE2285"/>
    <w:rsid w:val="00BE2307"/>
    <w:rsid w:val="00BE2437"/>
    <w:rsid w:val="00BE29AB"/>
    <w:rsid w:val="00BE2AE0"/>
    <w:rsid w:val="00BE350B"/>
    <w:rsid w:val="00BE369E"/>
    <w:rsid w:val="00BE399D"/>
    <w:rsid w:val="00BE3E03"/>
    <w:rsid w:val="00BE439F"/>
    <w:rsid w:val="00BE457B"/>
    <w:rsid w:val="00BE4E72"/>
    <w:rsid w:val="00BE54FA"/>
    <w:rsid w:val="00BE55EE"/>
    <w:rsid w:val="00BE5679"/>
    <w:rsid w:val="00BE5965"/>
    <w:rsid w:val="00BE5EEB"/>
    <w:rsid w:val="00BE66BE"/>
    <w:rsid w:val="00BE6A38"/>
    <w:rsid w:val="00BE6C8B"/>
    <w:rsid w:val="00BE6E0B"/>
    <w:rsid w:val="00BE6EB4"/>
    <w:rsid w:val="00BE7D43"/>
    <w:rsid w:val="00BF0858"/>
    <w:rsid w:val="00BF0993"/>
    <w:rsid w:val="00BF0DFE"/>
    <w:rsid w:val="00BF0F02"/>
    <w:rsid w:val="00BF1149"/>
    <w:rsid w:val="00BF135D"/>
    <w:rsid w:val="00BF139C"/>
    <w:rsid w:val="00BF18B6"/>
    <w:rsid w:val="00BF18F4"/>
    <w:rsid w:val="00BF19E5"/>
    <w:rsid w:val="00BF1FA2"/>
    <w:rsid w:val="00BF212F"/>
    <w:rsid w:val="00BF2502"/>
    <w:rsid w:val="00BF2764"/>
    <w:rsid w:val="00BF2E06"/>
    <w:rsid w:val="00BF3069"/>
    <w:rsid w:val="00BF33EF"/>
    <w:rsid w:val="00BF34AA"/>
    <w:rsid w:val="00BF359B"/>
    <w:rsid w:val="00BF372F"/>
    <w:rsid w:val="00BF42AF"/>
    <w:rsid w:val="00BF4BCD"/>
    <w:rsid w:val="00BF4EF3"/>
    <w:rsid w:val="00BF56B4"/>
    <w:rsid w:val="00BF5975"/>
    <w:rsid w:val="00BF60F1"/>
    <w:rsid w:val="00BF6B04"/>
    <w:rsid w:val="00BF6F7F"/>
    <w:rsid w:val="00BF7099"/>
    <w:rsid w:val="00BF7374"/>
    <w:rsid w:val="00BF741A"/>
    <w:rsid w:val="00BF7690"/>
    <w:rsid w:val="00BF7786"/>
    <w:rsid w:val="00BF78C9"/>
    <w:rsid w:val="00C004F8"/>
    <w:rsid w:val="00C00CF0"/>
    <w:rsid w:val="00C00DED"/>
    <w:rsid w:val="00C0122E"/>
    <w:rsid w:val="00C01B32"/>
    <w:rsid w:val="00C0270A"/>
    <w:rsid w:val="00C0274F"/>
    <w:rsid w:val="00C02C51"/>
    <w:rsid w:val="00C03670"/>
    <w:rsid w:val="00C0382B"/>
    <w:rsid w:val="00C03A9A"/>
    <w:rsid w:val="00C03B01"/>
    <w:rsid w:val="00C04512"/>
    <w:rsid w:val="00C0472C"/>
    <w:rsid w:val="00C04BA2"/>
    <w:rsid w:val="00C04D1F"/>
    <w:rsid w:val="00C04E9C"/>
    <w:rsid w:val="00C05253"/>
    <w:rsid w:val="00C05BB7"/>
    <w:rsid w:val="00C05C66"/>
    <w:rsid w:val="00C06951"/>
    <w:rsid w:val="00C06CB6"/>
    <w:rsid w:val="00C073E6"/>
    <w:rsid w:val="00C0747C"/>
    <w:rsid w:val="00C07910"/>
    <w:rsid w:val="00C07947"/>
    <w:rsid w:val="00C10087"/>
    <w:rsid w:val="00C109D4"/>
    <w:rsid w:val="00C10C2E"/>
    <w:rsid w:val="00C10E86"/>
    <w:rsid w:val="00C10FE0"/>
    <w:rsid w:val="00C117D1"/>
    <w:rsid w:val="00C11D7D"/>
    <w:rsid w:val="00C11DC1"/>
    <w:rsid w:val="00C1205C"/>
    <w:rsid w:val="00C12429"/>
    <w:rsid w:val="00C12DF2"/>
    <w:rsid w:val="00C13164"/>
    <w:rsid w:val="00C13DA2"/>
    <w:rsid w:val="00C144AD"/>
    <w:rsid w:val="00C14595"/>
    <w:rsid w:val="00C14DF5"/>
    <w:rsid w:val="00C14EF0"/>
    <w:rsid w:val="00C152B4"/>
    <w:rsid w:val="00C155B6"/>
    <w:rsid w:val="00C15C0A"/>
    <w:rsid w:val="00C16346"/>
    <w:rsid w:val="00C16B99"/>
    <w:rsid w:val="00C171E8"/>
    <w:rsid w:val="00C173AC"/>
    <w:rsid w:val="00C17729"/>
    <w:rsid w:val="00C17DB9"/>
    <w:rsid w:val="00C20B1F"/>
    <w:rsid w:val="00C21469"/>
    <w:rsid w:val="00C214C7"/>
    <w:rsid w:val="00C21D6A"/>
    <w:rsid w:val="00C2240B"/>
    <w:rsid w:val="00C22455"/>
    <w:rsid w:val="00C2265D"/>
    <w:rsid w:val="00C22B0E"/>
    <w:rsid w:val="00C22FDF"/>
    <w:rsid w:val="00C23B64"/>
    <w:rsid w:val="00C23F95"/>
    <w:rsid w:val="00C23FEA"/>
    <w:rsid w:val="00C24186"/>
    <w:rsid w:val="00C24719"/>
    <w:rsid w:val="00C247A3"/>
    <w:rsid w:val="00C24CB6"/>
    <w:rsid w:val="00C24D04"/>
    <w:rsid w:val="00C24D0F"/>
    <w:rsid w:val="00C24D64"/>
    <w:rsid w:val="00C25031"/>
    <w:rsid w:val="00C25165"/>
    <w:rsid w:val="00C25539"/>
    <w:rsid w:val="00C255B5"/>
    <w:rsid w:val="00C25ADD"/>
    <w:rsid w:val="00C25EC1"/>
    <w:rsid w:val="00C26130"/>
    <w:rsid w:val="00C265A9"/>
    <w:rsid w:val="00C2712D"/>
    <w:rsid w:val="00C27291"/>
    <w:rsid w:val="00C273DE"/>
    <w:rsid w:val="00C27676"/>
    <w:rsid w:val="00C276C0"/>
    <w:rsid w:val="00C27C34"/>
    <w:rsid w:val="00C3005A"/>
    <w:rsid w:val="00C30B60"/>
    <w:rsid w:val="00C314BC"/>
    <w:rsid w:val="00C31ACC"/>
    <w:rsid w:val="00C320B2"/>
    <w:rsid w:val="00C33833"/>
    <w:rsid w:val="00C33C1E"/>
    <w:rsid w:val="00C3460B"/>
    <w:rsid w:val="00C346A7"/>
    <w:rsid w:val="00C3476F"/>
    <w:rsid w:val="00C348CE"/>
    <w:rsid w:val="00C34E5A"/>
    <w:rsid w:val="00C3506E"/>
    <w:rsid w:val="00C35465"/>
    <w:rsid w:val="00C35CEF"/>
    <w:rsid w:val="00C35E5D"/>
    <w:rsid w:val="00C36257"/>
    <w:rsid w:val="00C3632C"/>
    <w:rsid w:val="00C36527"/>
    <w:rsid w:val="00C36915"/>
    <w:rsid w:val="00C36B33"/>
    <w:rsid w:val="00C37DE4"/>
    <w:rsid w:val="00C40840"/>
    <w:rsid w:val="00C40C6C"/>
    <w:rsid w:val="00C40CD1"/>
    <w:rsid w:val="00C41553"/>
    <w:rsid w:val="00C4162A"/>
    <w:rsid w:val="00C41901"/>
    <w:rsid w:val="00C41AE6"/>
    <w:rsid w:val="00C41E55"/>
    <w:rsid w:val="00C42171"/>
    <w:rsid w:val="00C42304"/>
    <w:rsid w:val="00C42790"/>
    <w:rsid w:val="00C42C6F"/>
    <w:rsid w:val="00C43809"/>
    <w:rsid w:val="00C43E4A"/>
    <w:rsid w:val="00C4456F"/>
    <w:rsid w:val="00C44854"/>
    <w:rsid w:val="00C44940"/>
    <w:rsid w:val="00C44E19"/>
    <w:rsid w:val="00C44FDC"/>
    <w:rsid w:val="00C4504C"/>
    <w:rsid w:val="00C452D0"/>
    <w:rsid w:val="00C45DF2"/>
    <w:rsid w:val="00C463D8"/>
    <w:rsid w:val="00C46541"/>
    <w:rsid w:val="00C46AF2"/>
    <w:rsid w:val="00C46B2D"/>
    <w:rsid w:val="00C46BCA"/>
    <w:rsid w:val="00C46EE3"/>
    <w:rsid w:val="00C46FD6"/>
    <w:rsid w:val="00C4710C"/>
    <w:rsid w:val="00C4772F"/>
    <w:rsid w:val="00C47802"/>
    <w:rsid w:val="00C502D9"/>
    <w:rsid w:val="00C5051C"/>
    <w:rsid w:val="00C5097A"/>
    <w:rsid w:val="00C50BDE"/>
    <w:rsid w:val="00C50EC8"/>
    <w:rsid w:val="00C51309"/>
    <w:rsid w:val="00C51B8B"/>
    <w:rsid w:val="00C52213"/>
    <w:rsid w:val="00C5230E"/>
    <w:rsid w:val="00C52432"/>
    <w:rsid w:val="00C527F7"/>
    <w:rsid w:val="00C52DBD"/>
    <w:rsid w:val="00C5309D"/>
    <w:rsid w:val="00C531C3"/>
    <w:rsid w:val="00C5320D"/>
    <w:rsid w:val="00C537F5"/>
    <w:rsid w:val="00C53905"/>
    <w:rsid w:val="00C5417C"/>
    <w:rsid w:val="00C54310"/>
    <w:rsid w:val="00C5448C"/>
    <w:rsid w:val="00C54591"/>
    <w:rsid w:val="00C545AC"/>
    <w:rsid w:val="00C5554D"/>
    <w:rsid w:val="00C558E5"/>
    <w:rsid w:val="00C55C78"/>
    <w:rsid w:val="00C56D7F"/>
    <w:rsid w:val="00C57046"/>
    <w:rsid w:val="00C571BE"/>
    <w:rsid w:val="00C57363"/>
    <w:rsid w:val="00C574B3"/>
    <w:rsid w:val="00C576F1"/>
    <w:rsid w:val="00C57977"/>
    <w:rsid w:val="00C602F0"/>
    <w:rsid w:val="00C60923"/>
    <w:rsid w:val="00C60987"/>
    <w:rsid w:val="00C60C29"/>
    <w:rsid w:val="00C6130C"/>
    <w:rsid w:val="00C61B8F"/>
    <w:rsid w:val="00C624BB"/>
    <w:rsid w:val="00C62E70"/>
    <w:rsid w:val="00C631CD"/>
    <w:rsid w:val="00C633E0"/>
    <w:rsid w:val="00C6386C"/>
    <w:rsid w:val="00C63E46"/>
    <w:rsid w:val="00C644FE"/>
    <w:rsid w:val="00C6465D"/>
    <w:rsid w:val="00C64BC4"/>
    <w:rsid w:val="00C650AF"/>
    <w:rsid w:val="00C6523A"/>
    <w:rsid w:val="00C65564"/>
    <w:rsid w:val="00C659EF"/>
    <w:rsid w:val="00C65A38"/>
    <w:rsid w:val="00C65ED2"/>
    <w:rsid w:val="00C663EE"/>
    <w:rsid w:val="00C663FB"/>
    <w:rsid w:val="00C6642B"/>
    <w:rsid w:val="00C668B5"/>
    <w:rsid w:val="00C67204"/>
    <w:rsid w:val="00C6778E"/>
    <w:rsid w:val="00C67F95"/>
    <w:rsid w:val="00C7039A"/>
    <w:rsid w:val="00C70478"/>
    <w:rsid w:val="00C704E5"/>
    <w:rsid w:val="00C7073D"/>
    <w:rsid w:val="00C70FBB"/>
    <w:rsid w:val="00C7111F"/>
    <w:rsid w:val="00C711A5"/>
    <w:rsid w:val="00C71314"/>
    <w:rsid w:val="00C71516"/>
    <w:rsid w:val="00C71EA1"/>
    <w:rsid w:val="00C7206C"/>
    <w:rsid w:val="00C72AD5"/>
    <w:rsid w:val="00C72B4F"/>
    <w:rsid w:val="00C72DF8"/>
    <w:rsid w:val="00C73AFF"/>
    <w:rsid w:val="00C7422C"/>
    <w:rsid w:val="00C748B7"/>
    <w:rsid w:val="00C74A70"/>
    <w:rsid w:val="00C74C63"/>
    <w:rsid w:val="00C75AE3"/>
    <w:rsid w:val="00C76AF1"/>
    <w:rsid w:val="00C76C67"/>
    <w:rsid w:val="00C76F0F"/>
    <w:rsid w:val="00C77368"/>
    <w:rsid w:val="00C774D8"/>
    <w:rsid w:val="00C77591"/>
    <w:rsid w:val="00C77654"/>
    <w:rsid w:val="00C7776C"/>
    <w:rsid w:val="00C80D4A"/>
    <w:rsid w:val="00C80ED1"/>
    <w:rsid w:val="00C81498"/>
    <w:rsid w:val="00C81577"/>
    <w:rsid w:val="00C81CC9"/>
    <w:rsid w:val="00C81CE3"/>
    <w:rsid w:val="00C81E67"/>
    <w:rsid w:val="00C82A97"/>
    <w:rsid w:val="00C82BA4"/>
    <w:rsid w:val="00C8309D"/>
    <w:rsid w:val="00C8325F"/>
    <w:rsid w:val="00C84140"/>
    <w:rsid w:val="00C8431E"/>
    <w:rsid w:val="00C843DE"/>
    <w:rsid w:val="00C84404"/>
    <w:rsid w:val="00C84EB8"/>
    <w:rsid w:val="00C84EEC"/>
    <w:rsid w:val="00C85008"/>
    <w:rsid w:val="00C852C1"/>
    <w:rsid w:val="00C858CB"/>
    <w:rsid w:val="00C859DB"/>
    <w:rsid w:val="00C85B14"/>
    <w:rsid w:val="00C85C68"/>
    <w:rsid w:val="00C86069"/>
    <w:rsid w:val="00C8654E"/>
    <w:rsid w:val="00C867A9"/>
    <w:rsid w:val="00C868C6"/>
    <w:rsid w:val="00C86CCA"/>
    <w:rsid w:val="00C8733F"/>
    <w:rsid w:val="00C873BF"/>
    <w:rsid w:val="00C87463"/>
    <w:rsid w:val="00C8773A"/>
    <w:rsid w:val="00C90189"/>
    <w:rsid w:val="00C90252"/>
    <w:rsid w:val="00C9057C"/>
    <w:rsid w:val="00C90B27"/>
    <w:rsid w:val="00C90CA5"/>
    <w:rsid w:val="00C90F45"/>
    <w:rsid w:val="00C9121B"/>
    <w:rsid w:val="00C9136C"/>
    <w:rsid w:val="00C91373"/>
    <w:rsid w:val="00C91637"/>
    <w:rsid w:val="00C91675"/>
    <w:rsid w:val="00C921D2"/>
    <w:rsid w:val="00C923B0"/>
    <w:rsid w:val="00C926EC"/>
    <w:rsid w:val="00C92ED1"/>
    <w:rsid w:val="00C93016"/>
    <w:rsid w:val="00C93BA0"/>
    <w:rsid w:val="00C93CC4"/>
    <w:rsid w:val="00C944CB"/>
    <w:rsid w:val="00C94584"/>
    <w:rsid w:val="00C946B1"/>
    <w:rsid w:val="00C94969"/>
    <w:rsid w:val="00C94E8A"/>
    <w:rsid w:val="00C95082"/>
    <w:rsid w:val="00C951B3"/>
    <w:rsid w:val="00C9602A"/>
    <w:rsid w:val="00C97009"/>
    <w:rsid w:val="00C9757A"/>
    <w:rsid w:val="00C975AA"/>
    <w:rsid w:val="00C976A9"/>
    <w:rsid w:val="00CA0684"/>
    <w:rsid w:val="00CA0B32"/>
    <w:rsid w:val="00CA0EDD"/>
    <w:rsid w:val="00CA1021"/>
    <w:rsid w:val="00CA118D"/>
    <w:rsid w:val="00CA123E"/>
    <w:rsid w:val="00CA151D"/>
    <w:rsid w:val="00CA1543"/>
    <w:rsid w:val="00CA177B"/>
    <w:rsid w:val="00CA1D36"/>
    <w:rsid w:val="00CA24BA"/>
    <w:rsid w:val="00CA2720"/>
    <w:rsid w:val="00CA2E65"/>
    <w:rsid w:val="00CA3540"/>
    <w:rsid w:val="00CA3613"/>
    <w:rsid w:val="00CA38E9"/>
    <w:rsid w:val="00CA3F76"/>
    <w:rsid w:val="00CA4059"/>
    <w:rsid w:val="00CA421F"/>
    <w:rsid w:val="00CA4628"/>
    <w:rsid w:val="00CA4917"/>
    <w:rsid w:val="00CA57D8"/>
    <w:rsid w:val="00CA5BCD"/>
    <w:rsid w:val="00CA5D19"/>
    <w:rsid w:val="00CA5E9F"/>
    <w:rsid w:val="00CA65A0"/>
    <w:rsid w:val="00CA65BD"/>
    <w:rsid w:val="00CA7199"/>
    <w:rsid w:val="00CA7670"/>
    <w:rsid w:val="00CA7DC7"/>
    <w:rsid w:val="00CA7DCB"/>
    <w:rsid w:val="00CA7E54"/>
    <w:rsid w:val="00CB0236"/>
    <w:rsid w:val="00CB0657"/>
    <w:rsid w:val="00CB146B"/>
    <w:rsid w:val="00CB150E"/>
    <w:rsid w:val="00CB1A62"/>
    <w:rsid w:val="00CB1C8D"/>
    <w:rsid w:val="00CB25A7"/>
    <w:rsid w:val="00CB2677"/>
    <w:rsid w:val="00CB270C"/>
    <w:rsid w:val="00CB2BBE"/>
    <w:rsid w:val="00CB30F3"/>
    <w:rsid w:val="00CB3A4B"/>
    <w:rsid w:val="00CB3A88"/>
    <w:rsid w:val="00CB42AC"/>
    <w:rsid w:val="00CB4326"/>
    <w:rsid w:val="00CB4788"/>
    <w:rsid w:val="00CB5687"/>
    <w:rsid w:val="00CB5A62"/>
    <w:rsid w:val="00CB643F"/>
    <w:rsid w:val="00CB662D"/>
    <w:rsid w:val="00CB6674"/>
    <w:rsid w:val="00CB66C2"/>
    <w:rsid w:val="00CB66F2"/>
    <w:rsid w:val="00CB6952"/>
    <w:rsid w:val="00CB6B25"/>
    <w:rsid w:val="00CB6D93"/>
    <w:rsid w:val="00CB73F4"/>
    <w:rsid w:val="00CB748D"/>
    <w:rsid w:val="00CB7674"/>
    <w:rsid w:val="00CB79DD"/>
    <w:rsid w:val="00CC037D"/>
    <w:rsid w:val="00CC040D"/>
    <w:rsid w:val="00CC0545"/>
    <w:rsid w:val="00CC09B7"/>
    <w:rsid w:val="00CC0CE8"/>
    <w:rsid w:val="00CC0E76"/>
    <w:rsid w:val="00CC1BB0"/>
    <w:rsid w:val="00CC1CF1"/>
    <w:rsid w:val="00CC20EA"/>
    <w:rsid w:val="00CC2130"/>
    <w:rsid w:val="00CC2356"/>
    <w:rsid w:val="00CC2BB8"/>
    <w:rsid w:val="00CC2DBA"/>
    <w:rsid w:val="00CC338D"/>
    <w:rsid w:val="00CC34E7"/>
    <w:rsid w:val="00CC378D"/>
    <w:rsid w:val="00CC37EE"/>
    <w:rsid w:val="00CC39E0"/>
    <w:rsid w:val="00CC3E6B"/>
    <w:rsid w:val="00CC4302"/>
    <w:rsid w:val="00CC4B8A"/>
    <w:rsid w:val="00CC4E65"/>
    <w:rsid w:val="00CC52DE"/>
    <w:rsid w:val="00CC60F0"/>
    <w:rsid w:val="00CC656A"/>
    <w:rsid w:val="00CC668E"/>
    <w:rsid w:val="00CC69DC"/>
    <w:rsid w:val="00CC752A"/>
    <w:rsid w:val="00CC75E3"/>
    <w:rsid w:val="00CC7A64"/>
    <w:rsid w:val="00CC7A7B"/>
    <w:rsid w:val="00CD0631"/>
    <w:rsid w:val="00CD0869"/>
    <w:rsid w:val="00CD0B8A"/>
    <w:rsid w:val="00CD0F23"/>
    <w:rsid w:val="00CD1398"/>
    <w:rsid w:val="00CD14E0"/>
    <w:rsid w:val="00CD1893"/>
    <w:rsid w:val="00CD1B26"/>
    <w:rsid w:val="00CD1B66"/>
    <w:rsid w:val="00CD1B81"/>
    <w:rsid w:val="00CD1D11"/>
    <w:rsid w:val="00CD20C5"/>
    <w:rsid w:val="00CD20D1"/>
    <w:rsid w:val="00CD2109"/>
    <w:rsid w:val="00CD2343"/>
    <w:rsid w:val="00CD2851"/>
    <w:rsid w:val="00CD2AF5"/>
    <w:rsid w:val="00CD2D2F"/>
    <w:rsid w:val="00CD31B1"/>
    <w:rsid w:val="00CD39EB"/>
    <w:rsid w:val="00CD3A93"/>
    <w:rsid w:val="00CD425F"/>
    <w:rsid w:val="00CD4505"/>
    <w:rsid w:val="00CD4639"/>
    <w:rsid w:val="00CD4E5D"/>
    <w:rsid w:val="00CD52EA"/>
    <w:rsid w:val="00CD557E"/>
    <w:rsid w:val="00CD5862"/>
    <w:rsid w:val="00CD5A06"/>
    <w:rsid w:val="00CD5AB2"/>
    <w:rsid w:val="00CD5FD9"/>
    <w:rsid w:val="00CD6312"/>
    <w:rsid w:val="00CD6BE7"/>
    <w:rsid w:val="00CD78D1"/>
    <w:rsid w:val="00CD7E1A"/>
    <w:rsid w:val="00CD7F79"/>
    <w:rsid w:val="00CE031F"/>
    <w:rsid w:val="00CE03A9"/>
    <w:rsid w:val="00CE1264"/>
    <w:rsid w:val="00CE16EC"/>
    <w:rsid w:val="00CE17D0"/>
    <w:rsid w:val="00CE2B2B"/>
    <w:rsid w:val="00CE2C31"/>
    <w:rsid w:val="00CE2EFC"/>
    <w:rsid w:val="00CE3142"/>
    <w:rsid w:val="00CE3190"/>
    <w:rsid w:val="00CE3B10"/>
    <w:rsid w:val="00CE4605"/>
    <w:rsid w:val="00CE4F4C"/>
    <w:rsid w:val="00CE53F0"/>
    <w:rsid w:val="00CE5AB9"/>
    <w:rsid w:val="00CE6158"/>
    <w:rsid w:val="00CE666F"/>
    <w:rsid w:val="00CE66A1"/>
    <w:rsid w:val="00CE66B3"/>
    <w:rsid w:val="00CE6A86"/>
    <w:rsid w:val="00CE7CE5"/>
    <w:rsid w:val="00CE7D65"/>
    <w:rsid w:val="00CF0036"/>
    <w:rsid w:val="00CF01A6"/>
    <w:rsid w:val="00CF0415"/>
    <w:rsid w:val="00CF06A0"/>
    <w:rsid w:val="00CF06F1"/>
    <w:rsid w:val="00CF095A"/>
    <w:rsid w:val="00CF0A45"/>
    <w:rsid w:val="00CF1EDD"/>
    <w:rsid w:val="00CF21AE"/>
    <w:rsid w:val="00CF2306"/>
    <w:rsid w:val="00CF23A2"/>
    <w:rsid w:val="00CF34CE"/>
    <w:rsid w:val="00CF39BF"/>
    <w:rsid w:val="00CF39D2"/>
    <w:rsid w:val="00CF3FD9"/>
    <w:rsid w:val="00CF4573"/>
    <w:rsid w:val="00CF527C"/>
    <w:rsid w:val="00CF5418"/>
    <w:rsid w:val="00CF5770"/>
    <w:rsid w:val="00CF597C"/>
    <w:rsid w:val="00CF5BC0"/>
    <w:rsid w:val="00CF5BF0"/>
    <w:rsid w:val="00CF6728"/>
    <w:rsid w:val="00CF6993"/>
    <w:rsid w:val="00CF6AF5"/>
    <w:rsid w:val="00CF71E7"/>
    <w:rsid w:val="00CF7D8D"/>
    <w:rsid w:val="00D00008"/>
    <w:rsid w:val="00D00088"/>
    <w:rsid w:val="00D00618"/>
    <w:rsid w:val="00D007F5"/>
    <w:rsid w:val="00D00A0B"/>
    <w:rsid w:val="00D00AE3"/>
    <w:rsid w:val="00D0101A"/>
    <w:rsid w:val="00D016D7"/>
    <w:rsid w:val="00D01A58"/>
    <w:rsid w:val="00D02314"/>
    <w:rsid w:val="00D023FF"/>
    <w:rsid w:val="00D02612"/>
    <w:rsid w:val="00D02828"/>
    <w:rsid w:val="00D042F8"/>
    <w:rsid w:val="00D0432B"/>
    <w:rsid w:val="00D04D93"/>
    <w:rsid w:val="00D051BC"/>
    <w:rsid w:val="00D0562A"/>
    <w:rsid w:val="00D059D3"/>
    <w:rsid w:val="00D05E38"/>
    <w:rsid w:val="00D06166"/>
    <w:rsid w:val="00D06967"/>
    <w:rsid w:val="00D0716C"/>
    <w:rsid w:val="00D07364"/>
    <w:rsid w:val="00D074C2"/>
    <w:rsid w:val="00D0758B"/>
    <w:rsid w:val="00D077C2"/>
    <w:rsid w:val="00D07AF4"/>
    <w:rsid w:val="00D10473"/>
    <w:rsid w:val="00D10616"/>
    <w:rsid w:val="00D1078D"/>
    <w:rsid w:val="00D1083C"/>
    <w:rsid w:val="00D10AF5"/>
    <w:rsid w:val="00D1136F"/>
    <w:rsid w:val="00D11B5D"/>
    <w:rsid w:val="00D11E50"/>
    <w:rsid w:val="00D11EA6"/>
    <w:rsid w:val="00D11EB2"/>
    <w:rsid w:val="00D123EC"/>
    <w:rsid w:val="00D12409"/>
    <w:rsid w:val="00D126DD"/>
    <w:rsid w:val="00D12B9B"/>
    <w:rsid w:val="00D13089"/>
    <w:rsid w:val="00D130D8"/>
    <w:rsid w:val="00D13A82"/>
    <w:rsid w:val="00D14BFA"/>
    <w:rsid w:val="00D14EA2"/>
    <w:rsid w:val="00D17667"/>
    <w:rsid w:val="00D20011"/>
    <w:rsid w:val="00D2057F"/>
    <w:rsid w:val="00D2070E"/>
    <w:rsid w:val="00D20B5E"/>
    <w:rsid w:val="00D20E54"/>
    <w:rsid w:val="00D211A3"/>
    <w:rsid w:val="00D211E9"/>
    <w:rsid w:val="00D213E9"/>
    <w:rsid w:val="00D22BE1"/>
    <w:rsid w:val="00D233CD"/>
    <w:rsid w:val="00D23750"/>
    <w:rsid w:val="00D23B1D"/>
    <w:rsid w:val="00D2438E"/>
    <w:rsid w:val="00D24946"/>
    <w:rsid w:val="00D24D1E"/>
    <w:rsid w:val="00D24D3E"/>
    <w:rsid w:val="00D25BEE"/>
    <w:rsid w:val="00D25D45"/>
    <w:rsid w:val="00D26311"/>
    <w:rsid w:val="00D2633B"/>
    <w:rsid w:val="00D264CD"/>
    <w:rsid w:val="00D26549"/>
    <w:rsid w:val="00D276EF"/>
    <w:rsid w:val="00D27BD7"/>
    <w:rsid w:val="00D30F82"/>
    <w:rsid w:val="00D31AF8"/>
    <w:rsid w:val="00D31B30"/>
    <w:rsid w:val="00D31EF0"/>
    <w:rsid w:val="00D321C7"/>
    <w:rsid w:val="00D32527"/>
    <w:rsid w:val="00D32CDE"/>
    <w:rsid w:val="00D330B6"/>
    <w:rsid w:val="00D33ABB"/>
    <w:rsid w:val="00D33AC4"/>
    <w:rsid w:val="00D33EE8"/>
    <w:rsid w:val="00D33FC8"/>
    <w:rsid w:val="00D342E4"/>
    <w:rsid w:val="00D3490E"/>
    <w:rsid w:val="00D359A3"/>
    <w:rsid w:val="00D35B64"/>
    <w:rsid w:val="00D35B7E"/>
    <w:rsid w:val="00D3624D"/>
    <w:rsid w:val="00D364E9"/>
    <w:rsid w:val="00D37857"/>
    <w:rsid w:val="00D379AE"/>
    <w:rsid w:val="00D37C77"/>
    <w:rsid w:val="00D408EA"/>
    <w:rsid w:val="00D40FBD"/>
    <w:rsid w:val="00D41FAC"/>
    <w:rsid w:val="00D4238F"/>
    <w:rsid w:val="00D4247A"/>
    <w:rsid w:val="00D4263F"/>
    <w:rsid w:val="00D4283F"/>
    <w:rsid w:val="00D428D8"/>
    <w:rsid w:val="00D43961"/>
    <w:rsid w:val="00D43E3E"/>
    <w:rsid w:val="00D43FFF"/>
    <w:rsid w:val="00D4433E"/>
    <w:rsid w:val="00D44D65"/>
    <w:rsid w:val="00D4541D"/>
    <w:rsid w:val="00D46430"/>
    <w:rsid w:val="00D46E42"/>
    <w:rsid w:val="00D47131"/>
    <w:rsid w:val="00D47667"/>
    <w:rsid w:val="00D50121"/>
    <w:rsid w:val="00D50583"/>
    <w:rsid w:val="00D50831"/>
    <w:rsid w:val="00D50AFA"/>
    <w:rsid w:val="00D50FCC"/>
    <w:rsid w:val="00D516FE"/>
    <w:rsid w:val="00D51B0A"/>
    <w:rsid w:val="00D521E3"/>
    <w:rsid w:val="00D52305"/>
    <w:rsid w:val="00D529A9"/>
    <w:rsid w:val="00D52C16"/>
    <w:rsid w:val="00D5318D"/>
    <w:rsid w:val="00D53D78"/>
    <w:rsid w:val="00D53F29"/>
    <w:rsid w:val="00D54574"/>
    <w:rsid w:val="00D54E60"/>
    <w:rsid w:val="00D551B3"/>
    <w:rsid w:val="00D55204"/>
    <w:rsid w:val="00D55D75"/>
    <w:rsid w:val="00D55F2F"/>
    <w:rsid w:val="00D5632A"/>
    <w:rsid w:val="00D5656D"/>
    <w:rsid w:val="00D5669F"/>
    <w:rsid w:val="00D56865"/>
    <w:rsid w:val="00D56AE3"/>
    <w:rsid w:val="00D57677"/>
    <w:rsid w:val="00D57819"/>
    <w:rsid w:val="00D57DED"/>
    <w:rsid w:val="00D57EF0"/>
    <w:rsid w:val="00D6028A"/>
    <w:rsid w:val="00D603CA"/>
    <w:rsid w:val="00D60948"/>
    <w:rsid w:val="00D60AE9"/>
    <w:rsid w:val="00D60F63"/>
    <w:rsid w:val="00D610D3"/>
    <w:rsid w:val="00D61C7B"/>
    <w:rsid w:val="00D6250B"/>
    <w:rsid w:val="00D62583"/>
    <w:rsid w:val="00D625DD"/>
    <w:rsid w:val="00D62742"/>
    <w:rsid w:val="00D62854"/>
    <w:rsid w:val="00D62974"/>
    <w:rsid w:val="00D62F1A"/>
    <w:rsid w:val="00D63697"/>
    <w:rsid w:val="00D63CC7"/>
    <w:rsid w:val="00D64016"/>
    <w:rsid w:val="00D645D8"/>
    <w:rsid w:val="00D650A9"/>
    <w:rsid w:val="00D65781"/>
    <w:rsid w:val="00D65CE9"/>
    <w:rsid w:val="00D662BE"/>
    <w:rsid w:val="00D66442"/>
    <w:rsid w:val="00D670FB"/>
    <w:rsid w:val="00D67237"/>
    <w:rsid w:val="00D678B9"/>
    <w:rsid w:val="00D67AF7"/>
    <w:rsid w:val="00D70062"/>
    <w:rsid w:val="00D70322"/>
    <w:rsid w:val="00D705B2"/>
    <w:rsid w:val="00D717E5"/>
    <w:rsid w:val="00D71F9C"/>
    <w:rsid w:val="00D724D1"/>
    <w:rsid w:val="00D72982"/>
    <w:rsid w:val="00D72A12"/>
    <w:rsid w:val="00D72F1A"/>
    <w:rsid w:val="00D72FFC"/>
    <w:rsid w:val="00D73041"/>
    <w:rsid w:val="00D732BF"/>
    <w:rsid w:val="00D7342A"/>
    <w:rsid w:val="00D73567"/>
    <w:rsid w:val="00D737F9"/>
    <w:rsid w:val="00D7413F"/>
    <w:rsid w:val="00D75A35"/>
    <w:rsid w:val="00D75C39"/>
    <w:rsid w:val="00D769EF"/>
    <w:rsid w:val="00D76DEC"/>
    <w:rsid w:val="00D775F4"/>
    <w:rsid w:val="00D77ED7"/>
    <w:rsid w:val="00D803B3"/>
    <w:rsid w:val="00D80F3C"/>
    <w:rsid w:val="00D81CC9"/>
    <w:rsid w:val="00D81FBC"/>
    <w:rsid w:val="00D822F6"/>
    <w:rsid w:val="00D82590"/>
    <w:rsid w:val="00D833D3"/>
    <w:rsid w:val="00D835D6"/>
    <w:rsid w:val="00D839DA"/>
    <w:rsid w:val="00D8435C"/>
    <w:rsid w:val="00D8499C"/>
    <w:rsid w:val="00D85072"/>
    <w:rsid w:val="00D8507B"/>
    <w:rsid w:val="00D85F36"/>
    <w:rsid w:val="00D86139"/>
    <w:rsid w:val="00D86759"/>
    <w:rsid w:val="00D8686D"/>
    <w:rsid w:val="00D872F0"/>
    <w:rsid w:val="00D8737A"/>
    <w:rsid w:val="00D87AC9"/>
    <w:rsid w:val="00D87DF5"/>
    <w:rsid w:val="00D900D0"/>
    <w:rsid w:val="00D903EC"/>
    <w:rsid w:val="00D905E7"/>
    <w:rsid w:val="00D90615"/>
    <w:rsid w:val="00D90748"/>
    <w:rsid w:val="00D9094C"/>
    <w:rsid w:val="00D90D86"/>
    <w:rsid w:val="00D912E2"/>
    <w:rsid w:val="00D916E2"/>
    <w:rsid w:val="00D92696"/>
    <w:rsid w:val="00D93251"/>
    <w:rsid w:val="00D93496"/>
    <w:rsid w:val="00D934BE"/>
    <w:rsid w:val="00D936E8"/>
    <w:rsid w:val="00D9395B"/>
    <w:rsid w:val="00D93AB6"/>
    <w:rsid w:val="00D93CBF"/>
    <w:rsid w:val="00D94330"/>
    <w:rsid w:val="00D9458B"/>
    <w:rsid w:val="00D946CC"/>
    <w:rsid w:val="00D946D0"/>
    <w:rsid w:val="00D947DB"/>
    <w:rsid w:val="00D94D91"/>
    <w:rsid w:val="00D956C8"/>
    <w:rsid w:val="00D9656C"/>
    <w:rsid w:val="00D968CB"/>
    <w:rsid w:val="00D969A1"/>
    <w:rsid w:val="00D96A8B"/>
    <w:rsid w:val="00D96C56"/>
    <w:rsid w:val="00D96D47"/>
    <w:rsid w:val="00D97DC6"/>
    <w:rsid w:val="00D97E00"/>
    <w:rsid w:val="00D97E9F"/>
    <w:rsid w:val="00DA0028"/>
    <w:rsid w:val="00DA02E0"/>
    <w:rsid w:val="00DA039B"/>
    <w:rsid w:val="00DA043C"/>
    <w:rsid w:val="00DA0742"/>
    <w:rsid w:val="00DA0BBE"/>
    <w:rsid w:val="00DA0BD1"/>
    <w:rsid w:val="00DA0BFB"/>
    <w:rsid w:val="00DA0F4C"/>
    <w:rsid w:val="00DA13A0"/>
    <w:rsid w:val="00DA2221"/>
    <w:rsid w:val="00DA2480"/>
    <w:rsid w:val="00DA27FD"/>
    <w:rsid w:val="00DA2CBD"/>
    <w:rsid w:val="00DA2E35"/>
    <w:rsid w:val="00DA3273"/>
    <w:rsid w:val="00DA38EC"/>
    <w:rsid w:val="00DA3EE6"/>
    <w:rsid w:val="00DA3EFC"/>
    <w:rsid w:val="00DA3F7F"/>
    <w:rsid w:val="00DA3FE2"/>
    <w:rsid w:val="00DA49B9"/>
    <w:rsid w:val="00DA4E7B"/>
    <w:rsid w:val="00DA4E8A"/>
    <w:rsid w:val="00DA4FD8"/>
    <w:rsid w:val="00DA515C"/>
    <w:rsid w:val="00DA5B18"/>
    <w:rsid w:val="00DA5FD4"/>
    <w:rsid w:val="00DA6BB0"/>
    <w:rsid w:val="00DA6F1E"/>
    <w:rsid w:val="00DB0560"/>
    <w:rsid w:val="00DB0A6E"/>
    <w:rsid w:val="00DB0F52"/>
    <w:rsid w:val="00DB111B"/>
    <w:rsid w:val="00DB1199"/>
    <w:rsid w:val="00DB1452"/>
    <w:rsid w:val="00DB1D65"/>
    <w:rsid w:val="00DB211B"/>
    <w:rsid w:val="00DB2A2B"/>
    <w:rsid w:val="00DB2F31"/>
    <w:rsid w:val="00DB3ABB"/>
    <w:rsid w:val="00DB4412"/>
    <w:rsid w:val="00DB5087"/>
    <w:rsid w:val="00DB50AE"/>
    <w:rsid w:val="00DB562E"/>
    <w:rsid w:val="00DB5995"/>
    <w:rsid w:val="00DB5D72"/>
    <w:rsid w:val="00DB64B7"/>
    <w:rsid w:val="00DB6790"/>
    <w:rsid w:val="00DB6AA8"/>
    <w:rsid w:val="00DB6C98"/>
    <w:rsid w:val="00DB6D56"/>
    <w:rsid w:val="00DB6EBB"/>
    <w:rsid w:val="00DB7210"/>
    <w:rsid w:val="00DB7F17"/>
    <w:rsid w:val="00DC0147"/>
    <w:rsid w:val="00DC04CD"/>
    <w:rsid w:val="00DC07D7"/>
    <w:rsid w:val="00DC115E"/>
    <w:rsid w:val="00DC139B"/>
    <w:rsid w:val="00DC276A"/>
    <w:rsid w:val="00DC3134"/>
    <w:rsid w:val="00DC3144"/>
    <w:rsid w:val="00DC3227"/>
    <w:rsid w:val="00DC3784"/>
    <w:rsid w:val="00DC389B"/>
    <w:rsid w:val="00DC3FBD"/>
    <w:rsid w:val="00DC484F"/>
    <w:rsid w:val="00DC5629"/>
    <w:rsid w:val="00DC56B7"/>
    <w:rsid w:val="00DC6059"/>
    <w:rsid w:val="00DC62C6"/>
    <w:rsid w:val="00DC6588"/>
    <w:rsid w:val="00DC66A0"/>
    <w:rsid w:val="00DC6875"/>
    <w:rsid w:val="00DC68E2"/>
    <w:rsid w:val="00DC6F61"/>
    <w:rsid w:val="00DC7226"/>
    <w:rsid w:val="00DC73EF"/>
    <w:rsid w:val="00DC7901"/>
    <w:rsid w:val="00DD07A9"/>
    <w:rsid w:val="00DD0C9F"/>
    <w:rsid w:val="00DD0F32"/>
    <w:rsid w:val="00DD134D"/>
    <w:rsid w:val="00DD16F4"/>
    <w:rsid w:val="00DD182D"/>
    <w:rsid w:val="00DD1DAF"/>
    <w:rsid w:val="00DD21D4"/>
    <w:rsid w:val="00DD2368"/>
    <w:rsid w:val="00DD23E2"/>
    <w:rsid w:val="00DD2410"/>
    <w:rsid w:val="00DD2EFD"/>
    <w:rsid w:val="00DD2FB5"/>
    <w:rsid w:val="00DD3323"/>
    <w:rsid w:val="00DD375F"/>
    <w:rsid w:val="00DD3AE6"/>
    <w:rsid w:val="00DD3DA5"/>
    <w:rsid w:val="00DD43AC"/>
    <w:rsid w:val="00DD4541"/>
    <w:rsid w:val="00DD48E9"/>
    <w:rsid w:val="00DD4F55"/>
    <w:rsid w:val="00DD5C0E"/>
    <w:rsid w:val="00DD5C37"/>
    <w:rsid w:val="00DD5DDF"/>
    <w:rsid w:val="00DD5F35"/>
    <w:rsid w:val="00DD60A6"/>
    <w:rsid w:val="00DD6272"/>
    <w:rsid w:val="00DD66A8"/>
    <w:rsid w:val="00DD6F18"/>
    <w:rsid w:val="00DD6FE4"/>
    <w:rsid w:val="00DD7FF1"/>
    <w:rsid w:val="00DE0491"/>
    <w:rsid w:val="00DE054E"/>
    <w:rsid w:val="00DE060B"/>
    <w:rsid w:val="00DE0A25"/>
    <w:rsid w:val="00DE1359"/>
    <w:rsid w:val="00DE1ED0"/>
    <w:rsid w:val="00DE1FFC"/>
    <w:rsid w:val="00DE2837"/>
    <w:rsid w:val="00DE2950"/>
    <w:rsid w:val="00DE2A55"/>
    <w:rsid w:val="00DE2AC3"/>
    <w:rsid w:val="00DE3050"/>
    <w:rsid w:val="00DE3326"/>
    <w:rsid w:val="00DE3D18"/>
    <w:rsid w:val="00DE3FCA"/>
    <w:rsid w:val="00DE4774"/>
    <w:rsid w:val="00DE4807"/>
    <w:rsid w:val="00DE4D62"/>
    <w:rsid w:val="00DE4F33"/>
    <w:rsid w:val="00DE4F3C"/>
    <w:rsid w:val="00DE4FE1"/>
    <w:rsid w:val="00DE50E9"/>
    <w:rsid w:val="00DE50FB"/>
    <w:rsid w:val="00DE5350"/>
    <w:rsid w:val="00DE56B6"/>
    <w:rsid w:val="00DE60B0"/>
    <w:rsid w:val="00DE61EF"/>
    <w:rsid w:val="00DE678A"/>
    <w:rsid w:val="00DE67DD"/>
    <w:rsid w:val="00DE6863"/>
    <w:rsid w:val="00DE69BE"/>
    <w:rsid w:val="00DE6A37"/>
    <w:rsid w:val="00DE6A5D"/>
    <w:rsid w:val="00DE76ED"/>
    <w:rsid w:val="00DE7C51"/>
    <w:rsid w:val="00DE7E55"/>
    <w:rsid w:val="00DF03C8"/>
    <w:rsid w:val="00DF0462"/>
    <w:rsid w:val="00DF0531"/>
    <w:rsid w:val="00DF0FFC"/>
    <w:rsid w:val="00DF122C"/>
    <w:rsid w:val="00DF211B"/>
    <w:rsid w:val="00DF2525"/>
    <w:rsid w:val="00DF25C9"/>
    <w:rsid w:val="00DF2B3B"/>
    <w:rsid w:val="00DF3428"/>
    <w:rsid w:val="00DF3532"/>
    <w:rsid w:val="00DF37DC"/>
    <w:rsid w:val="00DF3F5D"/>
    <w:rsid w:val="00DF3FA1"/>
    <w:rsid w:val="00DF4233"/>
    <w:rsid w:val="00DF4697"/>
    <w:rsid w:val="00DF4A55"/>
    <w:rsid w:val="00DF51BD"/>
    <w:rsid w:val="00DF5265"/>
    <w:rsid w:val="00DF5A2E"/>
    <w:rsid w:val="00DF5A91"/>
    <w:rsid w:val="00DF5BD4"/>
    <w:rsid w:val="00DF629A"/>
    <w:rsid w:val="00DF6668"/>
    <w:rsid w:val="00DF730C"/>
    <w:rsid w:val="00DF78A5"/>
    <w:rsid w:val="00E002F1"/>
    <w:rsid w:val="00E00978"/>
    <w:rsid w:val="00E00BF3"/>
    <w:rsid w:val="00E01644"/>
    <w:rsid w:val="00E01DE1"/>
    <w:rsid w:val="00E021CB"/>
    <w:rsid w:val="00E023DF"/>
    <w:rsid w:val="00E0244D"/>
    <w:rsid w:val="00E02755"/>
    <w:rsid w:val="00E027B6"/>
    <w:rsid w:val="00E0306E"/>
    <w:rsid w:val="00E031AC"/>
    <w:rsid w:val="00E04C8E"/>
    <w:rsid w:val="00E04CDF"/>
    <w:rsid w:val="00E0564F"/>
    <w:rsid w:val="00E05B61"/>
    <w:rsid w:val="00E0636D"/>
    <w:rsid w:val="00E06B69"/>
    <w:rsid w:val="00E0731F"/>
    <w:rsid w:val="00E07541"/>
    <w:rsid w:val="00E076DF"/>
    <w:rsid w:val="00E0771D"/>
    <w:rsid w:val="00E0778A"/>
    <w:rsid w:val="00E100C1"/>
    <w:rsid w:val="00E10415"/>
    <w:rsid w:val="00E10789"/>
    <w:rsid w:val="00E10D21"/>
    <w:rsid w:val="00E111B5"/>
    <w:rsid w:val="00E11487"/>
    <w:rsid w:val="00E11892"/>
    <w:rsid w:val="00E11A1D"/>
    <w:rsid w:val="00E1216B"/>
    <w:rsid w:val="00E12464"/>
    <w:rsid w:val="00E12A98"/>
    <w:rsid w:val="00E12B80"/>
    <w:rsid w:val="00E12D4F"/>
    <w:rsid w:val="00E12F64"/>
    <w:rsid w:val="00E13618"/>
    <w:rsid w:val="00E137FB"/>
    <w:rsid w:val="00E13955"/>
    <w:rsid w:val="00E13976"/>
    <w:rsid w:val="00E141BC"/>
    <w:rsid w:val="00E14444"/>
    <w:rsid w:val="00E1453C"/>
    <w:rsid w:val="00E145C8"/>
    <w:rsid w:val="00E145E6"/>
    <w:rsid w:val="00E14982"/>
    <w:rsid w:val="00E14A1F"/>
    <w:rsid w:val="00E14B6F"/>
    <w:rsid w:val="00E14C3C"/>
    <w:rsid w:val="00E14C50"/>
    <w:rsid w:val="00E15331"/>
    <w:rsid w:val="00E15E06"/>
    <w:rsid w:val="00E160E4"/>
    <w:rsid w:val="00E1616C"/>
    <w:rsid w:val="00E16886"/>
    <w:rsid w:val="00E16E4C"/>
    <w:rsid w:val="00E17598"/>
    <w:rsid w:val="00E17A63"/>
    <w:rsid w:val="00E20379"/>
    <w:rsid w:val="00E20677"/>
    <w:rsid w:val="00E20767"/>
    <w:rsid w:val="00E214F6"/>
    <w:rsid w:val="00E2179F"/>
    <w:rsid w:val="00E21A77"/>
    <w:rsid w:val="00E22878"/>
    <w:rsid w:val="00E22C7B"/>
    <w:rsid w:val="00E22D94"/>
    <w:rsid w:val="00E22E39"/>
    <w:rsid w:val="00E22FB9"/>
    <w:rsid w:val="00E23320"/>
    <w:rsid w:val="00E23595"/>
    <w:rsid w:val="00E242EC"/>
    <w:rsid w:val="00E24584"/>
    <w:rsid w:val="00E24C77"/>
    <w:rsid w:val="00E25059"/>
    <w:rsid w:val="00E25BB9"/>
    <w:rsid w:val="00E25CAC"/>
    <w:rsid w:val="00E25E47"/>
    <w:rsid w:val="00E26481"/>
    <w:rsid w:val="00E26ECB"/>
    <w:rsid w:val="00E277FA"/>
    <w:rsid w:val="00E279AE"/>
    <w:rsid w:val="00E304D4"/>
    <w:rsid w:val="00E30AD0"/>
    <w:rsid w:val="00E314C9"/>
    <w:rsid w:val="00E315A9"/>
    <w:rsid w:val="00E31679"/>
    <w:rsid w:val="00E3184D"/>
    <w:rsid w:val="00E31925"/>
    <w:rsid w:val="00E31963"/>
    <w:rsid w:val="00E32442"/>
    <w:rsid w:val="00E32919"/>
    <w:rsid w:val="00E33404"/>
    <w:rsid w:val="00E33636"/>
    <w:rsid w:val="00E33728"/>
    <w:rsid w:val="00E337BB"/>
    <w:rsid w:val="00E34867"/>
    <w:rsid w:val="00E34C4E"/>
    <w:rsid w:val="00E34C6E"/>
    <w:rsid w:val="00E35150"/>
    <w:rsid w:val="00E35A34"/>
    <w:rsid w:val="00E35A36"/>
    <w:rsid w:val="00E36960"/>
    <w:rsid w:val="00E36AAF"/>
    <w:rsid w:val="00E36E5D"/>
    <w:rsid w:val="00E372BE"/>
    <w:rsid w:val="00E372F4"/>
    <w:rsid w:val="00E37798"/>
    <w:rsid w:val="00E37F5A"/>
    <w:rsid w:val="00E402B4"/>
    <w:rsid w:val="00E41347"/>
    <w:rsid w:val="00E4158D"/>
    <w:rsid w:val="00E419F6"/>
    <w:rsid w:val="00E41CE9"/>
    <w:rsid w:val="00E41F08"/>
    <w:rsid w:val="00E4222E"/>
    <w:rsid w:val="00E4225C"/>
    <w:rsid w:val="00E42388"/>
    <w:rsid w:val="00E426DA"/>
    <w:rsid w:val="00E43190"/>
    <w:rsid w:val="00E4391B"/>
    <w:rsid w:val="00E43EBE"/>
    <w:rsid w:val="00E4412B"/>
    <w:rsid w:val="00E452B4"/>
    <w:rsid w:val="00E45547"/>
    <w:rsid w:val="00E45CB4"/>
    <w:rsid w:val="00E45DFE"/>
    <w:rsid w:val="00E45E26"/>
    <w:rsid w:val="00E46742"/>
    <w:rsid w:val="00E4676A"/>
    <w:rsid w:val="00E46949"/>
    <w:rsid w:val="00E46BB0"/>
    <w:rsid w:val="00E46D8F"/>
    <w:rsid w:val="00E46D97"/>
    <w:rsid w:val="00E50667"/>
    <w:rsid w:val="00E50777"/>
    <w:rsid w:val="00E50904"/>
    <w:rsid w:val="00E50A6A"/>
    <w:rsid w:val="00E50E52"/>
    <w:rsid w:val="00E50E8D"/>
    <w:rsid w:val="00E52A04"/>
    <w:rsid w:val="00E52BF5"/>
    <w:rsid w:val="00E53575"/>
    <w:rsid w:val="00E53848"/>
    <w:rsid w:val="00E546FE"/>
    <w:rsid w:val="00E54732"/>
    <w:rsid w:val="00E54A7C"/>
    <w:rsid w:val="00E54B80"/>
    <w:rsid w:val="00E54FA2"/>
    <w:rsid w:val="00E56261"/>
    <w:rsid w:val="00E56878"/>
    <w:rsid w:val="00E56BD4"/>
    <w:rsid w:val="00E56C2F"/>
    <w:rsid w:val="00E56C9D"/>
    <w:rsid w:val="00E575FA"/>
    <w:rsid w:val="00E57983"/>
    <w:rsid w:val="00E57B34"/>
    <w:rsid w:val="00E57BAF"/>
    <w:rsid w:val="00E602D7"/>
    <w:rsid w:val="00E6033C"/>
    <w:rsid w:val="00E60545"/>
    <w:rsid w:val="00E60F6C"/>
    <w:rsid w:val="00E6169C"/>
    <w:rsid w:val="00E61B1D"/>
    <w:rsid w:val="00E61CC5"/>
    <w:rsid w:val="00E61DD3"/>
    <w:rsid w:val="00E62135"/>
    <w:rsid w:val="00E629B7"/>
    <w:rsid w:val="00E62F3C"/>
    <w:rsid w:val="00E63046"/>
    <w:rsid w:val="00E635ED"/>
    <w:rsid w:val="00E640A0"/>
    <w:rsid w:val="00E64126"/>
    <w:rsid w:val="00E644DE"/>
    <w:rsid w:val="00E649CA"/>
    <w:rsid w:val="00E64D9F"/>
    <w:rsid w:val="00E64DC8"/>
    <w:rsid w:val="00E64E0E"/>
    <w:rsid w:val="00E64F0F"/>
    <w:rsid w:val="00E65035"/>
    <w:rsid w:val="00E6534B"/>
    <w:rsid w:val="00E65406"/>
    <w:rsid w:val="00E655F8"/>
    <w:rsid w:val="00E65943"/>
    <w:rsid w:val="00E6597F"/>
    <w:rsid w:val="00E65AF2"/>
    <w:rsid w:val="00E65CF8"/>
    <w:rsid w:val="00E65F28"/>
    <w:rsid w:val="00E660BE"/>
    <w:rsid w:val="00E660C8"/>
    <w:rsid w:val="00E66413"/>
    <w:rsid w:val="00E664CD"/>
    <w:rsid w:val="00E66683"/>
    <w:rsid w:val="00E666CC"/>
    <w:rsid w:val="00E66FD1"/>
    <w:rsid w:val="00E670B1"/>
    <w:rsid w:val="00E670C2"/>
    <w:rsid w:val="00E674C3"/>
    <w:rsid w:val="00E674C9"/>
    <w:rsid w:val="00E67A00"/>
    <w:rsid w:val="00E700F7"/>
    <w:rsid w:val="00E7038C"/>
    <w:rsid w:val="00E707FD"/>
    <w:rsid w:val="00E70B89"/>
    <w:rsid w:val="00E70F6A"/>
    <w:rsid w:val="00E70FB4"/>
    <w:rsid w:val="00E710F0"/>
    <w:rsid w:val="00E711D7"/>
    <w:rsid w:val="00E71295"/>
    <w:rsid w:val="00E71335"/>
    <w:rsid w:val="00E7178F"/>
    <w:rsid w:val="00E71805"/>
    <w:rsid w:val="00E718C7"/>
    <w:rsid w:val="00E71C2B"/>
    <w:rsid w:val="00E71D22"/>
    <w:rsid w:val="00E7227D"/>
    <w:rsid w:val="00E7256B"/>
    <w:rsid w:val="00E7282F"/>
    <w:rsid w:val="00E732E1"/>
    <w:rsid w:val="00E73326"/>
    <w:rsid w:val="00E73B74"/>
    <w:rsid w:val="00E73B75"/>
    <w:rsid w:val="00E73CD9"/>
    <w:rsid w:val="00E7476C"/>
    <w:rsid w:val="00E74D51"/>
    <w:rsid w:val="00E74EDC"/>
    <w:rsid w:val="00E75095"/>
    <w:rsid w:val="00E755D4"/>
    <w:rsid w:val="00E75740"/>
    <w:rsid w:val="00E759E3"/>
    <w:rsid w:val="00E75B3A"/>
    <w:rsid w:val="00E75BC5"/>
    <w:rsid w:val="00E75D4E"/>
    <w:rsid w:val="00E75EB9"/>
    <w:rsid w:val="00E76D27"/>
    <w:rsid w:val="00E76E89"/>
    <w:rsid w:val="00E7703E"/>
    <w:rsid w:val="00E77E5B"/>
    <w:rsid w:val="00E77F47"/>
    <w:rsid w:val="00E77FF0"/>
    <w:rsid w:val="00E8001C"/>
    <w:rsid w:val="00E803C2"/>
    <w:rsid w:val="00E80640"/>
    <w:rsid w:val="00E80A49"/>
    <w:rsid w:val="00E80DCD"/>
    <w:rsid w:val="00E80EA1"/>
    <w:rsid w:val="00E81C60"/>
    <w:rsid w:val="00E81D98"/>
    <w:rsid w:val="00E81FE2"/>
    <w:rsid w:val="00E82A70"/>
    <w:rsid w:val="00E82AF0"/>
    <w:rsid w:val="00E833A9"/>
    <w:rsid w:val="00E838F8"/>
    <w:rsid w:val="00E83EEB"/>
    <w:rsid w:val="00E841BC"/>
    <w:rsid w:val="00E84332"/>
    <w:rsid w:val="00E850C2"/>
    <w:rsid w:val="00E85238"/>
    <w:rsid w:val="00E85C21"/>
    <w:rsid w:val="00E85E56"/>
    <w:rsid w:val="00E85F97"/>
    <w:rsid w:val="00E861AC"/>
    <w:rsid w:val="00E86D18"/>
    <w:rsid w:val="00E86DFA"/>
    <w:rsid w:val="00E870F9"/>
    <w:rsid w:val="00E87244"/>
    <w:rsid w:val="00E87D91"/>
    <w:rsid w:val="00E9026E"/>
    <w:rsid w:val="00E90710"/>
    <w:rsid w:val="00E91042"/>
    <w:rsid w:val="00E915BB"/>
    <w:rsid w:val="00E91DA7"/>
    <w:rsid w:val="00E924E3"/>
    <w:rsid w:val="00E92638"/>
    <w:rsid w:val="00E92669"/>
    <w:rsid w:val="00E928C8"/>
    <w:rsid w:val="00E92E54"/>
    <w:rsid w:val="00E92E67"/>
    <w:rsid w:val="00E93229"/>
    <w:rsid w:val="00E933EE"/>
    <w:rsid w:val="00E936D7"/>
    <w:rsid w:val="00E93C07"/>
    <w:rsid w:val="00E94242"/>
    <w:rsid w:val="00E9464E"/>
    <w:rsid w:val="00E949EB"/>
    <w:rsid w:val="00E9510D"/>
    <w:rsid w:val="00E9539B"/>
    <w:rsid w:val="00E9545E"/>
    <w:rsid w:val="00E95945"/>
    <w:rsid w:val="00E95D37"/>
    <w:rsid w:val="00E962A9"/>
    <w:rsid w:val="00E963A0"/>
    <w:rsid w:val="00E965DF"/>
    <w:rsid w:val="00E9696F"/>
    <w:rsid w:val="00E96C21"/>
    <w:rsid w:val="00E96D92"/>
    <w:rsid w:val="00E97A01"/>
    <w:rsid w:val="00E97AB2"/>
    <w:rsid w:val="00E97BC3"/>
    <w:rsid w:val="00E97E3A"/>
    <w:rsid w:val="00EA05D9"/>
    <w:rsid w:val="00EA0AE5"/>
    <w:rsid w:val="00EA116D"/>
    <w:rsid w:val="00EA121C"/>
    <w:rsid w:val="00EA1726"/>
    <w:rsid w:val="00EA1BDC"/>
    <w:rsid w:val="00EA2242"/>
    <w:rsid w:val="00EA25C6"/>
    <w:rsid w:val="00EA28CD"/>
    <w:rsid w:val="00EA2ED6"/>
    <w:rsid w:val="00EA3203"/>
    <w:rsid w:val="00EA334D"/>
    <w:rsid w:val="00EA3465"/>
    <w:rsid w:val="00EA3668"/>
    <w:rsid w:val="00EA392E"/>
    <w:rsid w:val="00EA49A3"/>
    <w:rsid w:val="00EA4A74"/>
    <w:rsid w:val="00EA4CDC"/>
    <w:rsid w:val="00EA56C6"/>
    <w:rsid w:val="00EA60A4"/>
    <w:rsid w:val="00EA67F8"/>
    <w:rsid w:val="00EA6F97"/>
    <w:rsid w:val="00EA7112"/>
    <w:rsid w:val="00EA7791"/>
    <w:rsid w:val="00EA7815"/>
    <w:rsid w:val="00EA78BD"/>
    <w:rsid w:val="00EB0A80"/>
    <w:rsid w:val="00EB0C39"/>
    <w:rsid w:val="00EB107E"/>
    <w:rsid w:val="00EB14A2"/>
    <w:rsid w:val="00EB163D"/>
    <w:rsid w:val="00EB18B0"/>
    <w:rsid w:val="00EB1C5D"/>
    <w:rsid w:val="00EB2440"/>
    <w:rsid w:val="00EB25E3"/>
    <w:rsid w:val="00EB3293"/>
    <w:rsid w:val="00EB3551"/>
    <w:rsid w:val="00EB364C"/>
    <w:rsid w:val="00EB483C"/>
    <w:rsid w:val="00EB485E"/>
    <w:rsid w:val="00EB4BAC"/>
    <w:rsid w:val="00EB4C4D"/>
    <w:rsid w:val="00EB5183"/>
    <w:rsid w:val="00EB52BC"/>
    <w:rsid w:val="00EB57BB"/>
    <w:rsid w:val="00EB6258"/>
    <w:rsid w:val="00EB637C"/>
    <w:rsid w:val="00EB6EB5"/>
    <w:rsid w:val="00EB7A0C"/>
    <w:rsid w:val="00EC0FD3"/>
    <w:rsid w:val="00EC10DC"/>
    <w:rsid w:val="00EC11B6"/>
    <w:rsid w:val="00EC1253"/>
    <w:rsid w:val="00EC1261"/>
    <w:rsid w:val="00EC1979"/>
    <w:rsid w:val="00EC23E9"/>
    <w:rsid w:val="00EC24B1"/>
    <w:rsid w:val="00EC254E"/>
    <w:rsid w:val="00EC30CF"/>
    <w:rsid w:val="00EC32CC"/>
    <w:rsid w:val="00EC355E"/>
    <w:rsid w:val="00EC37B0"/>
    <w:rsid w:val="00EC3830"/>
    <w:rsid w:val="00EC39C8"/>
    <w:rsid w:val="00EC3ECA"/>
    <w:rsid w:val="00EC425D"/>
    <w:rsid w:val="00EC4415"/>
    <w:rsid w:val="00EC5134"/>
    <w:rsid w:val="00EC52F6"/>
    <w:rsid w:val="00EC5322"/>
    <w:rsid w:val="00EC5525"/>
    <w:rsid w:val="00EC5BF1"/>
    <w:rsid w:val="00EC61D3"/>
    <w:rsid w:val="00EC625B"/>
    <w:rsid w:val="00EC6301"/>
    <w:rsid w:val="00EC63B1"/>
    <w:rsid w:val="00EC651C"/>
    <w:rsid w:val="00EC67C3"/>
    <w:rsid w:val="00EC697B"/>
    <w:rsid w:val="00EC7208"/>
    <w:rsid w:val="00EC76BA"/>
    <w:rsid w:val="00EC78AB"/>
    <w:rsid w:val="00EC7B86"/>
    <w:rsid w:val="00ED0279"/>
    <w:rsid w:val="00ED0F3A"/>
    <w:rsid w:val="00ED105C"/>
    <w:rsid w:val="00ED1436"/>
    <w:rsid w:val="00ED1E36"/>
    <w:rsid w:val="00ED1F79"/>
    <w:rsid w:val="00ED2541"/>
    <w:rsid w:val="00ED27F3"/>
    <w:rsid w:val="00ED30E3"/>
    <w:rsid w:val="00ED3209"/>
    <w:rsid w:val="00ED3535"/>
    <w:rsid w:val="00ED393F"/>
    <w:rsid w:val="00ED3B32"/>
    <w:rsid w:val="00ED48AF"/>
    <w:rsid w:val="00ED4BBE"/>
    <w:rsid w:val="00ED4DAB"/>
    <w:rsid w:val="00ED5313"/>
    <w:rsid w:val="00ED5497"/>
    <w:rsid w:val="00ED577A"/>
    <w:rsid w:val="00ED58C8"/>
    <w:rsid w:val="00ED5BC4"/>
    <w:rsid w:val="00ED66AF"/>
    <w:rsid w:val="00ED68F8"/>
    <w:rsid w:val="00ED6DC1"/>
    <w:rsid w:val="00ED7138"/>
    <w:rsid w:val="00EE02F2"/>
    <w:rsid w:val="00EE04F0"/>
    <w:rsid w:val="00EE0B17"/>
    <w:rsid w:val="00EE10D7"/>
    <w:rsid w:val="00EE176B"/>
    <w:rsid w:val="00EE2356"/>
    <w:rsid w:val="00EE2586"/>
    <w:rsid w:val="00EE276C"/>
    <w:rsid w:val="00EE28DC"/>
    <w:rsid w:val="00EE320A"/>
    <w:rsid w:val="00EE365A"/>
    <w:rsid w:val="00EE36B9"/>
    <w:rsid w:val="00EE3BD4"/>
    <w:rsid w:val="00EE47A0"/>
    <w:rsid w:val="00EE4A61"/>
    <w:rsid w:val="00EE525D"/>
    <w:rsid w:val="00EE5680"/>
    <w:rsid w:val="00EE57C3"/>
    <w:rsid w:val="00EE594C"/>
    <w:rsid w:val="00EE6064"/>
    <w:rsid w:val="00EE65AF"/>
    <w:rsid w:val="00EE6B80"/>
    <w:rsid w:val="00EE6C45"/>
    <w:rsid w:val="00EE6CEF"/>
    <w:rsid w:val="00EE723E"/>
    <w:rsid w:val="00EE7445"/>
    <w:rsid w:val="00EE7848"/>
    <w:rsid w:val="00EF030F"/>
    <w:rsid w:val="00EF03CC"/>
    <w:rsid w:val="00EF04BB"/>
    <w:rsid w:val="00EF0A1B"/>
    <w:rsid w:val="00EF0E53"/>
    <w:rsid w:val="00EF11EB"/>
    <w:rsid w:val="00EF13AE"/>
    <w:rsid w:val="00EF16C6"/>
    <w:rsid w:val="00EF17AC"/>
    <w:rsid w:val="00EF1C09"/>
    <w:rsid w:val="00EF25F0"/>
    <w:rsid w:val="00EF29F9"/>
    <w:rsid w:val="00EF2A82"/>
    <w:rsid w:val="00EF3070"/>
    <w:rsid w:val="00EF30F7"/>
    <w:rsid w:val="00EF3C0A"/>
    <w:rsid w:val="00EF4237"/>
    <w:rsid w:val="00EF47FF"/>
    <w:rsid w:val="00EF4A90"/>
    <w:rsid w:val="00EF4DDC"/>
    <w:rsid w:val="00EF611F"/>
    <w:rsid w:val="00EF63A7"/>
    <w:rsid w:val="00EF68DF"/>
    <w:rsid w:val="00EF71CE"/>
    <w:rsid w:val="00EF7528"/>
    <w:rsid w:val="00EF773D"/>
    <w:rsid w:val="00EF79E4"/>
    <w:rsid w:val="00F0017B"/>
    <w:rsid w:val="00F00DD0"/>
    <w:rsid w:val="00F01244"/>
    <w:rsid w:val="00F0144C"/>
    <w:rsid w:val="00F014BD"/>
    <w:rsid w:val="00F01553"/>
    <w:rsid w:val="00F019B9"/>
    <w:rsid w:val="00F01E08"/>
    <w:rsid w:val="00F02363"/>
    <w:rsid w:val="00F02693"/>
    <w:rsid w:val="00F026FA"/>
    <w:rsid w:val="00F02766"/>
    <w:rsid w:val="00F02F27"/>
    <w:rsid w:val="00F03463"/>
    <w:rsid w:val="00F03708"/>
    <w:rsid w:val="00F03AE1"/>
    <w:rsid w:val="00F041BA"/>
    <w:rsid w:val="00F04E3E"/>
    <w:rsid w:val="00F04F1F"/>
    <w:rsid w:val="00F04F2A"/>
    <w:rsid w:val="00F05A62"/>
    <w:rsid w:val="00F05EE6"/>
    <w:rsid w:val="00F06250"/>
    <w:rsid w:val="00F073F3"/>
    <w:rsid w:val="00F07475"/>
    <w:rsid w:val="00F077F1"/>
    <w:rsid w:val="00F07B28"/>
    <w:rsid w:val="00F10043"/>
    <w:rsid w:val="00F105BF"/>
    <w:rsid w:val="00F112E0"/>
    <w:rsid w:val="00F11506"/>
    <w:rsid w:val="00F12148"/>
    <w:rsid w:val="00F125C5"/>
    <w:rsid w:val="00F12856"/>
    <w:rsid w:val="00F12908"/>
    <w:rsid w:val="00F129B3"/>
    <w:rsid w:val="00F129FA"/>
    <w:rsid w:val="00F12BA1"/>
    <w:rsid w:val="00F12BB5"/>
    <w:rsid w:val="00F12DFE"/>
    <w:rsid w:val="00F12FA5"/>
    <w:rsid w:val="00F1353E"/>
    <w:rsid w:val="00F139A7"/>
    <w:rsid w:val="00F14B53"/>
    <w:rsid w:val="00F14DEF"/>
    <w:rsid w:val="00F1519A"/>
    <w:rsid w:val="00F15C1E"/>
    <w:rsid w:val="00F16874"/>
    <w:rsid w:val="00F16A47"/>
    <w:rsid w:val="00F17372"/>
    <w:rsid w:val="00F17647"/>
    <w:rsid w:val="00F17F78"/>
    <w:rsid w:val="00F205A4"/>
    <w:rsid w:val="00F20923"/>
    <w:rsid w:val="00F20ECD"/>
    <w:rsid w:val="00F21280"/>
    <w:rsid w:val="00F21297"/>
    <w:rsid w:val="00F21521"/>
    <w:rsid w:val="00F2161D"/>
    <w:rsid w:val="00F2174A"/>
    <w:rsid w:val="00F21AF7"/>
    <w:rsid w:val="00F22937"/>
    <w:rsid w:val="00F233E0"/>
    <w:rsid w:val="00F23405"/>
    <w:rsid w:val="00F2407E"/>
    <w:rsid w:val="00F244AF"/>
    <w:rsid w:val="00F246E4"/>
    <w:rsid w:val="00F24A3D"/>
    <w:rsid w:val="00F24C29"/>
    <w:rsid w:val="00F24DF6"/>
    <w:rsid w:val="00F2571F"/>
    <w:rsid w:val="00F25F74"/>
    <w:rsid w:val="00F26776"/>
    <w:rsid w:val="00F2694A"/>
    <w:rsid w:val="00F26EC9"/>
    <w:rsid w:val="00F278AF"/>
    <w:rsid w:val="00F27C04"/>
    <w:rsid w:val="00F27EF3"/>
    <w:rsid w:val="00F30660"/>
    <w:rsid w:val="00F30ABA"/>
    <w:rsid w:val="00F30BCB"/>
    <w:rsid w:val="00F30F8C"/>
    <w:rsid w:val="00F31088"/>
    <w:rsid w:val="00F3151E"/>
    <w:rsid w:val="00F3170D"/>
    <w:rsid w:val="00F31A59"/>
    <w:rsid w:val="00F31E5F"/>
    <w:rsid w:val="00F3232E"/>
    <w:rsid w:val="00F32434"/>
    <w:rsid w:val="00F327EB"/>
    <w:rsid w:val="00F32A22"/>
    <w:rsid w:val="00F32B00"/>
    <w:rsid w:val="00F333F7"/>
    <w:rsid w:val="00F33626"/>
    <w:rsid w:val="00F33823"/>
    <w:rsid w:val="00F33DD7"/>
    <w:rsid w:val="00F348BA"/>
    <w:rsid w:val="00F34BA8"/>
    <w:rsid w:val="00F354CD"/>
    <w:rsid w:val="00F35506"/>
    <w:rsid w:val="00F355D6"/>
    <w:rsid w:val="00F35819"/>
    <w:rsid w:val="00F359BD"/>
    <w:rsid w:val="00F35C9C"/>
    <w:rsid w:val="00F35DFD"/>
    <w:rsid w:val="00F35EC3"/>
    <w:rsid w:val="00F35F48"/>
    <w:rsid w:val="00F3608A"/>
    <w:rsid w:val="00F364C6"/>
    <w:rsid w:val="00F36C9A"/>
    <w:rsid w:val="00F36EBE"/>
    <w:rsid w:val="00F370A3"/>
    <w:rsid w:val="00F37A0C"/>
    <w:rsid w:val="00F37E56"/>
    <w:rsid w:val="00F37FB6"/>
    <w:rsid w:val="00F40015"/>
    <w:rsid w:val="00F40636"/>
    <w:rsid w:val="00F408CD"/>
    <w:rsid w:val="00F409C5"/>
    <w:rsid w:val="00F40A0F"/>
    <w:rsid w:val="00F411FD"/>
    <w:rsid w:val="00F41681"/>
    <w:rsid w:val="00F41E89"/>
    <w:rsid w:val="00F42010"/>
    <w:rsid w:val="00F42415"/>
    <w:rsid w:val="00F4275C"/>
    <w:rsid w:val="00F4284A"/>
    <w:rsid w:val="00F42C7C"/>
    <w:rsid w:val="00F433B5"/>
    <w:rsid w:val="00F439DA"/>
    <w:rsid w:val="00F43B81"/>
    <w:rsid w:val="00F43F5E"/>
    <w:rsid w:val="00F4440F"/>
    <w:rsid w:val="00F44505"/>
    <w:rsid w:val="00F44891"/>
    <w:rsid w:val="00F449F5"/>
    <w:rsid w:val="00F44CFD"/>
    <w:rsid w:val="00F45849"/>
    <w:rsid w:val="00F4585C"/>
    <w:rsid w:val="00F459CC"/>
    <w:rsid w:val="00F46695"/>
    <w:rsid w:val="00F46A04"/>
    <w:rsid w:val="00F46E07"/>
    <w:rsid w:val="00F4794C"/>
    <w:rsid w:val="00F50015"/>
    <w:rsid w:val="00F503CF"/>
    <w:rsid w:val="00F50B2D"/>
    <w:rsid w:val="00F517B9"/>
    <w:rsid w:val="00F52569"/>
    <w:rsid w:val="00F525B9"/>
    <w:rsid w:val="00F52D0A"/>
    <w:rsid w:val="00F52D41"/>
    <w:rsid w:val="00F52D71"/>
    <w:rsid w:val="00F537F1"/>
    <w:rsid w:val="00F53A06"/>
    <w:rsid w:val="00F53C1C"/>
    <w:rsid w:val="00F5469B"/>
    <w:rsid w:val="00F5493A"/>
    <w:rsid w:val="00F54FEE"/>
    <w:rsid w:val="00F55300"/>
    <w:rsid w:val="00F554D7"/>
    <w:rsid w:val="00F559C4"/>
    <w:rsid w:val="00F55B52"/>
    <w:rsid w:val="00F55CDE"/>
    <w:rsid w:val="00F56285"/>
    <w:rsid w:val="00F5640D"/>
    <w:rsid w:val="00F566BA"/>
    <w:rsid w:val="00F569D1"/>
    <w:rsid w:val="00F571E2"/>
    <w:rsid w:val="00F57520"/>
    <w:rsid w:val="00F57665"/>
    <w:rsid w:val="00F57880"/>
    <w:rsid w:val="00F57C53"/>
    <w:rsid w:val="00F60291"/>
    <w:rsid w:val="00F602CE"/>
    <w:rsid w:val="00F603D0"/>
    <w:rsid w:val="00F60496"/>
    <w:rsid w:val="00F607B3"/>
    <w:rsid w:val="00F609A3"/>
    <w:rsid w:val="00F60D99"/>
    <w:rsid w:val="00F61982"/>
    <w:rsid w:val="00F61A9E"/>
    <w:rsid w:val="00F62299"/>
    <w:rsid w:val="00F6246B"/>
    <w:rsid w:val="00F62AB2"/>
    <w:rsid w:val="00F62F1E"/>
    <w:rsid w:val="00F62FFE"/>
    <w:rsid w:val="00F635AD"/>
    <w:rsid w:val="00F635B4"/>
    <w:rsid w:val="00F63EE5"/>
    <w:rsid w:val="00F642B1"/>
    <w:rsid w:val="00F64DC5"/>
    <w:rsid w:val="00F64DF4"/>
    <w:rsid w:val="00F651CE"/>
    <w:rsid w:val="00F65499"/>
    <w:rsid w:val="00F65BCC"/>
    <w:rsid w:val="00F65C90"/>
    <w:rsid w:val="00F65ECA"/>
    <w:rsid w:val="00F669D9"/>
    <w:rsid w:val="00F673D3"/>
    <w:rsid w:val="00F6778D"/>
    <w:rsid w:val="00F67FFC"/>
    <w:rsid w:val="00F70277"/>
    <w:rsid w:val="00F70356"/>
    <w:rsid w:val="00F705C5"/>
    <w:rsid w:val="00F70778"/>
    <w:rsid w:val="00F70B38"/>
    <w:rsid w:val="00F711F0"/>
    <w:rsid w:val="00F71603"/>
    <w:rsid w:val="00F71C30"/>
    <w:rsid w:val="00F7203C"/>
    <w:rsid w:val="00F72148"/>
    <w:rsid w:val="00F7311D"/>
    <w:rsid w:val="00F73F7F"/>
    <w:rsid w:val="00F74AD3"/>
    <w:rsid w:val="00F761A4"/>
    <w:rsid w:val="00F76244"/>
    <w:rsid w:val="00F76384"/>
    <w:rsid w:val="00F768FC"/>
    <w:rsid w:val="00F77021"/>
    <w:rsid w:val="00F77082"/>
    <w:rsid w:val="00F770A9"/>
    <w:rsid w:val="00F770B9"/>
    <w:rsid w:val="00F77292"/>
    <w:rsid w:val="00F77545"/>
    <w:rsid w:val="00F77843"/>
    <w:rsid w:val="00F800E9"/>
    <w:rsid w:val="00F8144F"/>
    <w:rsid w:val="00F825E9"/>
    <w:rsid w:val="00F8346B"/>
    <w:rsid w:val="00F83506"/>
    <w:rsid w:val="00F8356E"/>
    <w:rsid w:val="00F835EC"/>
    <w:rsid w:val="00F83ED6"/>
    <w:rsid w:val="00F8416E"/>
    <w:rsid w:val="00F842A5"/>
    <w:rsid w:val="00F8461C"/>
    <w:rsid w:val="00F84A9B"/>
    <w:rsid w:val="00F8505D"/>
    <w:rsid w:val="00F850D7"/>
    <w:rsid w:val="00F854D5"/>
    <w:rsid w:val="00F8655D"/>
    <w:rsid w:val="00F867D1"/>
    <w:rsid w:val="00F86A0D"/>
    <w:rsid w:val="00F86CC6"/>
    <w:rsid w:val="00F877B9"/>
    <w:rsid w:val="00F902E1"/>
    <w:rsid w:val="00F9124A"/>
    <w:rsid w:val="00F91840"/>
    <w:rsid w:val="00F91B68"/>
    <w:rsid w:val="00F91F37"/>
    <w:rsid w:val="00F91F72"/>
    <w:rsid w:val="00F9208C"/>
    <w:rsid w:val="00F925E9"/>
    <w:rsid w:val="00F9264D"/>
    <w:rsid w:val="00F92CEC"/>
    <w:rsid w:val="00F930B0"/>
    <w:rsid w:val="00F930D2"/>
    <w:rsid w:val="00F9319A"/>
    <w:rsid w:val="00F9344F"/>
    <w:rsid w:val="00F93582"/>
    <w:rsid w:val="00F9361A"/>
    <w:rsid w:val="00F9445D"/>
    <w:rsid w:val="00F94685"/>
    <w:rsid w:val="00F94834"/>
    <w:rsid w:val="00F950D4"/>
    <w:rsid w:val="00F958EE"/>
    <w:rsid w:val="00F95E8C"/>
    <w:rsid w:val="00F95ECE"/>
    <w:rsid w:val="00F9651A"/>
    <w:rsid w:val="00F96A94"/>
    <w:rsid w:val="00F96B5D"/>
    <w:rsid w:val="00F96FC0"/>
    <w:rsid w:val="00F9760B"/>
    <w:rsid w:val="00F97D65"/>
    <w:rsid w:val="00F97F0B"/>
    <w:rsid w:val="00FA05FF"/>
    <w:rsid w:val="00FA0DAC"/>
    <w:rsid w:val="00FA0F2F"/>
    <w:rsid w:val="00FA1541"/>
    <w:rsid w:val="00FA1FDA"/>
    <w:rsid w:val="00FA25F8"/>
    <w:rsid w:val="00FA2F68"/>
    <w:rsid w:val="00FA320A"/>
    <w:rsid w:val="00FA3A48"/>
    <w:rsid w:val="00FA45BB"/>
    <w:rsid w:val="00FA53D7"/>
    <w:rsid w:val="00FA5543"/>
    <w:rsid w:val="00FA559D"/>
    <w:rsid w:val="00FA568E"/>
    <w:rsid w:val="00FA58BC"/>
    <w:rsid w:val="00FA5BC2"/>
    <w:rsid w:val="00FA5F32"/>
    <w:rsid w:val="00FA6F4E"/>
    <w:rsid w:val="00FA6FEC"/>
    <w:rsid w:val="00FA7002"/>
    <w:rsid w:val="00FA73A5"/>
    <w:rsid w:val="00FA77B1"/>
    <w:rsid w:val="00FA7ACA"/>
    <w:rsid w:val="00FA7CFE"/>
    <w:rsid w:val="00FB0AB7"/>
    <w:rsid w:val="00FB0C1B"/>
    <w:rsid w:val="00FB0F35"/>
    <w:rsid w:val="00FB10D9"/>
    <w:rsid w:val="00FB1DD7"/>
    <w:rsid w:val="00FB223E"/>
    <w:rsid w:val="00FB2898"/>
    <w:rsid w:val="00FB28BE"/>
    <w:rsid w:val="00FB2AA2"/>
    <w:rsid w:val="00FB2ECA"/>
    <w:rsid w:val="00FB3073"/>
    <w:rsid w:val="00FB3127"/>
    <w:rsid w:val="00FB342C"/>
    <w:rsid w:val="00FB3ADE"/>
    <w:rsid w:val="00FB40CC"/>
    <w:rsid w:val="00FB4ED2"/>
    <w:rsid w:val="00FB51E0"/>
    <w:rsid w:val="00FB6A23"/>
    <w:rsid w:val="00FB6C9C"/>
    <w:rsid w:val="00FB6D38"/>
    <w:rsid w:val="00FB794D"/>
    <w:rsid w:val="00FB797E"/>
    <w:rsid w:val="00FC0328"/>
    <w:rsid w:val="00FC04BD"/>
    <w:rsid w:val="00FC058B"/>
    <w:rsid w:val="00FC12F4"/>
    <w:rsid w:val="00FC154D"/>
    <w:rsid w:val="00FC15A6"/>
    <w:rsid w:val="00FC1BD4"/>
    <w:rsid w:val="00FC22E2"/>
    <w:rsid w:val="00FC2906"/>
    <w:rsid w:val="00FC2AAA"/>
    <w:rsid w:val="00FC2C51"/>
    <w:rsid w:val="00FC2DD6"/>
    <w:rsid w:val="00FC3043"/>
    <w:rsid w:val="00FC33CB"/>
    <w:rsid w:val="00FC4090"/>
    <w:rsid w:val="00FC412A"/>
    <w:rsid w:val="00FC433D"/>
    <w:rsid w:val="00FC4850"/>
    <w:rsid w:val="00FC4A55"/>
    <w:rsid w:val="00FC4C00"/>
    <w:rsid w:val="00FC57DF"/>
    <w:rsid w:val="00FC5E42"/>
    <w:rsid w:val="00FC61FF"/>
    <w:rsid w:val="00FC6224"/>
    <w:rsid w:val="00FC62F3"/>
    <w:rsid w:val="00FC6B0D"/>
    <w:rsid w:val="00FC7515"/>
    <w:rsid w:val="00FC752F"/>
    <w:rsid w:val="00FD036B"/>
    <w:rsid w:val="00FD05E1"/>
    <w:rsid w:val="00FD0B99"/>
    <w:rsid w:val="00FD1635"/>
    <w:rsid w:val="00FD19E2"/>
    <w:rsid w:val="00FD1AC6"/>
    <w:rsid w:val="00FD1CA5"/>
    <w:rsid w:val="00FD1D46"/>
    <w:rsid w:val="00FD1E1B"/>
    <w:rsid w:val="00FD2599"/>
    <w:rsid w:val="00FD2A93"/>
    <w:rsid w:val="00FD2AFA"/>
    <w:rsid w:val="00FD410F"/>
    <w:rsid w:val="00FD4887"/>
    <w:rsid w:val="00FD5088"/>
    <w:rsid w:val="00FD50DC"/>
    <w:rsid w:val="00FD5174"/>
    <w:rsid w:val="00FD523E"/>
    <w:rsid w:val="00FD5710"/>
    <w:rsid w:val="00FD5875"/>
    <w:rsid w:val="00FD59A3"/>
    <w:rsid w:val="00FD5A88"/>
    <w:rsid w:val="00FD601E"/>
    <w:rsid w:val="00FD62BB"/>
    <w:rsid w:val="00FD661F"/>
    <w:rsid w:val="00FD68EB"/>
    <w:rsid w:val="00FD6D2A"/>
    <w:rsid w:val="00FD6E57"/>
    <w:rsid w:val="00FD7797"/>
    <w:rsid w:val="00FD7981"/>
    <w:rsid w:val="00FD7CEC"/>
    <w:rsid w:val="00FD7DA3"/>
    <w:rsid w:val="00FE02D6"/>
    <w:rsid w:val="00FE0337"/>
    <w:rsid w:val="00FE0589"/>
    <w:rsid w:val="00FE080B"/>
    <w:rsid w:val="00FE08E6"/>
    <w:rsid w:val="00FE0ED6"/>
    <w:rsid w:val="00FE1094"/>
    <w:rsid w:val="00FE16E9"/>
    <w:rsid w:val="00FE1A0A"/>
    <w:rsid w:val="00FE1A67"/>
    <w:rsid w:val="00FE2549"/>
    <w:rsid w:val="00FE25D2"/>
    <w:rsid w:val="00FE34B2"/>
    <w:rsid w:val="00FE368F"/>
    <w:rsid w:val="00FE3760"/>
    <w:rsid w:val="00FE395C"/>
    <w:rsid w:val="00FE3C35"/>
    <w:rsid w:val="00FE4754"/>
    <w:rsid w:val="00FE51D6"/>
    <w:rsid w:val="00FE534F"/>
    <w:rsid w:val="00FE54DE"/>
    <w:rsid w:val="00FE588D"/>
    <w:rsid w:val="00FE58E4"/>
    <w:rsid w:val="00FE5B79"/>
    <w:rsid w:val="00FE5BF6"/>
    <w:rsid w:val="00FE5C4D"/>
    <w:rsid w:val="00FE67D2"/>
    <w:rsid w:val="00FE69E7"/>
    <w:rsid w:val="00FE6EE0"/>
    <w:rsid w:val="00FE7408"/>
    <w:rsid w:val="00FE751D"/>
    <w:rsid w:val="00FE7629"/>
    <w:rsid w:val="00FE7AE4"/>
    <w:rsid w:val="00FE7DD6"/>
    <w:rsid w:val="00FF0333"/>
    <w:rsid w:val="00FF0528"/>
    <w:rsid w:val="00FF0667"/>
    <w:rsid w:val="00FF0888"/>
    <w:rsid w:val="00FF101A"/>
    <w:rsid w:val="00FF1589"/>
    <w:rsid w:val="00FF19CA"/>
    <w:rsid w:val="00FF1AF3"/>
    <w:rsid w:val="00FF1F83"/>
    <w:rsid w:val="00FF21F1"/>
    <w:rsid w:val="00FF249E"/>
    <w:rsid w:val="00FF2704"/>
    <w:rsid w:val="00FF2781"/>
    <w:rsid w:val="00FF3868"/>
    <w:rsid w:val="00FF3995"/>
    <w:rsid w:val="00FF3AC4"/>
    <w:rsid w:val="00FF3D0E"/>
    <w:rsid w:val="00FF3E16"/>
    <w:rsid w:val="00FF4219"/>
    <w:rsid w:val="00FF4557"/>
    <w:rsid w:val="00FF4611"/>
    <w:rsid w:val="00FF4E33"/>
    <w:rsid w:val="00FF581C"/>
    <w:rsid w:val="00FF5889"/>
    <w:rsid w:val="00FF59D3"/>
    <w:rsid w:val="00FF5DDD"/>
    <w:rsid w:val="00FF7AE6"/>
    <w:rsid w:val="00FF7C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AB72EA7"/>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annotation text" w:uiPriority="99"/>
    <w:lsdException w:name="header"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Body Text" w:uiPriority="99"/>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Normal (Web)"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13C"/>
    <w:pPr>
      <w:widowControl w:val="0"/>
      <w:jc w:val="both"/>
    </w:pPr>
    <w:rPr>
      <w:sz w:val="24"/>
      <w:szCs w:val="24"/>
    </w:rPr>
  </w:style>
  <w:style w:type="paragraph" w:styleId="Heading1">
    <w:name w:val="heading 1"/>
    <w:aliases w:val="1.5"/>
    <w:basedOn w:val="Normal"/>
    <w:next w:val="Normal"/>
    <w:link w:val="Heading1Char2"/>
    <w:uiPriority w:val="9"/>
    <w:qFormat/>
    <w:rsid w:val="00167138"/>
    <w:pPr>
      <w:keepNext/>
      <w:outlineLvl w:val="0"/>
    </w:pPr>
    <w:rPr>
      <w:rFonts w:ascii="Arial Bold" w:hAnsi="Arial Bold" w:cs="Arial"/>
      <w:b/>
      <w:bCs/>
      <w:caps/>
      <w:kern w:val="32"/>
    </w:rPr>
  </w:style>
  <w:style w:type="paragraph" w:styleId="Heading2">
    <w:name w:val="heading 2"/>
    <w:aliases w:val="Heading 2.5,Subheaders,Char, Char"/>
    <w:basedOn w:val="Normal"/>
    <w:next w:val="Normal"/>
    <w:link w:val="Heading2Char1"/>
    <w:uiPriority w:val="9"/>
    <w:qFormat/>
    <w:rsid w:val="00167138"/>
    <w:pPr>
      <w:keepNext/>
      <w:tabs>
        <w:tab w:val="center" w:pos="4704"/>
      </w:tabs>
      <w:suppressAutoHyphens/>
      <w:outlineLvl w:val="1"/>
    </w:pPr>
    <w:rPr>
      <w:rFonts w:ascii="Arial Bold" w:hAnsi="Arial Bold"/>
      <w:b/>
      <w:smallCaps/>
      <w:spacing w:val="-3"/>
    </w:rPr>
  </w:style>
  <w:style w:type="paragraph" w:styleId="Heading3">
    <w:name w:val="heading 3"/>
    <w:aliases w:val="Heading 3.5"/>
    <w:basedOn w:val="Normal"/>
    <w:next w:val="Normal"/>
    <w:link w:val="Heading3Char"/>
    <w:uiPriority w:val="9"/>
    <w:qFormat/>
    <w:rsid w:val="00167138"/>
    <w:pPr>
      <w:keepNext/>
      <w:tabs>
        <w:tab w:val="left" w:pos="708"/>
        <w:tab w:val="right" w:pos="7080"/>
      </w:tabs>
      <w:suppressAutoHyphens/>
      <w:spacing w:before="20" w:after="20"/>
      <w:jc w:val="left"/>
      <w:outlineLvl w:val="2"/>
    </w:pPr>
    <w:rPr>
      <w:rFonts w:ascii="Arial Bold" w:hAnsi="Arial Bold"/>
      <w:b/>
      <w:spacing w:val="-2"/>
    </w:rPr>
  </w:style>
  <w:style w:type="paragraph" w:styleId="Heading4">
    <w:name w:val="heading 4"/>
    <w:basedOn w:val="Normal"/>
    <w:next w:val="Normal"/>
    <w:link w:val="Heading4Char1"/>
    <w:uiPriority w:val="9"/>
    <w:qFormat/>
    <w:rsid w:val="00167138"/>
    <w:pPr>
      <w:keepNext/>
      <w:tabs>
        <w:tab w:val="center" w:pos="1116"/>
        <w:tab w:val="center" w:pos="2790"/>
        <w:tab w:val="center" w:pos="4464"/>
      </w:tabs>
      <w:suppressAutoHyphens/>
      <w:outlineLvl w:val="3"/>
    </w:pPr>
    <w:rPr>
      <w:rFonts w:ascii="Arial Bold" w:hAnsi="Arial Bold"/>
      <w:b/>
      <w:smallCaps/>
      <w:spacing w:val="-3"/>
    </w:rPr>
  </w:style>
  <w:style w:type="paragraph" w:styleId="Heading5">
    <w:name w:val="heading 5"/>
    <w:basedOn w:val="Normal"/>
    <w:next w:val="Normal"/>
    <w:link w:val="Heading5Char"/>
    <w:uiPriority w:val="9"/>
    <w:qFormat/>
    <w:rsid w:val="00167138"/>
    <w:pPr>
      <w:keepNext/>
      <w:tabs>
        <w:tab w:val="center" w:pos="6504"/>
      </w:tabs>
      <w:suppressAutoHyphens/>
      <w:jc w:val="center"/>
      <w:outlineLvl w:val="4"/>
    </w:pPr>
    <w:rPr>
      <w:b/>
      <w:spacing w:val="-3"/>
    </w:rPr>
  </w:style>
  <w:style w:type="paragraph" w:styleId="Heading6">
    <w:name w:val="heading 6"/>
    <w:basedOn w:val="Normal"/>
    <w:next w:val="Normal"/>
    <w:link w:val="Heading6Char"/>
    <w:uiPriority w:val="9"/>
    <w:qFormat/>
    <w:rsid w:val="00167138"/>
    <w:pPr>
      <w:keepNext/>
      <w:tabs>
        <w:tab w:val="left" w:pos="708"/>
        <w:tab w:val="right" w:pos="7080"/>
      </w:tabs>
      <w:suppressAutoHyphens/>
      <w:spacing w:before="20" w:after="20"/>
      <w:outlineLvl w:val="5"/>
    </w:pPr>
    <w:rPr>
      <w:b/>
      <w:i/>
      <w:spacing w:val="-2"/>
      <w:sz w:val="20"/>
    </w:rPr>
  </w:style>
  <w:style w:type="paragraph" w:styleId="Heading7">
    <w:name w:val="heading 7"/>
    <w:basedOn w:val="Normal"/>
    <w:next w:val="Normal"/>
    <w:link w:val="Heading7Char"/>
    <w:uiPriority w:val="9"/>
    <w:qFormat/>
    <w:rsid w:val="00167138"/>
    <w:pPr>
      <w:keepNext/>
      <w:tabs>
        <w:tab w:val="left" w:pos="0"/>
        <w:tab w:val="left" w:pos="708"/>
        <w:tab w:val="left" w:pos="1416"/>
        <w:tab w:val="decimal" w:pos="5664"/>
        <w:tab w:val="left" w:pos="5760"/>
      </w:tabs>
      <w:suppressAutoHyphens/>
      <w:outlineLvl w:val="6"/>
    </w:pPr>
    <w:rPr>
      <w:b/>
      <w:spacing w:val="-3"/>
    </w:rPr>
  </w:style>
  <w:style w:type="paragraph" w:styleId="Heading8">
    <w:name w:val="heading 8"/>
    <w:basedOn w:val="Normal"/>
    <w:next w:val="Normal"/>
    <w:link w:val="Heading8Char"/>
    <w:uiPriority w:val="9"/>
    <w:qFormat/>
    <w:rsid w:val="00167138"/>
    <w:pPr>
      <w:keepNext/>
      <w:tabs>
        <w:tab w:val="left" w:pos="708"/>
        <w:tab w:val="left" w:pos="3540"/>
        <w:tab w:val="right" w:pos="4248"/>
        <w:tab w:val="left" w:pos="4531"/>
      </w:tabs>
      <w:suppressAutoHyphens/>
      <w:jc w:val="center"/>
      <w:outlineLvl w:val="7"/>
    </w:pPr>
    <w:rPr>
      <w:b/>
      <w:spacing w:val="-3"/>
      <w:sz w:val="22"/>
    </w:rPr>
  </w:style>
  <w:style w:type="paragraph" w:styleId="Heading9">
    <w:name w:val="heading 9"/>
    <w:basedOn w:val="Normal"/>
    <w:next w:val="Normal"/>
    <w:link w:val="Heading9Char"/>
    <w:uiPriority w:val="9"/>
    <w:qFormat/>
    <w:rsid w:val="00167138"/>
    <w:pPr>
      <w:keepNext/>
      <w:tabs>
        <w:tab w:val="left" w:pos="-348"/>
        <w:tab w:val="left" w:pos="0"/>
        <w:tab w:val="left" w:pos="319"/>
        <w:tab w:val="left" w:pos="2455"/>
        <w:tab w:val="left" w:pos="8863"/>
      </w:tabs>
      <w:suppressAutoHyphens/>
      <w:ind w:right="58"/>
      <w:outlineLvl w:val="8"/>
    </w:pPr>
    <w:rPr>
      <w:b/>
      <w:spacing w:val="-2"/>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2">
    <w:name w:val="Caption Char2"/>
    <w:link w:val="Caption"/>
    <w:locked/>
    <w:rsid w:val="009C6C7B"/>
    <w:rPr>
      <w:rFonts w:ascii="Arial" w:hAnsi="Arial"/>
      <w:snapToGrid w:val="0"/>
      <w:sz w:val="16"/>
      <w:lang w:val="en-US" w:eastAsia="en-US"/>
    </w:rPr>
  </w:style>
  <w:style w:type="character" w:customStyle="1" w:styleId="Heading1Char2">
    <w:name w:val="Heading 1 Char2"/>
    <w:aliases w:val="1.5 Char2"/>
    <w:link w:val="Heading1"/>
    <w:uiPriority w:val="9"/>
    <w:locked/>
    <w:rsid w:val="00E660C8"/>
    <w:rPr>
      <w:rFonts w:ascii="Arial Bold" w:hAnsi="Arial Bold" w:cs="Arial"/>
      <w:b/>
      <w:bCs/>
      <w:caps/>
      <w:kern w:val="32"/>
      <w:sz w:val="24"/>
      <w:szCs w:val="24"/>
    </w:rPr>
  </w:style>
  <w:style w:type="character" w:customStyle="1" w:styleId="Heading3Char">
    <w:name w:val="Heading 3 Char"/>
    <w:aliases w:val="Heading 3.5 Char"/>
    <w:link w:val="Heading3"/>
    <w:uiPriority w:val="9"/>
    <w:locked/>
    <w:rPr>
      <w:rFonts w:ascii="Arial Bold" w:hAnsi="Arial Bold"/>
      <w:b/>
      <w:spacing w:val="-2"/>
      <w:sz w:val="24"/>
      <w:szCs w:val="24"/>
    </w:rPr>
  </w:style>
  <w:style w:type="paragraph" w:customStyle="1" w:styleId="TitlePageContent">
    <w:name w:val="Title Page Content"/>
    <w:basedOn w:val="Normal"/>
    <w:autoRedefine/>
    <w:rsid w:val="006C4DEE"/>
    <w:pPr>
      <w:tabs>
        <w:tab w:val="left" w:pos="2610"/>
        <w:tab w:val="left" w:pos="2700"/>
      </w:tabs>
      <w:suppressAutoHyphens/>
      <w:ind w:left="5040"/>
      <w:jc w:val="left"/>
    </w:pPr>
    <w:rPr>
      <w:spacing w:val="-3"/>
    </w:rPr>
  </w:style>
  <w:style w:type="character" w:customStyle="1" w:styleId="Heading5Char">
    <w:name w:val="Heading 5 Char"/>
    <w:link w:val="Heading5"/>
    <w:uiPriority w:val="9"/>
    <w:locked/>
    <w:rPr>
      <w:b/>
      <w:spacing w:val="-3"/>
      <w:sz w:val="24"/>
      <w:szCs w:val="24"/>
    </w:rPr>
  </w:style>
  <w:style w:type="character" w:customStyle="1" w:styleId="Heading6Char">
    <w:name w:val="Heading 6 Char"/>
    <w:link w:val="Heading6"/>
    <w:uiPriority w:val="9"/>
    <w:locked/>
    <w:rPr>
      <w:b/>
      <w:i/>
      <w:spacing w:val="-2"/>
      <w:szCs w:val="24"/>
    </w:rPr>
  </w:style>
  <w:style w:type="character" w:customStyle="1" w:styleId="Heading7Char">
    <w:name w:val="Heading 7 Char"/>
    <w:link w:val="Heading7"/>
    <w:uiPriority w:val="9"/>
    <w:locked/>
    <w:rsid w:val="00C3476F"/>
    <w:rPr>
      <w:b/>
      <w:spacing w:val="-3"/>
      <w:sz w:val="24"/>
      <w:szCs w:val="24"/>
    </w:rPr>
  </w:style>
  <w:style w:type="character" w:customStyle="1" w:styleId="Heading8Char">
    <w:name w:val="Heading 8 Char"/>
    <w:link w:val="Heading8"/>
    <w:uiPriority w:val="9"/>
    <w:locked/>
    <w:rPr>
      <w:b/>
      <w:spacing w:val="-3"/>
      <w:sz w:val="22"/>
      <w:szCs w:val="24"/>
    </w:rPr>
  </w:style>
  <w:style w:type="character" w:customStyle="1" w:styleId="Heading9Char">
    <w:name w:val="Heading 9 Char"/>
    <w:link w:val="Heading9"/>
    <w:uiPriority w:val="9"/>
    <w:locked/>
    <w:rPr>
      <w:b/>
      <w:spacing w:val="-2"/>
      <w:sz w:val="16"/>
      <w:szCs w:val="24"/>
    </w:rPr>
  </w:style>
  <w:style w:type="paragraph" w:styleId="Caption">
    <w:name w:val="caption"/>
    <w:basedOn w:val="Normal"/>
    <w:next w:val="Normal"/>
    <w:link w:val="CaptionChar2"/>
    <w:qFormat/>
    <w:rsid w:val="00167138"/>
    <w:rPr>
      <w:rFonts w:ascii="Arial" w:hAnsi="Arial"/>
      <w:bCs/>
      <w:sz w:val="16"/>
      <w:szCs w:val="20"/>
    </w:rPr>
  </w:style>
  <w:style w:type="character" w:customStyle="1" w:styleId="Heading4Char1">
    <w:name w:val="Heading 4 Char1"/>
    <w:link w:val="Heading4"/>
    <w:uiPriority w:val="9"/>
    <w:locked/>
    <w:rsid w:val="008E7FC5"/>
    <w:rPr>
      <w:rFonts w:ascii="Arial Bold" w:hAnsi="Arial Bold"/>
      <w:b/>
      <w:smallCaps/>
      <w:spacing w:val="-3"/>
      <w:sz w:val="24"/>
      <w:szCs w:val="24"/>
    </w:rPr>
  </w:style>
  <w:style w:type="character" w:customStyle="1" w:styleId="Heading2Char1">
    <w:name w:val="Heading 2 Char1"/>
    <w:aliases w:val="Heading 2.5 Char3,Subheaders Char1,Char Char1, Char Char"/>
    <w:link w:val="Heading2"/>
    <w:uiPriority w:val="9"/>
    <w:locked/>
    <w:rsid w:val="00534D95"/>
    <w:rPr>
      <w:rFonts w:ascii="Arial Bold" w:hAnsi="Arial Bold"/>
      <w:b/>
      <w:smallCaps/>
      <w:spacing w:val="-3"/>
      <w:sz w:val="24"/>
      <w:szCs w:val="24"/>
    </w:rPr>
  </w:style>
  <w:style w:type="paragraph" w:customStyle="1" w:styleId="ChartandTableTitle">
    <w:name w:val="Chart and Table Title"/>
    <w:basedOn w:val="Normal"/>
    <w:link w:val="ChartandTableTitleChar"/>
    <w:autoRedefine/>
    <w:rsid w:val="00B266F8"/>
    <w:pPr>
      <w:jc w:val="left"/>
    </w:pPr>
    <w:rPr>
      <w:rFonts w:ascii="Arial Bold" w:hAnsi="Arial Bold" w:cs="Arial"/>
      <w:b/>
      <w:smallCaps/>
      <w:sz w:val="22"/>
      <w:szCs w:val="22"/>
    </w:rPr>
  </w:style>
  <w:style w:type="character" w:customStyle="1" w:styleId="ChartandTableTitleChar">
    <w:name w:val="Chart and Table Title Char"/>
    <w:link w:val="ChartandTableTitle"/>
    <w:locked/>
    <w:rsid w:val="00B266F8"/>
    <w:rPr>
      <w:rFonts w:ascii="Arial Bold" w:hAnsi="Arial Bold" w:cs="Arial"/>
      <w:b/>
      <w:smallCaps/>
      <w:sz w:val="22"/>
      <w:szCs w:val="22"/>
    </w:rPr>
  </w:style>
  <w:style w:type="paragraph" w:styleId="Footer">
    <w:name w:val="footer"/>
    <w:basedOn w:val="Header"/>
    <w:link w:val="FooterChar"/>
    <w:autoRedefine/>
    <w:uiPriority w:val="99"/>
    <w:rsid w:val="00DC0147"/>
    <w:pPr>
      <w:pBdr>
        <w:top w:val="single" w:sz="4" w:space="1" w:color="808080"/>
        <w:bottom w:val="none" w:sz="0" w:space="0" w:color="auto"/>
      </w:pBdr>
      <w:tabs>
        <w:tab w:val="left" w:pos="4500"/>
        <w:tab w:val="left" w:pos="4770"/>
        <w:tab w:val="right" w:pos="9360"/>
        <w:tab w:val="right" w:pos="12870"/>
      </w:tabs>
      <w:jc w:val="left"/>
    </w:pPr>
  </w:style>
  <w:style w:type="character" w:customStyle="1" w:styleId="FooterChar">
    <w:name w:val="Footer Char"/>
    <w:link w:val="Footer"/>
    <w:uiPriority w:val="99"/>
    <w:semiHidden/>
    <w:locked/>
    <w:rPr>
      <w:rFonts w:cs="Times New Roman"/>
      <w:sz w:val="24"/>
    </w:rPr>
  </w:style>
  <w:style w:type="paragraph" w:styleId="Header">
    <w:name w:val="header"/>
    <w:basedOn w:val="Normal"/>
    <w:link w:val="HeaderChar1"/>
    <w:autoRedefine/>
    <w:uiPriority w:val="99"/>
    <w:rsid w:val="00DC3784"/>
    <w:pPr>
      <w:pBdr>
        <w:bottom w:val="single" w:sz="4" w:space="1" w:color="808080"/>
      </w:pBdr>
      <w:jc w:val="right"/>
    </w:pPr>
    <w:rPr>
      <w:rFonts w:ascii="Arial Bold" w:hAnsi="Arial Bold"/>
      <w:i/>
      <w:smallCaps/>
      <w:color w:val="808080"/>
      <w:sz w:val="20"/>
    </w:rPr>
  </w:style>
  <w:style w:type="paragraph" w:styleId="CommentText">
    <w:name w:val="annotation text"/>
    <w:basedOn w:val="Normal"/>
    <w:link w:val="CommentTextChar"/>
    <w:uiPriority w:val="99"/>
    <w:semiHidden/>
    <w:rsid w:val="008D47FB"/>
    <w:rPr>
      <w:sz w:val="20"/>
      <w:szCs w:val="20"/>
    </w:rPr>
  </w:style>
  <w:style w:type="character" w:styleId="CommentReference">
    <w:name w:val="annotation reference"/>
    <w:uiPriority w:val="99"/>
    <w:semiHidden/>
    <w:rsid w:val="008D47FB"/>
    <w:rPr>
      <w:rFonts w:cs="Times New Roman"/>
      <w:sz w:val="16"/>
    </w:rPr>
  </w:style>
  <w:style w:type="character" w:customStyle="1" w:styleId="text12px1">
    <w:name w:val="text12px1"/>
    <w:rsid w:val="008D47FB"/>
    <w:rPr>
      <w:rFonts w:ascii="Arial" w:hAnsi="Arial"/>
      <w:color w:val="3A3A3A"/>
      <w:sz w:val="18"/>
    </w:rPr>
  </w:style>
  <w:style w:type="character" w:styleId="FootnoteReference">
    <w:name w:val="footnote reference"/>
    <w:uiPriority w:val="99"/>
    <w:rsid w:val="00167138"/>
    <w:rPr>
      <w:rFonts w:cs="Times New Roman"/>
      <w:vertAlign w:val="superscript"/>
    </w:rPr>
  </w:style>
  <w:style w:type="paragraph" w:styleId="FootnoteText">
    <w:name w:val="footnote text"/>
    <w:basedOn w:val="Normal"/>
    <w:link w:val="FootnoteTextChar"/>
    <w:uiPriority w:val="99"/>
    <w:rsid w:val="00167138"/>
    <w:rPr>
      <w:szCs w:val="20"/>
    </w:rPr>
  </w:style>
  <w:style w:type="character" w:customStyle="1" w:styleId="FootnoteTextChar">
    <w:name w:val="Footnote Text Char"/>
    <w:link w:val="FootnoteText"/>
    <w:uiPriority w:val="99"/>
    <w:semiHidden/>
    <w:locked/>
    <w:rPr>
      <w:rFonts w:cs="Times New Roman"/>
    </w:rPr>
  </w:style>
  <w:style w:type="paragraph" w:customStyle="1" w:styleId="HeadingNotTOC">
    <w:name w:val="Heading Not TOC"/>
    <w:basedOn w:val="Normal"/>
    <w:link w:val="HeadingNotTOCChar"/>
    <w:autoRedefine/>
    <w:rsid w:val="002618DD"/>
    <w:pPr>
      <w:jc w:val="left"/>
    </w:pPr>
    <w:rPr>
      <w:rFonts w:ascii="Arial Bold" w:hAnsi="Arial Bold"/>
      <w:caps/>
    </w:rPr>
  </w:style>
  <w:style w:type="paragraph" w:styleId="Index1">
    <w:name w:val="index 1"/>
    <w:basedOn w:val="Normal"/>
    <w:next w:val="Normal"/>
    <w:autoRedefine/>
    <w:uiPriority w:val="99"/>
    <w:rsid w:val="00167138"/>
    <w:pPr>
      <w:tabs>
        <w:tab w:val="right" w:leader="dot" w:pos="9360"/>
      </w:tabs>
      <w:suppressAutoHyphens/>
      <w:ind w:left="1440" w:right="720" w:hanging="1440"/>
    </w:pPr>
    <w:rPr>
      <w:szCs w:val="20"/>
    </w:rPr>
  </w:style>
  <w:style w:type="paragraph" w:styleId="Index2">
    <w:name w:val="index 2"/>
    <w:basedOn w:val="Normal"/>
    <w:next w:val="Normal"/>
    <w:autoRedefine/>
    <w:uiPriority w:val="99"/>
    <w:rsid w:val="00167138"/>
    <w:pPr>
      <w:tabs>
        <w:tab w:val="right" w:leader="dot" w:pos="9360"/>
      </w:tabs>
      <w:suppressAutoHyphens/>
      <w:ind w:left="1440" w:right="720" w:hanging="720"/>
    </w:pPr>
    <w:rPr>
      <w:szCs w:val="20"/>
    </w:rPr>
  </w:style>
  <w:style w:type="paragraph" w:customStyle="1" w:styleId="MapandPhotoTitle">
    <w:name w:val="Map and Photo Title"/>
    <w:basedOn w:val="Normal"/>
    <w:link w:val="MapandPhotoTitleChar"/>
    <w:rsid w:val="000D61DD"/>
    <w:rPr>
      <w:rFonts w:ascii="Arial Bold" w:hAnsi="Arial Bold"/>
      <w:b/>
      <w:smallCaps/>
    </w:rPr>
  </w:style>
  <w:style w:type="paragraph" w:customStyle="1" w:styleId="ParagraphHeader">
    <w:name w:val="Paragraph Header"/>
    <w:basedOn w:val="Normal"/>
    <w:link w:val="ParagraphHeaderChar"/>
    <w:autoRedefine/>
    <w:qFormat/>
    <w:rsid w:val="00047985"/>
    <w:rPr>
      <w:rFonts w:ascii="Arial Bold" w:eastAsia="Arial Unicode MS" w:hAnsi="Arial Bold" w:cs="Arial"/>
      <w:b/>
      <w:bCs/>
      <w:smallCaps/>
      <w:snapToGrid w:val="0"/>
      <w:sz w:val="22"/>
      <w:szCs w:val="22"/>
    </w:rPr>
  </w:style>
  <w:style w:type="character" w:customStyle="1" w:styleId="ParagraphHeaderChar">
    <w:name w:val="Paragraph Header Char"/>
    <w:link w:val="ParagraphHeader"/>
    <w:locked/>
    <w:rsid w:val="00047985"/>
    <w:rPr>
      <w:rFonts w:ascii="Arial Bold" w:eastAsia="Arial Unicode MS" w:hAnsi="Arial Bold" w:cs="Arial"/>
      <w:b/>
      <w:bCs/>
      <w:smallCaps/>
      <w:snapToGrid w:val="0"/>
      <w:sz w:val="22"/>
      <w:szCs w:val="22"/>
    </w:rPr>
  </w:style>
  <w:style w:type="paragraph" w:customStyle="1" w:styleId="ParagraphSubheader">
    <w:name w:val="Paragraph Subheader"/>
    <w:basedOn w:val="Normal"/>
    <w:link w:val="ParagraphSubheaderChar"/>
    <w:autoRedefine/>
    <w:rsid w:val="00167138"/>
    <w:pPr>
      <w:widowControl/>
      <w:tabs>
        <w:tab w:val="left" w:pos="708"/>
      </w:tabs>
      <w:suppressAutoHyphens/>
      <w:spacing w:line="240" w:lineRule="atLeast"/>
    </w:pPr>
    <w:rPr>
      <w:rFonts w:ascii="Arial" w:hAnsi="Arial"/>
      <w:smallCaps/>
    </w:rPr>
  </w:style>
  <w:style w:type="character" w:customStyle="1" w:styleId="ParagraphSubheaderChar">
    <w:name w:val="Paragraph Subheader Char"/>
    <w:link w:val="ParagraphSubheader"/>
    <w:locked/>
    <w:rsid w:val="009C6C7B"/>
    <w:rPr>
      <w:rFonts w:ascii="Arial" w:hAnsi="Arial"/>
      <w:smallCaps/>
      <w:snapToGrid w:val="0"/>
      <w:sz w:val="24"/>
      <w:lang w:val="en-US" w:eastAsia="en-US"/>
    </w:rPr>
  </w:style>
  <w:style w:type="paragraph" w:customStyle="1" w:styleId="TitlePageHeading">
    <w:name w:val="Title Page Heading"/>
    <w:basedOn w:val="Normal"/>
    <w:autoRedefine/>
    <w:rsid w:val="00DE0491"/>
    <w:pPr>
      <w:pBdr>
        <w:bottom w:val="single" w:sz="4" w:space="0" w:color="auto"/>
      </w:pBdr>
      <w:ind w:left="2160"/>
      <w:jc w:val="left"/>
    </w:pPr>
    <w:rPr>
      <w:rFonts w:ascii="Arial Bold" w:hAnsi="Arial Bold"/>
      <w:caps/>
      <w:spacing w:val="50"/>
      <w:sz w:val="20"/>
    </w:rPr>
  </w:style>
  <w:style w:type="paragraph" w:customStyle="1" w:styleId="EmphasisWithinParagraph">
    <w:name w:val="Emphasis Within Paragraph"/>
    <w:basedOn w:val="Normal"/>
    <w:link w:val="EmphasisWithinParagraphCharChar"/>
    <w:rsid w:val="00167138"/>
    <w:rPr>
      <w:b/>
      <w:i/>
      <w:sz w:val="22"/>
    </w:rPr>
  </w:style>
  <w:style w:type="character" w:customStyle="1" w:styleId="EmphasisWithinParagraphCharChar">
    <w:name w:val="Emphasis Within Paragraph Char Char"/>
    <w:link w:val="EmphasisWithinParagraph"/>
    <w:locked/>
    <w:rsid w:val="00254D84"/>
    <w:rPr>
      <w:b/>
      <w:i/>
      <w:snapToGrid w:val="0"/>
      <w:sz w:val="24"/>
      <w:lang w:val="en-US" w:eastAsia="en-US"/>
    </w:rPr>
  </w:style>
  <w:style w:type="table" w:customStyle="1" w:styleId="TableLeitner">
    <w:name w:val="Table Leitner"/>
    <w:basedOn w:val="TableNormal"/>
    <w:rsid w:val="00866831"/>
    <w:pPr>
      <w:spacing w:before="60" w:after="60"/>
    </w:pPr>
    <w:rPr>
      <w:rFonts w:ascii="Arial" w:hAnsi="Arial"/>
      <w:sz w:val="18"/>
    </w:rPr>
    <w:tblPr>
      <w:tblBorders>
        <w:top w:val="single" w:sz="4" w:space="0" w:color="auto"/>
        <w:left w:val="single" w:sz="4" w:space="0" w:color="auto"/>
        <w:bottom w:val="single" w:sz="4" w:space="0" w:color="auto"/>
        <w:right w:val="single" w:sz="4" w:space="0" w:color="auto"/>
      </w:tblBorders>
    </w:tblPr>
    <w:tblStylePr w:type="firstRow">
      <w:pPr>
        <w:jc w:val="center"/>
      </w:pPr>
      <w:rPr>
        <w:rFonts w:cs="Times New Roman"/>
        <w:b/>
      </w:rPr>
      <w:tblPr/>
      <w:trPr>
        <w:tblHeader/>
      </w:trPr>
      <w:tcPr>
        <w:tcBorders>
          <w:top w:val="single" w:sz="4" w:space="0" w:color="auto"/>
          <w:left w:val="single" w:sz="4" w:space="0" w:color="auto"/>
          <w:bottom w:val="single" w:sz="4" w:space="0" w:color="auto"/>
          <w:right w:val="single" w:sz="4" w:space="0" w:color="auto"/>
        </w:tcBorders>
        <w:shd w:val="clear" w:color="auto" w:fill="E0E0E0"/>
      </w:tcPr>
    </w:tblStylePr>
    <w:tblStylePr w:type="lastRow">
      <w:rPr>
        <w:rFonts w:cs="Times New Roman"/>
      </w:rPr>
      <w:tblPr/>
      <w:tcPr>
        <w:tcBorders>
          <w:top w:val="single" w:sz="4" w:space="0" w:color="auto"/>
          <w:left w:val="single" w:sz="4" w:space="0" w:color="auto"/>
          <w:bottom w:val="single" w:sz="4" w:space="0" w:color="auto"/>
          <w:right w:val="single" w:sz="4" w:space="0" w:color="auto"/>
        </w:tcBorders>
      </w:tcPr>
    </w:tblStylePr>
  </w:style>
  <w:style w:type="paragraph" w:styleId="TOAHeading">
    <w:name w:val="toa heading"/>
    <w:basedOn w:val="Normal"/>
    <w:next w:val="Normal"/>
    <w:uiPriority w:val="99"/>
    <w:semiHidden/>
    <w:rsid w:val="009C6C7B"/>
    <w:pPr>
      <w:tabs>
        <w:tab w:val="right" w:pos="9360"/>
      </w:tabs>
      <w:suppressAutoHyphens/>
    </w:pPr>
    <w:rPr>
      <w:szCs w:val="20"/>
    </w:rPr>
  </w:style>
  <w:style w:type="paragraph" w:styleId="TOC1">
    <w:name w:val="toc 1"/>
    <w:basedOn w:val="Normal"/>
    <w:next w:val="Normal"/>
    <w:autoRedefine/>
    <w:uiPriority w:val="39"/>
    <w:rsid w:val="00167138"/>
    <w:pPr>
      <w:tabs>
        <w:tab w:val="right" w:leader="dot" w:pos="9360"/>
      </w:tabs>
      <w:suppressAutoHyphens/>
      <w:spacing w:after="120"/>
    </w:pPr>
    <w:rPr>
      <w:rFonts w:ascii="Arial" w:hAnsi="Arial"/>
      <w:caps/>
      <w:sz w:val="22"/>
      <w:szCs w:val="22"/>
    </w:rPr>
  </w:style>
  <w:style w:type="paragraph" w:styleId="TOC2">
    <w:name w:val="toc 2"/>
    <w:basedOn w:val="TOC1"/>
    <w:next w:val="Normal"/>
    <w:autoRedefine/>
    <w:uiPriority w:val="39"/>
    <w:rsid w:val="00813BB3"/>
    <w:pPr>
      <w:widowControl/>
      <w:tabs>
        <w:tab w:val="left" w:pos="720"/>
      </w:tabs>
      <w:ind w:left="720"/>
    </w:pPr>
    <w:rPr>
      <w:rFonts w:cs="Arial"/>
      <w:caps w:val="0"/>
      <w:noProof/>
    </w:rPr>
  </w:style>
  <w:style w:type="paragraph" w:styleId="TOC3">
    <w:name w:val="toc 3"/>
    <w:basedOn w:val="Normal"/>
    <w:next w:val="Normal"/>
    <w:autoRedefine/>
    <w:uiPriority w:val="39"/>
    <w:semiHidden/>
    <w:rsid w:val="009C6C7B"/>
    <w:pPr>
      <w:tabs>
        <w:tab w:val="right" w:leader="dot" w:pos="9360"/>
      </w:tabs>
      <w:suppressAutoHyphens/>
      <w:ind w:left="2160" w:right="720" w:hanging="720"/>
    </w:pPr>
  </w:style>
  <w:style w:type="paragraph" w:styleId="TOC4">
    <w:name w:val="toc 4"/>
    <w:basedOn w:val="Normal"/>
    <w:next w:val="Normal"/>
    <w:autoRedefine/>
    <w:uiPriority w:val="39"/>
    <w:semiHidden/>
    <w:rsid w:val="009C6C7B"/>
    <w:pPr>
      <w:tabs>
        <w:tab w:val="right" w:leader="dot" w:pos="9360"/>
      </w:tabs>
      <w:suppressAutoHyphens/>
      <w:ind w:left="2880" w:right="720" w:hanging="720"/>
    </w:pPr>
    <w:rPr>
      <w:szCs w:val="20"/>
    </w:rPr>
  </w:style>
  <w:style w:type="paragraph" w:styleId="TOC5">
    <w:name w:val="toc 5"/>
    <w:basedOn w:val="Normal"/>
    <w:next w:val="Normal"/>
    <w:autoRedefine/>
    <w:uiPriority w:val="39"/>
    <w:semiHidden/>
    <w:rsid w:val="009C6C7B"/>
    <w:pPr>
      <w:tabs>
        <w:tab w:val="right" w:leader="dot" w:pos="9360"/>
      </w:tabs>
      <w:suppressAutoHyphens/>
      <w:ind w:left="3600" w:right="720" w:hanging="720"/>
    </w:pPr>
    <w:rPr>
      <w:szCs w:val="20"/>
    </w:rPr>
  </w:style>
  <w:style w:type="paragraph" w:styleId="TOC6">
    <w:name w:val="toc 6"/>
    <w:basedOn w:val="Normal"/>
    <w:next w:val="Normal"/>
    <w:autoRedefine/>
    <w:uiPriority w:val="39"/>
    <w:semiHidden/>
    <w:rsid w:val="009C6C7B"/>
    <w:pPr>
      <w:tabs>
        <w:tab w:val="right" w:pos="9360"/>
      </w:tabs>
      <w:suppressAutoHyphens/>
      <w:ind w:left="720" w:hanging="720"/>
    </w:pPr>
    <w:rPr>
      <w:szCs w:val="20"/>
    </w:rPr>
  </w:style>
  <w:style w:type="paragraph" w:styleId="TOC7">
    <w:name w:val="toc 7"/>
    <w:basedOn w:val="Normal"/>
    <w:next w:val="Normal"/>
    <w:autoRedefine/>
    <w:uiPriority w:val="39"/>
    <w:semiHidden/>
    <w:rsid w:val="009C6C7B"/>
    <w:pPr>
      <w:suppressAutoHyphens/>
      <w:ind w:left="720" w:hanging="720"/>
    </w:pPr>
    <w:rPr>
      <w:szCs w:val="20"/>
    </w:rPr>
  </w:style>
  <w:style w:type="paragraph" w:styleId="TOC8">
    <w:name w:val="toc 8"/>
    <w:basedOn w:val="Normal"/>
    <w:next w:val="Normal"/>
    <w:autoRedefine/>
    <w:uiPriority w:val="39"/>
    <w:semiHidden/>
    <w:rsid w:val="009C6C7B"/>
    <w:pPr>
      <w:tabs>
        <w:tab w:val="right" w:pos="9360"/>
      </w:tabs>
      <w:suppressAutoHyphens/>
      <w:ind w:left="720" w:hanging="720"/>
    </w:pPr>
    <w:rPr>
      <w:szCs w:val="20"/>
    </w:rPr>
  </w:style>
  <w:style w:type="paragraph" w:styleId="TOC9">
    <w:name w:val="toc 9"/>
    <w:basedOn w:val="Normal"/>
    <w:next w:val="Normal"/>
    <w:autoRedefine/>
    <w:uiPriority w:val="39"/>
    <w:semiHidden/>
    <w:rsid w:val="009C6C7B"/>
    <w:pPr>
      <w:tabs>
        <w:tab w:val="right" w:leader="dot" w:pos="9360"/>
      </w:tabs>
      <w:suppressAutoHyphens/>
      <w:ind w:left="720" w:hanging="720"/>
    </w:pPr>
    <w:rPr>
      <w:szCs w:val="20"/>
    </w:rPr>
  </w:style>
  <w:style w:type="paragraph" w:customStyle="1" w:styleId="ValueConclusion">
    <w:name w:val="Value Conclusion"/>
    <w:basedOn w:val="Normal"/>
    <w:link w:val="ValueConclusionChar"/>
    <w:rsid w:val="00167138"/>
    <w:rPr>
      <w:rFonts w:ascii="Arial Bold" w:hAnsi="Arial Bold" w:cs="Arial"/>
      <w:b/>
      <w:smallCaps/>
      <w:spacing w:val="-4"/>
    </w:rPr>
  </w:style>
  <w:style w:type="character" w:customStyle="1" w:styleId="ValueConclusionChar">
    <w:name w:val="Value Conclusion Char"/>
    <w:link w:val="ValueConclusion"/>
    <w:locked/>
    <w:rsid w:val="00A64FC9"/>
    <w:rPr>
      <w:rFonts w:ascii="Arial Bold" w:hAnsi="Arial Bold"/>
      <w:b/>
      <w:smallCaps/>
      <w:snapToGrid w:val="0"/>
      <w:spacing w:val="-4"/>
      <w:sz w:val="24"/>
      <w:lang w:val="en-US" w:eastAsia="en-US"/>
    </w:rPr>
  </w:style>
  <w:style w:type="paragraph" w:styleId="z-TopofForm">
    <w:name w:val="HTML Top of Form"/>
    <w:basedOn w:val="Normal"/>
    <w:link w:val="z-TopofFormChar"/>
    <w:hidden/>
    <w:uiPriority w:val="99"/>
    <w:rsid w:val="00AF1041"/>
    <w:pPr>
      <w:widowControl/>
      <w:jc w:val="left"/>
    </w:pPr>
    <w:rPr>
      <w:szCs w:val="20"/>
    </w:rPr>
  </w:style>
  <w:style w:type="character" w:customStyle="1" w:styleId="z-TopofFormChar">
    <w:name w:val="z-Top of Form Char"/>
    <w:link w:val="z-TopofForm"/>
    <w:uiPriority w:val="99"/>
    <w:semiHidden/>
    <w:locked/>
    <w:rPr>
      <w:rFonts w:ascii="Arial" w:hAnsi="Arial" w:cs="Times New Roman"/>
      <w:vanish/>
      <w:sz w:val="16"/>
    </w:rPr>
  </w:style>
  <w:style w:type="paragraph" w:customStyle="1" w:styleId="NumberedListParagraph">
    <w:name w:val="Numbered List Paragraph"/>
    <w:basedOn w:val="Normal"/>
    <w:link w:val="NumberedListParagraphChar"/>
    <w:rsid w:val="00167138"/>
    <w:pPr>
      <w:tabs>
        <w:tab w:val="num" w:pos="720"/>
      </w:tabs>
      <w:spacing w:afterLines="100" w:after="100"/>
      <w:ind w:left="720" w:hanging="720"/>
    </w:pPr>
    <w:rPr>
      <w:rFonts w:ascii="Arial" w:hAnsi="Arial"/>
      <w:sz w:val="22"/>
    </w:rPr>
  </w:style>
  <w:style w:type="paragraph" w:customStyle="1" w:styleId="BlockQuote">
    <w:name w:val="Block Quote"/>
    <w:basedOn w:val="Normal"/>
    <w:link w:val="BlockQuoteChar"/>
    <w:rsid w:val="00167138"/>
    <w:pPr>
      <w:tabs>
        <w:tab w:val="left" w:pos="1274"/>
      </w:tabs>
      <w:suppressAutoHyphens/>
      <w:ind w:right="1440"/>
    </w:pPr>
    <w:rPr>
      <w:rFonts w:ascii="Arial" w:hAnsi="Arial"/>
      <w:spacing w:val="-3"/>
      <w:sz w:val="20"/>
    </w:rPr>
  </w:style>
  <w:style w:type="paragraph" w:customStyle="1" w:styleId="BulletedListParagraphs">
    <w:name w:val="Bulleted List Paragraphs"/>
    <w:basedOn w:val="NumberedListParagraph"/>
    <w:link w:val="BulletedListParagraphsChar"/>
    <w:rsid w:val="00167138"/>
    <w:pPr>
      <w:tabs>
        <w:tab w:val="clear" w:pos="720"/>
        <w:tab w:val="num" w:pos="360"/>
      </w:tabs>
      <w:ind w:left="360" w:hanging="360"/>
    </w:pPr>
  </w:style>
  <w:style w:type="character" w:customStyle="1" w:styleId="BulletedListParagraphsChar">
    <w:name w:val="Bulleted List Paragraphs Char"/>
    <w:link w:val="BulletedListParagraphs"/>
    <w:locked/>
    <w:rsid w:val="00C80ED1"/>
    <w:rPr>
      <w:rFonts w:ascii="Arial" w:hAnsi="Arial"/>
      <w:snapToGrid w:val="0"/>
      <w:sz w:val="24"/>
      <w:lang w:val="en-US" w:eastAsia="en-US"/>
    </w:rPr>
  </w:style>
  <w:style w:type="table" w:styleId="TableGrid">
    <w:name w:val="Table Grid"/>
    <w:basedOn w:val="TableNormal"/>
    <w:uiPriority w:val="59"/>
    <w:semiHidden/>
    <w:rsid w:val="0016713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ummaryTable">
    <w:name w:val="Summary Table"/>
    <w:basedOn w:val="TableGrid"/>
    <w:rsid w:val="00167138"/>
    <w:pPr>
      <w:spacing w:afterLines="100" w:after="100"/>
    </w:pPr>
    <w:tblPr/>
    <w:tblStylePr w:type="firstCol">
      <w:rPr>
        <w:rFonts w:ascii="Arial" w:hAnsi="Arial" w:cs="Times New Roman"/>
        <w:b/>
        <w:i w:val="0"/>
        <w:sz w:val="22"/>
      </w:rPr>
    </w:tblStylePr>
  </w:style>
  <w:style w:type="character" w:customStyle="1" w:styleId="EmphasisWithinParagraphChar">
    <w:name w:val="Emphasis Within Paragraph Char"/>
    <w:rsid w:val="00026991"/>
    <w:rPr>
      <w:b/>
      <w:i/>
      <w:snapToGrid w:val="0"/>
      <w:sz w:val="24"/>
      <w:lang w:val="en-US" w:eastAsia="en-US"/>
    </w:rPr>
  </w:style>
  <w:style w:type="character" w:styleId="Hyperlink">
    <w:name w:val="Hyperlink"/>
    <w:uiPriority w:val="99"/>
    <w:rsid w:val="00167138"/>
    <w:rPr>
      <w:rFonts w:cs="Times New Roman"/>
      <w:color w:val="0000FF"/>
      <w:u w:val="single"/>
    </w:rPr>
  </w:style>
  <w:style w:type="character" w:styleId="EndnoteReference">
    <w:name w:val="endnote reference"/>
    <w:uiPriority w:val="99"/>
    <w:rsid w:val="00C23B64"/>
    <w:rPr>
      <w:rFonts w:cs="Times New Roman"/>
      <w:vertAlign w:val="superscript"/>
    </w:rPr>
  </w:style>
  <w:style w:type="character" w:styleId="Emphasis">
    <w:name w:val="Emphasis"/>
    <w:uiPriority w:val="20"/>
    <w:qFormat/>
    <w:rsid w:val="00167138"/>
    <w:rPr>
      <w:rFonts w:cs="Times New Roman"/>
      <w:i/>
    </w:rPr>
  </w:style>
  <w:style w:type="paragraph" w:styleId="NormalWeb">
    <w:name w:val="Normal (Web)"/>
    <w:basedOn w:val="Normal"/>
    <w:uiPriority w:val="99"/>
    <w:rsid w:val="000F4C39"/>
    <w:pPr>
      <w:widowControl/>
      <w:spacing w:before="100" w:after="100"/>
    </w:pPr>
    <w:rPr>
      <w:szCs w:val="20"/>
    </w:rPr>
  </w:style>
  <w:style w:type="character" w:customStyle="1" w:styleId="textblack12bold1">
    <w:name w:val="text_black_12_bold1"/>
    <w:rsid w:val="000F4C39"/>
    <w:rPr>
      <w:rFonts w:ascii="Verdana" w:hAnsi="Verdana"/>
      <w:b/>
      <w:color w:val="000000"/>
      <w:sz w:val="24"/>
    </w:rPr>
  </w:style>
  <w:style w:type="paragraph" w:customStyle="1" w:styleId="Nromal">
    <w:name w:val="Nromal"/>
    <w:basedOn w:val="Normal"/>
    <w:link w:val="NromalChar"/>
    <w:rsid w:val="00E002F1"/>
    <w:pPr>
      <w:tabs>
        <w:tab w:val="left" w:pos="3337"/>
        <w:tab w:val="left" w:pos="3478"/>
      </w:tabs>
      <w:suppressAutoHyphens/>
      <w:spacing w:before="120" w:after="120"/>
      <w:ind w:right="141"/>
    </w:pPr>
    <w:rPr>
      <w:rFonts w:cs="Arial"/>
      <w:color w:val="000000"/>
      <w:sz w:val="22"/>
      <w:szCs w:val="22"/>
    </w:rPr>
  </w:style>
  <w:style w:type="character" w:customStyle="1" w:styleId="CharChar">
    <w:name w:val="Char Char"/>
    <w:rsid w:val="008A2810"/>
    <w:rPr>
      <w:rFonts w:ascii="Arial" w:hAnsi="Arial"/>
      <w:snapToGrid w:val="0"/>
      <w:sz w:val="16"/>
      <w:lang w:val="en-US" w:eastAsia="en-US"/>
    </w:rPr>
  </w:style>
  <w:style w:type="character" w:customStyle="1" w:styleId="CharChar2">
    <w:name w:val="Char Char2"/>
    <w:rsid w:val="007B1D95"/>
    <w:rPr>
      <w:rFonts w:ascii="Arial Bold" w:hAnsi="Arial Bold"/>
      <w:b/>
      <w:smallCaps/>
      <w:snapToGrid w:val="0"/>
      <w:spacing w:val="-3"/>
      <w:sz w:val="24"/>
      <w:lang w:val="en-US" w:eastAsia="en-US"/>
    </w:rPr>
  </w:style>
  <w:style w:type="paragraph" w:customStyle="1" w:styleId="Map">
    <w:name w:val="Map"/>
    <w:basedOn w:val="Normal"/>
    <w:rsid w:val="00A64FC9"/>
  </w:style>
  <w:style w:type="paragraph" w:customStyle="1" w:styleId="Normal6">
    <w:name w:val="Normal +6"/>
    <w:basedOn w:val="Normal"/>
    <w:rsid w:val="000228A3"/>
    <w:pPr>
      <w:widowControl/>
      <w:spacing w:after="120" w:line="240" w:lineRule="atLeast"/>
    </w:pPr>
    <w:rPr>
      <w:szCs w:val="20"/>
    </w:rPr>
  </w:style>
  <w:style w:type="character" w:customStyle="1" w:styleId="CharChar5">
    <w:name w:val="Char Char5"/>
    <w:rsid w:val="00534D95"/>
    <w:rPr>
      <w:rFonts w:ascii="Arial Bold" w:hAnsi="Arial Bold"/>
      <w:b/>
      <w:caps/>
      <w:snapToGrid w:val="0"/>
      <w:kern w:val="32"/>
      <w:sz w:val="24"/>
      <w:lang w:val="en-US" w:eastAsia="en-US"/>
    </w:rPr>
  </w:style>
  <w:style w:type="character" w:customStyle="1" w:styleId="Heading25Char">
    <w:name w:val="Heading 2.5 Char"/>
    <w:aliases w:val="Subheaders Char Char,Heading 2.5 Char1,Subheaders Char,Char Char7,Char Char Char"/>
    <w:rsid w:val="00534D95"/>
    <w:rPr>
      <w:rFonts w:ascii="Arial Bold" w:hAnsi="Arial Bold"/>
      <w:b/>
      <w:smallCaps/>
      <w:snapToGrid w:val="0"/>
      <w:spacing w:val="-3"/>
      <w:sz w:val="24"/>
      <w:lang w:val="en-US" w:eastAsia="en-US"/>
    </w:rPr>
  </w:style>
  <w:style w:type="character" w:customStyle="1" w:styleId="CharChar4">
    <w:name w:val="Char Char4"/>
    <w:rsid w:val="00534D95"/>
    <w:rPr>
      <w:rFonts w:ascii="Arial Bold" w:hAnsi="Arial Bold"/>
      <w:b/>
      <w:smallCaps/>
      <w:snapToGrid w:val="0"/>
      <w:spacing w:val="-3"/>
      <w:sz w:val="24"/>
      <w:lang w:val="en-US" w:eastAsia="en-US"/>
    </w:rPr>
  </w:style>
  <w:style w:type="character" w:customStyle="1" w:styleId="CharChar3">
    <w:name w:val="Char Char3"/>
    <w:rsid w:val="00534D95"/>
    <w:rPr>
      <w:rFonts w:ascii="Arial" w:hAnsi="Arial"/>
      <w:snapToGrid w:val="0"/>
      <w:sz w:val="16"/>
      <w:lang w:val="en-US" w:eastAsia="en-US"/>
    </w:rPr>
  </w:style>
  <w:style w:type="paragraph" w:customStyle="1" w:styleId="Default">
    <w:name w:val="Default"/>
    <w:rsid w:val="00534D95"/>
    <w:pPr>
      <w:autoSpaceDE w:val="0"/>
      <w:autoSpaceDN w:val="0"/>
      <w:adjustRightInd w:val="0"/>
    </w:pPr>
    <w:rPr>
      <w:rFonts w:ascii="Sabon" w:hAnsi="Sabon"/>
      <w:color w:val="000000"/>
      <w:sz w:val="24"/>
      <w:szCs w:val="24"/>
    </w:rPr>
  </w:style>
  <w:style w:type="paragraph" w:customStyle="1" w:styleId="MapTitle">
    <w:name w:val="Map Title"/>
    <w:basedOn w:val="Normal"/>
    <w:semiHidden/>
    <w:rsid w:val="00534D95"/>
    <w:rPr>
      <w:rFonts w:ascii="Arial Bold" w:hAnsi="Arial Bold"/>
      <w:b/>
      <w:smallCaps/>
    </w:rPr>
  </w:style>
  <w:style w:type="paragraph" w:styleId="BlockText">
    <w:name w:val="Block Text"/>
    <w:basedOn w:val="Normal"/>
    <w:uiPriority w:val="99"/>
    <w:semiHidden/>
    <w:rsid w:val="00534D95"/>
    <w:pPr>
      <w:spacing w:after="120"/>
      <w:ind w:left="1440" w:right="1440"/>
    </w:pPr>
  </w:style>
  <w:style w:type="paragraph" w:styleId="BodyText">
    <w:name w:val="Body Text"/>
    <w:basedOn w:val="Normal"/>
    <w:link w:val="BodyTextChar"/>
    <w:uiPriority w:val="99"/>
    <w:semiHidden/>
    <w:rsid w:val="00534D95"/>
    <w:pPr>
      <w:spacing w:after="120"/>
    </w:pPr>
  </w:style>
  <w:style w:type="character" w:customStyle="1" w:styleId="BodyTextChar">
    <w:name w:val="Body Text Char"/>
    <w:link w:val="BodyText"/>
    <w:uiPriority w:val="99"/>
    <w:locked/>
    <w:rsid w:val="008D47FB"/>
    <w:rPr>
      <w:rFonts w:cs="Times New Roman"/>
      <w:snapToGrid w:val="0"/>
      <w:spacing w:val="-3"/>
      <w:sz w:val="24"/>
      <w:lang w:val="en-US" w:eastAsia="en-US"/>
    </w:rPr>
  </w:style>
  <w:style w:type="paragraph" w:styleId="BodyText2">
    <w:name w:val="Body Text 2"/>
    <w:basedOn w:val="Normal"/>
    <w:link w:val="BodyText2Char"/>
    <w:uiPriority w:val="99"/>
    <w:semiHidden/>
    <w:rsid w:val="00534D95"/>
    <w:pPr>
      <w:spacing w:after="120" w:line="480" w:lineRule="auto"/>
    </w:pPr>
  </w:style>
  <w:style w:type="character" w:customStyle="1" w:styleId="BodyText2Char">
    <w:name w:val="Body Text 2 Char"/>
    <w:link w:val="BodyText2"/>
    <w:uiPriority w:val="99"/>
    <w:semiHidden/>
    <w:locked/>
    <w:rPr>
      <w:rFonts w:cs="Times New Roman"/>
      <w:sz w:val="24"/>
    </w:rPr>
  </w:style>
  <w:style w:type="paragraph" w:styleId="BodyText3">
    <w:name w:val="Body Text 3"/>
    <w:basedOn w:val="Normal"/>
    <w:link w:val="BodyText3Char"/>
    <w:uiPriority w:val="99"/>
    <w:semiHidden/>
    <w:rsid w:val="00534D95"/>
    <w:pPr>
      <w:spacing w:after="120"/>
    </w:pPr>
    <w:rPr>
      <w:sz w:val="16"/>
      <w:szCs w:val="16"/>
    </w:rPr>
  </w:style>
  <w:style w:type="character" w:customStyle="1" w:styleId="BodyText3Char">
    <w:name w:val="Body Text 3 Char"/>
    <w:link w:val="BodyText3"/>
    <w:uiPriority w:val="99"/>
    <w:semiHidden/>
    <w:locked/>
    <w:rPr>
      <w:rFonts w:cs="Times New Roman"/>
      <w:sz w:val="16"/>
    </w:rPr>
  </w:style>
  <w:style w:type="paragraph" w:styleId="BodyTextFirstIndent">
    <w:name w:val="Body Text First Indent"/>
    <w:basedOn w:val="BodyText"/>
    <w:link w:val="BodyTextFirstIndentChar"/>
    <w:uiPriority w:val="99"/>
    <w:semiHidden/>
    <w:rsid w:val="00534D95"/>
    <w:pPr>
      <w:ind w:firstLine="210"/>
    </w:pPr>
  </w:style>
  <w:style w:type="character" w:customStyle="1" w:styleId="BodyTextFirstIndentChar">
    <w:name w:val="Body Text First Indent Char"/>
    <w:basedOn w:val="BodyTextChar"/>
    <w:link w:val="BodyTextFirstIndent"/>
    <w:uiPriority w:val="99"/>
    <w:semiHidden/>
    <w:locked/>
    <w:rPr>
      <w:rFonts w:cs="Times New Roman"/>
      <w:snapToGrid w:val="0"/>
      <w:spacing w:val="-3"/>
      <w:sz w:val="24"/>
      <w:lang w:val="en-US" w:eastAsia="en-US"/>
    </w:rPr>
  </w:style>
  <w:style w:type="paragraph" w:styleId="BodyTextIndent">
    <w:name w:val="Body Text Indent"/>
    <w:basedOn w:val="Normal"/>
    <w:link w:val="BodyTextIndentChar"/>
    <w:uiPriority w:val="99"/>
    <w:semiHidden/>
    <w:rsid w:val="00534D95"/>
    <w:pPr>
      <w:spacing w:after="120"/>
      <w:ind w:left="360"/>
    </w:pPr>
  </w:style>
  <w:style w:type="character" w:customStyle="1" w:styleId="BodyTextIndentChar">
    <w:name w:val="Body Text Indent Char"/>
    <w:link w:val="BodyTextIndent"/>
    <w:uiPriority w:val="99"/>
    <w:semiHidden/>
    <w:locked/>
    <w:rPr>
      <w:rFonts w:cs="Times New Roman"/>
      <w:sz w:val="24"/>
    </w:rPr>
  </w:style>
  <w:style w:type="paragraph" w:styleId="BodyTextFirstIndent2">
    <w:name w:val="Body Text First Indent 2"/>
    <w:basedOn w:val="BodyTextIndent"/>
    <w:link w:val="BodyTextFirstIndent2Char"/>
    <w:uiPriority w:val="99"/>
    <w:semiHidden/>
    <w:rsid w:val="00534D95"/>
    <w:pPr>
      <w:ind w:firstLine="210"/>
    </w:pPr>
  </w:style>
  <w:style w:type="character" w:customStyle="1" w:styleId="BodyTextFirstIndent2Char">
    <w:name w:val="Body Text First Indent 2 Char"/>
    <w:basedOn w:val="BodyTextIndentChar"/>
    <w:link w:val="BodyTextFirstIndent2"/>
    <w:uiPriority w:val="99"/>
    <w:semiHidden/>
    <w:locked/>
    <w:rPr>
      <w:rFonts w:cs="Times New Roman"/>
      <w:sz w:val="24"/>
    </w:rPr>
  </w:style>
  <w:style w:type="paragraph" w:styleId="BodyTextIndent2">
    <w:name w:val="Body Text Indent 2"/>
    <w:basedOn w:val="Normal"/>
    <w:link w:val="BodyTextIndent2Char"/>
    <w:uiPriority w:val="99"/>
    <w:semiHidden/>
    <w:rsid w:val="00534D95"/>
    <w:pPr>
      <w:spacing w:after="120" w:line="480" w:lineRule="auto"/>
      <w:ind w:left="360"/>
    </w:pPr>
  </w:style>
  <w:style w:type="character" w:customStyle="1" w:styleId="BodyTextIndent2Char">
    <w:name w:val="Body Text Indent 2 Char"/>
    <w:link w:val="BodyTextIndent2"/>
    <w:uiPriority w:val="99"/>
    <w:semiHidden/>
    <w:locked/>
    <w:rPr>
      <w:rFonts w:cs="Times New Roman"/>
      <w:sz w:val="24"/>
    </w:rPr>
  </w:style>
  <w:style w:type="paragraph" w:styleId="BodyTextIndent3">
    <w:name w:val="Body Text Indent 3"/>
    <w:basedOn w:val="Normal"/>
    <w:link w:val="BodyTextIndent3Char"/>
    <w:uiPriority w:val="99"/>
    <w:semiHidden/>
    <w:rsid w:val="00534D95"/>
    <w:pPr>
      <w:spacing w:after="120"/>
      <w:ind w:left="360"/>
    </w:pPr>
    <w:rPr>
      <w:sz w:val="16"/>
      <w:szCs w:val="16"/>
    </w:rPr>
  </w:style>
  <w:style w:type="character" w:customStyle="1" w:styleId="BodyTextIndent3Char">
    <w:name w:val="Body Text Indent 3 Char"/>
    <w:link w:val="BodyTextIndent3"/>
    <w:uiPriority w:val="99"/>
    <w:semiHidden/>
    <w:locked/>
    <w:rPr>
      <w:rFonts w:cs="Times New Roman"/>
      <w:sz w:val="16"/>
    </w:rPr>
  </w:style>
  <w:style w:type="paragraph" w:styleId="Closing">
    <w:name w:val="Closing"/>
    <w:basedOn w:val="Normal"/>
    <w:link w:val="ClosingChar"/>
    <w:uiPriority w:val="99"/>
    <w:semiHidden/>
    <w:rsid w:val="00534D95"/>
    <w:pPr>
      <w:ind w:left="4320"/>
    </w:pPr>
  </w:style>
  <w:style w:type="character" w:customStyle="1" w:styleId="ClosingChar">
    <w:name w:val="Closing Char"/>
    <w:link w:val="Closing"/>
    <w:uiPriority w:val="99"/>
    <w:semiHidden/>
    <w:locked/>
    <w:rPr>
      <w:rFonts w:cs="Times New Roman"/>
      <w:sz w:val="24"/>
    </w:rPr>
  </w:style>
  <w:style w:type="paragraph" w:styleId="Date">
    <w:name w:val="Date"/>
    <w:basedOn w:val="Normal"/>
    <w:next w:val="Normal"/>
    <w:link w:val="DateChar"/>
    <w:uiPriority w:val="99"/>
    <w:semiHidden/>
    <w:rsid w:val="00534D95"/>
  </w:style>
  <w:style w:type="character" w:customStyle="1" w:styleId="DateChar">
    <w:name w:val="Date Char"/>
    <w:link w:val="Date"/>
    <w:uiPriority w:val="99"/>
    <w:semiHidden/>
    <w:locked/>
    <w:rPr>
      <w:rFonts w:cs="Times New Roman"/>
      <w:sz w:val="24"/>
    </w:rPr>
  </w:style>
  <w:style w:type="paragraph" w:styleId="E-mailSignature">
    <w:name w:val="E-mail Signature"/>
    <w:basedOn w:val="Normal"/>
    <w:link w:val="E-mailSignatureChar"/>
    <w:uiPriority w:val="99"/>
    <w:semiHidden/>
    <w:rsid w:val="00534D95"/>
  </w:style>
  <w:style w:type="character" w:customStyle="1" w:styleId="E-mailSignatureChar">
    <w:name w:val="E-mail Signature Char"/>
    <w:link w:val="E-mailSignature"/>
    <w:uiPriority w:val="99"/>
    <w:semiHidden/>
    <w:locked/>
    <w:rPr>
      <w:rFonts w:cs="Times New Roman"/>
      <w:sz w:val="24"/>
    </w:rPr>
  </w:style>
  <w:style w:type="paragraph" w:styleId="EnvelopeAddress">
    <w:name w:val="envelope address"/>
    <w:basedOn w:val="Normal"/>
    <w:uiPriority w:val="99"/>
    <w:semiHidden/>
    <w:rsid w:val="00534D95"/>
    <w:pPr>
      <w:framePr w:w="7920" w:h="1980" w:hRule="exact" w:hSpace="180" w:wrap="auto" w:hAnchor="page" w:xAlign="center" w:yAlign="bottom"/>
      <w:ind w:left="2880"/>
    </w:pPr>
    <w:rPr>
      <w:rFonts w:ascii="Arial" w:hAnsi="Arial" w:cs="Arial"/>
    </w:rPr>
  </w:style>
  <w:style w:type="paragraph" w:styleId="EnvelopeReturn">
    <w:name w:val="envelope return"/>
    <w:basedOn w:val="Normal"/>
    <w:uiPriority w:val="99"/>
    <w:semiHidden/>
    <w:rsid w:val="00534D95"/>
    <w:rPr>
      <w:rFonts w:ascii="Arial" w:hAnsi="Arial" w:cs="Arial"/>
      <w:sz w:val="20"/>
      <w:szCs w:val="20"/>
    </w:rPr>
  </w:style>
  <w:style w:type="character" w:styleId="FollowedHyperlink">
    <w:name w:val="FollowedHyperlink"/>
    <w:uiPriority w:val="99"/>
    <w:semiHidden/>
    <w:rsid w:val="00534D95"/>
    <w:rPr>
      <w:rFonts w:cs="Times New Roman"/>
      <w:color w:val="800080"/>
      <w:u w:val="single"/>
    </w:rPr>
  </w:style>
  <w:style w:type="character" w:styleId="HTMLAcronym">
    <w:name w:val="HTML Acronym"/>
    <w:uiPriority w:val="99"/>
    <w:semiHidden/>
    <w:rsid w:val="00534D95"/>
    <w:rPr>
      <w:rFonts w:cs="Times New Roman"/>
    </w:rPr>
  </w:style>
  <w:style w:type="paragraph" w:styleId="HTMLAddress">
    <w:name w:val="HTML Address"/>
    <w:basedOn w:val="Normal"/>
    <w:link w:val="HTMLAddressChar"/>
    <w:uiPriority w:val="99"/>
    <w:semiHidden/>
    <w:rsid w:val="00534D95"/>
    <w:rPr>
      <w:i/>
      <w:iCs/>
    </w:rPr>
  </w:style>
  <w:style w:type="character" w:customStyle="1" w:styleId="HTMLAddressChar">
    <w:name w:val="HTML Address Char"/>
    <w:link w:val="HTMLAddress"/>
    <w:uiPriority w:val="99"/>
    <w:semiHidden/>
    <w:locked/>
    <w:rPr>
      <w:rFonts w:cs="Times New Roman"/>
      <w:i/>
      <w:sz w:val="24"/>
    </w:rPr>
  </w:style>
  <w:style w:type="character" w:styleId="HTMLCite">
    <w:name w:val="HTML Cite"/>
    <w:uiPriority w:val="99"/>
    <w:semiHidden/>
    <w:rsid w:val="00534D95"/>
    <w:rPr>
      <w:rFonts w:cs="Times New Roman"/>
      <w:i/>
    </w:rPr>
  </w:style>
  <w:style w:type="character" w:styleId="HTMLCode">
    <w:name w:val="HTML Code"/>
    <w:uiPriority w:val="99"/>
    <w:semiHidden/>
    <w:rsid w:val="00534D95"/>
    <w:rPr>
      <w:rFonts w:ascii="Courier New" w:hAnsi="Courier New" w:cs="Times New Roman"/>
      <w:sz w:val="20"/>
    </w:rPr>
  </w:style>
  <w:style w:type="character" w:styleId="HTMLDefinition">
    <w:name w:val="HTML Definition"/>
    <w:uiPriority w:val="99"/>
    <w:semiHidden/>
    <w:rsid w:val="00534D95"/>
    <w:rPr>
      <w:rFonts w:cs="Times New Roman"/>
      <w:i/>
    </w:rPr>
  </w:style>
  <w:style w:type="character" w:styleId="HTMLKeyboard">
    <w:name w:val="HTML Keyboard"/>
    <w:uiPriority w:val="99"/>
    <w:semiHidden/>
    <w:rsid w:val="00534D95"/>
    <w:rPr>
      <w:rFonts w:ascii="Courier New" w:hAnsi="Courier New" w:cs="Times New Roman"/>
      <w:sz w:val="20"/>
    </w:rPr>
  </w:style>
  <w:style w:type="paragraph" w:styleId="HTMLPreformatted">
    <w:name w:val="HTML Preformatted"/>
    <w:basedOn w:val="Normal"/>
    <w:link w:val="HTMLPreformattedChar"/>
    <w:uiPriority w:val="99"/>
    <w:semiHidden/>
    <w:rsid w:val="00534D95"/>
    <w:rPr>
      <w:rFonts w:ascii="Courier New" w:hAnsi="Courier New" w:cs="Courier New"/>
      <w:sz w:val="20"/>
      <w:szCs w:val="20"/>
    </w:rPr>
  </w:style>
  <w:style w:type="character" w:customStyle="1" w:styleId="HTMLPreformattedChar">
    <w:name w:val="HTML Preformatted Char"/>
    <w:link w:val="HTMLPreformatted"/>
    <w:uiPriority w:val="99"/>
    <w:semiHidden/>
    <w:locked/>
    <w:rPr>
      <w:rFonts w:ascii="Courier New" w:hAnsi="Courier New" w:cs="Times New Roman"/>
    </w:rPr>
  </w:style>
  <w:style w:type="character" w:styleId="HTMLSample">
    <w:name w:val="HTML Sample"/>
    <w:uiPriority w:val="99"/>
    <w:semiHidden/>
    <w:rsid w:val="00534D95"/>
    <w:rPr>
      <w:rFonts w:ascii="Courier New" w:hAnsi="Courier New" w:cs="Times New Roman"/>
    </w:rPr>
  </w:style>
  <w:style w:type="character" w:styleId="HTMLTypewriter">
    <w:name w:val="HTML Typewriter"/>
    <w:uiPriority w:val="99"/>
    <w:semiHidden/>
    <w:rsid w:val="00534D95"/>
    <w:rPr>
      <w:rFonts w:ascii="Courier New" w:hAnsi="Courier New" w:cs="Times New Roman"/>
      <w:sz w:val="20"/>
    </w:rPr>
  </w:style>
  <w:style w:type="character" w:styleId="HTMLVariable">
    <w:name w:val="HTML Variable"/>
    <w:uiPriority w:val="99"/>
    <w:semiHidden/>
    <w:rsid w:val="00534D95"/>
    <w:rPr>
      <w:rFonts w:cs="Times New Roman"/>
      <w:i/>
    </w:rPr>
  </w:style>
  <w:style w:type="character" w:styleId="LineNumber">
    <w:name w:val="line number"/>
    <w:uiPriority w:val="99"/>
    <w:semiHidden/>
    <w:rsid w:val="00534D95"/>
    <w:rPr>
      <w:rFonts w:cs="Times New Roman"/>
    </w:rPr>
  </w:style>
  <w:style w:type="paragraph" w:styleId="List">
    <w:name w:val="List"/>
    <w:basedOn w:val="Normal"/>
    <w:uiPriority w:val="99"/>
    <w:semiHidden/>
    <w:rsid w:val="00534D95"/>
    <w:pPr>
      <w:ind w:left="360" w:hanging="360"/>
    </w:pPr>
  </w:style>
  <w:style w:type="paragraph" w:styleId="List2">
    <w:name w:val="List 2"/>
    <w:basedOn w:val="Normal"/>
    <w:uiPriority w:val="99"/>
    <w:semiHidden/>
    <w:rsid w:val="00534D95"/>
    <w:pPr>
      <w:ind w:left="720" w:hanging="360"/>
    </w:pPr>
  </w:style>
  <w:style w:type="paragraph" w:styleId="List3">
    <w:name w:val="List 3"/>
    <w:basedOn w:val="Normal"/>
    <w:uiPriority w:val="99"/>
    <w:semiHidden/>
    <w:rsid w:val="00534D95"/>
    <w:pPr>
      <w:ind w:left="1080" w:hanging="360"/>
    </w:pPr>
  </w:style>
  <w:style w:type="paragraph" w:styleId="List4">
    <w:name w:val="List 4"/>
    <w:basedOn w:val="Normal"/>
    <w:uiPriority w:val="99"/>
    <w:semiHidden/>
    <w:rsid w:val="00534D95"/>
    <w:pPr>
      <w:ind w:left="1440" w:hanging="360"/>
    </w:pPr>
  </w:style>
  <w:style w:type="paragraph" w:styleId="List5">
    <w:name w:val="List 5"/>
    <w:basedOn w:val="Normal"/>
    <w:uiPriority w:val="99"/>
    <w:semiHidden/>
    <w:rsid w:val="00534D95"/>
    <w:pPr>
      <w:ind w:left="1800" w:hanging="360"/>
    </w:pPr>
  </w:style>
  <w:style w:type="paragraph" w:styleId="ListBullet">
    <w:name w:val="List Bullet"/>
    <w:basedOn w:val="Normal"/>
    <w:uiPriority w:val="99"/>
    <w:semiHidden/>
    <w:rsid w:val="00534D95"/>
    <w:pPr>
      <w:tabs>
        <w:tab w:val="num" w:pos="360"/>
      </w:tabs>
      <w:ind w:left="360" w:hanging="360"/>
    </w:pPr>
  </w:style>
  <w:style w:type="paragraph" w:styleId="ListBullet2">
    <w:name w:val="List Bullet 2"/>
    <w:basedOn w:val="Normal"/>
    <w:uiPriority w:val="99"/>
    <w:semiHidden/>
    <w:rsid w:val="00534D95"/>
    <w:pPr>
      <w:tabs>
        <w:tab w:val="num" w:pos="720"/>
      </w:tabs>
      <w:ind w:left="720" w:hanging="360"/>
    </w:pPr>
  </w:style>
  <w:style w:type="paragraph" w:styleId="ListBullet3">
    <w:name w:val="List Bullet 3"/>
    <w:basedOn w:val="Normal"/>
    <w:uiPriority w:val="99"/>
    <w:semiHidden/>
    <w:rsid w:val="00534D95"/>
    <w:pPr>
      <w:tabs>
        <w:tab w:val="num" w:pos="1080"/>
      </w:tabs>
      <w:ind w:left="1080" w:hanging="360"/>
    </w:pPr>
  </w:style>
  <w:style w:type="paragraph" w:styleId="ListBullet4">
    <w:name w:val="List Bullet 4"/>
    <w:basedOn w:val="Normal"/>
    <w:uiPriority w:val="99"/>
    <w:semiHidden/>
    <w:rsid w:val="00534D95"/>
    <w:pPr>
      <w:tabs>
        <w:tab w:val="num" w:pos="1440"/>
      </w:tabs>
      <w:ind w:left="1440" w:hanging="360"/>
    </w:pPr>
  </w:style>
  <w:style w:type="paragraph" w:styleId="ListBullet5">
    <w:name w:val="List Bullet 5"/>
    <w:basedOn w:val="Normal"/>
    <w:uiPriority w:val="99"/>
    <w:semiHidden/>
    <w:rsid w:val="00534D95"/>
    <w:pPr>
      <w:tabs>
        <w:tab w:val="num" w:pos="1800"/>
      </w:tabs>
      <w:ind w:left="1800" w:hanging="360"/>
    </w:pPr>
  </w:style>
  <w:style w:type="paragraph" w:styleId="ListContinue">
    <w:name w:val="List Continue"/>
    <w:basedOn w:val="Normal"/>
    <w:uiPriority w:val="99"/>
    <w:semiHidden/>
    <w:rsid w:val="00534D95"/>
    <w:pPr>
      <w:spacing w:after="120"/>
      <w:ind w:left="360"/>
    </w:pPr>
  </w:style>
  <w:style w:type="paragraph" w:styleId="ListContinue2">
    <w:name w:val="List Continue 2"/>
    <w:basedOn w:val="Normal"/>
    <w:uiPriority w:val="99"/>
    <w:semiHidden/>
    <w:rsid w:val="00534D95"/>
    <w:pPr>
      <w:spacing w:after="120"/>
      <w:ind w:left="720"/>
    </w:pPr>
  </w:style>
  <w:style w:type="paragraph" w:styleId="ListContinue3">
    <w:name w:val="List Continue 3"/>
    <w:basedOn w:val="Normal"/>
    <w:uiPriority w:val="99"/>
    <w:semiHidden/>
    <w:rsid w:val="00534D95"/>
    <w:pPr>
      <w:spacing w:after="120"/>
      <w:ind w:left="1080"/>
    </w:pPr>
  </w:style>
  <w:style w:type="paragraph" w:styleId="ListContinue4">
    <w:name w:val="List Continue 4"/>
    <w:basedOn w:val="Normal"/>
    <w:uiPriority w:val="99"/>
    <w:semiHidden/>
    <w:rsid w:val="00534D95"/>
    <w:pPr>
      <w:spacing w:after="120"/>
      <w:ind w:left="1440"/>
    </w:pPr>
  </w:style>
  <w:style w:type="paragraph" w:styleId="ListContinue5">
    <w:name w:val="List Continue 5"/>
    <w:basedOn w:val="Normal"/>
    <w:uiPriority w:val="99"/>
    <w:semiHidden/>
    <w:rsid w:val="00534D95"/>
    <w:pPr>
      <w:spacing w:after="120"/>
      <w:ind w:left="1800"/>
    </w:pPr>
  </w:style>
  <w:style w:type="paragraph" w:styleId="ListNumber">
    <w:name w:val="List Number"/>
    <w:basedOn w:val="Normal"/>
    <w:uiPriority w:val="99"/>
    <w:semiHidden/>
    <w:rsid w:val="00534D95"/>
    <w:pPr>
      <w:tabs>
        <w:tab w:val="num" w:pos="360"/>
      </w:tabs>
      <w:ind w:left="360" w:hanging="360"/>
    </w:pPr>
  </w:style>
  <w:style w:type="paragraph" w:styleId="ListNumber2">
    <w:name w:val="List Number 2"/>
    <w:basedOn w:val="Normal"/>
    <w:uiPriority w:val="99"/>
    <w:semiHidden/>
    <w:rsid w:val="00534D95"/>
    <w:pPr>
      <w:tabs>
        <w:tab w:val="num" w:pos="720"/>
      </w:tabs>
      <w:ind w:left="720" w:hanging="360"/>
    </w:pPr>
  </w:style>
  <w:style w:type="paragraph" w:styleId="ListNumber3">
    <w:name w:val="List Number 3"/>
    <w:basedOn w:val="Normal"/>
    <w:uiPriority w:val="99"/>
    <w:semiHidden/>
    <w:rsid w:val="00534D95"/>
    <w:pPr>
      <w:tabs>
        <w:tab w:val="num" w:pos="1080"/>
      </w:tabs>
      <w:ind w:left="1080" w:hanging="360"/>
    </w:pPr>
  </w:style>
  <w:style w:type="paragraph" w:styleId="ListNumber4">
    <w:name w:val="List Number 4"/>
    <w:basedOn w:val="Normal"/>
    <w:uiPriority w:val="99"/>
    <w:semiHidden/>
    <w:rsid w:val="00534D95"/>
    <w:pPr>
      <w:tabs>
        <w:tab w:val="num" w:pos="1440"/>
      </w:tabs>
      <w:ind w:left="1440" w:hanging="360"/>
    </w:pPr>
  </w:style>
  <w:style w:type="paragraph" w:styleId="ListNumber5">
    <w:name w:val="List Number 5"/>
    <w:basedOn w:val="Normal"/>
    <w:uiPriority w:val="99"/>
    <w:semiHidden/>
    <w:rsid w:val="00534D95"/>
    <w:pPr>
      <w:tabs>
        <w:tab w:val="num" w:pos="1800"/>
      </w:tabs>
      <w:ind w:left="1800" w:hanging="360"/>
    </w:pPr>
  </w:style>
  <w:style w:type="paragraph" w:styleId="MessageHeader">
    <w:name w:val="Message Header"/>
    <w:basedOn w:val="Normal"/>
    <w:link w:val="MessageHeaderChar"/>
    <w:uiPriority w:val="99"/>
    <w:semiHidden/>
    <w:rsid w:val="00534D95"/>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customStyle="1" w:styleId="MessageHeaderChar">
    <w:name w:val="Message Header Char"/>
    <w:link w:val="MessageHeader"/>
    <w:uiPriority w:val="99"/>
    <w:semiHidden/>
    <w:locked/>
    <w:rPr>
      <w:rFonts w:ascii="Cambria" w:hAnsi="Cambria" w:cs="Times New Roman"/>
      <w:sz w:val="24"/>
      <w:shd w:val="pct20" w:color="auto" w:fill="auto"/>
    </w:rPr>
  </w:style>
  <w:style w:type="paragraph" w:styleId="NormalIndent">
    <w:name w:val="Normal Indent"/>
    <w:basedOn w:val="Normal"/>
    <w:uiPriority w:val="99"/>
    <w:semiHidden/>
    <w:rsid w:val="00534D95"/>
    <w:pPr>
      <w:ind w:left="720"/>
    </w:pPr>
  </w:style>
  <w:style w:type="paragraph" w:styleId="NoteHeading">
    <w:name w:val="Note Heading"/>
    <w:basedOn w:val="Normal"/>
    <w:next w:val="Normal"/>
    <w:link w:val="NoteHeadingChar"/>
    <w:uiPriority w:val="99"/>
    <w:semiHidden/>
    <w:rsid w:val="00534D95"/>
  </w:style>
  <w:style w:type="character" w:customStyle="1" w:styleId="NoteHeadingChar">
    <w:name w:val="Note Heading Char"/>
    <w:link w:val="NoteHeading"/>
    <w:uiPriority w:val="99"/>
    <w:semiHidden/>
    <w:locked/>
    <w:rPr>
      <w:rFonts w:cs="Times New Roman"/>
      <w:sz w:val="24"/>
    </w:rPr>
  </w:style>
  <w:style w:type="character" w:styleId="PageNumber">
    <w:name w:val="page number"/>
    <w:uiPriority w:val="99"/>
    <w:semiHidden/>
    <w:rsid w:val="00534D95"/>
    <w:rPr>
      <w:rFonts w:cs="Times New Roman"/>
    </w:rPr>
  </w:style>
  <w:style w:type="paragraph" w:styleId="PlainText">
    <w:name w:val="Plain Text"/>
    <w:basedOn w:val="Normal"/>
    <w:link w:val="PlainTextChar"/>
    <w:uiPriority w:val="99"/>
    <w:semiHidden/>
    <w:rsid w:val="00534D95"/>
    <w:rPr>
      <w:rFonts w:ascii="Courier New" w:hAnsi="Courier New" w:cs="Courier New"/>
      <w:sz w:val="20"/>
      <w:szCs w:val="20"/>
    </w:rPr>
  </w:style>
  <w:style w:type="character" w:customStyle="1" w:styleId="PlainTextChar">
    <w:name w:val="Plain Text Char"/>
    <w:link w:val="PlainText"/>
    <w:uiPriority w:val="99"/>
    <w:semiHidden/>
    <w:locked/>
    <w:rPr>
      <w:rFonts w:ascii="Courier New" w:hAnsi="Courier New" w:cs="Times New Roman"/>
    </w:rPr>
  </w:style>
  <w:style w:type="paragraph" w:styleId="Salutation">
    <w:name w:val="Salutation"/>
    <w:basedOn w:val="Normal"/>
    <w:next w:val="Normal"/>
    <w:link w:val="SalutationChar"/>
    <w:uiPriority w:val="99"/>
    <w:semiHidden/>
    <w:rsid w:val="00534D95"/>
  </w:style>
  <w:style w:type="character" w:customStyle="1" w:styleId="SalutationChar">
    <w:name w:val="Salutation Char"/>
    <w:link w:val="Salutation"/>
    <w:uiPriority w:val="99"/>
    <w:semiHidden/>
    <w:locked/>
    <w:rPr>
      <w:rFonts w:cs="Times New Roman"/>
      <w:sz w:val="24"/>
    </w:rPr>
  </w:style>
  <w:style w:type="paragraph" w:styleId="Signature">
    <w:name w:val="Signature"/>
    <w:basedOn w:val="Normal"/>
    <w:link w:val="SignatureChar"/>
    <w:uiPriority w:val="99"/>
    <w:semiHidden/>
    <w:rsid w:val="00534D95"/>
    <w:pPr>
      <w:ind w:left="4320"/>
    </w:pPr>
  </w:style>
  <w:style w:type="character" w:customStyle="1" w:styleId="SignatureChar">
    <w:name w:val="Signature Char"/>
    <w:link w:val="Signature"/>
    <w:uiPriority w:val="99"/>
    <w:semiHidden/>
    <w:locked/>
    <w:rPr>
      <w:rFonts w:cs="Times New Roman"/>
      <w:sz w:val="24"/>
    </w:rPr>
  </w:style>
  <w:style w:type="character" w:styleId="Strong">
    <w:name w:val="Strong"/>
    <w:uiPriority w:val="22"/>
    <w:qFormat/>
    <w:rsid w:val="00534D95"/>
    <w:rPr>
      <w:rFonts w:cs="Times New Roman"/>
      <w:b/>
    </w:rPr>
  </w:style>
  <w:style w:type="paragraph" w:styleId="Subtitle">
    <w:name w:val="Subtitle"/>
    <w:basedOn w:val="Normal"/>
    <w:link w:val="SubtitleChar"/>
    <w:uiPriority w:val="11"/>
    <w:qFormat/>
    <w:rsid w:val="00534D95"/>
    <w:pPr>
      <w:spacing w:after="60"/>
      <w:jc w:val="center"/>
      <w:outlineLvl w:val="1"/>
    </w:pPr>
    <w:rPr>
      <w:rFonts w:ascii="Arial" w:hAnsi="Arial" w:cs="Arial"/>
    </w:rPr>
  </w:style>
  <w:style w:type="character" w:customStyle="1" w:styleId="SubtitleChar">
    <w:name w:val="Subtitle Char"/>
    <w:link w:val="Subtitle"/>
    <w:uiPriority w:val="11"/>
    <w:locked/>
    <w:rPr>
      <w:rFonts w:ascii="Cambria" w:hAnsi="Cambria" w:cs="Times New Roman"/>
      <w:sz w:val="24"/>
    </w:rPr>
  </w:style>
  <w:style w:type="table" w:styleId="Table3Deffects1">
    <w:name w:val="Table 3D effects 1"/>
    <w:basedOn w:val="TableNormal"/>
    <w:uiPriority w:val="99"/>
    <w:semiHidden/>
    <w:rsid w:val="00534D95"/>
    <w:pPr>
      <w:widowControl w:val="0"/>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534D95"/>
    <w:pPr>
      <w:widowControl w:val="0"/>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534D95"/>
    <w:pPr>
      <w:widowControl w:val="0"/>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534D95"/>
    <w:pPr>
      <w:widowControl w:val="0"/>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534D95"/>
    <w:pPr>
      <w:widowControl w:val="0"/>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534D95"/>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534D95"/>
    <w:pPr>
      <w:widowControl w:val="0"/>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534D95"/>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534D95"/>
    <w:pPr>
      <w:widowControl w:val="0"/>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534D95"/>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534D95"/>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534D95"/>
    <w:pPr>
      <w:widowControl w:val="0"/>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534D95"/>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534D95"/>
    <w:pPr>
      <w:widowControl w:val="0"/>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534D95"/>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534D95"/>
    <w:pPr>
      <w:widowControl w:val="0"/>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534D95"/>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rsid w:val="00534D95"/>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534D95"/>
    <w:pPr>
      <w:widowControl w:val="0"/>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534D95"/>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534D95"/>
    <w:pPr>
      <w:widowControl w:val="0"/>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534D95"/>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534D95"/>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534D95"/>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534D95"/>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534D95"/>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534D95"/>
    <w:pPr>
      <w:widowControl w:val="0"/>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534D95"/>
    <w:pPr>
      <w:widowControl w:val="0"/>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534D95"/>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534D95"/>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534D95"/>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534D95"/>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534D95"/>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534D95"/>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534D95"/>
    <w:pPr>
      <w:widowControl w:val="0"/>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534D95"/>
    <w:pPr>
      <w:widowControl w:val="0"/>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534D95"/>
    <w:pPr>
      <w:widowControl w:val="0"/>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534D95"/>
    <w:pPr>
      <w:widowControl w:val="0"/>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534D95"/>
    <w:pPr>
      <w:widowControl w:val="0"/>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534D9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rsid w:val="00534D95"/>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534D95"/>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534D95"/>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styleId="Title">
    <w:name w:val="Title"/>
    <w:basedOn w:val="Normal"/>
    <w:link w:val="TitleChar"/>
    <w:uiPriority w:val="10"/>
    <w:qFormat/>
    <w:rsid w:val="00534D95"/>
    <w:pPr>
      <w:spacing w:before="240" w:after="60"/>
      <w:jc w:val="center"/>
      <w:outlineLvl w:val="0"/>
    </w:pPr>
    <w:rPr>
      <w:rFonts w:ascii="Arial" w:hAnsi="Arial" w:cs="Arial"/>
      <w:b/>
      <w:bCs/>
      <w:kern w:val="28"/>
      <w:sz w:val="32"/>
      <w:szCs w:val="32"/>
    </w:rPr>
  </w:style>
  <w:style w:type="character" w:customStyle="1" w:styleId="TitleChar">
    <w:name w:val="Title Char"/>
    <w:link w:val="Title"/>
    <w:uiPriority w:val="10"/>
    <w:locked/>
    <w:rPr>
      <w:rFonts w:ascii="Cambria" w:hAnsi="Cambria" w:cs="Times New Roman"/>
      <w:b/>
      <w:kern w:val="28"/>
      <w:sz w:val="32"/>
    </w:rPr>
  </w:style>
  <w:style w:type="character" w:customStyle="1" w:styleId="Char3">
    <w:name w:val="Char3"/>
    <w:rsid w:val="00534D95"/>
    <w:rPr>
      <w:rFonts w:ascii="Arial Bold" w:hAnsi="Arial Bold"/>
      <w:b/>
      <w:caps/>
      <w:snapToGrid w:val="0"/>
      <w:kern w:val="32"/>
      <w:sz w:val="24"/>
      <w:lang w:val="en-US" w:eastAsia="en-US"/>
    </w:rPr>
  </w:style>
  <w:style w:type="paragraph" w:styleId="BalloonText">
    <w:name w:val="Balloon Text"/>
    <w:basedOn w:val="Normal"/>
    <w:link w:val="BalloonTextChar"/>
    <w:uiPriority w:val="99"/>
    <w:semiHidden/>
    <w:rsid w:val="00534D95"/>
    <w:rPr>
      <w:rFonts w:ascii="Tahoma" w:hAnsi="Tahoma" w:cs="Tahoma"/>
      <w:sz w:val="16"/>
      <w:szCs w:val="16"/>
    </w:rPr>
  </w:style>
  <w:style w:type="character" w:customStyle="1" w:styleId="BalloonTextChar">
    <w:name w:val="Balloon Text Char"/>
    <w:link w:val="BalloonText"/>
    <w:uiPriority w:val="99"/>
    <w:semiHidden/>
    <w:locked/>
    <w:rPr>
      <w:rFonts w:ascii="Tahoma" w:hAnsi="Tahoma" w:cs="Times New Roman"/>
      <w:sz w:val="16"/>
    </w:rPr>
  </w:style>
  <w:style w:type="paragraph" w:styleId="EndnoteText">
    <w:name w:val="endnote text"/>
    <w:basedOn w:val="Normal"/>
    <w:link w:val="EndnoteTextChar"/>
    <w:rsid w:val="00534D95"/>
    <w:pPr>
      <w:jc w:val="left"/>
    </w:pPr>
    <w:rPr>
      <w:rFonts w:ascii="Courier New" w:hAnsi="Courier New"/>
      <w:szCs w:val="20"/>
    </w:rPr>
  </w:style>
  <w:style w:type="character" w:customStyle="1" w:styleId="EndnoteTextChar">
    <w:name w:val="Endnote Text Char"/>
    <w:link w:val="EndnoteText"/>
    <w:locked/>
    <w:rPr>
      <w:rFonts w:cs="Times New Roman"/>
    </w:rPr>
  </w:style>
  <w:style w:type="character" w:customStyle="1" w:styleId="Document8">
    <w:name w:val="Document 8"/>
    <w:rsid w:val="00534D95"/>
  </w:style>
  <w:style w:type="character" w:customStyle="1" w:styleId="Document4">
    <w:name w:val="Document 4"/>
    <w:rsid w:val="00534D95"/>
    <w:rPr>
      <w:b/>
      <w:i/>
      <w:sz w:val="24"/>
    </w:rPr>
  </w:style>
  <w:style w:type="character" w:customStyle="1" w:styleId="Document6">
    <w:name w:val="Document 6"/>
    <w:rsid w:val="00534D95"/>
  </w:style>
  <w:style w:type="character" w:customStyle="1" w:styleId="Document5">
    <w:name w:val="Document 5"/>
    <w:rsid w:val="00534D95"/>
  </w:style>
  <w:style w:type="character" w:customStyle="1" w:styleId="Document2">
    <w:name w:val="Document 2"/>
    <w:rsid w:val="00534D95"/>
    <w:rPr>
      <w:rFonts w:ascii="Courier New" w:hAnsi="Courier New"/>
      <w:sz w:val="24"/>
      <w:lang w:val="en-US" w:eastAsia="x-none"/>
    </w:rPr>
  </w:style>
  <w:style w:type="character" w:customStyle="1" w:styleId="Document7">
    <w:name w:val="Document 7"/>
    <w:rsid w:val="00534D95"/>
  </w:style>
  <w:style w:type="character" w:customStyle="1" w:styleId="Bibliogrphy">
    <w:name w:val="Bibliogrphy"/>
    <w:rsid w:val="00534D95"/>
  </w:style>
  <w:style w:type="character" w:customStyle="1" w:styleId="RightPar1">
    <w:name w:val="Right Par 1"/>
    <w:rsid w:val="00534D95"/>
  </w:style>
  <w:style w:type="character" w:customStyle="1" w:styleId="RightPar2">
    <w:name w:val="Right Par 2"/>
    <w:rsid w:val="00534D95"/>
  </w:style>
  <w:style w:type="character" w:customStyle="1" w:styleId="Document3">
    <w:name w:val="Document 3"/>
    <w:rsid w:val="00534D95"/>
    <w:rPr>
      <w:rFonts w:ascii="Courier New" w:hAnsi="Courier New"/>
      <w:sz w:val="24"/>
      <w:lang w:val="en-US" w:eastAsia="x-none"/>
    </w:rPr>
  </w:style>
  <w:style w:type="character" w:customStyle="1" w:styleId="RightPar3">
    <w:name w:val="Right Par 3"/>
    <w:rsid w:val="00534D95"/>
  </w:style>
  <w:style w:type="character" w:customStyle="1" w:styleId="RightPar4">
    <w:name w:val="Right Par 4"/>
    <w:rsid w:val="00534D95"/>
  </w:style>
  <w:style w:type="character" w:customStyle="1" w:styleId="RightPar5">
    <w:name w:val="Right Par 5"/>
    <w:rsid w:val="00534D95"/>
  </w:style>
  <w:style w:type="character" w:customStyle="1" w:styleId="RightPar6">
    <w:name w:val="Right Par 6"/>
    <w:rsid w:val="00534D95"/>
  </w:style>
  <w:style w:type="character" w:customStyle="1" w:styleId="RightPar7">
    <w:name w:val="Right Par 7"/>
    <w:rsid w:val="00534D95"/>
  </w:style>
  <w:style w:type="character" w:customStyle="1" w:styleId="RightPar8">
    <w:name w:val="Right Par 8"/>
    <w:rsid w:val="00534D95"/>
  </w:style>
  <w:style w:type="paragraph" w:customStyle="1" w:styleId="Document1">
    <w:name w:val="Document 1"/>
    <w:rsid w:val="00534D95"/>
    <w:pPr>
      <w:keepNext/>
      <w:keepLines/>
      <w:widowControl w:val="0"/>
      <w:tabs>
        <w:tab w:val="left" w:pos="-720"/>
      </w:tabs>
      <w:suppressAutoHyphens/>
    </w:pPr>
    <w:rPr>
      <w:rFonts w:ascii="Courier New" w:hAnsi="Courier New"/>
      <w:sz w:val="24"/>
    </w:rPr>
  </w:style>
  <w:style w:type="character" w:customStyle="1" w:styleId="DocInit">
    <w:name w:val="Doc Init"/>
    <w:rsid w:val="00534D95"/>
  </w:style>
  <w:style w:type="character" w:customStyle="1" w:styleId="TechInit">
    <w:name w:val="Tech Init"/>
    <w:rsid w:val="00534D95"/>
    <w:rPr>
      <w:rFonts w:ascii="Courier New" w:hAnsi="Courier New"/>
      <w:sz w:val="24"/>
      <w:lang w:val="en-US" w:eastAsia="x-none"/>
    </w:rPr>
  </w:style>
  <w:style w:type="character" w:customStyle="1" w:styleId="Technical5">
    <w:name w:val="Technical 5"/>
    <w:rsid w:val="00534D95"/>
  </w:style>
  <w:style w:type="character" w:customStyle="1" w:styleId="Technical6">
    <w:name w:val="Technical 6"/>
    <w:rsid w:val="00534D95"/>
  </w:style>
  <w:style w:type="character" w:customStyle="1" w:styleId="Technical2">
    <w:name w:val="Technical 2"/>
    <w:rsid w:val="00534D95"/>
    <w:rPr>
      <w:rFonts w:ascii="Courier New" w:hAnsi="Courier New"/>
      <w:sz w:val="24"/>
      <w:lang w:val="en-US" w:eastAsia="x-none"/>
    </w:rPr>
  </w:style>
  <w:style w:type="character" w:customStyle="1" w:styleId="Technical3">
    <w:name w:val="Technical 3"/>
    <w:rsid w:val="00534D95"/>
    <w:rPr>
      <w:rFonts w:ascii="Courier New" w:hAnsi="Courier New"/>
      <w:sz w:val="24"/>
      <w:lang w:val="en-US" w:eastAsia="x-none"/>
    </w:rPr>
  </w:style>
  <w:style w:type="character" w:customStyle="1" w:styleId="Technical4">
    <w:name w:val="Technical 4"/>
    <w:rsid w:val="00534D95"/>
  </w:style>
  <w:style w:type="character" w:customStyle="1" w:styleId="Technical1">
    <w:name w:val="Technical 1"/>
    <w:rsid w:val="00534D95"/>
    <w:rPr>
      <w:rFonts w:ascii="Courier New" w:hAnsi="Courier New"/>
      <w:sz w:val="24"/>
      <w:lang w:val="en-US" w:eastAsia="x-none"/>
    </w:rPr>
  </w:style>
  <w:style w:type="character" w:customStyle="1" w:styleId="Technical7">
    <w:name w:val="Technical 7"/>
    <w:rsid w:val="00534D95"/>
  </w:style>
  <w:style w:type="character" w:customStyle="1" w:styleId="Technical8">
    <w:name w:val="Technical 8"/>
    <w:rsid w:val="00534D95"/>
  </w:style>
  <w:style w:type="character" w:customStyle="1" w:styleId="EquationCaption">
    <w:name w:val="_Equation Caption"/>
    <w:rsid w:val="00534D95"/>
  </w:style>
  <w:style w:type="paragraph" w:customStyle="1" w:styleId="xl81">
    <w:name w:val="xl81"/>
    <w:basedOn w:val="Normal"/>
    <w:rsid w:val="00534D95"/>
    <w:pPr>
      <w:widowControl/>
      <w:spacing w:before="100" w:beforeAutospacing="1" w:after="100" w:afterAutospacing="1"/>
      <w:jc w:val="center"/>
    </w:pPr>
    <w:rPr>
      <w:rFonts w:ascii="Tahoma" w:eastAsia="Arial Unicode MS" w:hAnsi="Tahoma" w:cs="Tahoma"/>
    </w:rPr>
  </w:style>
  <w:style w:type="paragraph" w:customStyle="1" w:styleId="xl26">
    <w:name w:val="xl26"/>
    <w:basedOn w:val="Normal"/>
    <w:rsid w:val="00534D95"/>
    <w:pPr>
      <w:widowControl/>
      <w:spacing w:before="100" w:beforeAutospacing="1" w:after="100" w:afterAutospacing="1"/>
      <w:jc w:val="left"/>
    </w:pPr>
    <w:rPr>
      <w:rFonts w:ascii="Arial" w:eastAsia="Arial Unicode MS" w:hAnsi="Arial" w:cs="Arial"/>
      <w:sz w:val="16"/>
      <w:szCs w:val="16"/>
    </w:rPr>
  </w:style>
  <w:style w:type="paragraph" w:customStyle="1" w:styleId="KTRNORMAL">
    <w:name w:val="KTR NORMAL"/>
    <w:basedOn w:val="Normal"/>
    <w:rsid w:val="00534D95"/>
    <w:pPr>
      <w:widowControl/>
      <w:spacing w:line="360" w:lineRule="auto"/>
    </w:pPr>
    <w:rPr>
      <w:szCs w:val="20"/>
    </w:rPr>
  </w:style>
  <w:style w:type="paragraph" w:customStyle="1" w:styleId="ItemLabelKTR">
    <w:name w:val="Item Label KTR"/>
    <w:basedOn w:val="Normal"/>
    <w:rsid w:val="00534D95"/>
    <w:pPr>
      <w:widowControl/>
      <w:jc w:val="center"/>
    </w:pPr>
    <w:rPr>
      <w:b/>
      <w:sz w:val="20"/>
      <w:szCs w:val="20"/>
    </w:rPr>
  </w:style>
  <w:style w:type="paragraph" w:customStyle="1" w:styleId="xl41">
    <w:name w:val="xl41"/>
    <w:basedOn w:val="Normal"/>
    <w:rsid w:val="00534D95"/>
    <w:pPr>
      <w:widowControl/>
      <w:spacing w:before="100" w:beforeAutospacing="1" w:after="100" w:afterAutospacing="1"/>
      <w:jc w:val="center"/>
    </w:pPr>
    <w:rPr>
      <w:sz w:val="20"/>
      <w:szCs w:val="20"/>
    </w:rPr>
  </w:style>
  <w:style w:type="paragraph" w:customStyle="1" w:styleId="xl25">
    <w:name w:val="xl25"/>
    <w:basedOn w:val="Normal"/>
    <w:rsid w:val="00534D95"/>
    <w:pPr>
      <w:widowControl/>
      <w:pBdr>
        <w:top w:val="single" w:sz="4" w:space="0" w:color="auto"/>
        <w:bottom w:val="single" w:sz="4" w:space="0" w:color="auto"/>
        <w:right w:val="single" w:sz="4" w:space="0" w:color="auto"/>
      </w:pBdr>
      <w:shd w:val="clear" w:color="auto" w:fill="FFFF00"/>
      <w:spacing w:before="100" w:beforeAutospacing="1" w:after="100" w:afterAutospacing="1"/>
      <w:jc w:val="center"/>
    </w:pPr>
    <w:rPr>
      <w:rFonts w:eastAsia="Arial Unicode MS"/>
      <w:b/>
      <w:bCs/>
      <w:sz w:val="16"/>
      <w:szCs w:val="16"/>
    </w:rPr>
  </w:style>
  <w:style w:type="paragraph" w:customStyle="1" w:styleId="Reporttext">
    <w:name w:val="Report text"/>
    <w:basedOn w:val="Normal"/>
    <w:rsid w:val="00534D95"/>
    <w:pPr>
      <w:widowControl/>
      <w:spacing w:after="240" w:line="360" w:lineRule="auto"/>
    </w:pPr>
    <w:rPr>
      <w:szCs w:val="20"/>
    </w:rPr>
  </w:style>
  <w:style w:type="paragraph" w:customStyle="1" w:styleId="ReferenceLine">
    <w:name w:val="Reference Line"/>
    <w:basedOn w:val="BodyText"/>
    <w:rsid w:val="00534D95"/>
    <w:pPr>
      <w:tabs>
        <w:tab w:val="left" w:pos="708"/>
      </w:tabs>
      <w:suppressAutoHyphens/>
      <w:spacing w:after="0"/>
    </w:pPr>
    <w:rPr>
      <w:szCs w:val="20"/>
    </w:rPr>
  </w:style>
  <w:style w:type="paragraph" w:customStyle="1" w:styleId="ValueLinewithouts">
    <w:name w:val="Value Line without s"/>
    <w:rsid w:val="00534D95"/>
    <w:pPr>
      <w:spacing w:before="240" w:after="240" w:line="240" w:lineRule="exact"/>
      <w:jc w:val="center"/>
    </w:pPr>
    <w:rPr>
      <w:rFonts w:ascii="Courier" w:hAnsi="Courier"/>
      <w:b/>
      <w:caps/>
      <w:sz w:val="24"/>
      <w:u w:val="single"/>
    </w:rPr>
  </w:style>
  <w:style w:type="paragraph" w:customStyle="1" w:styleId="ItemHeaderKTR">
    <w:name w:val="Item HeaderKTR"/>
    <w:basedOn w:val="Normal"/>
    <w:rsid w:val="00534D95"/>
    <w:pPr>
      <w:jc w:val="center"/>
    </w:pPr>
    <w:rPr>
      <w:caps/>
      <w:szCs w:val="20"/>
    </w:rPr>
  </w:style>
  <w:style w:type="paragraph" w:customStyle="1" w:styleId="xl55">
    <w:name w:val="xl55"/>
    <w:basedOn w:val="Normal"/>
    <w:rsid w:val="00534D95"/>
    <w:pPr>
      <w:widowControl/>
      <w:spacing w:before="100" w:beforeAutospacing="1" w:after="100" w:afterAutospacing="1"/>
      <w:jc w:val="right"/>
    </w:pPr>
    <w:rPr>
      <w:rFonts w:eastAsia="Arial Unicode MS"/>
      <w:sz w:val="20"/>
      <w:szCs w:val="20"/>
      <w:u w:val="single"/>
    </w:rPr>
  </w:style>
  <w:style w:type="character" w:customStyle="1" w:styleId="textblack121">
    <w:name w:val="text_black_121"/>
    <w:rsid w:val="00534D95"/>
    <w:rPr>
      <w:rFonts w:ascii="Verdana" w:hAnsi="Verdana"/>
      <w:color w:val="000000"/>
      <w:sz w:val="24"/>
      <w:u w:val="none"/>
      <w:effect w:val="none"/>
    </w:rPr>
  </w:style>
  <w:style w:type="paragraph" w:customStyle="1" w:styleId="textblack12">
    <w:name w:val="text_black_12"/>
    <w:basedOn w:val="Normal"/>
    <w:rsid w:val="00534D95"/>
    <w:pPr>
      <w:widowControl/>
      <w:spacing w:before="100" w:beforeAutospacing="1" w:after="100" w:afterAutospacing="1"/>
      <w:jc w:val="left"/>
    </w:pPr>
    <w:rPr>
      <w:rFonts w:ascii="Verdana" w:hAnsi="Verdana"/>
      <w:color w:val="000000"/>
    </w:rPr>
  </w:style>
  <w:style w:type="paragraph" w:customStyle="1" w:styleId="textblack12bold">
    <w:name w:val="text_black_12_bold"/>
    <w:basedOn w:val="Normal"/>
    <w:rsid w:val="00534D95"/>
    <w:pPr>
      <w:widowControl/>
      <w:spacing w:before="100" w:beforeAutospacing="1" w:after="100" w:afterAutospacing="1"/>
      <w:jc w:val="left"/>
    </w:pPr>
    <w:rPr>
      <w:rFonts w:ascii="Verdana" w:hAnsi="Verdana"/>
      <w:b/>
      <w:bCs/>
      <w:color w:val="000000"/>
    </w:rPr>
  </w:style>
  <w:style w:type="character" w:customStyle="1" w:styleId="textblack12italic1">
    <w:name w:val="text_black_12_italic1"/>
    <w:rsid w:val="00534D95"/>
    <w:rPr>
      <w:rFonts w:ascii="Verdana" w:hAnsi="Verdana"/>
      <w:i/>
      <w:color w:val="000000"/>
      <w:sz w:val="24"/>
      <w:u w:val="none"/>
      <w:effect w:val="none"/>
    </w:rPr>
  </w:style>
  <w:style w:type="paragraph" w:customStyle="1" w:styleId="BodyTextIn">
    <w:name w:val="Body Text In"/>
    <w:rsid w:val="00534D95"/>
    <w:pPr>
      <w:widowControl w:val="0"/>
      <w:tabs>
        <w:tab w:val="left" w:pos="-720"/>
        <w:tab w:val="left" w:pos="0"/>
        <w:tab w:val="left" w:pos="708"/>
      </w:tabs>
      <w:suppressAutoHyphens/>
      <w:autoSpaceDE w:val="0"/>
      <w:autoSpaceDN w:val="0"/>
      <w:adjustRightInd w:val="0"/>
      <w:spacing w:line="240" w:lineRule="atLeast"/>
      <w:jc w:val="both"/>
    </w:pPr>
    <w:rPr>
      <w:spacing w:val="-3"/>
      <w:sz w:val="24"/>
      <w:szCs w:val="24"/>
    </w:rPr>
  </w:style>
  <w:style w:type="paragraph" w:customStyle="1" w:styleId="ndtext">
    <w:name w:val="ndtext"/>
    <w:basedOn w:val="Normal"/>
    <w:rsid w:val="00534D95"/>
    <w:pPr>
      <w:widowControl/>
      <w:spacing w:before="100" w:beforeAutospacing="1" w:after="100" w:afterAutospacing="1" w:line="324" w:lineRule="auto"/>
      <w:jc w:val="left"/>
    </w:pPr>
    <w:rPr>
      <w:rFonts w:ascii="Arial" w:hAnsi="Arial" w:cs="Arial"/>
      <w:color w:val="0066CC"/>
      <w:spacing w:val="20"/>
      <w:sz w:val="22"/>
      <w:szCs w:val="22"/>
    </w:rPr>
  </w:style>
  <w:style w:type="paragraph" w:customStyle="1" w:styleId="TableColumnHeadings">
    <w:name w:val="Table Column Headings"/>
    <w:basedOn w:val="Normal"/>
    <w:rsid w:val="00534D95"/>
    <w:pPr>
      <w:keepNext/>
      <w:widowControl/>
      <w:jc w:val="center"/>
    </w:pPr>
    <w:rPr>
      <w:rFonts w:ascii="Arial Bold" w:hAnsi="Arial Bold"/>
      <w:b/>
      <w:sz w:val="20"/>
      <w:szCs w:val="20"/>
    </w:rPr>
  </w:style>
  <w:style w:type="paragraph" w:customStyle="1" w:styleId="TableText">
    <w:name w:val="Table Text"/>
    <w:basedOn w:val="Normal"/>
    <w:rsid w:val="00534D95"/>
    <w:pPr>
      <w:keepNext/>
      <w:widowControl/>
      <w:spacing w:before="40" w:after="40"/>
    </w:pPr>
    <w:rPr>
      <w:rFonts w:ascii="Arial" w:hAnsi="Arial"/>
      <w:sz w:val="20"/>
      <w:szCs w:val="20"/>
    </w:rPr>
  </w:style>
  <w:style w:type="character" w:customStyle="1" w:styleId="newsdetaildate1">
    <w:name w:val="newsdetaildate1"/>
    <w:rsid w:val="00534D95"/>
    <w:rPr>
      <w:rFonts w:ascii="Arial" w:hAnsi="Arial"/>
      <w:color w:val="6B6B6B"/>
      <w:sz w:val="40"/>
    </w:rPr>
  </w:style>
  <w:style w:type="character" w:customStyle="1" w:styleId="newspublication1">
    <w:name w:val="newspublication1"/>
    <w:rsid w:val="00534D95"/>
    <w:rPr>
      <w:rFonts w:ascii="Arial" w:hAnsi="Arial"/>
      <w:color w:val="575757"/>
      <w:sz w:val="22"/>
      <w:u w:val="none"/>
      <w:effect w:val="none"/>
    </w:rPr>
  </w:style>
  <w:style w:type="character" w:customStyle="1" w:styleId="newsdetailtitle1">
    <w:name w:val="newsdetailtitle1"/>
    <w:rsid w:val="00534D95"/>
    <w:rPr>
      <w:rFonts w:ascii="Arial" w:hAnsi="Arial"/>
      <w:color w:val="6B6B6B"/>
      <w:sz w:val="44"/>
    </w:rPr>
  </w:style>
  <w:style w:type="character" w:customStyle="1" w:styleId="newsauthor1">
    <w:name w:val="newsauthor1"/>
    <w:rsid w:val="00534D95"/>
    <w:rPr>
      <w:rFonts w:ascii="Arial" w:hAnsi="Arial"/>
      <w:color w:val="575757"/>
      <w:sz w:val="22"/>
      <w:u w:val="none"/>
      <w:effect w:val="none"/>
    </w:rPr>
  </w:style>
  <w:style w:type="character" w:customStyle="1" w:styleId="newsbody1">
    <w:name w:val="newsbody1"/>
    <w:rsid w:val="00534D95"/>
    <w:rPr>
      <w:rFonts w:ascii="Arial" w:hAnsi="Arial"/>
      <w:color w:val="575757"/>
      <w:sz w:val="22"/>
      <w:u w:val="none"/>
      <w:effect w:val="none"/>
    </w:rPr>
  </w:style>
  <w:style w:type="paragraph" w:customStyle="1" w:styleId="HEADINGNOTFORTOC">
    <w:name w:val="HEADING NOT FOR TOC"/>
    <w:basedOn w:val="Normal"/>
    <w:rsid w:val="00534D95"/>
    <w:rPr>
      <w:spacing w:val="-3"/>
    </w:rPr>
  </w:style>
  <w:style w:type="paragraph" w:customStyle="1" w:styleId="HEADINGFORTOC">
    <w:name w:val="HEADING FOR TOC"/>
    <w:basedOn w:val="Normal"/>
    <w:rsid w:val="00534D95"/>
    <w:pPr>
      <w:tabs>
        <w:tab w:val="left" w:pos="708"/>
        <w:tab w:val="left" w:pos="1416"/>
        <w:tab w:val="left" w:pos="2090"/>
        <w:tab w:val="right" w:leader="dot" w:pos="9204"/>
      </w:tabs>
      <w:suppressAutoHyphens/>
    </w:pPr>
    <w:rPr>
      <w:b/>
      <w:spacing w:val="-3"/>
    </w:rPr>
  </w:style>
  <w:style w:type="paragraph" w:styleId="z-BottomofForm">
    <w:name w:val="HTML Bottom of Form"/>
    <w:basedOn w:val="Normal"/>
    <w:next w:val="Normal"/>
    <w:link w:val="z-BottomofFormChar"/>
    <w:hidden/>
    <w:uiPriority w:val="99"/>
    <w:rsid w:val="00534D95"/>
    <w:pPr>
      <w:widowControl/>
      <w:pBdr>
        <w:top w:val="single" w:sz="6" w:space="1" w:color="auto"/>
      </w:pBdr>
      <w:jc w:val="center"/>
    </w:pPr>
    <w:rPr>
      <w:rFonts w:ascii="Arial" w:hAnsi="Arial" w:cs="Arial"/>
      <w:vanish/>
      <w:sz w:val="16"/>
      <w:szCs w:val="16"/>
    </w:rPr>
  </w:style>
  <w:style w:type="character" w:customStyle="1" w:styleId="z-BottomofFormChar">
    <w:name w:val="z-Bottom of Form Char"/>
    <w:link w:val="z-BottomofForm"/>
    <w:uiPriority w:val="99"/>
    <w:semiHidden/>
    <w:locked/>
    <w:rPr>
      <w:rFonts w:ascii="Arial" w:hAnsi="Arial" w:cs="Times New Roman"/>
      <w:vanish/>
      <w:sz w:val="16"/>
    </w:rPr>
  </w:style>
  <w:style w:type="paragraph" w:customStyle="1" w:styleId="details">
    <w:name w:val="details"/>
    <w:basedOn w:val="Normal"/>
    <w:rsid w:val="00534D95"/>
    <w:pPr>
      <w:widowControl/>
      <w:spacing w:before="100" w:beforeAutospacing="1" w:after="100" w:afterAutospacing="1"/>
      <w:jc w:val="left"/>
    </w:pPr>
    <w:rPr>
      <w:rFonts w:ascii="Verdana" w:hAnsi="Verdana"/>
      <w:color w:val="333333"/>
      <w:sz w:val="20"/>
      <w:szCs w:val="20"/>
    </w:rPr>
  </w:style>
  <w:style w:type="paragraph" w:customStyle="1" w:styleId="ItemHeaderK">
    <w:name w:val="Item HeaderK"/>
    <w:basedOn w:val="Normal"/>
    <w:rsid w:val="00534D95"/>
    <w:pPr>
      <w:jc w:val="center"/>
    </w:pPr>
    <w:rPr>
      <w:smallCaps/>
      <w:szCs w:val="20"/>
    </w:rPr>
  </w:style>
  <w:style w:type="paragraph" w:customStyle="1" w:styleId="NormalCentered">
    <w:name w:val="Normal + Centered"/>
    <w:aliases w:val="Left:  0.02&quot;,Right:  0.02&quot;"/>
    <w:basedOn w:val="Normal"/>
    <w:rsid w:val="00534D95"/>
    <w:pPr>
      <w:tabs>
        <w:tab w:val="left" w:pos="0"/>
      </w:tabs>
      <w:suppressAutoHyphens/>
      <w:ind w:left="24" w:right="24"/>
      <w:jc w:val="center"/>
    </w:pPr>
  </w:style>
  <w:style w:type="character" w:customStyle="1" w:styleId="CharChar8">
    <w:name w:val="Char Char8"/>
    <w:rsid w:val="002E4249"/>
    <w:rPr>
      <w:rFonts w:ascii="Arial Bold" w:hAnsi="Arial Bold"/>
      <w:b/>
      <w:smallCaps/>
      <w:snapToGrid w:val="0"/>
      <w:spacing w:val="-3"/>
      <w:sz w:val="24"/>
      <w:lang w:val="en-US" w:eastAsia="en-US"/>
    </w:rPr>
  </w:style>
  <w:style w:type="character" w:customStyle="1" w:styleId="MapandPhotoTitleChar">
    <w:name w:val="Map and Photo Title Char"/>
    <w:link w:val="MapandPhotoTitle"/>
    <w:locked/>
    <w:rsid w:val="000D61DD"/>
    <w:rPr>
      <w:rFonts w:ascii="Arial Bold" w:hAnsi="Arial Bold"/>
      <w:b/>
      <w:smallCaps/>
      <w:sz w:val="24"/>
      <w:szCs w:val="24"/>
    </w:rPr>
  </w:style>
  <w:style w:type="character" w:customStyle="1" w:styleId="NumberedListParagraphChar">
    <w:name w:val="Numbered List Paragraph Char"/>
    <w:link w:val="NumberedListParagraph"/>
    <w:locked/>
    <w:rsid w:val="00F635AD"/>
    <w:rPr>
      <w:rFonts w:ascii="Arial" w:hAnsi="Arial"/>
      <w:snapToGrid w:val="0"/>
      <w:sz w:val="24"/>
      <w:lang w:val="en-US" w:eastAsia="en-US"/>
    </w:rPr>
  </w:style>
  <w:style w:type="character" w:customStyle="1" w:styleId="Heading2CharChar">
    <w:name w:val="Heading 2 Char Char"/>
    <w:rsid w:val="006709F7"/>
    <w:rPr>
      <w:rFonts w:ascii="Arial Bold" w:hAnsi="Arial Bold"/>
      <w:b/>
      <w:smallCaps/>
      <w:snapToGrid w:val="0"/>
      <w:spacing w:val="-3"/>
      <w:sz w:val="24"/>
      <w:lang w:val="en-US" w:eastAsia="en-US"/>
    </w:rPr>
  </w:style>
  <w:style w:type="paragraph" w:customStyle="1" w:styleId="Pa0">
    <w:name w:val="Pa0"/>
    <w:basedOn w:val="Normal"/>
    <w:next w:val="Normal"/>
    <w:rsid w:val="006709F7"/>
    <w:pPr>
      <w:widowControl/>
      <w:autoSpaceDE w:val="0"/>
      <w:autoSpaceDN w:val="0"/>
      <w:adjustRightInd w:val="0"/>
      <w:spacing w:line="241" w:lineRule="atLeast"/>
      <w:jc w:val="left"/>
    </w:pPr>
    <w:rPr>
      <w:rFonts w:ascii="Interstate" w:hAnsi="Interstate"/>
    </w:rPr>
  </w:style>
  <w:style w:type="character" w:customStyle="1" w:styleId="A3">
    <w:name w:val="A3"/>
    <w:rsid w:val="006709F7"/>
    <w:rPr>
      <w:color w:val="706F72"/>
      <w:sz w:val="19"/>
    </w:rPr>
  </w:style>
  <w:style w:type="character" w:customStyle="1" w:styleId="copystyle1">
    <w:name w:val="copystyle1"/>
    <w:rsid w:val="00653E6C"/>
    <w:rPr>
      <w:rFonts w:ascii="Verdana" w:hAnsi="Verdana"/>
      <w:color w:val="330000"/>
      <w:sz w:val="18"/>
    </w:rPr>
  </w:style>
  <w:style w:type="character" w:customStyle="1" w:styleId="HeadingNotTOCChar">
    <w:name w:val="Heading Not TOC Char"/>
    <w:link w:val="HeadingNotTOC"/>
    <w:locked/>
    <w:rsid w:val="002618DD"/>
    <w:rPr>
      <w:rFonts w:ascii="Arial Bold" w:hAnsi="Arial Bold"/>
      <w:caps/>
      <w:sz w:val="24"/>
      <w:szCs w:val="24"/>
    </w:rPr>
  </w:style>
  <w:style w:type="character" w:customStyle="1" w:styleId="A6">
    <w:name w:val="A6"/>
    <w:rsid w:val="003F57A5"/>
    <w:rPr>
      <w:color w:val="221E1F"/>
      <w:sz w:val="21"/>
    </w:rPr>
  </w:style>
  <w:style w:type="paragraph" w:customStyle="1" w:styleId="Style1">
    <w:name w:val="Style 1"/>
    <w:basedOn w:val="Normal"/>
    <w:rsid w:val="003F57A5"/>
    <w:pPr>
      <w:autoSpaceDE w:val="0"/>
      <w:autoSpaceDN w:val="0"/>
      <w:adjustRightInd w:val="0"/>
      <w:jc w:val="left"/>
    </w:pPr>
    <w:rPr>
      <w:sz w:val="20"/>
      <w:szCs w:val="20"/>
    </w:rPr>
  </w:style>
  <w:style w:type="character" w:customStyle="1" w:styleId="CharacterStyle1">
    <w:name w:val="Character Style 1"/>
    <w:rsid w:val="003F57A5"/>
    <w:rPr>
      <w:sz w:val="20"/>
    </w:rPr>
  </w:style>
  <w:style w:type="character" w:customStyle="1" w:styleId="BlockQuoteChar">
    <w:name w:val="Block Quote Char"/>
    <w:link w:val="BlockQuote"/>
    <w:locked/>
    <w:rsid w:val="009E2528"/>
    <w:rPr>
      <w:rFonts w:ascii="Arial" w:hAnsi="Arial"/>
      <w:snapToGrid w:val="0"/>
      <w:spacing w:val="-3"/>
      <w:sz w:val="24"/>
      <w:lang w:val="en-US" w:eastAsia="en-US"/>
    </w:rPr>
  </w:style>
  <w:style w:type="character" w:customStyle="1" w:styleId="CharChar31">
    <w:name w:val="Char Char31"/>
    <w:locked/>
    <w:rsid w:val="00F70356"/>
    <w:rPr>
      <w:rFonts w:ascii="Arial" w:hAnsi="Arial"/>
      <w:snapToGrid w:val="0"/>
      <w:sz w:val="16"/>
      <w:lang w:val="en-US" w:eastAsia="en-US"/>
    </w:rPr>
  </w:style>
  <w:style w:type="character" w:customStyle="1" w:styleId="NromalChar">
    <w:name w:val="Nromal Char"/>
    <w:link w:val="Nromal"/>
    <w:locked/>
    <w:rsid w:val="00274621"/>
    <w:rPr>
      <w:snapToGrid w:val="0"/>
      <w:color w:val="000000"/>
      <w:sz w:val="22"/>
      <w:lang w:val="en-US" w:eastAsia="en-US"/>
    </w:rPr>
  </w:style>
  <w:style w:type="character" w:customStyle="1" w:styleId="15CharChar">
    <w:name w:val="1.5 Char Char"/>
    <w:rsid w:val="00056155"/>
    <w:rPr>
      <w:rFonts w:ascii="Arial Bold" w:hAnsi="Arial Bold"/>
      <w:b/>
      <w:caps/>
      <w:snapToGrid w:val="0"/>
      <w:kern w:val="32"/>
      <w:sz w:val="24"/>
      <w:lang w:val="en-US" w:eastAsia="en-US"/>
    </w:rPr>
  </w:style>
  <w:style w:type="character" w:customStyle="1" w:styleId="textblack11bold1">
    <w:name w:val="text_black_11_bold1"/>
    <w:rsid w:val="005550FC"/>
    <w:rPr>
      <w:rFonts w:ascii="Verdana" w:hAnsi="Verdana"/>
      <w:b/>
      <w:color w:val="000000"/>
      <w:spacing w:val="5"/>
      <w:sz w:val="17"/>
    </w:rPr>
  </w:style>
  <w:style w:type="paragraph" w:customStyle="1" w:styleId="ChartandTableHeader">
    <w:name w:val="Chart and Table Header"/>
    <w:basedOn w:val="ChartandTableTitle"/>
    <w:rsid w:val="00CD5862"/>
  </w:style>
  <w:style w:type="character" w:customStyle="1" w:styleId="HeaderChar1">
    <w:name w:val="Header Char1"/>
    <w:link w:val="Header"/>
    <w:locked/>
    <w:rsid w:val="00DC3784"/>
    <w:rPr>
      <w:rFonts w:ascii="Arial Bold" w:hAnsi="Arial Bold"/>
      <w:i/>
      <w:smallCaps/>
      <w:color w:val="808080"/>
      <w:sz w:val="24"/>
    </w:rPr>
  </w:style>
  <w:style w:type="character" w:customStyle="1" w:styleId="CommentTextChar">
    <w:name w:val="Comment Text Char"/>
    <w:link w:val="CommentText"/>
    <w:uiPriority w:val="99"/>
    <w:semiHidden/>
    <w:locked/>
    <w:rsid w:val="00061E1D"/>
    <w:rPr>
      <w:rFonts w:cs="Times New Roman"/>
    </w:rPr>
  </w:style>
  <w:style w:type="paragraph" w:styleId="CommentSubject">
    <w:name w:val="annotation subject"/>
    <w:basedOn w:val="CommentText"/>
    <w:next w:val="CommentText"/>
    <w:link w:val="CommentSubjectChar"/>
    <w:uiPriority w:val="99"/>
    <w:semiHidden/>
    <w:rsid w:val="008D47FB"/>
    <w:rPr>
      <w:b/>
      <w:bCs/>
    </w:rPr>
  </w:style>
  <w:style w:type="character" w:customStyle="1" w:styleId="CommentSubjectChar">
    <w:name w:val="Comment Subject Char"/>
    <w:link w:val="CommentSubject"/>
    <w:uiPriority w:val="99"/>
    <w:semiHidden/>
    <w:locked/>
    <w:rPr>
      <w:rFonts w:cs="Times New Roman"/>
      <w:b/>
    </w:rPr>
  </w:style>
  <w:style w:type="character" w:customStyle="1" w:styleId="Heading25Char2">
    <w:name w:val="Heading 2.5 Char2"/>
    <w:aliases w:val="Subheaders Char Char1"/>
    <w:rsid w:val="008D47FB"/>
    <w:rPr>
      <w:rFonts w:ascii="Arial Bold" w:hAnsi="Arial Bold"/>
      <w:b/>
      <w:smallCaps/>
      <w:snapToGrid w:val="0"/>
      <w:spacing w:val="-3"/>
      <w:sz w:val="24"/>
      <w:lang w:val="en-US" w:eastAsia="en-US"/>
    </w:rPr>
  </w:style>
  <w:style w:type="paragraph" w:customStyle="1" w:styleId="NormalApproachConclusion">
    <w:name w:val="Normal Approach Conclusion"/>
    <w:basedOn w:val="Normal"/>
    <w:rsid w:val="008D47FB"/>
    <w:pPr>
      <w:widowControl/>
      <w:spacing w:before="120" w:after="120"/>
      <w:jc w:val="center"/>
    </w:pPr>
    <w:rPr>
      <w:rFonts w:ascii="Arial" w:hAnsi="Arial"/>
      <w:b/>
      <w:szCs w:val="20"/>
    </w:rPr>
  </w:style>
  <w:style w:type="character" w:customStyle="1" w:styleId="Char4">
    <w:name w:val="Char4"/>
    <w:rsid w:val="008D47FB"/>
    <w:rPr>
      <w:rFonts w:ascii="Arial Bold" w:hAnsi="Arial Bold"/>
      <w:b/>
      <w:caps/>
      <w:snapToGrid w:val="0"/>
      <w:kern w:val="32"/>
      <w:sz w:val="24"/>
      <w:lang w:val="en-US" w:eastAsia="en-US"/>
    </w:rPr>
  </w:style>
  <w:style w:type="table" w:customStyle="1" w:styleId="LEITNERTABLEFORMAT">
    <w:name w:val="LEITNER TABLE FORMAT"/>
    <w:basedOn w:val="TableNormal"/>
    <w:rsid w:val="008D47FB"/>
    <w:tblPr>
      <w:jc w:val="center"/>
      <w:tblBorders>
        <w:top w:val="thickThinSmallGap" w:sz="12" w:space="0" w:color="auto"/>
        <w:left w:val="thickThinSmallGap" w:sz="12" w:space="0" w:color="auto"/>
        <w:bottom w:val="thickThinSmallGap" w:sz="12" w:space="0" w:color="auto"/>
        <w:right w:val="thickThinSmallGap" w:sz="12" w:space="0" w:color="auto"/>
      </w:tblBorders>
    </w:tblPr>
    <w:trPr>
      <w:jc w:val="center"/>
    </w:trPr>
  </w:style>
  <w:style w:type="paragraph" w:customStyle="1" w:styleId="xl29">
    <w:name w:val="xl29"/>
    <w:basedOn w:val="Normal"/>
    <w:rsid w:val="008D47FB"/>
    <w:pPr>
      <w:widowControl/>
      <w:spacing w:before="100" w:beforeAutospacing="1" w:after="100" w:afterAutospacing="1"/>
      <w:jc w:val="center"/>
    </w:pPr>
  </w:style>
  <w:style w:type="paragraph" w:customStyle="1" w:styleId="xl30">
    <w:name w:val="xl30"/>
    <w:basedOn w:val="Normal"/>
    <w:rsid w:val="008D47FB"/>
    <w:pPr>
      <w:widowControl/>
      <w:spacing w:before="100" w:beforeAutospacing="1" w:after="100" w:afterAutospacing="1"/>
      <w:jc w:val="center"/>
    </w:pPr>
    <w:rPr>
      <w:rFonts w:ascii="Arial" w:hAnsi="Arial" w:cs="Arial"/>
      <w:sz w:val="16"/>
      <w:szCs w:val="16"/>
    </w:rPr>
  </w:style>
  <w:style w:type="paragraph" w:customStyle="1" w:styleId="xl31">
    <w:name w:val="xl31"/>
    <w:basedOn w:val="Normal"/>
    <w:rsid w:val="008D47FB"/>
    <w:pPr>
      <w:widowControl/>
      <w:spacing w:before="100" w:beforeAutospacing="1" w:after="100" w:afterAutospacing="1"/>
      <w:jc w:val="center"/>
    </w:pPr>
  </w:style>
  <w:style w:type="paragraph" w:customStyle="1" w:styleId="xl32">
    <w:name w:val="xl32"/>
    <w:basedOn w:val="Normal"/>
    <w:rsid w:val="008D47FB"/>
    <w:pPr>
      <w:widowControl/>
      <w:spacing w:before="100" w:beforeAutospacing="1" w:after="100" w:afterAutospacing="1"/>
      <w:jc w:val="center"/>
    </w:pPr>
  </w:style>
  <w:style w:type="paragraph" w:customStyle="1" w:styleId="xl33">
    <w:name w:val="xl33"/>
    <w:basedOn w:val="Normal"/>
    <w:rsid w:val="008D47FB"/>
    <w:pPr>
      <w:widowControl/>
      <w:pBdr>
        <w:top w:val="single" w:sz="8" w:space="0" w:color="auto"/>
        <w:left w:val="single" w:sz="8" w:space="0" w:color="auto"/>
        <w:bottom w:val="single" w:sz="8" w:space="0" w:color="auto"/>
      </w:pBdr>
      <w:shd w:val="clear" w:color="auto" w:fill="FFFFFF"/>
      <w:spacing w:before="100" w:beforeAutospacing="1" w:after="100" w:afterAutospacing="1"/>
      <w:jc w:val="center"/>
    </w:pPr>
    <w:rPr>
      <w:rFonts w:ascii="Arial" w:hAnsi="Arial" w:cs="Arial"/>
      <w:b/>
      <w:bCs/>
      <w:sz w:val="16"/>
      <w:szCs w:val="16"/>
    </w:rPr>
  </w:style>
  <w:style w:type="paragraph" w:customStyle="1" w:styleId="xl34">
    <w:name w:val="xl34"/>
    <w:basedOn w:val="Normal"/>
    <w:rsid w:val="008D47FB"/>
    <w:pPr>
      <w:widowControl/>
      <w:pBdr>
        <w:top w:val="single" w:sz="8" w:space="0" w:color="auto"/>
        <w:bottom w:val="single" w:sz="8" w:space="0" w:color="auto"/>
      </w:pBdr>
      <w:shd w:val="clear" w:color="auto" w:fill="FFFFFF"/>
      <w:spacing w:before="100" w:beforeAutospacing="1" w:after="100" w:afterAutospacing="1"/>
      <w:jc w:val="center"/>
    </w:pPr>
    <w:rPr>
      <w:rFonts w:ascii="Arial" w:hAnsi="Arial" w:cs="Arial"/>
      <w:b/>
      <w:bCs/>
      <w:sz w:val="16"/>
      <w:szCs w:val="16"/>
    </w:rPr>
  </w:style>
  <w:style w:type="paragraph" w:customStyle="1" w:styleId="xl35">
    <w:name w:val="xl35"/>
    <w:basedOn w:val="Normal"/>
    <w:rsid w:val="008D47FB"/>
    <w:pPr>
      <w:widowControl/>
      <w:pBdr>
        <w:top w:val="single" w:sz="8" w:space="0" w:color="auto"/>
        <w:bottom w:val="single" w:sz="8" w:space="0" w:color="auto"/>
      </w:pBdr>
      <w:shd w:val="clear" w:color="auto" w:fill="FFFFFF"/>
      <w:spacing w:before="100" w:beforeAutospacing="1" w:after="100" w:afterAutospacing="1"/>
      <w:jc w:val="center"/>
    </w:pPr>
    <w:rPr>
      <w:rFonts w:ascii="Arial" w:hAnsi="Arial" w:cs="Arial"/>
      <w:b/>
      <w:bCs/>
      <w:sz w:val="16"/>
      <w:szCs w:val="16"/>
    </w:rPr>
  </w:style>
  <w:style w:type="paragraph" w:customStyle="1" w:styleId="xl36">
    <w:name w:val="xl36"/>
    <w:basedOn w:val="Normal"/>
    <w:rsid w:val="008D47FB"/>
    <w:pPr>
      <w:widowControl/>
      <w:pBdr>
        <w:top w:val="single" w:sz="8" w:space="0" w:color="auto"/>
        <w:bottom w:val="single" w:sz="8" w:space="0" w:color="auto"/>
        <w:right w:val="single" w:sz="8" w:space="0" w:color="auto"/>
      </w:pBdr>
      <w:shd w:val="clear" w:color="auto" w:fill="FFFFFF"/>
      <w:spacing w:before="100" w:beforeAutospacing="1" w:after="100" w:afterAutospacing="1"/>
      <w:jc w:val="center"/>
    </w:pPr>
    <w:rPr>
      <w:rFonts w:ascii="Arial" w:hAnsi="Arial" w:cs="Arial"/>
      <w:b/>
      <w:bCs/>
      <w:sz w:val="16"/>
      <w:szCs w:val="16"/>
    </w:rPr>
  </w:style>
  <w:style w:type="paragraph" w:customStyle="1" w:styleId="xl37">
    <w:name w:val="xl37"/>
    <w:basedOn w:val="Normal"/>
    <w:rsid w:val="008D47FB"/>
    <w:pPr>
      <w:widowControl/>
      <w:pBdr>
        <w:left w:val="single" w:sz="8" w:space="0" w:color="auto"/>
      </w:pBdr>
      <w:spacing w:before="100" w:beforeAutospacing="1" w:after="100" w:afterAutospacing="1"/>
      <w:jc w:val="center"/>
    </w:pPr>
    <w:rPr>
      <w:rFonts w:ascii="Arial" w:hAnsi="Arial" w:cs="Arial"/>
      <w:sz w:val="16"/>
      <w:szCs w:val="16"/>
    </w:rPr>
  </w:style>
  <w:style w:type="paragraph" w:customStyle="1" w:styleId="xl38">
    <w:name w:val="xl38"/>
    <w:basedOn w:val="Normal"/>
    <w:rsid w:val="008D47FB"/>
    <w:pPr>
      <w:widowControl/>
      <w:spacing w:before="100" w:beforeAutospacing="1" w:after="100" w:afterAutospacing="1"/>
      <w:jc w:val="center"/>
    </w:pPr>
    <w:rPr>
      <w:rFonts w:ascii="Arial" w:hAnsi="Arial" w:cs="Arial"/>
      <w:sz w:val="16"/>
      <w:szCs w:val="16"/>
    </w:rPr>
  </w:style>
  <w:style w:type="paragraph" w:customStyle="1" w:styleId="xl39">
    <w:name w:val="xl39"/>
    <w:basedOn w:val="Normal"/>
    <w:rsid w:val="008D47FB"/>
    <w:pPr>
      <w:widowControl/>
      <w:pBdr>
        <w:right w:val="single" w:sz="8" w:space="0" w:color="auto"/>
      </w:pBdr>
      <w:spacing w:before="100" w:beforeAutospacing="1" w:after="100" w:afterAutospacing="1"/>
      <w:jc w:val="center"/>
    </w:pPr>
    <w:rPr>
      <w:rFonts w:ascii="Arial" w:hAnsi="Arial" w:cs="Arial"/>
      <w:sz w:val="16"/>
      <w:szCs w:val="16"/>
    </w:rPr>
  </w:style>
  <w:style w:type="paragraph" w:customStyle="1" w:styleId="xl40">
    <w:name w:val="xl40"/>
    <w:basedOn w:val="Normal"/>
    <w:rsid w:val="008D47FB"/>
    <w:pPr>
      <w:widowControl/>
      <w:pBdr>
        <w:left w:val="single" w:sz="8" w:space="0" w:color="auto"/>
        <w:bottom w:val="single" w:sz="8" w:space="0" w:color="auto"/>
      </w:pBdr>
      <w:spacing w:before="100" w:beforeAutospacing="1" w:after="100" w:afterAutospacing="1"/>
      <w:jc w:val="center"/>
    </w:pPr>
    <w:rPr>
      <w:rFonts w:ascii="Arial" w:hAnsi="Arial" w:cs="Arial"/>
      <w:sz w:val="16"/>
      <w:szCs w:val="16"/>
    </w:rPr>
  </w:style>
  <w:style w:type="paragraph" w:customStyle="1" w:styleId="xl42">
    <w:name w:val="xl42"/>
    <w:basedOn w:val="Normal"/>
    <w:rsid w:val="008D47FB"/>
    <w:pPr>
      <w:widowControl/>
      <w:pBdr>
        <w:bottom w:val="single" w:sz="8" w:space="0" w:color="auto"/>
      </w:pBdr>
      <w:spacing w:before="100" w:beforeAutospacing="1" w:after="100" w:afterAutospacing="1"/>
      <w:jc w:val="center"/>
    </w:pPr>
    <w:rPr>
      <w:rFonts w:ascii="Arial" w:hAnsi="Arial" w:cs="Arial"/>
      <w:sz w:val="16"/>
      <w:szCs w:val="16"/>
    </w:rPr>
  </w:style>
  <w:style w:type="paragraph" w:customStyle="1" w:styleId="xl43">
    <w:name w:val="xl43"/>
    <w:basedOn w:val="Normal"/>
    <w:rsid w:val="008D47FB"/>
    <w:pPr>
      <w:widowControl/>
      <w:pBdr>
        <w:bottom w:val="single" w:sz="8" w:space="0" w:color="auto"/>
        <w:right w:val="single" w:sz="8" w:space="0" w:color="auto"/>
      </w:pBdr>
      <w:spacing w:before="100" w:beforeAutospacing="1" w:after="100" w:afterAutospacing="1"/>
      <w:jc w:val="center"/>
    </w:pPr>
    <w:rPr>
      <w:rFonts w:ascii="Arial" w:hAnsi="Arial" w:cs="Arial"/>
      <w:sz w:val="16"/>
      <w:szCs w:val="16"/>
    </w:rPr>
  </w:style>
  <w:style w:type="paragraph" w:customStyle="1" w:styleId="font5">
    <w:name w:val="font5"/>
    <w:basedOn w:val="Normal"/>
    <w:rsid w:val="008D47FB"/>
    <w:pPr>
      <w:widowControl/>
      <w:spacing w:before="100" w:beforeAutospacing="1" w:after="100" w:afterAutospacing="1"/>
      <w:jc w:val="left"/>
    </w:pPr>
    <w:rPr>
      <w:rFonts w:ascii="Tahoma" w:hAnsi="Tahoma" w:cs="Tahoma"/>
      <w:b/>
      <w:bCs/>
      <w:color w:val="000000"/>
      <w:sz w:val="16"/>
      <w:szCs w:val="16"/>
    </w:rPr>
  </w:style>
  <w:style w:type="paragraph" w:customStyle="1" w:styleId="font6">
    <w:name w:val="font6"/>
    <w:basedOn w:val="Normal"/>
    <w:rsid w:val="008D47FB"/>
    <w:pPr>
      <w:widowControl/>
      <w:spacing w:before="100" w:beforeAutospacing="1" w:after="100" w:afterAutospacing="1"/>
      <w:jc w:val="left"/>
    </w:pPr>
    <w:rPr>
      <w:rFonts w:ascii="Tahoma" w:hAnsi="Tahoma" w:cs="Tahoma"/>
      <w:color w:val="000000"/>
      <w:sz w:val="16"/>
      <w:szCs w:val="16"/>
    </w:rPr>
  </w:style>
  <w:style w:type="paragraph" w:customStyle="1" w:styleId="xl28">
    <w:name w:val="xl28"/>
    <w:basedOn w:val="Normal"/>
    <w:rsid w:val="008D47FB"/>
    <w:pPr>
      <w:widowControl/>
      <w:shd w:val="clear" w:color="auto" w:fill="FFFFFF"/>
      <w:spacing w:before="100" w:beforeAutospacing="1" w:after="100" w:afterAutospacing="1"/>
      <w:jc w:val="center"/>
    </w:pPr>
    <w:rPr>
      <w:rFonts w:ascii="Arial" w:hAnsi="Arial" w:cs="Arial"/>
      <w:color w:val="000000"/>
      <w:sz w:val="18"/>
      <w:szCs w:val="18"/>
    </w:rPr>
  </w:style>
  <w:style w:type="character" w:customStyle="1" w:styleId="CharacterStyle2">
    <w:name w:val="Character Style 2"/>
    <w:rsid w:val="00677ABF"/>
    <w:rPr>
      <w:rFonts w:ascii="Verdana" w:hAnsi="Verdana"/>
      <w:sz w:val="15"/>
    </w:rPr>
  </w:style>
  <w:style w:type="character" w:customStyle="1" w:styleId="textblack11bold">
    <w:name w:val="text_black_11_bold"/>
    <w:rsid w:val="00D9656C"/>
  </w:style>
  <w:style w:type="character" w:customStyle="1" w:styleId="textblack11bolditalic">
    <w:name w:val="text_black_11_bold_italic"/>
    <w:rsid w:val="00351A51"/>
  </w:style>
  <w:style w:type="character" w:customStyle="1" w:styleId="CaptionChar1">
    <w:name w:val="Caption Char1"/>
    <w:rsid w:val="008B1ED6"/>
    <w:rPr>
      <w:rFonts w:ascii="Arial" w:hAnsi="Arial"/>
      <w:snapToGrid w:val="0"/>
      <w:sz w:val="16"/>
      <w:lang w:val="en-US" w:eastAsia="en-US"/>
    </w:rPr>
  </w:style>
  <w:style w:type="character" w:customStyle="1" w:styleId="Heading1Char1">
    <w:name w:val="Heading 1 Char1"/>
    <w:aliases w:val="1.5 Char1"/>
    <w:rsid w:val="008B1ED6"/>
    <w:rPr>
      <w:rFonts w:ascii="Arial Bold" w:hAnsi="Arial Bold"/>
      <w:b/>
      <w:caps/>
      <w:snapToGrid w:val="0"/>
      <w:kern w:val="32"/>
      <w:sz w:val="24"/>
      <w:lang w:val="en-US" w:eastAsia="en-US"/>
    </w:rPr>
  </w:style>
  <w:style w:type="character" w:customStyle="1" w:styleId="apple-style-span">
    <w:name w:val="apple-style-span"/>
    <w:rsid w:val="008B1ED6"/>
  </w:style>
  <w:style w:type="character" w:customStyle="1" w:styleId="CaptionChar">
    <w:name w:val="Caption Char"/>
    <w:rsid w:val="00D016D7"/>
    <w:rPr>
      <w:rFonts w:ascii="Arial" w:hAnsi="Arial"/>
      <w:snapToGrid w:val="0"/>
      <w:sz w:val="16"/>
      <w:lang w:val="en-US" w:eastAsia="en-US"/>
    </w:rPr>
  </w:style>
  <w:style w:type="character" w:customStyle="1" w:styleId="Heading1Char">
    <w:name w:val="Heading 1 Char"/>
    <w:aliases w:val="1.5 Char"/>
    <w:rsid w:val="000C1694"/>
    <w:rPr>
      <w:rFonts w:ascii="Arial Bold" w:hAnsi="Arial Bold"/>
      <w:b/>
      <w:caps/>
      <w:snapToGrid w:val="0"/>
      <w:kern w:val="32"/>
      <w:sz w:val="24"/>
      <w:lang w:val="en-US" w:eastAsia="en-US"/>
    </w:rPr>
  </w:style>
  <w:style w:type="character" w:customStyle="1" w:styleId="Heading2Char">
    <w:name w:val="Heading 2 Char"/>
    <w:uiPriority w:val="99"/>
    <w:rsid w:val="000C1694"/>
    <w:rPr>
      <w:rFonts w:ascii="Arial Bold" w:hAnsi="Arial Bold"/>
      <w:b/>
      <w:smallCaps/>
      <w:snapToGrid w:val="0"/>
      <w:spacing w:val="-3"/>
      <w:sz w:val="24"/>
      <w:lang w:val="en-US" w:eastAsia="en-US"/>
    </w:rPr>
  </w:style>
  <w:style w:type="character" w:customStyle="1" w:styleId="Heading4Char">
    <w:name w:val="Heading 4 Char"/>
    <w:rsid w:val="000C1694"/>
    <w:rPr>
      <w:rFonts w:ascii="Arial Bold" w:hAnsi="Arial Bold"/>
      <w:b/>
      <w:smallCaps/>
      <w:snapToGrid w:val="0"/>
      <w:spacing w:val="-3"/>
      <w:sz w:val="24"/>
      <w:lang w:val="en-US" w:eastAsia="en-US"/>
    </w:rPr>
  </w:style>
  <w:style w:type="character" w:customStyle="1" w:styleId="textblack11bolditalic1">
    <w:name w:val="text_black_11_bold_italic1"/>
    <w:rsid w:val="000C1694"/>
    <w:rPr>
      <w:rFonts w:ascii="Verdana" w:hAnsi="Verdana"/>
      <w:b/>
      <w:i/>
      <w:color w:val="000000"/>
      <w:spacing w:val="5"/>
      <w:sz w:val="17"/>
    </w:rPr>
  </w:style>
  <w:style w:type="character" w:customStyle="1" w:styleId="textblack101">
    <w:name w:val="text_black_101"/>
    <w:rsid w:val="000C1694"/>
    <w:rPr>
      <w:rFonts w:ascii="Verdana" w:hAnsi="Verdana"/>
      <w:color w:val="000000"/>
      <w:spacing w:val="5"/>
      <w:sz w:val="15"/>
      <w:u w:val="none"/>
      <w:effect w:val="none"/>
    </w:rPr>
  </w:style>
  <w:style w:type="paragraph" w:styleId="DocumentMap">
    <w:name w:val="Document Map"/>
    <w:basedOn w:val="Normal"/>
    <w:link w:val="DocumentMapChar"/>
    <w:uiPriority w:val="99"/>
    <w:semiHidden/>
    <w:rsid w:val="000C1694"/>
    <w:pPr>
      <w:shd w:val="clear" w:color="auto" w:fill="000080"/>
    </w:pPr>
    <w:rPr>
      <w:rFonts w:ascii="Tahoma" w:hAnsi="Tahoma" w:cs="Tahoma"/>
      <w:sz w:val="20"/>
      <w:szCs w:val="20"/>
    </w:rPr>
  </w:style>
  <w:style w:type="character" w:customStyle="1" w:styleId="DocumentMapChar">
    <w:name w:val="Document Map Char"/>
    <w:link w:val="DocumentMap"/>
    <w:uiPriority w:val="99"/>
    <w:semiHidden/>
    <w:locked/>
    <w:rPr>
      <w:rFonts w:ascii="Tahoma" w:hAnsi="Tahoma" w:cs="Times New Roman"/>
      <w:sz w:val="16"/>
    </w:rPr>
  </w:style>
  <w:style w:type="paragraph" w:styleId="Index3">
    <w:name w:val="index 3"/>
    <w:basedOn w:val="Normal"/>
    <w:next w:val="Normal"/>
    <w:autoRedefine/>
    <w:uiPriority w:val="99"/>
    <w:semiHidden/>
    <w:rsid w:val="000C1694"/>
    <w:pPr>
      <w:ind w:left="720" w:hanging="240"/>
    </w:pPr>
  </w:style>
  <w:style w:type="paragraph" w:styleId="Index4">
    <w:name w:val="index 4"/>
    <w:basedOn w:val="Normal"/>
    <w:next w:val="Normal"/>
    <w:autoRedefine/>
    <w:uiPriority w:val="99"/>
    <w:semiHidden/>
    <w:rsid w:val="000C1694"/>
    <w:pPr>
      <w:ind w:left="960" w:hanging="240"/>
    </w:pPr>
  </w:style>
  <w:style w:type="paragraph" w:styleId="Index5">
    <w:name w:val="index 5"/>
    <w:basedOn w:val="Normal"/>
    <w:next w:val="Normal"/>
    <w:autoRedefine/>
    <w:uiPriority w:val="99"/>
    <w:semiHidden/>
    <w:rsid w:val="000C1694"/>
    <w:pPr>
      <w:ind w:left="1200" w:hanging="240"/>
    </w:pPr>
  </w:style>
  <w:style w:type="paragraph" w:styleId="Index6">
    <w:name w:val="index 6"/>
    <w:basedOn w:val="Normal"/>
    <w:next w:val="Normal"/>
    <w:autoRedefine/>
    <w:uiPriority w:val="99"/>
    <w:semiHidden/>
    <w:rsid w:val="000C1694"/>
    <w:pPr>
      <w:ind w:left="1440" w:hanging="240"/>
    </w:pPr>
  </w:style>
  <w:style w:type="paragraph" w:styleId="Index7">
    <w:name w:val="index 7"/>
    <w:basedOn w:val="Normal"/>
    <w:next w:val="Normal"/>
    <w:autoRedefine/>
    <w:uiPriority w:val="99"/>
    <w:semiHidden/>
    <w:rsid w:val="000C1694"/>
    <w:pPr>
      <w:ind w:left="1680" w:hanging="240"/>
    </w:pPr>
  </w:style>
  <w:style w:type="paragraph" w:styleId="Index8">
    <w:name w:val="index 8"/>
    <w:basedOn w:val="Normal"/>
    <w:next w:val="Normal"/>
    <w:autoRedefine/>
    <w:uiPriority w:val="99"/>
    <w:semiHidden/>
    <w:rsid w:val="000C1694"/>
    <w:pPr>
      <w:ind w:left="1920" w:hanging="240"/>
    </w:pPr>
  </w:style>
  <w:style w:type="paragraph" w:styleId="Index9">
    <w:name w:val="index 9"/>
    <w:basedOn w:val="Normal"/>
    <w:next w:val="Normal"/>
    <w:autoRedefine/>
    <w:uiPriority w:val="99"/>
    <w:semiHidden/>
    <w:rsid w:val="000C1694"/>
    <w:pPr>
      <w:ind w:left="2160" w:hanging="240"/>
    </w:pPr>
  </w:style>
  <w:style w:type="paragraph" w:styleId="IndexHeading">
    <w:name w:val="index heading"/>
    <w:basedOn w:val="Normal"/>
    <w:next w:val="Index1"/>
    <w:uiPriority w:val="99"/>
    <w:semiHidden/>
    <w:rsid w:val="000C1694"/>
    <w:rPr>
      <w:rFonts w:ascii="Arial" w:hAnsi="Arial" w:cs="Arial"/>
      <w:b/>
      <w:bCs/>
    </w:rPr>
  </w:style>
  <w:style w:type="paragraph" w:styleId="MacroText">
    <w:name w:val="macro"/>
    <w:link w:val="MacroTextChar"/>
    <w:uiPriority w:val="99"/>
    <w:semiHidden/>
    <w:rsid w:val="000C1694"/>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cs="Courier New"/>
    </w:rPr>
  </w:style>
  <w:style w:type="character" w:customStyle="1" w:styleId="MacroTextChar">
    <w:name w:val="Macro Text Char"/>
    <w:link w:val="MacroText"/>
    <w:uiPriority w:val="99"/>
    <w:semiHidden/>
    <w:locked/>
    <w:rPr>
      <w:rFonts w:ascii="Courier New" w:hAnsi="Courier New" w:cs="Times New Roman"/>
    </w:rPr>
  </w:style>
  <w:style w:type="paragraph" w:styleId="TableofAuthorities">
    <w:name w:val="table of authorities"/>
    <w:basedOn w:val="Normal"/>
    <w:next w:val="Normal"/>
    <w:uiPriority w:val="99"/>
    <w:semiHidden/>
    <w:rsid w:val="000C1694"/>
    <w:pPr>
      <w:ind w:left="240" w:hanging="240"/>
    </w:pPr>
  </w:style>
  <w:style w:type="paragraph" w:styleId="TableofFigures">
    <w:name w:val="table of figures"/>
    <w:basedOn w:val="Normal"/>
    <w:next w:val="Normal"/>
    <w:uiPriority w:val="99"/>
    <w:semiHidden/>
    <w:rsid w:val="000C1694"/>
  </w:style>
  <w:style w:type="character" w:customStyle="1" w:styleId="HeaderChar">
    <w:name w:val="Header Char"/>
    <w:rsid w:val="000C1694"/>
    <w:rPr>
      <w:rFonts w:ascii="Arial Bold" w:hAnsi="Arial Bold"/>
      <w:i/>
      <w:smallCaps/>
      <w:snapToGrid w:val="0"/>
      <w:color w:val="808080"/>
      <w:sz w:val="24"/>
      <w:lang w:val="en-US" w:eastAsia="en-US"/>
    </w:rPr>
  </w:style>
  <w:style w:type="character" w:customStyle="1" w:styleId="CharChar29">
    <w:name w:val="Char Char29"/>
    <w:locked/>
    <w:rsid w:val="00F33DD7"/>
    <w:rPr>
      <w:rFonts w:ascii="Arial" w:hAnsi="Arial"/>
      <w:snapToGrid w:val="0"/>
      <w:sz w:val="16"/>
      <w:lang w:val="en-US" w:eastAsia="en-US"/>
    </w:rPr>
  </w:style>
  <w:style w:type="character" w:customStyle="1" w:styleId="CharacterStyle3">
    <w:name w:val="Character Style 3"/>
    <w:rsid w:val="007051A8"/>
    <w:rPr>
      <w:rFonts w:ascii="Arial" w:hAnsi="Arial"/>
      <w:sz w:val="16"/>
    </w:rPr>
  </w:style>
  <w:style w:type="character" w:customStyle="1" w:styleId="apple-converted-space">
    <w:name w:val="apple-converted-space"/>
    <w:rsid w:val="00765CD0"/>
  </w:style>
  <w:style w:type="character" w:customStyle="1" w:styleId="textblack10">
    <w:name w:val="text_black_10"/>
    <w:rsid w:val="00765CD0"/>
  </w:style>
  <w:style w:type="paragraph" w:customStyle="1" w:styleId="NormalArial">
    <w:name w:val="Normal + Arial"/>
    <w:basedOn w:val="Normal"/>
    <w:rsid w:val="005718A9"/>
    <w:pPr>
      <w:tabs>
        <w:tab w:val="num" w:pos="360"/>
      </w:tabs>
      <w:snapToGrid w:val="0"/>
      <w:spacing w:afterLines="100" w:after="240"/>
      <w:ind w:left="720" w:hanging="360"/>
    </w:pPr>
    <w:rPr>
      <w:b/>
      <w:i/>
    </w:rPr>
  </w:style>
  <w:style w:type="paragraph" w:styleId="Revision">
    <w:name w:val="Revision"/>
    <w:hidden/>
    <w:uiPriority w:val="99"/>
    <w:semiHidden/>
    <w:rsid w:val="00CA118D"/>
    <w:rPr>
      <w:sz w:val="24"/>
      <w:szCs w:val="24"/>
    </w:rPr>
  </w:style>
  <w:style w:type="numbering" w:styleId="111111">
    <w:name w:val="Outline List 2"/>
    <w:basedOn w:val="NoList"/>
    <w:uiPriority w:val="99"/>
    <w:semiHidden/>
    <w:unhideWhenUsed/>
    <w:pPr>
      <w:numPr>
        <w:numId w:val="22"/>
      </w:numPr>
    </w:pPr>
  </w:style>
  <w:style w:type="numbering" w:styleId="1ai">
    <w:name w:val="Outline List 1"/>
    <w:basedOn w:val="NoList"/>
    <w:uiPriority w:val="99"/>
    <w:semiHidden/>
    <w:unhideWhenUsed/>
    <w:pPr>
      <w:numPr>
        <w:numId w:val="23"/>
      </w:numPr>
    </w:pPr>
  </w:style>
  <w:style w:type="numbering" w:styleId="ArticleSection">
    <w:name w:val="Outline List 3"/>
    <w:basedOn w:val="NoList"/>
    <w:uiPriority w:val="99"/>
    <w:semiHidden/>
    <w:unhideWhenUsed/>
    <w:pPr>
      <w:numPr>
        <w:numId w:val="24"/>
      </w:numPr>
    </w:pPr>
  </w:style>
  <w:style w:type="paragraph" w:styleId="NoSpacing">
    <w:name w:val="No Spacing"/>
    <w:uiPriority w:val="1"/>
    <w:qFormat/>
    <w:rsid w:val="00803559"/>
    <w:pPr>
      <w:widowControl w:val="0"/>
      <w:jc w:val="both"/>
    </w:pPr>
    <w:rPr>
      <w:sz w:val="24"/>
      <w:szCs w:val="24"/>
    </w:rPr>
  </w:style>
  <w:style w:type="paragraph" w:customStyle="1" w:styleId="ParagraphHeaderNoTOC">
    <w:name w:val="Paragraph Header No TOC"/>
    <w:basedOn w:val="ValueConclusion"/>
    <w:link w:val="ParagraphHeaderNoTOCChar"/>
    <w:qFormat/>
    <w:rsid w:val="00F112E0"/>
  </w:style>
  <w:style w:type="character" w:customStyle="1" w:styleId="ParagraphHeaderNoTOCChar">
    <w:name w:val="Paragraph Header No TOC Char"/>
    <w:link w:val="ParagraphHeaderNoTOC"/>
    <w:rsid w:val="00F112E0"/>
    <w:rPr>
      <w:rFonts w:ascii="Arial Bold" w:hAnsi="Arial Bold" w:cs="Arial"/>
      <w:b/>
      <w:smallCaps/>
      <w:spacing w:val="-4"/>
      <w:sz w:val="24"/>
      <w:szCs w:val="24"/>
    </w:rPr>
  </w:style>
  <w:style w:type="paragraph" w:styleId="ListParagraph">
    <w:name w:val="List Paragraph"/>
    <w:basedOn w:val="Normal"/>
    <w:uiPriority w:val="34"/>
    <w:qFormat/>
    <w:rsid w:val="005145E2"/>
    <w:pPr>
      <w:ind w:left="720"/>
      <w:contextualSpacing/>
    </w:pPr>
  </w:style>
  <w:style w:type="paragraph" w:customStyle="1" w:styleId="reportimages">
    <w:name w:val="report images"/>
    <w:next w:val="Normal"/>
    <w:qFormat/>
    <w:rsid w:val="00826D8C"/>
    <w:pPr>
      <w:pBdr>
        <w:top w:val="single" w:sz="24" w:space="1" w:color="auto"/>
        <w:left w:val="single" w:sz="24" w:space="4" w:color="auto"/>
        <w:bottom w:val="single" w:sz="24" w:space="1" w:color="auto"/>
        <w:right w:val="single" w:sz="24" w:space="4" w:color="auto"/>
      </w:pBdr>
    </w:pPr>
    <w:rPr>
      <w:noProof/>
      <w:sz w:val="24"/>
      <w:szCs w:val="24"/>
      <w:bdr w:val="single" w:sz="4" w:space="0" w:color="auto"/>
    </w:rPr>
  </w:style>
  <w:style w:type="paragraph" w:customStyle="1" w:styleId="imagesfromexport">
    <w:name w:val="images from export"/>
    <w:qFormat/>
    <w:rsid w:val="00161A0A"/>
    <w:pPr>
      <w:framePr w:vSpace="187" w:wrap="around" w:vAnchor="text" w:hAnchor="text" w:y="1"/>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annotation text" w:uiPriority="99"/>
    <w:lsdException w:name="header"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Body Text" w:uiPriority="99"/>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Normal (Web)"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13C"/>
    <w:pPr>
      <w:widowControl w:val="0"/>
      <w:jc w:val="both"/>
    </w:pPr>
    <w:rPr>
      <w:sz w:val="24"/>
      <w:szCs w:val="24"/>
    </w:rPr>
  </w:style>
  <w:style w:type="paragraph" w:styleId="Heading1">
    <w:name w:val="heading 1"/>
    <w:aliases w:val="1.5"/>
    <w:basedOn w:val="Normal"/>
    <w:next w:val="Normal"/>
    <w:link w:val="Heading1Char2"/>
    <w:uiPriority w:val="9"/>
    <w:qFormat/>
    <w:rsid w:val="00167138"/>
    <w:pPr>
      <w:keepNext/>
      <w:outlineLvl w:val="0"/>
    </w:pPr>
    <w:rPr>
      <w:rFonts w:ascii="Arial Bold" w:hAnsi="Arial Bold" w:cs="Arial"/>
      <w:b/>
      <w:bCs/>
      <w:caps/>
      <w:kern w:val="32"/>
    </w:rPr>
  </w:style>
  <w:style w:type="paragraph" w:styleId="Heading2">
    <w:name w:val="heading 2"/>
    <w:aliases w:val="Heading 2.5,Subheaders,Char, Char"/>
    <w:basedOn w:val="Normal"/>
    <w:next w:val="Normal"/>
    <w:link w:val="Heading2Char1"/>
    <w:uiPriority w:val="9"/>
    <w:qFormat/>
    <w:rsid w:val="00167138"/>
    <w:pPr>
      <w:keepNext/>
      <w:tabs>
        <w:tab w:val="center" w:pos="4704"/>
      </w:tabs>
      <w:suppressAutoHyphens/>
      <w:outlineLvl w:val="1"/>
    </w:pPr>
    <w:rPr>
      <w:rFonts w:ascii="Arial Bold" w:hAnsi="Arial Bold"/>
      <w:b/>
      <w:smallCaps/>
      <w:spacing w:val="-3"/>
    </w:rPr>
  </w:style>
  <w:style w:type="paragraph" w:styleId="Heading3">
    <w:name w:val="heading 3"/>
    <w:aliases w:val="Heading 3.5"/>
    <w:basedOn w:val="Normal"/>
    <w:next w:val="Normal"/>
    <w:link w:val="Heading3Char"/>
    <w:uiPriority w:val="9"/>
    <w:qFormat/>
    <w:rsid w:val="00167138"/>
    <w:pPr>
      <w:keepNext/>
      <w:tabs>
        <w:tab w:val="left" w:pos="708"/>
        <w:tab w:val="right" w:pos="7080"/>
      </w:tabs>
      <w:suppressAutoHyphens/>
      <w:spacing w:before="20" w:after="20"/>
      <w:jc w:val="left"/>
      <w:outlineLvl w:val="2"/>
    </w:pPr>
    <w:rPr>
      <w:rFonts w:ascii="Arial Bold" w:hAnsi="Arial Bold"/>
      <w:b/>
      <w:spacing w:val="-2"/>
    </w:rPr>
  </w:style>
  <w:style w:type="paragraph" w:styleId="Heading4">
    <w:name w:val="heading 4"/>
    <w:basedOn w:val="Normal"/>
    <w:next w:val="Normal"/>
    <w:link w:val="Heading4Char1"/>
    <w:uiPriority w:val="9"/>
    <w:qFormat/>
    <w:rsid w:val="00167138"/>
    <w:pPr>
      <w:keepNext/>
      <w:tabs>
        <w:tab w:val="center" w:pos="1116"/>
        <w:tab w:val="center" w:pos="2790"/>
        <w:tab w:val="center" w:pos="4464"/>
      </w:tabs>
      <w:suppressAutoHyphens/>
      <w:outlineLvl w:val="3"/>
    </w:pPr>
    <w:rPr>
      <w:rFonts w:ascii="Arial Bold" w:hAnsi="Arial Bold"/>
      <w:b/>
      <w:smallCaps/>
      <w:spacing w:val="-3"/>
    </w:rPr>
  </w:style>
  <w:style w:type="paragraph" w:styleId="Heading5">
    <w:name w:val="heading 5"/>
    <w:basedOn w:val="Normal"/>
    <w:next w:val="Normal"/>
    <w:link w:val="Heading5Char"/>
    <w:uiPriority w:val="9"/>
    <w:qFormat/>
    <w:rsid w:val="00167138"/>
    <w:pPr>
      <w:keepNext/>
      <w:tabs>
        <w:tab w:val="center" w:pos="6504"/>
      </w:tabs>
      <w:suppressAutoHyphens/>
      <w:jc w:val="center"/>
      <w:outlineLvl w:val="4"/>
    </w:pPr>
    <w:rPr>
      <w:b/>
      <w:spacing w:val="-3"/>
    </w:rPr>
  </w:style>
  <w:style w:type="paragraph" w:styleId="Heading6">
    <w:name w:val="heading 6"/>
    <w:basedOn w:val="Normal"/>
    <w:next w:val="Normal"/>
    <w:link w:val="Heading6Char"/>
    <w:uiPriority w:val="9"/>
    <w:qFormat/>
    <w:rsid w:val="00167138"/>
    <w:pPr>
      <w:keepNext/>
      <w:tabs>
        <w:tab w:val="left" w:pos="708"/>
        <w:tab w:val="right" w:pos="7080"/>
      </w:tabs>
      <w:suppressAutoHyphens/>
      <w:spacing w:before="20" w:after="20"/>
      <w:outlineLvl w:val="5"/>
    </w:pPr>
    <w:rPr>
      <w:b/>
      <w:i/>
      <w:spacing w:val="-2"/>
      <w:sz w:val="20"/>
    </w:rPr>
  </w:style>
  <w:style w:type="paragraph" w:styleId="Heading7">
    <w:name w:val="heading 7"/>
    <w:basedOn w:val="Normal"/>
    <w:next w:val="Normal"/>
    <w:link w:val="Heading7Char"/>
    <w:uiPriority w:val="9"/>
    <w:qFormat/>
    <w:rsid w:val="00167138"/>
    <w:pPr>
      <w:keepNext/>
      <w:tabs>
        <w:tab w:val="left" w:pos="0"/>
        <w:tab w:val="left" w:pos="708"/>
        <w:tab w:val="left" w:pos="1416"/>
        <w:tab w:val="decimal" w:pos="5664"/>
        <w:tab w:val="left" w:pos="5760"/>
      </w:tabs>
      <w:suppressAutoHyphens/>
      <w:outlineLvl w:val="6"/>
    </w:pPr>
    <w:rPr>
      <w:b/>
      <w:spacing w:val="-3"/>
    </w:rPr>
  </w:style>
  <w:style w:type="paragraph" w:styleId="Heading8">
    <w:name w:val="heading 8"/>
    <w:basedOn w:val="Normal"/>
    <w:next w:val="Normal"/>
    <w:link w:val="Heading8Char"/>
    <w:uiPriority w:val="9"/>
    <w:qFormat/>
    <w:rsid w:val="00167138"/>
    <w:pPr>
      <w:keepNext/>
      <w:tabs>
        <w:tab w:val="left" w:pos="708"/>
        <w:tab w:val="left" w:pos="3540"/>
        <w:tab w:val="right" w:pos="4248"/>
        <w:tab w:val="left" w:pos="4531"/>
      </w:tabs>
      <w:suppressAutoHyphens/>
      <w:jc w:val="center"/>
      <w:outlineLvl w:val="7"/>
    </w:pPr>
    <w:rPr>
      <w:b/>
      <w:spacing w:val="-3"/>
      <w:sz w:val="22"/>
    </w:rPr>
  </w:style>
  <w:style w:type="paragraph" w:styleId="Heading9">
    <w:name w:val="heading 9"/>
    <w:basedOn w:val="Normal"/>
    <w:next w:val="Normal"/>
    <w:link w:val="Heading9Char"/>
    <w:uiPriority w:val="9"/>
    <w:qFormat/>
    <w:rsid w:val="00167138"/>
    <w:pPr>
      <w:keepNext/>
      <w:tabs>
        <w:tab w:val="left" w:pos="-348"/>
        <w:tab w:val="left" w:pos="0"/>
        <w:tab w:val="left" w:pos="319"/>
        <w:tab w:val="left" w:pos="2455"/>
        <w:tab w:val="left" w:pos="8863"/>
      </w:tabs>
      <w:suppressAutoHyphens/>
      <w:ind w:right="58"/>
      <w:outlineLvl w:val="8"/>
    </w:pPr>
    <w:rPr>
      <w:b/>
      <w:spacing w:val="-2"/>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2">
    <w:name w:val="Caption Char2"/>
    <w:link w:val="Caption"/>
    <w:locked/>
    <w:rsid w:val="009C6C7B"/>
    <w:rPr>
      <w:rFonts w:ascii="Arial" w:hAnsi="Arial"/>
      <w:snapToGrid w:val="0"/>
      <w:sz w:val="16"/>
      <w:lang w:val="en-US" w:eastAsia="en-US"/>
    </w:rPr>
  </w:style>
  <w:style w:type="character" w:customStyle="1" w:styleId="Heading1Char2">
    <w:name w:val="Heading 1 Char2"/>
    <w:aliases w:val="1.5 Char2"/>
    <w:link w:val="Heading1"/>
    <w:uiPriority w:val="9"/>
    <w:locked/>
    <w:rsid w:val="00E660C8"/>
    <w:rPr>
      <w:rFonts w:ascii="Arial Bold" w:hAnsi="Arial Bold" w:cs="Arial"/>
      <w:b/>
      <w:bCs/>
      <w:caps/>
      <w:kern w:val="32"/>
      <w:sz w:val="24"/>
      <w:szCs w:val="24"/>
    </w:rPr>
  </w:style>
  <w:style w:type="character" w:customStyle="1" w:styleId="Heading3Char">
    <w:name w:val="Heading 3 Char"/>
    <w:aliases w:val="Heading 3.5 Char"/>
    <w:link w:val="Heading3"/>
    <w:uiPriority w:val="9"/>
    <w:locked/>
    <w:rPr>
      <w:rFonts w:ascii="Arial Bold" w:hAnsi="Arial Bold"/>
      <w:b/>
      <w:spacing w:val="-2"/>
      <w:sz w:val="24"/>
      <w:szCs w:val="24"/>
    </w:rPr>
  </w:style>
  <w:style w:type="paragraph" w:customStyle="1" w:styleId="TitlePageContent">
    <w:name w:val="Title Page Content"/>
    <w:basedOn w:val="Normal"/>
    <w:autoRedefine/>
    <w:rsid w:val="006C4DEE"/>
    <w:pPr>
      <w:tabs>
        <w:tab w:val="left" w:pos="2610"/>
        <w:tab w:val="left" w:pos="2700"/>
      </w:tabs>
      <w:suppressAutoHyphens/>
      <w:ind w:left="5040"/>
      <w:jc w:val="left"/>
    </w:pPr>
    <w:rPr>
      <w:spacing w:val="-3"/>
    </w:rPr>
  </w:style>
  <w:style w:type="character" w:customStyle="1" w:styleId="Heading5Char">
    <w:name w:val="Heading 5 Char"/>
    <w:link w:val="Heading5"/>
    <w:uiPriority w:val="9"/>
    <w:locked/>
    <w:rPr>
      <w:b/>
      <w:spacing w:val="-3"/>
      <w:sz w:val="24"/>
      <w:szCs w:val="24"/>
    </w:rPr>
  </w:style>
  <w:style w:type="character" w:customStyle="1" w:styleId="Heading6Char">
    <w:name w:val="Heading 6 Char"/>
    <w:link w:val="Heading6"/>
    <w:uiPriority w:val="9"/>
    <w:locked/>
    <w:rPr>
      <w:b/>
      <w:i/>
      <w:spacing w:val="-2"/>
      <w:szCs w:val="24"/>
    </w:rPr>
  </w:style>
  <w:style w:type="character" w:customStyle="1" w:styleId="Heading7Char">
    <w:name w:val="Heading 7 Char"/>
    <w:link w:val="Heading7"/>
    <w:uiPriority w:val="9"/>
    <w:locked/>
    <w:rsid w:val="00C3476F"/>
    <w:rPr>
      <w:b/>
      <w:spacing w:val="-3"/>
      <w:sz w:val="24"/>
      <w:szCs w:val="24"/>
    </w:rPr>
  </w:style>
  <w:style w:type="character" w:customStyle="1" w:styleId="Heading8Char">
    <w:name w:val="Heading 8 Char"/>
    <w:link w:val="Heading8"/>
    <w:uiPriority w:val="9"/>
    <w:locked/>
    <w:rPr>
      <w:b/>
      <w:spacing w:val="-3"/>
      <w:sz w:val="22"/>
      <w:szCs w:val="24"/>
    </w:rPr>
  </w:style>
  <w:style w:type="character" w:customStyle="1" w:styleId="Heading9Char">
    <w:name w:val="Heading 9 Char"/>
    <w:link w:val="Heading9"/>
    <w:uiPriority w:val="9"/>
    <w:locked/>
    <w:rPr>
      <w:b/>
      <w:spacing w:val="-2"/>
      <w:sz w:val="16"/>
      <w:szCs w:val="24"/>
    </w:rPr>
  </w:style>
  <w:style w:type="paragraph" w:styleId="Caption">
    <w:name w:val="caption"/>
    <w:basedOn w:val="Normal"/>
    <w:next w:val="Normal"/>
    <w:link w:val="CaptionChar2"/>
    <w:qFormat/>
    <w:rsid w:val="00167138"/>
    <w:rPr>
      <w:rFonts w:ascii="Arial" w:hAnsi="Arial"/>
      <w:bCs/>
      <w:sz w:val="16"/>
      <w:szCs w:val="20"/>
    </w:rPr>
  </w:style>
  <w:style w:type="character" w:customStyle="1" w:styleId="Heading4Char1">
    <w:name w:val="Heading 4 Char1"/>
    <w:link w:val="Heading4"/>
    <w:uiPriority w:val="9"/>
    <w:locked/>
    <w:rsid w:val="008E7FC5"/>
    <w:rPr>
      <w:rFonts w:ascii="Arial Bold" w:hAnsi="Arial Bold"/>
      <w:b/>
      <w:smallCaps/>
      <w:spacing w:val="-3"/>
      <w:sz w:val="24"/>
      <w:szCs w:val="24"/>
    </w:rPr>
  </w:style>
  <w:style w:type="character" w:customStyle="1" w:styleId="Heading2Char1">
    <w:name w:val="Heading 2 Char1"/>
    <w:aliases w:val="Heading 2.5 Char3,Subheaders Char1,Char Char1, Char Char"/>
    <w:link w:val="Heading2"/>
    <w:uiPriority w:val="9"/>
    <w:locked/>
    <w:rsid w:val="00534D95"/>
    <w:rPr>
      <w:rFonts w:ascii="Arial Bold" w:hAnsi="Arial Bold"/>
      <w:b/>
      <w:smallCaps/>
      <w:spacing w:val="-3"/>
      <w:sz w:val="24"/>
      <w:szCs w:val="24"/>
    </w:rPr>
  </w:style>
  <w:style w:type="paragraph" w:customStyle="1" w:styleId="ChartandTableTitle">
    <w:name w:val="Chart and Table Title"/>
    <w:basedOn w:val="Normal"/>
    <w:link w:val="ChartandTableTitleChar"/>
    <w:autoRedefine/>
    <w:rsid w:val="00B266F8"/>
    <w:pPr>
      <w:jc w:val="left"/>
    </w:pPr>
    <w:rPr>
      <w:rFonts w:ascii="Arial Bold" w:hAnsi="Arial Bold" w:cs="Arial"/>
      <w:b/>
      <w:smallCaps/>
      <w:sz w:val="22"/>
      <w:szCs w:val="22"/>
    </w:rPr>
  </w:style>
  <w:style w:type="character" w:customStyle="1" w:styleId="ChartandTableTitleChar">
    <w:name w:val="Chart and Table Title Char"/>
    <w:link w:val="ChartandTableTitle"/>
    <w:locked/>
    <w:rsid w:val="00B266F8"/>
    <w:rPr>
      <w:rFonts w:ascii="Arial Bold" w:hAnsi="Arial Bold" w:cs="Arial"/>
      <w:b/>
      <w:smallCaps/>
      <w:sz w:val="22"/>
      <w:szCs w:val="22"/>
    </w:rPr>
  </w:style>
  <w:style w:type="paragraph" w:styleId="Footer">
    <w:name w:val="footer"/>
    <w:basedOn w:val="Header"/>
    <w:link w:val="FooterChar"/>
    <w:autoRedefine/>
    <w:uiPriority w:val="99"/>
    <w:rsid w:val="00DC0147"/>
    <w:pPr>
      <w:pBdr>
        <w:top w:val="single" w:sz="4" w:space="1" w:color="808080"/>
        <w:bottom w:val="none" w:sz="0" w:space="0" w:color="auto"/>
      </w:pBdr>
      <w:tabs>
        <w:tab w:val="left" w:pos="4500"/>
        <w:tab w:val="left" w:pos="4770"/>
        <w:tab w:val="right" w:pos="9360"/>
        <w:tab w:val="right" w:pos="12870"/>
      </w:tabs>
      <w:jc w:val="left"/>
    </w:pPr>
  </w:style>
  <w:style w:type="character" w:customStyle="1" w:styleId="FooterChar">
    <w:name w:val="Footer Char"/>
    <w:link w:val="Footer"/>
    <w:uiPriority w:val="99"/>
    <w:semiHidden/>
    <w:locked/>
    <w:rPr>
      <w:rFonts w:cs="Times New Roman"/>
      <w:sz w:val="24"/>
    </w:rPr>
  </w:style>
  <w:style w:type="paragraph" w:styleId="Header">
    <w:name w:val="header"/>
    <w:basedOn w:val="Normal"/>
    <w:link w:val="HeaderChar1"/>
    <w:autoRedefine/>
    <w:uiPriority w:val="99"/>
    <w:rsid w:val="00DC3784"/>
    <w:pPr>
      <w:pBdr>
        <w:bottom w:val="single" w:sz="4" w:space="1" w:color="808080"/>
      </w:pBdr>
      <w:jc w:val="right"/>
    </w:pPr>
    <w:rPr>
      <w:rFonts w:ascii="Arial Bold" w:hAnsi="Arial Bold"/>
      <w:i/>
      <w:smallCaps/>
      <w:color w:val="808080"/>
      <w:sz w:val="20"/>
    </w:rPr>
  </w:style>
  <w:style w:type="paragraph" w:styleId="CommentText">
    <w:name w:val="annotation text"/>
    <w:basedOn w:val="Normal"/>
    <w:link w:val="CommentTextChar"/>
    <w:uiPriority w:val="99"/>
    <w:semiHidden/>
    <w:rsid w:val="008D47FB"/>
    <w:rPr>
      <w:sz w:val="20"/>
      <w:szCs w:val="20"/>
    </w:rPr>
  </w:style>
  <w:style w:type="character" w:styleId="CommentReference">
    <w:name w:val="annotation reference"/>
    <w:uiPriority w:val="99"/>
    <w:semiHidden/>
    <w:rsid w:val="008D47FB"/>
    <w:rPr>
      <w:rFonts w:cs="Times New Roman"/>
      <w:sz w:val="16"/>
    </w:rPr>
  </w:style>
  <w:style w:type="character" w:customStyle="1" w:styleId="text12px1">
    <w:name w:val="text12px1"/>
    <w:rsid w:val="008D47FB"/>
    <w:rPr>
      <w:rFonts w:ascii="Arial" w:hAnsi="Arial"/>
      <w:color w:val="3A3A3A"/>
      <w:sz w:val="18"/>
    </w:rPr>
  </w:style>
  <w:style w:type="character" w:styleId="FootnoteReference">
    <w:name w:val="footnote reference"/>
    <w:uiPriority w:val="99"/>
    <w:rsid w:val="00167138"/>
    <w:rPr>
      <w:rFonts w:cs="Times New Roman"/>
      <w:vertAlign w:val="superscript"/>
    </w:rPr>
  </w:style>
  <w:style w:type="paragraph" w:styleId="FootnoteText">
    <w:name w:val="footnote text"/>
    <w:basedOn w:val="Normal"/>
    <w:link w:val="FootnoteTextChar"/>
    <w:uiPriority w:val="99"/>
    <w:rsid w:val="00167138"/>
    <w:rPr>
      <w:szCs w:val="20"/>
    </w:rPr>
  </w:style>
  <w:style w:type="character" w:customStyle="1" w:styleId="FootnoteTextChar">
    <w:name w:val="Footnote Text Char"/>
    <w:link w:val="FootnoteText"/>
    <w:uiPriority w:val="99"/>
    <w:semiHidden/>
    <w:locked/>
    <w:rPr>
      <w:rFonts w:cs="Times New Roman"/>
    </w:rPr>
  </w:style>
  <w:style w:type="paragraph" w:customStyle="1" w:styleId="HeadingNotTOC">
    <w:name w:val="Heading Not TOC"/>
    <w:basedOn w:val="Normal"/>
    <w:link w:val="HeadingNotTOCChar"/>
    <w:autoRedefine/>
    <w:rsid w:val="002618DD"/>
    <w:pPr>
      <w:jc w:val="left"/>
    </w:pPr>
    <w:rPr>
      <w:rFonts w:ascii="Arial Bold" w:hAnsi="Arial Bold"/>
      <w:caps/>
    </w:rPr>
  </w:style>
  <w:style w:type="paragraph" w:styleId="Index1">
    <w:name w:val="index 1"/>
    <w:basedOn w:val="Normal"/>
    <w:next w:val="Normal"/>
    <w:autoRedefine/>
    <w:uiPriority w:val="99"/>
    <w:rsid w:val="00167138"/>
    <w:pPr>
      <w:tabs>
        <w:tab w:val="right" w:leader="dot" w:pos="9360"/>
      </w:tabs>
      <w:suppressAutoHyphens/>
      <w:ind w:left="1440" w:right="720" w:hanging="1440"/>
    </w:pPr>
    <w:rPr>
      <w:szCs w:val="20"/>
    </w:rPr>
  </w:style>
  <w:style w:type="paragraph" w:styleId="Index2">
    <w:name w:val="index 2"/>
    <w:basedOn w:val="Normal"/>
    <w:next w:val="Normal"/>
    <w:autoRedefine/>
    <w:uiPriority w:val="99"/>
    <w:rsid w:val="00167138"/>
    <w:pPr>
      <w:tabs>
        <w:tab w:val="right" w:leader="dot" w:pos="9360"/>
      </w:tabs>
      <w:suppressAutoHyphens/>
      <w:ind w:left="1440" w:right="720" w:hanging="720"/>
    </w:pPr>
    <w:rPr>
      <w:szCs w:val="20"/>
    </w:rPr>
  </w:style>
  <w:style w:type="paragraph" w:customStyle="1" w:styleId="MapandPhotoTitle">
    <w:name w:val="Map and Photo Title"/>
    <w:basedOn w:val="Normal"/>
    <w:link w:val="MapandPhotoTitleChar"/>
    <w:rsid w:val="000D61DD"/>
    <w:rPr>
      <w:rFonts w:ascii="Arial Bold" w:hAnsi="Arial Bold"/>
      <w:b/>
      <w:smallCaps/>
    </w:rPr>
  </w:style>
  <w:style w:type="paragraph" w:customStyle="1" w:styleId="ParagraphHeader">
    <w:name w:val="Paragraph Header"/>
    <w:basedOn w:val="Normal"/>
    <w:link w:val="ParagraphHeaderChar"/>
    <w:autoRedefine/>
    <w:qFormat/>
    <w:rsid w:val="00047985"/>
    <w:rPr>
      <w:rFonts w:ascii="Arial Bold" w:eastAsia="Arial Unicode MS" w:hAnsi="Arial Bold" w:cs="Arial"/>
      <w:b/>
      <w:bCs/>
      <w:smallCaps/>
      <w:snapToGrid w:val="0"/>
      <w:sz w:val="22"/>
      <w:szCs w:val="22"/>
    </w:rPr>
  </w:style>
  <w:style w:type="character" w:customStyle="1" w:styleId="ParagraphHeaderChar">
    <w:name w:val="Paragraph Header Char"/>
    <w:link w:val="ParagraphHeader"/>
    <w:locked/>
    <w:rsid w:val="00047985"/>
    <w:rPr>
      <w:rFonts w:ascii="Arial Bold" w:eastAsia="Arial Unicode MS" w:hAnsi="Arial Bold" w:cs="Arial"/>
      <w:b/>
      <w:bCs/>
      <w:smallCaps/>
      <w:snapToGrid w:val="0"/>
      <w:sz w:val="22"/>
      <w:szCs w:val="22"/>
    </w:rPr>
  </w:style>
  <w:style w:type="paragraph" w:customStyle="1" w:styleId="ParagraphSubheader">
    <w:name w:val="Paragraph Subheader"/>
    <w:basedOn w:val="Normal"/>
    <w:link w:val="ParagraphSubheaderChar"/>
    <w:autoRedefine/>
    <w:rsid w:val="00167138"/>
    <w:pPr>
      <w:widowControl/>
      <w:tabs>
        <w:tab w:val="left" w:pos="708"/>
      </w:tabs>
      <w:suppressAutoHyphens/>
      <w:spacing w:line="240" w:lineRule="atLeast"/>
    </w:pPr>
    <w:rPr>
      <w:rFonts w:ascii="Arial" w:hAnsi="Arial"/>
      <w:smallCaps/>
    </w:rPr>
  </w:style>
  <w:style w:type="character" w:customStyle="1" w:styleId="ParagraphSubheaderChar">
    <w:name w:val="Paragraph Subheader Char"/>
    <w:link w:val="ParagraphSubheader"/>
    <w:locked/>
    <w:rsid w:val="009C6C7B"/>
    <w:rPr>
      <w:rFonts w:ascii="Arial" w:hAnsi="Arial"/>
      <w:smallCaps/>
      <w:snapToGrid w:val="0"/>
      <w:sz w:val="24"/>
      <w:lang w:val="en-US" w:eastAsia="en-US"/>
    </w:rPr>
  </w:style>
  <w:style w:type="paragraph" w:customStyle="1" w:styleId="TitlePageHeading">
    <w:name w:val="Title Page Heading"/>
    <w:basedOn w:val="Normal"/>
    <w:autoRedefine/>
    <w:rsid w:val="00DE0491"/>
    <w:pPr>
      <w:pBdr>
        <w:bottom w:val="single" w:sz="4" w:space="0" w:color="auto"/>
      </w:pBdr>
      <w:ind w:left="2160"/>
      <w:jc w:val="left"/>
    </w:pPr>
    <w:rPr>
      <w:rFonts w:ascii="Arial Bold" w:hAnsi="Arial Bold"/>
      <w:caps/>
      <w:spacing w:val="50"/>
      <w:sz w:val="20"/>
    </w:rPr>
  </w:style>
  <w:style w:type="paragraph" w:customStyle="1" w:styleId="EmphasisWithinParagraph">
    <w:name w:val="Emphasis Within Paragraph"/>
    <w:basedOn w:val="Normal"/>
    <w:link w:val="EmphasisWithinParagraphCharChar"/>
    <w:rsid w:val="00167138"/>
    <w:rPr>
      <w:b/>
      <w:i/>
      <w:sz w:val="22"/>
    </w:rPr>
  </w:style>
  <w:style w:type="character" w:customStyle="1" w:styleId="EmphasisWithinParagraphCharChar">
    <w:name w:val="Emphasis Within Paragraph Char Char"/>
    <w:link w:val="EmphasisWithinParagraph"/>
    <w:locked/>
    <w:rsid w:val="00254D84"/>
    <w:rPr>
      <w:b/>
      <w:i/>
      <w:snapToGrid w:val="0"/>
      <w:sz w:val="24"/>
      <w:lang w:val="en-US" w:eastAsia="en-US"/>
    </w:rPr>
  </w:style>
  <w:style w:type="table" w:customStyle="1" w:styleId="TableLeitner">
    <w:name w:val="Table Leitner"/>
    <w:basedOn w:val="TableNormal"/>
    <w:rsid w:val="00866831"/>
    <w:pPr>
      <w:spacing w:before="60" w:after="60"/>
    </w:pPr>
    <w:rPr>
      <w:rFonts w:ascii="Arial" w:hAnsi="Arial"/>
      <w:sz w:val="18"/>
    </w:rPr>
    <w:tblPr>
      <w:tblBorders>
        <w:top w:val="single" w:sz="4" w:space="0" w:color="auto"/>
        <w:left w:val="single" w:sz="4" w:space="0" w:color="auto"/>
        <w:bottom w:val="single" w:sz="4" w:space="0" w:color="auto"/>
        <w:right w:val="single" w:sz="4" w:space="0" w:color="auto"/>
      </w:tblBorders>
    </w:tblPr>
    <w:tblStylePr w:type="firstRow">
      <w:pPr>
        <w:jc w:val="center"/>
      </w:pPr>
      <w:rPr>
        <w:rFonts w:cs="Times New Roman"/>
        <w:b/>
      </w:rPr>
      <w:tblPr/>
      <w:trPr>
        <w:tblHeader/>
      </w:trPr>
      <w:tcPr>
        <w:tcBorders>
          <w:top w:val="single" w:sz="4" w:space="0" w:color="auto"/>
          <w:left w:val="single" w:sz="4" w:space="0" w:color="auto"/>
          <w:bottom w:val="single" w:sz="4" w:space="0" w:color="auto"/>
          <w:right w:val="single" w:sz="4" w:space="0" w:color="auto"/>
        </w:tcBorders>
        <w:shd w:val="clear" w:color="auto" w:fill="E0E0E0"/>
      </w:tcPr>
    </w:tblStylePr>
    <w:tblStylePr w:type="lastRow">
      <w:rPr>
        <w:rFonts w:cs="Times New Roman"/>
      </w:rPr>
      <w:tblPr/>
      <w:tcPr>
        <w:tcBorders>
          <w:top w:val="single" w:sz="4" w:space="0" w:color="auto"/>
          <w:left w:val="single" w:sz="4" w:space="0" w:color="auto"/>
          <w:bottom w:val="single" w:sz="4" w:space="0" w:color="auto"/>
          <w:right w:val="single" w:sz="4" w:space="0" w:color="auto"/>
        </w:tcBorders>
      </w:tcPr>
    </w:tblStylePr>
  </w:style>
  <w:style w:type="paragraph" w:styleId="TOAHeading">
    <w:name w:val="toa heading"/>
    <w:basedOn w:val="Normal"/>
    <w:next w:val="Normal"/>
    <w:uiPriority w:val="99"/>
    <w:semiHidden/>
    <w:rsid w:val="009C6C7B"/>
    <w:pPr>
      <w:tabs>
        <w:tab w:val="right" w:pos="9360"/>
      </w:tabs>
      <w:suppressAutoHyphens/>
    </w:pPr>
    <w:rPr>
      <w:szCs w:val="20"/>
    </w:rPr>
  </w:style>
  <w:style w:type="paragraph" w:styleId="TOC1">
    <w:name w:val="toc 1"/>
    <w:basedOn w:val="Normal"/>
    <w:next w:val="Normal"/>
    <w:autoRedefine/>
    <w:uiPriority w:val="39"/>
    <w:rsid w:val="00167138"/>
    <w:pPr>
      <w:tabs>
        <w:tab w:val="right" w:leader="dot" w:pos="9360"/>
      </w:tabs>
      <w:suppressAutoHyphens/>
      <w:spacing w:after="120"/>
    </w:pPr>
    <w:rPr>
      <w:rFonts w:ascii="Arial" w:hAnsi="Arial"/>
      <w:caps/>
      <w:sz w:val="22"/>
      <w:szCs w:val="22"/>
    </w:rPr>
  </w:style>
  <w:style w:type="paragraph" w:styleId="TOC2">
    <w:name w:val="toc 2"/>
    <w:basedOn w:val="TOC1"/>
    <w:next w:val="Normal"/>
    <w:autoRedefine/>
    <w:uiPriority w:val="39"/>
    <w:rsid w:val="00813BB3"/>
    <w:pPr>
      <w:widowControl/>
      <w:tabs>
        <w:tab w:val="left" w:pos="720"/>
      </w:tabs>
      <w:ind w:left="720"/>
    </w:pPr>
    <w:rPr>
      <w:rFonts w:cs="Arial"/>
      <w:caps w:val="0"/>
      <w:noProof/>
    </w:rPr>
  </w:style>
  <w:style w:type="paragraph" w:styleId="TOC3">
    <w:name w:val="toc 3"/>
    <w:basedOn w:val="Normal"/>
    <w:next w:val="Normal"/>
    <w:autoRedefine/>
    <w:uiPriority w:val="39"/>
    <w:semiHidden/>
    <w:rsid w:val="009C6C7B"/>
    <w:pPr>
      <w:tabs>
        <w:tab w:val="right" w:leader="dot" w:pos="9360"/>
      </w:tabs>
      <w:suppressAutoHyphens/>
      <w:ind w:left="2160" w:right="720" w:hanging="720"/>
    </w:pPr>
  </w:style>
  <w:style w:type="paragraph" w:styleId="TOC4">
    <w:name w:val="toc 4"/>
    <w:basedOn w:val="Normal"/>
    <w:next w:val="Normal"/>
    <w:autoRedefine/>
    <w:uiPriority w:val="39"/>
    <w:semiHidden/>
    <w:rsid w:val="009C6C7B"/>
    <w:pPr>
      <w:tabs>
        <w:tab w:val="right" w:leader="dot" w:pos="9360"/>
      </w:tabs>
      <w:suppressAutoHyphens/>
      <w:ind w:left="2880" w:right="720" w:hanging="720"/>
    </w:pPr>
    <w:rPr>
      <w:szCs w:val="20"/>
    </w:rPr>
  </w:style>
  <w:style w:type="paragraph" w:styleId="TOC5">
    <w:name w:val="toc 5"/>
    <w:basedOn w:val="Normal"/>
    <w:next w:val="Normal"/>
    <w:autoRedefine/>
    <w:uiPriority w:val="39"/>
    <w:semiHidden/>
    <w:rsid w:val="009C6C7B"/>
    <w:pPr>
      <w:tabs>
        <w:tab w:val="right" w:leader="dot" w:pos="9360"/>
      </w:tabs>
      <w:suppressAutoHyphens/>
      <w:ind w:left="3600" w:right="720" w:hanging="720"/>
    </w:pPr>
    <w:rPr>
      <w:szCs w:val="20"/>
    </w:rPr>
  </w:style>
  <w:style w:type="paragraph" w:styleId="TOC6">
    <w:name w:val="toc 6"/>
    <w:basedOn w:val="Normal"/>
    <w:next w:val="Normal"/>
    <w:autoRedefine/>
    <w:uiPriority w:val="39"/>
    <w:semiHidden/>
    <w:rsid w:val="009C6C7B"/>
    <w:pPr>
      <w:tabs>
        <w:tab w:val="right" w:pos="9360"/>
      </w:tabs>
      <w:suppressAutoHyphens/>
      <w:ind w:left="720" w:hanging="720"/>
    </w:pPr>
    <w:rPr>
      <w:szCs w:val="20"/>
    </w:rPr>
  </w:style>
  <w:style w:type="paragraph" w:styleId="TOC7">
    <w:name w:val="toc 7"/>
    <w:basedOn w:val="Normal"/>
    <w:next w:val="Normal"/>
    <w:autoRedefine/>
    <w:uiPriority w:val="39"/>
    <w:semiHidden/>
    <w:rsid w:val="009C6C7B"/>
    <w:pPr>
      <w:suppressAutoHyphens/>
      <w:ind w:left="720" w:hanging="720"/>
    </w:pPr>
    <w:rPr>
      <w:szCs w:val="20"/>
    </w:rPr>
  </w:style>
  <w:style w:type="paragraph" w:styleId="TOC8">
    <w:name w:val="toc 8"/>
    <w:basedOn w:val="Normal"/>
    <w:next w:val="Normal"/>
    <w:autoRedefine/>
    <w:uiPriority w:val="39"/>
    <w:semiHidden/>
    <w:rsid w:val="009C6C7B"/>
    <w:pPr>
      <w:tabs>
        <w:tab w:val="right" w:pos="9360"/>
      </w:tabs>
      <w:suppressAutoHyphens/>
      <w:ind w:left="720" w:hanging="720"/>
    </w:pPr>
    <w:rPr>
      <w:szCs w:val="20"/>
    </w:rPr>
  </w:style>
  <w:style w:type="paragraph" w:styleId="TOC9">
    <w:name w:val="toc 9"/>
    <w:basedOn w:val="Normal"/>
    <w:next w:val="Normal"/>
    <w:autoRedefine/>
    <w:uiPriority w:val="39"/>
    <w:semiHidden/>
    <w:rsid w:val="009C6C7B"/>
    <w:pPr>
      <w:tabs>
        <w:tab w:val="right" w:leader="dot" w:pos="9360"/>
      </w:tabs>
      <w:suppressAutoHyphens/>
      <w:ind w:left="720" w:hanging="720"/>
    </w:pPr>
    <w:rPr>
      <w:szCs w:val="20"/>
    </w:rPr>
  </w:style>
  <w:style w:type="paragraph" w:customStyle="1" w:styleId="ValueConclusion">
    <w:name w:val="Value Conclusion"/>
    <w:basedOn w:val="Normal"/>
    <w:link w:val="ValueConclusionChar"/>
    <w:rsid w:val="00167138"/>
    <w:rPr>
      <w:rFonts w:ascii="Arial Bold" w:hAnsi="Arial Bold" w:cs="Arial"/>
      <w:b/>
      <w:smallCaps/>
      <w:spacing w:val="-4"/>
    </w:rPr>
  </w:style>
  <w:style w:type="character" w:customStyle="1" w:styleId="ValueConclusionChar">
    <w:name w:val="Value Conclusion Char"/>
    <w:link w:val="ValueConclusion"/>
    <w:locked/>
    <w:rsid w:val="00A64FC9"/>
    <w:rPr>
      <w:rFonts w:ascii="Arial Bold" w:hAnsi="Arial Bold"/>
      <w:b/>
      <w:smallCaps/>
      <w:snapToGrid w:val="0"/>
      <w:spacing w:val="-4"/>
      <w:sz w:val="24"/>
      <w:lang w:val="en-US" w:eastAsia="en-US"/>
    </w:rPr>
  </w:style>
  <w:style w:type="paragraph" w:styleId="z-TopofForm">
    <w:name w:val="HTML Top of Form"/>
    <w:basedOn w:val="Normal"/>
    <w:link w:val="z-TopofFormChar"/>
    <w:hidden/>
    <w:uiPriority w:val="99"/>
    <w:rsid w:val="00AF1041"/>
    <w:pPr>
      <w:widowControl/>
      <w:jc w:val="left"/>
    </w:pPr>
    <w:rPr>
      <w:szCs w:val="20"/>
    </w:rPr>
  </w:style>
  <w:style w:type="character" w:customStyle="1" w:styleId="z-TopofFormChar">
    <w:name w:val="z-Top of Form Char"/>
    <w:link w:val="z-TopofForm"/>
    <w:uiPriority w:val="99"/>
    <w:semiHidden/>
    <w:locked/>
    <w:rPr>
      <w:rFonts w:ascii="Arial" w:hAnsi="Arial" w:cs="Times New Roman"/>
      <w:vanish/>
      <w:sz w:val="16"/>
    </w:rPr>
  </w:style>
  <w:style w:type="paragraph" w:customStyle="1" w:styleId="NumberedListParagraph">
    <w:name w:val="Numbered List Paragraph"/>
    <w:basedOn w:val="Normal"/>
    <w:link w:val="NumberedListParagraphChar"/>
    <w:rsid w:val="00167138"/>
    <w:pPr>
      <w:tabs>
        <w:tab w:val="num" w:pos="720"/>
      </w:tabs>
      <w:spacing w:afterLines="100" w:after="100"/>
      <w:ind w:left="720" w:hanging="720"/>
    </w:pPr>
    <w:rPr>
      <w:rFonts w:ascii="Arial" w:hAnsi="Arial"/>
      <w:sz w:val="22"/>
    </w:rPr>
  </w:style>
  <w:style w:type="paragraph" w:customStyle="1" w:styleId="BlockQuote">
    <w:name w:val="Block Quote"/>
    <w:basedOn w:val="Normal"/>
    <w:link w:val="BlockQuoteChar"/>
    <w:rsid w:val="00167138"/>
    <w:pPr>
      <w:tabs>
        <w:tab w:val="left" w:pos="1274"/>
      </w:tabs>
      <w:suppressAutoHyphens/>
      <w:ind w:right="1440"/>
    </w:pPr>
    <w:rPr>
      <w:rFonts w:ascii="Arial" w:hAnsi="Arial"/>
      <w:spacing w:val="-3"/>
      <w:sz w:val="20"/>
    </w:rPr>
  </w:style>
  <w:style w:type="paragraph" w:customStyle="1" w:styleId="BulletedListParagraphs">
    <w:name w:val="Bulleted List Paragraphs"/>
    <w:basedOn w:val="NumberedListParagraph"/>
    <w:link w:val="BulletedListParagraphsChar"/>
    <w:rsid w:val="00167138"/>
    <w:pPr>
      <w:tabs>
        <w:tab w:val="clear" w:pos="720"/>
        <w:tab w:val="num" w:pos="360"/>
      </w:tabs>
      <w:ind w:left="360" w:hanging="360"/>
    </w:pPr>
  </w:style>
  <w:style w:type="character" w:customStyle="1" w:styleId="BulletedListParagraphsChar">
    <w:name w:val="Bulleted List Paragraphs Char"/>
    <w:link w:val="BulletedListParagraphs"/>
    <w:locked/>
    <w:rsid w:val="00C80ED1"/>
    <w:rPr>
      <w:rFonts w:ascii="Arial" w:hAnsi="Arial"/>
      <w:snapToGrid w:val="0"/>
      <w:sz w:val="24"/>
      <w:lang w:val="en-US" w:eastAsia="en-US"/>
    </w:rPr>
  </w:style>
  <w:style w:type="table" w:styleId="TableGrid">
    <w:name w:val="Table Grid"/>
    <w:basedOn w:val="TableNormal"/>
    <w:uiPriority w:val="59"/>
    <w:semiHidden/>
    <w:rsid w:val="0016713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ummaryTable">
    <w:name w:val="Summary Table"/>
    <w:basedOn w:val="TableGrid"/>
    <w:rsid w:val="00167138"/>
    <w:pPr>
      <w:spacing w:afterLines="100" w:after="100"/>
    </w:pPr>
    <w:tblPr/>
    <w:tblStylePr w:type="firstCol">
      <w:rPr>
        <w:rFonts w:ascii="Arial" w:hAnsi="Arial" w:cs="Times New Roman"/>
        <w:b/>
        <w:i w:val="0"/>
        <w:sz w:val="22"/>
      </w:rPr>
    </w:tblStylePr>
  </w:style>
  <w:style w:type="character" w:customStyle="1" w:styleId="EmphasisWithinParagraphChar">
    <w:name w:val="Emphasis Within Paragraph Char"/>
    <w:rsid w:val="00026991"/>
    <w:rPr>
      <w:b/>
      <w:i/>
      <w:snapToGrid w:val="0"/>
      <w:sz w:val="24"/>
      <w:lang w:val="en-US" w:eastAsia="en-US"/>
    </w:rPr>
  </w:style>
  <w:style w:type="character" w:styleId="Hyperlink">
    <w:name w:val="Hyperlink"/>
    <w:uiPriority w:val="99"/>
    <w:rsid w:val="00167138"/>
    <w:rPr>
      <w:rFonts w:cs="Times New Roman"/>
      <w:color w:val="0000FF"/>
      <w:u w:val="single"/>
    </w:rPr>
  </w:style>
  <w:style w:type="character" w:styleId="EndnoteReference">
    <w:name w:val="endnote reference"/>
    <w:uiPriority w:val="99"/>
    <w:rsid w:val="00C23B64"/>
    <w:rPr>
      <w:rFonts w:cs="Times New Roman"/>
      <w:vertAlign w:val="superscript"/>
    </w:rPr>
  </w:style>
  <w:style w:type="character" w:styleId="Emphasis">
    <w:name w:val="Emphasis"/>
    <w:uiPriority w:val="20"/>
    <w:qFormat/>
    <w:rsid w:val="00167138"/>
    <w:rPr>
      <w:rFonts w:cs="Times New Roman"/>
      <w:i/>
    </w:rPr>
  </w:style>
  <w:style w:type="paragraph" w:styleId="NormalWeb">
    <w:name w:val="Normal (Web)"/>
    <w:basedOn w:val="Normal"/>
    <w:uiPriority w:val="99"/>
    <w:rsid w:val="000F4C39"/>
    <w:pPr>
      <w:widowControl/>
      <w:spacing w:before="100" w:after="100"/>
    </w:pPr>
    <w:rPr>
      <w:szCs w:val="20"/>
    </w:rPr>
  </w:style>
  <w:style w:type="character" w:customStyle="1" w:styleId="textblack12bold1">
    <w:name w:val="text_black_12_bold1"/>
    <w:rsid w:val="000F4C39"/>
    <w:rPr>
      <w:rFonts w:ascii="Verdana" w:hAnsi="Verdana"/>
      <w:b/>
      <w:color w:val="000000"/>
      <w:sz w:val="24"/>
    </w:rPr>
  </w:style>
  <w:style w:type="paragraph" w:customStyle="1" w:styleId="Nromal">
    <w:name w:val="Nromal"/>
    <w:basedOn w:val="Normal"/>
    <w:link w:val="NromalChar"/>
    <w:rsid w:val="00E002F1"/>
    <w:pPr>
      <w:tabs>
        <w:tab w:val="left" w:pos="3337"/>
        <w:tab w:val="left" w:pos="3478"/>
      </w:tabs>
      <w:suppressAutoHyphens/>
      <w:spacing w:before="120" w:after="120"/>
      <w:ind w:right="141"/>
    </w:pPr>
    <w:rPr>
      <w:rFonts w:cs="Arial"/>
      <w:color w:val="000000"/>
      <w:sz w:val="22"/>
      <w:szCs w:val="22"/>
    </w:rPr>
  </w:style>
  <w:style w:type="character" w:customStyle="1" w:styleId="CharChar">
    <w:name w:val="Char Char"/>
    <w:rsid w:val="008A2810"/>
    <w:rPr>
      <w:rFonts w:ascii="Arial" w:hAnsi="Arial"/>
      <w:snapToGrid w:val="0"/>
      <w:sz w:val="16"/>
      <w:lang w:val="en-US" w:eastAsia="en-US"/>
    </w:rPr>
  </w:style>
  <w:style w:type="character" w:customStyle="1" w:styleId="CharChar2">
    <w:name w:val="Char Char2"/>
    <w:rsid w:val="007B1D95"/>
    <w:rPr>
      <w:rFonts w:ascii="Arial Bold" w:hAnsi="Arial Bold"/>
      <w:b/>
      <w:smallCaps/>
      <w:snapToGrid w:val="0"/>
      <w:spacing w:val="-3"/>
      <w:sz w:val="24"/>
      <w:lang w:val="en-US" w:eastAsia="en-US"/>
    </w:rPr>
  </w:style>
  <w:style w:type="paragraph" w:customStyle="1" w:styleId="Map">
    <w:name w:val="Map"/>
    <w:basedOn w:val="Normal"/>
    <w:rsid w:val="00A64FC9"/>
  </w:style>
  <w:style w:type="paragraph" w:customStyle="1" w:styleId="Normal6">
    <w:name w:val="Normal +6"/>
    <w:basedOn w:val="Normal"/>
    <w:rsid w:val="000228A3"/>
    <w:pPr>
      <w:widowControl/>
      <w:spacing w:after="120" w:line="240" w:lineRule="atLeast"/>
    </w:pPr>
    <w:rPr>
      <w:szCs w:val="20"/>
    </w:rPr>
  </w:style>
  <w:style w:type="character" w:customStyle="1" w:styleId="CharChar5">
    <w:name w:val="Char Char5"/>
    <w:rsid w:val="00534D95"/>
    <w:rPr>
      <w:rFonts w:ascii="Arial Bold" w:hAnsi="Arial Bold"/>
      <w:b/>
      <w:caps/>
      <w:snapToGrid w:val="0"/>
      <w:kern w:val="32"/>
      <w:sz w:val="24"/>
      <w:lang w:val="en-US" w:eastAsia="en-US"/>
    </w:rPr>
  </w:style>
  <w:style w:type="character" w:customStyle="1" w:styleId="Heading25Char">
    <w:name w:val="Heading 2.5 Char"/>
    <w:aliases w:val="Subheaders Char Char,Heading 2.5 Char1,Subheaders Char,Char Char7,Char Char Char"/>
    <w:rsid w:val="00534D95"/>
    <w:rPr>
      <w:rFonts w:ascii="Arial Bold" w:hAnsi="Arial Bold"/>
      <w:b/>
      <w:smallCaps/>
      <w:snapToGrid w:val="0"/>
      <w:spacing w:val="-3"/>
      <w:sz w:val="24"/>
      <w:lang w:val="en-US" w:eastAsia="en-US"/>
    </w:rPr>
  </w:style>
  <w:style w:type="character" w:customStyle="1" w:styleId="CharChar4">
    <w:name w:val="Char Char4"/>
    <w:rsid w:val="00534D95"/>
    <w:rPr>
      <w:rFonts w:ascii="Arial Bold" w:hAnsi="Arial Bold"/>
      <w:b/>
      <w:smallCaps/>
      <w:snapToGrid w:val="0"/>
      <w:spacing w:val="-3"/>
      <w:sz w:val="24"/>
      <w:lang w:val="en-US" w:eastAsia="en-US"/>
    </w:rPr>
  </w:style>
  <w:style w:type="character" w:customStyle="1" w:styleId="CharChar3">
    <w:name w:val="Char Char3"/>
    <w:rsid w:val="00534D95"/>
    <w:rPr>
      <w:rFonts w:ascii="Arial" w:hAnsi="Arial"/>
      <w:snapToGrid w:val="0"/>
      <w:sz w:val="16"/>
      <w:lang w:val="en-US" w:eastAsia="en-US"/>
    </w:rPr>
  </w:style>
  <w:style w:type="paragraph" w:customStyle="1" w:styleId="Default">
    <w:name w:val="Default"/>
    <w:rsid w:val="00534D95"/>
    <w:pPr>
      <w:autoSpaceDE w:val="0"/>
      <w:autoSpaceDN w:val="0"/>
      <w:adjustRightInd w:val="0"/>
    </w:pPr>
    <w:rPr>
      <w:rFonts w:ascii="Sabon" w:hAnsi="Sabon"/>
      <w:color w:val="000000"/>
      <w:sz w:val="24"/>
      <w:szCs w:val="24"/>
    </w:rPr>
  </w:style>
  <w:style w:type="paragraph" w:customStyle="1" w:styleId="MapTitle">
    <w:name w:val="Map Title"/>
    <w:basedOn w:val="Normal"/>
    <w:semiHidden/>
    <w:rsid w:val="00534D95"/>
    <w:rPr>
      <w:rFonts w:ascii="Arial Bold" w:hAnsi="Arial Bold"/>
      <w:b/>
      <w:smallCaps/>
    </w:rPr>
  </w:style>
  <w:style w:type="paragraph" w:styleId="BlockText">
    <w:name w:val="Block Text"/>
    <w:basedOn w:val="Normal"/>
    <w:uiPriority w:val="99"/>
    <w:semiHidden/>
    <w:rsid w:val="00534D95"/>
    <w:pPr>
      <w:spacing w:after="120"/>
      <w:ind w:left="1440" w:right="1440"/>
    </w:pPr>
  </w:style>
  <w:style w:type="paragraph" w:styleId="BodyText">
    <w:name w:val="Body Text"/>
    <w:basedOn w:val="Normal"/>
    <w:link w:val="BodyTextChar"/>
    <w:uiPriority w:val="99"/>
    <w:semiHidden/>
    <w:rsid w:val="00534D95"/>
    <w:pPr>
      <w:spacing w:after="120"/>
    </w:pPr>
  </w:style>
  <w:style w:type="character" w:customStyle="1" w:styleId="BodyTextChar">
    <w:name w:val="Body Text Char"/>
    <w:link w:val="BodyText"/>
    <w:uiPriority w:val="99"/>
    <w:locked/>
    <w:rsid w:val="008D47FB"/>
    <w:rPr>
      <w:rFonts w:cs="Times New Roman"/>
      <w:snapToGrid w:val="0"/>
      <w:spacing w:val="-3"/>
      <w:sz w:val="24"/>
      <w:lang w:val="en-US" w:eastAsia="en-US"/>
    </w:rPr>
  </w:style>
  <w:style w:type="paragraph" w:styleId="BodyText2">
    <w:name w:val="Body Text 2"/>
    <w:basedOn w:val="Normal"/>
    <w:link w:val="BodyText2Char"/>
    <w:uiPriority w:val="99"/>
    <w:semiHidden/>
    <w:rsid w:val="00534D95"/>
    <w:pPr>
      <w:spacing w:after="120" w:line="480" w:lineRule="auto"/>
    </w:pPr>
  </w:style>
  <w:style w:type="character" w:customStyle="1" w:styleId="BodyText2Char">
    <w:name w:val="Body Text 2 Char"/>
    <w:link w:val="BodyText2"/>
    <w:uiPriority w:val="99"/>
    <w:semiHidden/>
    <w:locked/>
    <w:rPr>
      <w:rFonts w:cs="Times New Roman"/>
      <w:sz w:val="24"/>
    </w:rPr>
  </w:style>
  <w:style w:type="paragraph" w:styleId="BodyText3">
    <w:name w:val="Body Text 3"/>
    <w:basedOn w:val="Normal"/>
    <w:link w:val="BodyText3Char"/>
    <w:uiPriority w:val="99"/>
    <w:semiHidden/>
    <w:rsid w:val="00534D95"/>
    <w:pPr>
      <w:spacing w:after="120"/>
    </w:pPr>
    <w:rPr>
      <w:sz w:val="16"/>
      <w:szCs w:val="16"/>
    </w:rPr>
  </w:style>
  <w:style w:type="character" w:customStyle="1" w:styleId="BodyText3Char">
    <w:name w:val="Body Text 3 Char"/>
    <w:link w:val="BodyText3"/>
    <w:uiPriority w:val="99"/>
    <w:semiHidden/>
    <w:locked/>
    <w:rPr>
      <w:rFonts w:cs="Times New Roman"/>
      <w:sz w:val="16"/>
    </w:rPr>
  </w:style>
  <w:style w:type="paragraph" w:styleId="BodyTextFirstIndent">
    <w:name w:val="Body Text First Indent"/>
    <w:basedOn w:val="BodyText"/>
    <w:link w:val="BodyTextFirstIndentChar"/>
    <w:uiPriority w:val="99"/>
    <w:semiHidden/>
    <w:rsid w:val="00534D95"/>
    <w:pPr>
      <w:ind w:firstLine="210"/>
    </w:pPr>
  </w:style>
  <w:style w:type="character" w:customStyle="1" w:styleId="BodyTextFirstIndentChar">
    <w:name w:val="Body Text First Indent Char"/>
    <w:basedOn w:val="BodyTextChar"/>
    <w:link w:val="BodyTextFirstIndent"/>
    <w:uiPriority w:val="99"/>
    <w:semiHidden/>
    <w:locked/>
    <w:rPr>
      <w:rFonts w:cs="Times New Roman"/>
      <w:snapToGrid w:val="0"/>
      <w:spacing w:val="-3"/>
      <w:sz w:val="24"/>
      <w:lang w:val="en-US" w:eastAsia="en-US"/>
    </w:rPr>
  </w:style>
  <w:style w:type="paragraph" w:styleId="BodyTextIndent">
    <w:name w:val="Body Text Indent"/>
    <w:basedOn w:val="Normal"/>
    <w:link w:val="BodyTextIndentChar"/>
    <w:uiPriority w:val="99"/>
    <w:semiHidden/>
    <w:rsid w:val="00534D95"/>
    <w:pPr>
      <w:spacing w:after="120"/>
      <w:ind w:left="360"/>
    </w:pPr>
  </w:style>
  <w:style w:type="character" w:customStyle="1" w:styleId="BodyTextIndentChar">
    <w:name w:val="Body Text Indent Char"/>
    <w:link w:val="BodyTextIndent"/>
    <w:uiPriority w:val="99"/>
    <w:semiHidden/>
    <w:locked/>
    <w:rPr>
      <w:rFonts w:cs="Times New Roman"/>
      <w:sz w:val="24"/>
    </w:rPr>
  </w:style>
  <w:style w:type="paragraph" w:styleId="BodyTextFirstIndent2">
    <w:name w:val="Body Text First Indent 2"/>
    <w:basedOn w:val="BodyTextIndent"/>
    <w:link w:val="BodyTextFirstIndent2Char"/>
    <w:uiPriority w:val="99"/>
    <w:semiHidden/>
    <w:rsid w:val="00534D95"/>
    <w:pPr>
      <w:ind w:firstLine="210"/>
    </w:pPr>
  </w:style>
  <w:style w:type="character" w:customStyle="1" w:styleId="BodyTextFirstIndent2Char">
    <w:name w:val="Body Text First Indent 2 Char"/>
    <w:basedOn w:val="BodyTextIndentChar"/>
    <w:link w:val="BodyTextFirstIndent2"/>
    <w:uiPriority w:val="99"/>
    <w:semiHidden/>
    <w:locked/>
    <w:rPr>
      <w:rFonts w:cs="Times New Roman"/>
      <w:sz w:val="24"/>
    </w:rPr>
  </w:style>
  <w:style w:type="paragraph" w:styleId="BodyTextIndent2">
    <w:name w:val="Body Text Indent 2"/>
    <w:basedOn w:val="Normal"/>
    <w:link w:val="BodyTextIndent2Char"/>
    <w:uiPriority w:val="99"/>
    <w:semiHidden/>
    <w:rsid w:val="00534D95"/>
    <w:pPr>
      <w:spacing w:after="120" w:line="480" w:lineRule="auto"/>
      <w:ind w:left="360"/>
    </w:pPr>
  </w:style>
  <w:style w:type="character" w:customStyle="1" w:styleId="BodyTextIndent2Char">
    <w:name w:val="Body Text Indent 2 Char"/>
    <w:link w:val="BodyTextIndent2"/>
    <w:uiPriority w:val="99"/>
    <w:semiHidden/>
    <w:locked/>
    <w:rPr>
      <w:rFonts w:cs="Times New Roman"/>
      <w:sz w:val="24"/>
    </w:rPr>
  </w:style>
  <w:style w:type="paragraph" w:styleId="BodyTextIndent3">
    <w:name w:val="Body Text Indent 3"/>
    <w:basedOn w:val="Normal"/>
    <w:link w:val="BodyTextIndent3Char"/>
    <w:uiPriority w:val="99"/>
    <w:semiHidden/>
    <w:rsid w:val="00534D95"/>
    <w:pPr>
      <w:spacing w:after="120"/>
      <w:ind w:left="360"/>
    </w:pPr>
    <w:rPr>
      <w:sz w:val="16"/>
      <w:szCs w:val="16"/>
    </w:rPr>
  </w:style>
  <w:style w:type="character" w:customStyle="1" w:styleId="BodyTextIndent3Char">
    <w:name w:val="Body Text Indent 3 Char"/>
    <w:link w:val="BodyTextIndent3"/>
    <w:uiPriority w:val="99"/>
    <w:semiHidden/>
    <w:locked/>
    <w:rPr>
      <w:rFonts w:cs="Times New Roman"/>
      <w:sz w:val="16"/>
    </w:rPr>
  </w:style>
  <w:style w:type="paragraph" w:styleId="Closing">
    <w:name w:val="Closing"/>
    <w:basedOn w:val="Normal"/>
    <w:link w:val="ClosingChar"/>
    <w:uiPriority w:val="99"/>
    <w:semiHidden/>
    <w:rsid w:val="00534D95"/>
    <w:pPr>
      <w:ind w:left="4320"/>
    </w:pPr>
  </w:style>
  <w:style w:type="character" w:customStyle="1" w:styleId="ClosingChar">
    <w:name w:val="Closing Char"/>
    <w:link w:val="Closing"/>
    <w:uiPriority w:val="99"/>
    <w:semiHidden/>
    <w:locked/>
    <w:rPr>
      <w:rFonts w:cs="Times New Roman"/>
      <w:sz w:val="24"/>
    </w:rPr>
  </w:style>
  <w:style w:type="paragraph" w:styleId="Date">
    <w:name w:val="Date"/>
    <w:basedOn w:val="Normal"/>
    <w:next w:val="Normal"/>
    <w:link w:val="DateChar"/>
    <w:uiPriority w:val="99"/>
    <w:semiHidden/>
    <w:rsid w:val="00534D95"/>
  </w:style>
  <w:style w:type="character" w:customStyle="1" w:styleId="DateChar">
    <w:name w:val="Date Char"/>
    <w:link w:val="Date"/>
    <w:uiPriority w:val="99"/>
    <w:semiHidden/>
    <w:locked/>
    <w:rPr>
      <w:rFonts w:cs="Times New Roman"/>
      <w:sz w:val="24"/>
    </w:rPr>
  </w:style>
  <w:style w:type="paragraph" w:styleId="E-mailSignature">
    <w:name w:val="E-mail Signature"/>
    <w:basedOn w:val="Normal"/>
    <w:link w:val="E-mailSignatureChar"/>
    <w:uiPriority w:val="99"/>
    <w:semiHidden/>
    <w:rsid w:val="00534D95"/>
  </w:style>
  <w:style w:type="character" w:customStyle="1" w:styleId="E-mailSignatureChar">
    <w:name w:val="E-mail Signature Char"/>
    <w:link w:val="E-mailSignature"/>
    <w:uiPriority w:val="99"/>
    <w:semiHidden/>
    <w:locked/>
    <w:rPr>
      <w:rFonts w:cs="Times New Roman"/>
      <w:sz w:val="24"/>
    </w:rPr>
  </w:style>
  <w:style w:type="paragraph" w:styleId="EnvelopeAddress">
    <w:name w:val="envelope address"/>
    <w:basedOn w:val="Normal"/>
    <w:uiPriority w:val="99"/>
    <w:semiHidden/>
    <w:rsid w:val="00534D95"/>
    <w:pPr>
      <w:framePr w:w="7920" w:h="1980" w:hRule="exact" w:hSpace="180" w:wrap="auto" w:hAnchor="page" w:xAlign="center" w:yAlign="bottom"/>
      <w:ind w:left="2880"/>
    </w:pPr>
    <w:rPr>
      <w:rFonts w:ascii="Arial" w:hAnsi="Arial" w:cs="Arial"/>
    </w:rPr>
  </w:style>
  <w:style w:type="paragraph" w:styleId="EnvelopeReturn">
    <w:name w:val="envelope return"/>
    <w:basedOn w:val="Normal"/>
    <w:uiPriority w:val="99"/>
    <w:semiHidden/>
    <w:rsid w:val="00534D95"/>
    <w:rPr>
      <w:rFonts w:ascii="Arial" w:hAnsi="Arial" w:cs="Arial"/>
      <w:sz w:val="20"/>
      <w:szCs w:val="20"/>
    </w:rPr>
  </w:style>
  <w:style w:type="character" w:styleId="FollowedHyperlink">
    <w:name w:val="FollowedHyperlink"/>
    <w:uiPriority w:val="99"/>
    <w:semiHidden/>
    <w:rsid w:val="00534D95"/>
    <w:rPr>
      <w:rFonts w:cs="Times New Roman"/>
      <w:color w:val="800080"/>
      <w:u w:val="single"/>
    </w:rPr>
  </w:style>
  <w:style w:type="character" w:styleId="HTMLAcronym">
    <w:name w:val="HTML Acronym"/>
    <w:uiPriority w:val="99"/>
    <w:semiHidden/>
    <w:rsid w:val="00534D95"/>
    <w:rPr>
      <w:rFonts w:cs="Times New Roman"/>
    </w:rPr>
  </w:style>
  <w:style w:type="paragraph" w:styleId="HTMLAddress">
    <w:name w:val="HTML Address"/>
    <w:basedOn w:val="Normal"/>
    <w:link w:val="HTMLAddressChar"/>
    <w:uiPriority w:val="99"/>
    <w:semiHidden/>
    <w:rsid w:val="00534D95"/>
    <w:rPr>
      <w:i/>
      <w:iCs/>
    </w:rPr>
  </w:style>
  <w:style w:type="character" w:customStyle="1" w:styleId="HTMLAddressChar">
    <w:name w:val="HTML Address Char"/>
    <w:link w:val="HTMLAddress"/>
    <w:uiPriority w:val="99"/>
    <w:semiHidden/>
    <w:locked/>
    <w:rPr>
      <w:rFonts w:cs="Times New Roman"/>
      <w:i/>
      <w:sz w:val="24"/>
    </w:rPr>
  </w:style>
  <w:style w:type="character" w:styleId="HTMLCite">
    <w:name w:val="HTML Cite"/>
    <w:uiPriority w:val="99"/>
    <w:semiHidden/>
    <w:rsid w:val="00534D95"/>
    <w:rPr>
      <w:rFonts w:cs="Times New Roman"/>
      <w:i/>
    </w:rPr>
  </w:style>
  <w:style w:type="character" w:styleId="HTMLCode">
    <w:name w:val="HTML Code"/>
    <w:uiPriority w:val="99"/>
    <w:semiHidden/>
    <w:rsid w:val="00534D95"/>
    <w:rPr>
      <w:rFonts w:ascii="Courier New" w:hAnsi="Courier New" w:cs="Times New Roman"/>
      <w:sz w:val="20"/>
    </w:rPr>
  </w:style>
  <w:style w:type="character" w:styleId="HTMLDefinition">
    <w:name w:val="HTML Definition"/>
    <w:uiPriority w:val="99"/>
    <w:semiHidden/>
    <w:rsid w:val="00534D95"/>
    <w:rPr>
      <w:rFonts w:cs="Times New Roman"/>
      <w:i/>
    </w:rPr>
  </w:style>
  <w:style w:type="character" w:styleId="HTMLKeyboard">
    <w:name w:val="HTML Keyboard"/>
    <w:uiPriority w:val="99"/>
    <w:semiHidden/>
    <w:rsid w:val="00534D95"/>
    <w:rPr>
      <w:rFonts w:ascii="Courier New" w:hAnsi="Courier New" w:cs="Times New Roman"/>
      <w:sz w:val="20"/>
    </w:rPr>
  </w:style>
  <w:style w:type="paragraph" w:styleId="HTMLPreformatted">
    <w:name w:val="HTML Preformatted"/>
    <w:basedOn w:val="Normal"/>
    <w:link w:val="HTMLPreformattedChar"/>
    <w:uiPriority w:val="99"/>
    <w:semiHidden/>
    <w:rsid w:val="00534D95"/>
    <w:rPr>
      <w:rFonts w:ascii="Courier New" w:hAnsi="Courier New" w:cs="Courier New"/>
      <w:sz w:val="20"/>
      <w:szCs w:val="20"/>
    </w:rPr>
  </w:style>
  <w:style w:type="character" w:customStyle="1" w:styleId="HTMLPreformattedChar">
    <w:name w:val="HTML Preformatted Char"/>
    <w:link w:val="HTMLPreformatted"/>
    <w:uiPriority w:val="99"/>
    <w:semiHidden/>
    <w:locked/>
    <w:rPr>
      <w:rFonts w:ascii="Courier New" w:hAnsi="Courier New" w:cs="Times New Roman"/>
    </w:rPr>
  </w:style>
  <w:style w:type="character" w:styleId="HTMLSample">
    <w:name w:val="HTML Sample"/>
    <w:uiPriority w:val="99"/>
    <w:semiHidden/>
    <w:rsid w:val="00534D95"/>
    <w:rPr>
      <w:rFonts w:ascii="Courier New" w:hAnsi="Courier New" w:cs="Times New Roman"/>
    </w:rPr>
  </w:style>
  <w:style w:type="character" w:styleId="HTMLTypewriter">
    <w:name w:val="HTML Typewriter"/>
    <w:uiPriority w:val="99"/>
    <w:semiHidden/>
    <w:rsid w:val="00534D95"/>
    <w:rPr>
      <w:rFonts w:ascii="Courier New" w:hAnsi="Courier New" w:cs="Times New Roman"/>
      <w:sz w:val="20"/>
    </w:rPr>
  </w:style>
  <w:style w:type="character" w:styleId="HTMLVariable">
    <w:name w:val="HTML Variable"/>
    <w:uiPriority w:val="99"/>
    <w:semiHidden/>
    <w:rsid w:val="00534D95"/>
    <w:rPr>
      <w:rFonts w:cs="Times New Roman"/>
      <w:i/>
    </w:rPr>
  </w:style>
  <w:style w:type="character" w:styleId="LineNumber">
    <w:name w:val="line number"/>
    <w:uiPriority w:val="99"/>
    <w:semiHidden/>
    <w:rsid w:val="00534D95"/>
    <w:rPr>
      <w:rFonts w:cs="Times New Roman"/>
    </w:rPr>
  </w:style>
  <w:style w:type="paragraph" w:styleId="List">
    <w:name w:val="List"/>
    <w:basedOn w:val="Normal"/>
    <w:uiPriority w:val="99"/>
    <w:semiHidden/>
    <w:rsid w:val="00534D95"/>
    <w:pPr>
      <w:ind w:left="360" w:hanging="360"/>
    </w:pPr>
  </w:style>
  <w:style w:type="paragraph" w:styleId="List2">
    <w:name w:val="List 2"/>
    <w:basedOn w:val="Normal"/>
    <w:uiPriority w:val="99"/>
    <w:semiHidden/>
    <w:rsid w:val="00534D95"/>
    <w:pPr>
      <w:ind w:left="720" w:hanging="360"/>
    </w:pPr>
  </w:style>
  <w:style w:type="paragraph" w:styleId="List3">
    <w:name w:val="List 3"/>
    <w:basedOn w:val="Normal"/>
    <w:uiPriority w:val="99"/>
    <w:semiHidden/>
    <w:rsid w:val="00534D95"/>
    <w:pPr>
      <w:ind w:left="1080" w:hanging="360"/>
    </w:pPr>
  </w:style>
  <w:style w:type="paragraph" w:styleId="List4">
    <w:name w:val="List 4"/>
    <w:basedOn w:val="Normal"/>
    <w:uiPriority w:val="99"/>
    <w:semiHidden/>
    <w:rsid w:val="00534D95"/>
    <w:pPr>
      <w:ind w:left="1440" w:hanging="360"/>
    </w:pPr>
  </w:style>
  <w:style w:type="paragraph" w:styleId="List5">
    <w:name w:val="List 5"/>
    <w:basedOn w:val="Normal"/>
    <w:uiPriority w:val="99"/>
    <w:semiHidden/>
    <w:rsid w:val="00534D95"/>
    <w:pPr>
      <w:ind w:left="1800" w:hanging="360"/>
    </w:pPr>
  </w:style>
  <w:style w:type="paragraph" w:styleId="ListBullet">
    <w:name w:val="List Bullet"/>
    <w:basedOn w:val="Normal"/>
    <w:uiPriority w:val="99"/>
    <w:semiHidden/>
    <w:rsid w:val="00534D95"/>
    <w:pPr>
      <w:tabs>
        <w:tab w:val="num" w:pos="360"/>
      </w:tabs>
      <w:ind w:left="360" w:hanging="360"/>
    </w:pPr>
  </w:style>
  <w:style w:type="paragraph" w:styleId="ListBullet2">
    <w:name w:val="List Bullet 2"/>
    <w:basedOn w:val="Normal"/>
    <w:uiPriority w:val="99"/>
    <w:semiHidden/>
    <w:rsid w:val="00534D95"/>
    <w:pPr>
      <w:tabs>
        <w:tab w:val="num" w:pos="720"/>
      </w:tabs>
      <w:ind w:left="720" w:hanging="360"/>
    </w:pPr>
  </w:style>
  <w:style w:type="paragraph" w:styleId="ListBullet3">
    <w:name w:val="List Bullet 3"/>
    <w:basedOn w:val="Normal"/>
    <w:uiPriority w:val="99"/>
    <w:semiHidden/>
    <w:rsid w:val="00534D95"/>
    <w:pPr>
      <w:tabs>
        <w:tab w:val="num" w:pos="1080"/>
      </w:tabs>
      <w:ind w:left="1080" w:hanging="360"/>
    </w:pPr>
  </w:style>
  <w:style w:type="paragraph" w:styleId="ListBullet4">
    <w:name w:val="List Bullet 4"/>
    <w:basedOn w:val="Normal"/>
    <w:uiPriority w:val="99"/>
    <w:semiHidden/>
    <w:rsid w:val="00534D95"/>
    <w:pPr>
      <w:tabs>
        <w:tab w:val="num" w:pos="1440"/>
      </w:tabs>
      <w:ind w:left="1440" w:hanging="360"/>
    </w:pPr>
  </w:style>
  <w:style w:type="paragraph" w:styleId="ListBullet5">
    <w:name w:val="List Bullet 5"/>
    <w:basedOn w:val="Normal"/>
    <w:uiPriority w:val="99"/>
    <w:semiHidden/>
    <w:rsid w:val="00534D95"/>
    <w:pPr>
      <w:tabs>
        <w:tab w:val="num" w:pos="1800"/>
      </w:tabs>
      <w:ind w:left="1800" w:hanging="360"/>
    </w:pPr>
  </w:style>
  <w:style w:type="paragraph" w:styleId="ListContinue">
    <w:name w:val="List Continue"/>
    <w:basedOn w:val="Normal"/>
    <w:uiPriority w:val="99"/>
    <w:semiHidden/>
    <w:rsid w:val="00534D95"/>
    <w:pPr>
      <w:spacing w:after="120"/>
      <w:ind w:left="360"/>
    </w:pPr>
  </w:style>
  <w:style w:type="paragraph" w:styleId="ListContinue2">
    <w:name w:val="List Continue 2"/>
    <w:basedOn w:val="Normal"/>
    <w:uiPriority w:val="99"/>
    <w:semiHidden/>
    <w:rsid w:val="00534D95"/>
    <w:pPr>
      <w:spacing w:after="120"/>
      <w:ind w:left="720"/>
    </w:pPr>
  </w:style>
  <w:style w:type="paragraph" w:styleId="ListContinue3">
    <w:name w:val="List Continue 3"/>
    <w:basedOn w:val="Normal"/>
    <w:uiPriority w:val="99"/>
    <w:semiHidden/>
    <w:rsid w:val="00534D95"/>
    <w:pPr>
      <w:spacing w:after="120"/>
      <w:ind w:left="1080"/>
    </w:pPr>
  </w:style>
  <w:style w:type="paragraph" w:styleId="ListContinue4">
    <w:name w:val="List Continue 4"/>
    <w:basedOn w:val="Normal"/>
    <w:uiPriority w:val="99"/>
    <w:semiHidden/>
    <w:rsid w:val="00534D95"/>
    <w:pPr>
      <w:spacing w:after="120"/>
      <w:ind w:left="1440"/>
    </w:pPr>
  </w:style>
  <w:style w:type="paragraph" w:styleId="ListContinue5">
    <w:name w:val="List Continue 5"/>
    <w:basedOn w:val="Normal"/>
    <w:uiPriority w:val="99"/>
    <w:semiHidden/>
    <w:rsid w:val="00534D95"/>
    <w:pPr>
      <w:spacing w:after="120"/>
      <w:ind w:left="1800"/>
    </w:pPr>
  </w:style>
  <w:style w:type="paragraph" w:styleId="ListNumber">
    <w:name w:val="List Number"/>
    <w:basedOn w:val="Normal"/>
    <w:uiPriority w:val="99"/>
    <w:semiHidden/>
    <w:rsid w:val="00534D95"/>
    <w:pPr>
      <w:tabs>
        <w:tab w:val="num" w:pos="360"/>
      </w:tabs>
      <w:ind w:left="360" w:hanging="360"/>
    </w:pPr>
  </w:style>
  <w:style w:type="paragraph" w:styleId="ListNumber2">
    <w:name w:val="List Number 2"/>
    <w:basedOn w:val="Normal"/>
    <w:uiPriority w:val="99"/>
    <w:semiHidden/>
    <w:rsid w:val="00534D95"/>
    <w:pPr>
      <w:tabs>
        <w:tab w:val="num" w:pos="720"/>
      </w:tabs>
      <w:ind w:left="720" w:hanging="360"/>
    </w:pPr>
  </w:style>
  <w:style w:type="paragraph" w:styleId="ListNumber3">
    <w:name w:val="List Number 3"/>
    <w:basedOn w:val="Normal"/>
    <w:uiPriority w:val="99"/>
    <w:semiHidden/>
    <w:rsid w:val="00534D95"/>
    <w:pPr>
      <w:tabs>
        <w:tab w:val="num" w:pos="1080"/>
      </w:tabs>
      <w:ind w:left="1080" w:hanging="360"/>
    </w:pPr>
  </w:style>
  <w:style w:type="paragraph" w:styleId="ListNumber4">
    <w:name w:val="List Number 4"/>
    <w:basedOn w:val="Normal"/>
    <w:uiPriority w:val="99"/>
    <w:semiHidden/>
    <w:rsid w:val="00534D95"/>
    <w:pPr>
      <w:tabs>
        <w:tab w:val="num" w:pos="1440"/>
      </w:tabs>
      <w:ind w:left="1440" w:hanging="360"/>
    </w:pPr>
  </w:style>
  <w:style w:type="paragraph" w:styleId="ListNumber5">
    <w:name w:val="List Number 5"/>
    <w:basedOn w:val="Normal"/>
    <w:uiPriority w:val="99"/>
    <w:semiHidden/>
    <w:rsid w:val="00534D95"/>
    <w:pPr>
      <w:tabs>
        <w:tab w:val="num" w:pos="1800"/>
      </w:tabs>
      <w:ind w:left="1800" w:hanging="360"/>
    </w:pPr>
  </w:style>
  <w:style w:type="paragraph" w:styleId="MessageHeader">
    <w:name w:val="Message Header"/>
    <w:basedOn w:val="Normal"/>
    <w:link w:val="MessageHeaderChar"/>
    <w:uiPriority w:val="99"/>
    <w:semiHidden/>
    <w:rsid w:val="00534D95"/>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customStyle="1" w:styleId="MessageHeaderChar">
    <w:name w:val="Message Header Char"/>
    <w:link w:val="MessageHeader"/>
    <w:uiPriority w:val="99"/>
    <w:semiHidden/>
    <w:locked/>
    <w:rPr>
      <w:rFonts w:ascii="Cambria" w:hAnsi="Cambria" w:cs="Times New Roman"/>
      <w:sz w:val="24"/>
      <w:shd w:val="pct20" w:color="auto" w:fill="auto"/>
    </w:rPr>
  </w:style>
  <w:style w:type="paragraph" w:styleId="NormalIndent">
    <w:name w:val="Normal Indent"/>
    <w:basedOn w:val="Normal"/>
    <w:uiPriority w:val="99"/>
    <w:semiHidden/>
    <w:rsid w:val="00534D95"/>
    <w:pPr>
      <w:ind w:left="720"/>
    </w:pPr>
  </w:style>
  <w:style w:type="paragraph" w:styleId="NoteHeading">
    <w:name w:val="Note Heading"/>
    <w:basedOn w:val="Normal"/>
    <w:next w:val="Normal"/>
    <w:link w:val="NoteHeadingChar"/>
    <w:uiPriority w:val="99"/>
    <w:semiHidden/>
    <w:rsid w:val="00534D95"/>
  </w:style>
  <w:style w:type="character" w:customStyle="1" w:styleId="NoteHeadingChar">
    <w:name w:val="Note Heading Char"/>
    <w:link w:val="NoteHeading"/>
    <w:uiPriority w:val="99"/>
    <w:semiHidden/>
    <w:locked/>
    <w:rPr>
      <w:rFonts w:cs="Times New Roman"/>
      <w:sz w:val="24"/>
    </w:rPr>
  </w:style>
  <w:style w:type="character" w:styleId="PageNumber">
    <w:name w:val="page number"/>
    <w:uiPriority w:val="99"/>
    <w:semiHidden/>
    <w:rsid w:val="00534D95"/>
    <w:rPr>
      <w:rFonts w:cs="Times New Roman"/>
    </w:rPr>
  </w:style>
  <w:style w:type="paragraph" w:styleId="PlainText">
    <w:name w:val="Plain Text"/>
    <w:basedOn w:val="Normal"/>
    <w:link w:val="PlainTextChar"/>
    <w:uiPriority w:val="99"/>
    <w:semiHidden/>
    <w:rsid w:val="00534D95"/>
    <w:rPr>
      <w:rFonts w:ascii="Courier New" w:hAnsi="Courier New" w:cs="Courier New"/>
      <w:sz w:val="20"/>
      <w:szCs w:val="20"/>
    </w:rPr>
  </w:style>
  <w:style w:type="character" w:customStyle="1" w:styleId="PlainTextChar">
    <w:name w:val="Plain Text Char"/>
    <w:link w:val="PlainText"/>
    <w:uiPriority w:val="99"/>
    <w:semiHidden/>
    <w:locked/>
    <w:rPr>
      <w:rFonts w:ascii="Courier New" w:hAnsi="Courier New" w:cs="Times New Roman"/>
    </w:rPr>
  </w:style>
  <w:style w:type="paragraph" w:styleId="Salutation">
    <w:name w:val="Salutation"/>
    <w:basedOn w:val="Normal"/>
    <w:next w:val="Normal"/>
    <w:link w:val="SalutationChar"/>
    <w:uiPriority w:val="99"/>
    <w:semiHidden/>
    <w:rsid w:val="00534D95"/>
  </w:style>
  <w:style w:type="character" w:customStyle="1" w:styleId="SalutationChar">
    <w:name w:val="Salutation Char"/>
    <w:link w:val="Salutation"/>
    <w:uiPriority w:val="99"/>
    <w:semiHidden/>
    <w:locked/>
    <w:rPr>
      <w:rFonts w:cs="Times New Roman"/>
      <w:sz w:val="24"/>
    </w:rPr>
  </w:style>
  <w:style w:type="paragraph" w:styleId="Signature">
    <w:name w:val="Signature"/>
    <w:basedOn w:val="Normal"/>
    <w:link w:val="SignatureChar"/>
    <w:uiPriority w:val="99"/>
    <w:semiHidden/>
    <w:rsid w:val="00534D95"/>
    <w:pPr>
      <w:ind w:left="4320"/>
    </w:pPr>
  </w:style>
  <w:style w:type="character" w:customStyle="1" w:styleId="SignatureChar">
    <w:name w:val="Signature Char"/>
    <w:link w:val="Signature"/>
    <w:uiPriority w:val="99"/>
    <w:semiHidden/>
    <w:locked/>
    <w:rPr>
      <w:rFonts w:cs="Times New Roman"/>
      <w:sz w:val="24"/>
    </w:rPr>
  </w:style>
  <w:style w:type="character" w:styleId="Strong">
    <w:name w:val="Strong"/>
    <w:uiPriority w:val="22"/>
    <w:qFormat/>
    <w:rsid w:val="00534D95"/>
    <w:rPr>
      <w:rFonts w:cs="Times New Roman"/>
      <w:b/>
    </w:rPr>
  </w:style>
  <w:style w:type="paragraph" w:styleId="Subtitle">
    <w:name w:val="Subtitle"/>
    <w:basedOn w:val="Normal"/>
    <w:link w:val="SubtitleChar"/>
    <w:uiPriority w:val="11"/>
    <w:qFormat/>
    <w:rsid w:val="00534D95"/>
    <w:pPr>
      <w:spacing w:after="60"/>
      <w:jc w:val="center"/>
      <w:outlineLvl w:val="1"/>
    </w:pPr>
    <w:rPr>
      <w:rFonts w:ascii="Arial" w:hAnsi="Arial" w:cs="Arial"/>
    </w:rPr>
  </w:style>
  <w:style w:type="character" w:customStyle="1" w:styleId="SubtitleChar">
    <w:name w:val="Subtitle Char"/>
    <w:link w:val="Subtitle"/>
    <w:uiPriority w:val="11"/>
    <w:locked/>
    <w:rPr>
      <w:rFonts w:ascii="Cambria" w:hAnsi="Cambria" w:cs="Times New Roman"/>
      <w:sz w:val="24"/>
    </w:rPr>
  </w:style>
  <w:style w:type="table" w:styleId="Table3Deffects1">
    <w:name w:val="Table 3D effects 1"/>
    <w:basedOn w:val="TableNormal"/>
    <w:uiPriority w:val="99"/>
    <w:semiHidden/>
    <w:rsid w:val="00534D95"/>
    <w:pPr>
      <w:widowControl w:val="0"/>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534D95"/>
    <w:pPr>
      <w:widowControl w:val="0"/>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534D95"/>
    <w:pPr>
      <w:widowControl w:val="0"/>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534D95"/>
    <w:pPr>
      <w:widowControl w:val="0"/>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534D95"/>
    <w:pPr>
      <w:widowControl w:val="0"/>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534D95"/>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534D95"/>
    <w:pPr>
      <w:widowControl w:val="0"/>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534D95"/>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534D95"/>
    <w:pPr>
      <w:widowControl w:val="0"/>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534D95"/>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534D95"/>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534D95"/>
    <w:pPr>
      <w:widowControl w:val="0"/>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534D95"/>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534D95"/>
    <w:pPr>
      <w:widowControl w:val="0"/>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534D95"/>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534D95"/>
    <w:pPr>
      <w:widowControl w:val="0"/>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534D95"/>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rsid w:val="00534D95"/>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534D95"/>
    <w:pPr>
      <w:widowControl w:val="0"/>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534D95"/>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534D95"/>
    <w:pPr>
      <w:widowControl w:val="0"/>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534D95"/>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534D95"/>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534D95"/>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534D95"/>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534D95"/>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534D95"/>
    <w:pPr>
      <w:widowControl w:val="0"/>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534D95"/>
    <w:pPr>
      <w:widowControl w:val="0"/>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534D95"/>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534D95"/>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534D95"/>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534D95"/>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534D95"/>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534D95"/>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534D95"/>
    <w:pPr>
      <w:widowControl w:val="0"/>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534D95"/>
    <w:pPr>
      <w:widowControl w:val="0"/>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534D95"/>
    <w:pPr>
      <w:widowControl w:val="0"/>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534D95"/>
    <w:pPr>
      <w:widowControl w:val="0"/>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534D95"/>
    <w:pPr>
      <w:widowControl w:val="0"/>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534D9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rsid w:val="00534D95"/>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534D95"/>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534D95"/>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styleId="Title">
    <w:name w:val="Title"/>
    <w:basedOn w:val="Normal"/>
    <w:link w:val="TitleChar"/>
    <w:uiPriority w:val="10"/>
    <w:qFormat/>
    <w:rsid w:val="00534D95"/>
    <w:pPr>
      <w:spacing w:before="240" w:after="60"/>
      <w:jc w:val="center"/>
      <w:outlineLvl w:val="0"/>
    </w:pPr>
    <w:rPr>
      <w:rFonts w:ascii="Arial" w:hAnsi="Arial" w:cs="Arial"/>
      <w:b/>
      <w:bCs/>
      <w:kern w:val="28"/>
      <w:sz w:val="32"/>
      <w:szCs w:val="32"/>
    </w:rPr>
  </w:style>
  <w:style w:type="character" w:customStyle="1" w:styleId="TitleChar">
    <w:name w:val="Title Char"/>
    <w:link w:val="Title"/>
    <w:uiPriority w:val="10"/>
    <w:locked/>
    <w:rPr>
      <w:rFonts w:ascii="Cambria" w:hAnsi="Cambria" w:cs="Times New Roman"/>
      <w:b/>
      <w:kern w:val="28"/>
      <w:sz w:val="32"/>
    </w:rPr>
  </w:style>
  <w:style w:type="character" w:customStyle="1" w:styleId="Char3">
    <w:name w:val="Char3"/>
    <w:rsid w:val="00534D95"/>
    <w:rPr>
      <w:rFonts w:ascii="Arial Bold" w:hAnsi="Arial Bold"/>
      <w:b/>
      <w:caps/>
      <w:snapToGrid w:val="0"/>
      <w:kern w:val="32"/>
      <w:sz w:val="24"/>
      <w:lang w:val="en-US" w:eastAsia="en-US"/>
    </w:rPr>
  </w:style>
  <w:style w:type="paragraph" w:styleId="BalloonText">
    <w:name w:val="Balloon Text"/>
    <w:basedOn w:val="Normal"/>
    <w:link w:val="BalloonTextChar"/>
    <w:uiPriority w:val="99"/>
    <w:semiHidden/>
    <w:rsid w:val="00534D95"/>
    <w:rPr>
      <w:rFonts w:ascii="Tahoma" w:hAnsi="Tahoma" w:cs="Tahoma"/>
      <w:sz w:val="16"/>
      <w:szCs w:val="16"/>
    </w:rPr>
  </w:style>
  <w:style w:type="character" w:customStyle="1" w:styleId="BalloonTextChar">
    <w:name w:val="Balloon Text Char"/>
    <w:link w:val="BalloonText"/>
    <w:uiPriority w:val="99"/>
    <w:semiHidden/>
    <w:locked/>
    <w:rPr>
      <w:rFonts w:ascii="Tahoma" w:hAnsi="Tahoma" w:cs="Times New Roman"/>
      <w:sz w:val="16"/>
    </w:rPr>
  </w:style>
  <w:style w:type="paragraph" w:styleId="EndnoteText">
    <w:name w:val="endnote text"/>
    <w:basedOn w:val="Normal"/>
    <w:link w:val="EndnoteTextChar"/>
    <w:rsid w:val="00534D95"/>
    <w:pPr>
      <w:jc w:val="left"/>
    </w:pPr>
    <w:rPr>
      <w:rFonts w:ascii="Courier New" w:hAnsi="Courier New"/>
      <w:szCs w:val="20"/>
    </w:rPr>
  </w:style>
  <w:style w:type="character" w:customStyle="1" w:styleId="EndnoteTextChar">
    <w:name w:val="Endnote Text Char"/>
    <w:link w:val="EndnoteText"/>
    <w:locked/>
    <w:rPr>
      <w:rFonts w:cs="Times New Roman"/>
    </w:rPr>
  </w:style>
  <w:style w:type="character" w:customStyle="1" w:styleId="Document8">
    <w:name w:val="Document 8"/>
    <w:rsid w:val="00534D95"/>
  </w:style>
  <w:style w:type="character" w:customStyle="1" w:styleId="Document4">
    <w:name w:val="Document 4"/>
    <w:rsid w:val="00534D95"/>
    <w:rPr>
      <w:b/>
      <w:i/>
      <w:sz w:val="24"/>
    </w:rPr>
  </w:style>
  <w:style w:type="character" w:customStyle="1" w:styleId="Document6">
    <w:name w:val="Document 6"/>
    <w:rsid w:val="00534D95"/>
  </w:style>
  <w:style w:type="character" w:customStyle="1" w:styleId="Document5">
    <w:name w:val="Document 5"/>
    <w:rsid w:val="00534D95"/>
  </w:style>
  <w:style w:type="character" w:customStyle="1" w:styleId="Document2">
    <w:name w:val="Document 2"/>
    <w:rsid w:val="00534D95"/>
    <w:rPr>
      <w:rFonts w:ascii="Courier New" w:hAnsi="Courier New"/>
      <w:sz w:val="24"/>
      <w:lang w:val="en-US" w:eastAsia="x-none"/>
    </w:rPr>
  </w:style>
  <w:style w:type="character" w:customStyle="1" w:styleId="Document7">
    <w:name w:val="Document 7"/>
    <w:rsid w:val="00534D95"/>
  </w:style>
  <w:style w:type="character" w:customStyle="1" w:styleId="Bibliogrphy">
    <w:name w:val="Bibliogrphy"/>
    <w:rsid w:val="00534D95"/>
  </w:style>
  <w:style w:type="character" w:customStyle="1" w:styleId="RightPar1">
    <w:name w:val="Right Par 1"/>
    <w:rsid w:val="00534D95"/>
  </w:style>
  <w:style w:type="character" w:customStyle="1" w:styleId="RightPar2">
    <w:name w:val="Right Par 2"/>
    <w:rsid w:val="00534D95"/>
  </w:style>
  <w:style w:type="character" w:customStyle="1" w:styleId="Document3">
    <w:name w:val="Document 3"/>
    <w:rsid w:val="00534D95"/>
    <w:rPr>
      <w:rFonts w:ascii="Courier New" w:hAnsi="Courier New"/>
      <w:sz w:val="24"/>
      <w:lang w:val="en-US" w:eastAsia="x-none"/>
    </w:rPr>
  </w:style>
  <w:style w:type="character" w:customStyle="1" w:styleId="RightPar3">
    <w:name w:val="Right Par 3"/>
    <w:rsid w:val="00534D95"/>
  </w:style>
  <w:style w:type="character" w:customStyle="1" w:styleId="RightPar4">
    <w:name w:val="Right Par 4"/>
    <w:rsid w:val="00534D95"/>
  </w:style>
  <w:style w:type="character" w:customStyle="1" w:styleId="RightPar5">
    <w:name w:val="Right Par 5"/>
    <w:rsid w:val="00534D95"/>
  </w:style>
  <w:style w:type="character" w:customStyle="1" w:styleId="RightPar6">
    <w:name w:val="Right Par 6"/>
    <w:rsid w:val="00534D95"/>
  </w:style>
  <w:style w:type="character" w:customStyle="1" w:styleId="RightPar7">
    <w:name w:val="Right Par 7"/>
    <w:rsid w:val="00534D95"/>
  </w:style>
  <w:style w:type="character" w:customStyle="1" w:styleId="RightPar8">
    <w:name w:val="Right Par 8"/>
    <w:rsid w:val="00534D95"/>
  </w:style>
  <w:style w:type="paragraph" w:customStyle="1" w:styleId="Document1">
    <w:name w:val="Document 1"/>
    <w:rsid w:val="00534D95"/>
    <w:pPr>
      <w:keepNext/>
      <w:keepLines/>
      <w:widowControl w:val="0"/>
      <w:tabs>
        <w:tab w:val="left" w:pos="-720"/>
      </w:tabs>
      <w:suppressAutoHyphens/>
    </w:pPr>
    <w:rPr>
      <w:rFonts w:ascii="Courier New" w:hAnsi="Courier New"/>
      <w:sz w:val="24"/>
    </w:rPr>
  </w:style>
  <w:style w:type="character" w:customStyle="1" w:styleId="DocInit">
    <w:name w:val="Doc Init"/>
    <w:rsid w:val="00534D95"/>
  </w:style>
  <w:style w:type="character" w:customStyle="1" w:styleId="TechInit">
    <w:name w:val="Tech Init"/>
    <w:rsid w:val="00534D95"/>
    <w:rPr>
      <w:rFonts w:ascii="Courier New" w:hAnsi="Courier New"/>
      <w:sz w:val="24"/>
      <w:lang w:val="en-US" w:eastAsia="x-none"/>
    </w:rPr>
  </w:style>
  <w:style w:type="character" w:customStyle="1" w:styleId="Technical5">
    <w:name w:val="Technical 5"/>
    <w:rsid w:val="00534D95"/>
  </w:style>
  <w:style w:type="character" w:customStyle="1" w:styleId="Technical6">
    <w:name w:val="Technical 6"/>
    <w:rsid w:val="00534D95"/>
  </w:style>
  <w:style w:type="character" w:customStyle="1" w:styleId="Technical2">
    <w:name w:val="Technical 2"/>
    <w:rsid w:val="00534D95"/>
    <w:rPr>
      <w:rFonts w:ascii="Courier New" w:hAnsi="Courier New"/>
      <w:sz w:val="24"/>
      <w:lang w:val="en-US" w:eastAsia="x-none"/>
    </w:rPr>
  </w:style>
  <w:style w:type="character" w:customStyle="1" w:styleId="Technical3">
    <w:name w:val="Technical 3"/>
    <w:rsid w:val="00534D95"/>
    <w:rPr>
      <w:rFonts w:ascii="Courier New" w:hAnsi="Courier New"/>
      <w:sz w:val="24"/>
      <w:lang w:val="en-US" w:eastAsia="x-none"/>
    </w:rPr>
  </w:style>
  <w:style w:type="character" w:customStyle="1" w:styleId="Technical4">
    <w:name w:val="Technical 4"/>
    <w:rsid w:val="00534D95"/>
  </w:style>
  <w:style w:type="character" w:customStyle="1" w:styleId="Technical1">
    <w:name w:val="Technical 1"/>
    <w:rsid w:val="00534D95"/>
    <w:rPr>
      <w:rFonts w:ascii="Courier New" w:hAnsi="Courier New"/>
      <w:sz w:val="24"/>
      <w:lang w:val="en-US" w:eastAsia="x-none"/>
    </w:rPr>
  </w:style>
  <w:style w:type="character" w:customStyle="1" w:styleId="Technical7">
    <w:name w:val="Technical 7"/>
    <w:rsid w:val="00534D95"/>
  </w:style>
  <w:style w:type="character" w:customStyle="1" w:styleId="Technical8">
    <w:name w:val="Technical 8"/>
    <w:rsid w:val="00534D95"/>
  </w:style>
  <w:style w:type="character" w:customStyle="1" w:styleId="EquationCaption">
    <w:name w:val="_Equation Caption"/>
    <w:rsid w:val="00534D95"/>
  </w:style>
  <w:style w:type="paragraph" w:customStyle="1" w:styleId="xl81">
    <w:name w:val="xl81"/>
    <w:basedOn w:val="Normal"/>
    <w:rsid w:val="00534D95"/>
    <w:pPr>
      <w:widowControl/>
      <w:spacing w:before="100" w:beforeAutospacing="1" w:after="100" w:afterAutospacing="1"/>
      <w:jc w:val="center"/>
    </w:pPr>
    <w:rPr>
      <w:rFonts w:ascii="Tahoma" w:eastAsia="Arial Unicode MS" w:hAnsi="Tahoma" w:cs="Tahoma"/>
    </w:rPr>
  </w:style>
  <w:style w:type="paragraph" w:customStyle="1" w:styleId="xl26">
    <w:name w:val="xl26"/>
    <w:basedOn w:val="Normal"/>
    <w:rsid w:val="00534D95"/>
    <w:pPr>
      <w:widowControl/>
      <w:spacing w:before="100" w:beforeAutospacing="1" w:after="100" w:afterAutospacing="1"/>
      <w:jc w:val="left"/>
    </w:pPr>
    <w:rPr>
      <w:rFonts w:ascii="Arial" w:eastAsia="Arial Unicode MS" w:hAnsi="Arial" w:cs="Arial"/>
      <w:sz w:val="16"/>
      <w:szCs w:val="16"/>
    </w:rPr>
  </w:style>
  <w:style w:type="paragraph" w:customStyle="1" w:styleId="KTRNORMAL">
    <w:name w:val="KTR NORMAL"/>
    <w:basedOn w:val="Normal"/>
    <w:rsid w:val="00534D95"/>
    <w:pPr>
      <w:widowControl/>
      <w:spacing w:line="360" w:lineRule="auto"/>
    </w:pPr>
    <w:rPr>
      <w:szCs w:val="20"/>
    </w:rPr>
  </w:style>
  <w:style w:type="paragraph" w:customStyle="1" w:styleId="ItemLabelKTR">
    <w:name w:val="Item Label KTR"/>
    <w:basedOn w:val="Normal"/>
    <w:rsid w:val="00534D95"/>
    <w:pPr>
      <w:widowControl/>
      <w:jc w:val="center"/>
    </w:pPr>
    <w:rPr>
      <w:b/>
      <w:sz w:val="20"/>
      <w:szCs w:val="20"/>
    </w:rPr>
  </w:style>
  <w:style w:type="paragraph" w:customStyle="1" w:styleId="xl41">
    <w:name w:val="xl41"/>
    <w:basedOn w:val="Normal"/>
    <w:rsid w:val="00534D95"/>
    <w:pPr>
      <w:widowControl/>
      <w:spacing w:before="100" w:beforeAutospacing="1" w:after="100" w:afterAutospacing="1"/>
      <w:jc w:val="center"/>
    </w:pPr>
    <w:rPr>
      <w:sz w:val="20"/>
      <w:szCs w:val="20"/>
    </w:rPr>
  </w:style>
  <w:style w:type="paragraph" w:customStyle="1" w:styleId="xl25">
    <w:name w:val="xl25"/>
    <w:basedOn w:val="Normal"/>
    <w:rsid w:val="00534D95"/>
    <w:pPr>
      <w:widowControl/>
      <w:pBdr>
        <w:top w:val="single" w:sz="4" w:space="0" w:color="auto"/>
        <w:bottom w:val="single" w:sz="4" w:space="0" w:color="auto"/>
        <w:right w:val="single" w:sz="4" w:space="0" w:color="auto"/>
      </w:pBdr>
      <w:shd w:val="clear" w:color="auto" w:fill="FFFF00"/>
      <w:spacing w:before="100" w:beforeAutospacing="1" w:after="100" w:afterAutospacing="1"/>
      <w:jc w:val="center"/>
    </w:pPr>
    <w:rPr>
      <w:rFonts w:eastAsia="Arial Unicode MS"/>
      <w:b/>
      <w:bCs/>
      <w:sz w:val="16"/>
      <w:szCs w:val="16"/>
    </w:rPr>
  </w:style>
  <w:style w:type="paragraph" w:customStyle="1" w:styleId="Reporttext">
    <w:name w:val="Report text"/>
    <w:basedOn w:val="Normal"/>
    <w:rsid w:val="00534D95"/>
    <w:pPr>
      <w:widowControl/>
      <w:spacing w:after="240" w:line="360" w:lineRule="auto"/>
    </w:pPr>
    <w:rPr>
      <w:szCs w:val="20"/>
    </w:rPr>
  </w:style>
  <w:style w:type="paragraph" w:customStyle="1" w:styleId="ReferenceLine">
    <w:name w:val="Reference Line"/>
    <w:basedOn w:val="BodyText"/>
    <w:rsid w:val="00534D95"/>
    <w:pPr>
      <w:tabs>
        <w:tab w:val="left" w:pos="708"/>
      </w:tabs>
      <w:suppressAutoHyphens/>
      <w:spacing w:after="0"/>
    </w:pPr>
    <w:rPr>
      <w:szCs w:val="20"/>
    </w:rPr>
  </w:style>
  <w:style w:type="paragraph" w:customStyle="1" w:styleId="ValueLinewithouts">
    <w:name w:val="Value Line without s"/>
    <w:rsid w:val="00534D95"/>
    <w:pPr>
      <w:spacing w:before="240" w:after="240" w:line="240" w:lineRule="exact"/>
      <w:jc w:val="center"/>
    </w:pPr>
    <w:rPr>
      <w:rFonts w:ascii="Courier" w:hAnsi="Courier"/>
      <w:b/>
      <w:caps/>
      <w:sz w:val="24"/>
      <w:u w:val="single"/>
    </w:rPr>
  </w:style>
  <w:style w:type="paragraph" w:customStyle="1" w:styleId="ItemHeaderKTR">
    <w:name w:val="Item HeaderKTR"/>
    <w:basedOn w:val="Normal"/>
    <w:rsid w:val="00534D95"/>
    <w:pPr>
      <w:jc w:val="center"/>
    </w:pPr>
    <w:rPr>
      <w:caps/>
      <w:szCs w:val="20"/>
    </w:rPr>
  </w:style>
  <w:style w:type="paragraph" w:customStyle="1" w:styleId="xl55">
    <w:name w:val="xl55"/>
    <w:basedOn w:val="Normal"/>
    <w:rsid w:val="00534D95"/>
    <w:pPr>
      <w:widowControl/>
      <w:spacing w:before="100" w:beforeAutospacing="1" w:after="100" w:afterAutospacing="1"/>
      <w:jc w:val="right"/>
    </w:pPr>
    <w:rPr>
      <w:rFonts w:eastAsia="Arial Unicode MS"/>
      <w:sz w:val="20"/>
      <w:szCs w:val="20"/>
      <w:u w:val="single"/>
    </w:rPr>
  </w:style>
  <w:style w:type="character" w:customStyle="1" w:styleId="textblack121">
    <w:name w:val="text_black_121"/>
    <w:rsid w:val="00534D95"/>
    <w:rPr>
      <w:rFonts w:ascii="Verdana" w:hAnsi="Verdana"/>
      <w:color w:val="000000"/>
      <w:sz w:val="24"/>
      <w:u w:val="none"/>
      <w:effect w:val="none"/>
    </w:rPr>
  </w:style>
  <w:style w:type="paragraph" w:customStyle="1" w:styleId="textblack12">
    <w:name w:val="text_black_12"/>
    <w:basedOn w:val="Normal"/>
    <w:rsid w:val="00534D95"/>
    <w:pPr>
      <w:widowControl/>
      <w:spacing w:before="100" w:beforeAutospacing="1" w:after="100" w:afterAutospacing="1"/>
      <w:jc w:val="left"/>
    </w:pPr>
    <w:rPr>
      <w:rFonts w:ascii="Verdana" w:hAnsi="Verdana"/>
      <w:color w:val="000000"/>
    </w:rPr>
  </w:style>
  <w:style w:type="paragraph" w:customStyle="1" w:styleId="textblack12bold">
    <w:name w:val="text_black_12_bold"/>
    <w:basedOn w:val="Normal"/>
    <w:rsid w:val="00534D95"/>
    <w:pPr>
      <w:widowControl/>
      <w:spacing w:before="100" w:beforeAutospacing="1" w:after="100" w:afterAutospacing="1"/>
      <w:jc w:val="left"/>
    </w:pPr>
    <w:rPr>
      <w:rFonts w:ascii="Verdana" w:hAnsi="Verdana"/>
      <w:b/>
      <w:bCs/>
      <w:color w:val="000000"/>
    </w:rPr>
  </w:style>
  <w:style w:type="character" w:customStyle="1" w:styleId="textblack12italic1">
    <w:name w:val="text_black_12_italic1"/>
    <w:rsid w:val="00534D95"/>
    <w:rPr>
      <w:rFonts w:ascii="Verdana" w:hAnsi="Verdana"/>
      <w:i/>
      <w:color w:val="000000"/>
      <w:sz w:val="24"/>
      <w:u w:val="none"/>
      <w:effect w:val="none"/>
    </w:rPr>
  </w:style>
  <w:style w:type="paragraph" w:customStyle="1" w:styleId="BodyTextIn">
    <w:name w:val="Body Text In"/>
    <w:rsid w:val="00534D95"/>
    <w:pPr>
      <w:widowControl w:val="0"/>
      <w:tabs>
        <w:tab w:val="left" w:pos="-720"/>
        <w:tab w:val="left" w:pos="0"/>
        <w:tab w:val="left" w:pos="708"/>
      </w:tabs>
      <w:suppressAutoHyphens/>
      <w:autoSpaceDE w:val="0"/>
      <w:autoSpaceDN w:val="0"/>
      <w:adjustRightInd w:val="0"/>
      <w:spacing w:line="240" w:lineRule="atLeast"/>
      <w:jc w:val="both"/>
    </w:pPr>
    <w:rPr>
      <w:spacing w:val="-3"/>
      <w:sz w:val="24"/>
      <w:szCs w:val="24"/>
    </w:rPr>
  </w:style>
  <w:style w:type="paragraph" w:customStyle="1" w:styleId="ndtext">
    <w:name w:val="ndtext"/>
    <w:basedOn w:val="Normal"/>
    <w:rsid w:val="00534D95"/>
    <w:pPr>
      <w:widowControl/>
      <w:spacing w:before="100" w:beforeAutospacing="1" w:after="100" w:afterAutospacing="1" w:line="324" w:lineRule="auto"/>
      <w:jc w:val="left"/>
    </w:pPr>
    <w:rPr>
      <w:rFonts w:ascii="Arial" w:hAnsi="Arial" w:cs="Arial"/>
      <w:color w:val="0066CC"/>
      <w:spacing w:val="20"/>
      <w:sz w:val="22"/>
      <w:szCs w:val="22"/>
    </w:rPr>
  </w:style>
  <w:style w:type="paragraph" w:customStyle="1" w:styleId="TableColumnHeadings">
    <w:name w:val="Table Column Headings"/>
    <w:basedOn w:val="Normal"/>
    <w:rsid w:val="00534D95"/>
    <w:pPr>
      <w:keepNext/>
      <w:widowControl/>
      <w:jc w:val="center"/>
    </w:pPr>
    <w:rPr>
      <w:rFonts w:ascii="Arial Bold" w:hAnsi="Arial Bold"/>
      <w:b/>
      <w:sz w:val="20"/>
      <w:szCs w:val="20"/>
    </w:rPr>
  </w:style>
  <w:style w:type="paragraph" w:customStyle="1" w:styleId="TableText">
    <w:name w:val="Table Text"/>
    <w:basedOn w:val="Normal"/>
    <w:rsid w:val="00534D95"/>
    <w:pPr>
      <w:keepNext/>
      <w:widowControl/>
      <w:spacing w:before="40" w:after="40"/>
    </w:pPr>
    <w:rPr>
      <w:rFonts w:ascii="Arial" w:hAnsi="Arial"/>
      <w:sz w:val="20"/>
      <w:szCs w:val="20"/>
    </w:rPr>
  </w:style>
  <w:style w:type="character" w:customStyle="1" w:styleId="newsdetaildate1">
    <w:name w:val="newsdetaildate1"/>
    <w:rsid w:val="00534D95"/>
    <w:rPr>
      <w:rFonts w:ascii="Arial" w:hAnsi="Arial"/>
      <w:color w:val="6B6B6B"/>
      <w:sz w:val="40"/>
    </w:rPr>
  </w:style>
  <w:style w:type="character" w:customStyle="1" w:styleId="newspublication1">
    <w:name w:val="newspublication1"/>
    <w:rsid w:val="00534D95"/>
    <w:rPr>
      <w:rFonts w:ascii="Arial" w:hAnsi="Arial"/>
      <w:color w:val="575757"/>
      <w:sz w:val="22"/>
      <w:u w:val="none"/>
      <w:effect w:val="none"/>
    </w:rPr>
  </w:style>
  <w:style w:type="character" w:customStyle="1" w:styleId="newsdetailtitle1">
    <w:name w:val="newsdetailtitle1"/>
    <w:rsid w:val="00534D95"/>
    <w:rPr>
      <w:rFonts w:ascii="Arial" w:hAnsi="Arial"/>
      <w:color w:val="6B6B6B"/>
      <w:sz w:val="44"/>
    </w:rPr>
  </w:style>
  <w:style w:type="character" w:customStyle="1" w:styleId="newsauthor1">
    <w:name w:val="newsauthor1"/>
    <w:rsid w:val="00534D95"/>
    <w:rPr>
      <w:rFonts w:ascii="Arial" w:hAnsi="Arial"/>
      <w:color w:val="575757"/>
      <w:sz w:val="22"/>
      <w:u w:val="none"/>
      <w:effect w:val="none"/>
    </w:rPr>
  </w:style>
  <w:style w:type="character" w:customStyle="1" w:styleId="newsbody1">
    <w:name w:val="newsbody1"/>
    <w:rsid w:val="00534D95"/>
    <w:rPr>
      <w:rFonts w:ascii="Arial" w:hAnsi="Arial"/>
      <w:color w:val="575757"/>
      <w:sz w:val="22"/>
      <w:u w:val="none"/>
      <w:effect w:val="none"/>
    </w:rPr>
  </w:style>
  <w:style w:type="paragraph" w:customStyle="1" w:styleId="HEADINGNOTFORTOC">
    <w:name w:val="HEADING NOT FOR TOC"/>
    <w:basedOn w:val="Normal"/>
    <w:rsid w:val="00534D95"/>
    <w:rPr>
      <w:spacing w:val="-3"/>
    </w:rPr>
  </w:style>
  <w:style w:type="paragraph" w:customStyle="1" w:styleId="HEADINGFORTOC">
    <w:name w:val="HEADING FOR TOC"/>
    <w:basedOn w:val="Normal"/>
    <w:rsid w:val="00534D95"/>
    <w:pPr>
      <w:tabs>
        <w:tab w:val="left" w:pos="708"/>
        <w:tab w:val="left" w:pos="1416"/>
        <w:tab w:val="left" w:pos="2090"/>
        <w:tab w:val="right" w:leader="dot" w:pos="9204"/>
      </w:tabs>
      <w:suppressAutoHyphens/>
    </w:pPr>
    <w:rPr>
      <w:b/>
      <w:spacing w:val="-3"/>
    </w:rPr>
  </w:style>
  <w:style w:type="paragraph" w:styleId="z-BottomofForm">
    <w:name w:val="HTML Bottom of Form"/>
    <w:basedOn w:val="Normal"/>
    <w:next w:val="Normal"/>
    <w:link w:val="z-BottomofFormChar"/>
    <w:hidden/>
    <w:uiPriority w:val="99"/>
    <w:rsid w:val="00534D95"/>
    <w:pPr>
      <w:widowControl/>
      <w:pBdr>
        <w:top w:val="single" w:sz="6" w:space="1" w:color="auto"/>
      </w:pBdr>
      <w:jc w:val="center"/>
    </w:pPr>
    <w:rPr>
      <w:rFonts w:ascii="Arial" w:hAnsi="Arial" w:cs="Arial"/>
      <w:vanish/>
      <w:sz w:val="16"/>
      <w:szCs w:val="16"/>
    </w:rPr>
  </w:style>
  <w:style w:type="character" w:customStyle="1" w:styleId="z-BottomofFormChar">
    <w:name w:val="z-Bottom of Form Char"/>
    <w:link w:val="z-BottomofForm"/>
    <w:uiPriority w:val="99"/>
    <w:semiHidden/>
    <w:locked/>
    <w:rPr>
      <w:rFonts w:ascii="Arial" w:hAnsi="Arial" w:cs="Times New Roman"/>
      <w:vanish/>
      <w:sz w:val="16"/>
    </w:rPr>
  </w:style>
  <w:style w:type="paragraph" w:customStyle="1" w:styleId="details">
    <w:name w:val="details"/>
    <w:basedOn w:val="Normal"/>
    <w:rsid w:val="00534D95"/>
    <w:pPr>
      <w:widowControl/>
      <w:spacing w:before="100" w:beforeAutospacing="1" w:after="100" w:afterAutospacing="1"/>
      <w:jc w:val="left"/>
    </w:pPr>
    <w:rPr>
      <w:rFonts w:ascii="Verdana" w:hAnsi="Verdana"/>
      <w:color w:val="333333"/>
      <w:sz w:val="20"/>
      <w:szCs w:val="20"/>
    </w:rPr>
  </w:style>
  <w:style w:type="paragraph" w:customStyle="1" w:styleId="ItemHeaderK">
    <w:name w:val="Item HeaderK"/>
    <w:basedOn w:val="Normal"/>
    <w:rsid w:val="00534D95"/>
    <w:pPr>
      <w:jc w:val="center"/>
    </w:pPr>
    <w:rPr>
      <w:smallCaps/>
      <w:szCs w:val="20"/>
    </w:rPr>
  </w:style>
  <w:style w:type="paragraph" w:customStyle="1" w:styleId="NormalCentered">
    <w:name w:val="Normal + Centered"/>
    <w:aliases w:val="Left:  0.02&quot;,Right:  0.02&quot;"/>
    <w:basedOn w:val="Normal"/>
    <w:rsid w:val="00534D95"/>
    <w:pPr>
      <w:tabs>
        <w:tab w:val="left" w:pos="0"/>
      </w:tabs>
      <w:suppressAutoHyphens/>
      <w:ind w:left="24" w:right="24"/>
      <w:jc w:val="center"/>
    </w:pPr>
  </w:style>
  <w:style w:type="character" w:customStyle="1" w:styleId="CharChar8">
    <w:name w:val="Char Char8"/>
    <w:rsid w:val="002E4249"/>
    <w:rPr>
      <w:rFonts w:ascii="Arial Bold" w:hAnsi="Arial Bold"/>
      <w:b/>
      <w:smallCaps/>
      <w:snapToGrid w:val="0"/>
      <w:spacing w:val="-3"/>
      <w:sz w:val="24"/>
      <w:lang w:val="en-US" w:eastAsia="en-US"/>
    </w:rPr>
  </w:style>
  <w:style w:type="character" w:customStyle="1" w:styleId="MapandPhotoTitleChar">
    <w:name w:val="Map and Photo Title Char"/>
    <w:link w:val="MapandPhotoTitle"/>
    <w:locked/>
    <w:rsid w:val="000D61DD"/>
    <w:rPr>
      <w:rFonts w:ascii="Arial Bold" w:hAnsi="Arial Bold"/>
      <w:b/>
      <w:smallCaps/>
      <w:sz w:val="24"/>
      <w:szCs w:val="24"/>
    </w:rPr>
  </w:style>
  <w:style w:type="character" w:customStyle="1" w:styleId="NumberedListParagraphChar">
    <w:name w:val="Numbered List Paragraph Char"/>
    <w:link w:val="NumberedListParagraph"/>
    <w:locked/>
    <w:rsid w:val="00F635AD"/>
    <w:rPr>
      <w:rFonts w:ascii="Arial" w:hAnsi="Arial"/>
      <w:snapToGrid w:val="0"/>
      <w:sz w:val="24"/>
      <w:lang w:val="en-US" w:eastAsia="en-US"/>
    </w:rPr>
  </w:style>
  <w:style w:type="character" w:customStyle="1" w:styleId="Heading2CharChar">
    <w:name w:val="Heading 2 Char Char"/>
    <w:rsid w:val="006709F7"/>
    <w:rPr>
      <w:rFonts w:ascii="Arial Bold" w:hAnsi="Arial Bold"/>
      <w:b/>
      <w:smallCaps/>
      <w:snapToGrid w:val="0"/>
      <w:spacing w:val="-3"/>
      <w:sz w:val="24"/>
      <w:lang w:val="en-US" w:eastAsia="en-US"/>
    </w:rPr>
  </w:style>
  <w:style w:type="paragraph" w:customStyle="1" w:styleId="Pa0">
    <w:name w:val="Pa0"/>
    <w:basedOn w:val="Normal"/>
    <w:next w:val="Normal"/>
    <w:rsid w:val="006709F7"/>
    <w:pPr>
      <w:widowControl/>
      <w:autoSpaceDE w:val="0"/>
      <w:autoSpaceDN w:val="0"/>
      <w:adjustRightInd w:val="0"/>
      <w:spacing w:line="241" w:lineRule="atLeast"/>
      <w:jc w:val="left"/>
    </w:pPr>
    <w:rPr>
      <w:rFonts w:ascii="Interstate" w:hAnsi="Interstate"/>
    </w:rPr>
  </w:style>
  <w:style w:type="character" w:customStyle="1" w:styleId="A3">
    <w:name w:val="A3"/>
    <w:rsid w:val="006709F7"/>
    <w:rPr>
      <w:color w:val="706F72"/>
      <w:sz w:val="19"/>
    </w:rPr>
  </w:style>
  <w:style w:type="character" w:customStyle="1" w:styleId="copystyle1">
    <w:name w:val="copystyle1"/>
    <w:rsid w:val="00653E6C"/>
    <w:rPr>
      <w:rFonts w:ascii="Verdana" w:hAnsi="Verdana"/>
      <w:color w:val="330000"/>
      <w:sz w:val="18"/>
    </w:rPr>
  </w:style>
  <w:style w:type="character" w:customStyle="1" w:styleId="HeadingNotTOCChar">
    <w:name w:val="Heading Not TOC Char"/>
    <w:link w:val="HeadingNotTOC"/>
    <w:locked/>
    <w:rsid w:val="002618DD"/>
    <w:rPr>
      <w:rFonts w:ascii="Arial Bold" w:hAnsi="Arial Bold"/>
      <w:caps/>
      <w:sz w:val="24"/>
      <w:szCs w:val="24"/>
    </w:rPr>
  </w:style>
  <w:style w:type="character" w:customStyle="1" w:styleId="A6">
    <w:name w:val="A6"/>
    <w:rsid w:val="003F57A5"/>
    <w:rPr>
      <w:color w:val="221E1F"/>
      <w:sz w:val="21"/>
    </w:rPr>
  </w:style>
  <w:style w:type="paragraph" w:customStyle="1" w:styleId="Style1">
    <w:name w:val="Style 1"/>
    <w:basedOn w:val="Normal"/>
    <w:rsid w:val="003F57A5"/>
    <w:pPr>
      <w:autoSpaceDE w:val="0"/>
      <w:autoSpaceDN w:val="0"/>
      <w:adjustRightInd w:val="0"/>
      <w:jc w:val="left"/>
    </w:pPr>
    <w:rPr>
      <w:sz w:val="20"/>
      <w:szCs w:val="20"/>
    </w:rPr>
  </w:style>
  <w:style w:type="character" w:customStyle="1" w:styleId="CharacterStyle1">
    <w:name w:val="Character Style 1"/>
    <w:rsid w:val="003F57A5"/>
    <w:rPr>
      <w:sz w:val="20"/>
    </w:rPr>
  </w:style>
  <w:style w:type="character" w:customStyle="1" w:styleId="BlockQuoteChar">
    <w:name w:val="Block Quote Char"/>
    <w:link w:val="BlockQuote"/>
    <w:locked/>
    <w:rsid w:val="009E2528"/>
    <w:rPr>
      <w:rFonts w:ascii="Arial" w:hAnsi="Arial"/>
      <w:snapToGrid w:val="0"/>
      <w:spacing w:val="-3"/>
      <w:sz w:val="24"/>
      <w:lang w:val="en-US" w:eastAsia="en-US"/>
    </w:rPr>
  </w:style>
  <w:style w:type="character" w:customStyle="1" w:styleId="CharChar31">
    <w:name w:val="Char Char31"/>
    <w:locked/>
    <w:rsid w:val="00F70356"/>
    <w:rPr>
      <w:rFonts w:ascii="Arial" w:hAnsi="Arial"/>
      <w:snapToGrid w:val="0"/>
      <w:sz w:val="16"/>
      <w:lang w:val="en-US" w:eastAsia="en-US"/>
    </w:rPr>
  </w:style>
  <w:style w:type="character" w:customStyle="1" w:styleId="NromalChar">
    <w:name w:val="Nromal Char"/>
    <w:link w:val="Nromal"/>
    <w:locked/>
    <w:rsid w:val="00274621"/>
    <w:rPr>
      <w:snapToGrid w:val="0"/>
      <w:color w:val="000000"/>
      <w:sz w:val="22"/>
      <w:lang w:val="en-US" w:eastAsia="en-US"/>
    </w:rPr>
  </w:style>
  <w:style w:type="character" w:customStyle="1" w:styleId="15CharChar">
    <w:name w:val="1.5 Char Char"/>
    <w:rsid w:val="00056155"/>
    <w:rPr>
      <w:rFonts w:ascii="Arial Bold" w:hAnsi="Arial Bold"/>
      <w:b/>
      <w:caps/>
      <w:snapToGrid w:val="0"/>
      <w:kern w:val="32"/>
      <w:sz w:val="24"/>
      <w:lang w:val="en-US" w:eastAsia="en-US"/>
    </w:rPr>
  </w:style>
  <w:style w:type="character" w:customStyle="1" w:styleId="textblack11bold1">
    <w:name w:val="text_black_11_bold1"/>
    <w:rsid w:val="005550FC"/>
    <w:rPr>
      <w:rFonts w:ascii="Verdana" w:hAnsi="Verdana"/>
      <w:b/>
      <w:color w:val="000000"/>
      <w:spacing w:val="5"/>
      <w:sz w:val="17"/>
    </w:rPr>
  </w:style>
  <w:style w:type="paragraph" w:customStyle="1" w:styleId="ChartandTableHeader">
    <w:name w:val="Chart and Table Header"/>
    <w:basedOn w:val="ChartandTableTitle"/>
    <w:rsid w:val="00CD5862"/>
  </w:style>
  <w:style w:type="character" w:customStyle="1" w:styleId="HeaderChar1">
    <w:name w:val="Header Char1"/>
    <w:link w:val="Header"/>
    <w:locked/>
    <w:rsid w:val="00DC3784"/>
    <w:rPr>
      <w:rFonts w:ascii="Arial Bold" w:hAnsi="Arial Bold"/>
      <w:i/>
      <w:smallCaps/>
      <w:color w:val="808080"/>
      <w:sz w:val="24"/>
    </w:rPr>
  </w:style>
  <w:style w:type="character" w:customStyle="1" w:styleId="CommentTextChar">
    <w:name w:val="Comment Text Char"/>
    <w:link w:val="CommentText"/>
    <w:uiPriority w:val="99"/>
    <w:semiHidden/>
    <w:locked/>
    <w:rsid w:val="00061E1D"/>
    <w:rPr>
      <w:rFonts w:cs="Times New Roman"/>
    </w:rPr>
  </w:style>
  <w:style w:type="paragraph" w:styleId="CommentSubject">
    <w:name w:val="annotation subject"/>
    <w:basedOn w:val="CommentText"/>
    <w:next w:val="CommentText"/>
    <w:link w:val="CommentSubjectChar"/>
    <w:uiPriority w:val="99"/>
    <w:semiHidden/>
    <w:rsid w:val="008D47FB"/>
    <w:rPr>
      <w:b/>
      <w:bCs/>
    </w:rPr>
  </w:style>
  <w:style w:type="character" w:customStyle="1" w:styleId="CommentSubjectChar">
    <w:name w:val="Comment Subject Char"/>
    <w:link w:val="CommentSubject"/>
    <w:uiPriority w:val="99"/>
    <w:semiHidden/>
    <w:locked/>
    <w:rPr>
      <w:rFonts w:cs="Times New Roman"/>
      <w:b/>
    </w:rPr>
  </w:style>
  <w:style w:type="character" w:customStyle="1" w:styleId="Heading25Char2">
    <w:name w:val="Heading 2.5 Char2"/>
    <w:aliases w:val="Subheaders Char Char1"/>
    <w:rsid w:val="008D47FB"/>
    <w:rPr>
      <w:rFonts w:ascii="Arial Bold" w:hAnsi="Arial Bold"/>
      <w:b/>
      <w:smallCaps/>
      <w:snapToGrid w:val="0"/>
      <w:spacing w:val="-3"/>
      <w:sz w:val="24"/>
      <w:lang w:val="en-US" w:eastAsia="en-US"/>
    </w:rPr>
  </w:style>
  <w:style w:type="paragraph" w:customStyle="1" w:styleId="NormalApproachConclusion">
    <w:name w:val="Normal Approach Conclusion"/>
    <w:basedOn w:val="Normal"/>
    <w:rsid w:val="008D47FB"/>
    <w:pPr>
      <w:widowControl/>
      <w:spacing w:before="120" w:after="120"/>
      <w:jc w:val="center"/>
    </w:pPr>
    <w:rPr>
      <w:rFonts w:ascii="Arial" w:hAnsi="Arial"/>
      <w:b/>
      <w:szCs w:val="20"/>
    </w:rPr>
  </w:style>
  <w:style w:type="character" w:customStyle="1" w:styleId="Char4">
    <w:name w:val="Char4"/>
    <w:rsid w:val="008D47FB"/>
    <w:rPr>
      <w:rFonts w:ascii="Arial Bold" w:hAnsi="Arial Bold"/>
      <w:b/>
      <w:caps/>
      <w:snapToGrid w:val="0"/>
      <w:kern w:val="32"/>
      <w:sz w:val="24"/>
      <w:lang w:val="en-US" w:eastAsia="en-US"/>
    </w:rPr>
  </w:style>
  <w:style w:type="table" w:customStyle="1" w:styleId="LEITNERTABLEFORMAT">
    <w:name w:val="LEITNER TABLE FORMAT"/>
    <w:basedOn w:val="TableNormal"/>
    <w:rsid w:val="008D47FB"/>
    <w:tblPr>
      <w:jc w:val="center"/>
      <w:tblBorders>
        <w:top w:val="thickThinSmallGap" w:sz="12" w:space="0" w:color="auto"/>
        <w:left w:val="thickThinSmallGap" w:sz="12" w:space="0" w:color="auto"/>
        <w:bottom w:val="thickThinSmallGap" w:sz="12" w:space="0" w:color="auto"/>
        <w:right w:val="thickThinSmallGap" w:sz="12" w:space="0" w:color="auto"/>
      </w:tblBorders>
    </w:tblPr>
    <w:trPr>
      <w:jc w:val="center"/>
    </w:trPr>
  </w:style>
  <w:style w:type="paragraph" w:customStyle="1" w:styleId="xl29">
    <w:name w:val="xl29"/>
    <w:basedOn w:val="Normal"/>
    <w:rsid w:val="008D47FB"/>
    <w:pPr>
      <w:widowControl/>
      <w:spacing w:before="100" w:beforeAutospacing="1" w:after="100" w:afterAutospacing="1"/>
      <w:jc w:val="center"/>
    </w:pPr>
  </w:style>
  <w:style w:type="paragraph" w:customStyle="1" w:styleId="xl30">
    <w:name w:val="xl30"/>
    <w:basedOn w:val="Normal"/>
    <w:rsid w:val="008D47FB"/>
    <w:pPr>
      <w:widowControl/>
      <w:spacing w:before="100" w:beforeAutospacing="1" w:after="100" w:afterAutospacing="1"/>
      <w:jc w:val="center"/>
    </w:pPr>
    <w:rPr>
      <w:rFonts w:ascii="Arial" w:hAnsi="Arial" w:cs="Arial"/>
      <w:sz w:val="16"/>
      <w:szCs w:val="16"/>
    </w:rPr>
  </w:style>
  <w:style w:type="paragraph" w:customStyle="1" w:styleId="xl31">
    <w:name w:val="xl31"/>
    <w:basedOn w:val="Normal"/>
    <w:rsid w:val="008D47FB"/>
    <w:pPr>
      <w:widowControl/>
      <w:spacing w:before="100" w:beforeAutospacing="1" w:after="100" w:afterAutospacing="1"/>
      <w:jc w:val="center"/>
    </w:pPr>
  </w:style>
  <w:style w:type="paragraph" w:customStyle="1" w:styleId="xl32">
    <w:name w:val="xl32"/>
    <w:basedOn w:val="Normal"/>
    <w:rsid w:val="008D47FB"/>
    <w:pPr>
      <w:widowControl/>
      <w:spacing w:before="100" w:beforeAutospacing="1" w:after="100" w:afterAutospacing="1"/>
      <w:jc w:val="center"/>
    </w:pPr>
  </w:style>
  <w:style w:type="paragraph" w:customStyle="1" w:styleId="xl33">
    <w:name w:val="xl33"/>
    <w:basedOn w:val="Normal"/>
    <w:rsid w:val="008D47FB"/>
    <w:pPr>
      <w:widowControl/>
      <w:pBdr>
        <w:top w:val="single" w:sz="8" w:space="0" w:color="auto"/>
        <w:left w:val="single" w:sz="8" w:space="0" w:color="auto"/>
        <w:bottom w:val="single" w:sz="8" w:space="0" w:color="auto"/>
      </w:pBdr>
      <w:shd w:val="clear" w:color="auto" w:fill="FFFFFF"/>
      <w:spacing w:before="100" w:beforeAutospacing="1" w:after="100" w:afterAutospacing="1"/>
      <w:jc w:val="center"/>
    </w:pPr>
    <w:rPr>
      <w:rFonts w:ascii="Arial" w:hAnsi="Arial" w:cs="Arial"/>
      <w:b/>
      <w:bCs/>
      <w:sz w:val="16"/>
      <w:szCs w:val="16"/>
    </w:rPr>
  </w:style>
  <w:style w:type="paragraph" w:customStyle="1" w:styleId="xl34">
    <w:name w:val="xl34"/>
    <w:basedOn w:val="Normal"/>
    <w:rsid w:val="008D47FB"/>
    <w:pPr>
      <w:widowControl/>
      <w:pBdr>
        <w:top w:val="single" w:sz="8" w:space="0" w:color="auto"/>
        <w:bottom w:val="single" w:sz="8" w:space="0" w:color="auto"/>
      </w:pBdr>
      <w:shd w:val="clear" w:color="auto" w:fill="FFFFFF"/>
      <w:spacing w:before="100" w:beforeAutospacing="1" w:after="100" w:afterAutospacing="1"/>
      <w:jc w:val="center"/>
    </w:pPr>
    <w:rPr>
      <w:rFonts w:ascii="Arial" w:hAnsi="Arial" w:cs="Arial"/>
      <w:b/>
      <w:bCs/>
      <w:sz w:val="16"/>
      <w:szCs w:val="16"/>
    </w:rPr>
  </w:style>
  <w:style w:type="paragraph" w:customStyle="1" w:styleId="xl35">
    <w:name w:val="xl35"/>
    <w:basedOn w:val="Normal"/>
    <w:rsid w:val="008D47FB"/>
    <w:pPr>
      <w:widowControl/>
      <w:pBdr>
        <w:top w:val="single" w:sz="8" w:space="0" w:color="auto"/>
        <w:bottom w:val="single" w:sz="8" w:space="0" w:color="auto"/>
      </w:pBdr>
      <w:shd w:val="clear" w:color="auto" w:fill="FFFFFF"/>
      <w:spacing w:before="100" w:beforeAutospacing="1" w:after="100" w:afterAutospacing="1"/>
      <w:jc w:val="center"/>
    </w:pPr>
    <w:rPr>
      <w:rFonts w:ascii="Arial" w:hAnsi="Arial" w:cs="Arial"/>
      <w:b/>
      <w:bCs/>
      <w:sz w:val="16"/>
      <w:szCs w:val="16"/>
    </w:rPr>
  </w:style>
  <w:style w:type="paragraph" w:customStyle="1" w:styleId="xl36">
    <w:name w:val="xl36"/>
    <w:basedOn w:val="Normal"/>
    <w:rsid w:val="008D47FB"/>
    <w:pPr>
      <w:widowControl/>
      <w:pBdr>
        <w:top w:val="single" w:sz="8" w:space="0" w:color="auto"/>
        <w:bottom w:val="single" w:sz="8" w:space="0" w:color="auto"/>
        <w:right w:val="single" w:sz="8" w:space="0" w:color="auto"/>
      </w:pBdr>
      <w:shd w:val="clear" w:color="auto" w:fill="FFFFFF"/>
      <w:spacing w:before="100" w:beforeAutospacing="1" w:after="100" w:afterAutospacing="1"/>
      <w:jc w:val="center"/>
    </w:pPr>
    <w:rPr>
      <w:rFonts w:ascii="Arial" w:hAnsi="Arial" w:cs="Arial"/>
      <w:b/>
      <w:bCs/>
      <w:sz w:val="16"/>
      <w:szCs w:val="16"/>
    </w:rPr>
  </w:style>
  <w:style w:type="paragraph" w:customStyle="1" w:styleId="xl37">
    <w:name w:val="xl37"/>
    <w:basedOn w:val="Normal"/>
    <w:rsid w:val="008D47FB"/>
    <w:pPr>
      <w:widowControl/>
      <w:pBdr>
        <w:left w:val="single" w:sz="8" w:space="0" w:color="auto"/>
      </w:pBdr>
      <w:spacing w:before="100" w:beforeAutospacing="1" w:after="100" w:afterAutospacing="1"/>
      <w:jc w:val="center"/>
    </w:pPr>
    <w:rPr>
      <w:rFonts w:ascii="Arial" w:hAnsi="Arial" w:cs="Arial"/>
      <w:sz w:val="16"/>
      <w:szCs w:val="16"/>
    </w:rPr>
  </w:style>
  <w:style w:type="paragraph" w:customStyle="1" w:styleId="xl38">
    <w:name w:val="xl38"/>
    <w:basedOn w:val="Normal"/>
    <w:rsid w:val="008D47FB"/>
    <w:pPr>
      <w:widowControl/>
      <w:spacing w:before="100" w:beforeAutospacing="1" w:after="100" w:afterAutospacing="1"/>
      <w:jc w:val="center"/>
    </w:pPr>
    <w:rPr>
      <w:rFonts w:ascii="Arial" w:hAnsi="Arial" w:cs="Arial"/>
      <w:sz w:val="16"/>
      <w:szCs w:val="16"/>
    </w:rPr>
  </w:style>
  <w:style w:type="paragraph" w:customStyle="1" w:styleId="xl39">
    <w:name w:val="xl39"/>
    <w:basedOn w:val="Normal"/>
    <w:rsid w:val="008D47FB"/>
    <w:pPr>
      <w:widowControl/>
      <w:pBdr>
        <w:right w:val="single" w:sz="8" w:space="0" w:color="auto"/>
      </w:pBdr>
      <w:spacing w:before="100" w:beforeAutospacing="1" w:after="100" w:afterAutospacing="1"/>
      <w:jc w:val="center"/>
    </w:pPr>
    <w:rPr>
      <w:rFonts w:ascii="Arial" w:hAnsi="Arial" w:cs="Arial"/>
      <w:sz w:val="16"/>
      <w:szCs w:val="16"/>
    </w:rPr>
  </w:style>
  <w:style w:type="paragraph" w:customStyle="1" w:styleId="xl40">
    <w:name w:val="xl40"/>
    <w:basedOn w:val="Normal"/>
    <w:rsid w:val="008D47FB"/>
    <w:pPr>
      <w:widowControl/>
      <w:pBdr>
        <w:left w:val="single" w:sz="8" w:space="0" w:color="auto"/>
        <w:bottom w:val="single" w:sz="8" w:space="0" w:color="auto"/>
      </w:pBdr>
      <w:spacing w:before="100" w:beforeAutospacing="1" w:after="100" w:afterAutospacing="1"/>
      <w:jc w:val="center"/>
    </w:pPr>
    <w:rPr>
      <w:rFonts w:ascii="Arial" w:hAnsi="Arial" w:cs="Arial"/>
      <w:sz w:val="16"/>
      <w:szCs w:val="16"/>
    </w:rPr>
  </w:style>
  <w:style w:type="paragraph" w:customStyle="1" w:styleId="xl42">
    <w:name w:val="xl42"/>
    <w:basedOn w:val="Normal"/>
    <w:rsid w:val="008D47FB"/>
    <w:pPr>
      <w:widowControl/>
      <w:pBdr>
        <w:bottom w:val="single" w:sz="8" w:space="0" w:color="auto"/>
      </w:pBdr>
      <w:spacing w:before="100" w:beforeAutospacing="1" w:after="100" w:afterAutospacing="1"/>
      <w:jc w:val="center"/>
    </w:pPr>
    <w:rPr>
      <w:rFonts w:ascii="Arial" w:hAnsi="Arial" w:cs="Arial"/>
      <w:sz w:val="16"/>
      <w:szCs w:val="16"/>
    </w:rPr>
  </w:style>
  <w:style w:type="paragraph" w:customStyle="1" w:styleId="xl43">
    <w:name w:val="xl43"/>
    <w:basedOn w:val="Normal"/>
    <w:rsid w:val="008D47FB"/>
    <w:pPr>
      <w:widowControl/>
      <w:pBdr>
        <w:bottom w:val="single" w:sz="8" w:space="0" w:color="auto"/>
        <w:right w:val="single" w:sz="8" w:space="0" w:color="auto"/>
      </w:pBdr>
      <w:spacing w:before="100" w:beforeAutospacing="1" w:after="100" w:afterAutospacing="1"/>
      <w:jc w:val="center"/>
    </w:pPr>
    <w:rPr>
      <w:rFonts w:ascii="Arial" w:hAnsi="Arial" w:cs="Arial"/>
      <w:sz w:val="16"/>
      <w:szCs w:val="16"/>
    </w:rPr>
  </w:style>
  <w:style w:type="paragraph" w:customStyle="1" w:styleId="font5">
    <w:name w:val="font5"/>
    <w:basedOn w:val="Normal"/>
    <w:rsid w:val="008D47FB"/>
    <w:pPr>
      <w:widowControl/>
      <w:spacing w:before="100" w:beforeAutospacing="1" w:after="100" w:afterAutospacing="1"/>
      <w:jc w:val="left"/>
    </w:pPr>
    <w:rPr>
      <w:rFonts w:ascii="Tahoma" w:hAnsi="Tahoma" w:cs="Tahoma"/>
      <w:b/>
      <w:bCs/>
      <w:color w:val="000000"/>
      <w:sz w:val="16"/>
      <w:szCs w:val="16"/>
    </w:rPr>
  </w:style>
  <w:style w:type="paragraph" w:customStyle="1" w:styleId="font6">
    <w:name w:val="font6"/>
    <w:basedOn w:val="Normal"/>
    <w:rsid w:val="008D47FB"/>
    <w:pPr>
      <w:widowControl/>
      <w:spacing w:before="100" w:beforeAutospacing="1" w:after="100" w:afterAutospacing="1"/>
      <w:jc w:val="left"/>
    </w:pPr>
    <w:rPr>
      <w:rFonts w:ascii="Tahoma" w:hAnsi="Tahoma" w:cs="Tahoma"/>
      <w:color w:val="000000"/>
      <w:sz w:val="16"/>
      <w:szCs w:val="16"/>
    </w:rPr>
  </w:style>
  <w:style w:type="paragraph" w:customStyle="1" w:styleId="xl28">
    <w:name w:val="xl28"/>
    <w:basedOn w:val="Normal"/>
    <w:rsid w:val="008D47FB"/>
    <w:pPr>
      <w:widowControl/>
      <w:shd w:val="clear" w:color="auto" w:fill="FFFFFF"/>
      <w:spacing w:before="100" w:beforeAutospacing="1" w:after="100" w:afterAutospacing="1"/>
      <w:jc w:val="center"/>
    </w:pPr>
    <w:rPr>
      <w:rFonts w:ascii="Arial" w:hAnsi="Arial" w:cs="Arial"/>
      <w:color w:val="000000"/>
      <w:sz w:val="18"/>
      <w:szCs w:val="18"/>
    </w:rPr>
  </w:style>
  <w:style w:type="character" w:customStyle="1" w:styleId="CharacterStyle2">
    <w:name w:val="Character Style 2"/>
    <w:rsid w:val="00677ABF"/>
    <w:rPr>
      <w:rFonts w:ascii="Verdana" w:hAnsi="Verdana"/>
      <w:sz w:val="15"/>
    </w:rPr>
  </w:style>
  <w:style w:type="character" w:customStyle="1" w:styleId="textblack11bold">
    <w:name w:val="text_black_11_bold"/>
    <w:rsid w:val="00D9656C"/>
  </w:style>
  <w:style w:type="character" w:customStyle="1" w:styleId="textblack11bolditalic">
    <w:name w:val="text_black_11_bold_italic"/>
    <w:rsid w:val="00351A51"/>
  </w:style>
  <w:style w:type="character" w:customStyle="1" w:styleId="CaptionChar1">
    <w:name w:val="Caption Char1"/>
    <w:rsid w:val="008B1ED6"/>
    <w:rPr>
      <w:rFonts w:ascii="Arial" w:hAnsi="Arial"/>
      <w:snapToGrid w:val="0"/>
      <w:sz w:val="16"/>
      <w:lang w:val="en-US" w:eastAsia="en-US"/>
    </w:rPr>
  </w:style>
  <w:style w:type="character" w:customStyle="1" w:styleId="Heading1Char1">
    <w:name w:val="Heading 1 Char1"/>
    <w:aliases w:val="1.5 Char1"/>
    <w:rsid w:val="008B1ED6"/>
    <w:rPr>
      <w:rFonts w:ascii="Arial Bold" w:hAnsi="Arial Bold"/>
      <w:b/>
      <w:caps/>
      <w:snapToGrid w:val="0"/>
      <w:kern w:val="32"/>
      <w:sz w:val="24"/>
      <w:lang w:val="en-US" w:eastAsia="en-US"/>
    </w:rPr>
  </w:style>
  <w:style w:type="character" w:customStyle="1" w:styleId="apple-style-span">
    <w:name w:val="apple-style-span"/>
    <w:rsid w:val="008B1ED6"/>
  </w:style>
  <w:style w:type="character" w:customStyle="1" w:styleId="CaptionChar">
    <w:name w:val="Caption Char"/>
    <w:rsid w:val="00D016D7"/>
    <w:rPr>
      <w:rFonts w:ascii="Arial" w:hAnsi="Arial"/>
      <w:snapToGrid w:val="0"/>
      <w:sz w:val="16"/>
      <w:lang w:val="en-US" w:eastAsia="en-US"/>
    </w:rPr>
  </w:style>
  <w:style w:type="character" w:customStyle="1" w:styleId="Heading1Char">
    <w:name w:val="Heading 1 Char"/>
    <w:aliases w:val="1.5 Char"/>
    <w:rsid w:val="000C1694"/>
    <w:rPr>
      <w:rFonts w:ascii="Arial Bold" w:hAnsi="Arial Bold"/>
      <w:b/>
      <w:caps/>
      <w:snapToGrid w:val="0"/>
      <w:kern w:val="32"/>
      <w:sz w:val="24"/>
      <w:lang w:val="en-US" w:eastAsia="en-US"/>
    </w:rPr>
  </w:style>
  <w:style w:type="character" w:customStyle="1" w:styleId="Heading2Char">
    <w:name w:val="Heading 2 Char"/>
    <w:uiPriority w:val="99"/>
    <w:rsid w:val="000C1694"/>
    <w:rPr>
      <w:rFonts w:ascii="Arial Bold" w:hAnsi="Arial Bold"/>
      <w:b/>
      <w:smallCaps/>
      <w:snapToGrid w:val="0"/>
      <w:spacing w:val="-3"/>
      <w:sz w:val="24"/>
      <w:lang w:val="en-US" w:eastAsia="en-US"/>
    </w:rPr>
  </w:style>
  <w:style w:type="character" w:customStyle="1" w:styleId="Heading4Char">
    <w:name w:val="Heading 4 Char"/>
    <w:rsid w:val="000C1694"/>
    <w:rPr>
      <w:rFonts w:ascii="Arial Bold" w:hAnsi="Arial Bold"/>
      <w:b/>
      <w:smallCaps/>
      <w:snapToGrid w:val="0"/>
      <w:spacing w:val="-3"/>
      <w:sz w:val="24"/>
      <w:lang w:val="en-US" w:eastAsia="en-US"/>
    </w:rPr>
  </w:style>
  <w:style w:type="character" w:customStyle="1" w:styleId="textblack11bolditalic1">
    <w:name w:val="text_black_11_bold_italic1"/>
    <w:rsid w:val="000C1694"/>
    <w:rPr>
      <w:rFonts w:ascii="Verdana" w:hAnsi="Verdana"/>
      <w:b/>
      <w:i/>
      <w:color w:val="000000"/>
      <w:spacing w:val="5"/>
      <w:sz w:val="17"/>
    </w:rPr>
  </w:style>
  <w:style w:type="character" w:customStyle="1" w:styleId="textblack101">
    <w:name w:val="text_black_101"/>
    <w:rsid w:val="000C1694"/>
    <w:rPr>
      <w:rFonts w:ascii="Verdana" w:hAnsi="Verdana"/>
      <w:color w:val="000000"/>
      <w:spacing w:val="5"/>
      <w:sz w:val="15"/>
      <w:u w:val="none"/>
      <w:effect w:val="none"/>
    </w:rPr>
  </w:style>
  <w:style w:type="paragraph" w:styleId="DocumentMap">
    <w:name w:val="Document Map"/>
    <w:basedOn w:val="Normal"/>
    <w:link w:val="DocumentMapChar"/>
    <w:uiPriority w:val="99"/>
    <w:semiHidden/>
    <w:rsid w:val="000C1694"/>
    <w:pPr>
      <w:shd w:val="clear" w:color="auto" w:fill="000080"/>
    </w:pPr>
    <w:rPr>
      <w:rFonts w:ascii="Tahoma" w:hAnsi="Tahoma" w:cs="Tahoma"/>
      <w:sz w:val="20"/>
      <w:szCs w:val="20"/>
    </w:rPr>
  </w:style>
  <w:style w:type="character" w:customStyle="1" w:styleId="DocumentMapChar">
    <w:name w:val="Document Map Char"/>
    <w:link w:val="DocumentMap"/>
    <w:uiPriority w:val="99"/>
    <w:semiHidden/>
    <w:locked/>
    <w:rPr>
      <w:rFonts w:ascii="Tahoma" w:hAnsi="Tahoma" w:cs="Times New Roman"/>
      <w:sz w:val="16"/>
    </w:rPr>
  </w:style>
  <w:style w:type="paragraph" w:styleId="Index3">
    <w:name w:val="index 3"/>
    <w:basedOn w:val="Normal"/>
    <w:next w:val="Normal"/>
    <w:autoRedefine/>
    <w:uiPriority w:val="99"/>
    <w:semiHidden/>
    <w:rsid w:val="000C1694"/>
    <w:pPr>
      <w:ind w:left="720" w:hanging="240"/>
    </w:pPr>
  </w:style>
  <w:style w:type="paragraph" w:styleId="Index4">
    <w:name w:val="index 4"/>
    <w:basedOn w:val="Normal"/>
    <w:next w:val="Normal"/>
    <w:autoRedefine/>
    <w:uiPriority w:val="99"/>
    <w:semiHidden/>
    <w:rsid w:val="000C1694"/>
    <w:pPr>
      <w:ind w:left="960" w:hanging="240"/>
    </w:pPr>
  </w:style>
  <w:style w:type="paragraph" w:styleId="Index5">
    <w:name w:val="index 5"/>
    <w:basedOn w:val="Normal"/>
    <w:next w:val="Normal"/>
    <w:autoRedefine/>
    <w:uiPriority w:val="99"/>
    <w:semiHidden/>
    <w:rsid w:val="000C1694"/>
    <w:pPr>
      <w:ind w:left="1200" w:hanging="240"/>
    </w:pPr>
  </w:style>
  <w:style w:type="paragraph" w:styleId="Index6">
    <w:name w:val="index 6"/>
    <w:basedOn w:val="Normal"/>
    <w:next w:val="Normal"/>
    <w:autoRedefine/>
    <w:uiPriority w:val="99"/>
    <w:semiHidden/>
    <w:rsid w:val="000C1694"/>
    <w:pPr>
      <w:ind w:left="1440" w:hanging="240"/>
    </w:pPr>
  </w:style>
  <w:style w:type="paragraph" w:styleId="Index7">
    <w:name w:val="index 7"/>
    <w:basedOn w:val="Normal"/>
    <w:next w:val="Normal"/>
    <w:autoRedefine/>
    <w:uiPriority w:val="99"/>
    <w:semiHidden/>
    <w:rsid w:val="000C1694"/>
    <w:pPr>
      <w:ind w:left="1680" w:hanging="240"/>
    </w:pPr>
  </w:style>
  <w:style w:type="paragraph" w:styleId="Index8">
    <w:name w:val="index 8"/>
    <w:basedOn w:val="Normal"/>
    <w:next w:val="Normal"/>
    <w:autoRedefine/>
    <w:uiPriority w:val="99"/>
    <w:semiHidden/>
    <w:rsid w:val="000C1694"/>
    <w:pPr>
      <w:ind w:left="1920" w:hanging="240"/>
    </w:pPr>
  </w:style>
  <w:style w:type="paragraph" w:styleId="Index9">
    <w:name w:val="index 9"/>
    <w:basedOn w:val="Normal"/>
    <w:next w:val="Normal"/>
    <w:autoRedefine/>
    <w:uiPriority w:val="99"/>
    <w:semiHidden/>
    <w:rsid w:val="000C1694"/>
    <w:pPr>
      <w:ind w:left="2160" w:hanging="240"/>
    </w:pPr>
  </w:style>
  <w:style w:type="paragraph" w:styleId="IndexHeading">
    <w:name w:val="index heading"/>
    <w:basedOn w:val="Normal"/>
    <w:next w:val="Index1"/>
    <w:uiPriority w:val="99"/>
    <w:semiHidden/>
    <w:rsid w:val="000C1694"/>
    <w:rPr>
      <w:rFonts w:ascii="Arial" w:hAnsi="Arial" w:cs="Arial"/>
      <w:b/>
      <w:bCs/>
    </w:rPr>
  </w:style>
  <w:style w:type="paragraph" w:styleId="MacroText">
    <w:name w:val="macro"/>
    <w:link w:val="MacroTextChar"/>
    <w:uiPriority w:val="99"/>
    <w:semiHidden/>
    <w:rsid w:val="000C1694"/>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cs="Courier New"/>
    </w:rPr>
  </w:style>
  <w:style w:type="character" w:customStyle="1" w:styleId="MacroTextChar">
    <w:name w:val="Macro Text Char"/>
    <w:link w:val="MacroText"/>
    <w:uiPriority w:val="99"/>
    <w:semiHidden/>
    <w:locked/>
    <w:rPr>
      <w:rFonts w:ascii="Courier New" w:hAnsi="Courier New" w:cs="Times New Roman"/>
    </w:rPr>
  </w:style>
  <w:style w:type="paragraph" w:styleId="TableofAuthorities">
    <w:name w:val="table of authorities"/>
    <w:basedOn w:val="Normal"/>
    <w:next w:val="Normal"/>
    <w:uiPriority w:val="99"/>
    <w:semiHidden/>
    <w:rsid w:val="000C1694"/>
    <w:pPr>
      <w:ind w:left="240" w:hanging="240"/>
    </w:pPr>
  </w:style>
  <w:style w:type="paragraph" w:styleId="TableofFigures">
    <w:name w:val="table of figures"/>
    <w:basedOn w:val="Normal"/>
    <w:next w:val="Normal"/>
    <w:uiPriority w:val="99"/>
    <w:semiHidden/>
    <w:rsid w:val="000C1694"/>
  </w:style>
  <w:style w:type="character" w:customStyle="1" w:styleId="HeaderChar">
    <w:name w:val="Header Char"/>
    <w:rsid w:val="000C1694"/>
    <w:rPr>
      <w:rFonts w:ascii="Arial Bold" w:hAnsi="Arial Bold"/>
      <w:i/>
      <w:smallCaps/>
      <w:snapToGrid w:val="0"/>
      <w:color w:val="808080"/>
      <w:sz w:val="24"/>
      <w:lang w:val="en-US" w:eastAsia="en-US"/>
    </w:rPr>
  </w:style>
  <w:style w:type="character" w:customStyle="1" w:styleId="CharChar29">
    <w:name w:val="Char Char29"/>
    <w:locked/>
    <w:rsid w:val="00F33DD7"/>
    <w:rPr>
      <w:rFonts w:ascii="Arial" w:hAnsi="Arial"/>
      <w:snapToGrid w:val="0"/>
      <w:sz w:val="16"/>
      <w:lang w:val="en-US" w:eastAsia="en-US"/>
    </w:rPr>
  </w:style>
  <w:style w:type="character" w:customStyle="1" w:styleId="CharacterStyle3">
    <w:name w:val="Character Style 3"/>
    <w:rsid w:val="007051A8"/>
    <w:rPr>
      <w:rFonts w:ascii="Arial" w:hAnsi="Arial"/>
      <w:sz w:val="16"/>
    </w:rPr>
  </w:style>
  <w:style w:type="character" w:customStyle="1" w:styleId="apple-converted-space">
    <w:name w:val="apple-converted-space"/>
    <w:rsid w:val="00765CD0"/>
  </w:style>
  <w:style w:type="character" w:customStyle="1" w:styleId="textblack10">
    <w:name w:val="text_black_10"/>
    <w:rsid w:val="00765CD0"/>
  </w:style>
  <w:style w:type="paragraph" w:customStyle="1" w:styleId="NormalArial">
    <w:name w:val="Normal + Arial"/>
    <w:basedOn w:val="Normal"/>
    <w:rsid w:val="005718A9"/>
    <w:pPr>
      <w:tabs>
        <w:tab w:val="num" w:pos="360"/>
      </w:tabs>
      <w:snapToGrid w:val="0"/>
      <w:spacing w:afterLines="100" w:after="240"/>
      <w:ind w:left="720" w:hanging="360"/>
    </w:pPr>
    <w:rPr>
      <w:b/>
      <w:i/>
    </w:rPr>
  </w:style>
  <w:style w:type="paragraph" w:styleId="Revision">
    <w:name w:val="Revision"/>
    <w:hidden/>
    <w:uiPriority w:val="99"/>
    <w:semiHidden/>
    <w:rsid w:val="00CA118D"/>
    <w:rPr>
      <w:sz w:val="24"/>
      <w:szCs w:val="24"/>
    </w:rPr>
  </w:style>
  <w:style w:type="numbering" w:styleId="111111">
    <w:name w:val="Outline List 2"/>
    <w:basedOn w:val="NoList"/>
    <w:uiPriority w:val="99"/>
    <w:semiHidden/>
    <w:unhideWhenUsed/>
    <w:pPr>
      <w:numPr>
        <w:numId w:val="22"/>
      </w:numPr>
    </w:pPr>
  </w:style>
  <w:style w:type="numbering" w:styleId="1ai">
    <w:name w:val="Outline List 1"/>
    <w:basedOn w:val="NoList"/>
    <w:uiPriority w:val="99"/>
    <w:semiHidden/>
    <w:unhideWhenUsed/>
    <w:pPr>
      <w:numPr>
        <w:numId w:val="23"/>
      </w:numPr>
    </w:pPr>
  </w:style>
  <w:style w:type="numbering" w:styleId="ArticleSection">
    <w:name w:val="Outline List 3"/>
    <w:basedOn w:val="NoList"/>
    <w:uiPriority w:val="99"/>
    <w:semiHidden/>
    <w:unhideWhenUsed/>
    <w:pPr>
      <w:numPr>
        <w:numId w:val="24"/>
      </w:numPr>
    </w:pPr>
  </w:style>
  <w:style w:type="paragraph" w:styleId="NoSpacing">
    <w:name w:val="No Spacing"/>
    <w:uiPriority w:val="1"/>
    <w:qFormat/>
    <w:rsid w:val="00803559"/>
    <w:pPr>
      <w:widowControl w:val="0"/>
      <w:jc w:val="both"/>
    </w:pPr>
    <w:rPr>
      <w:sz w:val="24"/>
      <w:szCs w:val="24"/>
    </w:rPr>
  </w:style>
  <w:style w:type="paragraph" w:customStyle="1" w:styleId="ParagraphHeaderNoTOC">
    <w:name w:val="Paragraph Header No TOC"/>
    <w:basedOn w:val="ValueConclusion"/>
    <w:link w:val="ParagraphHeaderNoTOCChar"/>
    <w:qFormat/>
    <w:rsid w:val="00F112E0"/>
  </w:style>
  <w:style w:type="character" w:customStyle="1" w:styleId="ParagraphHeaderNoTOCChar">
    <w:name w:val="Paragraph Header No TOC Char"/>
    <w:link w:val="ParagraphHeaderNoTOC"/>
    <w:rsid w:val="00F112E0"/>
    <w:rPr>
      <w:rFonts w:ascii="Arial Bold" w:hAnsi="Arial Bold" w:cs="Arial"/>
      <w:b/>
      <w:smallCaps/>
      <w:spacing w:val="-4"/>
      <w:sz w:val="24"/>
      <w:szCs w:val="24"/>
    </w:rPr>
  </w:style>
  <w:style w:type="paragraph" w:styleId="ListParagraph">
    <w:name w:val="List Paragraph"/>
    <w:basedOn w:val="Normal"/>
    <w:uiPriority w:val="34"/>
    <w:qFormat/>
    <w:rsid w:val="005145E2"/>
    <w:pPr>
      <w:ind w:left="720"/>
      <w:contextualSpacing/>
    </w:pPr>
  </w:style>
  <w:style w:type="paragraph" w:customStyle="1" w:styleId="reportimages">
    <w:name w:val="report images"/>
    <w:next w:val="Normal"/>
    <w:qFormat/>
    <w:rsid w:val="00826D8C"/>
    <w:pPr>
      <w:pBdr>
        <w:top w:val="single" w:sz="24" w:space="1" w:color="auto"/>
        <w:left w:val="single" w:sz="24" w:space="4" w:color="auto"/>
        <w:bottom w:val="single" w:sz="24" w:space="1" w:color="auto"/>
        <w:right w:val="single" w:sz="24" w:space="4" w:color="auto"/>
      </w:pBdr>
    </w:pPr>
    <w:rPr>
      <w:noProof/>
      <w:sz w:val="24"/>
      <w:szCs w:val="24"/>
      <w:bdr w:val="single" w:sz="4" w:space="0" w:color="auto"/>
    </w:rPr>
  </w:style>
  <w:style w:type="paragraph" w:customStyle="1" w:styleId="imagesfromexport">
    <w:name w:val="images from export"/>
    <w:qFormat/>
    <w:rsid w:val="00161A0A"/>
    <w:pPr>
      <w:framePr w:vSpace="187" w:wrap="around" w:vAnchor="text" w:hAnchor="text" w:y="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92267">
      <w:bodyDiv w:val="1"/>
      <w:marLeft w:val="0"/>
      <w:marRight w:val="0"/>
      <w:marTop w:val="0"/>
      <w:marBottom w:val="0"/>
      <w:divBdr>
        <w:top w:val="none" w:sz="0" w:space="0" w:color="auto"/>
        <w:left w:val="none" w:sz="0" w:space="0" w:color="auto"/>
        <w:bottom w:val="none" w:sz="0" w:space="0" w:color="auto"/>
        <w:right w:val="none" w:sz="0" w:space="0" w:color="auto"/>
      </w:divBdr>
      <w:divsChild>
        <w:div w:id="535311130">
          <w:marLeft w:val="0"/>
          <w:marRight w:val="0"/>
          <w:marTop w:val="0"/>
          <w:marBottom w:val="0"/>
          <w:divBdr>
            <w:top w:val="none" w:sz="0" w:space="0" w:color="auto"/>
            <w:left w:val="none" w:sz="0" w:space="0" w:color="auto"/>
            <w:bottom w:val="none" w:sz="0" w:space="0" w:color="auto"/>
            <w:right w:val="none" w:sz="0" w:space="0" w:color="auto"/>
          </w:divBdr>
        </w:div>
      </w:divsChild>
    </w:div>
    <w:div w:id="68425191">
      <w:bodyDiv w:val="1"/>
      <w:marLeft w:val="0"/>
      <w:marRight w:val="0"/>
      <w:marTop w:val="0"/>
      <w:marBottom w:val="0"/>
      <w:divBdr>
        <w:top w:val="none" w:sz="0" w:space="0" w:color="auto"/>
        <w:left w:val="none" w:sz="0" w:space="0" w:color="auto"/>
        <w:bottom w:val="none" w:sz="0" w:space="0" w:color="auto"/>
        <w:right w:val="none" w:sz="0" w:space="0" w:color="auto"/>
      </w:divBdr>
      <w:divsChild>
        <w:div w:id="1319722191">
          <w:marLeft w:val="0"/>
          <w:marRight w:val="0"/>
          <w:marTop w:val="0"/>
          <w:marBottom w:val="0"/>
          <w:divBdr>
            <w:top w:val="none" w:sz="0" w:space="0" w:color="auto"/>
            <w:left w:val="none" w:sz="0" w:space="0" w:color="auto"/>
            <w:bottom w:val="none" w:sz="0" w:space="0" w:color="auto"/>
            <w:right w:val="none" w:sz="0" w:space="0" w:color="auto"/>
          </w:divBdr>
        </w:div>
      </w:divsChild>
    </w:div>
    <w:div w:id="80680822">
      <w:bodyDiv w:val="1"/>
      <w:marLeft w:val="0"/>
      <w:marRight w:val="0"/>
      <w:marTop w:val="0"/>
      <w:marBottom w:val="0"/>
      <w:divBdr>
        <w:top w:val="none" w:sz="0" w:space="0" w:color="auto"/>
        <w:left w:val="none" w:sz="0" w:space="0" w:color="auto"/>
        <w:bottom w:val="none" w:sz="0" w:space="0" w:color="auto"/>
        <w:right w:val="none" w:sz="0" w:space="0" w:color="auto"/>
      </w:divBdr>
      <w:divsChild>
        <w:div w:id="808479108">
          <w:marLeft w:val="0"/>
          <w:marRight w:val="0"/>
          <w:marTop w:val="0"/>
          <w:marBottom w:val="0"/>
          <w:divBdr>
            <w:top w:val="none" w:sz="0" w:space="0" w:color="auto"/>
            <w:left w:val="none" w:sz="0" w:space="0" w:color="auto"/>
            <w:bottom w:val="none" w:sz="0" w:space="0" w:color="auto"/>
            <w:right w:val="none" w:sz="0" w:space="0" w:color="auto"/>
          </w:divBdr>
        </w:div>
      </w:divsChild>
    </w:div>
    <w:div w:id="82537601">
      <w:bodyDiv w:val="1"/>
      <w:marLeft w:val="0"/>
      <w:marRight w:val="0"/>
      <w:marTop w:val="0"/>
      <w:marBottom w:val="0"/>
      <w:divBdr>
        <w:top w:val="none" w:sz="0" w:space="0" w:color="auto"/>
        <w:left w:val="none" w:sz="0" w:space="0" w:color="auto"/>
        <w:bottom w:val="none" w:sz="0" w:space="0" w:color="auto"/>
        <w:right w:val="none" w:sz="0" w:space="0" w:color="auto"/>
      </w:divBdr>
    </w:div>
    <w:div w:id="108671470">
      <w:bodyDiv w:val="1"/>
      <w:marLeft w:val="0"/>
      <w:marRight w:val="0"/>
      <w:marTop w:val="0"/>
      <w:marBottom w:val="0"/>
      <w:divBdr>
        <w:top w:val="none" w:sz="0" w:space="0" w:color="auto"/>
        <w:left w:val="none" w:sz="0" w:space="0" w:color="auto"/>
        <w:bottom w:val="none" w:sz="0" w:space="0" w:color="auto"/>
        <w:right w:val="none" w:sz="0" w:space="0" w:color="auto"/>
      </w:divBdr>
      <w:divsChild>
        <w:div w:id="2145075411">
          <w:marLeft w:val="0"/>
          <w:marRight w:val="0"/>
          <w:marTop w:val="0"/>
          <w:marBottom w:val="0"/>
          <w:divBdr>
            <w:top w:val="none" w:sz="0" w:space="0" w:color="auto"/>
            <w:left w:val="none" w:sz="0" w:space="0" w:color="auto"/>
            <w:bottom w:val="none" w:sz="0" w:space="0" w:color="auto"/>
            <w:right w:val="none" w:sz="0" w:space="0" w:color="auto"/>
          </w:divBdr>
        </w:div>
      </w:divsChild>
    </w:div>
    <w:div w:id="117795799">
      <w:bodyDiv w:val="1"/>
      <w:marLeft w:val="0"/>
      <w:marRight w:val="0"/>
      <w:marTop w:val="0"/>
      <w:marBottom w:val="0"/>
      <w:divBdr>
        <w:top w:val="none" w:sz="0" w:space="0" w:color="auto"/>
        <w:left w:val="none" w:sz="0" w:space="0" w:color="auto"/>
        <w:bottom w:val="none" w:sz="0" w:space="0" w:color="auto"/>
        <w:right w:val="none" w:sz="0" w:space="0" w:color="auto"/>
      </w:divBdr>
    </w:div>
    <w:div w:id="199051923">
      <w:bodyDiv w:val="1"/>
      <w:marLeft w:val="0"/>
      <w:marRight w:val="0"/>
      <w:marTop w:val="0"/>
      <w:marBottom w:val="0"/>
      <w:divBdr>
        <w:top w:val="none" w:sz="0" w:space="0" w:color="auto"/>
        <w:left w:val="none" w:sz="0" w:space="0" w:color="auto"/>
        <w:bottom w:val="none" w:sz="0" w:space="0" w:color="auto"/>
        <w:right w:val="none" w:sz="0" w:space="0" w:color="auto"/>
      </w:divBdr>
    </w:div>
    <w:div w:id="212232720">
      <w:bodyDiv w:val="1"/>
      <w:marLeft w:val="0"/>
      <w:marRight w:val="0"/>
      <w:marTop w:val="0"/>
      <w:marBottom w:val="0"/>
      <w:divBdr>
        <w:top w:val="none" w:sz="0" w:space="0" w:color="auto"/>
        <w:left w:val="none" w:sz="0" w:space="0" w:color="auto"/>
        <w:bottom w:val="none" w:sz="0" w:space="0" w:color="auto"/>
        <w:right w:val="none" w:sz="0" w:space="0" w:color="auto"/>
      </w:divBdr>
    </w:div>
    <w:div w:id="237982193">
      <w:bodyDiv w:val="1"/>
      <w:marLeft w:val="0"/>
      <w:marRight w:val="0"/>
      <w:marTop w:val="0"/>
      <w:marBottom w:val="0"/>
      <w:divBdr>
        <w:top w:val="none" w:sz="0" w:space="0" w:color="auto"/>
        <w:left w:val="none" w:sz="0" w:space="0" w:color="auto"/>
        <w:bottom w:val="none" w:sz="0" w:space="0" w:color="auto"/>
        <w:right w:val="none" w:sz="0" w:space="0" w:color="auto"/>
      </w:divBdr>
    </w:div>
    <w:div w:id="255212845">
      <w:bodyDiv w:val="1"/>
      <w:marLeft w:val="0"/>
      <w:marRight w:val="0"/>
      <w:marTop w:val="0"/>
      <w:marBottom w:val="0"/>
      <w:divBdr>
        <w:top w:val="none" w:sz="0" w:space="0" w:color="auto"/>
        <w:left w:val="none" w:sz="0" w:space="0" w:color="auto"/>
        <w:bottom w:val="none" w:sz="0" w:space="0" w:color="auto"/>
        <w:right w:val="none" w:sz="0" w:space="0" w:color="auto"/>
      </w:divBdr>
    </w:div>
    <w:div w:id="324668510">
      <w:bodyDiv w:val="1"/>
      <w:marLeft w:val="0"/>
      <w:marRight w:val="0"/>
      <w:marTop w:val="0"/>
      <w:marBottom w:val="0"/>
      <w:divBdr>
        <w:top w:val="none" w:sz="0" w:space="0" w:color="auto"/>
        <w:left w:val="none" w:sz="0" w:space="0" w:color="auto"/>
        <w:bottom w:val="none" w:sz="0" w:space="0" w:color="auto"/>
        <w:right w:val="none" w:sz="0" w:space="0" w:color="auto"/>
      </w:divBdr>
    </w:div>
    <w:div w:id="331571596">
      <w:bodyDiv w:val="1"/>
      <w:marLeft w:val="0"/>
      <w:marRight w:val="0"/>
      <w:marTop w:val="0"/>
      <w:marBottom w:val="0"/>
      <w:divBdr>
        <w:top w:val="none" w:sz="0" w:space="0" w:color="auto"/>
        <w:left w:val="none" w:sz="0" w:space="0" w:color="auto"/>
        <w:bottom w:val="none" w:sz="0" w:space="0" w:color="auto"/>
        <w:right w:val="none" w:sz="0" w:space="0" w:color="auto"/>
      </w:divBdr>
    </w:div>
    <w:div w:id="369840006">
      <w:bodyDiv w:val="1"/>
      <w:marLeft w:val="0"/>
      <w:marRight w:val="0"/>
      <w:marTop w:val="0"/>
      <w:marBottom w:val="0"/>
      <w:divBdr>
        <w:top w:val="none" w:sz="0" w:space="0" w:color="auto"/>
        <w:left w:val="none" w:sz="0" w:space="0" w:color="auto"/>
        <w:bottom w:val="none" w:sz="0" w:space="0" w:color="auto"/>
        <w:right w:val="none" w:sz="0" w:space="0" w:color="auto"/>
      </w:divBdr>
    </w:div>
    <w:div w:id="391853257">
      <w:bodyDiv w:val="1"/>
      <w:marLeft w:val="0"/>
      <w:marRight w:val="0"/>
      <w:marTop w:val="0"/>
      <w:marBottom w:val="0"/>
      <w:divBdr>
        <w:top w:val="none" w:sz="0" w:space="0" w:color="auto"/>
        <w:left w:val="none" w:sz="0" w:space="0" w:color="auto"/>
        <w:bottom w:val="none" w:sz="0" w:space="0" w:color="auto"/>
        <w:right w:val="none" w:sz="0" w:space="0" w:color="auto"/>
      </w:divBdr>
    </w:div>
    <w:div w:id="398792746">
      <w:bodyDiv w:val="1"/>
      <w:marLeft w:val="0"/>
      <w:marRight w:val="0"/>
      <w:marTop w:val="0"/>
      <w:marBottom w:val="0"/>
      <w:divBdr>
        <w:top w:val="none" w:sz="0" w:space="0" w:color="auto"/>
        <w:left w:val="none" w:sz="0" w:space="0" w:color="auto"/>
        <w:bottom w:val="none" w:sz="0" w:space="0" w:color="auto"/>
        <w:right w:val="none" w:sz="0" w:space="0" w:color="auto"/>
      </w:divBdr>
    </w:div>
    <w:div w:id="408700819">
      <w:bodyDiv w:val="1"/>
      <w:marLeft w:val="0"/>
      <w:marRight w:val="0"/>
      <w:marTop w:val="0"/>
      <w:marBottom w:val="0"/>
      <w:divBdr>
        <w:top w:val="none" w:sz="0" w:space="0" w:color="auto"/>
        <w:left w:val="none" w:sz="0" w:space="0" w:color="auto"/>
        <w:bottom w:val="none" w:sz="0" w:space="0" w:color="auto"/>
        <w:right w:val="none" w:sz="0" w:space="0" w:color="auto"/>
      </w:divBdr>
    </w:div>
    <w:div w:id="430902353">
      <w:bodyDiv w:val="1"/>
      <w:marLeft w:val="0"/>
      <w:marRight w:val="0"/>
      <w:marTop w:val="0"/>
      <w:marBottom w:val="0"/>
      <w:divBdr>
        <w:top w:val="none" w:sz="0" w:space="0" w:color="auto"/>
        <w:left w:val="none" w:sz="0" w:space="0" w:color="auto"/>
        <w:bottom w:val="none" w:sz="0" w:space="0" w:color="auto"/>
        <w:right w:val="none" w:sz="0" w:space="0" w:color="auto"/>
      </w:divBdr>
    </w:div>
    <w:div w:id="461536991">
      <w:bodyDiv w:val="1"/>
      <w:marLeft w:val="0"/>
      <w:marRight w:val="0"/>
      <w:marTop w:val="0"/>
      <w:marBottom w:val="0"/>
      <w:divBdr>
        <w:top w:val="none" w:sz="0" w:space="0" w:color="auto"/>
        <w:left w:val="none" w:sz="0" w:space="0" w:color="auto"/>
        <w:bottom w:val="none" w:sz="0" w:space="0" w:color="auto"/>
        <w:right w:val="none" w:sz="0" w:space="0" w:color="auto"/>
      </w:divBdr>
    </w:div>
    <w:div w:id="481586812">
      <w:bodyDiv w:val="1"/>
      <w:marLeft w:val="0"/>
      <w:marRight w:val="0"/>
      <w:marTop w:val="0"/>
      <w:marBottom w:val="0"/>
      <w:divBdr>
        <w:top w:val="none" w:sz="0" w:space="0" w:color="auto"/>
        <w:left w:val="none" w:sz="0" w:space="0" w:color="auto"/>
        <w:bottom w:val="none" w:sz="0" w:space="0" w:color="auto"/>
        <w:right w:val="none" w:sz="0" w:space="0" w:color="auto"/>
      </w:divBdr>
      <w:divsChild>
        <w:div w:id="787701620">
          <w:marLeft w:val="0"/>
          <w:marRight w:val="0"/>
          <w:marTop w:val="0"/>
          <w:marBottom w:val="0"/>
          <w:divBdr>
            <w:top w:val="none" w:sz="0" w:space="0" w:color="auto"/>
            <w:left w:val="none" w:sz="0" w:space="0" w:color="auto"/>
            <w:bottom w:val="none" w:sz="0" w:space="0" w:color="auto"/>
            <w:right w:val="none" w:sz="0" w:space="0" w:color="auto"/>
          </w:divBdr>
        </w:div>
      </w:divsChild>
    </w:div>
    <w:div w:id="497501160">
      <w:bodyDiv w:val="1"/>
      <w:marLeft w:val="0"/>
      <w:marRight w:val="0"/>
      <w:marTop w:val="0"/>
      <w:marBottom w:val="0"/>
      <w:divBdr>
        <w:top w:val="none" w:sz="0" w:space="0" w:color="auto"/>
        <w:left w:val="none" w:sz="0" w:space="0" w:color="auto"/>
        <w:bottom w:val="none" w:sz="0" w:space="0" w:color="auto"/>
        <w:right w:val="none" w:sz="0" w:space="0" w:color="auto"/>
      </w:divBdr>
    </w:div>
    <w:div w:id="522130058">
      <w:bodyDiv w:val="1"/>
      <w:marLeft w:val="0"/>
      <w:marRight w:val="0"/>
      <w:marTop w:val="0"/>
      <w:marBottom w:val="0"/>
      <w:divBdr>
        <w:top w:val="none" w:sz="0" w:space="0" w:color="auto"/>
        <w:left w:val="none" w:sz="0" w:space="0" w:color="auto"/>
        <w:bottom w:val="none" w:sz="0" w:space="0" w:color="auto"/>
        <w:right w:val="none" w:sz="0" w:space="0" w:color="auto"/>
      </w:divBdr>
      <w:divsChild>
        <w:div w:id="1866213486">
          <w:marLeft w:val="0"/>
          <w:marRight w:val="0"/>
          <w:marTop w:val="0"/>
          <w:marBottom w:val="0"/>
          <w:divBdr>
            <w:top w:val="none" w:sz="0" w:space="0" w:color="auto"/>
            <w:left w:val="none" w:sz="0" w:space="0" w:color="auto"/>
            <w:bottom w:val="none" w:sz="0" w:space="0" w:color="auto"/>
            <w:right w:val="none" w:sz="0" w:space="0" w:color="auto"/>
          </w:divBdr>
        </w:div>
      </w:divsChild>
    </w:div>
    <w:div w:id="580529878">
      <w:bodyDiv w:val="1"/>
      <w:marLeft w:val="0"/>
      <w:marRight w:val="0"/>
      <w:marTop w:val="0"/>
      <w:marBottom w:val="0"/>
      <w:divBdr>
        <w:top w:val="none" w:sz="0" w:space="0" w:color="auto"/>
        <w:left w:val="none" w:sz="0" w:space="0" w:color="auto"/>
        <w:bottom w:val="none" w:sz="0" w:space="0" w:color="auto"/>
        <w:right w:val="none" w:sz="0" w:space="0" w:color="auto"/>
      </w:divBdr>
    </w:div>
    <w:div w:id="625889361">
      <w:bodyDiv w:val="1"/>
      <w:marLeft w:val="0"/>
      <w:marRight w:val="0"/>
      <w:marTop w:val="0"/>
      <w:marBottom w:val="0"/>
      <w:divBdr>
        <w:top w:val="none" w:sz="0" w:space="0" w:color="auto"/>
        <w:left w:val="none" w:sz="0" w:space="0" w:color="auto"/>
        <w:bottom w:val="none" w:sz="0" w:space="0" w:color="auto"/>
        <w:right w:val="none" w:sz="0" w:space="0" w:color="auto"/>
      </w:divBdr>
    </w:div>
    <w:div w:id="639263924">
      <w:bodyDiv w:val="1"/>
      <w:marLeft w:val="0"/>
      <w:marRight w:val="0"/>
      <w:marTop w:val="0"/>
      <w:marBottom w:val="0"/>
      <w:divBdr>
        <w:top w:val="none" w:sz="0" w:space="0" w:color="auto"/>
        <w:left w:val="none" w:sz="0" w:space="0" w:color="auto"/>
        <w:bottom w:val="none" w:sz="0" w:space="0" w:color="auto"/>
        <w:right w:val="none" w:sz="0" w:space="0" w:color="auto"/>
      </w:divBdr>
    </w:div>
    <w:div w:id="660423922">
      <w:bodyDiv w:val="1"/>
      <w:marLeft w:val="0"/>
      <w:marRight w:val="0"/>
      <w:marTop w:val="0"/>
      <w:marBottom w:val="0"/>
      <w:divBdr>
        <w:top w:val="none" w:sz="0" w:space="0" w:color="auto"/>
        <w:left w:val="none" w:sz="0" w:space="0" w:color="auto"/>
        <w:bottom w:val="none" w:sz="0" w:space="0" w:color="auto"/>
        <w:right w:val="none" w:sz="0" w:space="0" w:color="auto"/>
      </w:divBdr>
      <w:divsChild>
        <w:div w:id="133718030">
          <w:marLeft w:val="0"/>
          <w:marRight w:val="0"/>
          <w:marTop w:val="0"/>
          <w:marBottom w:val="0"/>
          <w:divBdr>
            <w:top w:val="none" w:sz="0" w:space="0" w:color="auto"/>
            <w:left w:val="none" w:sz="0" w:space="0" w:color="auto"/>
            <w:bottom w:val="none" w:sz="0" w:space="0" w:color="auto"/>
            <w:right w:val="none" w:sz="0" w:space="0" w:color="auto"/>
          </w:divBdr>
        </w:div>
      </w:divsChild>
    </w:div>
    <w:div w:id="666637111">
      <w:bodyDiv w:val="1"/>
      <w:marLeft w:val="0"/>
      <w:marRight w:val="0"/>
      <w:marTop w:val="0"/>
      <w:marBottom w:val="0"/>
      <w:divBdr>
        <w:top w:val="none" w:sz="0" w:space="0" w:color="auto"/>
        <w:left w:val="none" w:sz="0" w:space="0" w:color="auto"/>
        <w:bottom w:val="none" w:sz="0" w:space="0" w:color="auto"/>
        <w:right w:val="none" w:sz="0" w:space="0" w:color="auto"/>
      </w:divBdr>
    </w:div>
    <w:div w:id="674966184">
      <w:bodyDiv w:val="1"/>
      <w:marLeft w:val="0"/>
      <w:marRight w:val="0"/>
      <w:marTop w:val="0"/>
      <w:marBottom w:val="0"/>
      <w:divBdr>
        <w:top w:val="none" w:sz="0" w:space="0" w:color="auto"/>
        <w:left w:val="none" w:sz="0" w:space="0" w:color="auto"/>
        <w:bottom w:val="none" w:sz="0" w:space="0" w:color="auto"/>
        <w:right w:val="none" w:sz="0" w:space="0" w:color="auto"/>
      </w:divBdr>
      <w:divsChild>
        <w:div w:id="1006177058">
          <w:marLeft w:val="0"/>
          <w:marRight w:val="0"/>
          <w:marTop w:val="0"/>
          <w:marBottom w:val="0"/>
          <w:divBdr>
            <w:top w:val="none" w:sz="0" w:space="0" w:color="auto"/>
            <w:left w:val="none" w:sz="0" w:space="0" w:color="auto"/>
            <w:bottom w:val="none" w:sz="0" w:space="0" w:color="auto"/>
            <w:right w:val="none" w:sz="0" w:space="0" w:color="auto"/>
          </w:divBdr>
        </w:div>
      </w:divsChild>
    </w:div>
    <w:div w:id="681204584">
      <w:bodyDiv w:val="1"/>
      <w:marLeft w:val="0"/>
      <w:marRight w:val="0"/>
      <w:marTop w:val="0"/>
      <w:marBottom w:val="0"/>
      <w:divBdr>
        <w:top w:val="none" w:sz="0" w:space="0" w:color="auto"/>
        <w:left w:val="none" w:sz="0" w:space="0" w:color="auto"/>
        <w:bottom w:val="none" w:sz="0" w:space="0" w:color="auto"/>
        <w:right w:val="none" w:sz="0" w:space="0" w:color="auto"/>
      </w:divBdr>
      <w:divsChild>
        <w:div w:id="1978220479">
          <w:marLeft w:val="0"/>
          <w:marRight w:val="0"/>
          <w:marTop w:val="0"/>
          <w:marBottom w:val="0"/>
          <w:divBdr>
            <w:top w:val="none" w:sz="0" w:space="0" w:color="auto"/>
            <w:left w:val="none" w:sz="0" w:space="0" w:color="auto"/>
            <w:bottom w:val="none" w:sz="0" w:space="0" w:color="auto"/>
            <w:right w:val="none" w:sz="0" w:space="0" w:color="auto"/>
          </w:divBdr>
        </w:div>
      </w:divsChild>
    </w:div>
    <w:div w:id="696200143">
      <w:bodyDiv w:val="1"/>
      <w:marLeft w:val="0"/>
      <w:marRight w:val="0"/>
      <w:marTop w:val="0"/>
      <w:marBottom w:val="0"/>
      <w:divBdr>
        <w:top w:val="none" w:sz="0" w:space="0" w:color="auto"/>
        <w:left w:val="none" w:sz="0" w:space="0" w:color="auto"/>
        <w:bottom w:val="none" w:sz="0" w:space="0" w:color="auto"/>
        <w:right w:val="none" w:sz="0" w:space="0" w:color="auto"/>
      </w:divBdr>
      <w:divsChild>
        <w:div w:id="661081561">
          <w:marLeft w:val="0"/>
          <w:marRight w:val="0"/>
          <w:marTop w:val="0"/>
          <w:marBottom w:val="0"/>
          <w:divBdr>
            <w:top w:val="none" w:sz="0" w:space="0" w:color="auto"/>
            <w:left w:val="none" w:sz="0" w:space="0" w:color="auto"/>
            <w:bottom w:val="none" w:sz="0" w:space="0" w:color="auto"/>
            <w:right w:val="none" w:sz="0" w:space="0" w:color="auto"/>
          </w:divBdr>
        </w:div>
      </w:divsChild>
    </w:div>
    <w:div w:id="715547357">
      <w:bodyDiv w:val="1"/>
      <w:marLeft w:val="0"/>
      <w:marRight w:val="0"/>
      <w:marTop w:val="0"/>
      <w:marBottom w:val="0"/>
      <w:divBdr>
        <w:top w:val="none" w:sz="0" w:space="0" w:color="auto"/>
        <w:left w:val="none" w:sz="0" w:space="0" w:color="auto"/>
        <w:bottom w:val="none" w:sz="0" w:space="0" w:color="auto"/>
        <w:right w:val="none" w:sz="0" w:space="0" w:color="auto"/>
      </w:divBdr>
    </w:div>
    <w:div w:id="720598923">
      <w:bodyDiv w:val="1"/>
      <w:marLeft w:val="0"/>
      <w:marRight w:val="0"/>
      <w:marTop w:val="0"/>
      <w:marBottom w:val="0"/>
      <w:divBdr>
        <w:top w:val="none" w:sz="0" w:space="0" w:color="auto"/>
        <w:left w:val="none" w:sz="0" w:space="0" w:color="auto"/>
        <w:bottom w:val="none" w:sz="0" w:space="0" w:color="auto"/>
        <w:right w:val="none" w:sz="0" w:space="0" w:color="auto"/>
      </w:divBdr>
    </w:div>
    <w:div w:id="722365327">
      <w:bodyDiv w:val="1"/>
      <w:marLeft w:val="0"/>
      <w:marRight w:val="0"/>
      <w:marTop w:val="0"/>
      <w:marBottom w:val="0"/>
      <w:divBdr>
        <w:top w:val="none" w:sz="0" w:space="0" w:color="auto"/>
        <w:left w:val="none" w:sz="0" w:space="0" w:color="auto"/>
        <w:bottom w:val="none" w:sz="0" w:space="0" w:color="auto"/>
        <w:right w:val="none" w:sz="0" w:space="0" w:color="auto"/>
      </w:divBdr>
      <w:divsChild>
        <w:div w:id="22479493">
          <w:marLeft w:val="0"/>
          <w:marRight w:val="0"/>
          <w:marTop w:val="0"/>
          <w:marBottom w:val="0"/>
          <w:divBdr>
            <w:top w:val="none" w:sz="0" w:space="0" w:color="auto"/>
            <w:left w:val="none" w:sz="0" w:space="0" w:color="auto"/>
            <w:bottom w:val="none" w:sz="0" w:space="0" w:color="auto"/>
            <w:right w:val="none" w:sz="0" w:space="0" w:color="auto"/>
          </w:divBdr>
        </w:div>
      </w:divsChild>
    </w:div>
    <w:div w:id="732192367">
      <w:bodyDiv w:val="1"/>
      <w:marLeft w:val="0"/>
      <w:marRight w:val="0"/>
      <w:marTop w:val="0"/>
      <w:marBottom w:val="0"/>
      <w:divBdr>
        <w:top w:val="none" w:sz="0" w:space="0" w:color="auto"/>
        <w:left w:val="none" w:sz="0" w:space="0" w:color="auto"/>
        <w:bottom w:val="none" w:sz="0" w:space="0" w:color="auto"/>
        <w:right w:val="none" w:sz="0" w:space="0" w:color="auto"/>
      </w:divBdr>
      <w:divsChild>
        <w:div w:id="471405313">
          <w:marLeft w:val="0"/>
          <w:marRight w:val="0"/>
          <w:marTop w:val="0"/>
          <w:marBottom w:val="0"/>
          <w:divBdr>
            <w:top w:val="none" w:sz="0" w:space="0" w:color="auto"/>
            <w:left w:val="none" w:sz="0" w:space="0" w:color="auto"/>
            <w:bottom w:val="none" w:sz="0" w:space="0" w:color="auto"/>
            <w:right w:val="none" w:sz="0" w:space="0" w:color="auto"/>
          </w:divBdr>
        </w:div>
      </w:divsChild>
    </w:div>
    <w:div w:id="739523641">
      <w:bodyDiv w:val="1"/>
      <w:marLeft w:val="0"/>
      <w:marRight w:val="0"/>
      <w:marTop w:val="0"/>
      <w:marBottom w:val="0"/>
      <w:divBdr>
        <w:top w:val="none" w:sz="0" w:space="0" w:color="auto"/>
        <w:left w:val="none" w:sz="0" w:space="0" w:color="auto"/>
        <w:bottom w:val="none" w:sz="0" w:space="0" w:color="auto"/>
        <w:right w:val="none" w:sz="0" w:space="0" w:color="auto"/>
      </w:divBdr>
    </w:div>
    <w:div w:id="754013461">
      <w:bodyDiv w:val="1"/>
      <w:marLeft w:val="0"/>
      <w:marRight w:val="0"/>
      <w:marTop w:val="0"/>
      <w:marBottom w:val="0"/>
      <w:divBdr>
        <w:top w:val="none" w:sz="0" w:space="0" w:color="auto"/>
        <w:left w:val="none" w:sz="0" w:space="0" w:color="auto"/>
        <w:bottom w:val="none" w:sz="0" w:space="0" w:color="auto"/>
        <w:right w:val="none" w:sz="0" w:space="0" w:color="auto"/>
      </w:divBdr>
    </w:div>
    <w:div w:id="757213146">
      <w:bodyDiv w:val="1"/>
      <w:marLeft w:val="0"/>
      <w:marRight w:val="0"/>
      <w:marTop w:val="0"/>
      <w:marBottom w:val="0"/>
      <w:divBdr>
        <w:top w:val="none" w:sz="0" w:space="0" w:color="auto"/>
        <w:left w:val="none" w:sz="0" w:space="0" w:color="auto"/>
        <w:bottom w:val="none" w:sz="0" w:space="0" w:color="auto"/>
        <w:right w:val="none" w:sz="0" w:space="0" w:color="auto"/>
      </w:divBdr>
    </w:div>
    <w:div w:id="839807331">
      <w:bodyDiv w:val="1"/>
      <w:marLeft w:val="0"/>
      <w:marRight w:val="0"/>
      <w:marTop w:val="0"/>
      <w:marBottom w:val="0"/>
      <w:divBdr>
        <w:top w:val="none" w:sz="0" w:space="0" w:color="auto"/>
        <w:left w:val="none" w:sz="0" w:space="0" w:color="auto"/>
        <w:bottom w:val="none" w:sz="0" w:space="0" w:color="auto"/>
        <w:right w:val="none" w:sz="0" w:space="0" w:color="auto"/>
      </w:divBdr>
    </w:div>
    <w:div w:id="844057214">
      <w:bodyDiv w:val="1"/>
      <w:marLeft w:val="0"/>
      <w:marRight w:val="0"/>
      <w:marTop w:val="0"/>
      <w:marBottom w:val="0"/>
      <w:divBdr>
        <w:top w:val="none" w:sz="0" w:space="0" w:color="auto"/>
        <w:left w:val="none" w:sz="0" w:space="0" w:color="auto"/>
        <w:bottom w:val="none" w:sz="0" w:space="0" w:color="auto"/>
        <w:right w:val="none" w:sz="0" w:space="0" w:color="auto"/>
      </w:divBdr>
      <w:divsChild>
        <w:div w:id="721950719">
          <w:marLeft w:val="0"/>
          <w:marRight w:val="0"/>
          <w:marTop w:val="0"/>
          <w:marBottom w:val="0"/>
          <w:divBdr>
            <w:top w:val="none" w:sz="0" w:space="0" w:color="auto"/>
            <w:left w:val="none" w:sz="0" w:space="0" w:color="auto"/>
            <w:bottom w:val="none" w:sz="0" w:space="0" w:color="auto"/>
            <w:right w:val="none" w:sz="0" w:space="0" w:color="auto"/>
          </w:divBdr>
        </w:div>
      </w:divsChild>
    </w:div>
    <w:div w:id="847907736">
      <w:bodyDiv w:val="1"/>
      <w:marLeft w:val="0"/>
      <w:marRight w:val="0"/>
      <w:marTop w:val="0"/>
      <w:marBottom w:val="0"/>
      <w:divBdr>
        <w:top w:val="none" w:sz="0" w:space="0" w:color="auto"/>
        <w:left w:val="none" w:sz="0" w:space="0" w:color="auto"/>
        <w:bottom w:val="none" w:sz="0" w:space="0" w:color="auto"/>
        <w:right w:val="none" w:sz="0" w:space="0" w:color="auto"/>
      </w:divBdr>
      <w:divsChild>
        <w:div w:id="1345939561">
          <w:marLeft w:val="0"/>
          <w:marRight w:val="0"/>
          <w:marTop w:val="0"/>
          <w:marBottom w:val="0"/>
          <w:divBdr>
            <w:top w:val="none" w:sz="0" w:space="0" w:color="auto"/>
            <w:left w:val="none" w:sz="0" w:space="0" w:color="auto"/>
            <w:bottom w:val="none" w:sz="0" w:space="0" w:color="auto"/>
            <w:right w:val="none" w:sz="0" w:space="0" w:color="auto"/>
          </w:divBdr>
        </w:div>
      </w:divsChild>
    </w:div>
    <w:div w:id="887103565">
      <w:bodyDiv w:val="1"/>
      <w:marLeft w:val="0"/>
      <w:marRight w:val="0"/>
      <w:marTop w:val="0"/>
      <w:marBottom w:val="0"/>
      <w:divBdr>
        <w:top w:val="none" w:sz="0" w:space="0" w:color="auto"/>
        <w:left w:val="none" w:sz="0" w:space="0" w:color="auto"/>
        <w:bottom w:val="none" w:sz="0" w:space="0" w:color="auto"/>
        <w:right w:val="none" w:sz="0" w:space="0" w:color="auto"/>
      </w:divBdr>
      <w:divsChild>
        <w:div w:id="1513371269">
          <w:marLeft w:val="0"/>
          <w:marRight w:val="0"/>
          <w:marTop w:val="0"/>
          <w:marBottom w:val="0"/>
          <w:divBdr>
            <w:top w:val="none" w:sz="0" w:space="0" w:color="auto"/>
            <w:left w:val="none" w:sz="0" w:space="0" w:color="auto"/>
            <w:bottom w:val="none" w:sz="0" w:space="0" w:color="auto"/>
            <w:right w:val="none" w:sz="0" w:space="0" w:color="auto"/>
          </w:divBdr>
        </w:div>
      </w:divsChild>
    </w:div>
    <w:div w:id="943617225">
      <w:bodyDiv w:val="1"/>
      <w:marLeft w:val="0"/>
      <w:marRight w:val="0"/>
      <w:marTop w:val="0"/>
      <w:marBottom w:val="0"/>
      <w:divBdr>
        <w:top w:val="none" w:sz="0" w:space="0" w:color="auto"/>
        <w:left w:val="none" w:sz="0" w:space="0" w:color="auto"/>
        <w:bottom w:val="none" w:sz="0" w:space="0" w:color="auto"/>
        <w:right w:val="none" w:sz="0" w:space="0" w:color="auto"/>
      </w:divBdr>
    </w:div>
    <w:div w:id="946279684">
      <w:bodyDiv w:val="1"/>
      <w:marLeft w:val="0"/>
      <w:marRight w:val="0"/>
      <w:marTop w:val="0"/>
      <w:marBottom w:val="0"/>
      <w:divBdr>
        <w:top w:val="none" w:sz="0" w:space="0" w:color="auto"/>
        <w:left w:val="none" w:sz="0" w:space="0" w:color="auto"/>
        <w:bottom w:val="none" w:sz="0" w:space="0" w:color="auto"/>
        <w:right w:val="none" w:sz="0" w:space="0" w:color="auto"/>
      </w:divBdr>
    </w:div>
    <w:div w:id="968753193">
      <w:bodyDiv w:val="1"/>
      <w:marLeft w:val="0"/>
      <w:marRight w:val="0"/>
      <w:marTop w:val="0"/>
      <w:marBottom w:val="0"/>
      <w:divBdr>
        <w:top w:val="none" w:sz="0" w:space="0" w:color="auto"/>
        <w:left w:val="none" w:sz="0" w:space="0" w:color="auto"/>
        <w:bottom w:val="none" w:sz="0" w:space="0" w:color="auto"/>
        <w:right w:val="none" w:sz="0" w:space="0" w:color="auto"/>
      </w:divBdr>
      <w:divsChild>
        <w:div w:id="565846110">
          <w:marLeft w:val="0"/>
          <w:marRight w:val="0"/>
          <w:marTop w:val="0"/>
          <w:marBottom w:val="0"/>
          <w:divBdr>
            <w:top w:val="none" w:sz="0" w:space="0" w:color="auto"/>
            <w:left w:val="none" w:sz="0" w:space="0" w:color="auto"/>
            <w:bottom w:val="none" w:sz="0" w:space="0" w:color="auto"/>
            <w:right w:val="none" w:sz="0" w:space="0" w:color="auto"/>
          </w:divBdr>
        </w:div>
      </w:divsChild>
    </w:div>
    <w:div w:id="982464758">
      <w:bodyDiv w:val="1"/>
      <w:marLeft w:val="0"/>
      <w:marRight w:val="0"/>
      <w:marTop w:val="0"/>
      <w:marBottom w:val="0"/>
      <w:divBdr>
        <w:top w:val="none" w:sz="0" w:space="0" w:color="auto"/>
        <w:left w:val="none" w:sz="0" w:space="0" w:color="auto"/>
        <w:bottom w:val="none" w:sz="0" w:space="0" w:color="auto"/>
        <w:right w:val="none" w:sz="0" w:space="0" w:color="auto"/>
      </w:divBdr>
    </w:div>
    <w:div w:id="1029331891">
      <w:bodyDiv w:val="1"/>
      <w:marLeft w:val="0"/>
      <w:marRight w:val="0"/>
      <w:marTop w:val="0"/>
      <w:marBottom w:val="0"/>
      <w:divBdr>
        <w:top w:val="none" w:sz="0" w:space="0" w:color="auto"/>
        <w:left w:val="none" w:sz="0" w:space="0" w:color="auto"/>
        <w:bottom w:val="none" w:sz="0" w:space="0" w:color="auto"/>
        <w:right w:val="none" w:sz="0" w:space="0" w:color="auto"/>
      </w:divBdr>
      <w:divsChild>
        <w:div w:id="641085919">
          <w:marLeft w:val="0"/>
          <w:marRight w:val="0"/>
          <w:marTop w:val="0"/>
          <w:marBottom w:val="0"/>
          <w:divBdr>
            <w:top w:val="none" w:sz="0" w:space="0" w:color="auto"/>
            <w:left w:val="none" w:sz="0" w:space="0" w:color="auto"/>
            <w:bottom w:val="none" w:sz="0" w:space="0" w:color="auto"/>
            <w:right w:val="none" w:sz="0" w:space="0" w:color="auto"/>
          </w:divBdr>
        </w:div>
      </w:divsChild>
    </w:div>
    <w:div w:id="1032682740">
      <w:bodyDiv w:val="1"/>
      <w:marLeft w:val="0"/>
      <w:marRight w:val="0"/>
      <w:marTop w:val="0"/>
      <w:marBottom w:val="0"/>
      <w:divBdr>
        <w:top w:val="none" w:sz="0" w:space="0" w:color="auto"/>
        <w:left w:val="none" w:sz="0" w:space="0" w:color="auto"/>
        <w:bottom w:val="none" w:sz="0" w:space="0" w:color="auto"/>
        <w:right w:val="none" w:sz="0" w:space="0" w:color="auto"/>
      </w:divBdr>
    </w:div>
    <w:div w:id="1040281108">
      <w:bodyDiv w:val="1"/>
      <w:marLeft w:val="0"/>
      <w:marRight w:val="0"/>
      <w:marTop w:val="0"/>
      <w:marBottom w:val="0"/>
      <w:divBdr>
        <w:top w:val="none" w:sz="0" w:space="0" w:color="auto"/>
        <w:left w:val="none" w:sz="0" w:space="0" w:color="auto"/>
        <w:bottom w:val="none" w:sz="0" w:space="0" w:color="auto"/>
        <w:right w:val="none" w:sz="0" w:space="0" w:color="auto"/>
      </w:divBdr>
      <w:divsChild>
        <w:div w:id="34745288">
          <w:marLeft w:val="0"/>
          <w:marRight w:val="0"/>
          <w:marTop w:val="0"/>
          <w:marBottom w:val="0"/>
          <w:divBdr>
            <w:top w:val="none" w:sz="0" w:space="0" w:color="auto"/>
            <w:left w:val="none" w:sz="0" w:space="0" w:color="auto"/>
            <w:bottom w:val="none" w:sz="0" w:space="0" w:color="auto"/>
            <w:right w:val="none" w:sz="0" w:space="0" w:color="auto"/>
          </w:divBdr>
        </w:div>
      </w:divsChild>
    </w:div>
    <w:div w:id="1074669034">
      <w:bodyDiv w:val="1"/>
      <w:marLeft w:val="0"/>
      <w:marRight w:val="0"/>
      <w:marTop w:val="0"/>
      <w:marBottom w:val="0"/>
      <w:divBdr>
        <w:top w:val="none" w:sz="0" w:space="0" w:color="auto"/>
        <w:left w:val="none" w:sz="0" w:space="0" w:color="auto"/>
        <w:bottom w:val="none" w:sz="0" w:space="0" w:color="auto"/>
        <w:right w:val="none" w:sz="0" w:space="0" w:color="auto"/>
      </w:divBdr>
    </w:div>
    <w:div w:id="1120955543">
      <w:bodyDiv w:val="1"/>
      <w:marLeft w:val="0"/>
      <w:marRight w:val="0"/>
      <w:marTop w:val="0"/>
      <w:marBottom w:val="0"/>
      <w:divBdr>
        <w:top w:val="none" w:sz="0" w:space="0" w:color="auto"/>
        <w:left w:val="none" w:sz="0" w:space="0" w:color="auto"/>
        <w:bottom w:val="none" w:sz="0" w:space="0" w:color="auto"/>
        <w:right w:val="none" w:sz="0" w:space="0" w:color="auto"/>
      </w:divBdr>
    </w:div>
    <w:div w:id="1143540067">
      <w:bodyDiv w:val="1"/>
      <w:marLeft w:val="0"/>
      <w:marRight w:val="0"/>
      <w:marTop w:val="0"/>
      <w:marBottom w:val="0"/>
      <w:divBdr>
        <w:top w:val="none" w:sz="0" w:space="0" w:color="auto"/>
        <w:left w:val="none" w:sz="0" w:space="0" w:color="auto"/>
        <w:bottom w:val="none" w:sz="0" w:space="0" w:color="auto"/>
        <w:right w:val="none" w:sz="0" w:space="0" w:color="auto"/>
      </w:divBdr>
      <w:divsChild>
        <w:div w:id="1982348738">
          <w:marLeft w:val="0"/>
          <w:marRight w:val="0"/>
          <w:marTop w:val="0"/>
          <w:marBottom w:val="0"/>
          <w:divBdr>
            <w:top w:val="none" w:sz="0" w:space="0" w:color="auto"/>
            <w:left w:val="none" w:sz="0" w:space="0" w:color="auto"/>
            <w:bottom w:val="none" w:sz="0" w:space="0" w:color="auto"/>
            <w:right w:val="none" w:sz="0" w:space="0" w:color="auto"/>
          </w:divBdr>
        </w:div>
      </w:divsChild>
    </w:div>
    <w:div w:id="1166167599">
      <w:bodyDiv w:val="1"/>
      <w:marLeft w:val="0"/>
      <w:marRight w:val="0"/>
      <w:marTop w:val="0"/>
      <w:marBottom w:val="0"/>
      <w:divBdr>
        <w:top w:val="none" w:sz="0" w:space="0" w:color="auto"/>
        <w:left w:val="none" w:sz="0" w:space="0" w:color="auto"/>
        <w:bottom w:val="none" w:sz="0" w:space="0" w:color="auto"/>
        <w:right w:val="none" w:sz="0" w:space="0" w:color="auto"/>
      </w:divBdr>
    </w:div>
    <w:div w:id="1175000572">
      <w:bodyDiv w:val="1"/>
      <w:marLeft w:val="0"/>
      <w:marRight w:val="0"/>
      <w:marTop w:val="0"/>
      <w:marBottom w:val="0"/>
      <w:divBdr>
        <w:top w:val="none" w:sz="0" w:space="0" w:color="auto"/>
        <w:left w:val="none" w:sz="0" w:space="0" w:color="auto"/>
        <w:bottom w:val="none" w:sz="0" w:space="0" w:color="auto"/>
        <w:right w:val="none" w:sz="0" w:space="0" w:color="auto"/>
      </w:divBdr>
      <w:divsChild>
        <w:div w:id="422149828">
          <w:marLeft w:val="0"/>
          <w:marRight w:val="0"/>
          <w:marTop w:val="0"/>
          <w:marBottom w:val="0"/>
          <w:divBdr>
            <w:top w:val="none" w:sz="0" w:space="0" w:color="auto"/>
            <w:left w:val="none" w:sz="0" w:space="0" w:color="auto"/>
            <w:bottom w:val="none" w:sz="0" w:space="0" w:color="auto"/>
            <w:right w:val="none" w:sz="0" w:space="0" w:color="auto"/>
          </w:divBdr>
        </w:div>
      </w:divsChild>
    </w:div>
    <w:div w:id="1180044894">
      <w:bodyDiv w:val="1"/>
      <w:marLeft w:val="0"/>
      <w:marRight w:val="0"/>
      <w:marTop w:val="0"/>
      <w:marBottom w:val="0"/>
      <w:divBdr>
        <w:top w:val="none" w:sz="0" w:space="0" w:color="auto"/>
        <w:left w:val="none" w:sz="0" w:space="0" w:color="auto"/>
        <w:bottom w:val="none" w:sz="0" w:space="0" w:color="auto"/>
        <w:right w:val="none" w:sz="0" w:space="0" w:color="auto"/>
      </w:divBdr>
      <w:divsChild>
        <w:div w:id="357894310">
          <w:marLeft w:val="0"/>
          <w:marRight w:val="0"/>
          <w:marTop w:val="0"/>
          <w:marBottom w:val="0"/>
          <w:divBdr>
            <w:top w:val="none" w:sz="0" w:space="0" w:color="auto"/>
            <w:left w:val="none" w:sz="0" w:space="0" w:color="auto"/>
            <w:bottom w:val="none" w:sz="0" w:space="0" w:color="auto"/>
            <w:right w:val="none" w:sz="0" w:space="0" w:color="auto"/>
          </w:divBdr>
        </w:div>
      </w:divsChild>
    </w:div>
    <w:div w:id="1194146962">
      <w:marLeft w:val="0"/>
      <w:marRight w:val="0"/>
      <w:marTop w:val="0"/>
      <w:marBottom w:val="0"/>
      <w:divBdr>
        <w:top w:val="none" w:sz="0" w:space="0" w:color="auto"/>
        <w:left w:val="none" w:sz="0" w:space="0" w:color="auto"/>
        <w:bottom w:val="none" w:sz="0" w:space="0" w:color="auto"/>
        <w:right w:val="none" w:sz="0" w:space="0" w:color="auto"/>
      </w:divBdr>
      <w:divsChild>
        <w:div w:id="1194147047">
          <w:marLeft w:val="0"/>
          <w:marRight w:val="0"/>
          <w:marTop w:val="0"/>
          <w:marBottom w:val="0"/>
          <w:divBdr>
            <w:top w:val="none" w:sz="0" w:space="0" w:color="auto"/>
            <w:left w:val="none" w:sz="0" w:space="0" w:color="auto"/>
            <w:bottom w:val="none" w:sz="0" w:space="0" w:color="auto"/>
            <w:right w:val="none" w:sz="0" w:space="0" w:color="auto"/>
          </w:divBdr>
        </w:div>
      </w:divsChild>
    </w:div>
    <w:div w:id="1194146964">
      <w:marLeft w:val="0"/>
      <w:marRight w:val="0"/>
      <w:marTop w:val="0"/>
      <w:marBottom w:val="0"/>
      <w:divBdr>
        <w:top w:val="none" w:sz="0" w:space="0" w:color="auto"/>
        <w:left w:val="none" w:sz="0" w:space="0" w:color="auto"/>
        <w:bottom w:val="none" w:sz="0" w:space="0" w:color="auto"/>
        <w:right w:val="none" w:sz="0" w:space="0" w:color="auto"/>
      </w:divBdr>
      <w:divsChild>
        <w:div w:id="1194147046">
          <w:marLeft w:val="0"/>
          <w:marRight w:val="0"/>
          <w:marTop w:val="0"/>
          <w:marBottom w:val="0"/>
          <w:divBdr>
            <w:top w:val="none" w:sz="0" w:space="0" w:color="auto"/>
            <w:left w:val="none" w:sz="0" w:space="0" w:color="auto"/>
            <w:bottom w:val="none" w:sz="0" w:space="0" w:color="auto"/>
            <w:right w:val="none" w:sz="0" w:space="0" w:color="auto"/>
          </w:divBdr>
        </w:div>
      </w:divsChild>
    </w:div>
    <w:div w:id="1194146965">
      <w:marLeft w:val="0"/>
      <w:marRight w:val="0"/>
      <w:marTop w:val="0"/>
      <w:marBottom w:val="0"/>
      <w:divBdr>
        <w:top w:val="none" w:sz="0" w:space="0" w:color="auto"/>
        <w:left w:val="none" w:sz="0" w:space="0" w:color="auto"/>
        <w:bottom w:val="none" w:sz="0" w:space="0" w:color="auto"/>
        <w:right w:val="none" w:sz="0" w:space="0" w:color="auto"/>
      </w:divBdr>
      <w:divsChild>
        <w:div w:id="1194147006">
          <w:marLeft w:val="0"/>
          <w:marRight w:val="0"/>
          <w:marTop w:val="0"/>
          <w:marBottom w:val="0"/>
          <w:divBdr>
            <w:top w:val="none" w:sz="0" w:space="0" w:color="auto"/>
            <w:left w:val="none" w:sz="0" w:space="0" w:color="auto"/>
            <w:bottom w:val="none" w:sz="0" w:space="0" w:color="auto"/>
            <w:right w:val="none" w:sz="0" w:space="0" w:color="auto"/>
          </w:divBdr>
        </w:div>
        <w:div w:id="1194147033">
          <w:marLeft w:val="0"/>
          <w:marRight w:val="0"/>
          <w:marTop w:val="0"/>
          <w:marBottom w:val="0"/>
          <w:divBdr>
            <w:top w:val="none" w:sz="0" w:space="0" w:color="auto"/>
            <w:left w:val="none" w:sz="0" w:space="0" w:color="auto"/>
            <w:bottom w:val="none" w:sz="0" w:space="0" w:color="auto"/>
            <w:right w:val="none" w:sz="0" w:space="0" w:color="auto"/>
          </w:divBdr>
        </w:div>
      </w:divsChild>
    </w:div>
    <w:div w:id="1194146966">
      <w:marLeft w:val="0"/>
      <w:marRight w:val="0"/>
      <w:marTop w:val="0"/>
      <w:marBottom w:val="0"/>
      <w:divBdr>
        <w:top w:val="none" w:sz="0" w:space="0" w:color="auto"/>
        <w:left w:val="none" w:sz="0" w:space="0" w:color="auto"/>
        <w:bottom w:val="none" w:sz="0" w:space="0" w:color="auto"/>
        <w:right w:val="none" w:sz="0" w:space="0" w:color="auto"/>
      </w:divBdr>
    </w:div>
    <w:div w:id="1194146967">
      <w:marLeft w:val="0"/>
      <w:marRight w:val="0"/>
      <w:marTop w:val="0"/>
      <w:marBottom w:val="0"/>
      <w:divBdr>
        <w:top w:val="none" w:sz="0" w:space="0" w:color="auto"/>
        <w:left w:val="none" w:sz="0" w:space="0" w:color="auto"/>
        <w:bottom w:val="none" w:sz="0" w:space="0" w:color="auto"/>
        <w:right w:val="none" w:sz="0" w:space="0" w:color="auto"/>
      </w:divBdr>
    </w:div>
    <w:div w:id="1194146968">
      <w:marLeft w:val="0"/>
      <w:marRight w:val="0"/>
      <w:marTop w:val="0"/>
      <w:marBottom w:val="0"/>
      <w:divBdr>
        <w:top w:val="none" w:sz="0" w:space="0" w:color="auto"/>
        <w:left w:val="none" w:sz="0" w:space="0" w:color="auto"/>
        <w:bottom w:val="none" w:sz="0" w:space="0" w:color="auto"/>
        <w:right w:val="none" w:sz="0" w:space="0" w:color="auto"/>
      </w:divBdr>
    </w:div>
    <w:div w:id="1194146969">
      <w:marLeft w:val="0"/>
      <w:marRight w:val="0"/>
      <w:marTop w:val="0"/>
      <w:marBottom w:val="0"/>
      <w:divBdr>
        <w:top w:val="none" w:sz="0" w:space="0" w:color="auto"/>
        <w:left w:val="none" w:sz="0" w:space="0" w:color="auto"/>
        <w:bottom w:val="none" w:sz="0" w:space="0" w:color="auto"/>
        <w:right w:val="none" w:sz="0" w:space="0" w:color="auto"/>
      </w:divBdr>
      <w:divsChild>
        <w:div w:id="1194146994">
          <w:marLeft w:val="0"/>
          <w:marRight w:val="0"/>
          <w:marTop w:val="0"/>
          <w:marBottom w:val="0"/>
          <w:divBdr>
            <w:top w:val="none" w:sz="0" w:space="0" w:color="auto"/>
            <w:left w:val="none" w:sz="0" w:space="0" w:color="auto"/>
            <w:bottom w:val="none" w:sz="0" w:space="0" w:color="auto"/>
            <w:right w:val="none" w:sz="0" w:space="0" w:color="auto"/>
          </w:divBdr>
        </w:div>
      </w:divsChild>
    </w:div>
    <w:div w:id="1194146970">
      <w:marLeft w:val="0"/>
      <w:marRight w:val="0"/>
      <w:marTop w:val="0"/>
      <w:marBottom w:val="0"/>
      <w:divBdr>
        <w:top w:val="none" w:sz="0" w:space="0" w:color="auto"/>
        <w:left w:val="none" w:sz="0" w:space="0" w:color="auto"/>
        <w:bottom w:val="none" w:sz="0" w:space="0" w:color="auto"/>
        <w:right w:val="none" w:sz="0" w:space="0" w:color="auto"/>
      </w:divBdr>
    </w:div>
    <w:div w:id="1194146971">
      <w:marLeft w:val="0"/>
      <w:marRight w:val="0"/>
      <w:marTop w:val="0"/>
      <w:marBottom w:val="0"/>
      <w:divBdr>
        <w:top w:val="none" w:sz="0" w:space="0" w:color="auto"/>
        <w:left w:val="none" w:sz="0" w:space="0" w:color="auto"/>
        <w:bottom w:val="none" w:sz="0" w:space="0" w:color="auto"/>
        <w:right w:val="none" w:sz="0" w:space="0" w:color="auto"/>
      </w:divBdr>
    </w:div>
    <w:div w:id="1194146972">
      <w:marLeft w:val="0"/>
      <w:marRight w:val="0"/>
      <w:marTop w:val="0"/>
      <w:marBottom w:val="0"/>
      <w:divBdr>
        <w:top w:val="none" w:sz="0" w:space="0" w:color="auto"/>
        <w:left w:val="none" w:sz="0" w:space="0" w:color="auto"/>
        <w:bottom w:val="none" w:sz="0" w:space="0" w:color="auto"/>
        <w:right w:val="none" w:sz="0" w:space="0" w:color="auto"/>
      </w:divBdr>
    </w:div>
    <w:div w:id="1194146973">
      <w:marLeft w:val="0"/>
      <w:marRight w:val="0"/>
      <w:marTop w:val="0"/>
      <w:marBottom w:val="0"/>
      <w:divBdr>
        <w:top w:val="none" w:sz="0" w:space="0" w:color="auto"/>
        <w:left w:val="none" w:sz="0" w:space="0" w:color="auto"/>
        <w:bottom w:val="none" w:sz="0" w:space="0" w:color="auto"/>
        <w:right w:val="none" w:sz="0" w:space="0" w:color="auto"/>
      </w:divBdr>
    </w:div>
    <w:div w:id="1194146974">
      <w:marLeft w:val="0"/>
      <w:marRight w:val="0"/>
      <w:marTop w:val="0"/>
      <w:marBottom w:val="0"/>
      <w:divBdr>
        <w:top w:val="none" w:sz="0" w:space="0" w:color="auto"/>
        <w:left w:val="none" w:sz="0" w:space="0" w:color="auto"/>
        <w:bottom w:val="none" w:sz="0" w:space="0" w:color="auto"/>
        <w:right w:val="none" w:sz="0" w:space="0" w:color="auto"/>
      </w:divBdr>
    </w:div>
    <w:div w:id="1194146975">
      <w:marLeft w:val="0"/>
      <w:marRight w:val="0"/>
      <w:marTop w:val="0"/>
      <w:marBottom w:val="0"/>
      <w:divBdr>
        <w:top w:val="none" w:sz="0" w:space="0" w:color="auto"/>
        <w:left w:val="none" w:sz="0" w:space="0" w:color="auto"/>
        <w:bottom w:val="none" w:sz="0" w:space="0" w:color="auto"/>
        <w:right w:val="none" w:sz="0" w:space="0" w:color="auto"/>
      </w:divBdr>
    </w:div>
    <w:div w:id="1194146976">
      <w:marLeft w:val="0"/>
      <w:marRight w:val="0"/>
      <w:marTop w:val="0"/>
      <w:marBottom w:val="0"/>
      <w:divBdr>
        <w:top w:val="none" w:sz="0" w:space="0" w:color="auto"/>
        <w:left w:val="none" w:sz="0" w:space="0" w:color="auto"/>
        <w:bottom w:val="none" w:sz="0" w:space="0" w:color="auto"/>
        <w:right w:val="none" w:sz="0" w:space="0" w:color="auto"/>
      </w:divBdr>
    </w:div>
    <w:div w:id="1194146977">
      <w:marLeft w:val="0"/>
      <w:marRight w:val="0"/>
      <w:marTop w:val="0"/>
      <w:marBottom w:val="0"/>
      <w:divBdr>
        <w:top w:val="none" w:sz="0" w:space="0" w:color="auto"/>
        <w:left w:val="none" w:sz="0" w:space="0" w:color="auto"/>
        <w:bottom w:val="none" w:sz="0" w:space="0" w:color="auto"/>
        <w:right w:val="none" w:sz="0" w:space="0" w:color="auto"/>
      </w:divBdr>
    </w:div>
    <w:div w:id="1194146978">
      <w:marLeft w:val="0"/>
      <w:marRight w:val="0"/>
      <w:marTop w:val="0"/>
      <w:marBottom w:val="0"/>
      <w:divBdr>
        <w:top w:val="none" w:sz="0" w:space="0" w:color="auto"/>
        <w:left w:val="none" w:sz="0" w:space="0" w:color="auto"/>
        <w:bottom w:val="none" w:sz="0" w:space="0" w:color="auto"/>
        <w:right w:val="none" w:sz="0" w:space="0" w:color="auto"/>
      </w:divBdr>
    </w:div>
    <w:div w:id="1194146979">
      <w:marLeft w:val="0"/>
      <w:marRight w:val="0"/>
      <w:marTop w:val="0"/>
      <w:marBottom w:val="0"/>
      <w:divBdr>
        <w:top w:val="none" w:sz="0" w:space="0" w:color="auto"/>
        <w:left w:val="none" w:sz="0" w:space="0" w:color="auto"/>
        <w:bottom w:val="none" w:sz="0" w:space="0" w:color="auto"/>
        <w:right w:val="none" w:sz="0" w:space="0" w:color="auto"/>
      </w:divBdr>
    </w:div>
    <w:div w:id="1194146980">
      <w:marLeft w:val="0"/>
      <w:marRight w:val="0"/>
      <w:marTop w:val="0"/>
      <w:marBottom w:val="0"/>
      <w:divBdr>
        <w:top w:val="none" w:sz="0" w:space="0" w:color="auto"/>
        <w:left w:val="none" w:sz="0" w:space="0" w:color="auto"/>
        <w:bottom w:val="none" w:sz="0" w:space="0" w:color="auto"/>
        <w:right w:val="none" w:sz="0" w:space="0" w:color="auto"/>
      </w:divBdr>
    </w:div>
    <w:div w:id="1194146981">
      <w:marLeft w:val="0"/>
      <w:marRight w:val="0"/>
      <w:marTop w:val="0"/>
      <w:marBottom w:val="0"/>
      <w:divBdr>
        <w:top w:val="none" w:sz="0" w:space="0" w:color="auto"/>
        <w:left w:val="none" w:sz="0" w:space="0" w:color="auto"/>
        <w:bottom w:val="none" w:sz="0" w:space="0" w:color="auto"/>
        <w:right w:val="none" w:sz="0" w:space="0" w:color="auto"/>
      </w:divBdr>
    </w:div>
    <w:div w:id="1194146982">
      <w:marLeft w:val="0"/>
      <w:marRight w:val="0"/>
      <w:marTop w:val="0"/>
      <w:marBottom w:val="0"/>
      <w:divBdr>
        <w:top w:val="none" w:sz="0" w:space="0" w:color="auto"/>
        <w:left w:val="none" w:sz="0" w:space="0" w:color="auto"/>
        <w:bottom w:val="none" w:sz="0" w:space="0" w:color="auto"/>
        <w:right w:val="none" w:sz="0" w:space="0" w:color="auto"/>
      </w:divBdr>
    </w:div>
    <w:div w:id="1194146984">
      <w:marLeft w:val="0"/>
      <w:marRight w:val="0"/>
      <w:marTop w:val="0"/>
      <w:marBottom w:val="0"/>
      <w:divBdr>
        <w:top w:val="none" w:sz="0" w:space="0" w:color="auto"/>
        <w:left w:val="none" w:sz="0" w:space="0" w:color="auto"/>
        <w:bottom w:val="none" w:sz="0" w:space="0" w:color="auto"/>
        <w:right w:val="none" w:sz="0" w:space="0" w:color="auto"/>
      </w:divBdr>
    </w:div>
    <w:div w:id="1194146985">
      <w:marLeft w:val="0"/>
      <w:marRight w:val="0"/>
      <w:marTop w:val="0"/>
      <w:marBottom w:val="0"/>
      <w:divBdr>
        <w:top w:val="none" w:sz="0" w:space="0" w:color="auto"/>
        <w:left w:val="none" w:sz="0" w:space="0" w:color="auto"/>
        <w:bottom w:val="none" w:sz="0" w:space="0" w:color="auto"/>
        <w:right w:val="none" w:sz="0" w:space="0" w:color="auto"/>
      </w:divBdr>
    </w:div>
    <w:div w:id="1194146986">
      <w:marLeft w:val="0"/>
      <w:marRight w:val="0"/>
      <w:marTop w:val="0"/>
      <w:marBottom w:val="0"/>
      <w:divBdr>
        <w:top w:val="none" w:sz="0" w:space="0" w:color="auto"/>
        <w:left w:val="none" w:sz="0" w:space="0" w:color="auto"/>
        <w:bottom w:val="none" w:sz="0" w:space="0" w:color="auto"/>
        <w:right w:val="none" w:sz="0" w:space="0" w:color="auto"/>
      </w:divBdr>
    </w:div>
    <w:div w:id="1194146987">
      <w:marLeft w:val="0"/>
      <w:marRight w:val="0"/>
      <w:marTop w:val="0"/>
      <w:marBottom w:val="0"/>
      <w:divBdr>
        <w:top w:val="none" w:sz="0" w:space="0" w:color="auto"/>
        <w:left w:val="none" w:sz="0" w:space="0" w:color="auto"/>
        <w:bottom w:val="none" w:sz="0" w:space="0" w:color="auto"/>
        <w:right w:val="none" w:sz="0" w:space="0" w:color="auto"/>
      </w:divBdr>
    </w:div>
    <w:div w:id="1194146988">
      <w:marLeft w:val="0"/>
      <w:marRight w:val="0"/>
      <w:marTop w:val="0"/>
      <w:marBottom w:val="0"/>
      <w:divBdr>
        <w:top w:val="none" w:sz="0" w:space="0" w:color="auto"/>
        <w:left w:val="none" w:sz="0" w:space="0" w:color="auto"/>
        <w:bottom w:val="none" w:sz="0" w:space="0" w:color="auto"/>
        <w:right w:val="none" w:sz="0" w:space="0" w:color="auto"/>
      </w:divBdr>
    </w:div>
    <w:div w:id="1194146989">
      <w:marLeft w:val="0"/>
      <w:marRight w:val="0"/>
      <w:marTop w:val="0"/>
      <w:marBottom w:val="0"/>
      <w:divBdr>
        <w:top w:val="none" w:sz="0" w:space="0" w:color="auto"/>
        <w:left w:val="none" w:sz="0" w:space="0" w:color="auto"/>
        <w:bottom w:val="none" w:sz="0" w:space="0" w:color="auto"/>
        <w:right w:val="none" w:sz="0" w:space="0" w:color="auto"/>
      </w:divBdr>
    </w:div>
    <w:div w:id="1194146990">
      <w:marLeft w:val="0"/>
      <w:marRight w:val="0"/>
      <w:marTop w:val="0"/>
      <w:marBottom w:val="0"/>
      <w:divBdr>
        <w:top w:val="none" w:sz="0" w:space="0" w:color="auto"/>
        <w:left w:val="none" w:sz="0" w:space="0" w:color="auto"/>
        <w:bottom w:val="none" w:sz="0" w:space="0" w:color="auto"/>
        <w:right w:val="none" w:sz="0" w:space="0" w:color="auto"/>
      </w:divBdr>
    </w:div>
    <w:div w:id="1194146991">
      <w:marLeft w:val="0"/>
      <w:marRight w:val="0"/>
      <w:marTop w:val="0"/>
      <w:marBottom w:val="0"/>
      <w:divBdr>
        <w:top w:val="none" w:sz="0" w:space="0" w:color="auto"/>
        <w:left w:val="none" w:sz="0" w:space="0" w:color="auto"/>
        <w:bottom w:val="none" w:sz="0" w:space="0" w:color="auto"/>
        <w:right w:val="none" w:sz="0" w:space="0" w:color="auto"/>
      </w:divBdr>
      <w:divsChild>
        <w:div w:id="1194147026">
          <w:marLeft w:val="0"/>
          <w:marRight w:val="0"/>
          <w:marTop w:val="0"/>
          <w:marBottom w:val="0"/>
          <w:divBdr>
            <w:top w:val="none" w:sz="0" w:space="0" w:color="auto"/>
            <w:left w:val="none" w:sz="0" w:space="0" w:color="auto"/>
            <w:bottom w:val="none" w:sz="0" w:space="0" w:color="auto"/>
            <w:right w:val="none" w:sz="0" w:space="0" w:color="auto"/>
          </w:divBdr>
        </w:div>
        <w:div w:id="1194147038">
          <w:marLeft w:val="0"/>
          <w:marRight w:val="0"/>
          <w:marTop w:val="0"/>
          <w:marBottom w:val="0"/>
          <w:divBdr>
            <w:top w:val="none" w:sz="0" w:space="0" w:color="auto"/>
            <w:left w:val="none" w:sz="0" w:space="0" w:color="auto"/>
            <w:bottom w:val="none" w:sz="0" w:space="0" w:color="auto"/>
            <w:right w:val="none" w:sz="0" w:space="0" w:color="auto"/>
          </w:divBdr>
        </w:div>
      </w:divsChild>
    </w:div>
    <w:div w:id="1194146992">
      <w:marLeft w:val="0"/>
      <w:marRight w:val="0"/>
      <w:marTop w:val="0"/>
      <w:marBottom w:val="0"/>
      <w:divBdr>
        <w:top w:val="none" w:sz="0" w:space="0" w:color="auto"/>
        <w:left w:val="none" w:sz="0" w:space="0" w:color="auto"/>
        <w:bottom w:val="none" w:sz="0" w:space="0" w:color="auto"/>
        <w:right w:val="none" w:sz="0" w:space="0" w:color="auto"/>
      </w:divBdr>
    </w:div>
    <w:div w:id="1194146993">
      <w:marLeft w:val="0"/>
      <w:marRight w:val="0"/>
      <w:marTop w:val="0"/>
      <w:marBottom w:val="0"/>
      <w:divBdr>
        <w:top w:val="none" w:sz="0" w:space="0" w:color="auto"/>
        <w:left w:val="none" w:sz="0" w:space="0" w:color="auto"/>
        <w:bottom w:val="none" w:sz="0" w:space="0" w:color="auto"/>
        <w:right w:val="none" w:sz="0" w:space="0" w:color="auto"/>
      </w:divBdr>
    </w:div>
    <w:div w:id="1194146995">
      <w:marLeft w:val="0"/>
      <w:marRight w:val="0"/>
      <w:marTop w:val="0"/>
      <w:marBottom w:val="0"/>
      <w:divBdr>
        <w:top w:val="none" w:sz="0" w:space="0" w:color="auto"/>
        <w:left w:val="none" w:sz="0" w:space="0" w:color="auto"/>
        <w:bottom w:val="none" w:sz="0" w:space="0" w:color="auto"/>
        <w:right w:val="none" w:sz="0" w:space="0" w:color="auto"/>
      </w:divBdr>
    </w:div>
    <w:div w:id="1194146997">
      <w:marLeft w:val="0"/>
      <w:marRight w:val="0"/>
      <w:marTop w:val="0"/>
      <w:marBottom w:val="0"/>
      <w:divBdr>
        <w:top w:val="none" w:sz="0" w:space="0" w:color="auto"/>
        <w:left w:val="none" w:sz="0" w:space="0" w:color="auto"/>
        <w:bottom w:val="none" w:sz="0" w:space="0" w:color="auto"/>
        <w:right w:val="none" w:sz="0" w:space="0" w:color="auto"/>
      </w:divBdr>
    </w:div>
    <w:div w:id="1194146998">
      <w:marLeft w:val="0"/>
      <w:marRight w:val="0"/>
      <w:marTop w:val="0"/>
      <w:marBottom w:val="0"/>
      <w:divBdr>
        <w:top w:val="none" w:sz="0" w:space="0" w:color="auto"/>
        <w:left w:val="none" w:sz="0" w:space="0" w:color="auto"/>
        <w:bottom w:val="none" w:sz="0" w:space="0" w:color="auto"/>
        <w:right w:val="none" w:sz="0" w:space="0" w:color="auto"/>
      </w:divBdr>
    </w:div>
    <w:div w:id="1194146999">
      <w:marLeft w:val="0"/>
      <w:marRight w:val="0"/>
      <w:marTop w:val="0"/>
      <w:marBottom w:val="0"/>
      <w:divBdr>
        <w:top w:val="none" w:sz="0" w:space="0" w:color="auto"/>
        <w:left w:val="none" w:sz="0" w:space="0" w:color="auto"/>
        <w:bottom w:val="none" w:sz="0" w:space="0" w:color="auto"/>
        <w:right w:val="none" w:sz="0" w:space="0" w:color="auto"/>
      </w:divBdr>
    </w:div>
    <w:div w:id="1194147000">
      <w:marLeft w:val="0"/>
      <w:marRight w:val="0"/>
      <w:marTop w:val="0"/>
      <w:marBottom w:val="0"/>
      <w:divBdr>
        <w:top w:val="none" w:sz="0" w:space="0" w:color="auto"/>
        <w:left w:val="none" w:sz="0" w:space="0" w:color="auto"/>
        <w:bottom w:val="none" w:sz="0" w:space="0" w:color="auto"/>
        <w:right w:val="none" w:sz="0" w:space="0" w:color="auto"/>
      </w:divBdr>
    </w:div>
    <w:div w:id="1194147001">
      <w:marLeft w:val="0"/>
      <w:marRight w:val="0"/>
      <w:marTop w:val="0"/>
      <w:marBottom w:val="0"/>
      <w:divBdr>
        <w:top w:val="none" w:sz="0" w:space="0" w:color="auto"/>
        <w:left w:val="none" w:sz="0" w:space="0" w:color="auto"/>
        <w:bottom w:val="none" w:sz="0" w:space="0" w:color="auto"/>
        <w:right w:val="none" w:sz="0" w:space="0" w:color="auto"/>
      </w:divBdr>
    </w:div>
    <w:div w:id="1194147002">
      <w:marLeft w:val="0"/>
      <w:marRight w:val="0"/>
      <w:marTop w:val="0"/>
      <w:marBottom w:val="0"/>
      <w:divBdr>
        <w:top w:val="none" w:sz="0" w:space="0" w:color="auto"/>
        <w:left w:val="none" w:sz="0" w:space="0" w:color="auto"/>
        <w:bottom w:val="none" w:sz="0" w:space="0" w:color="auto"/>
        <w:right w:val="none" w:sz="0" w:space="0" w:color="auto"/>
      </w:divBdr>
    </w:div>
    <w:div w:id="1194147003">
      <w:marLeft w:val="0"/>
      <w:marRight w:val="0"/>
      <w:marTop w:val="0"/>
      <w:marBottom w:val="0"/>
      <w:divBdr>
        <w:top w:val="none" w:sz="0" w:space="0" w:color="auto"/>
        <w:left w:val="none" w:sz="0" w:space="0" w:color="auto"/>
        <w:bottom w:val="none" w:sz="0" w:space="0" w:color="auto"/>
        <w:right w:val="none" w:sz="0" w:space="0" w:color="auto"/>
      </w:divBdr>
    </w:div>
    <w:div w:id="1194147004">
      <w:marLeft w:val="0"/>
      <w:marRight w:val="0"/>
      <w:marTop w:val="0"/>
      <w:marBottom w:val="0"/>
      <w:divBdr>
        <w:top w:val="none" w:sz="0" w:space="0" w:color="auto"/>
        <w:left w:val="none" w:sz="0" w:space="0" w:color="auto"/>
        <w:bottom w:val="none" w:sz="0" w:space="0" w:color="auto"/>
        <w:right w:val="none" w:sz="0" w:space="0" w:color="auto"/>
      </w:divBdr>
    </w:div>
    <w:div w:id="1194147005">
      <w:marLeft w:val="0"/>
      <w:marRight w:val="0"/>
      <w:marTop w:val="0"/>
      <w:marBottom w:val="0"/>
      <w:divBdr>
        <w:top w:val="none" w:sz="0" w:space="0" w:color="auto"/>
        <w:left w:val="none" w:sz="0" w:space="0" w:color="auto"/>
        <w:bottom w:val="none" w:sz="0" w:space="0" w:color="auto"/>
        <w:right w:val="none" w:sz="0" w:space="0" w:color="auto"/>
      </w:divBdr>
    </w:div>
    <w:div w:id="1194147007">
      <w:marLeft w:val="0"/>
      <w:marRight w:val="0"/>
      <w:marTop w:val="0"/>
      <w:marBottom w:val="0"/>
      <w:divBdr>
        <w:top w:val="none" w:sz="0" w:space="0" w:color="auto"/>
        <w:left w:val="none" w:sz="0" w:space="0" w:color="auto"/>
        <w:bottom w:val="none" w:sz="0" w:space="0" w:color="auto"/>
        <w:right w:val="none" w:sz="0" w:space="0" w:color="auto"/>
      </w:divBdr>
    </w:div>
    <w:div w:id="1194147008">
      <w:marLeft w:val="0"/>
      <w:marRight w:val="0"/>
      <w:marTop w:val="0"/>
      <w:marBottom w:val="0"/>
      <w:divBdr>
        <w:top w:val="none" w:sz="0" w:space="0" w:color="auto"/>
        <w:left w:val="none" w:sz="0" w:space="0" w:color="auto"/>
        <w:bottom w:val="none" w:sz="0" w:space="0" w:color="auto"/>
        <w:right w:val="none" w:sz="0" w:space="0" w:color="auto"/>
      </w:divBdr>
    </w:div>
    <w:div w:id="1194147009">
      <w:marLeft w:val="0"/>
      <w:marRight w:val="0"/>
      <w:marTop w:val="0"/>
      <w:marBottom w:val="0"/>
      <w:divBdr>
        <w:top w:val="none" w:sz="0" w:space="0" w:color="auto"/>
        <w:left w:val="none" w:sz="0" w:space="0" w:color="auto"/>
        <w:bottom w:val="none" w:sz="0" w:space="0" w:color="auto"/>
        <w:right w:val="none" w:sz="0" w:space="0" w:color="auto"/>
      </w:divBdr>
    </w:div>
    <w:div w:id="1194147010">
      <w:marLeft w:val="0"/>
      <w:marRight w:val="0"/>
      <w:marTop w:val="0"/>
      <w:marBottom w:val="0"/>
      <w:divBdr>
        <w:top w:val="none" w:sz="0" w:space="0" w:color="auto"/>
        <w:left w:val="none" w:sz="0" w:space="0" w:color="auto"/>
        <w:bottom w:val="none" w:sz="0" w:space="0" w:color="auto"/>
        <w:right w:val="none" w:sz="0" w:space="0" w:color="auto"/>
      </w:divBdr>
    </w:div>
    <w:div w:id="1194147011">
      <w:marLeft w:val="0"/>
      <w:marRight w:val="0"/>
      <w:marTop w:val="0"/>
      <w:marBottom w:val="0"/>
      <w:divBdr>
        <w:top w:val="none" w:sz="0" w:space="0" w:color="auto"/>
        <w:left w:val="none" w:sz="0" w:space="0" w:color="auto"/>
        <w:bottom w:val="none" w:sz="0" w:space="0" w:color="auto"/>
        <w:right w:val="none" w:sz="0" w:space="0" w:color="auto"/>
      </w:divBdr>
    </w:div>
    <w:div w:id="1194147012">
      <w:marLeft w:val="0"/>
      <w:marRight w:val="0"/>
      <w:marTop w:val="0"/>
      <w:marBottom w:val="0"/>
      <w:divBdr>
        <w:top w:val="none" w:sz="0" w:space="0" w:color="auto"/>
        <w:left w:val="none" w:sz="0" w:space="0" w:color="auto"/>
        <w:bottom w:val="none" w:sz="0" w:space="0" w:color="auto"/>
        <w:right w:val="none" w:sz="0" w:space="0" w:color="auto"/>
      </w:divBdr>
    </w:div>
    <w:div w:id="1194147013">
      <w:marLeft w:val="0"/>
      <w:marRight w:val="0"/>
      <w:marTop w:val="0"/>
      <w:marBottom w:val="0"/>
      <w:divBdr>
        <w:top w:val="none" w:sz="0" w:space="0" w:color="auto"/>
        <w:left w:val="none" w:sz="0" w:space="0" w:color="auto"/>
        <w:bottom w:val="none" w:sz="0" w:space="0" w:color="auto"/>
        <w:right w:val="none" w:sz="0" w:space="0" w:color="auto"/>
      </w:divBdr>
    </w:div>
    <w:div w:id="1194147014">
      <w:marLeft w:val="0"/>
      <w:marRight w:val="0"/>
      <w:marTop w:val="0"/>
      <w:marBottom w:val="0"/>
      <w:divBdr>
        <w:top w:val="none" w:sz="0" w:space="0" w:color="auto"/>
        <w:left w:val="none" w:sz="0" w:space="0" w:color="auto"/>
        <w:bottom w:val="none" w:sz="0" w:space="0" w:color="auto"/>
        <w:right w:val="none" w:sz="0" w:space="0" w:color="auto"/>
      </w:divBdr>
    </w:div>
    <w:div w:id="1194147015">
      <w:marLeft w:val="0"/>
      <w:marRight w:val="0"/>
      <w:marTop w:val="0"/>
      <w:marBottom w:val="0"/>
      <w:divBdr>
        <w:top w:val="none" w:sz="0" w:space="0" w:color="auto"/>
        <w:left w:val="none" w:sz="0" w:space="0" w:color="auto"/>
        <w:bottom w:val="none" w:sz="0" w:space="0" w:color="auto"/>
        <w:right w:val="none" w:sz="0" w:space="0" w:color="auto"/>
      </w:divBdr>
    </w:div>
    <w:div w:id="1194147016">
      <w:marLeft w:val="0"/>
      <w:marRight w:val="0"/>
      <w:marTop w:val="0"/>
      <w:marBottom w:val="0"/>
      <w:divBdr>
        <w:top w:val="none" w:sz="0" w:space="0" w:color="auto"/>
        <w:left w:val="none" w:sz="0" w:space="0" w:color="auto"/>
        <w:bottom w:val="none" w:sz="0" w:space="0" w:color="auto"/>
        <w:right w:val="none" w:sz="0" w:space="0" w:color="auto"/>
      </w:divBdr>
    </w:div>
    <w:div w:id="1194147017">
      <w:marLeft w:val="0"/>
      <w:marRight w:val="0"/>
      <w:marTop w:val="0"/>
      <w:marBottom w:val="0"/>
      <w:divBdr>
        <w:top w:val="none" w:sz="0" w:space="0" w:color="auto"/>
        <w:left w:val="none" w:sz="0" w:space="0" w:color="auto"/>
        <w:bottom w:val="none" w:sz="0" w:space="0" w:color="auto"/>
        <w:right w:val="none" w:sz="0" w:space="0" w:color="auto"/>
      </w:divBdr>
    </w:div>
    <w:div w:id="1194147018">
      <w:marLeft w:val="0"/>
      <w:marRight w:val="0"/>
      <w:marTop w:val="0"/>
      <w:marBottom w:val="0"/>
      <w:divBdr>
        <w:top w:val="none" w:sz="0" w:space="0" w:color="auto"/>
        <w:left w:val="none" w:sz="0" w:space="0" w:color="auto"/>
        <w:bottom w:val="none" w:sz="0" w:space="0" w:color="auto"/>
        <w:right w:val="none" w:sz="0" w:space="0" w:color="auto"/>
      </w:divBdr>
    </w:div>
    <w:div w:id="1194147019">
      <w:marLeft w:val="0"/>
      <w:marRight w:val="0"/>
      <w:marTop w:val="0"/>
      <w:marBottom w:val="0"/>
      <w:divBdr>
        <w:top w:val="none" w:sz="0" w:space="0" w:color="auto"/>
        <w:left w:val="none" w:sz="0" w:space="0" w:color="auto"/>
        <w:bottom w:val="none" w:sz="0" w:space="0" w:color="auto"/>
        <w:right w:val="none" w:sz="0" w:space="0" w:color="auto"/>
      </w:divBdr>
    </w:div>
    <w:div w:id="1194147020">
      <w:marLeft w:val="0"/>
      <w:marRight w:val="0"/>
      <w:marTop w:val="0"/>
      <w:marBottom w:val="0"/>
      <w:divBdr>
        <w:top w:val="none" w:sz="0" w:space="0" w:color="auto"/>
        <w:left w:val="none" w:sz="0" w:space="0" w:color="auto"/>
        <w:bottom w:val="none" w:sz="0" w:space="0" w:color="auto"/>
        <w:right w:val="none" w:sz="0" w:space="0" w:color="auto"/>
      </w:divBdr>
    </w:div>
    <w:div w:id="1194147021">
      <w:marLeft w:val="0"/>
      <w:marRight w:val="0"/>
      <w:marTop w:val="0"/>
      <w:marBottom w:val="0"/>
      <w:divBdr>
        <w:top w:val="none" w:sz="0" w:space="0" w:color="auto"/>
        <w:left w:val="none" w:sz="0" w:space="0" w:color="auto"/>
        <w:bottom w:val="none" w:sz="0" w:space="0" w:color="auto"/>
        <w:right w:val="none" w:sz="0" w:space="0" w:color="auto"/>
      </w:divBdr>
    </w:div>
    <w:div w:id="1194147022">
      <w:marLeft w:val="0"/>
      <w:marRight w:val="0"/>
      <w:marTop w:val="0"/>
      <w:marBottom w:val="0"/>
      <w:divBdr>
        <w:top w:val="none" w:sz="0" w:space="0" w:color="auto"/>
        <w:left w:val="none" w:sz="0" w:space="0" w:color="auto"/>
        <w:bottom w:val="none" w:sz="0" w:space="0" w:color="auto"/>
        <w:right w:val="none" w:sz="0" w:space="0" w:color="auto"/>
      </w:divBdr>
    </w:div>
    <w:div w:id="1194147023">
      <w:marLeft w:val="0"/>
      <w:marRight w:val="0"/>
      <w:marTop w:val="0"/>
      <w:marBottom w:val="0"/>
      <w:divBdr>
        <w:top w:val="none" w:sz="0" w:space="0" w:color="auto"/>
        <w:left w:val="none" w:sz="0" w:space="0" w:color="auto"/>
        <w:bottom w:val="none" w:sz="0" w:space="0" w:color="auto"/>
        <w:right w:val="none" w:sz="0" w:space="0" w:color="auto"/>
      </w:divBdr>
    </w:div>
    <w:div w:id="1194147024">
      <w:marLeft w:val="0"/>
      <w:marRight w:val="0"/>
      <w:marTop w:val="0"/>
      <w:marBottom w:val="0"/>
      <w:divBdr>
        <w:top w:val="none" w:sz="0" w:space="0" w:color="auto"/>
        <w:left w:val="none" w:sz="0" w:space="0" w:color="auto"/>
        <w:bottom w:val="none" w:sz="0" w:space="0" w:color="auto"/>
        <w:right w:val="none" w:sz="0" w:space="0" w:color="auto"/>
      </w:divBdr>
    </w:div>
    <w:div w:id="1194147025">
      <w:marLeft w:val="0"/>
      <w:marRight w:val="0"/>
      <w:marTop w:val="0"/>
      <w:marBottom w:val="0"/>
      <w:divBdr>
        <w:top w:val="none" w:sz="0" w:space="0" w:color="auto"/>
        <w:left w:val="none" w:sz="0" w:space="0" w:color="auto"/>
        <w:bottom w:val="none" w:sz="0" w:space="0" w:color="auto"/>
        <w:right w:val="none" w:sz="0" w:space="0" w:color="auto"/>
      </w:divBdr>
    </w:div>
    <w:div w:id="1194147027">
      <w:marLeft w:val="0"/>
      <w:marRight w:val="0"/>
      <w:marTop w:val="0"/>
      <w:marBottom w:val="0"/>
      <w:divBdr>
        <w:top w:val="none" w:sz="0" w:space="0" w:color="auto"/>
        <w:left w:val="none" w:sz="0" w:space="0" w:color="auto"/>
        <w:bottom w:val="none" w:sz="0" w:space="0" w:color="auto"/>
        <w:right w:val="none" w:sz="0" w:space="0" w:color="auto"/>
      </w:divBdr>
    </w:div>
    <w:div w:id="1194147028">
      <w:marLeft w:val="0"/>
      <w:marRight w:val="0"/>
      <w:marTop w:val="0"/>
      <w:marBottom w:val="0"/>
      <w:divBdr>
        <w:top w:val="none" w:sz="0" w:space="0" w:color="auto"/>
        <w:left w:val="none" w:sz="0" w:space="0" w:color="auto"/>
        <w:bottom w:val="none" w:sz="0" w:space="0" w:color="auto"/>
        <w:right w:val="none" w:sz="0" w:space="0" w:color="auto"/>
      </w:divBdr>
    </w:div>
    <w:div w:id="1194147029">
      <w:marLeft w:val="0"/>
      <w:marRight w:val="0"/>
      <w:marTop w:val="0"/>
      <w:marBottom w:val="0"/>
      <w:divBdr>
        <w:top w:val="none" w:sz="0" w:space="0" w:color="auto"/>
        <w:left w:val="none" w:sz="0" w:space="0" w:color="auto"/>
        <w:bottom w:val="none" w:sz="0" w:space="0" w:color="auto"/>
        <w:right w:val="none" w:sz="0" w:space="0" w:color="auto"/>
      </w:divBdr>
    </w:div>
    <w:div w:id="1194147030">
      <w:marLeft w:val="0"/>
      <w:marRight w:val="0"/>
      <w:marTop w:val="0"/>
      <w:marBottom w:val="0"/>
      <w:divBdr>
        <w:top w:val="none" w:sz="0" w:space="0" w:color="auto"/>
        <w:left w:val="none" w:sz="0" w:space="0" w:color="auto"/>
        <w:bottom w:val="none" w:sz="0" w:space="0" w:color="auto"/>
        <w:right w:val="none" w:sz="0" w:space="0" w:color="auto"/>
      </w:divBdr>
    </w:div>
    <w:div w:id="1194147031">
      <w:marLeft w:val="0"/>
      <w:marRight w:val="0"/>
      <w:marTop w:val="0"/>
      <w:marBottom w:val="0"/>
      <w:divBdr>
        <w:top w:val="none" w:sz="0" w:space="0" w:color="auto"/>
        <w:left w:val="none" w:sz="0" w:space="0" w:color="auto"/>
        <w:bottom w:val="none" w:sz="0" w:space="0" w:color="auto"/>
        <w:right w:val="none" w:sz="0" w:space="0" w:color="auto"/>
      </w:divBdr>
    </w:div>
    <w:div w:id="1194147032">
      <w:marLeft w:val="0"/>
      <w:marRight w:val="0"/>
      <w:marTop w:val="0"/>
      <w:marBottom w:val="0"/>
      <w:divBdr>
        <w:top w:val="none" w:sz="0" w:space="0" w:color="auto"/>
        <w:left w:val="none" w:sz="0" w:space="0" w:color="auto"/>
        <w:bottom w:val="none" w:sz="0" w:space="0" w:color="auto"/>
        <w:right w:val="none" w:sz="0" w:space="0" w:color="auto"/>
      </w:divBdr>
    </w:div>
    <w:div w:id="1194147034">
      <w:marLeft w:val="0"/>
      <w:marRight w:val="0"/>
      <w:marTop w:val="0"/>
      <w:marBottom w:val="0"/>
      <w:divBdr>
        <w:top w:val="none" w:sz="0" w:space="0" w:color="auto"/>
        <w:left w:val="none" w:sz="0" w:space="0" w:color="auto"/>
        <w:bottom w:val="none" w:sz="0" w:space="0" w:color="auto"/>
        <w:right w:val="none" w:sz="0" w:space="0" w:color="auto"/>
      </w:divBdr>
      <w:divsChild>
        <w:div w:id="1194146983">
          <w:marLeft w:val="0"/>
          <w:marRight w:val="0"/>
          <w:marTop w:val="0"/>
          <w:marBottom w:val="0"/>
          <w:divBdr>
            <w:top w:val="none" w:sz="0" w:space="0" w:color="auto"/>
            <w:left w:val="none" w:sz="0" w:space="0" w:color="auto"/>
            <w:bottom w:val="none" w:sz="0" w:space="0" w:color="auto"/>
            <w:right w:val="none" w:sz="0" w:space="0" w:color="auto"/>
          </w:divBdr>
        </w:div>
        <w:div w:id="1194146996">
          <w:marLeft w:val="0"/>
          <w:marRight w:val="0"/>
          <w:marTop w:val="0"/>
          <w:marBottom w:val="0"/>
          <w:divBdr>
            <w:top w:val="none" w:sz="0" w:space="0" w:color="auto"/>
            <w:left w:val="none" w:sz="0" w:space="0" w:color="auto"/>
            <w:bottom w:val="none" w:sz="0" w:space="0" w:color="auto"/>
            <w:right w:val="none" w:sz="0" w:space="0" w:color="auto"/>
          </w:divBdr>
        </w:div>
      </w:divsChild>
    </w:div>
    <w:div w:id="1194147035">
      <w:marLeft w:val="0"/>
      <w:marRight w:val="0"/>
      <w:marTop w:val="0"/>
      <w:marBottom w:val="0"/>
      <w:divBdr>
        <w:top w:val="none" w:sz="0" w:space="0" w:color="auto"/>
        <w:left w:val="none" w:sz="0" w:space="0" w:color="auto"/>
        <w:bottom w:val="none" w:sz="0" w:space="0" w:color="auto"/>
        <w:right w:val="none" w:sz="0" w:space="0" w:color="auto"/>
      </w:divBdr>
    </w:div>
    <w:div w:id="1194147036">
      <w:marLeft w:val="0"/>
      <w:marRight w:val="0"/>
      <w:marTop w:val="0"/>
      <w:marBottom w:val="0"/>
      <w:divBdr>
        <w:top w:val="none" w:sz="0" w:space="0" w:color="auto"/>
        <w:left w:val="none" w:sz="0" w:space="0" w:color="auto"/>
        <w:bottom w:val="none" w:sz="0" w:space="0" w:color="auto"/>
        <w:right w:val="none" w:sz="0" w:space="0" w:color="auto"/>
      </w:divBdr>
    </w:div>
    <w:div w:id="1194147037">
      <w:marLeft w:val="0"/>
      <w:marRight w:val="0"/>
      <w:marTop w:val="0"/>
      <w:marBottom w:val="0"/>
      <w:divBdr>
        <w:top w:val="none" w:sz="0" w:space="0" w:color="auto"/>
        <w:left w:val="none" w:sz="0" w:space="0" w:color="auto"/>
        <w:bottom w:val="none" w:sz="0" w:space="0" w:color="auto"/>
        <w:right w:val="none" w:sz="0" w:space="0" w:color="auto"/>
      </w:divBdr>
    </w:div>
    <w:div w:id="1194147039">
      <w:marLeft w:val="0"/>
      <w:marRight w:val="0"/>
      <w:marTop w:val="0"/>
      <w:marBottom w:val="0"/>
      <w:divBdr>
        <w:top w:val="none" w:sz="0" w:space="0" w:color="auto"/>
        <w:left w:val="none" w:sz="0" w:space="0" w:color="auto"/>
        <w:bottom w:val="none" w:sz="0" w:space="0" w:color="auto"/>
        <w:right w:val="none" w:sz="0" w:space="0" w:color="auto"/>
      </w:divBdr>
    </w:div>
    <w:div w:id="1194147040">
      <w:marLeft w:val="0"/>
      <w:marRight w:val="0"/>
      <w:marTop w:val="0"/>
      <w:marBottom w:val="0"/>
      <w:divBdr>
        <w:top w:val="none" w:sz="0" w:space="0" w:color="auto"/>
        <w:left w:val="none" w:sz="0" w:space="0" w:color="auto"/>
        <w:bottom w:val="none" w:sz="0" w:space="0" w:color="auto"/>
        <w:right w:val="none" w:sz="0" w:space="0" w:color="auto"/>
      </w:divBdr>
    </w:div>
    <w:div w:id="1194147041">
      <w:marLeft w:val="0"/>
      <w:marRight w:val="0"/>
      <w:marTop w:val="0"/>
      <w:marBottom w:val="0"/>
      <w:divBdr>
        <w:top w:val="none" w:sz="0" w:space="0" w:color="auto"/>
        <w:left w:val="none" w:sz="0" w:space="0" w:color="auto"/>
        <w:bottom w:val="none" w:sz="0" w:space="0" w:color="auto"/>
        <w:right w:val="none" w:sz="0" w:space="0" w:color="auto"/>
      </w:divBdr>
    </w:div>
    <w:div w:id="1194147042">
      <w:marLeft w:val="0"/>
      <w:marRight w:val="0"/>
      <w:marTop w:val="0"/>
      <w:marBottom w:val="0"/>
      <w:divBdr>
        <w:top w:val="none" w:sz="0" w:space="0" w:color="auto"/>
        <w:left w:val="none" w:sz="0" w:space="0" w:color="auto"/>
        <w:bottom w:val="none" w:sz="0" w:space="0" w:color="auto"/>
        <w:right w:val="none" w:sz="0" w:space="0" w:color="auto"/>
      </w:divBdr>
    </w:div>
    <w:div w:id="1194147043">
      <w:marLeft w:val="0"/>
      <w:marRight w:val="0"/>
      <w:marTop w:val="0"/>
      <w:marBottom w:val="0"/>
      <w:divBdr>
        <w:top w:val="none" w:sz="0" w:space="0" w:color="auto"/>
        <w:left w:val="none" w:sz="0" w:space="0" w:color="auto"/>
        <w:bottom w:val="none" w:sz="0" w:space="0" w:color="auto"/>
        <w:right w:val="none" w:sz="0" w:space="0" w:color="auto"/>
      </w:divBdr>
    </w:div>
    <w:div w:id="1194147044">
      <w:marLeft w:val="0"/>
      <w:marRight w:val="0"/>
      <w:marTop w:val="0"/>
      <w:marBottom w:val="0"/>
      <w:divBdr>
        <w:top w:val="none" w:sz="0" w:space="0" w:color="auto"/>
        <w:left w:val="none" w:sz="0" w:space="0" w:color="auto"/>
        <w:bottom w:val="none" w:sz="0" w:space="0" w:color="auto"/>
        <w:right w:val="none" w:sz="0" w:space="0" w:color="auto"/>
      </w:divBdr>
    </w:div>
    <w:div w:id="1194147045">
      <w:marLeft w:val="0"/>
      <w:marRight w:val="0"/>
      <w:marTop w:val="0"/>
      <w:marBottom w:val="0"/>
      <w:divBdr>
        <w:top w:val="none" w:sz="0" w:space="0" w:color="auto"/>
        <w:left w:val="none" w:sz="0" w:space="0" w:color="auto"/>
        <w:bottom w:val="none" w:sz="0" w:space="0" w:color="auto"/>
        <w:right w:val="none" w:sz="0" w:space="0" w:color="auto"/>
      </w:divBdr>
    </w:div>
    <w:div w:id="1194147048">
      <w:marLeft w:val="0"/>
      <w:marRight w:val="0"/>
      <w:marTop w:val="0"/>
      <w:marBottom w:val="0"/>
      <w:divBdr>
        <w:top w:val="none" w:sz="0" w:space="0" w:color="auto"/>
        <w:left w:val="none" w:sz="0" w:space="0" w:color="auto"/>
        <w:bottom w:val="none" w:sz="0" w:space="0" w:color="auto"/>
        <w:right w:val="none" w:sz="0" w:space="0" w:color="auto"/>
      </w:divBdr>
    </w:div>
    <w:div w:id="1194147049">
      <w:marLeft w:val="0"/>
      <w:marRight w:val="0"/>
      <w:marTop w:val="0"/>
      <w:marBottom w:val="0"/>
      <w:divBdr>
        <w:top w:val="none" w:sz="0" w:space="0" w:color="auto"/>
        <w:left w:val="none" w:sz="0" w:space="0" w:color="auto"/>
        <w:bottom w:val="none" w:sz="0" w:space="0" w:color="auto"/>
        <w:right w:val="none" w:sz="0" w:space="0" w:color="auto"/>
      </w:divBdr>
    </w:div>
    <w:div w:id="1194147050">
      <w:marLeft w:val="0"/>
      <w:marRight w:val="0"/>
      <w:marTop w:val="0"/>
      <w:marBottom w:val="0"/>
      <w:divBdr>
        <w:top w:val="none" w:sz="0" w:space="0" w:color="auto"/>
        <w:left w:val="none" w:sz="0" w:space="0" w:color="auto"/>
        <w:bottom w:val="none" w:sz="0" w:space="0" w:color="auto"/>
        <w:right w:val="none" w:sz="0" w:space="0" w:color="auto"/>
      </w:divBdr>
    </w:div>
    <w:div w:id="1194147051">
      <w:marLeft w:val="0"/>
      <w:marRight w:val="0"/>
      <w:marTop w:val="0"/>
      <w:marBottom w:val="0"/>
      <w:divBdr>
        <w:top w:val="none" w:sz="0" w:space="0" w:color="auto"/>
        <w:left w:val="none" w:sz="0" w:space="0" w:color="auto"/>
        <w:bottom w:val="none" w:sz="0" w:space="0" w:color="auto"/>
        <w:right w:val="none" w:sz="0" w:space="0" w:color="auto"/>
      </w:divBdr>
    </w:div>
    <w:div w:id="1194147052">
      <w:marLeft w:val="0"/>
      <w:marRight w:val="0"/>
      <w:marTop w:val="0"/>
      <w:marBottom w:val="0"/>
      <w:divBdr>
        <w:top w:val="none" w:sz="0" w:space="0" w:color="auto"/>
        <w:left w:val="none" w:sz="0" w:space="0" w:color="auto"/>
        <w:bottom w:val="none" w:sz="0" w:space="0" w:color="auto"/>
        <w:right w:val="none" w:sz="0" w:space="0" w:color="auto"/>
      </w:divBdr>
      <w:divsChild>
        <w:div w:id="1194146963">
          <w:marLeft w:val="0"/>
          <w:marRight w:val="0"/>
          <w:marTop w:val="0"/>
          <w:marBottom w:val="0"/>
          <w:divBdr>
            <w:top w:val="none" w:sz="0" w:space="0" w:color="auto"/>
            <w:left w:val="none" w:sz="0" w:space="0" w:color="auto"/>
            <w:bottom w:val="none" w:sz="0" w:space="0" w:color="auto"/>
            <w:right w:val="none" w:sz="0" w:space="0" w:color="auto"/>
          </w:divBdr>
        </w:div>
      </w:divsChild>
    </w:div>
    <w:div w:id="1205947799">
      <w:bodyDiv w:val="1"/>
      <w:marLeft w:val="0"/>
      <w:marRight w:val="0"/>
      <w:marTop w:val="0"/>
      <w:marBottom w:val="0"/>
      <w:divBdr>
        <w:top w:val="none" w:sz="0" w:space="0" w:color="auto"/>
        <w:left w:val="none" w:sz="0" w:space="0" w:color="auto"/>
        <w:bottom w:val="none" w:sz="0" w:space="0" w:color="auto"/>
        <w:right w:val="none" w:sz="0" w:space="0" w:color="auto"/>
      </w:divBdr>
    </w:div>
    <w:div w:id="1232932677">
      <w:bodyDiv w:val="1"/>
      <w:marLeft w:val="0"/>
      <w:marRight w:val="0"/>
      <w:marTop w:val="0"/>
      <w:marBottom w:val="0"/>
      <w:divBdr>
        <w:top w:val="none" w:sz="0" w:space="0" w:color="auto"/>
        <w:left w:val="none" w:sz="0" w:space="0" w:color="auto"/>
        <w:bottom w:val="none" w:sz="0" w:space="0" w:color="auto"/>
        <w:right w:val="none" w:sz="0" w:space="0" w:color="auto"/>
      </w:divBdr>
      <w:divsChild>
        <w:div w:id="1002467972">
          <w:marLeft w:val="0"/>
          <w:marRight w:val="0"/>
          <w:marTop w:val="0"/>
          <w:marBottom w:val="0"/>
          <w:divBdr>
            <w:top w:val="none" w:sz="0" w:space="0" w:color="auto"/>
            <w:left w:val="none" w:sz="0" w:space="0" w:color="auto"/>
            <w:bottom w:val="none" w:sz="0" w:space="0" w:color="auto"/>
            <w:right w:val="none" w:sz="0" w:space="0" w:color="auto"/>
          </w:divBdr>
        </w:div>
      </w:divsChild>
    </w:div>
    <w:div w:id="1257206787">
      <w:bodyDiv w:val="1"/>
      <w:marLeft w:val="0"/>
      <w:marRight w:val="0"/>
      <w:marTop w:val="0"/>
      <w:marBottom w:val="0"/>
      <w:divBdr>
        <w:top w:val="none" w:sz="0" w:space="0" w:color="auto"/>
        <w:left w:val="none" w:sz="0" w:space="0" w:color="auto"/>
        <w:bottom w:val="none" w:sz="0" w:space="0" w:color="auto"/>
        <w:right w:val="none" w:sz="0" w:space="0" w:color="auto"/>
      </w:divBdr>
      <w:divsChild>
        <w:div w:id="543063144">
          <w:marLeft w:val="0"/>
          <w:marRight w:val="0"/>
          <w:marTop w:val="0"/>
          <w:marBottom w:val="0"/>
          <w:divBdr>
            <w:top w:val="none" w:sz="0" w:space="0" w:color="auto"/>
            <w:left w:val="none" w:sz="0" w:space="0" w:color="auto"/>
            <w:bottom w:val="none" w:sz="0" w:space="0" w:color="auto"/>
            <w:right w:val="none" w:sz="0" w:space="0" w:color="auto"/>
          </w:divBdr>
        </w:div>
      </w:divsChild>
    </w:div>
    <w:div w:id="1296906859">
      <w:bodyDiv w:val="1"/>
      <w:marLeft w:val="0"/>
      <w:marRight w:val="0"/>
      <w:marTop w:val="0"/>
      <w:marBottom w:val="0"/>
      <w:divBdr>
        <w:top w:val="none" w:sz="0" w:space="0" w:color="auto"/>
        <w:left w:val="none" w:sz="0" w:space="0" w:color="auto"/>
        <w:bottom w:val="none" w:sz="0" w:space="0" w:color="auto"/>
        <w:right w:val="none" w:sz="0" w:space="0" w:color="auto"/>
      </w:divBdr>
      <w:divsChild>
        <w:div w:id="810827686">
          <w:marLeft w:val="0"/>
          <w:marRight w:val="0"/>
          <w:marTop w:val="0"/>
          <w:marBottom w:val="0"/>
          <w:divBdr>
            <w:top w:val="none" w:sz="0" w:space="0" w:color="auto"/>
            <w:left w:val="none" w:sz="0" w:space="0" w:color="auto"/>
            <w:bottom w:val="none" w:sz="0" w:space="0" w:color="auto"/>
            <w:right w:val="none" w:sz="0" w:space="0" w:color="auto"/>
          </w:divBdr>
        </w:div>
      </w:divsChild>
    </w:div>
    <w:div w:id="1302227646">
      <w:bodyDiv w:val="1"/>
      <w:marLeft w:val="0"/>
      <w:marRight w:val="0"/>
      <w:marTop w:val="0"/>
      <w:marBottom w:val="0"/>
      <w:divBdr>
        <w:top w:val="none" w:sz="0" w:space="0" w:color="auto"/>
        <w:left w:val="none" w:sz="0" w:space="0" w:color="auto"/>
        <w:bottom w:val="none" w:sz="0" w:space="0" w:color="auto"/>
        <w:right w:val="none" w:sz="0" w:space="0" w:color="auto"/>
      </w:divBdr>
      <w:divsChild>
        <w:div w:id="1396201894">
          <w:marLeft w:val="0"/>
          <w:marRight w:val="0"/>
          <w:marTop w:val="0"/>
          <w:marBottom w:val="0"/>
          <w:divBdr>
            <w:top w:val="none" w:sz="0" w:space="0" w:color="auto"/>
            <w:left w:val="none" w:sz="0" w:space="0" w:color="auto"/>
            <w:bottom w:val="none" w:sz="0" w:space="0" w:color="auto"/>
            <w:right w:val="none" w:sz="0" w:space="0" w:color="auto"/>
          </w:divBdr>
        </w:div>
      </w:divsChild>
    </w:div>
    <w:div w:id="1308976711">
      <w:bodyDiv w:val="1"/>
      <w:marLeft w:val="0"/>
      <w:marRight w:val="0"/>
      <w:marTop w:val="0"/>
      <w:marBottom w:val="0"/>
      <w:divBdr>
        <w:top w:val="none" w:sz="0" w:space="0" w:color="auto"/>
        <w:left w:val="none" w:sz="0" w:space="0" w:color="auto"/>
        <w:bottom w:val="none" w:sz="0" w:space="0" w:color="auto"/>
        <w:right w:val="none" w:sz="0" w:space="0" w:color="auto"/>
      </w:divBdr>
    </w:div>
    <w:div w:id="1344210584">
      <w:bodyDiv w:val="1"/>
      <w:marLeft w:val="0"/>
      <w:marRight w:val="0"/>
      <w:marTop w:val="0"/>
      <w:marBottom w:val="0"/>
      <w:divBdr>
        <w:top w:val="none" w:sz="0" w:space="0" w:color="auto"/>
        <w:left w:val="none" w:sz="0" w:space="0" w:color="auto"/>
        <w:bottom w:val="none" w:sz="0" w:space="0" w:color="auto"/>
        <w:right w:val="none" w:sz="0" w:space="0" w:color="auto"/>
      </w:divBdr>
      <w:divsChild>
        <w:div w:id="2066055085">
          <w:marLeft w:val="0"/>
          <w:marRight w:val="0"/>
          <w:marTop w:val="0"/>
          <w:marBottom w:val="0"/>
          <w:divBdr>
            <w:top w:val="none" w:sz="0" w:space="0" w:color="auto"/>
            <w:left w:val="none" w:sz="0" w:space="0" w:color="auto"/>
            <w:bottom w:val="none" w:sz="0" w:space="0" w:color="auto"/>
            <w:right w:val="none" w:sz="0" w:space="0" w:color="auto"/>
          </w:divBdr>
        </w:div>
      </w:divsChild>
    </w:div>
    <w:div w:id="1360357502">
      <w:bodyDiv w:val="1"/>
      <w:marLeft w:val="0"/>
      <w:marRight w:val="0"/>
      <w:marTop w:val="0"/>
      <w:marBottom w:val="0"/>
      <w:divBdr>
        <w:top w:val="none" w:sz="0" w:space="0" w:color="auto"/>
        <w:left w:val="none" w:sz="0" w:space="0" w:color="auto"/>
        <w:bottom w:val="none" w:sz="0" w:space="0" w:color="auto"/>
        <w:right w:val="none" w:sz="0" w:space="0" w:color="auto"/>
      </w:divBdr>
      <w:divsChild>
        <w:div w:id="1610895591">
          <w:marLeft w:val="0"/>
          <w:marRight w:val="0"/>
          <w:marTop w:val="0"/>
          <w:marBottom w:val="0"/>
          <w:divBdr>
            <w:top w:val="none" w:sz="0" w:space="0" w:color="auto"/>
            <w:left w:val="none" w:sz="0" w:space="0" w:color="auto"/>
            <w:bottom w:val="none" w:sz="0" w:space="0" w:color="auto"/>
            <w:right w:val="none" w:sz="0" w:space="0" w:color="auto"/>
          </w:divBdr>
        </w:div>
      </w:divsChild>
    </w:div>
    <w:div w:id="1373336520">
      <w:bodyDiv w:val="1"/>
      <w:marLeft w:val="0"/>
      <w:marRight w:val="0"/>
      <w:marTop w:val="0"/>
      <w:marBottom w:val="0"/>
      <w:divBdr>
        <w:top w:val="none" w:sz="0" w:space="0" w:color="auto"/>
        <w:left w:val="none" w:sz="0" w:space="0" w:color="auto"/>
        <w:bottom w:val="none" w:sz="0" w:space="0" w:color="auto"/>
        <w:right w:val="none" w:sz="0" w:space="0" w:color="auto"/>
      </w:divBdr>
    </w:div>
    <w:div w:id="1402674590">
      <w:bodyDiv w:val="1"/>
      <w:marLeft w:val="0"/>
      <w:marRight w:val="0"/>
      <w:marTop w:val="0"/>
      <w:marBottom w:val="0"/>
      <w:divBdr>
        <w:top w:val="none" w:sz="0" w:space="0" w:color="auto"/>
        <w:left w:val="none" w:sz="0" w:space="0" w:color="auto"/>
        <w:bottom w:val="none" w:sz="0" w:space="0" w:color="auto"/>
        <w:right w:val="none" w:sz="0" w:space="0" w:color="auto"/>
      </w:divBdr>
      <w:divsChild>
        <w:div w:id="794325362">
          <w:marLeft w:val="0"/>
          <w:marRight w:val="0"/>
          <w:marTop w:val="0"/>
          <w:marBottom w:val="0"/>
          <w:divBdr>
            <w:top w:val="none" w:sz="0" w:space="0" w:color="auto"/>
            <w:left w:val="none" w:sz="0" w:space="0" w:color="auto"/>
            <w:bottom w:val="none" w:sz="0" w:space="0" w:color="auto"/>
            <w:right w:val="none" w:sz="0" w:space="0" w:color="auto"/>
          </w:divBdr>
        </w:div>
      </w:divsChild>
    </w:div>
    <w:div w:id="1416901596">
      <w:bodyDiv w:val="1"/>
      <w:marLeft w:val="0"/>
      <w:marRight w:val="0"/>
      <w:marTop w:val="0"/>
      <w:marBottom w:val="0"/>
      <w:divBdr>
        <w:top w:val="none" w:sz="0" w:space="0" w:color="auto"/>
        <w:left w:val="none" w:sz="0" w:space="0" w:color="auto"/>
        <w:bottom w:val="none" w:sz="0" w:space="0" w:color="auto"/>
        <w:right w:val="none" w:sz="0" w:space="0" w:color="auto"/>
      </w:divBdr>
    </w:div>
    <w:div w:id="1466045869">
      <w:bodyDiv w:val="1"/>
      <w:marLeft w:val="0"/>
      <w:marRight w:val="0"/>
      <w:marTop w:val="0"/>
      <w:marBottom w:val="0"/>
      <w:divBdr>
        <w:top w:val="none" w:sz="0" w:space="0" w:color="auto"/>
        <w:left w:val="none" w:sz="0" w:space="0" w:color="auto"/>
        <w:bottom w:val="none" w:sz="0" w:space="0" w:color="auto"/>
        <w:right w:val="none" w:sz="0" w:space="0" w:color="auto"/>
      </w:divBdr>
      <w:divsChild>
        <w:div w:id="1801923232">
          <w:marLeft w:val="0"/>
          <w:marRight w:val="0"/>
          <w:marTop w:val="0"/>
          <w:marBottom w:val="0"/>
          <w:divBdr>
            <w:top w:val="none" w:sz="0" w:space="0" w:color="auto"/>
            <w:left w:val="none" w:sz="0" w:space="0" w:color="auto"/>
            <w:bottom w:val="none" w:sz="0" w:space="0" w:color="auto"/>
            <w:right w:val="none" w:sz="0" w:space="0" w:color="auto"/>
          </w:divBdr>
        </w:div>
      </w:divsChild>
    </w:div>
    <w:div w:id="1474173195">
      <w:bodyDiv w:val="1"/>
      <w:marLeft w:val="0"/>
      <w:marRight w:val="0"/>
      <w:marTop w:val="0"/>
      <w:marBottom w:val="0"/>
      <w:divBdr>
        <w:top w:val="none" w:sz="0" w:space="0" w:color="auto"/>
        <w:left w:val="none" w:sz="0" w:space="0" w:color="auto"/>
        <w:bottom w:val="none" w:sz="0" w:space="0" w:color="auto"/>
        <w:right w:val="none" w:sz="0" w:space="0" w:color="auto"/>
      </w:divBdr>
      <w:divsChild>
        <w:div w:id="150872035">
          <w:marLeft w:val="0"/>
          <w:marRight w:val="0"/>
          <w:marTop w:val="0"/>
          <w:marBottom w:val="0"/>
          <w:divBdr>
            <w:top w:val="none" w:sz="0" w:space="0" w:color="auto"/>
            <w:left w:val="none" w:sz="0" w:space="0" w:color="auto"/>
            <w:bottom w:val="none" w:sz="0" w:space="0" w:color="auto"/>
            <w:right w:val="none" w:sz="0" w:space="0" w:color="auto"/>
          </w:divBdr>
        </w:div>
      </w:divsChild>
    </w:div>
    <w:div w:id="1511263356">
      <w:bodyDiv w:val="1"/>
      <w:marLeft w:val="0"/>
      <w:marRight w:val="0"/>
      <w:marTop w:val="0"/>
      <w:marBottom w:val="0"/>
      <w:divBdr>
        <w:top w:val="none" w:sz="0" w:space="0" w:color="auto"/>
        <w:left w:val="none" w:sz="0" w:space="0" w:color="auto"/>
        <w:bottom w:val="none" w:sz="0" w:space="0" w:color="auto"/>
        <w:right w:val="none" w:sz="0" w:space="0" w:color="auto"/>
      </w:divBdr>
      <w:divsChild>
        <w:div w:id="1095130271">
          <w:marLeft w:val="0"/>
          <w:marRight w:val="0"/>
          <w:marTop w:val="0"/>
          <w:marBottom w:val="0"/>
          <w:divBdr>
            <w:top w:val="none" w:sz="0" w:space="0" w:color="auto"/>
            <w:left w:val="none" w:sz="0" w:space="0" w:color="auto"/>
            <w:bottom w:val="none" w:sz="0" w:space="0" w:color="auto"/>
            <w:right w:val="none" w:sz="0" w:space="0" w:color="auto"/>
          </w:divBdr>
        </w:div>
      </w:divsChild>
    </w:div>
    <w:div w:id="1545168182">
      <w:bodyDiv w:val="1"/>
      <w:marLeft w:val="0"/>
      <w:marRight w:val="0"/>
      <w:marTop w:val="0"/>
      <w:marBottom w:val="0"/>
      <w:divBdr>
        <w:top w:val="none" w:sz="0" w:space="0" w:color="auto"/>
        <w:left w:val="none" w:sz="0" w:space="0" w:color="auto"/>
        <w:bottom w:val="none" w:sz="0" w:space="0" w:color="auto"/>
        <w:right w:val="none" w:sz="0" w:space="0" w:color="auto"/>
      </w:divBdr>
    </w:div>
    <w:div w:id="1557811841">
      <w:bodyDiv w:val="1"/>
      <w:marLeft w:val="0"/>
      <w:marRight w:val="0"/>
      <w:marTop w:val="0"/>
      <w:marBottom w:val="0"/>
      <w:divBdr>
        <w:top w:val="none" w:sz="0" w:space="0" w:color="auto"/>
        <w:left w:val="none" w:sz="0" w:space="0" w:color="auto"/>
        <w:bottom w:val="none" w:sz="0" w:space="0" w:color="auto"/>
        <w:right w:val="none" w:sz="0" w:space="0" w:color="auto"/>
      </w:divBdr>
      <w:divsChild>
        <w:div w:id="1679113636">
          <w:marLeft w:val="0"/>
          <w:marRight w:val="0"/>
          <w:marTop w:val="0"/>
          <w:marBottom w:val="0"/>
          <w:divBdr>
            <w:top w:val="none" w:sz="0" w:space="0" w:color="auto"/>
            <w:left w:val="none" w:sz="0" w:space="0" w:color="auto"/>
            <w:bottom w:val="none" w:sz="0" w:space="0" w:color="auto"/>
            <w:right w:val="none" w:sz="0" w:space="0" w:color="auto"/>
          </w:divBdr>
        </w:div>
      </w:divsChild>
    </w:div>
    <w:div w:id="1580675987">
      <w:bodyDiv w:val="1"/>
      <w:marLeft w:val="0"/>
      <w:marRight w:val="0"/>
      <w:marTop w:val="0"/>
      <w:marBottom w:val="0"/>
      <w:divBdr>
        <w:top w:val="none" w:sz="0" w:space="0" w:color="auto"/>
        <w:left w:val="none" w:sz="0" w:space="0" w:color="auto"/>
        <w:bottom w:val="none" w:sz="0" w:space="0" w:color="auto"/>
        <w:right w:val="none" w:sz="0" w:space="0" w:color="auto"/>
      </w:divBdr>
    </w:div>
    <w:div w:id="1607615274">
      <w:bodyDiv w:val="1"/>
      <w:marLeft w:val="0"/>
      <w:marRight w:val="0"/>
      <w:marTop w:val="0"/>
      <w:marBottom w:val="0"/>
      <w:divBdr>
        <w:top w:val="none" w:sz="0" w:space="0" w:color="auto"/>
        <w:left w:val="none" w:sz="0" w:space="0" w:color="auto"/>
        <w:bottom w:val="none" w:sz="0" w:space="0" w:color="auto"/>
        <w:right w:val="none" w:sz="0" w:space="0" w:color="auto"/>
      </w:divBdr>
    </w:div>
    <w:div w:id="1609047790">
      <w:bodyDiv w:val="1"/>
      <w:marLeft w:val="0"/>
      <w:marRight w:val="0"/>
      <w:marTop w:val="0"/>
      <w:marBottom w:val="0"/>
      <w:divBdr>
        <w:top w:val="none" w:sz="0" w:space="0" w:color="auto"/>
        <w:left w:val="none" w:sz="0" w:space="0" w:color="auto"/>
        <w:bottom w:val="none" w:sz="0" w:space="0" w:color="auto"/>
        <w:right w:val="none" w:sz="0" w:space="0" w:color="auto"/>
      </w:divBdr>
    </w:div>
    <w:div w:id="1609507440">
      <w:bodyDiv w:val="1"/>
      <w:marLeft w:val="0"/>
      <w:marRight w:val="0"/>
      <w:marTop w:val="0"/>
      <w:marBottom w:val="0"/>
      <w:divBdr>
        <w:top w:val="none" w:sz="0" w:space="0" w:color="auto"/>
        <w:left w:val="none" w:sz="0" w:space="0" w:color="auto"/>
        <w:bottom w:val="none" w:sz="0" w:space="0" w:color="auto"/>
        <w:right w:val="none" w:sz="0" w:space="0" w:color="auto"/>
      </w:divBdr>
    </w:div>
    <w:div w:id="1637639032">
      <w:bodyDiv w:val="1"/>
      <w:marLeft w:val="0"/>
      <w:marRight w:val="0"/>
      <w:marTop w:val="0"/>
      <w:marBottom w:val="0"/>
      <w:divBdr>
        <w:top w:val="none" w:sz="0" w:space="0" w:color="auto"/>
        <w:left w:val="none" w:sz="0" w:space="0" w:color="auto"/>
        <w:bottom w:val="none" w:sz="0" w:space="0" w:color="auto"/>
        <w:right w:val="none" w:sz="0" w:space="0" w:color="auto"/>
      </w:divBdr>
    </w:div>
    <w:div w:id="1650868018">
      <w:bodyDiv w:val="1"/>
      <w:marLeft w:val="0"/>
      <w:marRight w:val="0"/>
      <w:marTop w:val="0"/>
      <w:marBottom w:val="0"/>
      <w:divBdr>
        <w:top w:val="none" w:sz="0" w:space="0" w:color="auto"/>
        <w:left w:val="none" w:sz="0" w:space="0" w:color="auto"/>
        <w:bottom w:val="none" w:sz="0" w:space="0" w:color="auto"/>
        <w:right w:val="none" w:sz="0" w:space="0" w:color="auto"/>
      </w:divBdr>
      <w:divsChild>
        <w:div w:id="480586307">
          <w:marLeft w:val="0"/>
          <w:marRight w:val="0"/>
          <w:marTop w:val="0"/>
          <w:marBottom w:val="0"/>
          <w:divBdr>
            <w:top w:val="none" w:sz="0" w:space="0" w:color="auto"/>
            <w:left w:val="none" w:sz="0" w:space="0" w:color="auto"/>
            <w:bottom w:val="none" w:sz="0" w:space="0" w:color="auto"/>
            <w:right w:val="none" w:sz="0" w:space="0" w:color="auto"/>
          </w:divBdr>
        </w:div>
      </w:divsChild>
    </w:div>
    <w:div w:id="1656180916">
      <w:bodyDiv w:val="1"/>
      <w:marLeft w:val="0"/>
      <w:marRight w:val="0"/>
      <w:marTop w:val="0"/>
      <w:marBottom w:val="0"/>
      <w:divBdr>
        <w:top w:val="none" w:sz="0" w:space="0" w:color="auto"/>
        <w:left w:val="none" w:sz="0" w:space="0" w:color="auto"/>
        <w:bottom w:val="none" w:sz="0" w:space="0" w:color="auto"/>
        <w:right w:val="none" w:sz="0" w:space="0" w:color="auto"/>
      </w:divBdr>
    </w:div>
    <w:div w:id="1746148504">
      <w:bodyDiv w:val="1"/>
      <w:marLeft w:val="0"/>
      <w:marRight w:val="0"/>
      <w:marTop w:val="0"/>
      <w:marBottom w:val="0"/>
      <w:divBdr>
        <w:top w:val="none" w:sz="0" w:space="0" w:color="auto"/>
        <w:left w:val="none" w:sz="0" w:space="0" w:color="auto"/>
        <w:bottom w:val="none" w:sz="0" w:space="0" w:color="auto"/>
        <w:right w:val="none" w:sz="0" w:space="0" w:color="auto"/>
      </w:divBdr>
      <w:divsChild>
        <w:div w:id="1598754523">
          <w:marLeft w:val="0"/>
          <w:marRight w:val="0"/>
          <w:marTop w:val="0"/>
          <w:marBottom w:val="0"/>
          <w:divBdr>
            <w:top w:val="none" w:sz="0" w:space="0" w:color="auto"/>
            <w:left w:val="none" w:sz="0" w:space="0" w:color="auto"/>
            <w:bottom w:val="none" w:sz="0" w:space="0" w:color="auto"/>
            <w:right w:val="none" w:sz="0" w:space="0" w:color="auto"/>
          </w:divBdr>
        </w:div>
      </w:divsChild>
    </w:div>
    <w:div w:id="1773436359">
      <w:bodyDiv w:val="1"/>
      <w:marLeft w:val="0"/>
      <w:marRight w:val="0"/>
      <w:marTop w:val="0"/>
      <w:marBottom w:val="0"/>
      <w:divBdr>
        <w:top w:val="none" w:sz="0" w:space="0" w:color="auto"/>
        <w:left w:val="none" w:sz="0" w:space="0" w:color="auto"/>
        <w:bottom w:val="none" w:sz="0" w:space="0" w:color="auto"/>
        <w:right w:val="none" w:sz="0" w:space="0" w:color="auto"/>
      </w:divBdr>
      <w:divsChild>
        <w:div w:id="585266183">
          <w:marLeft w:val="0"/>
          <w:marRight w:val="0"/>
          <w:marTop w:val="0"/>
          <w:marBottom w:val="0"/>
          <w:divBdr>
            <w:top w:val="none" w:sz="0" w:space="0" w:color="auto"/>
            <w:left w:val="none" w:sz="0" w:space="0" w:color="auto"/>
            <w:bottom w:val="none" w:sz="0" w:space="0" w:color="auto"/>
            <w:right w:val="none" w:sz="0" w:space="0" w:color="auto"/>
          </w:divBdr>
        </w:div>
      </w:divsChild>
    </w:div>
    <w:div w:id="1790665179">
      <w:bodyDiv w:val="1"/>
      <w:marLeft w:val="0"/>
      <w:marRight w:val="0"/>
      <w:marTop w:val="0"/>
      <w:marBottom w:val="0"/>
      <w:divBdr>
        <w:top w:val="none" w:sz="0" w:space="0" w:color="auto"/>
        <w:left w:val="none" w:sz="0" w:space="0" w:color="auto"/>
        <w:bottom w:val="none" w:sz="0" w:space="0" w:color="auto"/>
        <w:right w:val="none" w:sz="0" w:space="0" w:color="auto"/>
      </w:divBdr>
      <w:divsChild>
        <w:div w:id="1822455025">
          <w:marLeft w:val="0"/>
          <w:marRight w:val="0"/>
          <w:marTop w:val="0"/>
          <w:marBottom w:val="0"/>
          <w:divBdr>
            <w:top w:val="none" w:sz="0" w:space="0" w:color="auto"/>
            <w:left w:val="none" w:sz="0" w:space="0" w:color="auto"/>
            <w:bottom w:val="none" w:sz="0" w:space="0" w:color="auto"/>
            <w:right w:val="none" w:sz="0" w:space="0" w:color="auto"/>
          </w:divBdr>
        </w:div>
      </w:divsChild>
    </w:div>
    <w:div w:id="1793474721">
      <w:bodyDiv w:val="1"/>
      <w:marLeft w:val="0"/>
      <w:marRight w:val="0"/>
      <w:marTop w:val="0"/>
      <w:marBottom w:val="0"/>
      <w:divBdr>
        <w:top w:val="none" w:sz="0" w:space="0" w:color="auto"/>
        <w:left w:val="none" w:sz="0" w:space="0" w:color="auto"/>
        <w:bottom w:val="none" w:sz="0" w:space="0" w:color="auto"/>
        <w:right w:val="none" w:sz="0" w:space="0" w:color="auto"/>
      </w:divBdr>
    </w:div>
    <w:div w:id="1803428239">
      <w:bodyDiv w:val="1"/>
      <w:marLeft w:val="0"/>
      <w:marRight w:val="0"/>
      <w:marTop w:val="0"/>
      <w:marBottom w:val="0"/>
      <w:divBdr>
        <w:top w:val="none" w:sz="0" w:space="0" w:color="auto"/>
        <w:left w:val="none" w:sz="0" w:space="0" w:color="auto"/>
        <w:bottom w:val="none" w:sz="0" w:space="0" w:color="auto"/>
        <w:right w:val="none" w:sz="0" w:space="0" w:color="auto"/>
      </w:divBdr>
      <w:divsChild>
        <w:div w:id="1592467441">
          <w:marLeft w:val="0"/>
          <w:marRight w:val="0"/>
          <w:marTop w:val="0"/>
          <w:marBottom w:val="0"/>
          <w:divBdr>
            <w:top w:val="none" w:sz="0" w:space="0" w:color="auto"/>
            <w:left w:val="none" w:sz="0" w:space="0" w:color="auto"/>
            <w:bottom w:val="none" w:sz="0" w:space="0" w:color="auto"/>
            <w:right w:val="none" w:sz="0" w:space="0" w:color="auto"/>
          </w:divBdr>
        </w:div>
      </w:divsChild>
    </w:div>
    <w:div w:id="1833133657">
      <w:bodyDiv w:val="1"/>
      <w:marLeft w:val="0"/>
      <w:marRight w:val="0"/>
      <w:marTop w:val="0"/>
      <w:marBottom w:val="0"/>
      <w:divBdr>
        <w:top w:val="none" w:sz="0" w:space="0" w:color="auto"/>
        <w:left w:val="none" w:sz="0" w:space="0" w:color="auto"/>
        <w:bottom w:val="none" w:sz="0" w:space="0" w:color="auto"/>
        <w:right w:val="none" w:sz="0" w:space="0" w:color="auto"/>
      </w:divBdr>
      <w:divsChild>
        <w:div w:id="1323700341">
          <w:marLeft w:val="0"/>
          <w:marRight w:val="0"/>
          <w:marTop w:val="0"/>
          <w:marBottom w:val="0"/>
          <w:divBdr>
            <w:top w:val="none" w:sz="0" w:space="0" w:color="auto"/>
            <w:left w:val="none" w:sz="0" w:space="0" w:color="auto"/>
            <w:bottom w:val="none" w:sz="0" w:space="0" w:color="auto"/>
            <w:right w:val="none" w:sz="0" w:space="0" w:color="auto"/>
          </w:divBdr>
        </w:div>
      </w:divsChild>
    </w:div>
    <w:div w:id="1856574597">
      <w:bodyDiv w:val="1"/>
      <w:marLeft w:val="0"/>
      <w:marRight w:val="0"/>
      <w:marTop w:val="0"/>
      <w:marBottom w:val="0"/>
      <w:divBdr>
        <w:top w:val="none" w:sz="0" w:space="0" w:color="auto"/>
        <w:left w:val="none" w:sz="0" w:space="0" w:color="auto"/>
        <w:bottom w:val="none" w:sz="0" w:space="0" w:color="auto"/>
        <w:right w:val="none" w:sz="0" w:space="0" w:color="auto"/>
      </w:divBdr>
    </w:div>
    <w:div w:id="1891529225">
      <w:bodyDiv w:val="1"/>
      <w:marLeft w:val="0"/>
      <w:marRight w:val="0"/>
      <w:marTop w:val="0"/>
      <w:marBottom w:val="0"/>
      <w:divBdr>
        <w:top w:val="none" w:sz="0" w:space="0" w:color="auto"/>
        <w:left w:val="none" w:sz="0" w:space="0" w:color="auto"/>
        <w:bottom w:val="none" w:sz="0" w:space="0" w:color="auto"/>
        <w:right w:val="none" w:sz="0" w:space="0" w:color="auto"/>
      </w:divBdr>
      <w:divsChild>
        <w:div w:id="1545602288">
          <w:marLeft w:val="0"/>
          <w:marRight w:val="0"/>
          <w:marTop w:val="0"/>
          <w:marBottom w:val="0"/>
          <w:divBdr>
            <w:top w:val="none" w:sz="0" w:space="0" w:color="auto"/>
            <w:left w:val="none" w:sz="0" w:space="0" w:color="auto"/>
            <w:bottom w:val="none" w:sz="0" w:space="0" w:color="auto"/>
            <w:right w:val="none" w:sz="0" w:space="0" w:color="auto"/>
          </w:divBdr>
        </w:div>
      </w:divsChild>
    </w:div>
    <w:div w:id="1906063290">
      <w:bodyDiv w:val="1"/>
      <w:marLeft w:val="0"/>
      <w:marRight w:val="0"/>
      <w:marTop w:val="0"/>
      <w:marBottom w:val="0"/>
      <w:divBdr>
        <w:top w:val="none" w:sz="0" w:space="0" w:color="auto"/>
        <w:left w:val="none" w:sz="0" w:space="0" w:color="auto"/>
        <w:bottom w:val="none" w:sz="0" w:space="0" w:color="auto"/>
        <w:right w:val="none" w:sz="0" w:space="0" w:color="auto"/>
      </w:divBdr>
      <w:divsChild>
        <w:div w:id="863791197">
          <w:marLeft w:val="0"/>
          <w:marRight w:val="0"/>
          <w:marTop w:val="0"/>
          <w:marBottom w:val="0"/>
          <w:divBdr>
            <w:top w:val="none" w:sz="0" w:space="0" w:color="auto"/>
            <w:left w:val="none" w:sz="0" w:space="0" w:color="auto"/>
            <w:bottom w:val="none" w:sz="0" w:space="0" w:color="auto"/>
            <w:right w:val="none" w:sz="0" w:space="0" w:color="auto"/>
          </w:divBdr>
        </w:div>
      </w:divsChild>
    </w:div>
    <w:div w:id="1908764507">
      <w:bodyDiv w:val="1"/>
      <w:marLeft w:val="0"/>
      <w:marRight w:val="0"/>
      <w:marTop w:val="0"/>
      <w:marBottom w:val="0"/>
      <w:divBdr>
        <w:top w:val="none" w:sz="0" w:space="0" w:color="auto"/>
        <w:left w:val="none" w:sz="0" w:space="0" w:color="auto"/>
        <w:bottom w:val="none" w:sz="0" w:space="0" w:color="auto"/>
        <w:right w:val="none" w:sz="0" w:space="0" w:color="auto"/>
      </w:divBdr>
      <w:divsChild>
        <w:div w:id="908343226">
          <w:marLeft w:val="0"/>
          <w:marRight w:val="0"/>
          <w:marTop w:val="0"/>
          <w:marBottom w:val="0"/>
          <w:divBdr>
            <w:top w:val="none" w:sz="0" w:space="0" w:color="auto"/>
            <w:left w:val="none" w:sz="0" w:space="0" w:color="auto"/>
            <w:bottom w:val="none" w:sz="0" w:space="0" w:color="auto"/>
            <w:right w:val="none" w:sz="0" w:space="0" w:color="auto"/>
          </w:divBdr>
        </w:div>
      </w:divsChild>
    </w:div>
    <w:div w:id="1912150951">
      <w:bodyDiv w:val="1"/>
      <w:marLeft w:val="0"/>
      <w:marRight w:val="0"/>
      <w:marTop w:val="0"/>
      <w:marBottom w:val="0"/>
      <w:divBdr>
        <w:top w:val="none" w:sz="0" w:space="0" w:color="auto"/>
        <w:left w:val="none" w:sz="0" w:space="0" w:color="auto"/>
        <w:bottom w:val="none" w:sz="0" w:space="0" w:color="auto"/>
        <w:right w:val="none" w:sz="0" w:space="0" w:color="auto"/>
      </w:divBdr>
    </w:div>
    <w:div w:id="1960334882">
      <w:bodyDiv w:val="1"/>
      <w:marLeft w:val="0"/>
      <w:marRight w:val="0"/>
      <w:marTop w:val="0"/>
      <w:marBottom w:val="0"/>
      <w:divBdr>
        <w:top w:val="none" w:sz="0" w:space="0" w:color="auto"/>
        <w:left w:val="none" w:sz="0" w:space="0" w:color="auto"/>
        <w:bottom w:val="none" w:sz="0" w:space="0" w:color="auto"/>
        <w:right w:val="none" w:sz="0" w:space="0" w:color="auto"/>
      </w:divBdr>
      <w:divsChild>
        <w:div w:id="1596129753">
          <w:marLeft w:val="0"/>
          <w:marRight w:val="0"/>
          <w:marTop w:val="0"/>
          <w:marBottom w:val="0"/>
          <w:divBdr>
            <w:top w:val="none" w:sz="0" w:space="0" w:color="auto"/>
            <w:left w:val="none" w:sz="0" w:space="0" w:color="auto"/>
            <w:bottom w:val="none" w:sz="0" w:space="0" w:color="auto"/>
            <w:right w:val="none" w:sz="0" w:space="0" w:color="auto"/>
          </w:divBdr>
        </w:div>
      </w:divsChild>
    </w:div>
    <w:div w:id="2023513040">
      <w:bodyDiv w:val="1"/>
      <w:marLeft w:val="0"/>
      <w:marRight w:val="0"/>
      <w:marTop w:val="0"/>
      <w:marBottom w:val="0"/>
      <w:divBdr>
        <w:top w:val="none" w:sz="0" w:space="0" w:color="auto"/>
        <w:left w:val="none" w:sz="0" w:space="0" w:color="auto"/>
        <w:bottom w:val="none" w:sz="0" w:space="0" w:color="auto"/>
        <w:right w:val="none" w:sz="0" w:space="0" w:color="auto"/>
      </w:divBdr>
    </w:div>
    <w:div w:id="2056467425">
      <w:bodyDiv w:val="1"/>
      <w:marLeft w:val="0"/>
      <w:marRight w:val="0"/>
      <w:marTop w:val="0"/>
      <w:marBottom w:val="0"/>
      <w:divBdr>
        <w:top w:val="none" w:sz="0" w:space="0" w:color="auto"/>
        <w:left w:val="none" w:sz="0" w:space="0" w:color="auto"/>
        <w:bottom w:val="none" w:sz="0" w:space="0" w:color="auto"/>
        <w:right w:val="none" w:sz="0" w:space="0" w:color="auto"/>
      </w:divBdr>
      <w:divsChild>
        <w:div w:id="1001735633">
          <w:marLeft w:val="0"/>
          <w:marRight w:val="0"/>
          <w:marTop w:val="0"/>
          <w:marBottom w:val="0"/>
          <w:divBdr>
            <w:top w:val="none" w:sz="0" w:space="0" w:color="auto"/>
            <w:left w:val="none" w:sz="0" w:space="0" w:color="auto"/>
            <w:bottom w:val="none" w:sz="0" w:space="0" w:color="auto"/>
            <w:right w:val="none" w:sz="0" w:space="0" w:color="auto"/>
          </w:divBdr>
        </w:div>
      </w:divsChild>
    </w:div>
    <w:div w:id="2068334998">
      <w:bodyDiv w:val="1"/>
      <w:marLeft w:val="0"/>
      <w:marRight w:val="0"/>
      <w:marTop w:val="0"/>
      <w:marBottom w:val="0"/>
      <w:divBdr>
        <w:top w:val="none" w:sz="0" w:space="0" w:color="auto"/>
        <w:left w:val="none" w:sz="0" w:space="0" w:color="auto"/>
        <w:bottom w:val="none" w:sz="0" w:space="0" w:color="auto"/>
        <w:right w:val="none" w:sz="0" w:space="0" w:color="auto"/>
      </w:divBdr>
    </w:div>
    <w:div w:id="2081711993">
      <w:bodyDiv w:val="1"/>
      <w:marLeft w:val="0"/>
      <w:marRight w:val="0"/>
      <w:marTop w:val="0"/>
      <w:marBottom w:val="0"/>
      <w:divBdr>
        <w:top w:val="none" w:sz="0" w:space="0" w:color="auto"/>
        <w:left w:val="none" w:sz="0" w:space="0" w:color="auto"/>
        <w:bottom w:val="none" w:sz="0" w:space="0" w:color="auto"/>
        <w:right w:val="none" w:sz="0" w:space="0" w:color="auto"/>
      </w:divBdr>
      <w:divsChild>
        <w:div w:id="956105698">
          <w:marLeft w:val="0"/>
          <w:marRight w:val="0"/>
          <w:marTop w:val="0"/>
          <w:marBottom w:val="0"/>
          <w:divBdr>
            <w:top w:val="none" w:sz="0" w:space="0" w:color="auto"/>
            <w:left w:val="none" w:sz="0" w:space="0" w:color="auto"/>
            <w:bottom w:val="none" w:sz="0" w:space="0" w:color="auto"/>
            <w:right w:val="none" w:sz="0" w:space="0" w:color="auto"/>
          </w:divBdr>
        </w:div>
      </w:divsChild>
    </w:div>
    <w:div w:id="2093968770">
      <w:bodyDiv w:val="1"/>
      <w:marLeft w:val="0"/>
      <w:marRight w:val="0"/>
      <w:marTop w:val="0"/>
      <w:marBottom w:val="0"/>
      <w:divBdr>
        <w:top w:val="none" w:sz="0" w:space="0" w:color="auto"/>
        <w:left w:val="none" w:sz="0" w:space="0" w:color="auto"/>
        <w:bottom w:val="none" w:sz="0" w:space="0" w:color="auto"/>
        <w:right w:val="none" w:sz="0" w:space="0" w:color="auto"/>
      </w:divBdr>
      <w:divsChild>
        <w:div w:id="2117090742">
          <w:marLeft w:val="0"/>
          <w:marRight w:val="0"/>
          <w:marTop w:val="0"/>
          <w:marBottom w:val="0"/>
          <w:divBdr>
            <w:top w:val="none" w:sz="0" w:space="0" w:color="auto"/>
            <w:left w:val="none" w:sz="0" w:space="0" w:color="auto"/>
            <w:bottom w:val="none" w:sz="0" w:space="0" w:color="auto"/>
            <w:right w:val="none" w:sz="0" w:space="0" w:color="auto"/>
          </w:divBdr>
        </w:div>
      </w:divsChild>
    </w:div>
    <w:div w:id="2097315115">
      <w:bodyDiv w:val="1"/>
      <w:marLeft w:val="0"/>
      <w:marRight w:val="0"/>
      <w:marTop w:val="0"/>
      <w:marBottom w:val="0"/>
      <w:divBdr>
        <w:top w:val="none" w:sz="0" w:space="0" w:color="auto"/>
        <w:left w:val="none" w:sz="0" w:space="0" w:color="auto"/>
        <w:bottom w:val="none" w:sz="0" w:space="0" w:color="auto"/>
        <w:right w:val="none" w:sz="0" w:space="0" w:color="auto"/>
      </w:divBdr>
    </w:div>
    <w:div w:id="2108234478">
      <w:bodyDiv w:val="1"/>
      <w:marLeft w:val="0"/>
      <w:marRight w:val="0"/>
      <w:marTop w:val="0"/>
      <w:marBottom w:val="0"/>
      <w:divBdr>
        <w:top w:val="none" w:sz="0" w:space="0" w:color="auto"/>
        <w:left w:val="none" w:sz="0" w:space="0" w:color="auto"/>
        <w:bottom w:val="none" w:sz="0" w:space="0" w:color="auto"/>
        <w:right w:val="none" w:sz="0" w:space="0" w:color="auto"/>
      </w:divBdr>
    </w:div>
    <w:div w:id="2117480640">
      <w:bodyDiv w:val="1"/>
      <w:marLeft w:val="0"/>
      <w:marRight w:val="0"/>
      <w:marTop w:val="0"/>
      <w:marBottom w:val="0"/>
      <w:divBdr>
        <w:top w:val="none" w:sz="0" w:space="0" w:color="auto"/>
        <w:left w:val="none" w:sz="0" w:space="0" w:color="auto"/>
        <w:bottom w:val="none" w:sz="0" w:space="0" w:color="auto"/>
        <w:right w:val="none" w:sz="0" w:space="0" w:color="auto"/>
      </w:divBdr>
    </w:div>
    <w:div w:id="2139254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3.emf"/><Relationship Id="rId26" Type="http://schemas.openxmlformats.org/officeDocument/2006/relationships/header" Target="header11.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5867C0-DEFE-4122-92FC-55224BC4A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83</Pages>
  <Words>14313</Words>
  <Characters>81588</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APPRAISAL REPORT</vt:lpstr>
    </vt:vector>
  </TitlesOfParts>
  <Company>Leitner</Company>
  <LinksUpToDate>false</LinksUpToDate>
  <CharactersWithSpaces>95710</CharactersWithSpaces>
  <SharedDoc>false</SharedDoc>
  <HLinks>
    <vt:vector size="270" baseType="variant">
      <vt:variant>
        <vt:i4>1638456</vt:i4>
      </vt:variant>
      <vt:variant>
        <vt:i4>455</vt:i4>
      </vt:variant>
      <vt:variant>
        <vt:i4>0</vt:i4>
      </vt:variant>
      <vt:variant>
        <vt:i4>5</vt:i4>
      </vt:variant>
      <vt:variant>
        <vt:lpwstr/>
      </vt:variant>
      <vt:variant>
        <vt:lpwstr>_Toc424718930</vt:lpwstr>
      </vt:variant>
      <vt:variant>
        <vt:i4>1572920</vt:i4>
      </vt:variant>
      <vt:variant>
        <vt:i4>449</vt:i4>
      </vt:variant>
      <vt:variant>
        <vt:i4>0</vt:i4>
      </vt:variant>
      <vt:variant>
        <vt:i4>5</vt:i4>
      </vt:variant>
      <vt:variant>
        <vt:lpwstr/>
      </vt:variant>
      <vt:variant>
        <vt:lpwstr>_Toc424718929</vt:lpwstr>
      </vt:variant>
      <vt:variant>
        <vt:i4>1572920</vt:i4>
      </vt:variant>
      <vt:variant>
        <vt:i4>443</vt:i4>
      </vt:variant>
      <vt:variant>
        <vt:i4>0</vt:i4>
      </vt:variant>
      <vt:variant>
        <vt:i4>5</vt:i4>
      </vt:variant>
      <vt:variant>
        <vt:lpwstr/>
      </vt:variant>
      <vt:variant>
        <vt:lpwstr>_Toc424718928</vt:lpwstr>
      </vt:variant>
      <vt:variant>
        <vt:i4>1572920</vt:i4>
      </vt:variant>
      <vt:variant>
        <vt:i4>437</vt:i4>
      </vt:variant>
      <vt:variant>
        <vt:i4>0</vt:i4>
      </vt:variant>
      <vt:variant>
        <vt:i4>5</vt:i4>
      </vt:variant>
      <vt:variant>
        <vt:lpwstr/>
      </vt:variant>
      <vt:variant>
        <vt:lpwstr>_Toc424718927</vt:lpwstr>
      </vt:variant>
      <vt:variant>
        <vt:i4>1572920</vt:i4>
      </vt:variant>
      <vt:variant>
        <vt:i4>431</vt:i4>
      </vt:variant>
      <vt:variant>
        <vt:i4>0</vt:i4>
      </vt:variant>
      <vt:variant>
        <vt:i4>5</vt:i4>
      </vt:variant>
      <vt:variant>
        <vt:lpwstr/>
      </vt:variant>
      <vt:variant>
        <vt:lpwstr>_Toc424718926</vt:lpwstr>
      </vt:variant>
      <vt:variant>
        <vt:i4>1572920</vt:i4>
      </vt:variant>
      <vt:variant>
        <vt:i4>425</vt:i4>
      </vt:variant>
      <vt:variant>
        <vt:i4>0</vt:i4>
      </vt:variant>
      <vt:variant>
        <vt:i4>5</vt:i4>
      </vt:variant>
      <vt:variant>
        <vt:lpwstr/>
      </vt:variant>
      <vt:variant>
        <vt:lpwstr>_Toc424718925</vt:lpwstr>
      </vt:variant>
      <vt:variant>
        <vt:i4>1572920</vt:i4>
      </vt:variant>
      <vt:variant>
        <vt:i4>419</vt:i4>
      </vt:variant>
      <vt:variant>
        <vt:i4>0</vt:i4>
      </vt:variant>
      <vt:variant>
        <vt:i4>5</vt:i4>
      </vt:variant>
      <vt:variant>
        <vt:lpwstr/>
      </vt:variant>
      <vt:variant>
        <vt:lpwstr>_Toc424718924</vt:lpwstr>
      </vt:variant>
      <vt:variant>
        <vt:i4>1572920</vt:i4>
      </vt:variant>
      <vt:variant>
        <vt:i4>413</vt:i4>
      </vt:variant>
      <vt:variant>
        <vt:i4>0</vt:i4>
      </vt:variant>
      <vt:variant>
        <vt:i4>5</vt:i4>
      </vt:variant>
      <vt:variant>
        <vt:lpwstr/>
      </vt:variant>
      <vt:variant>
        <vt:lpwstr>_Toc424718923</vt:lpwstr>
      </vt:variant>
      <vt:variant>
        <vt:i4>1572920</vt:i4>
      </vt:variant>
      <vt:variant>
        <vt:i4>407</vt:i4>
      </vt:variant>
      <vt:variant>
        <vt:i4>0</vt:i4>
      </vt:variant>
      <vt:variant>
        <vt:i4>5</vt:i4>
      </vt:variant>
      <vt:variant>
        <vt:lpwstr/>
      </vt:variant>
      <vt:variant>
        <vt:lpwstr>_Toc424718922</vt:lpwstr>
      </vt:variant>
      <vt:variant>
        <vt:i4>1572920</vt:i4>
      </vt:variant>
      <vt:variant>
        <vt:i4>401</vt:i4>
      </vt:variant>
      <vt:variant>
        <vt:i4>0</vt:i4>
      </vt:variant>
      <vt:variant>
        <vt:i4>5</vt:i4>
      </vt:variant>
      <vt:variant>
        <vt:lpwstr/>
      </vt:variant>
      <vt:variant>
        <vt:lpwstr>_Toc424718921</vt:lpwstr>
      </vt:variant>
      <vt:variant>
        <vt:i4>1572920</vt:i4>
      </vt:variant>
      <vt:variant>
        <vt:i4>395</vt:i4>
      </vt:variant>
      <vt:variant>
        <vt:i4>0</vt:i4>
      </vt:variant>
      <vt:variant>
        <vt:i4>5</vt:i4>
      </vt:variant>
      <vt:variant>
        <vt:lpwstr/>
      </vt:variant>
      <vt:variant>
        <vt:lpwstr>_Toc424718920</vt:lpwstr>
      </vt:variant>
      <vt:variant>
        <vt:i4>1769528</vt:i4>
      </vt:variant>
      <vt:variant>
        <vt:i4>389</vt:i4>
      </vt:variant>
      <vt:variant>
        <vt:i4>0</vt:i4>
      </vt:variant>
      <vt:variant>
        <vt:i4>5</vt:i4>
      </vt:variant>
      <vt:variant>
        <vt:lpwstr/>
      </vt:variant>
      <vt:variant>
        <vt:lpwstr>_Toc424718919</vt:lpwstr>
      </vt:variant>
      <vt:variant>
        <vt:i4>1769528</vt:i4>
      </vt:variant>
      <vt:variant>
        <vt:i4>383</vt:i4>
      </vt:variant>
      <vt:variant>
        <vt:i4>0</vt:i4>
      </vt:variant>
      <vt:variant>
        <vt:i4>5</vt:i4>
      </vt:variant>
      <vt:variant>
        <vt:lpwstr/>
      </vt:variant>
      <vt:variant>
        <vt:lpwstr>_Toc424718918</vt:lpwstr>
      </vt:variant>
      <vt:variant>
        <vt:i4>1769528</vt:i4>
      </vt:variant>
      <vt:variant>
        <vt:i4>377</vt:i4>
      </vt:variant>
      <vt:variant>
        <vt:i4>0</vt:i4>
      </vt:variant>
      <vt:variant>
        <vt:i4>5</vt:i4>
      </vt:variant>
      <vt:variant>
        <vt:lpwstr/>
      </vt:variant>
      <vt:variant>
        <vt:lpwstr>_Toc424718917</vt:lpwstr>
      </vt:variant>
      <vt:variant>
        <vt:i4>1769528</vt:i4>
      </vt:variant>
      <vt:variant>
        <vt:i4>371</vt:i4>
      </vt:variant>
      <vt:variant>
        <vt:i4>0</vt:i4>
      </vt:variant>
      <vt:variant>
        <vt:i4>5</vt:i4>
      </vt:variant>
      <vt:variant>
        <vt:lpwstr/>
      </vt:variant>
      <vt:variant>
        <vt:lpwstr>_Toc424718916</vt:lpwstr>
      </vt:variant>
      <vt:variant>
        <vt:i4>1769528</vt:i4>
      </vt:variant>
      <vt:variant>
        <vt:i4>365</vt:i4>
      </vt:variant>
      <vt:variant>
        <vt:i4>0</vt:i4>
      </vt:variant>
      <vt:variant>
        <vt:i4>5</vt:i4>
      </vt:variant>
      <vt:variant>
        <vt:lpwstr/>
      </vt:variant>
      <vt:variant>
        <vt:lpwstr>_Toc424718915</vt:lpwstr>
      </vt:variant>
      <vt:variant>
        <vt:i4>1769528</vt:i4>
      </vt:variant>
      <vt:variant>
        <vt:i4>359</vt:i4>
      </vt:variant>
      <vt:variant>
        <vt:i4>0</vt:i4>
      </vt:variant>
      <vt:variant>
        <vt:i4>5</vt:i4>
      </vt:variant>
      <vt:variant>
        <vt:lpwstr/>
      </vt:variant>
      <vt:variant>
        <vt:lpwstr>_Toc424718914</vt:lpwstr>
      </vt:variant>
      <vt:variant>
        <vt:i4>1769528</vt:i4>
      </vt:variant>
      <vt:variant>
        <vt:i4>353</vt:i4>
      </vt:variant>
      <vt:variant>
        <vt:i4>0</vt:i4>
      </vt:variant>
      <vt:variant>
        <vt:i4>5</vt:i4>
      </vt:variant>
      <vt:variant>
        <vt:lpwstr/>
      </vt:variant>
      <vt:variant>
        <vt:lpwstr>_Toc424718913</vt:lpwstr>
      </vt:variant>
      <vt:variant>
        <vt:i4>1769528</vt:i4>
      </vt:variant>
      <vt:variant>
        <vt:i4>347</vt:i4>
      </vt:variant>
      <vt:variant>
        <vt:i4>0</vt:i4>
      </vt:variant>
      <vt:variant>
        <vt:i4>5</vt:i4>
      </vt:variant>
      <vt:variant>
        <vt:lpwstr/>
      </vt:variant>
      <vt:variant>
        <vt:lpwstr>_Toc424718912</vt:lpwstr>
      </vt:variant>
      <vt:variant>
        <vt:i4>1769528</vt:i4>
      </vt:variant>
      <vt:variant>
        <vt:i4>341</vt:i4>
      </vt:variant>
      <vt:variant>
        <vt:i4>0</vt:i4>
      </vt:variant>
      <vt:variant>
        <vt:i4>5</vt:i4>
      </vt:variant>
      <vt:variant>
        <vt:lpwstr/>
      </vt:variant>
      <vt:variant>
        <vt:lpwstr>_Toc424718911</vt:lpwstr>
      </vt:variant>
      <vt:variant>
        <vt:i4>1769528</vt:i4>
      </vt:variant>
      <vt:variant>
        <vt:i4>335</vt:i4>
      </vt:variant>
      <vt:variant>
        <vt:i4>0</vt:i4>
      </vt:variant>
      <vt:variant>
        <vt:i4>5</vt:i4>
      </vt:variant>
      <vt:variant>
        <vt:lpwstr/>
      </vt:variant>
      <vt:variant>
        <vt:lpwstr>_Toc424718910</vt:lpwstr>
      </vt:variant>
      <vt:variant>
        <vt:i4>1703992</vt:i4>
      </vt:variant>
      <vt:variant>
        <vt:i4>329</vt:i4>
      </vt:variant>
      <vt:variant>
        <vt:i4>0</vt:i4>
      </vt:variant>
      <vt:variant>
        <vt:i4>5</vt:i4>
      </vt:variant>
      <vt:variant>
        <vt:lpwstr/>
      </vt:variant>
      <vt:variant>
        <vt:lpwstr>_Toc424718909</vt:lpwstr>
      </vt:variant>
      <vt:variant>
        <vt:i4>1703992</vt:i4>
      </vt:variant>
      <vt:variant>
        <vt:i4>323</vt:i4>
      </vt:variant>
      <vt:variant>
        <vt:i4>0</vt:i4>
      </vt:variant>
      <vt:variant>
        <vt:i4>5</vt:i4>
      </vt:variant>
      <vt:variant>
        <vt:lpwstr/>
      </vt:variant>
      <vt:variant>
        <vt:lpwstr>_Toc424718908</vt:lpwstr>
      </vt:variant>
      <vt:variant>
        <vt:i4>1703992</vt:i4>
      </vt:variant>
      <vt:variant>
        <vt:i4>317</vt:i4>
      </vt:variant>
      <vt:variant>
        <vt:i4>0</vt:i4>
      </vt:variant>
      <vt:variant>
        <vt:i4>5</vt:i4>
      </vt:variant>
      <vt:variant>
        <vt:lpwstr/>
      </vt:variant>
      <vt:variant>
        <vt:lpwstr>_Toc424718907</vt:lpwstr>
      </vt:variant>
      <vt:variant>
        <vt:i4>1703992</vt:i4>
      </vt:variant>
      <vt:variant>
        <vt:i4>311</vt:i4>
      </vt:variant>
      <vt:variant>
        <vt:i4>0</vt:i4>
      </vt:variant>
      <vt:variant>
        <vt:i4>5</vt:i4>
      </vt:variant>
      <vt:variant>
        <vt:lpwstr/>
      </vt:variant>
      <vt:variant>
        <vt:lpwstr>_Toc424718906</vt:lpwstr>
      </vt:variant>
      <vt:variant>
        <vt:i4>1703992</vt:i4>
      </vt:variant>
      <vt:variant>
        <vt:i4>305</vt:i4>
      </vt:variant>
      <vt:variant>
        <vt:i4>0</vt:i4>
      </vt:variant>
      <vt:variant>
        <vt:i4>5</vt:i4>
      </vt:variant>
      <vt:variant>
        <vt:lpwstr/>
      </vt:variant>
      <vt:variant>
        <vt:lpwstr>_Toc424718905</vt:lpwstr>
      </vt:variant>
      <vt:variant>
        <vt:i4>1703992</vt:i4>
      </vt:variant>
      <vt:variant>
        <vt:i4>299</vt:i4>
      </vt:variant>
      <vt:variant>
        <vt:i4>0</vt:i4>
      </vt:variant>
      <vt:variant>
        <vt:i4>5</vt:i4>
      </vt:variant>
      <vt:variant>
        <vt:lpwstr/>
      </vt:variant>
      <vt:variant>
        <vt:lpwstr>_Toc424718904</vt:lpwstr>
      </vt:variant>
      <vt:variant>
        <vt:i4>1703992</vt:i4>
      </vt:variant>
      <vt:variant>
        <vt:i4>293</vt:i4>
      </vt:variant>
      <vt:variant>
        <vt:i4>0</vt:i4>
      </vt:variant>
      <vt:variant>
        <vt:i4>5</vt:i4>
      </vt:variant>
      <vt:variant>
        <vt:lpwstr/>
      </vt:variant>
      <vt:variant>
        <vt:lpwstr>_Toc424718903</vt:lpwstr>
      </vt:variant>
      <vt:variant>
        <vt:i4>1703992</vt:i4>
      </vt:variant>
      <vt:variant>
        <vt:i4>287</vt:i4>
      </vt:variant>
      <vt:variant>
        <vt:i4>0</vt:i4>
      </vt:variant>
      <vt:variant>
        <vt:i4>5</vt:i4>
      </vt:variant>
      <vt:variant>
        <vt:lpwstr/>
      </vt:variant>
      <vt:variant>
        <vt:lpwstr>_Toc424718902</vt:lpwstr>
      </vt:variant>
      <vt:variant>
        <vt:i4>1703992</vt:i4>
      </vt:variant>
      <vt:variant>
        <vt:i4>281</vt:i4>
      </vt:variant>
      <vt:variant>
        <vt:i4>0</vt:i4>
      </vt:variant>
      <vt:variant>
        <vt:i4>5</vt:i4>
      </vt:variant>
      <vt:variant>
        <vt:lpwstr/>
      </vt:variant>
      <vt:variant>
        <vt:lpwstr>_Toc424718901</vt:lpwstr>
      </vt:variant>
      <vt:variant>
        <vt:i4>1703992</vt:i4>
      </vt:variant>
      <vt:variant>
        <vt:i4>275</vt:i4>
      </vt:variant>
      <vt:variant>
        <vt:i4>0</vt:i4>
      </vt:variant>
      <vt:variant>
        <vt:i4>5</vt:i4>
      </vt:variant>
      <vt:variant>
        <vt:lpwstr/>
      </vt:variant>
      <vt:variant>
        <vt:lpwstr>_Toc424718900</vt:lpwstr>
      </vt:variant>
      <vt:variant>
        <vt:i4>1245241</vt:i4>
      </vt:variant>
      <vt:variant>
        <vt:i4>269</vt:i4>
      </vt:variant>
      <vt:variant>
        <vt:i4>0</vt:i4>
      </vt:variant>
      <vt:variant>
        <vt:i4>5</vt:i4>
      </vt:variant>
      <vt:variant>
        <vt:lpwstr/>
      </vt:variant>
      <vt:variant>
        <vt:lpwstr>_Toc424718899</vt:lpwstr>
      </vt:variant>
      <vt:variant>
        <vt:i4>1245241</vt:i4>
      </vt:variant>
      <vt:variant>
        <vt:i4>263</vt:i4>
      </vt:variant>
      <vt:variant>
        <vt:i4>0</vt:i4>
      </vt:variant>
      <vt:variant>
        <vt:i4>5</vt:i4>
      </vt:variant>
      <vt:variant>
        <vt:lpwstr/>
      </vt:variant>
      <vt:variant>
        <vt:lpwstr>_Toc424718898</vt:lpwstr>
      </vt:variant>
      <vt:variant>
        <vt:i4>1245241</vt:i4>
      </vt:variant>
      <vt:variant>
        <vt:i4>257</vt:i4>
      </vt:variant>
      <vt:variant>
        <vt:i4>0</vt:i4>
      </vt:variant>
      <vt:variant>
        <vt:i4>5</vt:i4>
      </vt:variant>
      <vt:variant>
        <vt:lpwstr/>
      </vt:variant>
      <vt:variant>
        <vt:lpwstr>_Toc424718897</vt:lpwstr>
      </vt:variant>
      <vt:variant>
        <vt:i4>1245241</vt:i4>
      </vt:variant>
      <vt:variant>
        <vt:i4>251</vt:i4>
      </vt:variant>
      <vt:variant>
        <vt:i4>0</vt:i4>
      </vt:variant>
      <vt:variant>
        <vt:i4>5</vt:i4>
      </vt:variant>
      <vt:variant>
        <vt:lpwstr/>
      </vt:variant>
      <vt:variant>
        <vt:lpwstr>_Toc424718896</vt:lpwstr>
      </vt:variant>
      <vt:variant>
        <vt:i4>1245241</vt:i4>
      </vt:variant>
      <vt:variant>
        <vt:i4>245</vt:i4>
      </vt:variant>
      <vt:variant>
        <vt:i4>0</vt:i4>
      </vt:variant>
      <vt:variant>
        <vt:i4>5</vt:i4>
      </vt:variant>
      <vt:variant>
        <vt:lpwstr/>
      </vt:variant>
      <vt:variant>
        <vt:lpwstr>_Toc424718895</vt:lpwstr>
      </vt:variant>
      <vt:variant>
        <vt:i4>1245241</vt:i4>
      </vt:variant>
      <vt:variant>
        <vt:i4>239</vt:i4>
      </vt:variant>
      <vt:variant>
        <vt:i4>0</vt:i4>
      </vt:variant>
      <vt:variant>
        <vt:i4>5</vt:i4>
      </vt:variant>
      <vt:variant>
        <vt:lpwstr/>
      </vt:variant>
      <vt:variant>
        <vt:lpwstr>_Toc424718894</vt:lpwstr>
      </vt:variant>
      <vt:variant>
        <vt:i4>1245241</vt:i4>
      </vt:variant>
      <vt:variant>
        <vt:i4>233</vt:i4>
      </vt:variant>
      <vt:variant>
        <vt:i4>0</vt:i4>
      </vt:variant>
      <vt:variant>
        <vt:i4>5</vt:i4>
      </vt:variant>
      <vt:variant>
        <vt:lpwstr/>
      </vt:variant>
      <vt:variant>
        <vt:lpwstr>_Toc424718893</vt:lpwstr>
      </vt:variant>
      <vt:variant>
        <vt:i4>1245241</vt:i4>
      </vt:variant>
      <vt:variant>
        <vt:i4>227</vt:i4>
      </vt:variant>
      <vt:variant>
        <vt:i4>0</vt:i4>
      </vt:variant>
      <vt:variant>
        <vt:i4>5</vt:i4>
      </vt:variant>
      <vt:variant>
        <vt:lpwstr/>
      </vt:variant>
      <vt:variant>
        <vt:lpwstr>_Toc424718892</vt:lpwstr>
      </vt:variant>
      <vt:variant>
        <vt:i4>1245241</vt:i4>
      </vt:variant>
      <vt:variant>
        <vt:i4>221</vt:i4>
      </vt:variant>
      <vt:variant>
        <vt:i4>0</vt:i4>
      </vt:variant>
      <vt:variant>
        <vt:i4>5</vt:i4>
      </vt:variant>
      <vt:variant>
        <vt:lpwstr/>
      </vt:variant>
      <vt:variant>
        <vt:lpwstr>_Toc424718891</vt:lpwstr>
      </vt:variant>
      <vt:variant>
        <vt:i4>1245241</vt:i4>
      </vt:variant>
      <vt:variant>
        <vt:i4>215</vt:i4>
      </vt:variant>
      <vt:variant>
        <vt:i4>0</vt:i4>
      </vt:variant>
      <vt:variant>
        <vt:i4>5</vt:i4>
      </vt:variant>
      <vt:variant>
        <vt:lpwstr/>
      </vt:variant>
      <vt:variant>
        <vt:lpwstr>_Toc424718890</vt:lpwstr>
      </vt:variant>
      <vt:variant>
        <vt:i4>1179705</vt:i4>
      </vt:variant>
      <vt:variant>
        <vt:i4>209</vt:i4>
      </vt:variant>
      <vt:variant>
        <vt:i4>0</vt:i4>
      </vt:variant>
      <vt:variant>
        <vt:i4>5</vt:i4>
      </vt:variant>
      <vt:variant>
        <vt:lpwstr/>
      </vt:variant>
      <vt:variant>
        <vt:lpwstr>_Toc424718889</vt:lpwstr>
      </vt:variant>
      <vt:variant>
        <vt:i4>1179705</vt:i4>
      </vt:variant>
      <vt:variant>
        <vt:i4>203</vt:i4>
      </vt:variant>
      <vt:variant>
        <vt:i4>0</vt:i4>
      </vt:variant>
      <vt:variant>
        <vt:i4>5</vt:i4>
      </vt:variant>
      <vt:variant>
        <vt:lpwstr/>
      </vt:variant>
      <vt:variant>
        <vt:lpwstr>_Toc424718888</vt:lpwstr>
      </vt:variant>
      <vt:variant>
        <vt:i4>1179705</vt:i4>
      </vt:variant>
      <vt:variant>
        <vt:i4>197</vt:i4>
      </vt:variant>
      <vt:variant>
        <vt:i4>0</vt:i4>
      </vt:variant>
      <vt:variant>
        <vt:i4>5</vt:i4>
      </vt:variant>
      <vt:variant>
        <vt:lpwstr/>
      </vt:variant>
      <vt:variant>
        <vt:lpwstr>_Toc424718887</vt:lpwstr>
      </vt:variant>
      <vt:variant>
        <vt:i4>1179705</vt:i4>
      </vt:variant>
      <vt:variant>
        <vt:i4>191</vt:i4>
      </vt:variant>
      <vt:variant>
        <vt:i4>0</vt:i4>
      </vt:variant>
      <vt:variant>
        <vt:i4>5</vt:i4>
      </vt:variant>
      <vt:variant>
        <vt:lpwstr/>
      </vt:variant>
      <vt:variant>
        <vt:lpwstr>_Toc424718886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APPRAISAL REPORT</dc:title>
  <dc:creator>Turkel</dc:creator>
  <cp:lastModifiedBy>Ksenia Kapnik</cp:lastModifiedBy>
  <cp:revision>232</cp:revision>
  <cp:lastPrinted>2016-09-08T05:32:00Z</cp:lastPrinted>
  <dcterms:created xsi:type="dcterms:W3CDTF">2016-11-04T03:42:00Z</dcterms:created>
  <dcterms:modified xsi:type="dcterms:W3CDTF">2017-04-05T16:37:00Z</dcterms:modified>
</cp:coreProperties>
</file>