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CDE9D" w14:textId="77777777" w:rsidR="003B33BB" w:rsidRDefault="00084378" w:rsidP="00084378">
      <w:pPr>
        <w:pStyle w:val="berschrift1"/>
      </w:pPr>
      <w:r>
        <w:t xml:space="preserve"> „Aufbau eines Optimisten“</w:t>
      </w:r>
    </w:p>
    <w:p w14:paraId="31C50F44" w14:textId="77777777" w:rsidR="00084378" w:rsidRDefault="00084378" w:rsidP="00084378"/>
    <w:p w14:paraId="6FE7828F" w14:textId="77777777" w:rsidR="00084378" w:rsidRDefault="00084378" w:rsidP="00084378">
      <w:pPr>
        <w:pStyle w:val="berschrift2"/>
      </w:pPr>
      <w:r>
        <w:t>Idee &amp; Konzept</w:t>
      </w:r>
    </w:p>
    <w:p w14:paraId="1F88A681" w14:textId="77777777" w:rsidR="00084378" w:rsidRPr="00084378" w:rsidRDefault="00084378" w:rsidP="00084378"/>
    <w:p w14:paraId="586874C2" w14:textId="4D6229BB" w:rsidR="00084378" w:rsidRDefault="00084378" w:rsidP="00084378">
      <w:r>
        <w:t>Da ich bereits mit sechs Jahren angefangen habe zu Segeln, kam mir die Idee</w:t>
      </w:r>
      <w:r w:rsidR="00F16763">
        <w:t>,</w:t>
      </w:r>
      <w:r>
        <w:t xml:space="preserve"> den</w:t>
      </w:r>
      <w:r w:rsidR="00B46C24">
        <w:t xml:space="preserve"> Vorgang des</w:t>
      </w:r>
      <w:r>
        <w:t xml:space="preserve"> Aufbau</w:t>
      </w:r>
      <w:r w:rsidR="00B46C24">
        <w:t>s</w:t>
      </w:r>
      <w:r>
        <w:t xml:space="preserve"> eines Optimisten zu beschreiben. Ein Optimist ist eine Segeljolle für Kinder bis 15 Jahre. Ihr Aufbau ist besonders einfach, daher eignet er sich gut für eine kurze Flashanimation.</w:t>
      </w:r>
    </w:p>
    <w:p w14:paraId="3A5424C6" w14:textId="77777777" w:rsidR="00084378" w:rsidRDefault="00084378" w:rsidP="00084378"/>
    <w:p w14:paraId="491381CB" w14:textId="305F1707" w:rsidR="00084378" w:rsidRDefault="002E749F" w:rsidP="00084378">
      <w:r>
        <w:t>Mit meinem</w:t>
      </w:r>
      <w:r w:rsidR="00084378">
        <w:t xml:space="preserve"> Konzept </w:t>
      </w:r>
      <w:r>
        <w:t xml:space="preserve">soll in </w:t>
      </w:r>
      <w:r w:rsidR="00084378">
        <w:t>kindgerechte</w:t>
      </w:r>
      <w:r>
        <w:t>r</w:t>
      </w:r>
      <w:r w:rsidR="00084378">
        <w:t xml:space="preserve"> Gestaltung </w:t>
      </w:r>
      <w:r>
        <w:t>der</w:t>
      </w:r>
      <w:r w:rsidR="00084378">
        <w:t xml:space="preserve"> Aufbau eines Optimisten grafisch leicht verständlich </w:t>
      </w:r>
      <w:r>
        <w:t>dargestellt werden</w:t>
      </w:r>
      <w:r w:rsidR="00084378">
        <w:t>. Dafür habe ich den Aufbau in 3 verschiedene Einzelanimationen aufgeteilt:</w:t>
      </w:r>
    </w:p>
    <w:p w14:paraId="0C6715A0" w14:textId="77777777" w:rsidR="00084378" w:rsidRDefault="00084378" w:rsidP="00084378"/>
    <w:p w14:paraId="69B55C89" w14:textId="77777777" w:rsidR="00084378" w:rsidRDefault="00084378" w:rsidP="00084378">
      <w:pPr>
        <w:pStyle w:val="Listenabsatz"/>
        <w:numPr>
          <w:ilvl w:val="0"/>
          <w:numId w:val="1"/>
        </w:numPr>
      </w:pPr>
      <w:r>
        <w:t>In den Wind stellen</w:t>
      </w:r>
    </w:p>
    <w:p w14:paraId="6DABE38F" w14:textId="77777777" w:rsidR="00084378" w:rsidRDefault="00084378" w:rsidP="00084378">
      <w:pPr>
        <w:pStyle w:val="Listenabsatz"/>
        <w:numPr>
          <w:ilvl w:val="0"/>
          <w:numId w:val="1"/>
        </w:numPr>
      </w:pPr>
      <w:r>
        <w:t>Aufriggen (Segel hochziehen, Mast und Baum montieren)</w:t>
      </w:r>
    </w:p>
    <w:p w14:paraId="7645E573" w14:textId="77777777" w:rsidR="00084378" w:rsidRDefault="00084378" w:rsidP="00084378">
      <w:pPr>
        <w:pStyle w:val="Listenabsatz"/>
        <w:numPr>
          <w:ilvl w:val="0"/>
          <w:numId w:val="1"/>
        </w:numPr>
      </w:pPr>
      <w:r>
        <w:t>Steuer (Schwert und Ruder anbringen)</w:t>
      </w:r>
    </w:p>
    <w:p w14:paraId="72805A65" w14:textId="77777777" w:rsidR="00084378" w:rsidRDefault="00084378" w:rsidP="00084378"/>
    <w:p w14:paraId="4118CB01" w14:textId="15E94020" w:rsidR="00084378" w:rsidRDefault="00084378" w:rsidP="00084378">
      <w:r>
        <w:t xml:space="preserve">Jede Animation hebt sich vom Hintergrund durch eine </w:t>
      </w:r>
      <w:r w:rsidR="008C23DF">
        <w:t>s</w:t>
      </w:r>
      <w:r>
        <w:t>chematische Darstellungsweise ab. Zusätzlich sind einzelne Elemente mit Sound versehen</w:t>
      </w:r>
      <w:r w:rsidR="008C23DF">
        <w:t>,</w:t>
      </w:r>
      <w:r>
        <w:t xml:space="preserve"> welche</w:t>
      </w:r>
      <w:r w:rsidR="008421FF">
        <w:t>r</w:t>
      </w:r>
      <w:r>
        <w:t xml:space="preserve"> die Wirkung der Grafiken unterstützen </w:t>
      </w:r>
      <w:r w:rsidR="008421FF">
        <w:t>soll</w:t>
      </w:r>
      <w:r>
        <w:t>.</w:t>
      </w:r>
      <w:r w:rsidR="00F16763">
        <w:t xml:space="preserve"> </w:t>
      </w:r>
      <w:r>
        <w:t xml:space="preserve">Der Nutzer erhält </w:t>
      </w:r>
      <w:r w:rsidR="00F16763">
        <w:t xml:space="preserve">außerdem </w:t>
      </w:r>
      <w:r>
        <w:t xml:space="preserve">im unteren Bildbereich zu jeder Bildfolge einen beschreibenden Hilfetext. </w:t>
      </w:r>
      <w:r w:rsidR="00F16763">
        <w:t xml:space="preserve">Fachbegriffe </w:t>
      </w:r>
      <w:r>
        <w:t xml:space="preserve">sind farblich hervorgehoben und zeigen </w:t>
      </w:r>
      <w:r w:rsidR="00F16763">
        <w:t>durch Nummerierung das zugehörige Element in der Szene. Dadurch können auch Nich</w:t>
      </w:r>
      <w:bookmarkStart w:id="0" w:name="_GoBack"/>
      <w:bookmarkEnd w:id="0"/>
      <w:r w:rsidR="00F16763">
        <w:t>t-Segler die einzelnen Teile identifizieren.</w:t>
      </w:r>
      <w:r w:rsidR="008A467B">
        <w:t xml:space="preserve"> Jede Animation wiederholt sich so lange, bis der Benutzer die nächste Szene ansteuert (siehe Navigation).</w:t>
      </w:r>
    </w:p>
    <w:p w14:paraId="6F30B802" w14:textId="77777777" w:rsidR="00F16763" w:rsidRDefault="00F16763" w:rsidP="00084378"/>
    <w:p w14:paraId="3B100BFA" w14:textId="77777777" w:rsidR="00F16763" w:rsidRDefault="008A467B" w:rsidP="00F16763">
      <w:pPr>
        <w:pStyle w:val="berschrift2"/>
      </w:pPr>
      <w:r>
        <w:t>Typografie</w:t>
      </w:r>
    </w:p>
    <w:p w14:paraId="71A85B58" w14:textId="77777777" w:rsidR="00F16763" w:rsidRDefault="00F16763" w:rsidP="00084378"/>
    <w:p w14:paraId="62C543E4" w14:textId="0694415D" w:rsidR="00F16763" w:rsidRDefault="00AE4582" w:rsidP="00084378">
      <w:r>
        <w:t>Für sämtliche Texte und Beschreibungen wurde die Schriftart „</w:t>
      </w:r>
      <w:proofErr w:type="spellStart"/>
      <w:r w:rsidRPr="00B44172">
        <w:rPr>
          <w:rFonts w:ascii="Kronika" w:hAnsi="Kronika"/>
          <w:sz w:val="22"/>
          <w:szCs w:val="22"/>
        </w:rPr>
        <w:t>Kronika</w:t>
      </w:r>
      <w:proofErr w:type="spellEnd"/>
      <w:r>
        <w:t xml:space="preserve">“ verwendet. </w:t>
      </w:r>
      <w:r w:rsidR="00F16763">
        <w:t xml:space="preserve">Sie ist ähnlich wie „Comic Sans“ eine Kinderschrift und </w:t>
      </w:r>
      <w:r w:rsidR="008C23DF">
        <w:t>passt</w:t>
      </w:r>
      <w:r w:rsidR="00F16763">
        <w:t xml:space="preserve"> hervor</w:t>
      </w:r>
      <w:r w:rsidR="008C23DF">
        <w:t>ragend in diesen Kontext</w:t>
      </w:r>
      <w:r w:rsidR="00F16763">
        <w:t xml:space="preserve">. </w:t>
      </w:r>
      <w:r>
        <w:t>Hauptsächlich kommt die Schrift im unteren Beschreibungstext vor.</w:t>
      </w:r>
      <w:r w:rsidR="00F16763">
        <w:t xml:space="preserve"> </w:t>
      </w:r>
      <w:r>
        <w:t>W</w:t>
      </w:r>
      <w:r w:rsidR="00F16763">
        <w:t>ichtige Begriffe (siehe oben) sind farblich hervorgehoben. Klickbare Elemente sind</w:t>
      </w:r>
      <w:r>
        <w:t xml:space="preserve">, wie von Webseiten gewohnt, </w:t>
      </w:r>
      <w:r w:rsidR="00F16763">
        <w:t>unterstrichen dargestellt.</w:t>
      </w:r>
    </w:p>
    <w:p w14:paraId="44CA64A9" w14:textId="77777777" w:rsidR="00AE4582" w:rsidRDefault="00AE4582" w:rsidP="00084378"/>
    <w:p w14:paraId="23847147" w14:textId="77777777" w:rsidR="00AE4582" w:rsidRDefault="00AE4582" w:rsidP="00AE4582">
      <w:pPr>
        <w:pStyle w:val="berschrift3"/>
      </w:pPr>
      <w:r>
        <w:t>Navigation</w:t>
      </w:r>
    </w:p>
    <w:p w14:paraId="2AFA6804" w14:textId="77777777" w:rsidR="00AE4582" w:rsidRDefault="00AE4582" w:rsidP="00AE4582"/>
    <w:p w14:paraId="63753645" w14:textId="34CF9F6F" w:rsidR="00AE4582" w:rsidRDefault="00AE4582" w:rsidP="00AE4582">
      <w:r>
        <w:t>Neben der Navigation im Textkontext kann zusätzlich jede Szene einzeln über einen „Kompass“ in der oberen linken Ecke angesteuert werden. Dabei sind die einzelnen Windrichtungen den Szenennamen gewichen:</w:t>
      </w:r>
    </w:p>
    <w:p w14:paraId="22AFE696" w14:textId="77777777" w:rsidR="00AE4582" w:rsidRDefault="00AE4582" w:rsidP="00AE4582"/>
    <w:p w14:paraId="512DC316" w14:textId="3C94077A" w:rsidR="00AE4582" w:rsidRDefault="00146811" w:rsidP="00AE4582">
      <w:pPr>
        <w:pStyle w:val="Listenabsatz"/>
        <w:numPr>
          <w:ilvl w:val="0"/>
          <w:numId w:val="2"/>
        </w:numPr>
      </w:pPr>
      <w:r>
        <w:t>N:</w:t>
      </w:r>
      <w:r w:rsidR="002435EA">
        <w:tab/>
      </w:r>
      <w:r w:rsidR="00AE4582">
        <w:t>Anfang</w:t>
      </w:r>
    </w:p>
    <w:p w14:paraId="63A1FE7A" w14:textId="493DEE5C" w:rsidR="00AE4582" w:rsidRDefault="00146811" w:rsidP="00AE4582">
      <w:pPr>
        <w:pStyle w:val="Listenabsatz"/>
        <w:numPr>
          <w:ilvl w:val="0"/>
          <w:numId w:val="2"/>
        </w:numPr>
      </w:pPr>
      <w:r>
        <w:t>O:</w:t>
      </w:r>
      <w:r w:rsidR="002435EA">
        <w:tab/>
      </w:r>
      <w:r w:rsidR="00AE4582">
        <w:t>Im Wind</w:t>
      </w:r>
    </w:p>
    <w:p w14:paraId="58AC8634" w14:textId="3820FEFE" w:rsidR="00AE4582" w:rsidRDefault="00146811" w:rsidP="00AE4582">
      <w:pPr>
        <w:pStyle w:val="Listenabsatz"/>
        <w:numPr>
          <w:ilvl w:val="0"/>
          <w:numId w:val="2"/>
        </w:numPr>
      </w:pPr>
      <w:r>
        <w:t>S:</w:t>
      </w:r>
      <w:r w:rsidR="005577E1">
        <w:tab/>
      </w:r>
      <w:r w:rsidR="00AE4582">
        <w:t>Aufriggen</w:t>
      </w:r>
    </w:p>
    <w:p w14:paraId="6DA56AB4" w14:textId="24AD8AF7" w:rsidR="00AE4582" w:rsidRPr="00AE4582" w:rsidRDefault="00146811" w:rsidP="00AE4582">
      <w:pPr>
        <w:pStyle w:val="Listenabsatz"/>
        <w:numPr>
          <w:ilvl w:val="0"/>
          <w:numId w:val="2"/>
        </w:numPr>
      </w:pPr>
      <w:r>
        <w:t>W:</w:t>
      </w:r>
      <w:r w:rsidR="002435EA">
        <w:tab/>
      </w:r>
      <w:r w:rsidR="00AE4582">
        <w:t>Steuer</w:t>
      </w:r>
    </w:p>
    <w:p w14:paraId="7DFB7838" w14:textId="77777777" w:rsidR="00AE4582" w:rsidRDefault="00AE4582" w:rsidP="00084378"/>
    <w:p w14:paraId="333FEDDC" w14:textId="77777777" w:rsidR="008A467B" w:rsidRDefault="00AE4582" w:rsidP="00084378">
      <w:r>
        <w:lastRenderedPageBreak/>
        <w:t>Der Kompass kann jederzeit verwendet werden, egal an welcher Stelle der User sich gerade befindet. Ein „</w:t>
      </w:r>
      <w:proofErr w:type="spellStart"/>
      <w:r>
        <w:t>Hover</w:t>
      </w:r>
      <w:proofErr w:type="spellEnd"/>
      <w:r>
        <w:t>-Effekt“ hilft bei der Auswahl der nächsten Szene.</w:t>
      </w:r>
    </w:p>
    <w:p w14:paraId="0B13001A" w14:textId="77777777" w:rsidR="008A467B" w:rsidRDefault="008A467B" w:rsidP="00084378"/>
    <w:p w14:paraId="72F78C7B" w14:textId="77777777" w:rsidR="008A467B" w:rsidRDefault="008A467B" w:rsidP="008A467B">
      <w:pPr>
        <w:pStyle w:val="berschrift2"/>
      </w:pPr>
      <w:proofErr w:type="spellStart"/>
      <w:r>
        <w:t>Screenlayout</w:t>
      </w:r>
      <w:proofErr w:type="spellEnd"/>
    </w:p>
    <w:p w14:paraId="39B29000" w14:textId="77777777" w:rsidR="000B56BF" w:rsidRPr="000B56BF" w:rsidRDefault="000B56BF" w:rsidP="000B56BF"/>
    <w:p w14:paraId="1DD53CE0" w14:textId="77777777" w:rsidR="00F16763" w:rsidRDefault="00F16763" w:rsidP="000B56BF">
      <w:pPr>
        <w:jc w:val="center"/>
      </w:pPr>
    </w:p>
    <w:p w14:paraId="188D3053" w14:textId="2CED890E" w:rsidR="00F16763" w:rsidRDefault="00565ABA" w:rsidP="000B56BF">
      <w:pPr>
        <w:jc w:val="center"/>
      </w:pPr>
      <w:r>
        <w:rPr>
          <w:noProof/>
        </w:rPr>
        <w:drawing>
          <wp:inline distT="0" distB="0" distL="0" distR="0" wp14:anchorId="68733612" wp14:editId="5B1E14DC">
            <wp:extent cx="3929868" cy="2957194"/>
            <wp:effectExtent l="0" t="0" r="762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14" cy="29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968C" w14:textId="77777777" w:rsidR="008A467B" w:rsidRDefault="008A467B" w:rsidP="000B56BF">
      <w:pPr>
        <w:jc w:val="center"/>
      </w:pPr>
    </w:p>
    <w:p w14:paraId="0233741F" w14:textId="77777777" w:rsidR="008A467B" w:rsidRDefault="008A467B" w:rsidP="008A467B"/>
    <w:p w14:paraId="74735E4B" w14:textId="686A0C52" w:rsidR="005F525E" w:rsidRDefault="008A467B" w:rsidP="005F525E">
      <w:r>
        <w:t>Der Kompass dient nicht nur zur Navigation</w:t>
      </w:r>
      <w:proofErr w:type="gramStart"/>
      <w:r>
        <w:t>, sondern</w:t>
      </w:r>
      <w:proofErr w:type="gramEnd"/>
      <w:r>
        <w:t xml:space="preserve"> </w:t>
      </w:r>
      <w:r w:rsidR="002A5DA6">
        <w:t>visualisiert</w:t>
      </w:r>
      <w:r>
        <w:t xml:space="preserve"> auch</w:t>
      </w:r>
      <w:r w:rsidR="002A5DA6">
        <w:t xml:space="preserve"> gleichzeitig die</w:t>
      </w:r>
      <w:r>
        <w:t xml:space="preserve"> Position</w:t>
      </w:r>
      <w:r w:rsidR="00C86BEE">
        <w:t>,</w:t>
      </w:r>
      <w:r w:rsidR="002A5DA6">
        <w:t xml:space="preserve"> an der</w:t>
      </w:r>
      <w:r>
        <w:t xml:space="preserve"> sich der User in der Animation befindet.</w:t>
      </w:r>
      <w:r w:rsidR="002A5DA6">
        <w:t xml:space="preserve"> </w:t>
      </w:r>
      <w:r w:rsidR="000B56BF">
        <w:t xml:space="preserve">Als zusätzliches Gimmick übernimmt ein Pirat die Rolle </w:t>
      </w:r>
      <w:r w:rsidR="00C86BEE">
        <w:t>des</w:t>
      </w:r>
      <w:r w:rsidR="000B56BF">
        <w:t xml:space="preserve"> Erzähler</w:t>
      </w:r>
      <w:r w:rsidR="00C86BEE">
        <w:t>s</w:t>
      </w:r>
      <w:r w:rsidR="000B56BF">
        <w:t>. Der Infotext befindet sich in einer Sprechblase am unteren Bildschirmrand.</w:t>
      </w:r>
    </w:p>
    <w:p w14:paraId="428296F0" w14:textId="77777777" w:rsidR="005F525E" w:rsidRDefault="005F525E" w:rsidP="005F525E"/>
    <w:p w14:paraId="26E54F1A" w14:textId="46187116" w:rsidR="005F525E" w:rsidRDefault="005F525E" w:rsidP="005F525E">
      <w:pPr>
        <w:pStyle w:val="berschrift2"/>
      </w:pPr>
      <w:r>
        <w:t>Storyboard</w:t>
      </w:r>
    </w:p>
    <w:p w14:paraId="047AA6D4" w14:textId="77777777" w:rsidR="005F525E" w:rsidRDefault="005F525E" w:rsidP="005F525E">
      <w:pPr>
        <w:jc w:val="center"/>
      </w:pPr>
    </w:p>
    <w:p w14:paraId="456AFD87" w14:textId="3B338A52" w:rsidR="002A5DA6" w:rsidRDefault="00243BB2" w:rsidP="005F525E">
      <w:pPr>
        <w:jc w:val="center"/>
      </w:pPr>
      <w:r>
        <w:rPr>
          <w:noProof/>
        </w:rPr>
        <w:drawing>
          <wp:inline distT="0" distB="0" distL="0" distR="0" wp14:anchorId="6847E5AD" wp14:editId="4AEDA7EE">
            <wp:extent cx="4824770" cy="3123516"/>
            <wp:effectExtent l="0" t="0" r="1270" b="127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30" cy="31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DA6" w:rsidSect="009705E9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ronika">
    <w:panose1 w:val="02000400000000000000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EFC"/>
    <w:multiLevelType w:val="hybridMultilevel"/>
    <w:tmpl w:val="0A42D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5541D"/>
    <w:multiLevelType w:val="hybridMultilevel"/>
    <w:tmpl w:val="63762B6E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78"/>
    <w:rsid w:val="00084378"/>
    <w:rsid w:val="000B56BF"/>
    <w:rsid w:val="00146811"/>
    <w:rsid w:val="00243135"/>
    <w:rsid w:val="002435EA"/>
    <w:rsid w:val="00243BB2"/>
    <w:rsid w:val="002A5DA6"/>
    <w:rsid w:val="002E749F"/>
    <w:rsid w:val="003B33BB"/>
    <w:rsid w:val="00426CBC"/>
    <w:rsid w:val="005577E1"/>
    <w:rsid w:val="00565ABA"/>
    <w:rsid w:val="005F525E"/>
    <w:rsid w:val="0071068C"/>
    <w:rsid w:val="008421FF"/>
    <w:rsid w:val="008A467B"/>
    <w:rsid w:val="008C23DF"/>
    <w:rsid w:val="008F6A63"/>
    <w:rsid w:val="009705E9"/>
    <w:rsid w:val="00A03ECB"/>
    <w:rsid w:val="00A24B8D"/>
    <w:rsid w:val="00AE4582"/>
    <w:rsid w:val="00B44172"/>
    <w:rsid w:val="00B46C24"/>
    <w:rsid w:val="00BC737B"/>
    <w:rsid w:val="00C86BEE"/>
    <w:rsid w:val="00E07428"/>
    <w:rsid w:val="00F167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60C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84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843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E45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843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84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4378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AE4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A467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A46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84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843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E45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843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84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4378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AE4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A467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A46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60182-BE34-3C48-8E75-8BC6AA27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Macintosh Word</Application>
  <DocSecurity>0</DocSecurity>
  <Lines>16</Lines>
  <Paragraphs>4</Paragraphs>
  <ScaleCrop>false</ScaleCrop>
  <Company>Privat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Heidrich</dc:creator>
  <cp:keywords/>
  <dc:description/>
  <cp:lastModifiedBy>David Heidrich</cp:lastModifiedBy>
  <cp:revision>23</cp:revision>
  <dcterms:created xsi:type="dcterms:W3CDTF">2011-09-12T21:32:00Z</dcterms:created>
  <dcterms:modified xsi:type="dcterms:W3CDTF">2011-09-13T20:05:00Z</dcterms:modified>
</cp:coreProperties>
</file>