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65C9" w14:textId="77777777" w:rsidR="007614CC" w:rsidRDefault="007614CC" w:rsidP="0002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652665" w14:textId="47416838" w:rsidR="007614CC" w:rsidRPr="007614CC" w:rsidRDefault="006B369B" w:rsidP="000270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Bownce crypto environment, </w:t>
      </w:r>
      <w:r w:rsidR="0085213A">
        <w:rPr>
          <w:rFonts w:cstheme="minorHAnsi"/>
          <w:b/>
          <w:bCs/>
        </w:rPr>
        <w:t>initial understanding, and s</w:t>
      </w:r>
      <w:r w:rsidR="007614CC" w:rsidRPr="007614CC">
        <w:rPr>
          <w:rFonts w:cstheme="minorHAnsi"/>
          <w:b/>
          <w:bCs/>
        </w:rPr>
        <w:t xml:space="preserve">cope of </w:t>
      </w:r>
      <w:r w:rsidR="0085213A">
        <w:rPr>
          <w:rFonts w:cstheme="minorHAnsi"/>
          <w:b/>
          <w:bCs/>
        </w:rPr>
        <w:t>w</w:t>
      </w:r>
      <w:r w:rsidR="007614CC" w:rsidRPr="007614CC">
        <w:rPr>
          <w:rFonts w:cstheme="minorHAnsi"/>
          <w:b/>
          <w:bCs/>
        </w:rPr>
        <w:t xml:space="preserve">ork </w:t>
      </w:r>
    </w:p>
    <w:p w14:paraId="3C52434F" w14:textId="77777777" w:rsidR="0085213A" w:rsidRDefault="0085213A" w:rsidP="0002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12B747" w14:textId="3541101F" w:rsidR="0085213A" w:rsidRDefault="0085213A" w:rsidP="0002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document is describing Bownce understanding and requirements for crypto/blockchain based environment, formulate scope of work for a “crypto” partner and deliverables for the initiation phase or work for Bownce crypto-environment design and implementation. </w:t>
      </w:r>
    </w:p>
    <w:p w14:paraId="1C143A93" w14:textId="4F17CD8D" w:rsidR="0085213A" w:rsidRDefault="0085213A" w:rsidP="0002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35843F" w14:textId="2A8928BD" w:rsidR="0085213A" w:rsidRDefault="0085213A" w:rsidP="0002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213A">
        <w:rPr>
          <w:rFonts w:cstheme="minorHAnsi"/>
          <w:highlight w:val="yellow"/>
        </w:rPr>
        <w:t>Please see more details about Bownce project, its business model and current state in….</w:t>
      </w:r>
    </w:p>
    <w:p w14:paraId="3E425BFA" w14:textId="77777777" w:rsidR="0085213A" w:rsidRDefault="0085213A" w:rsidP="0002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452416" w14:textId="0A13D0E1" w:rsidR="000270AA" w:rsidRPr="0085213A" w:rsidRDefault="000270AA" w:rsidP="000270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5213A">
        <w:rPr>
          <w:rFonts w:cstheme="minorHAnsi"/>
          <w:b/>
          <w:bCs/>
        </w:rPr>
        <w:t>I</w:t>
      </w:r>
      <w:r w:rsidRPr="0085213A">
        <w:rPr>
          <w:rFonts w:cstheme="minorHAnsi"/>
          <w:b/>
          <w:bCs/>
        </w:rPr>
        <w:t xml:space="preserve">nitiation phase </w:t>
      </w:r>
      <w:r w:rsidR="0085213A" w:rsidRPr="0085213A">
        <w:rPr>
          <w:rFonts w:cstheme="minorHAnsi"/>
          <w:b/>
          <w:bCs/>
        </w:rPr>
        <w:t>will aim the following objectives</w:t>
      </w:r>
      <w:r w:rsidRPr="0085213A">
        <w:rPr>
          <w:rFonts w:cstheme="minorHAnsi"/>
          <w:b/>
          <w:bCs/>
        </w:rPr>
        <w:t xml:space="preserve"> the following objectives:</w:t>
      </w:r>
    </w:p>
    <w:p w14:paraId="0586599B" w14:textId="36B45DA2" w:rsidR="000270AA" w:rsidRPr="000270AA" w:rsidRDefault="0085213A" w:rsidP="000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0270AA" w:rsidRPr="000270AA">
        <w:rPr>
          <w:rFonts w:cstheme="minorHAnsi"/>
        </w:rPr>
        <w:t>pecification of the Bownce Token Economy</w:t>
      </w:r>
      <w:r w:rsidR="000270AA">
        <w:rPr>
          <w:rFonts w:cstheme="minorHAnsi"/>
        </w:rPr>
        <w:t xml:space="preserve"> based on the initial business requirements and Bownce understanding of the crypto environment required. </w:t>
      </w:r>
    </w:p>
    <w:p w14:paraId="0E283B38" w14:textId="0C90DBF4" w:rsidR="000270AA" w:rsidRPr="000270AA" w:rsidRDefault="000270AA" w:rsidP="000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0AA">
        <w:rPr>
          <w:rFonts w:cstheme="minorHAnsi"/>
        </w:rPr>
        <w:t>Specification of the Token Smart Contract System.</w:t>
      </w:r>
    </w:p>
    <w:p w14:paraId="387497C1" w14:textId="01A20A41" w:rsidR="000270AA" w:rsidRPr="000270AA" w:rsidRDefault="000270AA" w:rsidP="000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0AA">
        <w:rPr>
          <w:rFonts w:cstheme="minorHAnsi"/>
        </w:rPr>
        <w:t>Specification of the wallet functionality needed in the Bownce App.</w:t>
      </w:r>
    </w:p>
    <w:p w14:paraId="0B357B94" w14:textId="26291013" w:rsidR="000270AA" w:rsidRDefault="000270AA" w:rsidP="000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0AA">
        <w:rPr>
          <w:rFonts w:cstheme="minorHAnsi"/>
        </w:rPr>
        <w:t>D</w:t>
      </w:r>
      <w:r w:rsidRPr="000270AA">
        <w:rPr>
          <w:rFonts w:cstheme="minorHAnsi"/>
        </w:rPr>
        <w:t>efinition of the overall system architect in preparation for future enhancements</w:t>
      </w:r>
    </w:p>
    <w:p w14:paraId="6F52CC51" w14:textId="7266BB11" w:rsidR="000270AA" w:rsidRDefault="000270AA" w:rsidP="000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0AA">
        <w:rPr>
          <w:rFonts w:cstheme="minorHAnsi"/>
        </w:rPr>
        <w:t>The initiation phase will lay the groundwork for further implementation activities and longer-term collaboration</w:t>
      </w:r>
    </w:p>
    <w:p w14:paraId="6A238232" w14:textId="6F469E4A" w:rsidR="007614CC" w:rsidRDefault="007614CC" w:rsidP="007614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74F14C0D" w14:textId="77777777" w:rsidR="007614CC" w:rsidRP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614CC">
        <w:rPr>
          <w:rFonts w:cstheme="minorHAnsi"/>
          <w:b/>
          <w:bCs/>
        </w:rPr>
        <w:t>Bownce Goals</w:t>
      </w:r>
    </w:p>
    <w:p w14:paraId="50B67BE1" w14:textId="3D7F1279" w:rsidR="007614CC" w:rsidRPr="007614CC" w:rsidRDefault="007614CC" w:rsidP="007614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Bownce will produce a new generation of sports devices to allow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people train their whole body in a smart and easy to use way</w:t>
      </w:r>
    </w:p>
    <w:p w14:paraId="447ABEFA" w14:textId="41789F2C" w:rsidR="007614CC" w:rsidRPr="007614CC" w:rsidRDefault="007614CC" w:rsidP="007614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There will be a varied series of devices: “punching”-ball, skipping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rope, dumbbells, and others</w:t>
      </w:r>
    </w:p>
    <w:p w14:paraId="3F62BD25" w14:textId="05000279" w:rsidR="007614CC" w:rsidRPr="007614CC" w:rsidRDefault="007614CC" w:rsidP="007614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All devices will be ”instrumented” and will gather data to be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processed by specific (also patented) algorithms to provide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guidance to the user</w:t>
      </w:r>
    </w:p>
    <w:p w14:paraId="49FF0789" w14:textId="1B2CDBEC" w:rsidR="007614CC" w:rsidRPr="007614CC" w:rsidRDefault="007614CC" w:rsidP="007614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The devices will allow training at any fitness level and age</w:t>
      </w:r>
    </w:p>
    <w:p w14:paraId="0798B140" w14:textId="7C9D720D" w:rsidR="007614CC" w:rsidRPr="007614CC" w:rsidRDefault="007614CC" w:rsidP="007614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Bownce will provide interesting ways to build and engage the user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community</w:t>
      </w:r>
    </w:p>
    <w:p w14:paraId="00C23846" w14:textId="4157E7AA" w:rsidR="007614CC" w:rsidRPr="007614CC" w:rsidRDefault="007614CC" w:rsidP="007614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Primarily through challenges where users can measure up with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others and participate in reward-getting competitions.</w:t>
      </w:r>
    </w:p>
    <w:p w14:paraId="27725F61" w14:textId="57745B2B" w:rsidR="007614CC" w:rsidRPr="007614CC" w:rsidRDefault="007614CC" w:rsidP="007614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lastRenderedPageBreak/>
        <w:t>Bownce will offer curated content and courses for users to improve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their technique, fitness, and health</w:t>
      </w:r>
    </w:p>
    <w:p w14:paraId="4B96821D" w14:textId="0B586F59" w:rsidR="007614CC" w:rsidRPr="007614CC" w:rsidRDefault="007614CC" w:rsidP="007614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User’s activities will be rewarded in various ways thorough the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 xml:space="preserve">issuance of </w:t>
      </w:r>
      <w:r w:rsidRPr="007614CC">
        <w:rPr>
          <w:rFonts w:cstheme="minorHAnsi"/>
        </w:rPr>
        <w:t>crypto tokens</w:t>
      </w:r>
      <w:r w:rsidRPr="007614CC">
        <w:rPr>
          <w:rFonts w:cstheme="minorHAnsi"/>
        </w:rPr>
        <w:t>.</w:t>
      </w:r>
    </w:p>
    <w:p w14:paraId="741D22D6" w14:textId="689A23DF" w:rsidR="007614CC" w:rsidRPr="007614CC" w:rsidRDefault="007614CC" w:rsidP="007614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>Create an ecosystem of devices, content, and community to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provide a holistic training experience</w:t>
      </w:r>
    </w:p>
    <w:p w14:paraId="5CD63AE5" w14:textId="77777777" w:rsidR="007614CC" w:rsidRDefault="007614CC" w:rsidP="000270A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</w:rPr>
        <w:t xml:space="preserve">Fit it all together in a seamless way </w:t>
      </w:r>
      <w:r w:rsidRPr="007614CC">
        <w:rPr>
          <w:rFonts w:cstheme="minorHAnsi"/>
        </w:rPr>
        <w:t>like</w:t>
      </w:r>
      <w:r w:rsidRPr="007614CC">
        <w:rPr>
          <w:rFonts w:cstheme="minorHAnsi"/>
        </w:rPr>
        <w:t xml:space="preserve"> what Apple has done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for apps, music, health, and TV.</w:t>
      </w:r>
    </w:p>
    <w:p w14:paraId="6CAB8BBC" w14:textId="77777777" w:rsid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25D14B" w14:textId="0C1CAAD4" w:rsidR="007614CC" w:rsidRP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14CC">
        <w:rPr>
          <w:rFonts w:cstheme="minorHAnsi"/>
          <w:b/>
          <w:bCs/>
        </w:rPr>
        <w:t>What we expect from a Crypto partner</w:t>
      </w:r>
    </w:p>
    <w:p w14:paraId="7B3F314A" w14:textId="7BF9C4BC" w:rsidR="007614CC" w:rsidRDefault="007614CC" w:rsidP="007614C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Experience in developing Token economics and Token based ecosystems</w:t>
      </w:r>
    </w:p>
    <w:p w14:paraId="37FD4CCB" w14:textId="16F35D14" w:rsidR="007614CC" w:rsidRDefault="007614CC" w:rsidP="007614C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Experience in successful launches of “Crypto-products”</w:t>
      </w:r>
    </w:p>
    <w:p w14:paraId="27136988" w14:textId="1700BB1A" w:rsidR="007614CC" w:rsidRDefault="007614CC" w:rsidP="007614C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Experience in design and development of blockchain based industrial applications</w:t>
      </w:r>
    </w:p>
    <w:p w14:paraId="2D60E7EF" w14:textId="77777777" w:rsidR="007614CC" w:rsidRDefault="007614CC" w:rsidP="007614CC">
      <w:pPr>
        <w:rPr>
          <w:rFonts w:cstheme="minorHAnsi"/>
          <w:b/>
          <w:bCs/>
        </w:rPr>
      </w:pPr>
    </w:p>
    <w:p w14:paraId="7B2B2BA4" w14:textId="77777777" w:rsidR="0085213A" w:rsidRDefault="0085213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216970F" w14:textId="4078F3BB" w:rsidR="007614CC" w:rsidRDefault="007614CC" w:rsidP="007614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High-level r</w:t>
      </w:r>
      <w:r w:rsidRPr="007614CC">
        <w:rPr>
          <w:rFonts w:cstheme="minorHAnsi"/>
          <w:b/>
          <w:bCs/>
        </w:rPr>
        <w:t xml:space="preserve">equirements: </w:t>
      </w:r>
    </w:p>
    <w:p w14:paraId="386D823A" w14:textId="77777777" w:rsidR="007614CC" w:rsidRP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614CC">
        <w:rPr>
          <w:rFonts w:cstheme="minorHAnsi"/>
          <w:b/>
          <w:bCs/>
        </w:rPr>
        <w:t>Use Cases and App Requirements</w:t>
      </w:r>
    </w:p>
    <w:p w14:paraId="4B14BD90" w14:textId="52B34C16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EARN and SPEND logic: how users can earn and spend the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Bownce Token</w:t>
      </w:r>
    </w:p>
    <w:p w14:paraId="75B926F5" w14:textId="250D570D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Wallet functionality to hold the tokens in a</w:t>
      </w:r>
      <w:r>
        <w:rPr>
          <w:rFonts w:cstheme="minorHAnsi"/>
        </w:rPr>
        <w:t>n</w:t>
      </w:r>
      <w:r w:rsidRPr="007614CC">
        <w:rPr>
          <w:rFonts w:cstheme="minorHAnsi"/>
        </w:rPr>
        <w:t xml:space="preserve"> </w:t>
      </w:r>
      <w:r w:rsidRPr="007614CC">
        <w:rPr>
          <w:rFonts w:cstheme="minorHAnsi"/>
        </w:rPr>
        <w:t>easy-to-use</w:t>
      </w:r>
      <w:r w:rsidRPr="007614CC">
        <w:rPr>
          <w:rFonts w:cstheme="minorHAnsi"/>
        </w:rPr>
        <w:t xml:space="preserve"> way</w:t>
      </w:r>
    </w:p>
    <w:p w14:paraId="39F8D349" w14:textId="0D189AEC" w:rsid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Integration wit</w:t>
      </w:r>
      <w:r w:rsidRPr="007614CC">
        <w:rPr>
          <w:rFonts w:cstheme="minorHAnsi"/>
        </w:rPr>
        <w:t>h</w:t>
      </w:r>
      <w:r w:rsidRPr="007614CC">
        <w:rPr>
          <w:rFonts w:cstheme="minorHAnsi"/>
        </w:rPr>
        <w:t xml:space="preserve"> Fiat/Crypto exchange to facilitate on-ramp</w:t>
      </w:r>
      <w:r w:rsidRPr="007614CC">
        <w:rPr>
          <w:rFonts w:cstheme="minorHAnsi"/>
        </w:rPr>
        <w:t xml:space="preserve"> </w:t>
      </w:r>
    </w:p>
    <w:p w14:paraId="03FC168C" w14:textId="77777777" w:rsidR="007614CC" w:rsidRPr="007614CC" w:rsidRDefault="007614CC" w:rsidP="007614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09D10DED" w14:textId="77777777" w:rsidR="007614CC" w:rsidRP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614CC">
        <w:rPr>
          <w:rFonts w:cstheme="minorHAnsi"/>
          <w:b/>
          <w:bCs/>
        </w:rPr>
        <w:t>Business Requirements</w:t>
      </w:r>
    </w:p>
    <w:p w14:paraId="340FFE96" w14:textId="26340041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Gas fees must be hidden from the user.</w:t>
      </w:r>
    </w:p>
    <w:p w14:paraId="651150D8" w14:textId="2ABFE64B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Transaction fees for Token transfer and, possibly, for ca</w:t>
      </w:r>
      <w:r>
        <w:rPr>
          <w:rFonts w:cstheme="minorHAnsi"/>
        </w:rPr>
        <w:t>sh-</w:t>
      </w:r>
      <w:r w:rsidRPr="007614CC">
        <w:rPr>
          <w:rFonts w:cstheme="minorHAnsi"/>
        </w:rPr>
        <w:t>in/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cash-out</w:t>
      </w:r>
    </w:p>
    <w:p w14:paraId="06802DB7" w14:textId="5E1E69E1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Token supply and circulation mechanism to balance adoption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and price level</w:t>
      </w:r>
    </w:p>
    <w:p w14:paraId="21B43304" w14:textId="150D3C89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 xml:space="preserve">User Experience: minimize KYC “burden”, hide Gas </w:t>
      </w:r>
      <w:r w:rsidRPr="007614CC">
        <w:rPr>
          <w:rFonts w:cstheme="minorHAnsi"/>
        </w:rPr>
        <w:t>costs,</w:t>
      </w:r>
      <w:r w:rsidRPr="007614CC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hide complex procedures</w:t>
      </w:r>
    </w:p>
    <w:p w14:paraId="613FE29B" w14:textId="77777777" w:rsid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BAD129B" w14:textId="0CF2FF7C" w:rsidR="007614CC" w:rsidRP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614CC">
        <w:rPr>
          <w:rFonts w:cstheme="minorHAnsi"/>
          <w:b/>
          <w:bCs/>
        </w:rPr>
        <w:t>Legal and Compliance Requirements</w:t>
      </w:r>
    </w:p>
    <w:p w14:paraId="5FFCD8DD" w14:textId="5A5BF135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Clarify requirements for each jurisdiction in which Bownce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intends to be active with their Token system</w:t>
      </w:r>
    </w:p>
    <w:p w14:paraId="03049A16" w14:textId="2E4FAF2E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Clarify the minimal level of KYC needed for each jurisdiction</w:t>
      </w:r>
      <w:r>
        <w:rPr>
          <w:rFonts w:cstheme="minorHAnsi"/>
        </w:rPr>
        <w:t xml:space="preserve">. </w:t>
      </w:r>
      <w:r w:rsidRPr="007614CC">
        <w:rPr>
          <w:rFonts w:cstheme="minorHAnsi"/>
        </w:rPr>
        <w:t>Handle underage Users accordingly</w:t>
      </w:r>
    </w:p>
    <w:p w14:paraId="67528447" w14:textId="03EC086B" w:rsidR="007614CC" w:rsidRP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 xml:space="preserve">Smart </w:t>
      </w:r>
      <w:r w:rsidRPr="007614CC">
        <w:rPr>
          <w:rFonts w:cstheme="minorHAnsi"/>
        </w:rPr>
        <w:t>tradeoffs</w:t>
      </w:r>
      <w:r w:rsidRPr="007614CC">
        <w:rPr>
          <w:rFonts w:cstheme="minorHAnsi"/>
        </w:rPr>
        <w:t xml:space="preserve"> between operations on-chain (decentralized)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and operations off-chain (centralized at Bownce)</w:t>
      </w:r>
    </w:p>
    <w:p w14:paraId="3BA853AA" w14:textId="77777777" w:rsidR="007614CC" w:rsidRP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2D01A7" w14:textId="5E8F5477" w:rsidR="007614CC" w:rsidRPr="007614CC" w:rsidRDefault="007614CC" w:rsidP="00761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614CC">
        <w:rPr>
          <w:rFonts w:cstheme="minorHAnsi"/>
          <w:b/>
          <w:bCs/>
        </w:rPr>
        <w:t>Technical Requirements</w:t>
      </w:r>
    </w:p>
    <w:p w14:paraId="043623F1" w14:textId="6652FBFA" w:rsid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>Select a Smart Contract Platform that supports relatively high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throughput and low transaction costs</w:t>
      </w:r>
    </w:p>
    <w:p w14:paraId="3CBF81AB" w14:textId="6132C048" w:rsidR="00ED698F" w:rsidRPr="00ED698F" w:rsidRDefault="00ED698F" w:rsidP="00ED698F">
      <w:pPr>
        <w:pStyle w:val="ListParagraph"/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</w:rPr>
      </w:pPr>
      <w:r w:rsidRPr="00ED698F">
        <w:rPr>
          <w:rFonts w:ascii="Gotham-Book" w:hAnsi="Gotham-Book" w:cs="Gotham-Book"/>
        </w:rPr>
        <w:t xml:space="preserve">e.g., </w:t>
      </w:r>
      <w:r w:rsidRPr="00ED698F">
        <w:rPr>
          <w:rFonts w:ascii="Gotham-Book" w:hAnsi="Gotham-Book" w:cs="Gotham-Book"/>
        </w:rPr>
        <w:t xml:space="preserve">Ethereum </w:t>
      </w:r>
      <w:r w:rsidRPr="00ED698F">
        <w:rPr>
          <w:rFonts w:ascii="Gotham-Book" w:hAnsi="Gotham-Book" w:cs="Gotham-Book"/>
        </w:rPr>
        <w:t xml:space="preserve">based chains are preliminary considered as </w:t>
      </w:r>
      <w:r w:rsidRPr="00ED698F">
        <w:rPr>
          <w:rFonts w:ascii="Gotham-Book" w:hAnsi="Gotham-Book" w:cs="Gotham-Book"/>
        </w:rPr>
        <w:t>not suitable to support a high volume of</w:t>
      </w:r>
      <w:r w:rsidRPr="00ED698F">
        <w:rPr>
          <w:rFonts w:ascii="Gotham-Book" w:hAnsi="Gotham-Book" w:cs="Gotham-Book"/>
        </w:rPr>
        <w:t xml:space="preserve"> s</w:t>
      </w:r>
      <w:r w:rsidRPr="00ED698F">
        <w:rPr>
          <w:rFonts w:ascii="Gotham-Book" w:hAnsi="Gotham-Book" w:cs="Gotham-Book"/>
        </w:rPr>
        <w:t>mall transactions. The transaction fees would be prohibitive.</w:t>
      </w:r>
    </w:p>
    <w:p w14:paraId="19DE505E" w14:textId="77777777" w:rsidR="00ED698F" w:rsidRP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</w:rPr>
      </w:pPr>
      <w:r w:rsidRPr="00ED698F">
        <w:rPr>
          <w:rFonts w:ascii="Gotham-Book" w:hAnsi="Gotham-Book" w:cs="Gotham-Book"/>
        </w:rPr>
        <w:t>Alternatives must be assessed to better meet Bownce</w:t>
      </w:r>
    </w:p>
    <w:p w14:paraId="1899837C" w14:textId="00BDF86D" w:rsidR="00ED698F" w:rsidRP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98F">
        <w:rPr>
          <w:rFonts w:ascii="Gotham-Book" w:hAnsi="Gotham-Book" w:cs="Gotham-Book"/>
        </w:rPr>
        <w:t>requirements.</w:t>
      </w:r>
    </w:p>
    <w:p w14:paraId="66A4A75C" w14:textId="0CECDAD3" w:rsidR="007614CC" w:rsidRDefault="007614CC" w:rsidP="007614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7614CC">
        <w:rPr>
          <w:rFonts w:cstheme="minorHAnsi"/>
        </w:rPr>
        <w:t xml:space="preserve">Smart </w:t>
      </w:r>
      <w:r w:rsidRPr="007614CC">
        <w:rPr>
          <w:rFonts w:cstheme="minorHAnsi"/>
        </w:rPr>
        <w:t>tradeoffs</w:t>
      </w:r>
      <w:r w:rsidRPr="007614CC">
        <w:rPr>
          <w:rFonts w:cstheme="minorHAnsi"/>
        </w:rPr>
        <w:t xml:space="preserve"> between operations on-chain (decentralized)</w:t>
      </w:r>
      <w:r>
        <w:rPr>
          <w:rFonts w:cstheme="minorHAnsi"/>
        </w:rPr>
        <w:t xml:space="preserve"> </w:t>
      </w:r>
      <w:r w:rsidRPr="007614CC">
        <w:rPr>
          <w:rFonts w:cstheme="minorHAnsi"/>
        </w:rPr>
        <w:t>and operations off-chain (centralized at Bownce)</w:t>
      </w:r>
    </w:p>
    <w:p w14:paraId="759388C5" w14:textId="1F4E1CD4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1C2AEC" w14:textId="77777777" w:rsidR="0085213A" w:rsidRDefault="0085213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25CBE9C" w14:textId="6C66501C" w:rsidR="00ED698F" w:rsidRP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698F">
        <w:rPr>
          <w:rFonts w:cstheme="minorHAnsi"/>
          <w:b/>
          <w:bCs/>
        </w:rPr>
        <w:t xml:space="preserve">Current </w:t>
      </w:r>
      <w:r w:rsidR="0085213A">
        <w:rPr>
          <w:rFonts w:cstheme="minorHAnsi"/>
          <w:b/>
          <w:bCs/>
        </w:rPr>
        <w:t xml:space="preserve">Bownce </w:t>
      </w:r>
      <w:r w:rsidRPr="00ED698F">
        <w:rPr>
          <w:rFonts w:cstheme="minorHAnsi"/>
          <w:b/>
          <w:bCs/>
        </w:rPr>
        <w:t>Token facts</w:t>
      </w:r>
    </w:p>
    <w:p w14:paraId="4FCEE7D7" w14:textId="77777777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B094D2D" w14:textId="7356462B" w:rsidR="00ED698F" w:rsidRP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698F">
        <w:rPr>
          <w:rFonts w:cstheme="minorHAnsi"/>
          <w:b/>
          <w:bCs/>
        </w:rPr>
        <w:t>Supply and value</w:t>
      </w:r>
    </w:p>
    <w:p w14:paraId="4EE27D68" w14:textId="339B3E85" w:rsidR="00ED698F" w:rsidRP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ED698F">
        <w:rPr>
          <w:rFonts w:cstheme="minorHAnsi"/>
        </w:rPr>
        <w:t>Fixed supply</w:t>
      </w:r>
    </w:p>
    <w:p w14:paraId="61F1D240" w14:textId="2FEF2A97" w:rsidR="00ED698F" w:rsidRP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ED698F">
        <w:rPr>
          <w:rFonts w:cstheme="minorHAnsi"/>
        </w:rPr>
        <w:t>200’000’000’000 Token (200 billion)</w:t>
      </w:r>
    </w:p>
    <w:p w14:paraId="151BC86E" w14:textId="659DFB17" w:rsidR="00ED698F" w:rsidRPr="00ED698F" w:rsidRDefault="00ED698F" w:rsidP="00ED698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98F">
        <w:rPr>
          <w:rFonts w:cstheme="minorHAnsi"/>
        </w:rPr>
        <w:t>100 billion: for exchanges (liquidity)</w:t>
      </w:r>
    </w:p>
    <w:p w14:paraId="65E4DC01" w14:textId="6211487A" w:rsidR="00ED698F" w:rsidRPr="00ED698F" w:rsidRDefault="00ED698F" w:rsidP="00ED698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98F">
        <w:rPr>
          <w:rFonts w:cstheme="minorHAnsi"/>
        </w:rPr>
        <w:t>30 billion: company treasury</w:t>
      </w:r>
    </w:p>
    <w:p w14:paraId="17D90D79" w14:textId="2E19E708" w:rsidR="00ED698F" w:rsidRPr="00ED698F" w:rsidRDefault="00ED698F" w:rsidP="00ED698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98F">
        <w:rPr>
          <w:rFonts w:cstheme="minorHAnsi"/>
        </w:rPr>
        <w:t>70 billion: circulation for users</w:t>
      </w:r>
    </w:p>
    <w:p w14:paraId="7CE69F23" w14:textId="7D2BEC23" w:rsidR="00ED698F" w:rsidRP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ED698F">
        <w:rPr>
          <w:rFonts w:cstheme="minorHAnsi"/>
        </w:rPr>
        <w:t>Token value</w:t>
      </w:r>
    </w:p>
    <w:p w14:paraId="36740D28" w14:textId="442397D1" w:rsidR="00ED698F" w:rsidRPr="00ED698F" w:rsidRDefault="00ED698F" w:rsidP="00ED698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98F">
        <w:rPr>
          <w:rFonts w:cstheme="minorHAnsi"/>
        </w:rPr>
        <w:t>at launch: 0.05EUR</w:t>
      </w:r>
    </w:p>
    <w:p w14:paraId="1D2992B9" w14:textId="55812C01" w:rsidR="00ED698F" w:rsidRPr="00ED698F" w:rsidRDefault="00ED698F" w:rsidP="00ED698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98F">
        <w:rPr>
          <w:rFonts w:cstheme="minorHAnsi"/>
        </w:rPr>
        <w:t>Pre-launch: 0.04 EUR</w:t>
      </w:r>
    </w:p>
    <w:p w14:paraId="2650399F" w14:textId="77777777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EE78DB" w14:textId="27ACAC06" w:rsidR="00ED698F" w:rsidRP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698F">
        <w:rPr>
          <w:rFonts w:cstheme="minorHAnsi"/>
          <w:b/>
          <w:bCs/>
        </w:rPr>
        <w:t>Distribution</w:t>
      </w:r>
    </w:p>
    <w:p w14:paraId="7D9F457E" w14:textId="30ACA4F2" w:rsidR="00ED698F" w:rsidRP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ED698F">
        <w:rPr>
          <w:rFonts w:cstheme="minorHAnsi"/>
        </w:rPr>
        <w:t>700 tokens at each device purchase</w:t>
      </w:r>
    </w:p>
    <w:p w14:paraId="6239EE1B" w14:textId="11C8C1BC" w:rsidR="00ED698F" w:rsidRP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ED698F">
        <w:rPr>
          <w:rFonts w:cstheme="minorHAnsi"/>
        </w:rPr>
        <w:t>Tokens can be used in the Bownce shop</w:t>
      </w:r>
    </w:p>
    <w:p w14:paraId="12B4B4C1" w14:textId="7C7A7E20" w:rsidR="00ED698F" w:rsidRDefault="00ED698F" w:rsidP="00ED69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ED698F">
        <w:rPr>
          <w:rFonts w:cstheme="minorHAnsi"/>
        </w:rPr>
        <w:t>Later: listing at exchanges</w:t>
      </w:r>
    </w:p>
    <w:p w14:paraId="02457A01" w14:textId="38C05FF2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2D9DC2" w14:textId="2EFBC6E1" w:rsidR="00ED698F" w:rsidRP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698F">
        <w:rPr>
          <w:rFonts w:cstheme="minorHAnsi"/>
          <w:b/>
          <w:bCs/>
        </w:rPr>
        <w:t xml:space="preserve">Simple overview of the </w:t>
      </w:r>
      <w:r w:rsidRPr="00ED698F">
        <w:rPr>
          <w:rFonts w:cstheme="minorHAnsi"/>
          <w:b/>
          <w:bCs/>
        </w:rPr>
        <w:t>envisioned</w:t>
      </w:r>
      <w:r w:rsidRPr="00ED698F">
        <w:rPr>
          <w:rFonts w:cstheme="minorHAnsi"/>
          <w:b/>
          <w:bCs/>
        </w:rPr>
        <w:t xml:space="preserve"> Token Ecosystem</w:t>
      </w:r>
    </w:p>
    <w:p w14:paraId="16BC6918" w14:textId="0C09819B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ED698F">
        <w:rPr>
          <w:rFonts w:cstheme="minorHAnsi"/>
        </w:rPr>
        <w:drawing>
          <wp:inline distT="0" distB="0" distL="0" distR="0" wp14:anchorId="6E242E5B" wp14:editId="009D9742">
            <wp:extent cx="4632385" cy="3256098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319" cy="32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EF2" w14:textId="6938DB08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14:paraId="77C563EF" w14:textId="77777777" w:rsidR="006B369B" w:rsidRDefault="006B36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537ADF4" w14:textId="1FED904C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698F">
        <w:rPr>
          <w:rFonts w:cstheme="minorHAnsi"/>
          <w:b/>
          <w:bCs/>
        </w:rPr>
        <w:t xml:space="preserve">Preliminary timelines and deliverables </w:t>
      </w:r>
    </w:p>
    <w:p w14:paraId="259013C9" w14:textId="2353BBF8" w:rsid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3268"/>
        <w:gridCol w:w="1842"/>
        <w:gridCol w:w="1278"/>
        <w:gridCol w:w="1840"/>
      </w:tblGrid>
      <w:tr w:rsidR="006B369B" w:rsidRPr="006B369B" w14:paraId="3BF785BB" w14:textId="77777777" w:rsidTr="006B369B">
        <w:trPr>
          <w:trHeight w:val="300"/>
        </w:trPr>
        <w:tc>
          <w:tcPr>
            <w:tcW w:w="1122" w:type="dxa"/>
            <w:noWrap/>
            <w:hideMark/>
          </w:tcPr>
          <w:p w14:paraId="6072E258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3268" w:type="dxa"/>
            <w:shd w:val="clear" w:color="auto" w:fill="00B050"/>
            <w:noWrap/>
            <w:hideMark/>
          </w:tcPr>
          <w:p w14:paraId="32623DB2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 xml:space="preserve">MVP </w:t>
            </w:r>
            <w:proofErr w:type="gramStart"/>
            <w:r w:rsidRPr="006B369B">
              <w:rPr>
                <w:rFonts w:cstheme="minorHAnsi"/>
                <w:b/>
                <w:bCs/>
              </w:rPr>
              <w:t>1  DACH</w:t>
            </w:r>
            <w:proofErr w:type="gramEnd"/>
            <w:r w:rsidRPr="006B369B">
              <w:rPr>
                <w:rFonts w:cstheme="minorHAnsi"/>
                <w:b/>
                <w:bCs/>
              </w:rPr>
              <w:t xml:space="preserve"> launch</w:t>
            </w:r>
          </w:p>
        </w:tc>
        <w:tc>
          <w:tcPr>
            <w:tcW w:w="1842" w:type="dxa"/>
            <w:shd w:val="clear" w:color="auto" w:fill="00B050"/>
            <w:noWrap/>
            <w:hideMark/>
          </w:tcPr>
          <w:p w14:paraId="7DE5B139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MVP 2</w:t>
            </w:r>
          </w:p>
        </w:tc>
        <w:tc>
          <w:tcPr>
            <w:tcW w:w="1278" w:type="dxa"/>
            <w:shd w:val="clear" w:color="auto" w:fill="00B050"/>
            <w:noWrap/>
            <w:hideMark/>
          </w:tcPr>
          <w:p w14:paraId="6FCCD68F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MVP 3</w:t>
            </w:r>
          </w:p>
        </w:tc>
        <w:tc>
          <w:tcPr>
            <w:tcW w:w="1840" w:type="dxa"/>
            <w:shd w:val="clear" w:color="auto" w:fill="FF0000"/>
            <w:noWrap/>
            <w:hideMark/>
          </w:tcPr>
          <w:p w14:paraId="205019B9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NFT</w:t>
            </w:r>
          </w:p>
        </w:tc>
      </w:tr>
      <w:tr w:rsidR="006B369B" w:rsidRPr="006B369B" w14:paraId="6AA86AAC" w14:textId="77777777" w:rsidTr="006B369B">
        <w:trPr>
          <w:trHeight w:val="300"/>
        </w:trPr>
        <w:tc>
          <w:tcPr>
            <w:tcW w:w="1122" w:type="dxa"/>
            <w:noWrap/>
            <w:hideMark/>
          </w:tcPr>
          <w:p w14:paraId="21D22144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timeline</w:t>
            </w:r>
          </w:p>
        </w:tc>
        <w:tc>
          <w:tcPr>
            <w:tcW w:w="3268" w:type="dxa"/>
            <w:shd w:val="clear" w:color="auto" w:fill="00B050"/>
            <w:noWrap/>
            <w:hideMark/>
          </w:tcPr>
          <w:p w14:paraId="1552E860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spring 2022</w:t>
            </w:r>
          </w:p>
        </w:tc>
        <w:tc>
          <w:tcPr>
            <w:tcW w:w="1842" w:type="dxa"/>
            <w:shd w:val="clear" w:color="auto" w:fill="00B050"/>
            <w:noWrap/>
            <w:hideMark/>
          </w:tcPr>
          <w:p w14:paraId="28A966F8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summer-autumn 2022</w:t>
            </w:r>
          </w:p>
        </w:tc>
        <w:tc>
          <w:tcPr>
            <w:tcW w:w="1278" w:type="dxa"/>
            <w:shd w:val="clear" w:color="auto" w:fill="00B050"/>
            <w:noWrap/>
            <w:hideMark/>
          </w:tcPr>
          <w:p w14:paraId="05E00580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2023 onwards</w:t>
            </w:r>
          </w:p>
        </w:tc>
        <w:tc>
          <w:tcPr>
            <w:tcW w:w="1840" w:type="dxa"/>
            <w:shd w:val="clear" w:color="auto" w:fill="FF0000"/>
            <w:noWrap/>
            <w:hideMark/>
          </w:tcPr>
          <w:p w14:paraId="7E3FA4F6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spring 2022 (before 1st market launch)</w:t>
            </w:r>
          </w:p>
        </w:tc>
      </w:tr>
      <w:tr w:rsidR="006B369B" w:rsidRPr="006B369B" w14:paraId="5857F433" w14:textId="77777777" w:rsidTr="006B369B">
        <w:trPr>
          <w:trHeight w:val="8190"/>
        </w:trPr>
        <w:tc>
          <w:tcPr>
            <w:tcW w:w="1122" w:type="dxa"/>
            <w:noWrap/>
            <w:hideMark/>
          </w:tcPr>
          <w:p w14:paraId="5A114BAF" w14:textId="77777777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B369B">
              <w:rPr>
                <w:rFonts w:cstheme="minorHAnsi"/>
                <w:b/>
                <w:bCs/>
              </w:rPr>
              <w:t>Scope</w:t>
            </w:r>
          </w:p>
        </w:tc>
        <w:tc>
          <w:tcPr>
            <w:tcW w:w="3268" w:type="dxa"/>
            <w:hideMark/>
          </w:tcPr>
          <w:p w14:paraId="1E1B4EB5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b/>
                <w:bCs/>
                <w:sz w:val="16"/>
                <w:szCs w:val="16"/>
              </w:rPr>
              <w:t>Cryptocoin publishing</w:t>
            </w:r>
            <w:r w:rsidRPr="006B369B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F8F51FC" w14:textId="439D8370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network</w:t>
            </w:r>
            <w:r w:rsidRPr="006B369B">
              <w:rPr>
                <w:rFonts w:cstheme="minorHAnsi"/>
                <w:sz w:val="16"/>
                <w:szCs w:val="16"/>
              </w:rPr>
              <w:t xml:space="preserve">? </w:t>
            </w:r>
          </w:p>
          <w:p w14:paraId="56CF49BA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requirements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B369B">
              <w:rPr>
                <w:rFonts w:cstheme="minorHAnsi"/>
                <w:sz w:val="16"/>
                <w:szCs w:val="16"/>
              </w:rPr>
              <w:t xml:space="preserve">of low processing fees and short processing time   </w:t>
            </w:r>
          </w:p>
          <w:p w14:paraId="308C8B14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volumes</w:t>
            </w:r>
            <w:proofErr w:type="gramStart"/>
            <w:r w:rsidRPr="006B369B">
              <w:rPr>
                <w:rFonts w:cstheme="minorHAnsi"/>
                <w:sz w:val="16"/>
                <w:szCs w:val="16"/>
              </w:rPr>
              <w:t xml:space="preserve">?  </w:t>
            </w:r>
            <w:proofErr w:type="gramEnd"/>
            <w:r w:rsidRPr="006B369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F79E5DF" w14:textId="0A4F30E5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pricing, free valuation (</w:t>
            </w:r>
            <w:r w:rsidRPr="006B369B">
              <w:rPr>
                <w:rFonts w:cstheme="minorHAnsi"/>
                <w:sz w:val="16"/>
                <w:szCs w:val="16"/>
              </w:rPr>
              <w:t>e.g.,</w:t>
            </w:r>
            <w:r w:rsidRPr="006B369B">
              <w:rPr>
                <w:rFonts w:cstheme="minorHAnsi"/>
                <w:sz w:val="16"/>
                <w:szCs w:val="16"/>
              </w:rPr>
              <w:t xml:space="preserve"> only after exchange listing or not?)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Legislation compliance in following jurisdictions:</w:t>
            </w:r>
            <w:r w:rsidRPr="006B369B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8F3DCB5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 xml:space="preserve">- Germany </w:t>
            </w:r>
          </w:p>
          <w:p w14:paraId="26E2AAAF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 xml:space="preserve">- Austria </w:t>
            </w:r>
          </w:p>
          <w:p w14:paraId="787EDFC6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Switzerland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Understand legislation requirements and regulators</w:t>
            </w:r>
            <w:r w:rsidRPr="006B369B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C58647" w14:textId="0128BCE6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Age</w:t>
            </w:r>
            <w:r w:rsidRPr="006B369B">
              <w:rPr>
                <w:rFonts w:cstheme="minorHAnsi"/>
                <w:sz w:val="16"/>
                <w:szCs w:val="16"/>
              </w:rPr>
              <w:t xml:space="preserve">? </w:t>
            </w:r>
          </w:p>
          <w:p w14:paraId="3082DAED" w14:textId="5CB14F1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Crypto disclosures, to exchanges/regulators</w:t>
            </w:r>
            <w:proofErr w:type="gramStart"/>
            <w:r w:rsidRPr="006B369B">
              <w:rPr>
                <w:rFonts w:cstheme="minorHAnsi"/>
                <w:sz w:val="16"/>
                <w:szCs w:val="16"/>
              </w:rPr>
              <w:t xml:space="preserve">? </w:t>
            </w:r>
            <w:r w:rsidRPr="006B369B">
              <w:rPr>
                <w:rFonts w:cstheme="minorHAnsi"/>
                <w:sz w:val="16"/>
                <w:szCs w:val="16"/>
              </w:rPr>
              <w:t xml:space="preserve"> </w:t>
            </w:r>
            <w:proofErr w:type="gramEnd"/>
            <w:r w:rsidRPr="006B369B">
              <w:rPr>
                <w:rFonts w:cstheme="minorHAnsi"/>
                <w:sz w:val="16"/>
                <w:szCs w:val="16"/>
              </w:rPr>
              <w:t>- KYC/verification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B369B">
              <w:rPr>
                <w:rFonts w:cstheme="minorHAnsi"/>
                <w:sz w:val="16"/>
                <w:szCs w:val="16"/>
              </w:rPr>
              <w:t xml:space="preserve">engines? (GDPR bownce/or not?)   </w:t>
            </w:r>
          </w:p>
          <w:p w14:paraId="5DAD2A5F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legislation compliance –   Bownce or KYC providers, other 3rd parties?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Crypto wallets</w:t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 xml:space="preserve"> management   </w:t>
            </w:r>
          </w:p>
          <w:p w14:paraId="34780301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Wallet engines, selection process</w:t>
            </w:r>
            <w:proofErr w:type="gramStart"/>
            <w:r w:rsidRPr="006B369B">
              <w:rPr>
                <w:rFonts w:cstheme="minorHAnsi"/>
                <w:sz w:val="16"/>
                <w:szCs w:val="16"/>
              </w:rPr>
              <w:t xml:space="preserve">?  </w:t>
            </w:r>
            <w:proofErr w:type="gramEnd"/>
            <w:r w:rsidRPr="006B369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32FF32CC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Integration with Bownce app, Bownce online shop (</w:t>
            </w:r>
            <w:proofErr w:type="gramStart"/>
            <w:r w:rsidRPr="006B369B">
              <w:rPr>
                <w:rFonts w:cstheme="minorHAnsi"/>
                <w:sz w:val="16"/>
                <w:szCs w:val="16"/>
              </w:rPr>
              <w:t>e.g.</w:t>
            </w:r>
            <w:proofErr w:type="gramEnd"/>
            <w:r w:rsidRPr="006B369B">
              <w:rPr>
                <w:rFonts w:cstheme="minorHAnsi"/>
                <w:sz w:val="16"/>
                <w:szCs w:val="16"/>
              </w:rPr>
              <w:t xml:space="preserve"> merchandise)   </w:t>
            </w:r>
          </w:p>
          <w:p w14:paraId="111ED9ED" w14:textId="77777777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 xml:space="preserve">- Earning-Spending-Transferring coins   </w:t>
            </w:r>
          </w:p>
          <w:p w14:paraId="73275EAE" w14:textId="7E7AC273" w:rsid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 xml:space="preserve">- Cash-in/out </w:t>
            </w:r>
            <w:r w:rsidRPr="006B369B">
              <w:rPr>
                <w:rFonts w:cstheme="minorHAnsi"/>
                <w:sz w:val="16"/>
                <w:szCs w:val="16"/>
              </w:rPr>
              <w:t>support with</w:t>
            </w:r>
            <w:r w:rsidRPr="006B369B">
              <w:rPr>
                <w:rFonts w:cstheme="minorHAnsi"/>
                <w:sz w:val="16"/>
                <w:szCs w:val="16"/>
              </w:rPr>
              <w:t xml:space="preserve"> FIAT currencies (CHF, EUR)   </w:t>
            </w:r>
          </w:p>
          <w:p w14:paraId="6491546F" w14:textId="7844FF32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sz w:val="16"/>
                <w:szCs w:val="16"/>
              </w:rPr>
              <w:t>- Hidden transaction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B369B">
              <w:rPr>
                <w:rFonts w:cstheme="minorHAnsi"/>
                <w:sz w:val="16"/>
                <w:szCs w:val="16"/>
              </w:rPr>
              <w:t>costs?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(?) assessment of technical capabilities</w:t>
            </w:r>
            <w:r w:rsidRPr="006B369B">
              <w:rPr>
                <w:rFonts w:cstheme="minorHAnsi"/>
                <w:sz w:val="16"/>
                <w:szCs w:val="16"/>
              </w:rPr>
              <w:t xml:space="preserve">      to integrate with non-Bownce world, </w:t>
            </w:r>
            <w:r w:rsidRPr="006B369B">
              <w:rPr>
                <w:rFonts w:cstheme="minorHAnsi"/>
                <w:sz w:val="16"/>
                <w:szCs w:val="16"/>
              </w:rPr>
              <w:t>e.g.,</w:t>
            </w:r>
            <w:r w:rsidRPr="006B369B">
              <w:rPr>
                <w:rFonts w:cstheme="minorHAnsi"/>
                <w:sz w:val="16"/>
                <w:szCs w:val="16"/>
              </w:rPr>
              <w:t xml:space="preserve"> gaming, other real-world devices      with digital; should this be built-in to the original design?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(?)</w:t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Listing on crypto exchange(-s)</w:t>
            </w:r>
            <w:r w:rsidRPr="006B369B">
              <w:rPr>
                <w:rFonts w:cstheme="minorHAnsi"/>
                <w:sz w:val="16"/>
                <w:szCs w:val="16"/>
              </w:rPr>
              <w:t xml:space="preserve"> - MVP 1 or </w:t>
            </w:r>
            <w:r w:rsidRPr="006B369B">
              <w:rPr>
                <w:rFonts w:cstheme="minorHAnsi"/>
                <w:sz w:val="16"/>
                <w:szCs w:val="16"/>
              </w:rPr>
              <w:t>later</w:t>
            </w:r>
            <w:r w:rsidRPr="006B369B">
              <w:rPr>
                <w:rFonts w:cstheme="minorHAnsi"/>
                <w:sz w:val="16"/>
                <w:szCs w:val="16"/>
              </w:rPr>
              <w:t>, should be decomposed further for decision making</w:t>
            </w:r>
          </w:p>
        </w:tc>
        <w:tc>
          <w:tcPr>
            <w:tcW w:w="1842" w:type="dxa"/>
            <w:hideMark/>
          </w:tcPr>
          <w:p w14:paraId="36611AB0" w14:textId="26BE6DD1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6B369B">
              <w:rPr>
                <w:rFonts w:cstheme="minorHAnsi"/>
                <w:b/>
                <w:bCs/>
                <w:sz w:val="16"/>
                <w:szCs w:val="16"/>
              </w:rPr>
              <w:t>MVP1 jurisdictions for under-age users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Other EU jurisdictions than in MVP1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P</w:t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roxy solution with an own Bownce currency aka Flowers</w:t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/in-game currencies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I</w:t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ntegration of own currency with Bownce app and online shop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L</w:t>
            </w:r>
            <w:r w:rsidRPr="006B369B">
              <w:rPr>
                <w:rFonts w:cstheme="minorHAnsi"/>
                <w:b/>
                <w:bCs/>
                <w:sz w:val="16"/>
                <w:szCs w:val="16"/>
              </w:rPr>
              <w:t>inking under-age accounts to adult accounts for crypto operations</w:t>
            </w:r>
          </w:p>
        </w:tc>
        <w:tc>
          <w:tcPr>
            <w:tcW w:w="1278" w:type="dxa"/>
            <w:noWrap/>
            <w:hideMark/>
          </w:tcPr>
          <w:p w14:paraId="4649AF26" w14:textId="3E9B16DB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Pr="006B369B">
              <w:rPr>
                <w:rFonts w:cstheme="minorHAnsi"/>
                <w:sz w:val="16"/>
                <w:szCs w:val="16"/>
              </w:rPr>
              <w:t xml:space="preserve">arge population jurisdictions, first where crypto      currencies and operations are legally </w:t>
            </w:r>
            <w:proofErr w:type="gramStart"/>
            <w:r w:rsidRPr="006B369B">
              <w:rPr>
                <w:rFonts w:cstheme="minorHAnsi"/>
                <w:sz w:val="16"/>
                <w:szCs w:val="16"/>
              </w:rPr>
              <w:t>allowed  -</w:t>
            </w:r>
            <w:proofErr w:type="gramEnd"/>
            <w:r w:rsidRPr="006B369B">
              <w:rPr>
                <w:rFonts w:cstheme="minorHAnsi"/>
                <w:sz w:val="16"/>
                <w:szCs w:val="16"/>
              </w:rPr>
              <w:t xml:space="preserve"> US  - China  - India  - Japan</w:t>
            </w:r>
            <w:r>
              <w:rPr>
                <w:rFonts w:cstheme="minorHAnsi"/>
                <w:sz w:val="16"/>
                <w:szCs w:val="16"/>
              </w:rPr>
              <w:t xml:space="preserve"> etc.</w:t>
            </w:r>
          </w:p>
        </w:tc>
        <w:tc>
          <w:tcPr>
            <w:tcW w:w="1840" w:type="dxa"/>
            <w:hideMark/>
          </w:tcPr>
          <w:p w14:paraId="13D11D26" w14:textId="547ECF8F" w:rsidR="006B369B" w:rsidRPr="006B369B" w:rsidRDefault="006B369B" w:rsidP="006B369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</w:t>
            </w:r>
            <w:r w:rsidRPr="006B369B">
              <w:rPr>
                <w:rFonts w:cstheme="minorHAnsi"/>
                <w:sz w:val="16"/>
                <w:szCs w:val="16"/>
              </w:rPr>
              <w:t>rainstorm use-cases and customer value. Preliminary to ensure originality of Bownce devices</w:t>
            </w:r>
            <w:r w:rsidRPr="006B369B">
              <w:rPr>
                <w:rFonts w:cstheme="minorHAnsi"/>
                <w:sz w:val="16"/>
                <w:szCs w:val="16"/>
              </w:rPr>
              <w:br/>
            </w:r>
            <w:r w:rsidRPr="006B369B">
              <w:rPr>
                <w:rFonts w:cstheme="minorHAnsi"/>
                <w:sz w:val="16"/>
                <w:szCs w:val="16"/>
              </w:rPr>
              <w:br/>
              <w:t>Tokenization or physical products for originality      confirmation/tracking, activation/deactivation, transfers between      users/players (</w:t>
            </w:r>
            <w:proofErr w:type="gramStart"/>
            <w:r w:rsidRPr="006B369B">
              <w:rPr>
                <w:rFonts w:cstheme="minorHAnsi"/>
                <w:sz w:val="16"/>
                <w:szCs w:val="16"/>
              </w:rPr>
              <w:t>e.g.</w:t>
            </w:r>
            <w:proofErr w:type="gramEnd"/>
            <w:r w:rsidRPr="006B369B">
              <w:rPr>
                <w:rFonts w:cstheme="minorHAnsi"/>
                <w:sz w:val="16"/>
                <w:szCs w:val="16"/>
              </w:rPr>
              <w:t xml:space="preserve"> in gyms)</w:t>
            </w:r>
          </w:p>
        </w:tc>
      </w:tr>
    </w:tbl>
    <w:p w14:paraId="5E5EEA8A" w14:textId="77777777" w:rsidR="00ED698F" w:rsidRPr="00ED698F" w:rsidRDefault="00ED698F" w:rsidP="00ED69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sectPr w:rsidR="00ED698F" w:rsidRPr="00ED6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1B9"/>
    <w:multiLevelType w:val="hybridMultilevel"/>
    <w:tmpl w:val="6CE62968"/>
    <w:lvl w:ilvl="0" w:tplc="A65465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5323"/>
    <w:multiLevelType w:val="hybridMultilevel"/>
    <w:tmpl w:val="D1B2130C"/>
    <w:lvl w:ilvl="0" w:tplc="A93ACA7A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2809DC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2333E"/>
    <w:multiLevelType w:val="hybridMultilevel"/>
    <w:tmpl w:val="25106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A06F61"/>
    <w:multiLevelType w:val="hybridMultilevel"/>
    <w:tmpl w:val="40DEF7F0"/>
    <w:lvl w:ilvl="0" w:tplc="A65465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5314"/>
    <w:multiLevelType w:val="hybridMultilevel"/>
    <w:tmpl w:val="564AC7F8"/>
    <w:lvl w:ilvl="0" w:tplc="A93ACA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E3F10"/>
    <w:multiLevelType w:val="hybridMultilevel"/>
    <w:tmpl w:val="1E6EAE04"/>
    <w:lvl w:ilvl="0" w:tplc="A65465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23BBA"/>
    <w:multiLevelType w:val="hybridMultilevel"/>
    <w:tmpl w:val="3DF41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AD39A4"/>
    <w:multiLevelType w:val="hybridMultilevel"/>
    <w:tmpl w:val="0E44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A"/>
    <w:rsid w:val="000270AA"/>
    <w:rsid w:val="006B369B"/>
    <w:rsid w:val="007614CC"/>
    <w:rsid w:val="0085213A"/>
    <w:rsid w:val="00E05AAC"/>
    <w:rsid w:val="00ED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DA22"/>
  <w15:chartTrackingRefBased/>
  <w15:docId w15:val="{A5B219FD-B34D-4D58-A8CF-D0CDA4A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AA"/>
    <w:pPr>
      <w:ind w:left="720"/>
      <w:contextualSpacing/>
    </w:pPr>
  </w:style>
  <w:style w:type="table" w:styleId="TableGrid">
    <w:name w:val="Table Grid"/>
    <w:basedOn w:val="TableNormal"/>
    <w:uiPriority w:val="39"/>
    <w:rsid w:val="006B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1FACF8A19AD44AB653DD3130BDD768" ma:contentTypeVersion="17" ma:contentTypeDescription="Ein neues Dokument erstellen." ma:contentTypeScope="" ma:versionID="63cc05d28d23646a7caf5adefbd8a074">
  <xsd:schema xmlns:xsd="http://www.w3.org/2001/XMLSchema" xmlns:xs="http://www.w3.org/2001/XMLSchema" xmlns:p="http://schemas.microsoft.com/office/2006/metadata/properties" xmlns:ns2="66610672-1d80-49c4-9346-e6ac196f9734" xmlns:ns3="f93d87e9-c017-4cf8-9895-aef00a9e0072" targetNamespace="http://schemas.microsoft.com/office/2006/metadata/properties" ma:root="true" ma:fieldsID="69579b7bb1159bda154ec4d8108b6ef8" ns2:_="" ns3:_="">
    <xsd:import namespace="66610672-1d80-49c4-9346-e6ac196f9734"/>
    <xsd:import namespace="f93d87e9-c017-4cf8-9895-aef00a9e00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10672-1d80-49c4-9346-e6ac196f9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3fe41789-f4f8-4168-b04d-bd03dbc6f6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87e9-c017-4cf8-9895-aef00a9e007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a1def6-d1c7-4ef7-83fa-9220f50e7e70}" ma:internalName="TaxCatchAll" ma:showField="CatchAllData" ma:web="f93d87e9-c017-4cf8-9895-aef00a9e00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3d87e9-c017-4cf8-9895-aef00a9e0072" xsi:nil="true"/>
    <lcf76f155ced4ddcb4097134ff3c332f xmlns="66610672-1d80-49c4-9346-e6ac196f973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E09976-CD66-4CD2-9B1E-6839C90F6147}"/>
</file>

<file path=customXml/itemProps2.xml><?xml version="1.0" encoding="utf-8"?>
<ds:datastoreItem xmlns:ds="http://schemas.openxmlformats.org/officeDocument/2006/customXml" ds:itemID="{B88590A8-575A-4C79-B2CE-0985A4FE67CA}"/>
</file>

<file path=customXml/itemProps3.xml><?xml version="1.0" encoding="utf-8"?>
<ds:datastoreItem xmlns:ds="http://schemas.openxmlformats.org/officeDocument/2006/customXml" ds:itemID="{5E2781F7-5326-4CDF-A8B6-EE74BBD189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Samodumov</dc:creator>
  <cp:keywords/>
  <dc:description/>
  <cp:lastModifiedBy>Georgy Samodumov</cp:lastModifiedBy>
  <cp:revision>3</cp:revision>
  <dcterms:created xsi:type="dcterms:W3CDTF">2021-11-30T14:49:00Z</dcterms:created>
  <dcterms:modified xsi:type="dcterms:W3CDTF">2021-11-30T15:47:00Z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0x0101006E1FACF8A19AD44AB653DD3130BDD768</vt:lpwstr>
  </property>
</Properties>
</file>