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16se w16cid w16 w16cex w16sdtdh w16sdtfl w16du wp14">
  <w:body>
    <w:p ns2:paraId="375901E7" ns2:textId="77777777" w:rsidR="00063A4B" w:rsidRDefault="00000000">
      <w:pPr>
        <w:pStyle w:val="a3"/>
      </w:pPr>
      <w:r>
        <w:t>仿真测试全量报告</w:t>
      </w:r>
    </w:p>
    <w:p ns2:paraId="7015AF21" ns2:textId="77777777" w:rsidR="00063A4B" w:rsidRDefault="00000000">
      <w:pPr>
        <w:pStyle w:val="1"/>
      </w:pPr>
      <w:r>
        <w:t xml:space="preserve">2. </w:t>
      </w:r>
      <w:r>
        <w:t>测试场景与任务设置</w:t>
      </w:r>
    </w:p>
    <w:p ns2:paraId="2D880884" ns2:textId="77777777" w:rsidR="00063A4B" w:rsidRPr="00045DAE" w:rsidRDefault="00000000" w:rsidP="00045DAE">
      <w:pPr>
        <w:pStyle w:val="a4"/>
        <w:rPr>
          <w:szCs w:val="24"/>
        </w:rPr>
      </w:pPr>
      <w:r w:rsidRPr="00045DAE">
        <w:rPr>
          <w:szCs w:val="24"/>
        </w:rPr>
        <w:t>本项目基础赛道测试基于</w:t>
      </w:r>
      <w:r w:rsidRPr="00045DAE">
        <w:rPr>
          <w:szCs w:val="24"/>
        </w:rPr>
        <w:t xml:space="preserve"> CARLA 0.9.10.1 </w:t>
      </w:r>
      <w:r w:rsidRPr="00045DAE">
        <w:rPr>
          <w:szCs w:val="24"/>
        </w:rPr>
        <w:t>搭建，统一使用</w:t>
      </w:r>
      <w:r w:rsidRPr="00045DAE">
        <w:rPr>
          <w:szCs w:val="24"/>
        </w:rPr>
        <w:t xml:space="preserve"> Town05 </w:t>
      </w:r>
      <w:r w:rsidRPr="00045DAE">
        <w:rPr>
          <w:szCs w:val="24"/>
        </w:rPr>
        <w:t>地图进行长路线综合场景验证。仿真主循环采用固定步长</w:t>
      </w:r>
      <w:r w:rsidRPr="00045DAE">
        <w:rPr>
          <w:szCs w:val="24"/>
        </w:rPr>
        <w:t xml:space="preserve"> 0.05 s</w:t>
      </w:r>
      <w:r w:rsidRPr="00045DAE">
        <w:rPr>
          <w:szCs w:val="24"/>
        </w:rPr>
        <w:t>，即</w:t>
      </w:r>
      <w:r w:rsidRPr="00045DAE">
        <w:rPr>
          <w:szCs w:val="24"/>
        </w:rPr>
        <w:t xml:space="preserve"> 20 Hz </w:t>
      </w:r>
      <w:r w:rsidRPr="00045DAE">
        <w:rPr>
          <w:szCs w:val="24"/>
        </w:rPr>
        <w:t>运行频率。统一测试入口采用</w:t>
      </w:r>
      <w:r w:rsidRPr="00045DAE">
        <w:rPr>
          <w:szCs w:val="24"/>
        </w:rPr>
        <w:t xml:space="preserve"> run_benchmark.py </w:t>
      </w:r>
      <w:r w:rsidRPr="00045DAE">
        <w:rPr>
          <w:szCs w:val="24"/>
        </w:rPr>
        <w:t>进行场景编排，测试输入包括路线</w:t>
      </w:r>
      <w:r w:rsidRPr="00045DAE">
        <w:rPr>
          <w:szCs w:val="24"/>
        </w:rPr>
        <w:t xml:space="preserve"> XML</w:t>
      </w:r>
      <w:r w:rsidRPr="00045DAE">
        <w:rPr>
          <w:szCs w:val="24"/>
        </w:rPr>
        <w:t>、场景注解</w:t>
      </w:r>
      <w:r w:rsidRPr="00045DAE">
        <w:rPr>
          <w:szCs w:val="24"/>
        </w:rPr>
        <w:t xml:space="preserve"> YAML</w:t>
      </w:r>
      <w:r w:rsidRPr="00045DAE">
        <w:rPr>
          <w:szCs w:val="24"/>
        </w:rPr>
        <w:t>、场景配置文件、音频样本以及语音匹配文件</w:t>
      </w:r>
      <w:r w:rsidRPr="00045DAE">
        <w:rPr>
          <w:szCs w:val="24"/>
        </w:rPr>
        <w:t xml:space="preserve"> route_audio_matches.yaml</w:t>
      </w:r>
      <w:r w:rsidRPr="00045DAE">
        <w:rPr>
          <w:szCs w:val="24"/>
        </w:rPr>
        <w:t>；测试输出包括逐帧日志</w:t>
      </w:r>
      <w:r w:rsidRPr="00045DAE">
        <w:rPr>
          <w:szCs w:val="24"/>
        </w:rPr>
        <w:t xml:space="preserve"> frames.jsonl</w:t>
      </w:r>
      <w:r w:rsidRPr="00045DAE">
        <w:rPr>
          <w:szCs w:val="24"/>
        </w:rPr>
        <w:t>、事件列表、单场景报告、汇总报表和测试视频。</w:t>
      </w:r>
    </w:p>
    <w:p ns2:paraId="56BB8106" ns2:textId="26854C10" w:rsidR="00063A4B" w:rsidRPr="00045DAE" w:rsidRDefault="00000000" w:rsidP="00045DAE">
      <w:pPr>
        <w:pStyle w:val="a4"/>
        <w:rPr>
          <w:szCs w:val="24"/>
        </w:rPr>
      </w:pPr>
      <w:r w:rsidRPr="00045DAE">
        <w:rPr>
          <w:szCs w:val="24"/>
        </w:rPr>
        <w:t>三类测试场景均采用</w:t>
      </w:r>
      <w:r w:rsidR="00C81A49">
        <w:rPr>
          <w:rFonts w:hint="eastAsia"/>
          <w:szCs w:val="24"/>
        </w:rPr>
        <w:t>“</w:t>
      </w:r>
      <w:r w:rsidRPr="00045DAE">
        <w:rPr>
          <w:szCs w:val="24"/>
        </w:rPr>
        <w:t>连续路线驾驶＋关键事件触发＋语音指令输入＋多模态决策＋事件判定</w:t>
      </w:r>
      <w:r w:rsidR="00C81A49">
        <w:rPr>
          <w:rFonts w:hint="eastAsia"/>
          <w:szCs w:val="24"/>
        </w:rPr>
        <w:t>“</w:t>
      </w:r>
      <w:r w:rsidRPr="00045DAE">
        <w:rPr>
          <w:szCs w:val="24"/>
        </w:rPr>
        <w:t>的统一测试组织方式。路线文件定义自车全局行驶轨迹，场景配置定义天气、任务窗口、控制参数和成功或失败条件，语音匹配文件定义音频样本编号、场景编号、路线触发位置、期望文本、期望意图、期望参数和关联子任务。逐帧日志属于测试输出，不作为测试输入使用。</w:t>
      </w:r>
    </w:p>
    <w:p ns2:paraId="7251B18C" ns2:textId="77777777" w:rsidR="00063A4B" w:rsidRPr="00045DAE" w:rsidRDefault="00000000" w:rsidP="00045DAE">
      <w:pPr>
        <w:pStyle w:val="a4"/>
        <w:rPr>
          <w:szCs w:val="24"/>
        </w:rPr>
      </w:pPr>
      <w:r w:rsidRPr="00045DAE">
        <w:rPr>
          <w:szCs w:val="24"/>
        </w:rPr>
        <w:t>逐帧日志记录：仿真时间戳；车辆位置、速度、加速度和航向；油门、制动和转向控制量；路线进度和当前车道；语音样本编号；</w:t>
      </w:r>
      <w:r w:rsidRPr="00045DAE">
        <w:rPr>
          <w:szCs w:val="24"/>
        </w:rPr>
        <w:t xml:space="preserve">ASR </w:t>
      </w:r>
      <w:r w:rsidRPr="00045DAE">
        <w:rPr>
          <w:szCs w:val="24"/>
        </w:rPr>
        <w:t>识别文本；</w:t>
      </w:r>
      <w:r w:rsidRPr="00045DAE">
        <w:rPr>
          <w:szCs w:val="24"/>
        </w:rPr>
        <w:t xml:space="preserve">NLU </w:t>
      </w:r>
      <w:r w:rsidRPr="00045DAE">
        <w:rPr>
          <w:szCs w:val="24"/>
        </w:rPr>
        <w:t>结构化意图；多模态关联结果；决策动作；控制指令发布时间；碰撞、违规和异常状态；子任务执行状态。</w:t>
      </w:r>
    </w:p>
    <w:p ns2:paraId="4315370E" ns2:textId="77777777" w:rsidR="00063A4B" w:rsidRDefault="00000000">
      <w:pPr>
        <w:pStyle w:val="2"/>
      </w:pPr>
      <w:r>
        <w:t xml:space="preserve">2.1 </w:t>
      </w:r>
      <w:r>
        <w:t>基础操控场景</w:t>
      </w:r>
    </w:p>
    <w:p ns2:paraId="1FEDDCD8" ns2:textId="77777777" w:rsidR="00063A4B" w:rsidRPr="00045DAE" w:rsidRDefault="00000000" w:rsidP="00045DAE">
      <w:pPr>
        <w:pStyle w:val="a4"/>
        <w:rPr>
          <w:szCs w:val="24"/>
        </w:rPr>
      </w:pPr>
      <w:r w:rsidRPr="00045DAE">
        <w:rPr>
          <w:b/>
          <w:bCs/>
          <w:szCs w:val="24"/>
        </w:rPr>
        <w:t>测试目标</w:t>
      </w:r>
      <w:r w:rsidRPr="00045DAE">
        <w:rPr>
          <w:szCs w:val="24"/>
        </w:rPr>
        <w:t>：验证保持车道、路口转向、变道、速度控制和连续路线跟踪能力，重点检查基础驾驶动作在长路线连续执行中的正确性、稳定性和合规性。</w:t>
      </w:r>
    </w:p>
    <w:p ns2:paraId="033E0C43" ns2:textId="77777777" w:rsidR="00063A4B" w:rsidRPr="00045DAE" w:rsidRDefault="00000000" w:rsidP="00045DAE">
      <w:pPr>
        <w:pStyle w:val="a4"/>
        <w:rPr>
          <w:szCs w:val="24"/>
        </w:rPr>
      </w:pPr>
      <w:r w:rsidRPr="00045DAE">
        <w:rPr>
          <w:szCs w:val="24"/>
        </w:rPr>
        <w:t>环境与多模态输入：场景名称为</w:t>
      </w:r>
      <w:r w:rsidRPr="00045DAE">
        <w:rPr>
          <w:szCs w:val="24"/>
        </w:rPr>
        <w:t xml:space="preserve"> S11_basic_control_scene1_5km</w:t>
      </w:r>
      <w:r w:rsidRPr="00045DAE">
        <w:rPr>
          <w:szCs w:val="24"/>
        </w:rPr>
        <w:t>，地图为</w:t>
      </w:r>
      <w:r w:rsidRPr="00045DAE">
        <w:rPr>
          <w:szCs w:val="24"/>
        </w:rPr>
        <w:t xml:space="preserve"> Town05</w:t>
      </w:r>
      <w:r w:rsidRPr="00045DAE">
        <w:rPr>
          <w:szCs w:val="24"/>
        </w:rPr>
        <w:t>，天气为</w:t>
      </w:r>
      <w:r w:rsidRPr="00045DAE">
        <w:rPr>
          <w:szCs w:val="24"/>
        </w:rPr>
        <w:t xml:space="preserve"> ClearNoon</w:t>
      </w:r>
      <w:r w:rsidRPr="00045DAE">
        <w:rPr>
          <w:szCs w:val="24"/>
        </w:rPr>
        <w:t>，路线长度约</w:t>
      </w:r>
      <w:r w:rsidRPr="00045DAE">
        <w:rPr>
          <w:szCs w:val="24"/>
        </w:rPr>
        <w:t xml:space="preserve"> 5.28 km</w:t>
      </w:r>
      <w:r w:rsidRPr="00045DAE">
        <w:rPr>
          <w:szCs w:val="24"/>
        </w:rPr>
        <w:t>，场景运行上限时间为</w:t>
      </w:r>
      <w:r w:rsidRPr="00045DAE">
        <w:rPr>
          <w:szCs w:val="24"/>
        </w:rPr>
        <w:t xml:space="preserve"> 900 s</w:t>
      </w:r>
      <w:r w:rsidRPr="00045DAE">
        <w:rPr>
          <w:szCs w:val="24"/>
        </w:rPr>
        <w:t>，后处理保持时间为</w:t>
      </w:r>
      <w:r w:rsidRPr="00045DAE">
        <w:rPr>
          <w:szCs w:val="24"/>
        </w:rPr>
        <w:t xml:space="preserve"> 5 s</w:t>
      </w:r>
      <w:r w:rsidRPr="00045DAE">
        <w:rPr>
          <w:szCs w:val="24"/>
        </w:rPr>
        <w:t>。环境为晴天白天、视野良好、无主动动态障碍干扰。输入包括语音、前视图像、车辆速度、转向、位置和路线信息。</w:t>
      </w:r>
    </w:p>
    <w:p ns2:paraId="7E6905E2" ns2:textId="77777777" w:rsidR="00063A4B" w:rsidRPr="00045DAE" w:rsidRDefault="00000000" w:rsidP="00045DAE">
      <w:pPr>
        <w:pStyle w:val="a4"/>
        <w:rPr>
          <w:szCs w:val="24"/>
        </w:rPr>
      </w:pPr>
      <w:r w:rsidRPr="00045DAE">
        <w:rPr>
          <w:b/>
          <w:bCs/>
          <w:szCs w:val="24"/>
        </w:rPr>
        <w:t>任务设置</w:t>
      </w:r>
      <w:r w:rsidRPr="00045DAE">
        <w:rPr>
          <w:szCs w:val="24"/>
        </w:rPr>
        <w:t>：测试任务包括保持车道、真实路口右转、真实路口左转、左变道、提速到</w:t>
      </w:r>
      <w:r w:rsidRPr="00045DAE">
        <w:rPr>
          <w:szCs w:val="24"/>
        </w:rPr>
        <w:t xml:space="preserve"> 80 km/h</w:t>
      </w:r>
      <w:r w:rsidRPr="00045DAE">
        <w:rPr>
          <w:szCs w:val="24"/>
        </w:rPr>
        <w:t>、减速到</w:t>
      </w:r>
      <w:r w:rsidRPr="00045DAE">
        <w:rPr>
          <w:szCs w:val="24"/>
        </w:rPr>
        <w:t xml:space="preserve"> 30 km/h </w:t>
      </w:r>
      <w:r w:rsidRPr="00045DAE">
        <w:rPr>
          <w:szCs w:val="24"/>
        </w:rPr>
        <w:t>和完成长路线。动作窗口保持现有配置：右转窗口约</w:t>
      </w:r>
      <w:r w:rsidRPr="00045DAE">
        <w:rPr>
          <w:szCs w:val="24"/>
        </w:rPr>
        <w:t xml:space="preserve"> 95</w:t>
      </w:r>
      <w:r w:rsidRPr="00045DAE">
        <w:rPr>
          <w:szCs w:val="24"/>
        </w:rPr>
        <w:t>～</w:t>
      </w:r>
      <w:r w:rsidRPr="00045DAE">
        <w:rPr>
          <w:szCs w:val="24"/>
        </w:rPr>
        <w:t>185 m</w:t>
      </w:r>
      <w:r w:rsidRPr="00045DAE">
        <w:rPr>
          <w:szCs w:val="24"/>
        </w:rPr>
        <w:t>，左转窗口约</w:t>
      </w:r>
      <w:r w:rsidRPr="00045DAE">
        <w:rPr>
          <w:szCs w:val="24"/>
        </w:rPr>
        <w:t xml:space="preserve"> 185</w:t>
      </w:r>
      <w:r w:rsidRPr="00045DAE">
        <w:rPr>
          <w:szCs w:val="24"/>
        </w:rPr>
        <w:t>～</w:t>
      </w:r>
      <w:r w:rsidRPr="00045DAE">
        <w:rPr>
          <w:szCs w:val="24"/>
        </w:rPr>
        <w:t>305 m</w:t>
      </w:r>
      <w:r w:rsidRPr="00045DAE">
        <w:rPr>
          <w:szCs w:val="24"/>
        </w:rPr>
        <w:t>，左变道窗口约</w:t>
      </w:r>
      <w:r w:rsidRPr="00045DAE">
        <w:rPr>
          <w:szCs w:val="24"/>
        </w:rPr>
        <w:t xml:space="preserve"> 420</w:t>
      </w:r>
      <w:r w:rsidRPr="00045DAE">
        <w:rPr>
          <w:szCs w:val="24"/>
        </w:rPr>
        <w:t>～</w:t>
      </w:r>
      <w:r w:rsidRPr="00045DAE">
        <w:rPr>
          <w:szCs w:val="24"/>
        </w:rPr>
        <w:t>730 m</w:t>
      </w:r>
      <w:r w:rsidRPr="00045DAE">
        <w:rPr>
          <w:szCs w:val="24"/>
        </w:rPr>
        <w:t>，提速窗口约</w:t>
      </w:r>
      <w:r w:rsidRPr="00045DAE">
        <w:rPr>
          <w:szCs w:val="24"/>
        </w:rPr>
        <w:t xml:space="preserve"> 1500</w:t>
      </w:r>
      <w:r w:rsidRPr="00045DAE">
        <w:rPr>
          <w:szCs w:val="24"/>
        </w:rPr>
        <w:t>～</w:t>
      </w:r>
      <w:r w:rsidRPr="00045DAE">
        <w:rPr>
          <w:szCs w:val="24"/>
        </w:rPr>
        <w:lastRenderedPageBreak/>
        <w:t>2500 m</w:t>
      </w:r>
      <w:r w:rsidRPr="00045DAE">
        <w:rPr>
          <w:szCs w:val="24"/>
        </w:rPr>
        <w:t>，减速窗口约</w:t>
      </w:r>
      <w:r w:rsidRPr="00045DAE">
        <w:rPr>
          <w:szCs w:val="24"/>
        </w:rPr>
        <w:t xml:space="preserve"> 2900</w:t>
      </w:r>
      <w:r w:rsidRPr="00045DAE">
        <w:rPr>
          <w:szCs w:val="24"/>
        </w:rPr>
        <w:t>～</w:t>
      </w:r>
      <w:r w:rsidRPr="00045DAE">
        <w:rPr>
          <w:szCs w:val="24"/>
        </w:rPr>
        <w:t>3500 m</w:t>
      </w:r>
      <w:r w:rsidRPr="00045DAE">
        <w:rPr>
          <w:szCs w:val="24"/>
        </w:rPr>
        <w:t>。提速任务设置在满足目标速度测试条件的指定路段内，速度合规性按照场景配置的有效限速规则进行判定。</w:t>
      </w:r>
    </w:p>
    <w:p ns2:paraId="1E139B01" ns2:textId="7A24A92B" w:rsidR="00063A4B" w:rsidRPr="00045DAE" w:rsidRDefault="00000000" w:rsidP="00045DAE">
      <w:pPr>
        <w:pStyle w:val="a4"/>
        <w:rPr>
          <w:szCs w:val="24"/>
        </w:rPr>
      </w:pPr>
      <w:r w:rsidRPr="00045DAE">
        <w:rPr>
          <w:b/>
          <w:bCs/>
          <w:szCs w:val="24"/>
        </w:rPr>
        <w:t>典型语音指令</w:t>
      </w:r>
      <w:r w:rsidRPr="00045DAE">
        <w:rPr>
          <w:szCs w:val="24"/>
        </w:rPr>
        <w:t>：采用当前项目真实语音样本，覆盖保持车道、加速到</w:t>
      </w:r>
      <w:r w:rsidRPr="00045DAE">
        <w:rPr>
          <w:szCs w:val="24"/>
        </w:rPr>
        <w:t xml:space="preserve"> 80 km/h</w:t>
      </w:r>
      <w:r w:rsidRPr="00045DAE">
        <w:rPr>
          <w:szCs w:val="24"/>
        </w:rPr>
        <w:t>、减速到</w:t>
      </w:r>
      <w:r w:rsidRPr="00045DAE">
        <w:rPr>
          <w:szCs w:val="24"/>
        </w:rPr>
        <w:t xml:space="preserve"> 30 km/h</w:t>
      </w:r>
      <w:r w:rsidRPr="00045DAE">
        <w:rPr>
          <w:szCs w:val="24"/>
        </w:rPr>
        <w:t>、左转、右转和左变道任务。其中，当前真实样本包括</w:t>
      </w:r>
      <w:r w:rsidR="00045DAE" w:rsidRPr="00045DAE">
        <w:rPr>
          <w:rFonts w:hint="eastAsia"/>
          <w:szCs w:val="24"/>
        </w:rPr>
        <w:t>“</w:t>
      </w:r>
      <w:r w:rsidRPr="00045DAE">
        <w:rPr>
          <w:szCs w:val="24"/>
        </w:rPr>
        <w:t>保持当前车道加速到</w:t>
      </w:r>
      <w:r w:rsidRPr="00045DAE">
        <w:rPr>
          <w:szCs w:val="24"/>
        </w:rPr>
        <w:t xml:space="preserve"> 80 </w:t>
      </w:r>
      <w:r w:rsidRPr="00045DAE">
        <w:rPr>
          <w:szCs w:val="24"/>
        </w:rPr>
        <w:t>公里每小时</w:t>
      </w:r>
      <w:r w:rsidR="00045DAE" w:rsidRPr="00045DAE">
        <w:rPr>
          <w:rFonts w:hint="eastAsia"/>
          <w:szCs w:val="24"/>
        </w:rPr>
        <w:t>”“</w:t>
      </w:r>
      <w:r w:rsidRPr="00045DAE">
        <w:rPr>
          <w:szCs w:val="24"/>
        </w:rPr>
        <w:t>注意前方向左转弯</w:t>
      </w:r>
      <w:r w:rsidR="00045DAE" w:rsidRPr="00045DAE">
        <w:rPr>
          <w:rFonts w:hint="eastAsia"/>
          <w:szCs w:val="24"/>
        </w:rPr>
        <w:t>”“</w:t>
      </w:r>
      <w:r w:rsidRPr="00045DAE">
        <w:rPr>
          <w:szCs w:val="24"/>
        </w:rPr>
        <w:t>向右转弯</w:t>
      </w:r>
      <w:r w:rsidR="00045DAE" w:rsidRPr="00045DAE">
        <w:rPr>
          <w:rFonts w:hint="eastAsia"/>
          <w:szCs w:val="24"/>
        </w:rPr>
        <w:t>”“</w:t>
      </w:r>
      <w:r w:rsidRPr="00045DAE">
        <w:rPr>
          <w:szCs w:val="24"/>
        </w:rPr>
        <w:t>向左变道</w:t>
      </w:r>
      <w:r w:rsidR="00045DAE" w:rsidRPr="00045DAE">
        <w:rPr>
          <w:rFonts w:hint="eastAsia"/>
          <w:szCs w:val="24"/>
        </w:rPr>
        <w:t>”</w:t>
      </w:r>
      <w:r w:rsidRPr="00045DAE">
        <w:rPr>
          <w:szCs w:val="24"/>
        </w:rPr>
        <w:t>，以及基础速度控制减速样本，不新增不存在的音频。</w:t>
      </w:r>
    </w:p>
    <w:p ns2:paraId="712E2F21" ns2:textId="77777777" w:rsidR="00063A4B" w:rsidRPr="00045DAE" w:rsidRDefault="00000000" w:rsidP="00045DAE">
      <w:pPr>
        <w:pStyle w:val="a4"/>
        <w:rPr>
          <w:szCs w:val="24"/>
        </w:rPr>
      </w:pPr>
      <w:r w:rsidRPr="00045DAE">
        <w:rPr>
          <w:b/>
          <w:bCs/>
          <w:szCs w:val="24"/>
        </w:rPr>
        <w:t>成功判定条件</w:t>
      </w:r>
      <w:r w:rsidRPr="00045DAE">
        <w:rPr>
          <w:szCs w:val="24"/>
        </w:rPr>
        <w:t>：路线完成度达到配置阈值；所有强制子任务完成；无碰撞；无闯红灯；无非法车道侵犯；所有有效语音指令得到响应。处于合法变道任务窗口且按规划完成的变道，不计为车道侵犯违规。</w:t>
      </w:r>
    </w:p>
    <w:p ns2:paraId="13D306EB" ns2:textId="77777777" w:rsidR="00063A4B" w:rsidRPr="00045DAE" w:rsidRDefault="00000000" w:rsidP="00045DAE">
      <w:pPr>
        <w:ind w:firstLine="420"/>
      </w:pPr>
      <w:r w:rsidRPr="00045DAE">
        <w:rPr>
          <w:b/>
          <w:bCs/>
        </w:rPr>
        <w:t>时序数据记录</w:t>
      </w:r>
      <w:r w:rsidRPr="00045DAE">
        <w:t>：计划记录转向开始与结束时间、变道开始与结束时间、速度目标下发时间、速度响应时间、任务完成时间和异常触发时间，用于后续任务完成率、响应延时和异常统计。</w:t>
      </w:r>
    </w:p>
    <w:p ns2:paraId="21BD17A6" ns2:textId="77777777" w:rsidR="00063A4B" w:rsidRPr="00045DAE" w:rsidRDefault="00000000" w:rsidP="00045DAE">
      <w:pPr>
        <w:ind w:firstLine="420"/>
      </w:pPr>
      <w:r w:rsidRPr="00045DAE">
        <w:rPr>
          <w:b/>
          <w:bCs/>
        </w:rPr>
        <w:t>评测目标</w:t>
      </w:r>
      <w:r w:rsidRPr="00045DAE">
        <w:t>：基础场景的评测目标包括无碰撞、无违规、语音指令识别准确率不低于</w:t>
      </w:r>
      <w:r w:rsidRPr="00045DAE">
        <w:t xml:space="preserve"> 95%</w:t>
      </w:r>
      <w:r w:rsidRPr="00045DAE">
        <w:t>、多模态语义对齐精度不低于</w:t>
      </w:r>
      <w:r w:rsidRPr="00045DAE">
        <w:t xml:space="preserve"> 98%</w:t>
      </w:r>
      <w:r w:rsidRPr="00045DAE">
        <w:t>、端到端延时不超过</w:t>
      </w:r>
      <w:r w:rsidRPr="00045DAE">
        <w:t xml:space="preserve"> 150 ms</w:t>
      </w:r>
      <w:r w:rsidRPr="00045DAE">
        <w:t>。以上数值用于说明评测目标，不代表本项目实际测试结果。</w:t>
      </w:r>
    </w:p>
    <w:p ns2:paraId="6E411092" ns2:textId="77777777" w:rsidR="00063A4B" w:rsidRDefault="00000000">
      <w:pPr>
        <w:pStyle w:val="2"/>
      </w:pPr>
      <w:r>
        <w:t xml:space="preserve">2.2 </w:t>
      </w:r>
      <w:r>
        <w:t>复杂避障场景</w:t>
      </w:r>
    </w:p>
    <w:p ns2:paraId="5125A600" ns2:textId="77777777" w:rsidR="00063A4B" w:rsidRPr="00045DAE" w:rsidRDefault="00000000" w:rsidP="00045DAE">
      <w:pPr>
        <w:pStyle w:val="a4"/>
      </w:pPr>
      <w:r w:rsidRPr="00045DAE">
        <w:rPr>
          <w:b/>
          <w:bCs/>
        </w:rPr>
        <w:t>测试目标</w:t>
      </w:r>
      <w:r w:rsidRPr="00045DAE">
        <w:t>：验证组合语义指令在连续路线中的分解、排序、执行与恢复能力，重点检查系统在行人避让、慢车超越、回归原车道和公交站谨慎通行等连续任务中的多模态决策一致性。</w:t>
      </w:r>
    </w:p>
    <w:p ns2:paraId="2C5E3CAC" ns2:textId="77777777" w:rsidR="00063A4B" w:rsidRPr="00045DAE" w:rsidRDefault="00000000" w:rsidP="00045DAE">
      <w:pPr>
        <w:pStyle w:val="a4"/>
      </w:pPr>
      <w:r w:rsidRPr="00045DAE">
        <w:rPr>
          <w:b/>
          <w:bCs/>
        </w:rPr>
        <w:t>环境与多模态输入</w:t>
      </w:r>
      <w:r w:rsidRPr="00045DAE">
        <w:t>：场景名称为</w:t>
      </w:r>
      <w:r w:rsidRPr="00045DAE">
        <w:t xml:space="preserve"> S12_complex_obstacle_scene2_8km</w:t>
      </w:r>
      <w:r w:rsidRPr="00045DAE">
        <w:t>，地图为</w:t>
      </w:r>
      <w:r w:rsidRPr="00045DAE">
        <w:t xml:space="preserve"> Town05</w:t>
      </w:r>
      <w:r w:rsidRPr="00045DAE">
        <w:t>，天气为</w:t>
      </w:r>
      <w:r w:rsidRPr="00045DAE">
        <w:t xml:space="preserve"> CloudySunset</w:t>
      </w:r>
      <w:r w:rsidRPr="00045DAE">
        <w:t>，路线长度约</w:t>
      </w:r>
      <w:r w:rsidRPr="00045DAE">
        <w:t xml:space="preserve"> 8.08 km</w:t>
      </w:r>
      <w:r w:rsidRPr="00045DAE">
        <w:t>，场景运行上限时间为</w:t>
      </w:r>
      <w:r w:rsidRPr="00045DAE">
        <w:t xml:space="preserve"> 1200 s</w:t>
      </w:r>
      <w:r w:rsidRPr="00045DAE">
        <w:t>。输入包括语音、多视角图像、</w:t>
      </w:r>
      <w:r w:rsidRPr="00045DAE">
        <w:t xml:space="preserve">LiDAR </w:t>
      </w:r>
      <w:r w:rsidRPr="00045DAE">
        <w:t>点云和车辆状态。</w:t>
      </w:r>
    </w:p>
    <w:p ns2:paraId="364A50D3" ns2:textId="3DA9BAFA" w:rsidR="00063A4B" w:rsidRPr="00045DAE" w:rsidRDefault="00000000" w:rsidP="00045DAE">
      <w:pPr>
        <w:pStyle w:val="a4"/>
      </w:pPr>
      <w:r w:rsidRPr="00045DAE">
        <w:rPr>
          <w:b/>
          <w:bCs/>
        </w:rPr>
        <w:t>任务设置</w:t>
      </w:r>
      <w:r w:rsidRPr="00045DAE">
        <w:t>：场景串联三段关键任务。第一段为行人横穿减速避让，动作窗口约</w:t>
      </w:r>
      <w:r w:rsidRPr="00045DAE">
        <w:t xml:space="preserve"> 300</w:t>
      </w:r>
      <w:r w:rsidRPr="00045DAE">
        <w:t>～</w:t>
      </w:r>
      <w:r w:rsidRPr="00045DAE">
        <w:t>480 m</w:t>
      </w:r>
      <w:r w:rsidRPr="00045DAE">
        <w:t>；第二段为慢车左变道超越，动作窗口约</w:t>
      </w:r>
      <w:r w:rsidRPr="00045DAE">
        <w:t xml:space="preserve"> 1050</w:t>
      </w:r>
      <w:r w:rsidRPr="00045DAE">
        <w:t>～</w:t>
      </w:r>
      <w:r w:rsidRPr="00045DAE">
        <w:t>1280 m</w:t>
      </w:r>
      <w:r w:rsidRPr="00045DAE">
        <w:t>；第三段为公交站谨慎通过，动作窗口约</w:t>
      </w:r>
      <w:r w:rsidRPr="00045DAE">
        <w:t xml:space="preserve"> 1760</w:t>
      </w:r>
      <w:r w:rsidRPr="00045DAE">
        <w:t>～</w:t>
      </w:r>
      <w:r w:rsidRPr="00045DAE">
        <w:t>1980 m</w:t>
      </w:r>
      <w:r w:rsidRPr="00045DAE">
        <w:t>。复杂组合指令需要拆分为具有顺序约束的子任务链，例如</w:t>
      </w:r>
      <w:r w:rsidR="00045DAE">
        <w:rPr>
          <w:rFonts w:hint="eastAsia"/>
        </w:rPr>
        <w:t>“</w:t>
      </w:r>
      <w:r w:rsidRPr="00045DAE">
        <w:t>行人检测</w:t>
      </w:r>
      <w:r w:rsidRPr="00045DAE">
        <w:t>→</w:t>
      </w:r>
      <w:r w:rsidRPr="00045DAE">
        <w:t>风险判断</w:t>
      </w:r>
      <w:r w:rsidRPr="00045DAE">
        <w:t>→</w:t>
      </w:r>
      <w:r w:rsidRPr="00045DAE">
        <w:t>减速或停车让行</w:t>
      </w:r>
      <w:r w:rsidRPr="00045DAE">
        <w:t>→</w:t>
      </w:r>
      <w:r w:rsidRPr="00045DAE">
        <w:t>确认安全</w:t>
      </w:r>
      <w:r w:rsidRPr="00045DAE">
        <w:t>→</w:t>
      </w:r>
      <w:r w:rsidRPr="00045DAE">
        <w:t>恢复行驶</w:t>
      </w:r>
      <w:r w:rsidR="00045DAE">
        <w:rPr>
          <w:rFonts w:hint="eastAsia"/>
        </w:rPr>
        <w:t>”</w:t>
      </w:r>
      <w:r w:rsidRPr="00045DAE">
        <w:t>，以及</w:t>
      </w:r>
      <w:r w:rsidR="00045DAE">
        <w:rPr>
          <w:rFonts w:hint="eastAsia"/>
        </w:rPr>
        <w:t>“</w:t>
      </w:r>
      <w:r w:rsidRPr="00045DAE">
        <w:t>慢车识别</w:t>
      </w:r>
      <w:r w:rsidRPr="00045DAE">
        <w:t>→</w:t>
      </w:r>
      <w:r w:rsidRPr="00045DAE">
        <w:t>判断左侧车道安全性</w:t>
      </w:r>
      <w:r w:rsidRPr="00045DAE">
        <w:t>→</w:t>
      </w:r>
      <w:r w:rsidRPr="00045DAE">
        <w:t>左变道</w:t>
      </w:r>
      <w:r w:rsidRPr="00045DAE">
        <w:t>→</w:t>
      </w:r>
      <w:r w:rsidRPr="00045DAE">
        <w:t>完成超越</w:t>
      </w:r>
      <w:r w:rsidRPr="00045DAE">
        <w:t>→</w:t>
      </w:r>
      <w:r w:rsidRPr="00045DAE">
        <w:t>回归原车道</w:t>
      </w:r>
      <w:r w:rsidR="00045DAE">
        <w:rPr>
          <w:rFonts w:hint="eastAsia"/>
        </w:rPr>
        <w:t>”</w:t>
      </w:r>
      <w:r w:rsidRPr="00045DAE">
        <w:t>。</w:t>
      </w:r>
    </w:p>
    <w:p ns2:paraId="5C0B8D49" ns2:textId="27D0A917" w:rsidR="00063A4B" w:rsidRPr="00045DAE" w:rsidRDefault="00000000" w:rsidP="00045DAE">
      <w:pPr>
        <w:pStyle w:val="a4"/>
      </w:pPr>
      <w:r w:rsidRPr="00045DAE">
        <w:lastRenderedPageBreak/>
        <w:t>典型语音指令：采用当前项目真实语音样本，包括</w:t>
      </w:r>
      <w:r w:rsidR="00045DAE">
        <w:rPr>
          <w:rFonts w:hint="eastAsia"/>
        </w:rPr>
        <w:t>“</w:t>
      </w:r>
      <w:r w:rsidRPr="00045DAE">
        <w:t>前方有行人横穿马路，注意减速刹车</w:t>
      </w:r>
      <w:r w:rsidR="00045DAE">
        <w:rPr>
          <w:rFonts w:hint="eastAsia"/>
        </w:rPr>
        <w:t>”“</w:t>
      </w:r>
      <w:r w:rsidRPr="00045DAE">
        <w:t>前方有车减速避让后，向左变道，超越慢车</w:t>
      </w:r>
      <w:r w:rsidR="00045DAE">
        <w:rPr>
          <w:rFonts w:hint="eastAsia"/>
        </w:rPr>
        <w:t>”“</w:t>
      </w:r>
      <w:r w:rsidRPr="00045DAE">
        <w:t>前方公交站有行人上下车，注意减速到</w:t>
      </w:r>
      <w:r w:rsidRPr="00045DAE">
        <w:t xml:space="preserve"> 30 </w:t>
      </w:r>
      <w:r w:rsidRPr="00045DAE">
        <w:t>公里每小时，确认安全后继续行驶</w:t>
      </w:r>
      <w:r w:rsidR="00045DAE">
        <w:rPr>
          <w:rFonts w:hint="eastAsia"/>
        </w:rPr>
        <w:t>”</w:t>
      </w:r>
      <w:r w:rsidRPr="00045DAE">
        <w:t>等，不新增不存在的音频。</w:t>
      </w:r>
    </w:p>
    <w:p ns2:paraId="4238132B" ns2:textId="77777777" w:rsidR="00063A4B" w:rsidRPr="00045DAE" w:rsidRDefault="00000000" w:rsidP="00045DAE">
      <w:pPr>
        <w:pStyle w:val="a4"/>
      </w:pPr>
      <w:r w:rsidRPr="00045DAE">
        <w:rPr>
          <w:b/>
          <w:bCs/>
        </w:rPr>
        <w:t>成功判定条件</w:t>
      </w:r>
      <w:r w:rsidRPr="00045DAE">
        <w:t>：完成路线；所有强制子任务完成；组合指令无必要动作遗漏；动作执行顺序正确；无碰撞；违规次数满足场景配置；未选择错误目标对象；未执行危险变道。</w:t>
      </w:r>
    </w:p>
    <w:p ns2:paraId="7C4436CD" ns2:textId="77777777" w:rsidR="00063A4B" w:rsidRPr="00045DAE" w:rsidRDefault="00000000" w:rsidP="00045DAE">
      <w:pPr>
        <w:pStyle w:val="a4"/>
      </w:pPr>
      <w:r w:rsidRPr="00045DAE">
        <w:rPr>
          <w:b/>
          <w:bCs/>
        </w:rPr>
        <w:t>时序数据记录</w:t>
      </w:r>
      <w:r w:rsidRPr="00045DAE">
        <w:t>：计划记录语音触发时间、行人避让开始与结束时间、超车开始与完成时间、回归原车道时间、公交站谨慎通过时间、子任务中断与恢复时间，以及异常事件时间。</w:t>
      </w:r>
    </w:p>
    <w:p ns2:paraId="5FF76309" ns2:textId="77777777" w:rsidR="00063A4B" w:rsidRPr="00045DAE" w:rsidRDefault="00000000" w:rsidP="00045DAE">
      <w:pPr>
        <w:pStyle w:val="a4"/>
      </w:pPr>
      <w:r w:rsidRPr="00045DAE">
        <w:rPr>
          <w:b/>
          <w:bCs/>
        </w:rPr>
        <w:t>评测目标</w:t>
      </w:r>
      <w:r w:rsidRPr="00045DAE">
        <w:t>：复杂场景的评测目标包括完成约</w:t>
      </w:r>
      <w:r w:rsidRPr="00045DAE">
        <w:t xml:space="preserve"> 8 km </w:t>
      </w:r>
      <w:r w:rsidRPr="00045DAE">
        <w:t>连续驾驶、违规次数不超过</w:t>
      </w:r>
      <w:r w:rsidRPr="00045DAE">
        <w:t xml:space="preserve"> 1 </w:t>
      </w:r>
      <w:r w:rsidRPr="00045DAE">
        <w:t>次、无碰撞、语音指令识别准确率不低于</w:t>
      </w:r>
      <w:r w:rsidRPr="00045DAE">
        <w:t xml:space="preserve"> 96%</w:t>
      </w:r>
      <w:r w:rsidRPr="00045DAE">
        <w:t>、组合指令解析无遗漏、多模态语义对齐精度不低于</w:t>
      </w:r>
      <w:r w:rsidRPr="00045DAE">
        <w:t xml:space="preserve"> 98.5%</w:t>
      </w:r>
      <w:r w:rsidRPr="00045DAE">
        <w:t>。以上数值用于说明评测目标，不代表本项目实际测试结果。</w:t>
      </w:r>
    </w:p>
    <w:p ns2:paraId="309F472F" ns2:textId="77777777" w:rsidR="00063A4B" w:rsidRDefault="00000000">
      <w:pPr>
        <w:pStyle w:val="2"/>
      </w:pPr>
      <w:r>
        <w:t xml:space="preserve">2.3 </w:t>
      </w:r>
      <w:r>
        <w:t>极限应急场景</w:t>
      </w:r>
    </w:p>
    <w:p ns2:paraId="697A93AA" ns2:textId="77777777" w:rsidR="00063A4B" w:rsidRPr="00045DAE" w:rsidRDefault="00000000" w:rsidP="00045DAE">
      <w:pPr>
        <w:pStyle w:val="a4"/>
      </w:pPr>
      <w:r w:rsidRPr="00045DAE">
        <w:rPr>
          <w:b/>
          <w:bCs/>
        </w:rPr>
        <w:t>测试目标</w:t>
      </w:r>
      <w:r w:rsidRPr="00045DAE">
        <w:t>：验证系统在雨夜、低能见度和突发危险工况下的应急响应、风险约束、施工并道和恢复行驶能力，重点检查安全优先的决策逻辑是否能够在高风险条件下稳定执行。</w:t>
      </w:r>
    </w:p>
    <w:p ns2:paraId="1E7FC670" ns2:textId="77777777" w:rsidR="00063A4B" w:rsidRPr="00045DAE" w:rsidRDefault="00000000" w:rsidP="00045DAE">
      <w:pPr>
        <w:pStyle w:val="a4"/>
      </w:pPr>
      <w:r w:rsidRPr="00045DAE">
        <w:rPr>
          <w:b/>
          <w:bCs/>
        </w:rPr>
        <w:t>环境与多模态输入</w:t>
      </w:r>
      <w:r w:rsidRPr="00045DAE">
        <w:t>：场景名称为</w:t>
      </w:r>
      <w:r w:rsidRPr="00045DAE">
        <w:t xml:space="preserve"> S13_extreme_emergency_scene3_6km</w:t>
      </w:r>
      <w:r w:rsidRPr="00045DAE">
        <w:t>，地图为</w:t>
      </w:r>
      <w:r w:rsidRPr="00045DAE">
        <w:t xml:space="preserve"> Town05</w:t>
      </w:r>
      <w:r w:rsidRPr="00045DAE">
        <w:t>，路线长度约</w:t>
      </w:r>
      <w:r w:rsidRPr="00045DAE">
        <w:t xml:space="preserve"> 6.00 km</w:t>
      </w:r>
      <w:r w:rsidRPr="00045DAE">
        <w:t>，天气为</w:t>
      </w:r>
      <w:r w:rsidRPr="00045DAE">
        <w:t xml:space="preserve"> CustomHardRainNight</w:t>
      </w:r>
      <w:r w:rsidRPr="00045DAE">
        <w:t>，场景运行上限时间为</w:t>
      </w:r>
      <w:r w:rsidRPr="00045DAE">
        <w:t xml:space="preserve"> 900 s</w:t>
      </w:r>
      <w:r w:rsidRPr="00045DAE">
        <w:t>。环境包含雨夜、低光、路面反光、雨雾遮挡等设置。输入包括语音、前视及多视角图像、</w:t>
      </w:r>
      <w:r w:rsidRPr="00045DAE">
        <w:t xml:space="preserve">LiDAR </w:t>
      </w:r>
      <w:r w:rsidRPr="00045DAE">
        <w:t>点云、车辆状态、路线信息和天气状态。</w:t>
      </w:r>
    </w:p>
    <w:p ns2:paraId="26EC7CD2" ns2:textId="77777777" w:rsidR="00063A4B" w:rsidRPr="00045DAE" w:rsidRDefault="00000000" w:rsidP="00045DAE">
      <w:pPr>
        <w:pStyle w:val="a4"/>
      </w:pPr>
      <w:r w:rsidRPr="00045DAE">
        <w:rPr>
          <w:b/>
          <w:bCs/>
        </w:rPr>
        <w:t>任务设置</w:t>
      </w:r>
      <w:r w:rsidRPr="00045DAE">
        <w:t>：场景包含两类关键高风险事件。第一类为突发车辆加塞，应急窗口从约</w:t>
      </w:r>
      <w:r w:rsidRPr="00045DAE">
        <w:t xml:space="preserve"> 1120 m </w:t>
      </w:r>
      <w:r w:rsidRPr="00045DAE">
        <w:t>激活，前车在约</w:t>
      </w:r>
      <w:r w:rsidRPr="00045DAE">
        <w:t xml:space="preserve"> 1260 m </w:t>
      </w:r>
      <w:r w:rsidRPr="00045DAE">
        <w:t>位置从相邻车道切入本车道；第二类为施工路段减速并道，相关窗口从约</w:t>
      </w:r>
      <w:r w:rsidRPr="00045DAE">
        <w:t xml:space="preserve"> 2480 m </w:t>
      </w:r>
      <w:r w:rsidRPr="00045DAE">
        <w:t>开始。任务链包括紧急制动、减速并道和恢复行驶。模糊语音指令不直接映射为固定控制量，而是结合当前车辆速度、目标距离、车道状态、天气和障碍物状态生成安全动作。</w:t>
      </w:r>
    </w:p>
    <w:p ns2:paraId="597D5EBA" ns2:textId="74E04509" w:rsidR="00063A4B" w:rsidRPr="00045DAE" w:rsidRDefault="00000000" w:rsidP="00045DAE">
      <w:pPr>
        <w:pStyle w:val="a4"/>
      </w:pPr>
      <w:r w:rsidRPr="00045DAE">
        <w:rPr>
          <w:b/>
          <w:bCs/>
        </w:rPr>
        <w:t>典型语音指令</w:t>
      </w:r>
      <w:r w:rsidRPr="00045DAE">
        <w:t>：采用当前项目真实语音样本，包括</w:t>
      </w:r>
      <w:r w:rsidR="00045DAE">
        <w:rPr>
          <w:rFonts w:hint="eastAsia"/>
        </w:rPr>
        <w:t>“</w:t>
      </w:r>
      <w:r w:rsidRPr="00045DAE">
        <w:t>前方路况危险，保持安全车速</w:t>
      </w:r>
      <w:r w:rsidR="00045DAE">
        <w:rPr>
          <w:rFonts w:hint="eastAsia"/>
        </w:rPr>
        <w:t>”“</w:t>
      </w:r>
      <w:r w:rsidRPr="00045DAE">
        <w:t>突发车辆加塞，紧急避让</w:t>
      </w:r>
      <w:r w:rsidR="00045DAE">
        <w:rPr>
          <w:rFonts w:hint="eastAsia"/>
        </w:rPr>
        <w:t>”“</w:t>
      </w:r>
      <w:r w:rsidRPr="00045DAE">
        <w:t>施工路段减速并道至左侧车道</w:t>
      </w:r>
      <w:r w:rsidR="00045DAE">
        <w:rPr>
          <w:rFonts w:hint="eastAsia"/>
        </w:rPr>
        <w:t>”</w:t>
      </w:r>
      <w:r w:rsidRPr="00045DAE">
        <w:t>等，不新增不存在的音频。</w:t>
      </w:r>
    </w:p>
    <w:p ns2:paraId="39A7E8A0" ns2:textId="77777777" w:rsidR="00063A4B" w:rsidRPr="00045DAE" w:rsidRDefault="00000000" w:rsidP="00045DAE">
      <w:pPr>
        <w:pStyle w:val="a4"/>
      </w:pPr>
      <w:r w:rsidRPr="00045DAE">
        <w:rPr>
          <w:b/>
          <w:bCs/>
        </w:rPr>
        <w:lastRenderedPageBreak/>
        <w:t>成功判定条件</w:t>
      </w:r>
      <w:r w:rsidRPr="00045DAE">
        <w:t>：无碰撞；无危险路线偏离；无闯红灯；无决策失效；应急动作在限定时间内启动；保持安全距离；完成施工区域并道和后续路线；满足各阶段保持时间。</w:t>
      </w:r>
    </w:p>
    <w:p ns2:paraId="799420E8" ns2:textId="77777777" w:rsidR="00063A4B" w:rsidRPr="00045DAE" w:rsidRDefault="00000000" w:rsidP="00045DAE">
      <w:pPr>
        <w:pStyle w:val="a4"/>
      </w:pPr>
      <w:r w:rsidRPr="00045DAE">
        <w:rPr>
          <w:b/>
          <w:bCs/>
        </w:rPr>
        <w:t>时序数据记录</w:t>
      </w:r>
      <w:r w:rsidRPr="00045DAE">
        <w:t>：计划记录危险事件触发时间、紧急制动开始时间、减速并道开始时间、施工区域通过时间、恢复行驶时间、感知失效时间、决策超时事件和控制失效事件。</w:t>
      </w:r>
    </w:p>
    <w:p ns2:paraId="42BF5BDE" ns2:textId="77777777" w:rsidR="00063A4B" w:rsidRPr="00045DAE" w:rsidRDefault="00000000" w:rsidP="00045DAE">
      <w:pPr>
        <w:pStyle w:val="a4"/>
      </w:pPr>
      <w:r w:rsidRPr="00045DAE">
        <w:rPr>
          <w:b/>
          <w:bCs/>
        </w:rPr>
        <w:t>评测目标</w:t>
      </w:r>
      <w:r w:rsidRPr="00045DAE">
        <w:t>：极限场景的评测目标包括完成约</w:t>
      </w:r>
      <w:r w:rsidRPr="00045DAE">
        <w:t xml:space="preserve"> 6 km </w:t>
      </w:r>
      <w:r w:rsidRPr="00045DAE">
        <w:t>连续驾驶、无违规、无碰撞、无决策失效、应急响应延时不超过</w:t>
      </w:r>
      <w:r w:rsidRPr="00045DAE">
        <w:t xml:space="preserve"> 120 ms</w:t>
      </w:r>
      <w:r w:rsidRPr="00045DAE">
        <w:t>、极端环境下多模态语义对齐精度不低于</w:t>
      </w:r>
      <w:r w:rsidRPr="00045DAE">
        <w:t xml:space="preserve"> 97%</w:t>
      </w:r>
      <w:r w:rsidRPr="00045DAE">
        <w:t>。以上数值用于说明评测目标，不代表本项目实际测试结果。</w:t>
      </w:r>
    </w:p>
    <w:p ns2:paraId="42342997" ns2:textId="77777777" w:rsidR="00063A4B" w:rsidRDefault="00000000">
      <w:pPr>
        <w:pStyle w:val="2"/>
      </w:pPr>
      <w:r>
        <w:t xml:space="preserve">2.4 </w:t>
      </w:r>
      <w:r>
        <w:t>语音触发方式与测试流程</w:t>
      </w:r>
    </w:p>
    <w:p ns2:paraId="662C6CCE" ns2:textId="77777777" w:rsidR="00063A4B" w:rsidRPr="00045DAE" w:rsidRDefault="00000000" w:rsidP="00045DAE">
      <w:pPr>
        <w:pStyle w:val="a4"/>
      </w:pPr>
      <w:r>
        <w:t>测试音频可以预先录制和编号，以保证多次测试输入一致。全局采用 voice_lead_distance_m = 40.0 m 的前置触发策略。基础操控场景的语音触发位置约为 55 m、145 m、380 m、1460 m 和 2860 m；复杂避障场景的语音触发位置约为 280 m、1090 m 和 1720 m；极限应急场景的语音触发位置约为 0 m、1080 m 和 2480 m。路线进度只负责触发 WAV 音频输入；音频触发后仍必须实时经过 ASR、NLU、多模态语义对齐、动作生成和车辆控制。40.0 m 前置距离用于为音频输入、语音处理和车辆动作准备预留距离，不改变正式端到端延时的起点。端到端延时仍然从语音结束时刻开始计算。</w:t>
      </w:r>
    </w:p>
    <w:p ns2:paraId="51570AB4" ns2:textId="1EDB0E29" w:rsidR="00063A4B" w:rsidRPr="00045DAE" w:rsidRDefault="00000000" w:rsidP="00045DAE">
      <w:pPr>
        <w:pStyle w:val="a4"/>
      </w:pPr>
      <w:r w:rsidRPr="00045DAE">
        <w:t xml:space="preserve">route_audio_matches.yaml </w:t>
      </w:r>
      <w:r w:rsidRPr="00045DAE">
        <w:t>仅负责绑定音频样本编号、场景编号、路线触发位置、期望文本、期望意图、期望参数和关联子任务。其中</w:t>
      </w:r>
      <w:r w:rsidR="002643EF">
        <w:rPr>
          <w:rFonts w:hint="eastAsia"/>
        </w:rPr>
        <w:t>“</w:t>
      </w:r>
      <w:r w:rsidRPr="00045DAE">
        <w:t>期望文本</w:t>
      </w:r>
      <w:r w:rsidR="002643EF">
        <w:rPr>
          <w:rFonts w:hint="eastAsia"/>
        </w:rPr>
        <w:t>”</w:t>
      </w:r>
      <w:r w:rsidRPr="00045DAE">
        <w:t>和</w:t>
      </w:r>
      <w:r w:rsidR="002643EF">
        <w:rPr>
          <w:rFonts w:hint="eastAsia"/>
        </w:rPr>
        <w:t>“</w:t>
      </w:r>
      <w:r w:rsidRPr="00045DAE">
        <w:t>期望意图</w:t>
      </w:r>
      <w:r w:rsidR="002643EF">
        <w:rPr>
          <w:rFonts w:hint="eastAsia"/>
        </w:rPr>
        <w:t>”</w:t>
      </w:r>
      <w:r w:rsidRPr="00045DAE">
        <w:t>属于人工标注真值，仅用于评测，不能作为模型实际识别结果直接注入决策模块。</w:t>
      </w:r>
    </w:p>
    <w:p ns2:paraId="13427C80" ns2:textId="77777777" w:rsidR="00063A4B" w:rsidRPr="00045DAE" w:rsidRDefault="00000000" w:rsidP="00045DAE">
      <w:pPr>
        <w:pStyle w:val="a4"/>
      </w:pPr>
      <w:r w:rsidRPr="00045DAE">
        <w:rPr>
          <w:b/>
          <w:bCs/>
        </w:rPr>
        <w:t>正式流程描述</w:t>
      </w:r>
      <w:r w:rsidRPr="00045DAE">
        <w:t>：路线进度达到触发条件</w:t>
      </w:r>
      <w:r w:rsidRPr="00045DAE">
        <w:t xml:space="preserve">→WAV </w:t>
      </w:r>
      <w:r w:rsidRPr="00045DAE">
        <w:t>音频输入</w:t>
      </w:r>
      <w:r w:rsidRPr="00045DAE">
        <w:t>→</w:t>
      </w:r>
      <w:r w:rsidRPr="00045DAE">
        <w:t>实时</w:t>
      </w:r>
      <w:r w:rsidRPr="00045DAE">
        <w:t xml:space="preserve"> ASR→</w:t>
      </w:r>
      <w:r w:rsidRPr="00045DAE">
        <w:t>实时</w:t>
      </w:r>
      <w:r w:rsidRPr="00045DAE">
        <w:t xml:space="preserve"> NLU→</w:t>
      </w:r>
      <w:r w:rsidRPr="00045DAE">
        <w:t>多模态语义对齐</w:t>
      </w:r>
      <w:r w:rsidRPr="00045DAE">
        <w:t>→</w:t>
      </w:r>
      <w:r w:rsidRPr="00045DAE">
        <w:t>动作生成</w:t>
      </w:r>
      <w:r w:rsidRPr="00045DAE">
        <w:t>→</w:t>
      </w:r>
      <w:r w:rsidRPr="00045DAE">
        <w:t>控制指令发布</w:t>
      </w:r>
      <w:r w:rsidRPr="00045DAE">
        <w:t xml:space="preserve">→CARLA </w:t>
      </w:r>
      <w:r w:rsidRPr="00045DAE">
        <w:t>车辆执行</w:t>
      </w:r>
      <w:r w:rsidRPr="00045DAE">
        <w:t>→</w:t>
      </w:r>
      <w:r w:rsidRPr="00045DAE">
        <w:t>逐帧日志记录</w:t>
      </w:r>
      <w:r w:rsidRPr="00045DAE">
        <w:t>→</w:t>
      </w:r>
      <w:r w:rsidRPr="00045DAE">
        <w:t>事件检测</w:t>
      </w:r>
      <w:r w:rsidRPr="00045DAE">
        <w:t>→</w:t>
      </w:r>
      <w:r w:rsidRPr="00045DAE">
        <w:t>指标计算。</w:t>
      </w:r>
    </w:p>
    <w:p ns2:paraId="6FA8FC3E" ns2:textId="77777777" w:rsidR="00063A4B" w:rsidRDefault="00000000">
      <w:pPr>
        <w:pStyle w:val="1"/>
      </w:pPr>
      <w:r>
        <w:t xml:space="preserve">3. </w:t>
      </w:r>
      <w:r>
        <w:t>指标计算方法</w:t>
      </w:r>
    </w:p>
    <w:p ns2:paraId="2E79A30C" ns2:textId="65FF1AE8" w:rsidR="00063A4B" w:rsidRPr="002643EF" w:rsidRDefault="00000000" w:rsidP="002643EF">
      <w:pPr>
        <w:pStyle w:val="a4"/>
      </w:pPr>
      <w:r w:rsidRPr="002643EF">
        <w:t>本项目采用</w:t>
      </w:r>
      <w:r w:rsidR="002643EF">
        <w:rPr>
          <w:rFonts w:hint="eastAsia"/>
        </w:rPr>
        <w:t>“</w:t>
      </w:r>
      <w:r w:rsidRPr="002643EF">
        <w:t>逐帧日志</w:t>
      </w:r>
      <w:r w:rsidRPr="002643EF">
        <w:t>—</w:t>
      </w:r>
      <w:r w:rsidRPr="002643EF">
        <w:t>事件检测</w:t>
      </w:r>
      <w:r w:rsidRPr="002643EF">
        <w:t>—</w:t>
      </w:r>
      <w:r w:rsidRPr="002643EF">
        <w:t>场景判定</w:t>
      </w:r>
      <w:r w:rsidRPr="002643EF">
        <w:t>—</w:t>
      </w:r>
      <w:r w:rsidRPr="002643EF">
        <w:t>批量汇总</w:t>
      </w:r>
      <w:r w:rsidR="002643EF">
        <w:rPr>
          <w:rFonts w:hint="eastAsia"/>
        </w:rPr>
        <w:t>”</w:t>
      </w:r>
      <w:r w:rsidRPr="002643EF">
        <w:t>的四级评测方法。逐帧日志保存原始状态；事件检测器从连续状态中提取关键事件；场景判定器根据路线、子任务、安全和实时性条件判断单次测试是否成功；汇总模块统计多次测试中的完成</w:t>
      </w:r>
      <w:r w:rsidRPr="002643EF">
        <w:lastRenderedPageBreak/>
        <w:t>率、准确率、延时和异常分布。逐帧日志记录每一帧的车辆状态、语音相关字段、多模态关联状态、决策结果和安全事件。</w:t>
      </w:r>
    </w:p>
    <w:p ns2:paraId="0B70E286" ns2:textId="77777777" w:rsidR="00063A4B" w:rsidRDefault="00000000">
      <w:pPr>
        <w:pStyle w:val="2"/>
      </w:pPr>
      <w:r>
        <w:t xml:space="preserve">3.1 </w:t>
      </w:r>
      <w:r>
        <w:t>场景任务完成率</w:t>
      </w:r>
    </w:p>
    <w:p ns2:paraId="04AED605" ns2:textId="77777777" w:rsidR="00063A4B" w:rsidRDefault="00000000" w:rsidP="002643EF">
      <w:pPr>
        <w:pStyle w:val="a4"/>
      </w:pPr>
      <w:r>
        <w:t>场景任务完成率用于衡量系统在某一测试场景或某一批次测试中的总体完成情况。单次任务成功值定义为</w:t>
      </w:r>
      <w:r>
        <w:t xml:space="preserve"> 0 </w:t>
      </w:r>
      <w:r>
        <w:t>或</w:t>
      </w:r>
      <w:r>
        <w:t xml:space="preserve"> 1</w:t>
      </w:r>
      <w:r>
        <w:t>：满足全部成功条件时记为</w:t>
      </w:r>
      <w:r>
        <w:t xml:space="preserve"> 1</w:t>
      </w:r>
      <w:r>
        <w:t>，否则记为</w:t>
      </w:r>
      <w:r>
        <w:t xml:space="preserve"> 0</w:t>
      </w:r>
      <w:r>
        <w:t>。</w:t>
      </w:r>
    </w:p>
    <w:p ns2:paraId="42553F27" ns2:textId="77777777" w:rsidR="00063A4B" w:rsidRPr="00045DAE" w:rsidRDefault="00000000" w:rsidP="002643EF">
      <w:pPr>
        <w:pStyle w:val="a4"/>
      </w:pPr>
      <w:r w:rsidRPr="00045DAE">
        <w:rPr>
          <w:b/>
          <w:bCs/>
        </w:rPr>
        <w:t>有效测试定义</w:t>
      </w:r>
      <w:r w:rsidRPr="00045DAE">
        <w:t>：有效测试是指</w:t>
      </w:r>
      <w:r w:rsidRPr="00045DAE">
        <w:t xml:space="preserve"> CARLA </w:t>
      </w:r>
      <w:r w:rsidRPr="00045DAE">
        <w:t>场景成功启动、车辆和传感器成功生成、日志系统正常运行且测试进入正式任务阶段。若模型、决策或控制模块在测试过程中崩溃，应记为任务失败。若</w:t>
      </w:r>
      <w:r w:rsidRPr="00045DAE">
        <w:t xml:space="preserve"> CARLA </w:t>
      </w:r>
      <w:r w:rsidRPr="00045DAE">
        <w:t>在进入正式任务前因外部环境或资源问题启动失败，可标记为无效测试并重新运行，不进入完成率分母。</w:t>
      </w:r>
    </w:p>
    <w:p ns2:paraId="5B64A3FE" ns2:textId="77777777" w:rsidR="00063A4B" w:rsidRPr="00045DAE" w:rsidRDefault="00000000" w:rsidP="00045DAE">
      <w:pPr>
        <w:pStyle w:val="a4"/>
      </w:pPr>
      <ns3:oMathPara>
        <ns3:oMath>
          <ns3:r>
            <ns3:rPr>
              <ns3:sty ns3:val="p"/>
            </ns3:rPr>
            <w:rPr>
              <w:rFonts w:ascii="Cambria Math" w:hAnsi="Cambria Math"/>
            </w:rPr>
            <ns3:t>任务完成率</ns3:t>
          </ns3:r>
          <ns3:r>
            <ns3:rPr>
              <ns3:sty ns3:val="p"/>
            </ns3:rPr>
            <w:rPr>
              <w:rFonts w:ascii="Cambria Math" w:hAnsi="Cambria Math"/>
            </w:rPr>
            <ns3:t xml:space="preserve"> = </ns3:t>
          </ns3:r>
          <ns3:r>
            <ns3:rPr>
              <ns3:sty ns3:val="p"/>
            </ns3:rPr>
            <w:rPr>
              <w:rFonts w:ascii="Cambria Math" w:hAnsi="Cambria Math"/>
            </w:rPr>
            <ns3:t>成功完成的有效测试次数</ns3:t>
          </ns3:r>
          <ns3:r>
            <ns3:rPr>
              <ns3:sty ns3:val="p"/>
            </ns3:rPr>
            <w:rPr>
              <w:rFonts w:ascii="Cambria Math" w:hAnsi="Cambria Math"/>
            </w:rPr>
            <ns3:t xml:space="preserve"> / </ns3:t>
          </ns3:r>
          <ns3:r>
            <ns3:rPr>
              <ns3:sty ns3:val="p"/>
            </ns3:rPr>
            <w:rPr>
              <w:rFonts w:ascii="Cambria Math" w:hAnsi="Cambria Math"/>
            </w:rPr>
            <ns3:t>有效测试总次数</ns3:t>
          </ns3:r>
          <ns3:r>
            <ns3:rPr>
              <ns3:sty ns3:val="p"/>
            </ns3:rPr>
            <w:rPr>
              <w:rFonts w:ascii="Cambria Math" w:hAnsi="Cambria Math"/>
            </w:rPr>
            <ns3:t xml:space="preserve"> × 100%</ns3:t>
          </ns3:r>
        </ns3:oMath>
      </ns3:oMathPara>
    </w:p>
    <w:p ns2:paraId="3EF42589" ns2:textId="77777777" w:rsidR="00063A4B" w:rsidRPr="00045DAE" w:rsidRDefault="00000000" w:rsidP="00045DAE">
      <w:pPr>
        <w:pStyle w:val="a4"/>
      </w:pPr>
      <w:r w:rsidRPr="00045DAE">
        <w:t>其中，分子表示满足全部成功条件的有效测试次数，分母表示进入正式任务阶段的有效测试总次数。</w:t>
      </w:r>
    </w:p>
    <w:p ns2:paraId="3750BF94" ns2:textId="77777777" w:rsidR="00063A4B" w:rsidRPr="00045DAE" w:rsidRDefault="00000000" w:rsidP="00045DAE">
      <w:pPr>
        <w:pStyle w:val="a4"/>
      </w:pPr>
      <ns3:oMathPara>
        <ns3:oMath>
          <ns3:r>
            <w:rPr>
              <w:rFonts w:ascii="Cambria Math" w:hAnsi="Cambria Math"/>
            </w:rPr>
            <ns3:t>R</ns3:t>
          </ns3:r>
          <ns3:r>
            <ns3:rPr>
              <ns3:sty ns3:val="p"/>
            </ns3:rPr>
            <w:rPr>
              <w:rFonts w:ascii="Cambria Math" w:hAnsi="Cambria Math"/>
            </w:rPr>
            <ns3:t>_</ns3:t>
          </ns3:r>
          <ns3:r>
            <w:rPr>
              <w:rFonts w:ascii="Cambria Math" w:hAnsi="Cambria Math"/>
            </w:rPr>
            <ns3:t>route</ns3:t>
          </ns3:r>
          <ns3:r>
            <ns3:rPr>
              <ns3:sty ns3:val="p"/>
            </ns3:rPr>
            <w:rPr>
              <w:rFonts w:ascii="Cambria Math" w:hAnsi="Cambria Math"/>
            </w:rPr>
            <ns3:t xml:space="preserve"> = </ns3:t>
          </ns3:r>
          <ns3:r>
            <w:rPr>
              <w:rFonts w:ascii="Cambria Math" w:hAnsi="Cambria Math"/>
            </w:rPr>
            <ns3:t>L</ns3:t>
          </ns3:r>
          <ns3:r>
            <ns3:rPr>
              <ns3:sty ns3:val="p"/>
            </ns3:rPr>
            <w:rPr>
              <w:rFonts w:ascii="Cambria Math" w:hAnsi="Cambria Math"/>
            </w:rPr>
            <ns3:t>_</ns3:t>
          </ns3:r>
          <ns3:r>
            <w:rPr>
              <w:rFonts w:ascii="Cambria Math" w:hAnsi="Cambria Math"/>
            </w:rPr>
            <ns3:t>max</ns3:t>
          </ns3:r>
          <ns3:r>
            <ns3:rPr>
              <ns3:sty ns3:val="p"/>
            </ns3:rPr>
            <w:rPr>
              <w:rFonts w:ascii="Cambria Math" w:hAnsi="Cambria Math"/>
            </w:rPr>
            <ns3:t xml:space="preserve"> / </ns3:t>
          </ns3:r>
          <ns3:r>
            <w:rPr>
              <w:rFonts w:ascii="Cambria Math" w:hAnsi="Cambria Math"/>
            </w:rPr>
            <ns3:t>L</ns3:t>
          </ns3:r>
          <ns3:r>
            <ns3:rPr>
              <ns3:sty ns3:val="p"/>
            </ns3:rPr>
            <w:rPr>
              <w:rFonts w:ascii="Cambria Math" w:hAnsi="Cambria Math"/>
            </w:rPr>
            <ns3:t>_</ns3:t>
          </ns3:r>
          <ns3:r>
            <w:rPr>
              <w:rFonts w:ascii="Cambria Math" w:hAnsi="Cambria Math"/>
            </w:rPr>
            <ns3:t>total</ns3:t>
          </ns3:r>
        </ns3:oMath>
      </ns3:oMathPara>
    </w:p>
    <w:p ns2:paraId="2FD25D32" ns2:textId="77777777" w:rsidR="00063A4B" w:rsidRPr="00045DAE" w:rsidRDefault="00000000" w:rsidP="00045DAE">
      <w:pPr>
        <w:pStyle w:val="a4"/>
      </w:pPr>
      <w:r w:rsidRPr="00045DAE">
        <w:t>其中，</w:t>
      </w:r>
      <w:r w:rsidRPr="00045DAE">
        <w:t xml:space="preserve">L_max </w:t>
      </w:r>
      <w:r w:rsidRPr="00045DAE">
        <w:t>对应日志字段</w:t>
      </w:r>
      <w:r w:rsidRPr="00045DAE">
        <w:t xml:space="preserve"> max_route_progress_m</w:t>
      </w:r>
      <w:r w:rsidRPr="00045DAE">
        <w:t>，表示测试过程中记录到的最大路线进度；</w:t>
      </w:r>
      <w:r w:rsidRPr="00045DAE">
        <w:t xml:space="preserve">L_total </w:t>
      </w:r>
      <w:r w:rsidRPr="00045DAE">
        <w:t>对应</w:t>
      </w:r>
      <w:r w:rsidRPr="00045DAE">
        <w:t xml:space="preserve"> route_total_length_m</w:t>
      </w:r>
      <w:r w:rsidRPr="00045DAE">
        <w:t>，表示路线总长度。路线完成率仅作为辅助指标，不能单独代表任务成功。</w:t>
      </w:r>
    </w:p>
    <w:p ns2:paraId="344E0521" ns2:textId="77777777" w:rsidR="00063A4B" w:rsidRPr="00045DAE" w:rsidRDefault="00000000" w:rsidP="00045DAE">
      <w:pPr>
        <w:pStyle w:val="a4"/>
      </w:pPr>
      <w:r w:rsidRPr="00045DAE">
        <w:rPr>
          <w:b/>
          <w:bCs/>
        </w:rPr>
        <w:t>单次成功判定</w:t>
      </w:r>
      <w:r w:rsidRPr="00045DAE">
        <w:t>：单次测试必须同时满足以下条件：路线完成率达到阈值；全部强制子任务完成；无碰撞；严重违规不超过场景允许值；无决策失效；不存在</w:t>
      </w:r>
      <w:r w:rsidRPr="00045DAE">
        <w:t xml:space="preserve"> task_failure </w:t>
      </w:r>
      <w:r w:rsidRPr="00045DAE">
        <w:t>事件。</w:t>
      </w:r>
    </w:p>
    <w:p ns2:paraId="3027A525" ns2:textId="77777777" w:rsidR="00063A4B" w:rsidRPr="00045DAE" w:rsidRDefault="00000000" w:rsidP="00045DAE">
      <w:pPr>
        <w:pStyle w:val="a4"/>
      </w:pPr>
      <w:r w:rsidRPr="00045DAE">
        <w:rPr>
          <w:b/>
          <w:bCs/>
        </w:rPr>
        <w:t>扩展统计口径</w:t>
      </w:r>
      <w:r w:rsidRPr="00045DAE">
        <w:t>：除单场景任务完成率外，计划统计总体完成率、三类场景宏平均完成率和组合指令子任务完成率。组合指令子任务完成率用于衡量复杂多阶段任务中各必要动作链的闭环完成情况。</w:t>
      </w:r>
    </w:p>
    <w:p ns2:paraId="7BF75454" ns2:textId="77777777" w:rsidR="00063A4B" w:rsidRDefault="00000000">
      <w:pPr>
        <w:pStyle w:val="2"/>
      </w:pPr>
      <w:r>
        <w:t xml:space="preserve">3.2 </w:t>
      </w:r>
      <w:r>
        <w:t>语音指令识别准确率</w:t>
      </w:r>
    </w:p>
    <w:p ns2:paraId="5A6B1D30" ns2:textId="77777777" w:rsidR="00063A4B" w:rsidRDefault="00000000" w:rsidP="002643EF">
      <w:pPr>
        <w:pStyle w:val="a4"/>
      </w:pPr>
      <w:r>
        <w:t>语音指令识别准确率采用三级评测方法，并明确区分指令级语义识别、</w:t>
      </w:r>
      <w:r>
        <w:t xml:space="preserve">ASR </w:t>
      </w:r>
      <w:r>
        <w:t>文本层误差和</w:t>
      </w:r>
      <w:r>
        <w:t xml:space="preserve"> NLU </w:t>
      </w:r>
      <w:r>
        <w:t>结构化解析三类不同统计口径。</w:t>
      </w:r>
    </w:p>
    <w:p ns2:paraId="5A4BB23F" ns2:textId="77777777" w:rsidR="00063A4B" w:rsidRPr="002643EF" w:rsidRDefault="00000000" w:rsidP="002643EF">
      <w:pPr>
        <w:pStyle w:val="a4"/>
      </w:pPr>
      <w:r w:rsidRPr="002643EF">
        <w:t>第一层：指令级语音识别准确率。该指标作为比赛主指标，用于判断动作、方向、目标对象、目标速度、距离或位置、否定关系、动作顺序和条件约束等关键语义是否完整正确。</w:t>
      </w:r>
    </w:p>
    <w:p ns2:paraId="250205BD" ns2:textId="77777777" w:rsidR="00063A4B" w:rsidRPr="002643EF" w:rsidRDefault="00000000" w:rsidP="002643EF">
      <w:pPr>
        <w:pStyle w:val="a4"/>
      </w:pPr>
      <ns3:oMathPara>
        <ns3:oMath>
          <ns3:r>
            <ns3:rPr>
              <ns3:sty ns3:val="p"/>
            </ns3:rPr>
            <w:rPr>
              <w:rFonts w:ascii="Cambria Math" w:hAnsi="Cambria Math"/>
            </w:rPr>
            <w:lastRenderedPageBreak/>
            <ns3:t>语音指令识别准确率</ns3:t>
          </ns3:r>
          <ns3:r>
            <ns3:rPr>
              <ns3:sty ns3:val="p"/>
            </ns3:rPr>
            <w:rPr>
              <w:rFonts w:ascii="Cambria Math" w:hAnsi="Cambria Math"/>
            </w:rPr>
            <ns3:t xml:space="preserve"> = </ns3:t>
          </ns3:r>
          <ns3:r>
            <ns3:rPr>
              <ns3:sty ns3:val="p"/>
            </ns3:rPr>
            <w:rPr>
              <w:rFonts w:ascii="Cambria Math" w:hAnsi="Cambria Math"/>
            </w:rPr>
            <ns3:t>关键语义信息正确的语音指令数</ns3:t>
          </ns3:r>
          <ns3:r>
            <ns3:rPr>
              <ns3:sty ns3:val="p"/>
            </ns3:rPr>
            <w:rPr>
              <w:rFonts w:ascii="Cambria Math" w:hAnsi="Cambria Math"/>
            </w:rPr>
            <ns3:t xml:space="preserve"> / </ns3:t>
          </ns3:r>
          <ns3:r>
            <ns3:rPr>
              <ns3:sty ns3:val="p"/>
            </ns3:rPr>
            <w:rPr>
              <w:rFonts w:ascii="Cambria Math" w:hAnsi="Cambria Math"/>
            </w:rPr>
            <ns3:t>有效语音指令总数</ns3:t>
          </ns3:r>
          <ns3:r>
            <ns3:rPr>
              <ns3:sty ns3:val="p"/>
            </ns3:rPr>
            <w:rPr>
              <w:rFonts w:ascii="Cambria Math" w:hAnsi="Cambria Math"/>
            </w:rPr>
            <ns3:t xml:space="preserve"> × 100%</ns3:t>
          </ns3:r>
        </ns3:oMath>
      </ns3:oMathPara>
    </w:p>
    <w:p ns2:paraId="59A2D7E2" ns2:textId="77777777" w:rsidR="00063A4B" w:rsidRPr="002643EF" w:rsidRDefault="00000000" w:rsidP="002643EF">
      <w:pPr>
        <w:pStyle w:val="a4"/>
      </w:pPr>
      <w:r w:rsidRPr="002643EF">
        <w:t>其中，有效语音指令总数不包含无语音输入的对照轮次。</w:t>
      </w:r>
    </w:p>
    <w:p ns2:paraId="5740EA18" ns2:textId="77777777" w:rsidR="00063A4B" w:rsidRPr="002643EF" w:rsidRDefault="00000000" w:rsidP="002643EF">
      <w:pPr>
        <w:pStyle w:val="a4"/>
      </w:pPr>
      <w:r w:rsidRPr="002643EF">
        <w:t>第二层：</w:t>
      </w:r>
      <w:r w:rsidRPr="002643EF">
        <w:t>CER</w:t>
      </w:r>
      <w:r w:rsidRPr="002643EF">
        <w:t>。</w:t>
      </w:r>
      <w:r w:rsidRPr="002643EF">
        <w:t xml:space="preserve">CER </w:t>
      </w:r>
      <w:r w:rsidRPr="002643EF">
        <w:t>作为</w:t>
      </w:r>
      <w:r w:rsidRPr="002643EF">
        <w:t xml:space="preserve"> ASR </w:t>
      </w:r>
      <w:r w:rsidRPr="002643EF">
        <w:t>文本层辅助指标，用于衡量识别文本与人工参考文本之间的字符差异。</w:t>
      </w:r>
    </w:p>
    <w:p ns2:paraId="70617142" ns2:textId="77777777" w:rsidR="00063A4B" w:rsidRPr="002643EF" w:rsidRDefault="00000000" w:rsidP="002643EF">
      <w:pPr>
        <w:pStyle w:val="a4"/>
      </w:pPr>
      <ns3:oMathPara>
        <ns3:oMath>
          <ns3:r>
            <w:rPr>
              <w:rFonts w:ascii="Cambria Math" w:hAnsi="Cambria Math"/>
            </w:rPr>
            <ns3:t>CER</ns3:t>
          </ns3:r>
          <ns3:r>
            <ns3:rPr>
              <ns3:sty ns3:val="p"/>
            </ns3:rPr>
            <w:rPr>
              <w:rFonts w:ascii="Cambria Math" w:hAnsi="Cambria Math"/>
            </w:rPr>
            <ns3:t xml:space="preserve"> = (</ns3:t>
          </ns3:r>
          <ns3:r>
            <ns3:rPr>
              <ns3:sty ns3:val="p"/>
            </ns3:rPr>
            <w:rPr>
              <w:rFonts w:ascii="Cambria Math" w:hAnsi="Cambria Math"/>
            </w:rPr>
            <ns3:t>替换字数</ns3:t>
          </ns3:r>
          <ns3:r>
            <ns3:rPr>
              <ns3:sty ns3:val="p"/>
            </ns3:rPr>
            <w:rPr>
              <w:rFonts w:ascii="Cambria Math" w:hAnsi="Cambria Math"/>
            </w:rPr>
            <ns3:t xml:space="preserve"> + </ns3:t>
          </ns3:r>
          <ns3:r>
            <ns3:rPr>
              <ns3:sty ns3:val="p"/>
            </ns3:rPr>
            <w:rPr>
              <w:rFonts w:ascii="Cambria Math" w:hAnsi="Cambria Math"/>
            </w:rPr>
            <ns3:t>删除字数</ns3:t>
          </ns3:r>
          <ns3:r>
            <ns3:rPr>
              <ns3:sty ns3:val="p"/>
            </ns3:rPr>
            <w:rPr>
              <w:rFonts w:ascii="Cambria Math" w:hAnsi="Cambria Math"/>
            </w:rPr>
            <ns3:t xml:space="preserve"> + </ns3:t>
          </ns3:r>
          <ns3:r>
            <ns3:rPr>
              <ns3:sty ns3:val="p"/>
            </ns3:rPr>
            <w:rPr>
              <w:rFonts w:ascii="Cambria Math" w:hAnsi="Cambria Math"/>
            </w:rPr>
            <ns3:t>插入字数</ns3:t>
          </ns3:r>
          <ns3:r>
            <ns3:rPr>
              <ns3:sty ns3:val="p"/>
            </ns3:rPr>
            <w:rPr>
              <w:rFonts w:ascii="Cambria Math" w:hAnsi="Cambria Math"/>
            </w:rPr>
            <ns3:t xml:space="preserve">) / </ns3:t>
          </ns3:r>
          <ns3:r>
            <ns3:rPr>
              <ns3:sty ns3:val="p"/>
            </ns3:rPr>
            <w:rPr>
              <w:rFonts w:ascii="Cambria Math" w:hAnsi="Cambria Math"/>
            </w:rPr>
            <ns3:t>参考文本总字数</ns3:t>
          </ns3:r>
          <ns3:r>
            <ns3:rPr>
              <ns3:sty ns3:val="p"/>
            </ns3:rPr>
            <w:rPr>
              <w:rFonts w:ascii="Cambria Math" w:hAnsi="Cambria Math"/>
            </w:rPr>
            <ns3:t xml:space="preserve"> × 100%</ns3:t>
          </ns3:r>
        </ns3:oMath>
      </ns3:oMathPara>
    </w:p>
    <w:p ns2:paraId="6542E94F" ns2:textId="77777777" w:rsidR="00063A4B" w:rsidRPr="002643EF" w:rsidRDefault="00000000" w:rsidP="002643EF">
      <w:pPr>
        <w:pStyle w:val="a4"/>
      </w:pPr>
      <w:r w:rsidRPr="002643EF">
        <w:t>其中，替换字数、删除字数和插入字数基于</w:t>
      </w:r>
      <w:r w:rsidRPr="002643EF">
        <w:t xml:space="preserve"> ASR </w:t>
      </w:r>
      <w:r w:rsidRPr="002643EF">
        <w:t>输出文本与参考文本的逐字对齐结果计算。</w:t>
      </w:r>
    </w:p>
    <w:p ns2:paraId="52FD711C" ns2:textId="77777777" w:rsidR="00063A4B" w:rsidRPr="002643EF" w:rsidRDefault="00000000" w:rsidP="002643EF">
      <w:pPr>
        <w:pStyle w:val="a4"/>
      </w:pPr>
      <w:r w:rsidRPr="002643EF">
        <w:t>第三层：</w:t>
      </w:r>
      <w:r w:rsidRPr="002643EF">
        <w:t xml:space="preserve">NLU </w:t>
      </w:r>
      <w:r w:rsidRPr="002643EF">
        <w:t>意图与槽位准确率。该指标作为结构化语义解析辅助指标，用于衡量意图标签、槽位参数和动作顺序的解析正确性。</w:t>
      </w:r>
      <w:r w:rsidRPr="002643EF">
        <w:t xml:space="preserve">recognized_intents </w:t>
      </w:r>
      <w:r w:rsidRPr="002643EF">
        <w:t>与</w:t>
      </w:r>
      <w:r w:rsidRPr="002643EF">
        <w:t xml:space="preserve"> expected_intents </w:t>
      </w:r>
      <w:r w:rsidRPr="002643EF">
        <w:t>之间允许进行规范化和同义词归并，例如</w:t>
      </w:r>
      <w:r w:rsidRPr="002643EF">
        <w:t xml:space="preserve"> TURN_LEFT </w:t>
      </w:r>
      <w:r w:rsidRPr="002643EF">
        <w:t>与</w:t>
      </w:r>
      <w:r w:rsidRPr="002643EF">
        <w:t xml:space="preserve"> LEFT_TURN </w:t>
      </w:r>
      <w:r w:rsidRPr="002643EF">
        <w:t>可以归一为同一标准意图，但同义词归并不能掩盖关键参数错误。</w:t>
      </w:r>
    </w:p>
    <w:p ns2:paraId="5FE93136" ns2:textId="5BC15DEB" w:rsidR="00063A4B" w:rsidRPr="002643EF" w:rsidRDefault="00000000" w:rsidP="002643EF">
      <w:pPr>
        <w:pStyle w:val="a4"/>
      </w:pPr>
      <w:r w:rsidRPr="002643EF">
        <w:rPr>
          <w:b/>
          <w:bCs/>
        </w:rPr>
        <w:t>判定原则</w:t>
      </w:r>
      <w:r w:rsidRPr="002643EF">
        <w:t>：</w:t>
      </w:r>
      <w:r w:rsidR="002643EF">
        <w:rPr>
          <w:rFonts w:hint="eastAsia"/>
        </w:rPr>
        <w:t>“</w:t>
      </w:r>
      <w:r w:rsidRPr="002643EF">
        <w:t>向左变道</w:t>
      </w:r>
      <w:r w:rsidR="002643EF">
        <w:rPr>
          <w:rFonts w:hint="eastAsia"/>
        </w:rPr>
        <w:t>”</w:t>
      </w:r>
      <w:r w:rsidRPr="002643EF">
        <w:t>识别为</w:t>
      </w:r>
      <w:r w:rsidR="002643EF">
        <w:rPr>
          <w:rFonts w:hint="eastAsia"/>
        </w:rPr>
        <w:t>“</w:t>
      </w:r>
      <w:r w:rsidRPr="002643EF">
        <w:t>向右变道</w:t>
      </w:r>
      <w:r w:rsidR="002643EF">
        <w:rPr>
          <w:rFonts w:hint="eastAsia"/>
        </w:rPr>
        <w:t>”</w:t>
      </w:r>
      <w:r w:rsidRPr="002643EF">
        <w:t>必须判错；</w:t>
      </w:r>
      <w:r w:rsidR="002643EF">
        <w:rPr>
          <w:rFonts w:hint="eastAsia"/>
        </w:rPr>
        <w:t>“</w:t>
      </w:r>
      <w:r w:rsidRPr="002643EF">
        <w:t>减速到</w:t>
      </w:r>
      <w:r w:rsidRPr="002643EF">
        <w:t xml:space="preserve"> 30 km/h</w:t>
      </w:r>
      <w:r w:rsidR="002643EF">
        <w:rPr>
          <w:rFonts w:hint="eastAsia"/>
        </w:rPr>
        <w:t>”</w:t>
      </w:r>
      <w:r w:rsidRPr="002643EF">
        <w:t>仅识别出</w:t>
      </w:r>
      <w:r w:rsidRPr="002643EF">
        <w:t xml:space="preserve"> SLOW_DOWN </w:t>
      </w:r>
      <w:r w:rsidRPr="002643EF">
        <w:t>但未识别正确速度时，不得判定为完全正确；组合指令缺失必要动作时，不得判定为完整识别。中文数字和阿拉伯数字可进行格式归一。</w:t>
      </w:r>
    </w:p>
    <w:p ns2:paraId="1011CFFE" ns2:textId="77777777" w:rsidR="00063A4B" w:rsidRDefault="00000000">
      <w:pPr>
        <w:pStyle w:val="2"/>
      </w:pPr>
      <w:r>
        <w:t xml:space="preserve">3.3 </w:t>
      </w:r>
      <w:r>
        <w:t>多模态语义对齐精度</w:t>
      </w:r>
    </w:p>
    <w:p ns2:paraId="166501EB" ns2:textId="77777777" w:rsidR="00063A4B" w:rsidRPr="002643EF" w:rsidRDefault="00000000" w:rsidP="002643EF">
      <w:pPr>
        <w:pStyle w:val="a4"/>
      </w:pPr>
      <w:r w:rsidRPr="002643EF">
        <w:t>多模态语义对齐精度用于衡量语音语义、场景事实和行为决策之间的对应关系。</w:t>
      </w:r>
      <w:r w:rsidRPr="002643EF">
        <w:t xml:space="preserve">voice_trigger_progress_m </w:t>
      </w:r>
      <w:r w:rsidRPr="002643EF">
        <w:t>仅用于确认测试样本处于有效评测窗口，不直接计入模型语义对齐正确数。</w:t>
      </w:r>
    </w:p>
    <w:p ns2:paraId="3C074227" ns2:textId="77777777" w:rsidR="00063A4B" w:rsidRPr="002643EF" w:rsidRDefault="00000000" w:rsidP="002643EF">
      <w:pPr>
        <w:pStyle w:val="a4"/>
      </w:pPr>
      <w:r w:rsidRPr="002643EF">
        <w:rPr>
          <w:b/>
          <w:bCs/>
        </w:rPr>
        <w:t>语义项拆分</w:t>
      </w:r>
      <w:r w:rsidRPr="002643EF">
        <w:t>：对齐评测按五类语义项进行：目标对象对齐；空间关系对齐；状态属性对齐；动作语义对齐；条件和顺序对齐。</w:t>
      </w:r>
    </w:p>
    <w:p ns2:paraId="7D81AB54" ns2:textId="77777777" w:rsidR="00063A4B" w:rsidRPr="002643EF" w:rsidRDefault="00000000" w:rsidP="002643EF">
      <w:pPr>
        <w:pStyle w:val="a4"/>
      </w:pPr>
      <w:r w:rsidRPr="002643EF">
        <w:rPr>
          <w:b/>
          <w:bCs/>
        </w:rPr>
        <w:t>真值信息说明</w:t>
      </w:r>
      <w:r w:rsidRPr="002643EF">
        <w:t>：为支持多模态语义对齐评测，场景注解应至少提供或可推导出目标对象、空间区域、目标状态、期望动作和条件约束等真值信息。具体字段名称以最终场景注解文件和评测代码为准。</w:t>
      </w:r>
    </w:p>
    <w:p ns2:paraId="7296BB8F" ns2:textId="77777777" w:rsidR="00063A4B" w:rsidRPr="002643EF" w:rsidRDefault="00000000" w:rsidP="002643EF">
      <w:pPr>
        <w:pStyle w:val="a4"/>
      </w:pPr>
      <ns3:oMathPara>
        <ns3:oMath>
          <ns3:r>
            <w:rPr>
              <w:rFonts w:ascii="Cambria Math" w:hAnsi="Cambria Math"/>
            </w:rPr>
            <ns3:t>A</ns3:t>
          </ns3:r>
          <ns3:r>
            <ns3:rPr>
              <ns3:sty ns3:val="p"/>
            </ns3:rPr>
            <w:rPr>
              <w:rFonts w:ascii="Cambria Math" w:hAnsi="Cambria Math"/>
            </w:rPr>
            <ns3:t>_</ns3:t>
          </ns3:r>
          <ns3:r>
            <w:rPr>
              <w:rFonts w:ascii="Cambria Math" w:hAnsi="Cambria Math"/>
            </w:rPr>
            <ns3:t>micro</ns3:t>
          </ns3:r>
          <ns3:r>
            <ns3:rPr>
              <ns3:sty ns3:val="p"/>
            </ns3:rPr>
            <w:rPr>
              <w:rFonts w:ascii="Cambria Math" w:hAnsi="Cambria Math"/>
            </w:rPr>
            <ns3:t xml:space="preserve"> = </ns3:t>
          </ns3:r>
          <ns3:r>
            <ns3:rPr>
              <ns3:sty ns3:val="p"/>
            </ns3:rPr>
            <w:rPr>
              <w:rFonts w:ascii="Cambria Math" w:hAnsi="Cambria Math"/>
            </w:rPr>
            <ns3:t>正确对齐的语义项数量</ns3:t>
          </ns3:r>
          <ns3:r>
            <ns3:rPr>
              <ns3:sty ns3:val="p"/>
            </ns3:rPr>
            <w:rPr>
              <w:rFonts w:ascii="Cambria Math" w:hAnsi="Cambria Math"/>
            </w:rPr>
            <ns3:t xml:space="preserve"> / </ns3:t>
          </ns3:r>
          <ns3:r>
            <ns3:rPr>
              <ns3:sty ns3:val="p"/>
            </ns3:rPr>
            <w:rPr>
              <w:rFonts w:ascii="Cambria Math" w:hAnsi="Cambria Math"/>
            </w:rPr>
            <ns3:t>全部有效语义项数量</ns3:t>
          </ns3:r>
          <ns3:r>
            <ns3:rPr>
              <ns3:sty ns3:val="p"/>
            </ns3:rPr>
            <w:rPr>
              <w:rFonts w:ascii="Cambria Math" w:hAnsi="Cambria Math"/>
            </w:rPr>
            <ns3:t xml:space="preserve"> × 100%</ns3:t>
          </ns3:r>
        </ns3:oMath>
      </ns3:oMathPara>
    </w:p>
    <w:p ns2:paraId="1BA65B81" ns2:textId="77777777" w:rsidR="00063A4B" w:rsidRPr="002643EF" w:rsidRDefault="00000000" w:rsidP="002643EF">
      <w:pPr>
        <w:pStyle w:val="a4"/>
      </w:pPr>
      <w:r w:rsidRPr="002643EF">
        <w:t>其中，</w:t>
      </w:r>
      <w:r w:rsidRPr="002643EF">
        <w:t xml:space="preserve">A_micro </w:t>
      </w:r>
      <w:r w:rsidRPr="002643EF">
        <w:t>表示微平均对齐精度，用于统计全部语义项层面的总体正确比例。</w:t>
      </w:r>
    </w:p>
    <w:p ns2:paraId="581135C2" ns2:textId="77777777" w:rsidR="00063A4B" w:rsidRPr="002643EF" w:rsidRDefault="00000000" w:rsidP="002643EF">
      <w:pPr>
        <w:pStyle w:val="a4"/>
      </w:pPr>
      <ns3:oMathPara>
        <ns3:oMath>
          <ns3:r>
            <w:rPr>
              <w:rFonts w:ascii="Cambria Math" w:hAnsi="Cambria Math"/>
            </w:rPr>
            <ns3:t>A</ns3:t>
          </ns3:r>
          <ns3:r>
            <ns3:rPr>
              <ns3:sty ns3:val="p"/>
            </ns3:rPr>
            <w:rPr>
              <w:rFonts w:ascii="Cambria Math" w:hAnsi="Cambria Math"/>
            </w:rPr>
            <ns3:t>_</ns3:t>
          </ns3:r>
          <ns3:r>
            <w:rPr>
              <w:rFonts w:ascii="Cambria Math" w:hAnsi="Cambria Math"/>
            </w:rPr>
            <ns3:t>macro</ns3:t>
          </ns3:r>
          <ns3:r>
            <ns3:rPr>
              <ns3:sty ns3:val="p"/>
            </ns3:rPr>
            <w:rPr>
              <w:rFonts w:ascii="Cambria Math" w:hAnsi="Cambria Math"/>
            </w:rPr>
            <ns3:t xml:space="preserve"> = (1 / 5) × </ns3:t>
          </ns3:r>
          <ns3:r>
            <w:rPr>
              <w:rFonts w:ascii="Cambria Math" w:hAnsi="Cambria Math"/>
            </w:rPr>
            <ns3:t>Σ</ns3:t>
          </ns3:r>
          <ns3:r>
            <ns3:rPr>
              <ns3:sty ns3:val="p"/>
            </ns3:rPr>
            <w:rPr>
              <w:rFonts w:ascii="Cambria Math" w:hAnsi="Cambria Math"/>
            </w:rPr>
            <ns3:t xml:space="preserve"> </ns3:t>
          </ns3:r>
          <ns3:r>
            <w:rPr>
              <w:rFonts w:ascii="Cambria Math" w:hAnsi="Cambria Math"/>
            </w:rPr>
            <ns3:t>A</ns3:t>
          </ns3:r>
          <ns3:r>
            <ns3:rPr>
              <ns3:sty ns3:val="p"/>
            </ns3:rPr>
            <w:rPr>
              <w:rFonts w:ascii="Cambria Math" w:hAnsi="Cambria Math"/>
            </w:rPr>
            <ns3:t>_</ns3:t>
          </ns3:r>
          <ns3:r>
            <w:rPr>
              <w:rFonts w:ascii="Cambria Math" w:hAnsi="Cambria Math"/>
            </w:rPr>
            <ns3:t>k</ns3:t>
          </ns3:r>
          <ns3:r>
            <ns3:rPr>
              <ns3:sty ns3:val="p"/>
            </ns3:rPr>
            <w:rPr>
              <w:rFonts w:ascii="Cambria Math" w:hAnsi="Cambria Math"/>
            </w:rPr>
            <ns3:t xml:space="preserve">    (</ns3:t>
          </ns3:r>
          <ns3:r>
            <w:rPr>
              <w:rFonts w:ascii="Cambria Math" w:hAnsi="Cambria Math"/>
            </w:rPr>
            <ns3:t>k</ns3:t>
          </ns3:r>
          <ns3:r>
            <ns3:rPr>
              <ns3:sty ns3:val="p"/>
            </ns3:rPr>
            <w:rPr>
              <w:rFonts w:ascii="Cambria Math" w:hAnsi="Cambria Math"/>
            </w:rPr>
            <ns3:t xml:space="preserve"> = 1, 2, 3, 4, 5)</ns3:t>
          </ns3:r>
        </ns3:oMath>
      </ns3:oMathPara>
    </w:p>
    <w:p ns2:paraId="274841C6" ns2:textId="77777777" w:rsidR="00063A4B" w:rsidRPr="002643EF" w:rsidRDefault="00000000" w:rsidP="002643EF">
      <w:pPr>
        <w:pStyle w:val="a4"/>
      </w:pPr>
      <w:r w:rsidRPr="002643EF">
        <w:lastRenderedPageBreak/>
        <w:t>其中，</w:t>
      </w:r>
      <w:r w:rsidRPr="002643EF">
        <w:t xml:space="preserve">A_k </w:t>
      </w:r>
      <w:r w:rsidRPr="002643EF">
        <w:t>表示五类语义项中第</w:t>
      </w:r>
      <w:r w:rsidRPr="002643EF">
        <w:t xml:space="preserve"> k </w:t>
      </w:r>
      <w:r w:rsidRPr="002643EF">
        <w:t>类的准确率，五类语义项包括目标对象、空间关系、状态属性、动作语义、条件和顺序。</w:t>
      </w:r>
    </w:p>
    <w:p ns2:paraId="1A100ACB" ns2:textId="77777777" w:rsidR="00063A4B" w:rsidRPr="002643EF" w:rsidRDefault="00000000" w:rsidP="002643EF">
      <w:pPr>
        <w:pStyle w:val="a4"/>
      </w:pPr>
      <ns3:oMathPara>
        <ns3:oMath>
          <ns3:r>
            <w:rPr>
              <w:rFonts w:ascii="Cambria Math" w:hAnsi="Cambria Math"/>
            </w:rPr>
            <ns3:t>A</ns3:t>
          </ns3:r>
          <ns3:r>
            <ns3:rPr>
              <ns3:sty ns3:val="p"/>
            </ns3:rPr>
            <w:rPr>
              <w:rFonts w:ascii="Cambria Math" w:hAnsi="Cambria Math"/>
            </w:rPr>
            <ns3:t>_</ns3:t>
          </ns3:r>
          <ns3:r>
            <w:rPr>
              <w:rFonts w:ascii="Cambria Math" w:hAnsi="Cambria Math"/>
            </w:rPr>
            <ns3:t>sample</ns3:t>
          </ns3:r>
          <ns3:r>
            <ns3:rPr>
              <ns3:sty ns3:val="p"/>
            </ns3:rPr>
            <w:rPr>
              <w:rFonts w:ascii="Cambria Math" w:hAnsi="Cambria Math"/>
            </w:rPr>
            <ns3:t xml:space="preserve"> = </ns3:t>
          </ns3:r>
          <ns3:r>
            <ns3:rPr>
              <ns3:sty ns3:val="p"/>
            </ns3:rPr>
            <w:rPr>
              <w:rFonts w:ascii="Cambria Math" w:hAnsi="Cambria Math"/>
            </w:rPr>
            <ns3:t>所有必要语义项均正确的指令数量</ns3:t>
          </ns3:r>
          <ns3:r>
            <ns3:rPr>
              <ns3:sty ns3:val="p"/>
            </ns3:rPr>
            <w:rPr>
              <w:rFonts w:ascii="Cambria Math" w:hAnsi="Cambria Math"/>
            </w:rPr>
            <ns3:t xml:space="preserve"> / </ns3:t>
          </ns3:r>
          <ns3:r>
            <ns3:rPr>
              <ns3:sty ns3:val="p"/>
            </ns3:rPr>
            <w:rPr>
              <w:rFonts w:ascii="Cambria Math" w:hAnsi="Cambria Math"/>
            </w:rPr>
            <ns3:t>有效指令总数</ns3:t>
          </ns3:r>
          <ns3:r>
            <ns3:rPr>
              <ns3:sty ns3:val="p"/>
            </ns3:rPr>
            <w:rPr>
              <w:rFonts w:ascii="Cambria Math" w:hAnsi="Cambria Math"/>
            </w:rPr>
            <ns3:t xml:space="preserve"> × 100%</ns3:t>
          </ns3:r>
        </ns3:oMath>
      </ns3:oMathPara>
    </w:p>
    <w:p ns2:paraId="747ADA9F" ns2:textId="77777777" w:rsidR="00063A4B" w:rsidRPr="002643EF" w:rsidRDefault="00000000" w:rsidP="002643EF">
      <w:pPr>
        <w:pStyle w:val="a4"/>
      </w:pPr>
      <w:r w:rsidRPr="002643EF">
        <w:t>其中，</w:t>
      </w:r>
      <w:r w:rsidRPr="002643EF">
        <w:t xml:space="preserve">A_sample </w:t>
      </w:r>
      <w:r w:rsidRPr="002643EF">
        <w:t>表示样本级完全对齐准确率，也可表述为闭环语义一致率或样本级闭环对齐成功率，用于说明单条指令从语音理解到环境绑定再到动作生成的整体一致性。动作是否最终完成不直接等同于语义对齐精度，以避免与场景任务完成率重复统计。</w:t>
      </w:r>
    </w:p>
    <w:p ns2:paraId="2821ED8A" ns2:textId="77777777" w:rsidR="00063A4B" w:rsidRDefault="00000000">
      <w:pPr>
        <w:pStyle w:val="2"/>
      </w:pPr>
      <w:r>
        <w:t xml:space="preserve">3.4 </w:t>
      </w:r>
      <w:r>
        <w:t>端到端决策响应延时</w:t>
      </w:r>
    </w:p>
    <w:p ns2:paraId="38A290A3" ns2:textId="77777777" w:rsidR="00063A4B" w:rsidRPr="002643EF" w:rsidRDefault="00000000" w:rsidP="002643EF">
      <w:pPr>
        <w:pStyle w:val="a4"/>
      </w:pPr>
      <w:r>
        <w:t>端到端决策响应延时用于衡量系统从语音输入结束到发布第一条有效控制指令之间的时间开销。正式主指标以语音结束时刻作为起点，以与当前语音指令关联的首条有效控制输出时刻作为终点。</w:t>
      </w:r>
    </w:p>
    <w:p ns2:paraId="4F939E52" ns2:textId="77777777" w:rsidR="00063A4B" w:rsidRPr="002643EF" w:rsidRDefault="00000000" w:rsidP="002643EF">
      <w:pPr>
        <w:pStyle w:val="a4"/>
      </w:pPr>
      <ns3:oMathPara>
        <ns3:oMath>
          <ns3:r>
            <w:rPr>
              <w:rFonts w:ascii="Cambria Math" w:hAnsi="Cambria Math"/>
            </w:rPr>
            <ns3:t>T</ns3:t>
          </ns3:r>
          <ns3:r>
            <ns3:rPr>
              <ns3:sty ns3:val="p"/>
            </ns3:rPr>
            <w:rPr>
              <w:rFonts w:ascii="Cambria Math" w:hAnsi="Cambria Math"/>
            </w:rPr>
            <ns3:t>_</ns3:t>
          </ns3:r>
          <ns3:r>
            <w:rPr>
              <w:rFonts w:ascii="Cambria Math" w:hAnsi="Cambria Math"/>
            </w:rPr>
            <ns3:t>E</ns3:t>
          </ns3:r>
          <ns3:r>
            <ns3:rPr>
              <ns3:sty ns3:val="p"/>
            </ns3:rPr>
            <w:rPr>
              <w:rFonts w:ascii="Cambria Math" w:hAnsi="Cambria Math"/>
            </w:rPr>
            <ns3:t>2</ns3:t>
          </ns3:r>
          <ns3:r>
            <w:rPr>
              <w:rFonts w:ascii="Cambria Math" w:hAnsi="Cambria Math"/>
            </w:rPr>
            <ns3:t>E</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ctrl</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end</ns3:t>
          </ns3:r>
        </ns3:oMath>
      </ns3:oMathPara>
    </w:p>
    <w:p ns2:paraId="6D2D9936" ns2:textId="77777777" w:rsidR="00063A4B" w:rsidRPr="002643EF" w:rsidRDefault="00000000" w:rsidP="002643EF">
      <w:pPr>
        <w:pStyle w:val="a4"/>
      </w:pPr>
      <w:r>
        <w:t>其中，t_ctrl 表示与当前语音指令关联的首条有效控制输出时刻；t_end 表示语音结束时刻。speed_target_reached 属于动作完成时间，不作为首个响应事件使用。</w:t>
      </w:r>
    </w:p>
    <w:p ns2:paraId="095B9C44" ns2:textId="77777777" w:rsidR="00063A4B" w:rsidRPr="002643EF" w:rsidRDefault="00000000" w:rsidP="002643EF">
      <w:pPr>
        <w:pStyle w:val="a4"/>
      </w:pPr>
      <w:r>
        <w:t>CARLA 控制器在固定频率主循环中持续发布控制量，因此语音结束后的第一帧控制输出不一定属于语音引起的有效响应。第一条有效控制指令必须与当前语音指令关联，并相对于语音触发前的基准控制状态产生满足配置的有效变化阈值的变化，或者触发与当前任务对应的动作开始事件。</w:t>
      </w:r>
    </w:p>
    <w:p ns2:paraId="1A8682B2" ns2:textId="77777777" w:rsidR="00063A4B" w:rsidRPr="002643EF" w:rsidRDefault="00000000" w:rsidP="002643EF">
      <w:pPr>
        <w:pStyle w:val="a4"/>
      </w:pPr>
      <w:r>
        <w:rPr>
          <w:b/>
          <w:bCs/>
        </w:rPr>
        <w:t>任务类型示例：变道任务以 lane_change_started 出现或目标车道发生有效变化作为起始判据；减速任务以目标速度下降，或者制动量、负加速度超过配置的有效变化阈值作为起始判据；紧急制动任务以 emergency_brake_started 出现作为起始判据；转向任务以对应转向任务进入动作执行状态作为起始判据。与当前语音指令无关的正常控制循环输出，不得作为首条有效响应控制输出。</w:t>
      </w:r>
    </w:p>
    <w:p ns2:paraId="35509DAA" ns2:textId="77777777" w:rsidR="00063A4B" w:rsidRPr="002643EF" w:rsidRDefault="00000000" w:rsidP="002643EF">
      <w:pPr>
        <w:pStyle w:val="a4"/>
      </w:pPr>
      <ns3:oMathPara>
        <ns3:oMath>
          <ns3:r>
            <w:rPr>
              <w:rFonts w:ascii="Cambria Math" w:hAnsi="Cambria Math"/>
            </w:rPr>
            <ns3:t>T</ns3:t>
          </ns3:r>
          <ns3:r>
            <ns3:rPr>
              <ns3:sty ns3:val="p"/>
            </ns3:rPr>
            <w:rPr>
              <w:rFonts w:ascii="Cambria Math" w:hAnsi="Cambria Math"/>
            </w:rPr>
            <ns3:t>_</ns3:t>
          </ns3:r>
          <ns3:r>
            <w:rPr>
              <w:rFonts w:ascii="Cambria Math" w:hAnsi="Cambria Math"/>
            </w:rPr>
            <ns3:t>ASR</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ASR</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end</ns3:t>
          </ns3:r>
        </ns3:oMath>
      </ns3:oMathPara>
    </w:p>
    <w:p ns2:paraId="70BD42AB" ns2:textId="77777777" w:rsidR="00063A4B" w:rsidRPr="002643EF" w:rsidRDefault="00000000" w:rsidP="002643EF">
      <w:pPr>
        <w:pStyle w:val="a4"/>
      </w:pPr>
      <w:r>
        <w:t>其中，t_ASR 表示 ASR 输出完成时刻。</w:t>
      </w:r>
    </w:p>
    <w:p ns2:paraId="27B39801" ns2:textId="77777777" w:rsidR="00063A4B" w:rsidRPr="002643EF" w:rsidRDefault="00000000" w:rsidP="002643EF">
      <w:pPr>
        <w:pStyle w:val="a4"/>
      </w:pPr>
      <ns3:oMathPara>
        <ns3:oMath>
          <ns3:r>
            <w:rPr>
              <w:rFonts w:ascii="Cambria Math" w:hAnsi="Cambria Math"/>
            </w:rPr>
            <ns3:t>T</ns3:t>
          </ns3:r>
          <ns3:r>
            <ns3:rPr>
              <ns3:sty ns3:val="p"/>
            </ns3:rPr>
            <w:rPr>
              <w:rFonts w:ascii="Cambria Math" w:hAnsi="Cambria Math"/>
            </w:rPr>
            <ns3:t>_</ns3:t>
          </ns3:r>
          <ns3:r>
            <w:rPr>
              <w:rFonts w:ascii="Cambria Math" w:hAnsi="Cambria Math"/>
            </w:rPr>
            <ns3:t>NLU</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NLU</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ASR</ns3:t>
          </ns3:r>
        </ns3:oMath>
      </ns3:oMathPara>
    </w:p>
    <w:p ns2:paraId="2FDB17D6" ns2:textId="77777777" w:rsidR="00063A4B" w:rsidRPr="002643EF" w:rsidRDefault="00000000" w:rsidP="002643EF">
      <w:pPr>
        <w:pStyle w:val="a4"/>
      </w:pPr>
      <w:r>
        <w:t>其中，t_NLU 表示 NLU 输出完成时刻。</w:t>
      </w:r>
    </w:p>
    <w:p ns2:paraId="032E2C6F" ns2:textId="77777777" w:rsidR="00063A4B" w:rsidRPr="002643EF" w:rsidRDefault="00000000" w:rsidP="002643EF">
      <w:pPr>
        <w:pStyle w:val="a4"/>
      </w:pPr>
      <ns3:oMathPara>
        <ns3:oMath>
          <ns3:r>
            <w:rPr>
              <w:rFonts w:ascii="Cambria Math" w:hAnsi="Cambria Math"/>
            </w:rPr>
            <ns3:t>T</ns3:t>
          </ns3:r>
          <ns3:r>
            <ns3:rPr>
              <ns3:sty ns3:val="p"/>
            </ns3:rPr>
            <w:rPr>
              <w:rFonts w:ascii="Cambria Math" w:hAnsi="Cambria Math"/>
            </w:rPr>
            <ns3:t>_</ns3:t>
          </ns3:r>
          <ns3:r>
            <w:rPr>
              <w:rFonts w:ascii="Cambria Math" w:hAnsi="Cambria Math"/>
            </w:rPr>
            <ns3:t>align</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align</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NLU</ns3:t>
          </ns3:r>
        </ns3:oMath>
      </ns3:oMathPara>
    </w:p>
    <w:p ns2:paraId="1D6B60F0" ns2:textId="77777777" w:rsidR="00063A4B" w:rsidRPr="002643EF" w:rsidRDefault="00000000" w:rsidP="002643EF">
      <w:pPr>
        <w:pStyle w:val="a4"/>
      </w:pPr>
      <w:r>
        <w:t>其中，t_align 表示多模态语义对齐完成时刻。</w:t>
      </w:r>
    </w:p>
    <w:p ns2:paraId="3B729D06" ns2:textId="77777777" w:rsidR="00063A4B" w:rsidRPr="002643EF" w:rsidRDefault="00000000" w:rsidP="002643EF">
      <w:pPr>
        <w:pStyle w:val="a4"/>
      </w:pPr>
      <ns3:oMathPara>
        <ns3:oMath>
          <ns3:r>
            <w:rPr>
              <w:rFonts w:ascii="Cambria Math" w:hAnsi="Cambria Math"/>
            </w:rPr>
            <w:lastRenderedPageBreak/>
            <ns3:t>T</ns3:t>
          </ns3:r>
          <ns3:r>
            <ns3:rPr>
              <ns3:sty ns3:val="p"/>
            </ns3:rPr>
            <w:rPr>
              <w:rFonts w:ascii="Cambria Math" w:hAnsi="Cambria Math"/>
            </w:rPr>
            <ns3:t>_</ns3:t>
          </ns3:r>
          <ns3:r>
            <w:rPr>
              <w:rFonts w:ascii="Cambria Math" w:hAnsi="Cambria Math"/>
            </w:rPr>
            <ns3:t>decision</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decision</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align</ns3:t>
          </ns3:r>
        </ns3:oMath>
      </ns3:oMathPara>
    </w:p>
    <w:p ns2:paraId="36FEC4C0" ns2:textId="77777777" w:rsidR="00063A4B" w:rsidRPr="002643EF" w:rsidRDefault="00000000" w:rsidP="002643EF">
      <w:pPr>
        <w:pStyle w:val="a4"/>
      </w:pPr>
      <w:r>
        <w:t>其中，t_decision 表示决策生成完成时刻。</w:t>
      </w:r>
    </w:p>
    <w:p ns2:paraId="66CEBDDC" ns2:textId="77777777" w:rsidR="00063A4B" w:rsidRPr="002643EF" w:rsidRDefault="00000000" w:rsidP="002643EF">
      <w:pPr>
        <w:pStyle w:val="a4"/>
      </w:pPr>
      <ns3:oMathPara>
        <ns3:oMath>
          <ns3:r>
            <w:rPr>
              <w:rFonts w:ascii="Cambria Math" w:hAnsi="Cambria Math"/>
            </w:rPr>
            <ns3:t>T</ns3:t>
          </ns3:r>
          <ns3:r>
            <ns3:rPr>
              <ns3:sty ns3:val="p"/>
            </ns3:rPr>
            <w:rPr>
              <w:rFonts w:ascii="Cambria Math" w:hAnsi="Cambria Math"/>
            </w:rPr>
            <ns3:t>_</ns3:t>
          </ns3:r>
          <ns3:r>
            <w:rPr>
              <w:rFonts w:ascii="Cambria Math" w:hAnsi="Cambria Math"/>
            </w:rPr>
            <ns3:t>interface</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ctrl</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_</ns3:t>
          </ns3:r>
          <ns3:r>
            <w:rPr>
              <w:rFonts w:ascii="Cambria Math" w:hAnsi="Cambria Math"/>
            </w:rPr>
            <ns3:t>decision</ns3:t>
          </ns3:r>
        </ns3:oMath>
      </ns3:oMathPara>
    </w:p>
    <w:p ns2:paraId="24567F09" ns2:textId="77777777" w:rsidR="00063A4B" w:rsidRPr="002643EF" w:rsidRDefault="00000000" w:rsidP="002643EF">
      <w:pPr>
        <w:pStyle w:val="a4"/>
      </w:pPr>
      <w:r>
        <w:t>其中，t_ctrl 表示与当前语音指令关联的首条有效控制输出时刻，t_decision 表示决策生成完成时刻。</w:t>
      </w:r>
    </w:p>
    <w:p ns2:paraId="25543524" ns2:textId="77777777" w:rsidR="00063A4B" w:rsidRPr="002643EF" w:rsidRDefault="00000000" w:rsidP="002643EF">
      <w:pPr>
        <w:pStyle w:val="a4"/>
      </w:pPr>
      <w:r w:rsidRPr="002643EF">
        <w:t>如果系统采用并行或异步流水线，不要求各模块延时简单相加等于端到端延时，端到端延时应以真实时间戳差值计算。</w:t>
      </w:r>
    </w:p>
    <w:p ns2:paraId="2A877AC0" ns2:textId="77777777" w:rsidR="00063A4B" w:rsidRDefault="00000000">
      <w:pPr>
        <w:pStyle w:val="a4"/>
        <w:spacing w:before="40"/>
        <w:jc w:val="center"/>
      </w:pPr>
      <ns3:oMathPara>
        <ns3:oMath>
          <ns3:r>
            <w:rPr>
              <w:rFonts w:ascii="Cambria Math" w:hAnsi="Cambria Math"/>
            </w:rPr>
            <ns3:t>T_user = t_ctrl - t_start</ns3:t>
          </ns3:r>
        </ns3:oMath>
      </ns3:oMathPara>
    </w:p>
    <w:p ns2:paraId="2A7CD4F8" ns2:textId="77777777" w:rsidR="00063A4B" w:rsidRDefault="00000000">
      <w:pPr>
        <w:pStyle w:val="a4"/>
      </w:pPr>
      <w:r>
        <w:rPr>
          <w:sz w:val="22"/>
        </w:rPr>
        <w:t>其中，t_start 表示语音开始时刻。</w:t>
      </w:r>
    </w:p>
    <w:p ns2:paraId="1202F0EF" ns2:textId="77777777" w:rsidR="00063A4B" w:rsidRDefault="00000000">
      <w:pPr>
        <w:pStyle w:val="a4"/>
        <w:spacing w:before="40"/>
        <w:jc w:val="center"/>
      </w:pPr>
      <ns3:oMathPara>
        <ns3:oMath>
          <ns3:r>
            <w:rPr>
              <w:rFonts w:ascii="Cambria Math" w:hAnsi="Cambria Math"/>
            </w:rPr>
            <ns3:t>T_vehicle = t_vehicle - t_ctrl</ns3:t>
          </ns3:r>
        </ns3:oMath>
      </ns3:oMathPara>
    </w:p>
    <w:p ns2:paraId="15E1B534" ns2:textId="77777777" w:rsidR="00063A4B" w:rsidRDefault="00000000">
      <w:pPr>
        <w:pStyle w:val="a4"/>
      </w:pPr>
      <w:r>
        <w:rPr>
          <w:sz w:val="22"/>
        </w:rPr>
        <w:t>其中，t_vehicle 表示车辆状态首次出现有效变化的时刻。</w:t>
      </w:r>
    </w:p>
    <w:p ns2:paraId="0EF13E19" ns2:textId="77777777" w:rsidR="00063A4B" w:rsidRDefault="00000000">
      <w:pPr>
        <w:pStyle w:val="a4"/>
        <w:spacing w:before="40"/>
        <w:jc w:val="center"/>
      </w:pPr>
      <ns3:oMathPara>
        <ns3:oMath>
          <ns3:r>
            <w:rPr>
              <w:rFonts w:ascii="Cambria Math" w:hAnsi="Cambria Math"/>
            </w:rPr>
            <ns3:t>T_emergency = t_emergency - t_hazard</ns3:t>
          </ns3:r>
        </ns3:oMath>
      </ns3:oMathPara>
    </w:p>
    <w:p ns2:paraId="57E7ED05" ns2:textId="77777777" w:rsidR="00063A4B" w:rsidRDefault="00000000">
      <w:pPr>
        <w:pStyle w:val="a4"/>
      </w:pPr>
      <w:r>
        <w:rPr>
          <w:sz w:val="22"/>
        </w:rPr>
        <w:t>其中，t_emergency 表示应急控制动作首次有效发布时刻；t_hazard 表示危险事件触发时刻。应急响应延时仅用于极限应急场景。批量测试计划统计平均值、中位数、P90、P95、最大值和超阈值比例，但本报告不填写任何实际数值。</w:t>
      </w:r>
    </w:p>
    <w:p ns2:paraId="777CAB89" ns2:textId="77777777" w:rsidR="00063A4B" w:rsidRDefault="00000000">
      <w:pPr>
        <w:pStyle w:val="2"/>
      </w:pPr>
      <w:r>
        <w:t xml:space="preserve">3.5 </w:t>
      </w:r>
      <w:r>
        <w:t>碰撞、违规与异常统计</w:t>
      </w:r>
    </w:p>
    <w:p ns2:paraId="04CD94FE" ns2:textId="77777777" w:rsidR="00063A4B" w:rsidRPr="002643EF" w:rsidRDefault="00000000" w:rsidP="002643EF">
      <w:pPr>
        <w:pStyle w:val="a4"/>
      </w:pPr>
      <w:r w:rsidRPr="002643EF">
        <w:t>碰撞、违规与异常统计用于衡量仿真运行安全性、交通合规性和系统稳定性。逐帧日志记录</w:t>
      </w:r>
      <w:r w:rsidRPr="002643EF">
        <w:t xml:space="preserve"> collision</w:t>
      </w:r>
      <w:r w:rsidRPr="002643EF">
        <w:t>、</w:t>
      </w:r>
      <w:r w:rsidRPr="002643EF">
        <w:t>lane_invasion</w:t>
      </w:r>
      <w:r w:rsidRPr="002643EF">
        <w:t>、</w:t>
      </w:r>
      <w:r w:rsidRPr="002643EF">
        <w:t xml:space="preserve">red_light_violation </w:t>
      </w:r>
      <w:r w:rsidRPr="002643EF">
        <w:t>和</w:t>
      </w:r>
      <w:r w:rsidRPr="002643EF">
        <w:t xml:space="preserve"> route_deviation </w:t>
      </w:r>
      <w:r w:rsidRPr="002643EF">
        <w:t>等状态量，并采用</w:t>
      </w:r>
      <w:r w:rsidRPr="002643EF">
        <w:t>“</w:t>
      </w:r>
      <w:r w:rsidRPr="002643EF">
        <w:t>状态由</w:t>
      </w:r>
      <w:r w:rsidRPr="002643EF">
        <w:t xml:space="preserve"> 0 </w:t>
      </w:r>
      <w:r w:rsidRPr="002643EF">
        <w:t>变为</w:t>
      </w:r>
      <w:r w:rsidRPr="002643EF">
        <w:t xml:space="preserve"> 1 </w:t>
      </w:r>
      <w:r w:rsidRPr="002643EF">
        <w:t>时记录一次事件</w:t>
      </w:r>
      <w:r w:rsidRPr="002643EF">
        <w:t>”</w:t>
      </w:r>
      <w:r w:rsidRPr="002643EF">
        <w:t>的基本方法。对于同一对象、同一位置附近、短时间内连续产生的碰撞传感器事件，应通过时间窗口合并为一次碰撞，避免同一次持续接触被重复统计。</w:t>
      </w:r>
    </w:p>
    <w:p ns2:paraId="5DD98F3E" ns2:textId="77777777" w:rsidR="00063A4B" w:rsidRPr="002643EF" w:rsidRDefault="00000000" w:rsidP="002643EF">
      <w:pPr>
        <w:pStyle w:val="a4"/>
      </w:pPr>
      <w:r w:rsidRPr="002643EF">
        <w:rPr>
          <w:b/>
          <w:bCs/>
        </w:rPr>
        <w:t>碰撞分类</w:t>
      </w:r>
      <w:r w:rsidRPr="002643EF">
        <w:t>：至少区分机动车碰撞、行人或非机动车碰撞、锥桶或护栏等固定障碍物碰撞，以及其他碰撞。</w:t>
      </w:r>
    </w:p>
    <w:p ns2:paraId="7E59157C" ns2:textId="77777777" w:rsidR="00063A4B" w:rsidRPr="002643EF" w:rsidRDefault="00000000" w:rsidP="002643EF">
      <w:pPr>
        <w:pStyle w:val="a4"/>
      </w:pPr>
      <w:r w:rsidRPr="002643EF">
        <w:rPr>
          <w:b/>
          <w:bCs/>
        </w:rPr>
        <w:t>违规分类</w:t>
      </w:r>
      <w:r w:rsidRPr="002643EF">
        <w:t>：至少区分闯红灯、逆行、非法车道线跨越、长时间骑线、路线偏离、危险变道、超速和未按规定停车。</w:t>
      </w:r>
      <w:r w:rsidRPr="002643EF">
        <w:t xml:space="preserve">CARLA </w:t>
      </w:r>
      <w:r w:rsidRPr="002643EF">
        <w:t>的</w:t>
      </w:r>
      <w:r w:rsidRPr="002643EF">
        <w:t xml:space="preserve"> lane_invasion </w:t>
      </w:r>
      <w:r w:rsidRPr="002643EF">
        <w:t>传感器触发不一定代表违规。只有在无有效变道任务时跨越车道线、跨越禁止跨越的实线、长时间骑线、驶入对向车道或非法区域、或变道方向与语音任务要求不一致时，才计入</w:t>
      </w:r>
      <w:r w:rsidRPr="002643EF">
        <w:t xml:space="preserve"> lane_invasion </w:t>
      </w:r>
      <w:r w:rsidRPr="002643EF">
        <w:t>违规。</w:t>
      </w:r>
    </w:p>
    <w:p ns2:paraId="3A9A3FB1" ns2:textId="77777777" w:rsidR="00063A4B" w:rsidRPr="002643EF" w:rsidRDefault="00000000" w:rsidP="002643EF">
      <w:pPr>
        <w:pStyle w:val="a4"/>
      </w:pPr>
      <w:r w:rsidRPr="002643EF">
        <w:lastRenderedPageBreak/>
        <w:t>碰撞次数按照碰撞状态由</w:t>
      </w:r>
      <w:r w:rsidRPr="002643EF">
        <w:t xml:space="preserve"> 0 </w:t>
      </w:r>
      <w:r w:rsidRPr="002643EF">
        <w:t>变为</w:t>
      </w:r>
      <w:r w:rsidRPr="002643EF">
        <w:t xml:space="preserve"> 1</w:t>
      </w:r>
      <w:r w:rsidRPr="002643EF">
        <w:t>，并经过事件时间窗口合并后得到的独立碰撞事件数量统计。同一对象、同一位置附近且短时间内连续产生的碰撞传感器记录，应合并为一次独立碰撞事件。</w:t>
      </w:r>
    </w:p>
    <w:p ns2:paraId="4A8A36B4" ns2:textId="77777777" w:rsidR="00063A4B" w:rsidRPr="002643EF" w:rsidRDefault="00000000" w:rsidP="002643EF">
      <w:pPr>
        <w:pStyle w:val="a4"/>
      </w:pPr>
      <w:r w:rsidRPr="002643EF">
        <w:t>违规次数按照闯红灯、逆行、非法车道线跨越、长时间骑线、路线偏离、危险变道、超速和未按规定停车等有效违规事件数量之和统计。合法变道任务中符合场景规划和车道线规则的跨线行为不计入违规次数。</w:t>
      </w:r>
    </w:p>
    <w:p ns2:paraId="33616338" ns2:textId="77777777" w:rsidR="00063A4B" w:rsidRPr="002643EF" w:rsidRDefault="00000000" w:rsidP="002643EF">
      <w:pPr>
        <w:pStyle w:val="a4"/>
      </w:pPr>
      <ns3:oMathPara>
        <ns3:oMath>
          <ns3:r>
            <w:rPr>
              <w:rFonts w:ascii="Cambria Math" w:hAnsi="Cambria Math"/>
            </w:rPr>
            <ns3:t>R</ns3:t>
          </ns3:r>
          <ns3:r>
            <ns3:rPr>
              <ns3:sty ns3:val="p"/>
            </ns3:rPr>
            <w:rPr>
              <w:rFonts w:ascii="Cambria Math" w:hAnsi="Cambria Math"/>
            </w:rPr>
            <ns3:t>_</ns3:t>
          </ns3:r>
          <ns3:r>
            <w:rPr>
              <w:rFonts w:ascii="Cambria Math" w:hAnsi="Cambria Math"/>
            </w:rPr>
            <ns3:t>collision</ns3:t>
          </ns3:r>
          <ns3:r>
            <ns3:rPr>
              <ns3:sty ns3:val="p"/>
            </ns3:rPr>
            <w:rPr>
              <w:rFonts w:ascii="Cambria Math" w:hAnsi="Cambria Math"/>
            </w:rPr>
            <ns3:t xml:space="preserve"> = </ns3:t>
          </ns3:r>
          <ns3:r>
            <w:rPr>
              <w:rFonts w:ascii="Cambria Math" w:hAnsi="Cambria Math"/>
            </w:rPr>
            <ns3:t>N</ns3:t>
          </ns3:r>
          <ns3:r>
            <ns3:rPr>
              <ns3:sty ns3:val="p"/>
            </ns3:rPr>
            <w:rPr>
              <w:rFonts w:ascii="Cambria Math" w:hAnsi="Cambria Math"/>
            </w:rPr>
            <ns3:t>_</ns3:t>
          </ns3:r>
          <ns3:r>
            <w:rPr>
              <w:rFonts w:ascii="Cambria Math" w:hAnsi="Cambria Math"/>
            </w:rPr>
            <ns3:t>collision</ns3:t>
          </ns3:r>
          <ns3:r>
            <ns3:rPr>
              <ns3:sty ns3:val="p"/>
            </ns3:rPr>
            <w:rPr>
              <w:rFonts w:ascii="Cambria Math" w:hAnsi="Cambria Math"/>
            </w:rPr>
            <ns3:t xml:space="preserve"> / </ns3:t>
          </ns3:r>
          <ns3:r>
            <w:rPr>
              <w:rFonts w:ascii="Cambria Math" w:hAnsi="Cambria Math"/>
            </w:rPr>
            <ns3:t>N</ns3:t>
          </ns3:r>
          <ns3:r>
            <ns3:rPr>
              <ns3:sty ns3:val="p"/>
            </ns3:rPr>
            <w:rPr>
              <w:rFonts w:ascii="Cambria Math" w:hAnsi="Cambria Math"/>
            </w:rPr>
            <ns3:t>_</ns3:t>
          </ns3:r>
          <ns3:r>
            <w:rPr>
              <w:rFonts w:ascii="Cambria Math" w:hAnsi="Cambria Math"/>
            </w:rPr>
            <ns3:t>valid</ns3:t>
          </ns3:r>
          <ns3:r>
            <ns3:rPr>
              <ns3:sty ns3:val="p"/>
            </ns3:rPr>
            <w:rPr>
              <w:rFonts w:ascii="Cambria Math" w:hAnsi="Cambria Math"/>
            </w:rPr>
            <ns3:t xml:space="preserve"> × 100%</ns3:t>
          </ns3:r>
        </ns3:oMath>
      </ns3:oMathPara>
    </w:p>
    <w:p ns2:paraId="3A282E4A" ns2:textId="77777777" w:rsidR="00063A4B" w:rsidRPr="002643EF" w:rsidRDefault="00000000" w:rsidP="002643EF">
      <w:pPr>
        <w:pStyle w:val="a4"/>
      </w:pPr>
      <w:r w:rsidRPr="002643EF">
        <w:t>其中，</w:t>
      </w:r>
      <w:r w:rsidRPr="002643EF">
        <w:t xml:space="preserve">R_collision </w:t>
      </w:r>
      <w:r w:rsidRPr="002643EF">
        <w:t>表示碰撞率；</w:t>
      </w:r>
      <w:r w:rsidRPr="002643EF">
        <w:t xml:space="preserve">N_collision </w:t>
      </w:r>
      <w:r w:rsidRPr="002643EF">
        <w:t>表示至少发生一次独立碰撞事件的有效测试次数；</w:t>
      </w:r>
      <w:r w:rsidRPr="002643EF">
        <w:t xml:space="preserve">N_valid </w:t>
      </w:r>
      <w:r w:rsidRPr="002643EF">
        <w:t>表示有效测试总次数。</w:t>
      </w:r>
    </w:p>
    <w:p ns2:paraId="3284A9A5" ns2:textId="77777777" w:rsidR="00063A4B" w:rsidRPr="002643EF" w:rsidRDefault="00000000" w:rsidP="002643EF">
      <w:pPr>
        <w:pStyle w:val="a4"/>
      </w:pPr>
      <ns3:oMathPara>
        <ns3:oMath>
          <ns3:r>
            <w:rPr>
              <w:rFonts w:ascii="Cambria Math" w:hAnsi="Cambria Math"/>
            </w:rPr>
            <ns3:t>R</ns3:t>
          </ns3:r>
          <ns3:r>
            <ns3:rPr>
              <ns3:sty ns3:val="p"/>
            </ns3:rPr>
            <w:rPr>
              <w:rFonts w:ascii="Cambria Math" w:hAnsi="Cambria Math"/>
            </w:rPr>
            <ns3:t>_</ns3:t>
          </ns3:r>
          <ns3:r>
            <w:rPr>
              <w:rFonts w:ascii="Cambria Math" w:hAnsi="Cambria Math"/>
            </w:rPr>
            <ns3:t>violation</ns3:t>
          </ns3:r>
          <ns3:r>
            <ns3:rPr>
              <ns3:sty ns3:val="p"/>
            </ns3:rPr>
            <w:rPr>
              <w:rFonts w:ascii="Cambria Math" w:hAnsi="Cambria Math"/>
            </w:rPr>
            <ns3:t xml:space="preserve"> = </ns3:t>
          </ns3:r>
          <ns3:r>
            <w:rPr>
              <w:rFonts w:ascii="Cambria Math" w:hAnsi="Cambria Math"/>
            </w:rPr>
            <ns3:t>N</ns3:t>
          </ns3:r>
          <ns3:r>
            <ns3:rPr>
              <ns3:sty ns3:val="p"/>
            </ns3:rPr>
            <w:rPr>
              <w:rFonts w:ascii="Cambria Math" w:hAnsi="Cambria Math"/>
            </w:rPr>
            <ns3:t>_</ns3:t>
          </ns3:r>
          <ns3:r>
            <w:rPr>
              <w:rFonts w:ascii="Cambria Math" w:hAnsi="Cambria Math"/>
            </w:rPr>
            <ns3:t>violation</ns3:t>
          </ns3:r>
          <ns3:r>
            <ns3:rPr>
              <ns3:sty ns3:val="p"/>
            </ns3:rPr>
            <w:rPr>
              <w:rFonts w:ascii="Cambria Math" w:hAnsi="Cambria Math"/>
            </w:rPr>
            <ns3:t xml:space="preserve"> / </ns3:t>
          </ns3:r>
          <ns3:r>
            <w:rPr>
              <w:rFonts w:ascii="Cambria Math" w:hAnsi="Cambria Math"/>
            </w:rPr>
            <ns3:t>N</ns3:t>
          </ns3:r>
          <ns3:r>
            <ns3:rPr>
              <ns3:sty ns3:val="p"/>
            </ns3:rPr>
            <w:rPr>
              <w:rFonts w:ascii="Cambria Math" w:hAnsi="Cambria Math"/>
            </w:rPr>
            <ns3:t>_</ns3:t>
          </ns3:r>
          <ns3:r>
            <w:rPr>
              <w:rFonts w:ascii="Cambria Math" w:hAnsi="Cambria Math"/>
            </w:rPr>
            <ns3:t>valid</ns3:t>
          </ns3:r>
          <ns3:r>
            <ns3:rPr>
              <ns3:sty ns3:val="p"/>
            </ns3:rPr>
            <w:rPr>
              <w:rFonts w:ascii="Cambria Math" w:hAnsi="Cambria Math"/>
            </w:rPr>
            <ns3:t xml:space="preserve"> × 100%</ns3:t>
          </ns3:r>
        </ns3:oMath>
      </ns3:oMathPara>
    </w:p>
    <w:p ns2:paraId="266CF3D6" ns2:textId="77777777" w:rsidR="00063A4B" w:rsidRPr="002643EF" w:rsidRDefault="00000000" w:rsidP="002643EF">
      <w:pPr>
        <w:pStyle w:val="a4"/>
      </w:pPr>
      <w:r w:rsidRPr="002643EF">
        <w:t>其中，</w:t>
      </w:r>
      <w:r w:rsidRPr="002643EF">
        <w:t xml:space="preserve">R_violation </w:t>
      </w:r>
      <w:r w:rsidRPr="002643EF">
        <w:t>表示违规率；</w:t>
      </w:r>
      <w:r w:rsidRPr="002643EF">
        <w:t xml:space="preserve">N_violation </w:t>
      </w:r>
      <w:r w:rsidRPr="002643EF">
        <w:t>表示至少发生一次有效违规事件的测试次数；</w:t>
      </w:r>
      <w:r w:rsidRPr="002643EF">
        <w:t xml:space="preserve">N_valid </w:t>
      </w:r>
      <w:r w:rsidRPr="002643EF">
        <w:t>表示有效测试总次数。</w:t>
      </w:r>
    </w:p>
    <w:p ns2:paraId="3CD32ADD" ns2:textId="77777777" w:rsidR="00063A4B" w:rsidRPr="002643EF" w:rsidRDefault="00000000" w:rsidP="002643EF">
      <w:pPr>
        <w:pStyle w:val="a4"/>
      </w:pPr>
      <w:r w:rsidRPr="002643EF">
        <w:t>碰撞率和违规率用于多次重复测试的批量统计。对于单次测试，仍需分别保留碰撞事件数、违规事件数、事件类型、发生时间、路线位置、相关目标和车辆状态等原始记录，以支持后续异常追溯和原因分析。</w:t>
      </w:r>
    </w:p>
    <w:p ns2:paraId="0C203D20" ns2:textId="77777777" w:rsidR="00063A4B" w:rsidRPr="002643EF" w:rsidRDefault="00000000" w:rsidP="002643EF">
      <w:pPr>
        <w:pStyle w:val="a4"/>
      </w:pPr>
      <w:r w:rsidRPr="002643EF">
        <w:rPr>
          <w:b/>
          <w:bCs/>
        </w:rPr>
        <w:t>异常分类</w:t>
      </w:r>
      <w:r w:rsidRPr="002643EF">
        <w:t>：异常包括</w:t>
      </w:r>
      <w:r w:rsidRPr="002643EF">
        <w:t xml:space="preserve"> ASR </w:t>
      </w:r>
      <w:r w:rsidRPr="002643EF">
        <w:t>无输出、</w:t>
      </w:r>
      <w:r w:rsidRPr="002643EF">
        <w:t xml:space="preserve">ASR </w:t>
      </w:r>
      <w:r w:rsidRPr="002643EF">
        <w:t>关键字段错误、</w:t>
      </w:r>
      <w:r w:rsidRPr="002643EF">
        <w:t xml:space="preserve">NLU </w:t>
      </w:r>
      <w:r w:rsidRPr="002643EF">
        <w:t>解析失败、组合指令动作遗漏、多模态目标关联错误、感知目标丢失、决策超时、决策模块无输出、控制指令发布失败、车辆控制振荡、日志或视频保存失败、仿真程序中断。</w:t>
      </w:r>
    </w:p>
    <w:p ns2:paraId="4BD5AA20" ns2:textId="77777777" w:rsidR="00063A4B" w:rsidRPr="002643EF" w:rsidRDefault="00000000" w:rsidP="002643EF">
      <w:pPr>
        <w:pStyle w:val="a4"/>
      </w:pPr>
      <ns3:oMathPara>
        <ns3:oMath>
          <ns3:r>
            <ns3:rPr>
              <ns3:sty ns3:val="p"/>
            </ns3:rPr>
            <w:rPr>
              <w:rFonts w:ascii="Cambria Math" w:hAnsi="Cambria Math"/>
            </w:rPr>
            <ns3:t>异常率</ns3:t>
          </ns3:r>
          <ns3:r>
            <ns3:rPr>
              <ns3:sty ns3:val="p"/>
            </ns3:rPr>
            <w:rPr>
              <w:rFonts w:ascii="Cambria Math" w:hAnsi="Cambria Math"/>
            </w:rPr>
            <ns3:t xml:space="preserve"> = </ns3:t>
          </ns3:r>
          <ns3:r>
            <ns3:rPr>
              <ns3:sty ns3:val="p"/>
            </ns3:rPr>
            <w:rPr>
              <w:rFonts w:ascii="Cambria Math" w:hAnsi="Cambria Math"/>
            </w:rPr>
            <ns3:t>发生指定异常的有效测试次数</ns3:t>
          </ns3:r>
          <ns3:r>
            <ns3:rPr>
              <ns3:sty ns3:val="p"/>
            </ns3:rPr>
            <w:rPr>
              <w:rFonts w:ascii="Cambria Math" w:hAnsi="Cambria Math"/>
            </w:rPr>
            <ns3:t xml:space="preserve"> / </ns3:t>
          </ns3:r>
          <ns3:r>
            <ns3:rPr>
              <ns3:sty ns3:val="p"/>
            </ns3:rPr>
            <w:rPr>
              <w:rFonts w:ascii="Cambria Math" w:hAnsi="Cambria Math"/>
            </w:rPr>
            <ns3:t>有效测试总次数</ns3:t>
          </ns3:r>
          <ns3:r>
            <ns3:rPr>
              <ns3:sty ns3:val="p"/>
            </ns3:rPr>
            <w:rPr>
              <w:rFonts w:ascii="Cambria Math" w:hAnsi="Cambria Math"/>
            </w:rPr>
            <ns3:t xml:space="preserve"> × 100%</ns3:t>
          </ns3:r>
        </ns3:oMath>
      </ns3:oMathPara>
    </w:p>
    <w:p ns2:paraId="5EEC5BA0" ns2:textId="77777777" w:rsidR="00063A4B" w:rsidRPr="002643EF" w:rsidRDefault="00000000" w:rsidP="002643EF">
      <w:pPr>
        <w:pStyle w:val="a4"/>
      </w:pPr>
      <w:r w:rsidRPr="002643EF">
        <w:t>其中，发生指定异常的有效测试次数表示在一次有效测试过程中至少出现一次对应异常的测试次数。</w:t>
      </w:r>
    </w:p>
    <w:p ns2:paraId="2C83E656" ns2:textId="77777777" w:rsidR="00063A4B" w:rsidRPr="002643EF" w:rsidRDefault="00000000" w:rsidP="002643EF">
      <w:pPr>
        <w:pStyle w:val="a4"/>
      </w:pPr>
      <w:r>
        <w:rPr>
          <w:b/>
          <w:bCs/>
        </w:rPr>
        <w:t>task_failure 记录：task_failure 事件应记录 failure_reason、instruction_id、route_progress_m，以及可用于回溯的失败发生时刻、关联场景、相关目标和上一有效动作等上下文信息。首个失败原因用于确定主要失败类别，其他同时发生的异常作为附加异常记录，不应被覆盖。</w:t>
      </w:r>
    </w:p>
    <w:p ns2:paraId="5B284995" ns2:textId="77777777" w:rsidR="00063A4B" w:rsidRPr="002643EF" w:rsidRDefault="00000000" w:rsidP="002643EF">
      <w:pPr>
        <w:pStyle w:val="a4"/>
      </w:pPr>
      <w:r w:rsidRPr="002643EF">
        <w:t>通过以上方法，本项目在不填入任何实测结果的前提下，明确了三类长路线场景的测试设置、成功条件、日志记录内容和核心指标计算方法，为后续批量测试、复现和审查提供统一口径。</w:t>
      </w:r>
    </w:p>
    <w:sectPr w:rsidR="00063A4B" w:rsidRPr="002643EF">
      <w:pgSz w:w="11906" w:h="16838"/>
      <w:pgMar w:top="1440" w:right="1440" w:bottom="1440" w:left="1440" w:header="720" w:footer="720"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3A4B"/>
    <w:rsid w:val="00045DAE"/>
    <w:rsid w:val="00063A4B"/>
    <w:rsid w:val="002643EF"/>
    <w:rsid w:val="003207B3"/>
    <w:rsid w:val="004064D2"/>
    <w:rsid w:val="00630DF0"/>
    <w:rsid w:val="00A13086"/>
    <w:rsid w:val="00B25343"/>
    <w:rsid w:val="00C81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3A77"/>
  <w15:docId w15:val="{26A49F1C-0B10-4EE7-852C-DAE8BEAB2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5DAE"/>
    <w:pPr>
      <w:jc w:val="both"/>
    </w:pPr>
    <w:rPr>
      <w:sz w:val="24"/>
    </w:rPr>
  </w:style>
  <w:style w:type="paragraph" w:styleId="1">
    <w:name w:val="heading 1"/>
    <w:basedOn w:val="a"/>
    <w:next w:val="a"/>
    <w:uiPriority w:val="9"/>
    <w:qFormat/>
    <w:pPr>
      <w:spacing w:before="200" w:after="120"/>
      <w:outlineLvl w:val="0"/>
    </w:pPr>
    <w:rPr>
      <w:b/>
      <w:sz w:val="28"/>
      <w:szCs w:val="28"/>
    </w:rPr>
  </w:style>
  <w:style w:type="paragraph" w:styleId="2">
    <w:name w:val="heading 2"/>
    <w:basedOn w:val="a"/>
    <w:next w:val="a"/>
    <w:uiPriority w:val="9"/>
    <w:unhideWhenUsed/>
    <w:qFormat/>
    <w:pPr>
      <w:spacing w:before="120" w:after="80"/>
      <w:outlineLvl w:val="1"/>
    </w:pPr>
    <w:rPr>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120" w:after="240"/>
      <w:jc w:val="center"/>
    </w:pPr>
    <w:rPr>
      <w:b/>
      <w:sz w:val="32"/>
      <w:szCs w:val="32"/>
    </w:rPr>
  </w:style>
  <w:style w:type="paragraph" w:styleId="a4">
    <w:name w:val="Body Text"/>
    <w:basedOn w:val="a"/>
    <w:autoRedefine/>
    <w:qFormat/>
    <w:rsid w:val="002643EF"/>
    <w:pPr>
      <w:spacing w:after="40"/>
      <w:ind w:firstLine="420"/>
    </w:pPr>
  </w:style>
  <w:style w:type="table" w:styleId="a5">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仿真测试全量报告 第2-3章</dc:title>
  <dc:creator>OpenAI Codex</dc:creator>
  <cp:lastModifiedBy>丹彤 何</cp:lastModifiedBy>
  <cp:revision>5</cp:revision>
  <dcterms:created xsi:type="dcterms:W3CDTF">2026-07-25T14:18:00Z</dcterms:created>
  <dcterms:modified xsi:type="dcterms:W3CDTF">2026-07-28T03:53:00Z</dcterms:modified>
</cp:coreProperties>
</file>