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A5C"/>
          <w:sz w:val="52"/>
          <w:szCs w:val="52"/>
        </w:rPr>
        <w:t xml:space="preserve">League of Legends</w:t>
      </w:r>
    </w:p>
    <w:p>
      <w:pPr>
        <w:spacing w:after="200"/>
        <w:jc w:val="center"/>
      </w:pPr>
      <w:r>
        <w:rPr>
          <w:rFonts w:ascii="Arial" w:cs="Arial" w:eastAsia="Arial" w:hAnsi="Arial"/>
          <w:color w:val="444444"/>
          <w:sz w:val="32"/>
          <w:szCs w:val="32"/>
        </w:rPr>
        <w:t xml:space="preserve">Draft-Conditioned Macro Strategy Agent</w:t>
      </w:r>
    </w:p>
    <w:p>
      <w:pPr>
        <w:spacing w:after="120"/>
        <w:jc w:val="center"/>
      </w:pPr>
      <w:r>
        <w:rPr>
          <w:rFonts w:ascii="Arial" w:cs="Arial" w:eastAsia="Arial" w:hAnsi="Arial"/>
          <w:color w:val="666666"/>
          <w:sz w:val="22"/>
          <w:szCs w:val="22"/>
        </w:rPr>
        <w:t xml:space="preserve">Project Roadmap  ·  18 Months  ·  Solo / Duo  ·  RTX 4090</w:t>
      </w:r>
    </w:p>
    <w:p>
      <w:pPr>
        <w:spacing w:before="6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RTX 4090 (24 GB VRAM)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rFonts w:ascii="Arial" w:cs="Arial" w:eastAsia="Arial" w:hAnsi="Arial"/>
                <w:b/>
                <w:bCs/>
                <w:sz w:val="20"/>
                <w:szCs w:val="20"/>
              </w:rPr>
              <w:t xml:space="preserve">Data Sources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Riot Games API, Kaggle community datasets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encoding + macro trajectory modeling — no real-time combat</w:t>
            </w:r>
          </w:p>
        </w:tc>
      </w:tr>
    </w:tbl>
    <w:p>
      <w:pPr>
        <w:spacing w:before="300" w:after="200"/>
      </w:pPr>
      <w:r>
        <w:rPr>
          <w:rFonts w:ascii="Arial" w:cs="Arial" w:eastAsia="Arial" w:hAnsi="Arial"/>
          <w:b/>
          <w:bCs/>
          <w:i/>
          <w:iCs/>
          <w:sz w:val="22"/>
          <w:szCs w:val="22"/>
        </w:rPr>
        <w:t xml:space="preserve">Core thesis: </w:t>
      </w:r>
      <w:r>
        <w:rPr>
          <w:rFonts w:ascii="Arial" w:cs="Arial" w:eastAsia="Arial" w:hAnsi="Arial"/>
          <w:i/>
          <w:iCs/>
          <w:sz w:val="22"/>
          <w:szCs w:val="22"/>
        </w:rPr>
        <w:t xml:space="preserve">if you can teach a model what a draft means strategically, you can teach it what macro decisions that draft should be making throughout the game. These two problems are deeply connected and largely unsolved in public research.</w:t>
      </w:r>
    </w:p>
    <w:p>
      <w:r>
        <w:br w:type="page"/>
      </w:r>
    </w:p>
    <w:p>
      <w:pPr>
        <w:pStyle w:val="Heading1"/>
        <w:spacing w:before="360" w:after="200"/>
      </w:pPr>
      <w:r>
        <w:rPr>
          <w:rFonts w:ascii="Arial" w:cs="Arial" w:eastAsia="Arial" w:hAnsi="Arial"/>
        </w:rPr>
        <w:t xml:space="preserve">Project Overview</w:t>
      </w:r>
    </w:p>
    <w:p>
      <w:pPr>
        <w:spacing w:after="160"/>
      </w:pPr>
      <w:r>
        <w:rPr>
          <w:rFonts w:ascii="Arial" w:cs="Arial" w:eastAsia="Arial" w:hAnsi="Arial"/>
          <w:b w:val="false"/>
          <w:bCs w:val="false"/>
          <w:i w:val="false"/>
          <w:iCs w:val="false"/>
          <w:sz w:val="22"/>
          <w:szCs w:val="22"/>
        </w:rPr>
        <w:t xml:space="preserve">Standard LoL AI attempts to model everything: combat mechanics, real-time positioning, ability targeting, macro strategy, and draft — simultaneously. This is intractable for a solo researcher. This project instead isolates the two most intellectually interesting and underexplored problems: what does a draft mean, and how does that meaning shape macro decision-making across a game.</w:t>
      </w:r>
    </w:p>
    <w:p>
      <w:pPr>
        <w:spacing w:after="160"/>
      </w:pPr>
      <w:r>
        <w:rPr>
          <w:rFonts w:ascii="Arial" w:cs="Arial" w:eastAsia="Arial" w:hAnsi="Arial"/>
          <w:b w:val="false"/>
          <w:bCs w:val="false"/>
          <w:i w:val="false"/>
          <w:iCs w:val="false"/>
          <w:sz w:val="22"/>
          <w:szCs w:val="22"/>
        </w:rPr>
        <w:t xml:space="preserve">The two key constraints that make this feasible on a 4090 with one person are: (1) macro decisions happen every 30–60 seconds, not 30 times per second, and (2) the entire training pipeline uses offline replay data, meaning no live environment or game engine is required.</w:t>
      </w:r>
    </w:p>
    <w:p>
      <w:pPr>
        <w:pStyle w:val="Heading1"/>
        <w:spacing w:before="360" w:after="200"/>
      </w:pPr>
      <w:r>
        <w:rPr>
          <w:rFonts w:ascii="Arial" w:cs="Arial" w:eastAsia="Arial" w:hAnsi="Arial"/>
        </w:rPr>
        <w:t xml:space="preserve">Why This Scope</w:t>
      </w:r>
    </w:p>
    <w:p>
      <w:pPr>
        <w:pStyle w:val="Heading2"/>
        <w:spacing w:before="280" w:after="160"/>
      </w:pPr>
      <w:r>
        <w:rPr>
          <w:rFonts w:ascii="Arial" w:cs="Arial" w:eastAsia="Arial" w:hAnsi="Arial"/>
        </w:rPr>
        <w:t xml:space="preserve">What’s Intentionally Out of Scope</w:t>
      </w:r>
    </w:p>
    <w:p>
      <w:pPr>
        <w:pStyle w:val="ListParagraph"/>
        <w:numPr>
          <w:ilvl w:val="0"/>
          <w:numId w:val="2"/>
        </w:numPr>
        <w:spacing w:after="80"/>
      </w:pPr>
      <w:r>
        <w:rPr>
          <w:rFonts w:ascii="Arial" w:cs="Arial" w:eastAsia="Arial" w:hAnsi="Arial"/>
          <w:sz w:val="22"/>
          <w:szCs w:val="22"/>
        </w:rPr>
        <w:t xml:space="preserve">Real-time combat and ability targeting — requires millisecond decisions, separate research problem</w:t>
      </w:r>
    </w:p>
    <w:p>
      <w:pPr>
        <w:pStyle w:val="ListParagraph"/>
        <w:numPr>
          <w:ilvl w:val="0"/>
          <w:numId w:val="2"/>
        </w:numPr>
        <w:spacing w:after="80"/>
      </w:pPr>
      <w:r>
        <w:rPr>
          <w:rFonts w:ascii="Arial" w:cs="Arial" w:eastAsia="Arial" w:hAnsi="Arial"/>
          <w:sz w:val="22"/>
          <w:szCs w:val="22"/>
        </w:rPr>
        <w:t xml:space="preserve">Live self-play RL — needs a game engine simulator or massive API infrastructure</w:t>
      </w:r>
    </w:p>
    <w:p>
      <w:pPr>
        <w:pStyle w:val="ListParagraph"/>
        <w:numPr>
          <w:ilvl w:val="0"/>
          <w:numId w:val="2"/>
        </w:numPr>
        <w:spacing w:after="80"/>
      </w:pPr>
      <w:r>
        <w:rPr>
          <w:rFonts w:ascii="Arial" w:cs="Arial" w:eastAsia="Arial" w:hAnsi="Arial"/>
          <w:sz w:val="22"/>
          <w:szCs w:val="22"/>
        </w:rPr>
        <w:t xml:space="preserve">Full 5v5 agent — multi-agent training adds complexity without serving the core thesis</w:t>
      </w:r>
    </w:p>
    <w:p>
      <w:pPr>
        <w:pStyle w:val="ListParagraph"/>
        <w:numPr>
          <w:ilvl w:val="0"/>
          <w:numId w:val="2"/>
        </w:numPr>
        <w:spacing w:after="80"/>
      </w:pPr>
      <w:r>
        <w:rPr>
          <w:rFonts w:ascii="Arial" w:cs="Arial" w:eastAsia="Arial" w:hAnsi="Arial"/>
          <w:sz w:val="22"/>
          <w:szCs w:val="22"/>
        </w:rPr>
        <w:t xml:space="preserve">Champion-specific mechanics — too narrow, and mechanical play is not what this project is about</w:t>
      </w:r>
    </w:p>
    <w:p>
      <w:pPr>
        <w:pStyle w:val="Heading2"/>
        <w:spacing w:before="280" w:after="160"/>
      </w:pPr>
      <w:r>
        <w:rPr>
          <w:rFonts w:ascii="Arial" w:cs="Arial" w:eastAsia="Arial" w:hAnsi="Arial"/>
        </w:rPr>
        <w:t xml:space="preserve">What Makes Draft + Macro the Right Target</w:t>
      </w:r>
    </w:p>
    <w:p>
      <w:pPr>
        <w:pStyle w:val="ListParagraph"/>
        <w:numPr>
          <w:ilvl w:val="0"/>
          <w:numId w:val="2"/>
        </w:numPr>
        <w:spacing w:after="80"/>
      </w:pPr>
      <w:r>
        <w:rPr>
          <w:rFonts w:ascii="Arial" w:cs="Arial" w:eastAsia="Arial" w:hAnsi="Arial"/>
          <w:sz w:val="22"/>
          <w:szCs w:val="22"/>
        </w:rPr>
        <w:t xml:space="preserve">No existing public research cleanly addresses draft-conditioned macro strategy</w:t>
      </w:r>
    </w:p>
    <w:p>
      <w:pPr>
        <w:pStyle w:val="ListParagraph"/>
        <w:numPr>
          <w:ilvl w:val="0"/>
          <w:numId w:val="2"/>
        </w:numPr>
        <w:spacing w:after="80"/>
      </w:pPr>
      <w:r>
        <w:rPr>
          <w:rFonts w:ascii="Arial" w:cs="Arial" w:eastAsia="Arial" w:hAnsi="Arial"/>
          <w:sz w:val="22"/>
          <w:szCs w:val="22"/>
        </w:rPr>
        <w:t xml:space="preserve">The problems are genuinely coupled — a poke comp and an engage comp should make different macro decisions</w:t>
      </w:r>
    </w:p>
    <w:p>
      <w:pPr>
        <w:pStyle w:val="ListParagraph"/>
        <w:numPr>
          <w:ilvl w:val="0"/>
          <w:numId w:val="2"/>
        </w:numPr>
        <w:spacing w:after="80"/>
      </w:pPr>
      <w:r>
        <w:rPr>
          <w:rFonts w:ascii="Arial" w:cs="Arial" w:eastAsia="Arial" w:hAnsi="Arial"/>
          <w:sz w:val="22"/>
          <w:szCs w:val="22"/>
        </w:rPr>
        <w:t xml:space="preserve">Macro decisions are slow enough to model with transformers over replay data</w:t>
      </w:r>
    </w:p>
    <w:p>
      <w:pPr>
        <w:pStyle w:val="ListParagraph"/>
        <w:numPr>
          <w:ilvl w:val="0"/>
          <w:numId w:val="2"/>
        </w:numPr>
        <w:spacing w:after="80"/>
      </w:pPr>
      <w:r>
        <w:rPr>
          <w:rFonts w:ascii="Arial" w:cs="Arial" w:eastAsia="Arial" w:hAnsi="Arial"/>
          <w:sz w:val="22"/>
          <w:szCs w:val="22"/>
        </w:rPr>
        <w:t xml:space="preserve">Results are interpretable — you can watch a replay and judge whether the model makes sense</w:t>
      </w:r>
    </w:p>
    <w:p>
      <w:pPr>
        <w:pStyle w:val="ListParagraph"/>
        <w:numPr>
          <w:ilvl w:val="0"/>
          <w:numId w:val="2"/>
        </w:numPr>
        <w:spacing w:after="80"/>
      </w:pPr>
      <w:r>
        <w:rPr>
          <w:rFonts w:ascii="Arial" w:cs="Arial" w:eastAsia="Arial" w:hAnsi="Arial"/>
          <w:sz w:val="22"/>
          <w:szCs w:val="22"/>
        </w:rPr>
        <w:t xml:space="preserve">A working draft assistant is something you can actually use and test yourself</w:t>
      </w:r>
    </w:p>
    <w:p>
      <w:r>
        <w:br w:type="page"/>
      </w:r>
    </w:p>
    <w:p>
      <w:pPr>
        <w:pStyle w:val="Heading1"/>
        <w:spacing w:before="360" w:after="200"/>
      </w:pPr>
      <w:r>
        <w:rPr>
          <w:rFonts w:ascii="Arial" w:cs="Arial" w:eastAsia="Arial" w:hAnsi="Arial"/>
        </w:rPr>
        <w:t xml:space="preserve">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Pipeline + Draft Encoder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Riot API ingestion, replay parsing, contrastive draft embedding model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Phase 2a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Months 6–9</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Macro Trajectory Modeling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Conditional transformer over per-minute game trajectories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9–12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RL Fine-tuning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IQL/TD3+BC on fixed replay dataset, win-probability reward shaping</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Phase 3a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Months 12–16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Draft Assistant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Interactive pick/ban advisor with embedding-space visualisation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16–18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Macro Advisor + Writeup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annotation tool, evaluation, paper draft</w:t>
            </w:r>
          </w:p>
        </w:tc>
      </w:tr>
    </w:tbl>
    <w:p>
      <w:pPr>
        <w:spacing w:after="160"/>
      </w:pPr>
      <w:r>
        <w:rPr>
          <w:rFonts w:ascii="Arial" w:cs="Arial" w:eastAsia="Arial" w:hAnsi="Arial"/>
          <w:b/>
          <w:bCs/>
          <w:sz w:val="22"/>
          <w:szCs w:val="22"/>
        </w:rPr>
        <w:t xml:space="preserve">Key change from original timeline: </w:t>
      </w:r>
      <w:r>
        <w:rPr>
          <w:rFonts w:ascii="Arial" w:cs="Arial" w:eastAsia="Arial" w:hAnsi="Arial"/>
          <w:sz w:val="22"/>
          <w:szCs w:val="22"/>
        </w:rPr>
        <w:t xml:space="preserve">Phase 2b trimmed from 4 months to 3. Reclaimed month allocated to Phase 3a (draft assistant), which is the most demonstrable and testable deliverable. Interactive tools are what make this project legit — do not rush them.</w:t>
      </w:r>
    </w:p>
    <w:p>
      <w:r>
        <w:br w:type="page"/>
      </w:r>
    </w:p>
    <w:p>
      <w:pPr>
        <w:pStyle w:val="Heading1"/>
        <w:spacing w:before="360" w:after="200"/>
      </w:pPr>
      <w:r>
        <w:rPr>
          <w:rFonts w:ascii="Arial" w:cs="Arial" w:eastAsia="Arial" w:hAnsi="Arial"/>
        </w:rPr>
        <w:t xml:space="preserve">Phase 1 — Data Pipeline + Draft Encoder (Months 1–5)</w:t>
      </w:r>
    </w:p>
    <w:p>
      <w:pPr>
        <w:spacing w:after="160"/>
      </w:pPr>
      <w:r>
        <w:rPr>
          <w:rFonts w:ascii="Arial" w:cs="Arial" w:eastAsia="Arial" w:hAnsi="Arial"/>
          <w:b w:val="false"/>
          <w:bCs w:val="false"/>
          <w:i/>
          <w:iCs/>
          <w:sz w:val="22"/>
          <w:szCs w:val="22"/>
        </w:rPr>
        <w:t xml:space="preserve">Goal: Build a dense embedding of a draft that captures strategic identity, not just raw champion IDs.</w:t>
      </w:r>
    </w:p>
    <w:p>
      <w:pPr>
        <w:pStyle w:val="Heading2"/>
        <w:spacing w:before="280" w:after="160"/>
      </w:pPr>
      <w:r>
        <w:rPr>
          <w:rFonts w:ascii="Arial" w:cs="Arial" w:eastAsia="Arial" w:hAnsi="Arial"/>
        </w:rPr>
        <w:t xml:space="preserve">1.1  Data Collection (Months 1–2)</w:t>
      </w:r>
    </w:p>
    <w:p>
      <w:pPr>
        <w:spacing w:after="160"/>
      </w:pPr>
      <w:r>
        <w:rPr>
          <w:rFonts w:ascii="Arial" w:cs="Arial" w:eastAsia="Arial" w:hAnsi="Arial"/>
          <w:b w:val="false"/>
          <w:bCs w:val="false"/>
          <w:i w:val="false"/>
          <w:iCs w:val="false"/>
          <w:sz w:val="22"/>
          <w:szCs w:val="22"/>
        </w:rPr>
        <w:t xml:space="preserve">Pull match data from the Riot Games API targeting Masters+ ranked games. You want high-elo data exclusively — lower elo games don’t exhibit the strategic patterns you’re trying to model, and the signal-to-noise ratio is much worse.</w:t>
      </w:r>
    </w:p>
    <w:p>
      <w:pPr>
        <w:pStyle w:val="Heading3"/>
        <w:spacing w:before="200" w:after="120"/>
      </w:pPr>
      <w:r>
        <w:rPr>
          <w:rFonts w:ascii="Arial" w:cs="Arial" w:eastAsia="Arial" w:hAnsi="Arial"/>
        </w:rPr>
        <w:t xml:space="preserve">What to Collect</w:t>
      </w:r>
    </w:p>
    <w:p>
      <w:pPr>
        <w:pStyle w:val="ListParagraph"/>
        <w:numPr>
          <w:ilvl w:val="0"/>
          <w:numId w:val="2"/>
        </w:numPr>
        <w:spacing w:after="80"/>
      </w:pPr>
      <w:r>
        <w:rPr>
          <w:rFonts w:ascii="Arial" w:cs="Arial" w:eastAsia="Arial" w:hAnsi="Arial"/>
          <w:sz w:val="22"/>
          <w:szCs w:val="22"/>
        </w:rPr>
        <w:t xml:space="preserve">Match metadata: champion picks, roles, win/loss, patch version</w:t>
      </w:r>
    </w:p>
    <w:p>
      <w:pPr>
        <w:pStyle w:val="ListParagraph"/>
        <w:numPr>
          <w:ilvl w:val="0"/>
          <w:numId w:val="2"/>
        </w:numPr>
        <w:spacing w:after="80"/>
      </w:pPr>
      <w:r>
        <w:rPr>
          <w:rFonts w:ascii="Arial" w:cs="Arial" w:eastAsia="Arial" w:hAnsi="Arial"/>
          <w:sz w:val="22"/>
          <w:szCs w:val="22"/>
        </w:rPr>
        <w:t xml:space="preserve">Timeline data: per-minute gold, XP, positions, objective events (dragon, baron, towers), kills</w:t>
      </w:r>
    </w:p>
    <w:p>
      <w:pPr>
        <w:pStyle w:val="ListParagraph"/>
        <w:numPr>
          <w:ilvl w:val="0"/>
          <w:numId w:val="2"/>
        </w:numPr>
        <w:spacing w:after="80"/>
      </w:pPr>
      <w:r>
        <w:rPr>
          <w:rFonts w:ascii="Arial" w:cs="Arial" w:eastAsia="Arial" w:hAnsi="Arial"/>
          <w:sz w:val="22"/>
          <w:szCs w:val="22"/>
        </w:rPr>
        <w:t xml:space="preserve">Aggregate 150,000–200,000 games minimum. More is better but diminishing returns past 500k.</w:t>
      </w:r>
    </w:p>
    <w:p>
      <w:pPr>
        <w:pStyle w:val="Heading3"/>
        <w:spacing w:before="200" w:after="120"/>
      </w:pPr>
      <w:r>
        <w:rPr>
          <w:rFonts w:ascii="Arial" w:cs="Arial" w:eastAsia="Arial" w:hAnsi="Arial"/>
        </w:rPr>
        <w:t xml:space="preserve">Practical Notes</w:t>
      </w:r>
    </w:p>
    <w:p>
      <w:pPr>
        <w:pStyle w:val="ListParagraph"/>
        <w:numPr>
          <w:ilvl w:val="0"/>
          <w:numId w:val="2"/>
        </w:numPr>
        <w:spacing w:after="80"/>
      </w:pPr>
      <w:r>
        <w:rPr>
          <w:rFonts w:ascii="Arial" w:cs="Arial" w:eastAsia="Arial" w:hAnsi="Arial"/>
          <w:sz w:val="22"/>
          <w:szCs w:val="22"/>
        </w:rPr>
        <w:t xml:space="preserve">Riot API rate limit is 100 requests per 2 minutes on development key, 3,000/minute on production. Apply for a production key on day 1, literally before you write any other code. Approval can take weeks and Riot has been inconsistent about granting them.</w:t>
      </w:r>
    </w:p>
    <w:p>
      <w:pPr>
        <w:pStyle w:val="ListParagraph"/>
        <w:numPr>
          <w:ilvl w:val="0"/>
          <w:numId w:val="2"/>
        </w:numPr>
        <w:spacing w:after="80"/>
      </w:pPr>
      <w:r>
        <w:rPr>
          <w:rFonts w:ascii="Arial" w:cs="Arial" w:eastAsia="Arial" w:hAnsi="Arial"/>
          <w:sz w:val="22"/>
          <w:szCs w:val="22"/>
        </w:rPr>
        <w:t xml:space="preserve">Use exponential backoff. Store everything locally in Parquet format immediately.</w:t>
      </w:r>
    </w:p>
    <w:p>
      <w:pPr>
        <w:pStyle w:val="ListParagraph"/>
        <w:numPr>
          <w:ilvl w:val="0"/>
          <w:numId w:val="2"/>
        </w:numPr>
        <w:spacing w:after="80"/>
      </w:pPr>
      <w:r>
        <w:rPr>
          <w:rFonts w:ascii="Arial" w:cs="Arial" w:eastAsia="Arial" w:hAnsi="Arial"/>
          <w:sz w:val="22"/>
          <w:szCs w:val="22"/>
        </w:rPr>
        <w:t xml:space="preserve">Filter by patch — pick a stable 6-month window to avoid model drift from balance changes.</w:t>
      </w:r>
    </w:p>
    <w:p>
      <w:pPr>
        <w:pStyle w:val="Heading3"/>
        <w:spacing w:before="200" w:after="120"/>
      </w:pPr>
      <w:r>
        <w:rPr>
          <w:rFonts w:ascii="Arial" w:cs="Arial" w:eastAsia="Arial" w:hAnsi="Arial"/>
        </w:rPr>
        <w:t xml:space="preserve">Critical Warning: The Timeline API Will Hurt</w:t>
      </w:r>
    </w:p>
    <w:p>
      <w:pPr>
        <w:spacing w:after="160"/>
      </w:pPr>
      <w:r>
        <w:rPr>
          <w:rFonts w:ascii="Arial" w:cs="Arial" w:eastAsia="Arial" w:hAnsi="Arial"/>
          <w:b w:val="false"/>
          <w:bCs w:val="false"/>
          <w:i w:val="false"/>
          <w:iCs w:val="false"/>
          <w:sz w:val="22"/>
          <w:szCs w:val="22"/>
        </w:rPr>
        <w:t xml:space="preserve">The timeline endpoint returns data per-match, not in bulk. At 150k games, even with a production key at 3,000 req/min, you are looking at multiple days of continuous pulling just for match IDs, then another full pass for timelines. Budget a full month just for API infrastructure: retry logic, incremental checkpointing, regional endpoint rotation across NA/EUW/KR to parallelise pulls.</w:t>
      </w:r>
    </w:p>
    <w:p>
      <w:pPr>
        <w:pStyle w:val="Heading3"/>
        <w:spacing w:before="200" w:after="120"/>
      </w:pPr>
      <w:r>
        <w:rPr>
          <w:rFonts w:ascii="Arial" w:cs="Arial" w:eastAsia="Arial" w:hAnsi="Arial"/>
        </w:rPr>
        <w:t xml:space="preserve">Plan B Must Be Concrete</w:t>
      </w:r>
    </w:p>
    <w:p>
      <w:pPr>
        <w:spacing w:after="160"/>
      </w:pPr>
      <w:r>
        <w:rPr>
          <w:rFonts w:ascii="Arial" w:cs="Arial" w:eastAsia="Arial" w:hAnsi="Arial"/>
          <w:b w:val="false"/>
          <w:bCs w:val="false"/>
          <w:i w:val="false"/>
          <w:iCs w:val="false"/>
          <w:sz w:val="22"/>
          <w:szCs w:val="22"/>
        </w:rPr>
        <w:t xml:space="preserve">The original fallback of “Kaggle datasets” is weaker than it appears — most Kaggle LoL datasets do not include the granular per-minute timeline data needed for Phase 2. They are typically post-game aggregates. Verify this before counting on it. Concrete alternatives: scrape community replay sites (e.g. leagueofgraphs, op.gg replay archives), partner with someone who already has a dataset, or use the Riot data dragon CDN for champion metadata supplementation. If you cannot get 150k+ games with timeline data within 6 weeks, switch strategies before proceeding.</w:t>
      </w:r>
    </w:p>
    <w:p>
      <w:pPr>
        <w:pStyle w:val="Heading2"/>
        <w:spacing w:before="280" w:after="160"/>
      </w:pPr>
      <w:r>
        <w:rPr>
          <w:rFonts w:ascii="Arial" w:cs="Arial" w:eastAsia="Arial" w:hAnsi="Arial"/>
        </w:rPr>
        <w:t xml:space="preserve">1.2  Draft Encoder Architecture (Months 2–4)</w:t>
      </w:r>
    </w:p>
    <w:p>
      <w:pPr>
        <w:spacing w:after="160"/>
      </w:pPr>
      <w:r>
        <w:rPr>
          <w:rFonts w:ascii="Arial" w:cs="Arial" w:eastAsia="Arial" w:hAnsi="Arial"/>
          <w:b w:val="false"/>
          <w:bCs w:val="false"/>
          <w:i w:val="false"/>
          <w:iCs w:val="false"/>
          <w:sz w:val="22"/>
          <w:szCs w:val="22"/>
        </w:rPr>
        <w:t xml:space="preserve">The encoder takes 10 champion IDs (5 per team) + role assignments and outputs a 256-dimensional vector representing the strategic identity of the full draft. The key design choice is the training objective — what signal forces the model to learn strategic meaning rather than just memorising champion IDs.</w:t>
      </w:r>
    </w:p>
    <w:p>
      <w:pPr>
        <w:pStyle w:val="Heading3"/>
        <w:spacing w:before="200" w:after="120"/>
      </w:pPr>
      <w:r>
        <w:rPr>
          <w:rFonts w:ascii="Arial" w:cs="Arial" w:eastAsia="Arial" w:hAnsi="Arial"/>
        </w:rPr>
        <w:t xml:space="preserve">Architecture</w:t>
      </w:r>
    </w:p>
    <w:p>
      <w:pPr>
        <w:pStyle w:val="ListParagraph"/>
        <w:numPr>
          <w:ilvl w:val="0"/>
          <w:numId w:val="2"/>
        </w:numPr>
        <w:spacing w:after="80"/>
      </w:pPr>
      <w:r>
        <w:rPr>
          <w:rFonts w:ascii="Arial" w:cs="Arial" w:eastAsia="Arial" w:hAnsi="Arial"/>
          <w:sz w:val="22"/>
          <w:szCs w:val="22"/>
        </w:rPr>
        <w:t xml:space="preserve">Champion ID → learned 64-dim embedding (random init, trained end-to-end)</w:t>
      </w:r>
    </w:p>
    <w:p>
      <w:pPr>
        <w:pStyle w:val="ListParagraph"/>
        <w:numPr>
          <w:ilvl w:val="0"/>
          <w:numId w:val="2"/>
        </w:numPr>
        <w:spacing w:after="80"/>
      </w:pPr>
      <w:r>
        <w:rPr>
          <w:rFonts w:ascii="Arial" w:cs="Arial" w:eastAsia="Arial" w:hAnsi="Arial"/>
          <w:sz w:val="22"/>
          <w:szCs w:val="22"/>
        </w:rPr>
        <w:t xml:space="preserve">Role-aware: embeddings are positional — top laner Jayce is different from mid laner Jayce</w:t>
      </w:r>
    </w:p>
    <w:p>
      <w:pPr>
        <w:pStyle w:val="ListParagraph"/>
        <w:numPr>
          <w:ilvl w:val="0"/>
          <w:numId w:val="2"/>
        </w:numPr>
        <w:spacing w:after="80"/>
      </w:pPr>
      <w:r>
        <w:rPr>
          <w:rFonts w:ascii="Arial" w:cs="Arial" w:eastAsia="Arial" w:hAnsi="Arial"/>
          <w:sz w:val="22"/>
          <w:szCs w:val="22"/>
        </w:rPr>
        <w:t xml:space="preserve">Team-aware MLP: separately encode blue side and red side, then combine. Use at least 3 layers with 512 hidden units per side, with residual connections. A shallow MLP here will bottleneck everything downstream.</w:t>
      </w:r>
    </w:p>
    <w:p>
      <w:pPr>
        <w:pStyle w:val="ListParagraph"/>
        <w:numPr>
          <w:ilvl w:val="0"/>
          <w:numId w:val="2"/>
        </w:numPr>
        <w:spacing w:after="80"/>
      </w:pPr>
      <w:r>
        <w:rPr>
          <w:rFonts w:ascii="Arial" w:cs="Arial" w:eastAsia="Arial" w:hAnsi="Arial"/>
          <w:sz w:val="22"/>
          <w:szCs w:val="22"/>
        </w:rPr>
        <w:t xml:space="preserve">Output: single 256-dim draft vector per game</w:t>
      </w:r>
    </w:p>
    <w:p>
      <w:pPr>
        <w:pStyle w:val="Heading3"/>
        <w:spacing w:before="200" w:after="120"/>
      </w:pPr>
      <w:r>
        <w:rPr>
          <w:rFonts w:ascii="Arial" w:cs="Arial" w:eastAsia="Arial" w:hAnsi="Arial"/>
        </w:rPr>
        <w:t xml:space="preserve">Training Objectives (Use All Three Jointly)</w:t>
      </w:r>
    </w:p>
    <w:p>
      <w:pPr>
        <w:pStyle w:val="ListParagraph"/>
        <w:numPr>
          <w:ilvl w:val="0"/>
          <w:numId w:val="2"/>
        </w:numPr>
        <w:spacing w:after="80"/>
      </w:pPr>
      <w:r>
        <w:rPr>
          <w:rFonts w:ascii="Arial" w:cs="Arial" w:eastAsia="Arial" w:hAnsi="Arial"/>
          <w:b/>
          <w:bCs/>
          <w:sz w:val="22"/>
          <w:szCs w:val="22"/>
        </w:rPr>
        <w:t xml:space="preserve">Win-rate prediction: </w:t>
      </w:r>
      <w:r>
        <w:rPr>
          <w:rFonts w:ascii="Arial" w:cs="Arial" w:eastAsia="Arial" w:hAnsi="Arial"/>
          <w:sz w:val="22"/>
          <w:szCs w:val="22"/>
        </w:rPr>
        <w:t xml:space="preserve">can the draft vector predict match outcome? Forces learning of strategic strength.</w:t>
      </w:r>
    </w:p>
    <w:p>
      <w:pPr>
        <w:pStyle w:val="ListParagraph"/>
        <w:numPr>
          <w:ilvl w:val="0"/>
          <w:numId w:val="2"/>
        </w:numPr>
        <w:spacing w:after="80"/>
      </w:pPr>
      <w:r>
        <w:rPr>
          <w:rFonts w:ascii="Arial" w:cs="Arial" w:eastAsia="Arial" w:hAnsi="Arial"/>
          <w:b/>
          <w:bCs/>
          <w:sz w:val="22"/>
          <w:szCs w:val="22"/>
        </w:rPr>
        <w:t xml:space="preserve">Objective sequence prediction: </w:t>
      </w:r>
      <w:r>
        <w:rPr>
          <w:rFonts w:ascii="Arial" w:cs="Arial" w:eastAsia="Arial" w:hAnsi="Arial"/>
          <w:sz w:val="22"/>
          <w:szCs w:val="22"/>
        </w:rPr>
        <w:t xml:space="preserve">can it predict who takes first dragon, first herald, first baron? Forces learning of early-game win conditions.</w:t>
      </w:r>
    </w:p>
    <w:p>
      <w:pPr>
        <w:pStyle w:val="ListParagraph"/>
        <w:numPr>
          <w:ilvl w:val="0"/>
          <w:numId w:val="2"/>
        </w:numPr>
        <w:spacing w:after="80"/>
      </w:pPr>
      <w:r>
        <w:rPr>
          <w:rFonts w:ascii="Arial" w:cs="Arial" w:eastAsia="Arial" w:hAnsi="Arial"/>
          <w:b/>
          <w:bCs/>
          <w:sz w:val="22"/>
          <w:szCs w:val="22"/>
        </w:rPr>
        <w:t xml:space="preserve">Gold differential curve regression: </w:t>
      </w:r>
      <w:r>
        <w:rPr>
          <w:rFonts w:ascii="Arial" w:cs="Arial" w:eastAsia="Arial" w:hAnsi="Arial"/>
          <w:sz w:val="22"/>
          <w:szCs w:val="22"/>
        </w:rPr>
        <w:t xml:space="preserve">predict the gold lead/deficit at minutes 10, 15, 20, 25. Forces learning of scaling profiles and power spikes.</w:t>
      </w:r>
    </w:p>
    <w:p>
      <w:pPr>
        <w:spacing w:after="160"/>
      </w:pPr>
      <w:r>
        <w:rPr>
          <w:rFonts w:ascii="Arial" w:cs="Arial" w:eastAsia="Arial" w:hAnsi="Arial"/>
          <w:b w:val="false"/>
          <w:bCs w:val="false"/>
          <w:i/>
          <w:iCs/>
          <w:sz w:val="22"/>
          <w:szCs w:val="22"/>
        </w:rPr>
        <w:t xml:space="preserve">The model has to learn what a draft means in order to predict these downstream consequences accurately. This is the key insight — you are not hand-labelling comp archetypes, you are letting the training signal surface them.</w:t>
      </w:r>
    </w:p>
    <w:p>
      <w:pPr>
        <w:pStyle w:val="Heading3"/>
        <w:spacing w:before="200" w:after="120"/>
      </w:pPr>
      <w:r>
        <w:rPr>
          <w:rFonts w:ascii="Arial" w:cs="Arial" w:eastAsia="Arial" w:hAnsi="Arial"/>
        </w:rPr>
        <w:t xml:space="preserve">Critical: Multi-Task Loss Balancing</w:t>
      </w:r>
    </w:p>
    <w:p>
      <w:pPr>
        <w:spacing w:after="160"/>
      </w:pPr>
      <w:r>
        <w:rPr>
          <w:rFonts w:ascii="Arial" w:cs="Arial" w:eastAsia="Arial" w:hAnsi="Arial"/>
          <w:b w:val="false"/>
          <w:bCs w:val="false"/>
          <w:i w:val="false"/>
          <w:iCs w:val="false"/>
          <w:sz w:val="22"/>
          <w:szCs w:val="22"/>
        </w:rPr>
        <w:t xml:space="preserve">Win-rate prediction will dominate the gradient if you are not careful. Binary classification loss is sharp; gold curve regression and objective sequence prediction are noisy multi-target losses. Without careful loss weighting or gradient normalisation, the model will optimise almost entirely for win prediction and learn a degenerate embedding that is effectively a scalar dressed up as a 256-dim vector with 255 dimensions of noise.</w:t>
      </w:r>
    </w:p>
    <w:p>
      <w:pPr>
        <w:spacing w:after="160"/>
      </w:pPr>
      <w:r>
        <w:rPr>
          <w:rFonts w:ascii="Arial" w:cs="Arial" w:eastAsia="Arial" w:hAnsi="Arial"/>
          <w:b/>
          <w:bCs/>
          <w:sz w:val="22"/>
          <w:szCs w:val="22"/>
        </w:rPr>
        <w:t xml:space="preserve">Required mitigation (pick one): </w:t>
      </w:r>
      <w:r>
        <w:rPr>
          <w:rFonts w:ascii="Arial" w:cs="Arial" w:eastAsia="Arial" w:hAnsi="Arial"/>
          <w:sz w:val="22"/>
          <w:szCs w:val="22"/>
        </w:rPr>
        <w:t xml:space="preserve">use uncertainty-weighted multi-task loss (Kendall et al. 2018), train with alternating objective batches, or at minimum perform a hyperparameter sweep over loss weights. This is not optional — it is the difference between embeddings that capture strategic identity and embeddings that capture win rate.</w:t>
      </w:r>
    </w:p>
    <w:p>
      <w:pPr>
        <w:pStyle w:val="Heading2"/>
        <w:spacing w:before="280" w:after="160"/>
      </w:pPr>
      <w:r>
        <w:rPr>
          <w:rFonts w:ascii="Arial" w:cs="Arial" w:eastAsia="Arial" w:hAnsi="Arial"/>
        </w:rPr>
        <w:t xml:space="preserve">1.3  Patch Drift Strategy</w:t>
      </w:r>
    </w:p>
    <w:p>
      <w:pPr>
        <w:spacing w:after="160"/>
      </w:pPr>
      <w:r>
        <w:rPr>
          <w:rFonts w:ascii="Arial" w:cs="Arial" w:eastAsia="Arial" w:hAnsi="Arial"/>
          <w:b w:val="false"/>
          <w:bCs w:val="false"/>
          <w:i w:val="false"/>
          <w:iCs w:val="false"/>
          <w:sz w:val="22"/>
          <w:szCs w:val="22"/>
        </w:rPr>
        <w:t xml:space="preserve">Champion reworks, item overhauls, and objective changes (dragon soul reworks, void grubs) fundamentally alter what drafts mean. A 6-month window in LoL can span 2–3 major patches. “Filter by patch” is insufficient as a strategy.</w:t>
      </w:r>
    </w:p>
    <w:p>
      <w:pPr>
        <w:spacing w:after="160"/>
      </w:pPr>
      <w:r>
        <w:rPr>
          <w:rFonts w:ascii="Arial" w:cs="Arial" w:eastAsia="Arial" w:hAnsi="Arial"/>
          <w:b/>
          <w:bCs/>
          <w:sz w:val="22"/>
          <w:szCs w:val="22"/>
        </w:rPr>
        <w:t xml:space="preserve">Recommended approach: </w:t>
      </w:r>
      <w:r>
        <w:rPr>
          <w:rFonts w:ascii="Arial" w:cs="Arial" w:eastAsia="Arial" w:hAnsi="Arial"/>
          <w:sz w:val="22"/>
          <w:szCs w:val="22"/>
        </w:rPr>
        <w:t xml:space="preserve">include patch version as a conditioning variable in the encoder. Add a learned patch embedding that gets concatenated with the draft vector before downstream tasks. This makes the model more useful long-term since it can adapt to meta shifts, and avoids the problem of slicing your dataset into patch-specific subsets that are each too small to train on.</w:t>
      </w:r>
    </w:p>
    <w:p>
      <w:pPr>
        <w:pStyle w:val="Heading2"/>
        <w:spacing w:before="280" w:after="160"/>
      </w:pPr>
      <w:r>
        <w:rPr>
          <w:rFonts w:ascii="Arial" w:cs="Arial" w:eastAsia="Arial" w:hAnsi="Arial"/>
        </w:rPr>
        <w:t xml:space="preserve">1.4  Data Augmentation</w:t>
      </w:r>
    </w:p>
    <w:p>
      <w:pPr>
        <w:spacing w:after="160"/>
      </w:pPr>
      <w:r>
        <w:rPr>
          <w:rFonts w:ascii="Arial" w:cs="Arial" w:eastAsia="Arial" w:hAnsi="Arial"/>
          <w:b w:val="false"/>
          <w:bCs w:val="false"/>
          <w:i w:val="false"/>
          <w:iCs w:val="false"/>
          <w:sz w:val="22"/>
          <w:szCs w:val="22"/>
        </w:rPr>
        <w:t xml:space="preserve">Free augmentations that should be implemented from day 1:</w:t>
      </w:r>
    </w:p>
    <w:p>
      <w:pPr>
        <w:pStyle w:val="ListParagraph"/>
        <w:numPr>
          <w:ilvl w:val="0"/>
          <w:numId w:val="2"/>
        </w:numPr>
        <w:spacing w:after="80"/>
      </w:pPr>
      <w:r>
        <w:rPr>
          <w:rFonts w:ascii="Arial" w:cs="Arial" w:eastAsia="Arial" w:hAnsi="Arial"/>
          <w:b/>
          <w:bCs/>
          <w:sz w:val="22"/>
          <w:szCs w:val="22"/>
        </w:rPr>
        <w:t xml:space="preserve">Blue/red side swap: </w:t>
      </w:r>
      <w:r>
        <w:rPr>
          <w:rFonts w:ascii="Arial" w:cs="Arial" w:eastAsia="Arial" w:hAnsi="Arial"/>
          <w:sz w:val="22"/>
          <w:szCs w:val="22"/>
        </w:rPr>
        <w:t xml:space="preserve">mirror every game to double your effective dataset for the encoder. The strategic meaning of a draft should be invariant to side assignment (with minor corrections for first-pick advantage).</w:t>
      </w:r>
    </w:p>
    <w:p>
      <w:pPr>
        <w:pStyle w:val="ListParagraph"/>
        <w:numPr>
          <w:ilvl w:val="0"/>
          <w:numId w:val="2"/>
        </w:numPr>
        <w:spacing w:after="80"/>
      </w:pPr>
      <w:r>
        <w:rPr>
          <w:rFonts w:ascii="Arial" w:cs="Arial" w:eastAsia="Arial" w:hAnsi="Arial"/>
          <w:b/>
          <w:bCs/>
          <w:sz w:val="22"/>
          <w:szCs w:val="22"/>
        </w:rPr>
        <w:t xml:space="preserve">Role-flex augmentation: </w:t>
      </w:r>
      <w:r>
        <w:rPr>
          <w:rFonts w:ascii="Arial" w:cs="Arial" w:eastAsia="Arial" w:hAnsi="Arial"/>
          <w:sz w:val="22"/>
          <w:szCs w:val="22"/>
        </w:rPr>
        <w:t xml:space="preserve">where a champion can flex roles (e.g. Jayce top vs mid), create augmented samples with role permutations. This teaches the model role-sensitivity without needing more data.</w:t>
      </w:r>
    </w:p>
    <w:p>
      <w:pPr>
        <w:pStyle w:val="Heading2"/>
        <w:spacing w:before="280" w:after="160"/>
      </w:pPr>
      <w:r>
        <w:rPr>
          <w:rFonts w:ascii="Arial" w:cs="Arial" w:eastAsia="Arial" w:hAnsi="Arial"/>
        </w:rPr>
        <w:t xml:space="preserve">1.5  Validation (Months 4–5)</w:t>
      </w:r>
    </w:p>
    <w:p>
      <w:pPr>
        <w:pStyle w:val="Heading3"/>
        <w:spacing w:before="200" w:after="120"/>
      </w:pPr>
      <w:r>
        <w:rPr>
          <w:rFonts w:ascii="Arial" w:cs="Arial" w:eastAsia="Arial" w:hAnsi="Arial"/>
        </w:rPr>
        <w:t xml:space="preserve">Quantitative</w:t>
      </w:r>
    </w:p>
    <w:p>
      <w:pPr>
        <w:pStyle w:val="ListParagraph"/>
        <w:numPr>
          <w:ilvl w:val="0"/>
          <w:numId w:val="2"/>
        </w:numPr>
        <w:spacing w:after="80"/>
      </w:pPr>
      <w:r>
        <w:rPr>
          <w:rFonts w:ascii="Arial" w:cs="Arial" w:eastAsia="Arial" w:hAnsi="Arial"/>
          <w:sz w:val="22"/>
          <w:szCs w:val="22"/>
        </w:rPr>
        <w:t xml:space="preserve">Win-rate prediction accuracy on held-out games. Baseline is ~52% (majority class). Target &gt;63–65%.</w:t>
      </w:r>
    </w:p>
    <w:p>
      <w:pPr>
        <w:pStyle w:val="ListParagraph"/>
        <w:numPr>
          <w:ilvl w:val="0"/>
          <w:numId w:val="2"/>
        </w:numPr>
        <w:spacing w:after="80"/>
      </w:pPr>
      <w:r>
        <w:rPr>
          <w:rFonts w:ascii="Arial" w:cs="Arial" w:eastAsia="Arial" w:hAnsi="Arial"/>
          <w:sz w:val="22"/>
          <w:szCs w:val="22"/>
        </w:rPr>
        <w:t xml:space="preserve">Objective event prediction accuracy.</w:t>
      </w:r>
    </w:p>
    <w:p>
      <w:pPr>
        <w:pStyle w:val="ListParagraph"/>
        <w:numPr>
          <w:ilvl w:val="0"/>
          <w:numId w:val="2"/>
        </w:numPr>
        <w:spacing w:after="80"/>
      </w:pPr>
      <w:r>
        <w:rPr>
          <w:rFonts w:ascii="Arial" w:cs="Arial" w:eastAsia="Arial" w:hAnsi="Arial"/>
          <w:sz w:val="22"/>
          <w:szCs w:val="22"/>
        </w:rPr>
        <w:t xml:space="preserve">Gold curve MAE compared to per-patch mean baseline.</w:t>
      </w:r>
    </w:p>
    <w:p>
      <w:pPr>
        <w:pStyle w:val="Heading3"/>
        <w:spacing w:before="200" w:after="120"/>
      </w:pPr>
      <w:r>
        <w:rPr>
          <w:rFonts w:ascii="Arial" w:cs="Arial" w:eastAsia="Arial" w:hAnsi="Arial"/>
        </w:rPr>
        <w:t xml:space="preserve">Qualitative</w:t>
      </w:r>
    </w:p>
    <w:p>
      <w:pPr>
        <w:pStyle w:val="ListParagraph"/>
        <w:numPr>
          <w:ilvl w:val="0"/>
          <w:numId w:val="2"/>
        </w:numPr>
        <w:spacing w:after="80"/>
      </w:pPr>
      <w:r>
        <w:rPr>
          <w:rFonts w:ascii="Arial" w:cs="Arial" w:eastAsia="Arial" w:hAnsi="Arial"/>
          <w:sz w:val="22"/>
          <w:szCs w:val="22"/>
        </w:rPr>
        <w:t xml:space="preserve">t-SNE / UMAP the 256-dim embeddings. Do engage comps cluster? Poke comps? Scaling comps?</w:t>
      </w:r>
    </w:p>
    <w:p>
      <w:pPr>
        <w:pStyle w:val="ListParagraph"/>
        <w:numPr>
          <w:ilvl w:val="0"/>
          <w:numId w:val="2"/>
        </w:numPr>
        <w:spacing w:after="80"/>
      </w:pPr>
      <w:r>
        <w:rPr>
          <w:rFonts w:ascii="Arial" w:cs="Arial" w:eastAsia="Arial" w:hAnsi="Arial"/>
          <w:sz w:val="22"/>
          <w:szCs w:val="22"/>
        </w:rPr>
        <w:t xml:space="preserve">Find nearest neighbours for specific drafts — does Malphite/Amumu/MF land near other teamfight comps?</w:t>
      </w:r>
    </w:p>
    <w:p>
      <w:pPr>
        <w:pStyle w:val="ListParagraph"/>
        <w:numPr>
          <w:ilvl w:val="0"/>
          <w:numId w:val="2"/>
        </w:numPr>
        <w:spacing w:after="80"/>
      </w:pPr>
      <w:r>
        <w:rPr>
          <w:rFonts w:ascii="Arial" w:cs="Arial" w:eastAsia="Arial" w:hAnsi="Arial"/>
          <w:sz w:val="22"/>
          <w:szCs w:val="22"/>
        </w:rPr>
        <w:t xml:space="preserve">Interpolate between two draft embeddings — does the midpoint look like a hybrid comp?</w:t>
      </w:r>
    </w:p>
    <w:p>
      <w:pPr>
        <w:pStyle w:val="Heading3"/>
        <w:spacing w:before="200" w:after="120"/>
      </w:pPr>
      <w:r>
        <w:rPr>
          <w:rFonts w:ascii="Arial" w:cs="Arial" w:eastAsia="Arial" w:hAnsi="Arial"/>
        </w:rPr>
        <w:t xml:space="preserve">Benchmark Against Existing Tools</w:t>
      </w:r>
    </w:p>
    <w:p>
      <w:pPr>
        <w:spacing w:after="160"/>
      </w:pPr>
      <w:r>
        <w:rPr>
          <w:rFonts w:ascii="Arial" w:cs="Arial" w:eastAsia="Arial" w:hAnsi="Arial"/>
          <w:b w:val="false"/>
          <w:bCs w:val="false"/>
          <w:i w:val="false"/>
          <w:iCs w:val="false"/>
          <w:sz w:val="22"/>
          <w:szCs w:val="22"/>
        </w:rPr>
        <w:t xml:space="preserve">There are draft win-rate predictors already available (Kaggle notebooks, community tools). Benchmark your encoder against at least one of them. “Novel” is stronger when you can show “novel and better.”</w:t>
      </w:r>
    </w:p>
    <w:p>
      <w:pPr>
        <w:spacing w:after="160"/>
      </w:pPr>
      <w:r>
        <w:rPr>
          <w:rFonts w:ascii="Arial" w:cs="Arial" w:eastAsia="Arial" w:hAnsi="Arial"/>
          <w:b w:val="false"/>
          <w:bCs w:val="false"/>
          <w:i w:val="false"/>
          <w:iCs w:val="false"/>
          <w:sz w:val="22"/>
          <w:szCs w:val="22"/>
        </w:rPr>
        <w:t xml:space="preserve">If the embeddings cluster sensibly in visualisation and prediction accuracy is above baseline, Phase 1 is a success. The encoder becomes a frozen or fine-tuned backbone for everything in Phase 2.</w:t>
      </w:r>
    </w:p>
    <w:p>
      <w:r>
        <w:br w:type="page"/>
      </w:r>
    </w:p>
    <w:p>
      <w:pPr>
        <w:pStyle w:val="Heading1"/>
        <w:spacing w:before="360" w:after="200"/>
      </w:pPr>
      <w:r>
        <w:rPr>
          <w:rFonts w:ascii="Arial" w:cs="Arial" w:eastAsia="Arial" w:hAnsi="Arial"/>
        </w:rPr>
        <w:t xml:space="preserve">Phase 2a — Macro Trajectory Modeling (Months 6–9)</w:t>
      </w:r>
    </w:p>
    <w:p>
      <w:pPr>
        <w:spacing w:after="160"/>
      </w:pPr>
      <w:r>
        <w:rPr>
          <w:rFonts w:ascii="Arial" w:cs="Arial" w:eastAsia="Arial" w:hAnsi="Arial"/>
          <w:b w:val="false"/>
          <w:bCs w:val="false"/>
          <w:i/>
          <w:iCs/>
          <w:sz w:val="22"/>
          <w:szCs w:val="22"/>
        </w:rPr>
        <w:t xml:space="preserve">Goal: Given a draft embedding, learn a model of how that kind of comp navigates the macro game — where players are, what objectives they contest, when they group vs split.</w:t>
      </w:r>
    </w:p>
    <w:p>
      <w:pPr>
        <w:pStyle w:val="Heading2"/>
        <w:spacing w:before="280" w:after="160"/>
      </w:pPr>
      <w:r>
        <w:rPr>
          <w:rFonts w:ascii="Arial" w:cs="Arial" w:eastAsia="Arial" w:hAnsi="Arial"/>
        </w:rPr>
        <w:t xml:space="preserve">2a.1  Trajectory Representation</w:t>
      </w:r>
    </w:p>
    <w:p>
      <w:pPr>
        <w:spacing w:after="160"/>
      </w:pPr>
      <w:r>
        <w:rPr>
          <w:rFonts w:ascii="Arial" w:cs="Arial" w:eastAsia="Arial" w:hAnsi="Arial"/>
          <w:b w:val="false"/>
          <w:bCs w:val="false"/>
          <w:i w:val="false"/>
          <w:iCs w:val="false"/>
          <w:sz w:val="22"/>
          <w:szCs w:val="22"/>
        </w:rPr>
        <w:t xml:space="preserve">Extract per-minute macro snapshots from the timeline data you already have. Each snapshot is a fixed-size vector encoding the game state at that minute, without any sub-minute detail.</w:t>
      </w:r>
    </w:p>
    <w:p>
      <w:pPr>
        <w:pStyle w:val="Heading3"/>
        <w:spacing w:before="200" w:after="120"/>
      </w:pPr>
      <w:r>
        <w:rPr>
          <w:rFonts w:ascii="Arial" w:cs="Arial" w:eastAsia="Arial" w:hAnsi="Arial"/>
        </w:rPr>
        <w:t xml:space="preserve">Per-Minute State Vector (Per Team)</w:t>
      </w:r>
    </w:p>
    <w:p>
      <w:pPr>
        <w:pStyle w:val="ListParagraph"/>
        <w:numPr>
          <w:ilvl w:val="0"/>
          <w:numId w:val="2"/>
        </w:numPr>
        <w:spacing w:after="80"/>
      </w:pPr>
      <w:r>
        <w:rPr>
          <w:rFonts w:ascii="Arial" w:cs="Arial" w:eastAsia="Arial" w:hAnsi="Arial"/>
          <w:sz w:val="22"/>
          <w:szCs w:val="22"/>
        </w:rPr>
        <w:t xml:space="preserve">Jungle pathing side (top vs bot, encoded as scalar)</w:t>
      </w:r>
    </w:p>
    <w:p>
      <w:pPr>
        <w:pStyle w:val="ListParagraph"/>
        <w:numPr>
          <w:ilvl w:val="0"/>
          <w:numId w:val="2"/>
        </w:numPr>
        <w:spacing w:after="80"/>
      </w:pPr>
      <w:r>
        <w:rPr>
          <w:rFonts w:ascii="Arial" w:cs="Arial" w:eastAsia="Arial" w:hAnsi="Arial"/>
          <w:sz w:val="22"/>
          <w:szCs w:val="22"/>
        </w:rPr>
        <w:t xml:space="preserve">Player position heatmap bucket (discretise the map into strategic zones — see below)</w:t>
      </w:r>
    </w:p>
    <w:p>
      <w:pPr>
        <w:pStyle w:val="ListParagraph"/>
        <w:numPr>
          <w:ilvl w:val="0"/>
          <w:numId w:val="2"/>
        </w:numPr>
        <w:spacing w:after="80"/>
      </w:pPr>
      <w:r>
        <w:rPr>
          <w:rFonts w:ascii="Arial" w:cs="Arial" w:eastAsia="Arial" w:hAnsi="Arial"/>
          <w:sz w:val="22"/>
          <w:szCs w:val="22"/>
        </w:rPr>
        <w:t xml:space="preserve">Gold differential and XP differential</w:t>
      </w:r>
    </w:p>
    <w:p>
      <w:pPr>
        <w:pStyle w:val="ListParagraph"/>
        <w:numPr>
          <w:ilvl w:val="0"/>
          <w:numId w:val="2"/>
        </w:numPr>
        <w:spacing w:after="80"/>
      </w:pPr>
      <w:r>
        <w:rPr>
          <w:rFonts w:ascii="Arial" w:cs="Arial" w:eastAsia="Arial" w:hAnsi="Arial"/>
          <w:sz w:val="22"/>
          <w:szCs w:val="22"/>
        </w:rPr>
        <w:t xml:space="preserve">Objectives alive/dead: dragon stack count, baron buff active, tower counts</w:t>
      </w:r>
    </w:p>
    <w:p>
      <w:pPr>
        <w:pStyle w:val="ListParagraph"/>
        <w:numPr>
          <w:ilvl w:val="0"/>
          <w:numId w:val="2"/>
        </w:numPr>
        <w:spacing w:after="80"/>
      </w:pPr>
      <w:r>
        <w:rPr>
          <w:rFonts w:ascii="Arial" w:cs="Arial" w:eastAsia="Arial" w:hAnsi="Arial"/>
          <w:sz w:val="22"/>
          <w:szCs w:val="22"/>
        </w:rPr>
        <w:t xml:space="preserve">Role-specific: is the ADC grouped with team or farming side lane?</w:t>
      </w:r>
    </w:p>
    <w:p>
      <w:pPr>
        <w:pStyle w:val="Heading3"/>
        <w:spacing w:before="200" w:after="120"/>
      </w:pPr>
      <w:r>
        <w:rPr>
          <w:rFonts w:ascii="Arial" w:cs="Arial" w:eastAsia="Arial" w:hAnsi="Arial"/>
        </w:rPr>
        <w:t xml:space="preserve">Map Discretisation (Critical Design Choice)</w:t>
      </w:r>
    </w:p>
    <w:p>
      <w:pPr>
        <w:spacing w:after="160"/>
      </w:pPr>
      <w:r>
        <w:rPr>
          <w:rFonts w:ascii="Arial" w:cs="Arial" w:eastAsia="Arial" w:hAnsi="Arial"/>
          <w:b w:val="false"/>
          <w:bCs w:val="false"/>
          <w:i w:val="false"/>
          <w:iCs w:val="false"/>
          <w:sz w:val="22"/>
          <w:szCs w:val="22"/>
        </w:rPr>
        <w:t xml:space="preserve">How you define map zones determines whether the model can distinguish between “jungler is doing raptors” and “jungler is rotating mid” — exactly the kind of macro distinction this project lives or dies on. Do not use an arbitrary grid.</w:t>
      </w:r>
    </w:p>
    <w:p>
      <w:pPr>
        <w:spacing w:after="160"/>
      </w:pPr>
      <w:r>
        <w:rPr>
          <w:rFonts w:ascii="Arial" w:cs="Arial" w:eastAsia="Arial" w:hAnsi="Arial"/>
          <w:b/>
          <w:bCs/>
          <w:sz w:val="22"/>
          <w:szCs w:val="22"/>
        </w:rPr>
        <w:t xml:space="preserve">Recommended approach: </w:t>
      </w:r>
      <w:r>
        <w:rPr>
          <w:rFonts w:ascii="Arial" w:cs="Arial" w:eastAsia="Arial" w:hAnsi="Arial"/>
          <w:sz w:val="22"/>
          <w:szCs w:val="22"/>
        </w:rPr>
        <w:t xml:space="preserve">use a Voronoi tessellation centred on strategic landmarks (jungle camps, objectives, lane midpoints, common ward locations). This yields ~30–35 zones that are semantically meaningful rather than arbitrary grid cells. Document this choice explicitly.</w:t>
      </w:r>
    </w:p>
    <w:p>
      <w:pPr>
        <w:pStyle w:val="Heading3"/>
        <w:spacing w:before="200" w:after="120"/>
      </w:pPr>
      <w:r>
        <w:rPr>
          <w:rFonts w:ascii="Arial" w:cs="Arial" w:eastAsia="Arial" w:hAnsi="Arial"/>
        </w:rPr>
        <w:t xml:space="preserve">Temporal Resolution</w:t>
      </w:r>
    </w:p>
    <w:p>
      <w:pPr>
        <w:spacing w:after="160"/>
      </w:pPr>
      <w:r>
        <w:rPr>
          <w:rFonts w:ascii="Arial" w:cs="Arial" w:eastAsia="Arial" w:hAnsi="Arial"/>
          <w:b w:val="false"/>
          <w:bCs w:val="false"/>
          <w:i w:val="false"/>
          <w:iCs w:val="false"/>
          <w:sz w:val="22"/>
          <w:szCs w:val="22"/>
        </w:rPr>
        <w:t xml:space="preserve">Per-minute is a good default, but some critical macro decisions (baron starts, dragon contests, tower dives) happen at 15–30 second timescales that are still not “micro.” A 30-second resolution (60 tokens per game) would capture these and is trivially within your compute budget. At minimum, ablate this: train one model at 60s and one at 30s resolution and compare trajectory quality.</w:t>
      </w:r>
    </w:p>
    <w:p>
      <w:pPr>
        <w:spacing w:after="160"/>
      </w:pPr>
      <w:r>
        <w:rPr>
          <w:rFonts w:ascii="Arial" w:cs="Arial" w:eastAsia="Arial" w:hAnsi="Arial"/>
          <w:b w:val="false"/>
          <w:bCs w:val="false"/>
          <w:i w:val="false"/>
          <w:iCs w:val="false"/>
          <w:sz w:val="22"/>
          <w:szCs w:val="22"/>
        </w:rPr>
        <w:t xml:space="preserve">A full game at 30 minutes is a sequence of 30–60 state vectors. Store these as HDF5 tensors indexed by game ID.</w:t>
      </w:r>
    </w:p>
    <w:p>
      <w:pPr>
        <w:pStyle w:val="Heading2"/>
        <w:spacing w:before="280" w:after="160"/>
      </w:pPr>
      <w:r>
        <w:rPr>
          <w:rFonts w:ascii="Arial" w:cs="Arial" w:eastAsia="Arial" w:hAnsi="Arial"/>
        </w:rPr>
        <w:t xml:space="preserve">2a.2  Conditional Transformer</w:t>
      </w:r>
    </w:p>
    <w:p>
      <w:pPr>
        <w:spacing w:after="160"/>
      </w:pPr>
      <w:r>
        <w:rPr>
          <w:rFonts w:ascii="Arial" w:cs="Arial" w:eastAsia="Arial" w:hAnsi="Arial"/>
          <w:b w:val="false"/>
          <w:bCs w:val="false"/>
          <w:i w:val="false"/>
          <w:iCs w:val="false"/>
          <w:sz w:val="22"/>
          <w:szCs w:val="22"/>
        </w:rPr>
        <w:t xml:space="preserve">Train a transformer (GPT-2 scale, ~50–100M parameters) that autoregressively predicts the next macro state given all previous states and the draft embedding as a conditioning signal. The draft embedding is injected as a prefix token — the first token in every sequence.</w:t>
      </w:r>
    </w:p>
    <w:p>
      <w:pPr>
        <w:pStyle w:val="Heading3"/>
        <w:spacing w:before="200" w:after="120"/>
      </w:pPr>
      <w:r>
        <w:rPr>
          <w:rFonts w:ascii="Arial" w:cs="Arial" w:eastAsia="Arial" w:hAnsi="Arial"/>
        </w:rPr>
        <w:t xml:space="preserve">Architecture Notes</w:t>
      </w:r>
    </w:p>
    <w:p>
      <w:pPr>
        <w:pStyle w:val="ListParagraph"/>
        <w:numPr>
          <w:ilvl w:val="0"/>
          <w:numId w:val="2"/>
        </w:numPr>
        <w:spacing w:after="80"/>
      </w:pPr>
      <w:r>
        <w:rPr>
          <w:rFonts w:ascii="Arial" w:cs="Arial" w:eastAsia="Arial" w:hAnsi="Arial"/>
          <w:sz w:val="22"/>
          <w:szCs w:val="22"/>
        </w:rPr>
        <w:t xml:space="preserve">Sequence length: 30–60 tokens (one per timestep). Very manageable on a 4090.</w:t>
      </w:r>
    </w:p>
    <w:p>
      <w:pPr>
        <w:pStyle w:val="ListParagraph"/>
        <w:numPr>
          <w:ilvl w:val="0"/>
          <w:numId w:val="2"/>
        </w:numPr>
        <w:spacing w:after="80"/>
      </w:pPr>
      <w:r>
        <w:rPr>
          <w:rFonts w:ascii="Arial" w:cs="Arial" w:eastAsia="Arial" w:hAnsi="Arial"/>
          <w:sz w:val="22"/>
          <w:szCs w:val="22"/>
        </w:rPr>
        <w:t xml:space="preserve">Draft embedding projected to model dimension and prepended as token 0.</w:t>
      </w:r>
    </w:p>
    <w:p>
      <w:pPr>
        <w:pStyle w:val="ListParagraph"/>
        <w:numPr>
          <w:ilvl w:val="0"/>
          <w:numId w:val="2"/>
        </w:numPr>
        <w:spacing w:after="80"/>
      </w:pPr>
      <w:r>
        <w:rPr>
          <w:rFonts w:ascii="Arial" w:cs="Arial" w:eastAsia="Arial" w:hAnsi="Arial"/>
          <w:sz w:val="22"/>
          <w:szCs w:val="22"/>
        </w:rPr>
        <w:t xml:space="preserve">Standard causal attention mask — each position attends to all previous.</w:t>
      </w:r>
    </w:p>
    <w:p>
      <w:pPr>
        <w:pStyle w:val="ListParagraph"/>
        <w:numPr>
          <w:ilvl w:val="0"/>
          <w:numId w:val="2"/>
        </w:numPr>
        <w:spacing w:after="80"/>
      </w:pPr>
      <w:r>
        <w:rPr>
          <w:rFonts w:ascii="Arial" w:cs="Arial" w:eastAsia="Arial" w:hAnsi="Arial"/>
          <w:sz w:val="22"/>
          <w:szCs w:val="22"/>
        </w:rPr>
        <w:t xml:space="preserve">Output head predicts continuous state vector (MSE loss) not discrete tokens.</w:t>
      </w:r>
    </w:p>
    <w:p>
      <w:pPr>
        <w:pStyle w:val="Heading3"/>
        <w:spacing w:before="200" w:after="120"/>
      </w:pPr>
      <w:r>
        <w:rPr>
          <w:rFonts w:ascii="Arial" w:cs="Arial" w:eastAsia="Arial" w:hAnsi="Arial"/>
        </w:rPr>
        <w:t xml:space="preserve">Quantitative Probe Experiments (The Core Thesis Check)</w:t>
      </w:r>
    </w:p>
    <w:p>
      <w:pPr>
        <w:spacing w:after="160"/>
      </w:pPr>
      <w:r>
        <w:rPr>
          <w:rFonts w:ascii="Arial" w:cs="Arial" w:eastAsia="Arial" w:hAnsi="Arial"/>
          <w:b w:val="false"/>
          <w:bCs w:val="false"/>
          <w:i w:val="false"/>
          <w:iCs w:val="false"/>
          <w:sz w:val="22"/>
          <w:szCs w:val="22"/>
        </w:rPr>
        <w:t xml:space="preserve">Qualitative inspection (“do the plots look different?”) is insufficient for a paper and insufficient for diagnosing problems. You need a quantitative version of the draft-conditioning test:</w:t>
      </w:r>
    </w:p>
    <w:p>
      <w:pPr>
        <w:pStyle w:val="ListParagraph"/>
        <w:numPr>
          <w:ilvl w:val="0"/>
          <w:numId w:val="2"/>
        </w:numPr>
        <w:spacing w:after="80"/>
      </w:pPr>
      <w:r>
        <w:rPr>
          <w:rFonts w:ascii="Arial" w:cs="Arial" w:eastAsia="Arial" w:hAnsi="Arial"/>
          <w:sz w:val="22"/>
          <w:szCs w:val="22"/>
        </w:rPr>
        <w:t xml:space="preserve">Define 4–5 comp archetypes manually: poke, engage, split-push, scaling, early-game.</w:t>
      </w:r>
    </w:p>
    <w:p>
      <w:pPr>
        <w:pStyle w:val="ListParagraph"/>
        <w:numPr>
          <w:ilvl w:val="0"/>
          <w:numId w:val="2"/>
        </w:numPr>
        <w:spacing w:after="80"/>
      </w:pPr>
      <w:r>
        <w:rPr>
          <w:rFonts w:ascii="Arial" w:cs="Arial" w:eastAsia="Arial" w:hAnsi="Arial"/>
          <w:sz w:val="22"/>
          <w:szCs w:val="22"/>
        </w:rPr>
        <w:t xml:space="preserve">Select 100 games from each archetype.</w:t>
      </w:r>
    </w:p>
    <w:p>
      <w:pPr>
        <w:pStyle w:val="ListParagraph"/>
        <w:numPr>
          <w:ilvl w:val="0"/>
          <w:numId w:val="2"/>
        </w:numPr>
        <w:spacing w:after="80"/>
      </w:pPr>
      <w:r>
        <w:rPr>
          <w:rFonts w:ascii="Arial" w:cs="Arial" w:eastAsia="Arial" w:hAnsi="Arial"/>
          <w:sz w:val="22"/>
          <w:szCs w:val="22"/>
        </w:rPr>
        <w:t xml:space="preserve">Measure whether the model’s predicted trajectories for archetype A are statistically distinguishable from archetype B on specific metrics: average grouping time, first objective contest minute, side-lane presence ratio.</w:t>
      </w:r>
    </w:p>
    <w:p>
      <w:pPr>
        <w:pStyle w:val="ListParagraph"/>
        <w:numPr>
          <w:ilvl w:val="0"/>
          <w:numId w:val="2"/>
        </w:numPr>
        <w:spacing w:after="80"/>
      </w:pPr>
      <w:r>
        <w:rPr>
          <w:rFonts w:ascii="Arial" w:cs="Arial" w:eastAsia="Arial" w:hAnsi="Arial"/>
          <w:b/>
          <w:bCs/>
          <w:sz w:val="22"/>
          <w:szCs w:val="22"/>
        </w:rPr>
        <w:t xml:space="preserve">Threshold: </w:t>
      </w:r>
      <w:r>
        <w:rPr>
          <w:rFonts w:ascii="Arial" w:cs="Arial" w:eastAsia="Arial" w:hAnsi="Arial"/>
          <w:sz w:val="22"/>
          <w:szCs w:val="22"/>
        </w:rPr>
        <w:t xml:space="preserve">p &lt; 0.05 on at least 3 of 5 pairwise comparisons. If this holds, you have a genuine research result.</w:t>
      </w:r>
    </w:p>
    <w:p>
      <w:pPr>
        <w:pStyle w:val="Heading3"/>
        <w:spacing w:before="200" w:after="120"/>
      </w:pPr>
      <w:r>
        <w:rPr>
          <w:rFonts w:ascii="Arial" w:cs="Arial" w:eastAsia="Arial" w:hAnsi="Arial"/>
        </w:rPr>
        <w:t xml:space="preserve">Compute Estimate</w:t>
      </w:r>
    </w:p>
    <w:p>
      <w:pPr>
        <w:pStyle w:val="ListParagraph"/>
        <w:numPr>
          <w:ilvl w:val="0"/>
          <w:numId w:val="2"/>
        </w:numPr>
        <w:spacing w:after="80"/>
      </w:pPr>
      <w:r>
        <w:rPr>
          <w:rFonts w:ascii="Arial" w:cs="Arial" w:eastAsia="Arial" w:hAnsi="Arial"/>
          <w:sz w:val="22"/>
          <w:szCs w:val="22"/>
        </w:rPr>
        <w:t xml:space="preserve">Dataset: 150k games × 30–60 timesteps × ~100 features = manageable on disk (~10–20 GB HDF5)</w:t>
      </w:r>
    </w:p>
    <w:p>
      <w:pPr>
        <w:pStyle w:val="ListParagraph"/>
        <w:numPr>
          <w:ilvl w:val="0"/>
          <w:numId w:val="2"/>
        </w:numPr>
        <w:spacing w:after="80"/>
      </w:pPr>
      <w:r>
        <w:rPr>
          <w:rFonts w:ascii="Arial" w:cs="Arial" w:eastAsia="Arial" w:hAnsi="Arial"/>
          <w:sz w:val="22"/>
          <w:szCs w:val="22"/>
        </w:rPr>
        <w:t xml:space="preserve">Training: ~50M param transformer, batch size 256, ~100k steps. Should complete in 2–4 days on 4090.</w:t>
      </w:r>
    </w:p>
    <w:p>
      <w:pPr>
        <w:pStyle w:val="ListParagraph"/>
        <w:numPr>
          <w:ilvl w:val="0"/>
          <w:numId w:val="2"/>
        </w:numPr>
        <w:spacing w:after="80"/>
      </w:pPr>
      <w:r>
        <w:rPr>
          <w:rFonts w:ascii="Arial" w:cs="Arial" w:eastAsia="Arial" w:hAnsi="Arial"/>
          <w:sz w:val="22"/>
          <w:szCs w:val="22"/>
        </w:rPr>
        <w:t xml:space="preserve">You have budget for many experiments. Use W&amp;B to track all of them.</w:t>
      </w:r>
    </w:p>
    <w:p>
      <w:r>
        <w:br w:type="page"/>
      </w:r>
    </w:p>
    <w:p>
      <w:pPr>
        <w:pStyle w:val="Heading1"/>
        <w:spacing w:before="360" w:after="200"/>
      </w:pPr>
      <w:r>
        <w:rPr>
          <w:rFonts w:ascii="Arial" w:cs="Arial" w:eastAsia="Arial" w:hAnsi="Arial"/>
        </w:rPr>
        <w:t xml:space="preserve">Phase 2b — Offline RL Fine-tuning (Months 9–12)</w:t>
      </w:r>
    </w:p>
    <w:p>
      <w:pPr>
        <w:spacing w:after="160"/>
      </w:pPr>
      <w:r>
        <w:rPr>
          <w:rFonts w:ascii="Arial" w:cs="Arial" w:eastAsia="Arial" w:hAnsi="Arial"/>
          <w:b w:val="false"/>
          <w:bCs w:val="false"/>
          <w:i/>
          <w:iCs/>
          <w:sz w:val="22"/>
          <w:szCs w:val="22"/>
        </w:rPr>
        <w:t xml:space="preserve">This phase is optional but high-upside. If Phase 2a produces a strong trajectory model, offline RL can push beyond what humans do on average toward what high-elo players do in the best circumstances.</w:t>
      </w:r>
    </w:p>
    <w:p>
      <w:pPr>
        <w:pStyle w:val="Heading2"/>
        <w:spacing w:before="280" w:after="160"/>
      </w:pPr>
      <w:r>
        <w:rPr>
          <w:rFonts w:ascii="Arial" w:cs="Arial" w:eastAsia="Arial" w:hAnsi="Arial"/>
        </w:rPr>
        <w:t xml:space="preserve">2b.1  Why Offline RL</w:t>
      </w:r>
    </w:p>
    <w:p>
      <w:pPr>
        <w:spacing w:after="160"/>
      </w:pPr>
      <w:r>
        <w:rPr>
          <w:rFonts w:ascii="Arial" w:cs="Arial" w:eastAsia="Arial" w:hAnsi="Arial"/>
          <w:b w:val="false"/>
          <w:bCs w:val="false"/>
          <w:i w:val="false"/>
          <w:iCs w:val="false"/>
          <w:sz w:val="22"/>
          <w:szCs w:val="22"/>
        </w:rPr>
        <w:t xml:space="preserve">The supervised trajectory model in Phase 2a learns to predict what humans did on average. Offline RL can go further — it can identify which decisions in the replay dataset actually led to wins, and upweight those, without ever running a live game. Think of it as learning from the replay dataset not just as demonstration data but as experience to optimise over.</w:t>
      </w:r>
    </w:p>
    <w:p>
      <w:pPr>
        <w:pStyle w:val="Heading2"/>
        <w:spacing w:before="280" w:after="160"/>
      </w:pPr>
      <w:r>
        <w:rPr>
          <w:rFonts w:ascii="Arial" w:cs="Arial" w:eastAsia="Arial" w:hAnsi="Arial"/>
        </w:rPr>
        <w:t xml:space="preserve">2b.2  Action Labelling Pipeline (Critical Pre-Requisite)</w:t>
      </w:r>
    </w:p>
    <w:p>
      <w:pPr>
        <w:spacing w:after="160"/>
      </w:pPr>
      <w:r>
        <w:rPr>
          <w:rFonts w:ascii="Arial" w:cs="Arial" w:eastAsia="Arial" w:hAnsi="Arial"/>
          <w:b w:val="false"/>
          <w:bCs w:val="false"/>
          <w:i w:val="false"/>
          <w:iCs w:val="false"/>
          <w:sz w:val="22"/>
          <w:szCs w:val="22"/>
        </w:rPr>
        <w:t xml:space="preserve">Your action space definition — ~10 discrete macro actions (rotate top/bot, contest objective, group, split, base) — requires a labelling pipeline to extract from replay data. You cannot cleanly read these actions out of raw position data without one. This is itself a non-trivial ML problem that deserves dedicated effort.</w:t>
      </w:r>
    </w:p>
    <w:p>
      <w:pPr>
        <w:spacing w:after="160"/>
      </w:pPr>
      <w:r>
        <w:rPr>
          <w:rFonts w:ascii="Arial" w:cs="Arial" w:eastAsia="Arial" w:hAnsi="Arial"/>
          <w:b/>
          <w:bCs/>
          <w:sz w:val="22"/>
          <w:szCs w:val="22"/>
        </w:rPr>
        <w:t xml:space="preserve">Recommended approach (pick one):</w:t>
      </w:r>
    </w:p>
    <w:p>
      <w:pPr>
        <w:pStyle w:val="ListParagraph"/>
        <w:numPr>
          <w:ilvl w:val="0"/>
          <w:numId w:val="2"/>
        </w:numPr>
        <w:spacing w:after="80"/>
      </w:pPr>
      <w:r>
        <w:rPr>
          <w:rFonts w:ascii="Arial" w:cs="Arial" w:eastAsia="Arial" w:hAnsi="Arial"/>
          <w:b/>
          <w:bCs/>
          <w:sz w:val="22"/>
          <w:szCs w:val="22"/>
        </w:rPr>
        <w:t xml:space="preserve">Rule-based labelling: </w:t>
      </w:r>
      <w:r>
        <w:rPr>
          <w:rFonts w:ascii="Arial" w:cs="Arial" w:eastAsia="Arial" w:hAnsi="Arial"/>
          <w:sz w:val="22"/>
          <w:szCs w:val="22"/>
        </w:rPr>
        <w:t xml:space="preserve">if 3+ players within X units → “group.” Jungler crosses river toward top quadrant → “rotate top.” Team within Y units of dragon pit with dragon alive → “contest objective.” Simple, interpretable, but requires tuning the thresholds.</w:t>
      </w:r>
    </w:p>
    <w:p>
      <w:pPr>
        <w:pStyle w:val="ListParagraph"/>
        <w:numPr>
          <w:ilvl w:val="0"/>
          <w:numId w:val="2"/>
        </w:numPr>
        <w:spacing w:after="80"/>
      </w:pPr>
      <w:r>
        <w:rPr>
          <w:rFonts w:ascii="Arial" w:cs="Arial" w:eastAsia="Arial" w:hAnsi="Arial"/>
          <w:b/>
          <w:bCs/>
          <w:sz w:val="22"/>
          <w:szCs w:val="22"/>
        </w:rPr>
        <w:t xml:space="preserve">Learned action codebook (VQ-VAE): </w:t>
      </w:r>
      <w:r>
        <w:rPr>
          <w:rFonts w:ascii="Arial" w:cs="Arial" w:eastAsia="Arial" w:hAnsi="Arial"/>
          <w:sz w:val="22"/>
          <w:szCs w:val="22"/>
        </w:rPr>
        <w:t xml:space="preserve">train a VQ-VAE over state transitions to discover a discrete action vocabulary automatically. More principled, but adds training complexity.</w:t>
      </w:r>
    </w:p>
    <w:p>
      <w:pPr>
        <w:spacing w:after="160"/>
      </w:pPr>
      <w:r>
        <w:rPr>
          <w:rFonts w:ascii="Arial" w:cs="Arial" w:eastAsia="Arial" w:hAnsi="Arial"/>
          <w:b w:val="false"/>
          <w:bCs w:val="false"/>
          <w:i w:val="false"/>
          <w:iCs w:val="false"/>
          <w:sz w:val="22"/>
          <w:szCs w:val="22"/>
        </w:rPr>
        <w:t xml:space="preserve">Either way, validate the labels by hand-checking 200+ timesteps before using them for RL training. Garbage labels in → garbage RL policy out.</w:t>
      </w:r>
    </w:p>
    <w:p>
      <w:pPr>
        <w:pStyle w:val="Heading2"/>
        <w:spacing w:before="280" w:after="160"/>
      </w:pPr>
      <w:r>
        <w:rPr>
          <w:rFonts w:ascii="Arial" w:cs="Arial" w:eastAsia="Arial" w:hAnsi="Arial"/>
        </w:rPr>
        <w:t xml:space="preserve">2b.3  Algorithm Setup</w:t>
      </w:r>
    </w:p>
    <w:p>
      <w:pPr>
        <w:spacing w:after="160"/>
      </w:pPr>
      <w:r>
        <w:rPr>
          <w:rFonts w:ascii="Arial" w:cs="Arial" w:eastAsia="Arial" w:hAnsi="Arial"/>
          <w:b/>
          <w:bCs/>
          <w:sz w:val="22"/>
          <w:szCs w:val="22"/>
        </w:rPr>
        <w:t xml:space="preserve">Algorithm: Implicit Q-Learning (IQL). </w:t>
      </w:r>
      <w:r>
        <w:rPr>
          <w:rFonts w:ascii="Arial" w:cs="Arial" w:eastAsia="Arial" w:hAnsi="Arial"/>
          <w:sz w:val="22"/>
          <w:szCs w:val="22"/>
        </w:rPr>
        <w:t xml:space="preserve">IQL (Kostrikov et al. 2021) is the recommended starting point — stable, well-understood, no out-of-distribution action extrapolation problems. Library: d3rlpy. Well-maintained, PyTorch-native, minimal boilerplate.</w:t>
      </w:r>
    </w:p>
    <w:p>
      <w:pPr>
        <w:pStyle w:val="Heading3"/>
        <w:spacing w:before="200" w:after="120"/>
      </w:pPr>
      <w:r>
        <w:rPr>
          <w:rFonts w:ascii="Arial" w:cs="Arial" w:eastAsia="Arial" w:hAnsi="Arial"/>
        </w:rPr>
        <w:t xml:space="preserve">Reward Signal</w:t>
      </w:r>
    </w:p>
    <w:p>
      <w:pPr>
        <w:pStyle w:val="ListParagraph"/>
        <w:numPr>
          <w:ilvl w:val="0"/>
          <w:numId w:val="2"/>
        </w:numPr>
        <w:spacing w:after="80"/>
      </w:pPr>
      <w:r>
        <w:rPr>
          <w:rFonts w:ascii="Arial" w:cs="Arial" w:eastAsia="Arial" w:hAnsi="Arial"/>
          <w:b/>
          <w:bCs/>
          <w:sz w:val="22"/>
          <w:szCs w:val="22"/>
        </w:rPr>
        <w:t xml:space="preserve">Primary: </w:t>
      </w:r>
      <w:r>
        <w:rPr>
          <w:rFonts w:ascii="Arial" w:cs="Arial" w:eastAsia="Arial" w:hAnsi="Arial"/>
          <w:sz w:val="22"/>
          <w:szCs w:val="22"/>
        </w:rPr>
        <w:t xml:space="preserve">win/loss (sparse, end of episode)</w:t>
      </w:r>
    </w:p>
    <w:p>
      <w:pPr>
        <w:pStyle w:val="ListParagraph"/>
        <w:numPr>
          <w:ilvl w:val="0"/>
          <w:numId w:val="2"/>
        </w:numPr>
        <w:spacing w:after="80"/>
      </w:pPr>
      <w:r>
        <w:rPr>
          <w:rFonts w:ascii="Arial" w:cs="Arial" w:eastAsia="Arial" w:hAnsi="Arial"/>
          <w:b/>
          <w:bCs/>
          <w:sz w:val="22"/>
          <w:szCs w:val="22"/>
        </w:rPr>
        <w:t xml:space="preserve">Shaping: </w:t>
      </w:r>
      <w:r>
        <w:rPr>
          <w:rFonts w:ascii="Arial" w:cs="Arial" w:eastAsia="Arial" w:hAnsi="Arial"/>
          <w:sz w:val="22"/>
          <w:szCs w:val="22"/>
        </w:rPr>
        <w:t xml:space="preserve">change in estimated win probability per timestep, using a win probability model trained separately on the same dataset.</w:t>
      </w:r>
    </w:p>
    <w:p>
      <w:pPr>
        <w:pStyle w:val="ListParagraph"/>
        <w:numPr>
          <w:ilvl w:val="0"/>
          <w:numId w:val="2"/>
        </w:numPr>
        <w:spacing w:after="80"/>
      </w:pPr>
      <w:r>
        <w:rPr>
          <w:rFonts w:ascii="Arial" w:cs="Arial" w:eastAsia="Arial" w:hAnsi="Arial"/>
          <w:sz w:val="22"/>
          <w:szCs w:val="22"/>
        </w:rPr>
        <w:t xml:space="preserve">The win probability model is a simple MLP trained on state vectors → win probability. Train it in Phase 2a on the same data.</w:t>
      </w:r>
    </w:p>
    <w:p>
      <w:pPr>
        <w:pStyle w:val="Heading3"/>
        <w:spacing w:before="200" w:after="120"/>
      </w:pPr>
      <w:r>
        <w:rPr>
          <w:rFonts w:ascii="Arial" w:cs="Arial" w:eastAsia="Arial" w:hAnsi="Arial"/>
        </w:rPr>
        <w:t xml:space="preserve">Reward Hacking Warning</w:t>
      </w:r>
    </w:p>
    <w:p>
      <w:pPr>
        <w:spacing w:after="160"/>
      </w:pPr>
      <w:r>
        <w:rPr>
          <w:rFonts w:ascii="Arial" w:cs="Arial" w:eastAsia="Arial" w:hAnsi="Arial"/>
          <w:b w:val="false"/>
          <w:bCs w:val="false"/>
          <w:i w:val="false"/>
          <w:iCs w:val="false"/>
          <w:sz w:val="22"/>
          <w:szCs w:val="22"/>
        </w:rPr>
        <w:t xml:space="preserve">If your win probability model is noisy (and it will be), the RL agent can learn to exploit systematic biases in the win-prob model rather than actually learning good strategy. Mitigation: train the win-prob model on a separate data split from the RL training data, and monitor for divergence between win-prob-estimated returns and actual win rates on a held-out set. If the gap grows during RL training, your agent is reward-hacking.</w:t>
      </w:r>
    </w:p>
    <w:p>
      <w:pPr>
        <w:pStyle w:val="Heading3"/>
        <w:spacing w:before="200" w:after="120"/>
      </w:pPr>
      <w:r>
        <w:rPr>
          <w:rFonts w:ascii="Arial" w:cs="Arial" w:eastAsia="Arial" w:hAnsi="Arial"/>
        </w:rPr>
        <w:t xml:space="preserve">State and Action Space</w:t>
      </w:r>
    </w:p>
    <w:p>
      <w:pPr>
        <w:pStyle w:val="ListParagraph"/>
        <w:numPr>
          <w:ilvl w:val="0"/>
          <w:numId w:val="2"/>
        </w:numPr>
        <w:spacing w:after="80"/>
      </w:pPr>
      <w:r>
        <w:rPr>
          <w:rFonts w:ascii="Arial" w:cs="Arial" w:eastAsia="Arial" w:hAnsi="Arial"/>
          <w:sz w:val="22"/>
          <w:szCs w:val="22"/>
        </w:rPr>
        <w:t xml:space="preserve">State: per-minute macro snapshot + draft embedding (same as Phase 2a)</w:t>
      </w:r>
    </w:p>
    <w:p>
      <w:pPr>
        <w:pStyle w:val="ListParagraph"/>
        <w:numPr>
          <w:ilvl w:val="0"/>
          <w:numId w:val="2"/>
        </w:numPr>
        <w:spacing w:after="80"/>
      </w:pPr>
      <w:r>
        <w:rPr>
          <w:rFonts w:ascii="Arial" w:cs="Arial" w:eastAsia="Arial" w:hAnsi="Arial"/>
          <w:sz w:val="22"/>
          <w:szCs w:val="22"/>
        </w:rPr>
        <w:t xml:space="preserve">Action: discretised macro action from the labelling pipeline (~10 discrete macro actions)</w:t>
      </w:r>
    </w:p>
    <w:p>
      <w:pPr>
        <w:pStyle w:val="Heading2"/>
        <w:spacing w:before="280" w:after="160"/>
      </w:pPr>
      <w:r>
        <w:rPr>
          <w:rFonts w:ascii="Arial" w:cs="Arial" w:eastAsia="Arial" w:hAnsi="Arial"/>
        </w:rPr>
        <w:t xml:space="preserve">2b.4  Evaluation</w:t>
      </w:r>
    </w:p>
    <w:p>
      <w:pPr>
        <w:pStyle w:val="ListParagraph"/>
        <w:numPr>
          <w:ilvl w:val="0"/>
          <w:numId w:val="2"/>
        </w:numPr>
        <w:spacing w:after="80"/>
      </w:pPr>
      <w:r>
        <w:rPr>
          <w:rFonts w:ascii="Arial" w:cs="Arial" w:eastAsia="Arial" w:hAnsi="Arial"/>
          <w:sz w:val="22"/>
          <w:szCs w:val="22"/>
        </w:rPr>
        <w:t xml:space="preserve">Compare Q-value estimates against the BC (behavioural cloning, i.e. Phase 2a) baseline on held-out states.</w:t>
      </w:r>
    </w:p>
    <w:p>
      <w:pPr>
        <w:pStyle w:val="ListParagraph"/>
        <w:numPr>
          <w:ilvl w:val="0"/>
          <w:numId w:val="2"/>
        </w:numPr>
        <w:spacing w:after="80"/>
      </w:pPr>
      <w:r>
        <w:rPr>
          <w:rFonts w:ascii="Arial" w:cs="Arial" w:eastAsia="Arial" w:hAnsi="Arial"/>
          <w:sz w:val="22"/>
          <w:szCs w:val="22"/>
        </w:rPr>
        <w:t xml:space="preserve">On a held-out subset of replays, does the RL policy recommend the same decisions as the winning team more often than the BC policy?</w:t>
      </w:r>
    </w:p>
    <w:p>
      <w:pPr>
        <w:pStyle w:val="ListParagraph"/>
        <w:numPr>
          <w:ilvl w:val="0"/>
          <w:numId w:val="2"/>
        </w:numPr>
        <w:spacing w:after="80"/>
      </w:pPr>
      <w:r>
        <w:rPr>
          <w:rFonts w:ascii="Arial" w:cs="Arial" w:eastAsia="Arial" w:hAnsi="Arial"/>
          <w:sz w:val="22"/>
          <w:szCs w:val="22"/>
        </w:rPr>
        <w:t xml:space="preserve">Qualitative: generate full trajectories from both policies conditioned on the same draft. Do the RL trajectories look more purposeful?</w:t>
      </w:r>
    </w:p>
    <w:p>
      <w:r>
        <w:br w:type="page"/>
      </w:r>
    </w:p>
    <w:p>
      <w:pPr>
        <w:pStyle w:val="Heading1"/>
        <w:spacing w:before="360" w:after="200"/>
      </w:pPr>
      <w:r>
        <w:rPr>
          <w:rFonts w:ascii="Arial" w:cs="Arial" w:eastAsia="Arial" w:hAnsi="Arial"/>
        </w:rPr>
        <w:t xml:space="preserve">Phase 3 — Interactive Tools (Months 12–18)</w:t>
      </w:r>
    </w:p>
    <w:p>
      <w:pPr>
        <w:spacing w:after="160"/>
      </w:pPr>
      <w:r>
        <w:rPr>
          <w:rFonts w:ascii="Arial" w:cs="Arial" w:eastAsia="Arial" w:hAnsi="Arial"/>
          <w:b w:val="false"/>
          <w:bCs w:val="false"/>
          <w:i/>
          <w:iCs/>
          <w:sz w:val="22"/>
          <w:szCs w:val="22"/>
        </w:rPr>
        <w:t xml:space="preserve">Turn the learned models into something you can actually interact with. This is where the project becomes usable and where qualitative evaluation becomes possible. Phase 3a is the most immediately valuable deliverable — give it the time it deserves.</w:t>
      </w:r>
    </w:p>
    <w:p>
      <w:pPr>
        <w:pStyle w:val="Heading2"/>
        <w:spacing w:before="280" w:after="160"/>
      </w:pPr>
      <w:r>
        <w:rPr>
          <w:rFonts w:ascii="Arial" w:cs="Arial" w:eastAsia="Arial" w:hAnsi="Arial"/>
        </w:rPr>
        <w:t xml:space="preserve">3a — Draft Assistant (Months 12–16)</w:t>
      </w:r>
    </w:p>
    <w:p>
      <w:pPr>
        <w:spacing w:after="160"/>
      </w:pPr>
      <w:r>
        <w:rPr>
          <w:rFonts w:ascii="Arial" w:cs="Arial" w:eastAsia="Arial" w:hAnsi="Arial"/>
          <w:b w:val="false"/>
          <w:bCs w:val="false"/>
          <w:i w:val="false"/>
          <w:iCs w:val="false"/>
          <w:sz w:val="22"/>
          <w:szCs w:val="22"/>
        </w:rPr>
        <w:t xml:space="preserve">A Streamlit web app that takes a partial draft (any number of picks made) and outputs: win probability for each candidate next pick, how each pick shifts the strategic identity of the comp, and what macro strategy the resulting draft wants to play.</w:t>
      </w:r>
    </w:p>
    <w:p>
      <w:pPr>
        <w:pStyle w:val="Heading3"/>
        <w:spacing w:before="200" w:after="120"/>
      </w:pPr>
      <w:r>
        <w:rPr>
          <w:rFonts w:ascii="Arial" w:cs="Arial" w:eastAsia="Arial" w:hAnsi="Arial"/>
        </w:rPr>
        <w:t xml:space="preserve">Core Features</w:t>
      </w:r>
    </w:p>
    <w:p>
      <w:pPr>
        <w:pStyle w:val="ListParagraph"/>
        <w:numPr>
          <w:ilvl w:val="0"/>
          <w:numId w:val="2"/>
        </w:numPr>
        <w:spacing w:after="80"/>
      </w:pPr>
      <w:r>
        <w:rPr>
          <w:rFonts w:ascii="Arial" w:cs="Arial" w:eastAsia="Arial" w:hAnsi="Arial"/>
          <w:sz w:val="22"/>
          <w:szCs w:val="22"/>
        </w:rPr>
        <w:t xml:space="preserve">Partial draft input: select any 0–9 of 10 picks, leave the rest open</w:t>
      </w:r>
    </w:p>
    <w:p>
      <w:pPr>
        <w:pStyle w:val="ListParagraph"/>
        <w:numPr>
          <w:ilvl w:val="0"/>
          <w:numId w:val="2"/>
        </w:numPr>
        <w:spacing w:after="80"/>
      </w:pPr>
      <w:r>
        <w:rPr>
          <w:rFonts w:ascii="Arial" w:cs="Arial" w:eastAsia="Arial" w:hAnsi="Arial"/>
          <w:sz w:val="22"/>
          <w:szCs w:val="22"/>
        </w:rPr>
        <w:t xml:space="preserve">For each candidate pick, show: predicted win rate delta, embedding shift direction, comp archetype label (derived from nearest cluster centroid)</w:t>
      </w:r>
    </w:p>
    <w:p>
      <w:pPr>
        <w:pStyle w:val="ListParagraph"/>
        <w:numPr>
          <w:ilvl w:val="0"/>
          <w:numId w:val="2"/>
        </w:numPr>
        <w:spacing w:after="80"/>
      </w:pPr>
      <w:r>
        <w:rPr>
          <w:rFonts w:ascii="Arial" w:cs="Arial" w:eastAsia="Arial" w:hAnsi="Arial"/>
          <w:sz w:val="22"/>
          <w:szCs w:val="22"/>
        </w:rPr>
        <w:t xml:space="preserve">Embedding visualisation: show current draft as a point in 2D UMAP space, with candidate picks shown as arrows</w:t>
      </w:r>
    </w:p>
    <w:p>
      <w:pPr>
        <w:pStyle w:val="ListParagraph"/>
        <w:numPr>
          <w:ilvl w:val="0"/>
          <w:numId w:val="2"/>
        </w:numPr>
        <w:spacing w:after="80"/>
      </w:pPr>
      <w:r>
        <w:rPr>
          <w:rFonts w:ascii="Arial" w:cs="Arial" w:eastAsia="Arial" w:hAnsi="Arial"/>
          <w:sz w:val="22"/>
          <w:szCs w:val="22"/>
        </w:rPr>
        <w:t xml:space="preserve">Macro strategy summary: given the completed draft, what does this comp want to do? (Phrased as natural language derived from cluster identity)</w:t>
      </w:r>
    </w:p>
    <w:p>
      <w:pPr>
        <w:pStyle w:val="Heading3"/>
        <w:spacing w:before="200" w:after="120"/>
      </w:pPr>
      <w:r>
        <w:rPr>
          <w:rFonts w:ascii="Arial" w:cs="Arial" w:eastAsia="Arial" w:hAnsi="Arial"/>
        </w:rPr>
        <w:t xml:space="preserve">Expanded Features (New)</w:t>
      </w:r>
    </w:p>
    <w:p>
      <w:pPr>
        <w:pStyle w:val="ListParagraph"/>
        <w:numPr>
          <w:ilvl w:val="0"/>
          <w:numId w:val="2"/>
        </w:numPr>
        <w:spacing w:after="80"/>
      </w:pPr>
      <w:r>
        <w:rPr>
          <w:rFonts w:ascii="Arial" w:cs="Arial" w:eastAsia="Arial" w:hAnsi="Arial"/>
          <w:b/>
          <w:bCs/>
          <w:sz w:val="22"/>
          <w:szCs w:val="22"/>
        </w:rPr>
        <w:t xml:space="preserve">Ban recommendations: </w:t>
      </w:r>
      <w:r>
        <w:rPr>
          <w:rFonts w:ascii="Arial" w:cs="Arial" w:eastAsia="Arial" w:hAnsi="Arial"/>
          <w:sz w:val="22"/>
          <w:szCs w:val="22"/>
        </w:rPr>
        <w:t xml:space="preserve">not just picks. Show which bans maximally damage the enemy’s strategic options given partial information about their comp direction.</w:t>
      </w:r>
    </w:p>
    <w:p>
      <w:pPr>
        <w:pStyle w:val="ListParagraph"/>
        <w:numPr>
          <w:ilvl w:val="0"/>
          <w:numId w:val="2"/>
        </w:numPr>
        <w:spacing w:after="80"/>
      </w:pPr>
      <w:r>
        <w:rPr>
          <w:rFonts w:ascii="Arial" w:cs="Arial" w:eastAsia="Arial" w:hAnsi="Arial"/>
          <w:b/>
          <w:bCs/>
          <w:sz w:val="22"/>
          <w:szCs w:val="22"/>
        </w:rPr>
        <w:t xml:space="preserve">Synergy/counter-synergy scores: </w:t>
      </w:r>
      <w:r>
        <w:rPr>
          <w:rFonts w:ascii="Arial" w:cs="Arial" w:eastAsia="Arial" w:hAnsi="Arial"/>
          <w:sz w:val="22"/>
          <w:szCs w:val="22"/>
        </w:rPr>
        <w:t xml:space="preserve">for specific champion pairs, extracted from the embedding space. How much does adding champion X shift the embedding toward or away from a strong archetype?</w:t>
      </w:r>
    </w:p>
    <w:p>
      <w:pPr>
        <w:pStyle w:val="ListParagraph"/>
        <w:numPr>
          <w:ilvl w:val="0"/>
          <w:numId w:val="2"/>
        </w:numPr>
        <w:spacing w:after="80"/>
      </w:pPr>
      <w:r>
        <w:rPr>
          <w:rFonts w:ascii="Arial" w:cs="Arial" w:eastAsia="Arial" w:hAnsi="Arial"/>
          <w:b/>
          <w:bCs/>
          <w:sz w:val="22"/>
          <w:szCs w:val="22"/>
        </w:rPr>
        <w:t xml:space="preserve">Enemy draft analysis panel: </w:t>
      </w:r>
      <w:r>
        <w:rPr>
          <w:rFonts w:ascii="Arial" w:cs="Arial" w:eastAsia="Arial" w:hAnsi="Arial"/>
          <w:sz w:val="22"/>
          <w:szCs w:val="22"/>
        </w:rPr>
        <w:t xml:space="preserve">“What does the enemy draft want to do?” — shows the opponent’s predicted macro strategy. This turns the tool from a pick recommender into a genuine strategic tool.</w:t>
      </w:r>
    </w:p>
    <w:p>
      <w:pPr>
        <w:spacing w:after="160"/>
      </w:pPr>
      <w:r>
        <w:rPr>
          <w:rFonts w:ascii="Arial" w:cs="Arial" w:eastAsia="Arial" w:hAnsi="Arial"/>
          <w:b w:val="false"/>
          <w:bCs w:val="false"/>
          <w:i w:val="false"/>
          <w:iCs w:val="false"/>
          <w:sz w:val="22"/>
          <w:szCs w:val="22"/>
        </w:rPr>
        <w:t xml:space="preserve">This is something you can load up and use in your own games. If it recommends things that don’t make sense to you as a player, dig into why — the failures are as informative as the successes.</w:t>
      </w:r>
    </w:p>
    <w:p>
      <w:pPr>
        <w:pStyle w:val="Heading2"/>
        <w:spacing w:before="280" w:after="160"/>
      </w:pPr>
      <w:r>
        <w:rPr>
          <w:rFonts w:ascii="Arial" w:cs="Arial" w:eastAsia="Arial" w:hAnsi="Arial"/>
        </w:rPr>
        <w:t xml:space="preserve">3b — Macro Advisor + Writeup (Months 16–18)</w:t>
      </w:r>
    </w:p>
    <w:p>
      <w:pPr>
        <w:spacing w:after="160"/>
      </w:pPr>
      <w:r>
        <w:rPr>
          <w:rFonts w:ascii="Arial" w:cs="Arial" w:eastAsia="Arial" w:hAnsi="Arial"/>
          <w:b w:val="false"/>
          <w:bCs w:val="false"/>
          <w:i w:val="false"/>
          <w:iCs w:val="false"/>
          <w:sz w:val="22"/>
          <w:szCs w:val="22"/>
        </w:rPr>
        <w:t xml:space="preserve">A replay analysis tool that annotates decision points in a game. Given a replay timeline, the model flags moments where the actual team decision diverged from what the draft’s win condition suggested, and explains why.</w:t>
      </w:r>
    </w:p>
    <w:p>
      <w:pPr>
        <w:pStyle w:val="Heading3"/>
        <w:spacing w:before="200" w:after="120"/>
      </w:pPr>
      <w:r>
        <w:rPr>
          <w:rFonts w:ascii="Arial" w:cs="Arial" w:eastAsia="Arial" w:hAnsi="Arial"/>
        </w:rPr>
        <w:t xml:space="preserve">Implementation</w:t>
      </w:r>
    </w:p>
    <w:p>
      <w:pPr>
        <w:pStyle w:val="ListParagraph"/>
        <w:numPr>
          <w:ilvl w:val="0"/>
          <w:numId w:val="2"/>
        </w:numPr>
        <w:spacing w:after="80"/>
      </w:pPr>
      <w:r>
        <w:rPr>
          <w:rFonts w:ascii="Arial" w:cs="Arial" w:eastAsia="Arial" w:hAnsi="Arial"/>
          <w:sz w:val="22"/>
          <w:szCs w:val="22"/>
        </w:rPr>
        <w:t xml:space="preserve">Parse replay timeline data (already collected in Phase 1) into per-minute snapshots</w:t>
      </w:r>
    </w:p>
    <w:p>
      <w:pPr>
        <w:pStyle w:val="ListParagraph"/>
        <w:numPr>
          <w:ilvl w:val="0"/>
          <w:numId w:val="2"/>
        </w:numPr>
        <w:spacing w:after="80"/>
      </w:pPr>
      <w:r>
        <w:rPr>
          <w:rFonts w:ascii="Arial" w:cs="Arial" w:eastAsia="Arial" w:hAnsi="Arial"/>
          <w:sz w:val="22"/>
          <w:szCs w:val="22"/>
        </w:rPr>
        <w:t xml:space="preserve">At each timestep, compare actual decision to model-recommended decision</w:t>
      </w:r>
    </w:p>
    <w:p>
      <w:pPr>
        <w:pStyle w:val="ListParagraph"/>
        <w:numPr>
          <w:ilvl w:val="0"/>
          <w:numId w:val="2"/>
        </w:numPr>
        <w:spacing w:after="80"/>
      </w:pPr>
      <w:r>
        <w:rPr>
          <w:rFonts w:ascii="Arial" w:cs="Arial" w:eastAsia="Arial" w:hAnsi="Arial"/>
          <w:sz w:val="22"/>
          <w:szCs w:val="22"/>
        </w:rPr>
        <w:t xml:space="preserve">Flag high-divergence moments as annotation points</w:t>
      </w:r>
    </w:p>
    <w:p>
      <w:pPr>
        <w:pStyle w:val="ListParagraph"/>
        <w:numPr>
          <w:ilvl w:val="0"/>
          <w:numId w:val="2"/>
        </w:numPr>
        <w:spacing w:after="80"/>
      </w:pPr>
      <w:r>
        <w:rPr>
          <w:rFonts w:ascii="Arial" w:cs="Arial" w:eastAsia="Arial" w:hAnsi="Arial"/>
          <w:sz w:val="22"/>
          <w:szCs w:val="22"/>
        </w:rPr>
        <w:t xml:space="preserve">Output a match report: “Here at minute 14 your jungler went bot-side, but your draft’s win condition favoured Herald top.”</w:t>
      </w:r>
    </w:p>
    <w:p>
      <w:pPr>
        <w:pStyle w:val="Heading3"/>
        <w:spacing w:before="200" w:after="120"/>
      </w:pPr>
      <w:r>
        <w:rPr>
          <w:rFonts w:ascii="Arial" w:cs="Arial" w:eastAsia="Arial" w:hAnsi="Arial"/>
        </w:rPr>
        <w:t xml:space="preserve">Fallback Version (If Phase 2b Was Skipped)</w:t>
      </w:r>
    </w:p>
    <w:p>
      <w:pPr>
        <w:spacing w:after="160"/>
      </w:pPr>
      <w:r>
        <w:rPr>
          <w:rFonts w:ascii="Arial" w:cs="Arial" w:eastAsia="Arial" w:hAnsi="Arial"/>
          <w:b w:val="false"/>
          <w:bCs w:val="false"/>
          <w:i w:val="false"/>
          <w:iCs w:val="false"/>
          <w:sz w:val="22"/>
          <w:szCs w:val="22"/>
        </w:rPr>
        <w:t xml:space="preserve">If offline RL was skipped or did not converge, the macro advisor still works — but in descriptive rather than prescriptive mode. Instead of “your team should have done X instead of Y,” it shows “teams with similar drafts typically do X at this game state.” This is still valuable and does not require the RL policy. Design the UI to support both modes from the start.</w:t>
      </w:r>
    </w:p>
    <w:p>
      <w:pPr>
        <w:pStyle w:val="Heading3"/>
        <w:spacing w:before="200" w:after="120"/>
      </w:pPr>
      <w:r>
        <w:rPr>
          <w:rFonts w:ascii="Arial" w:cs="Arial" w:eastAsia="Arial" w:hAnsi="Arial"/>
        </w:rPr>
        <w:t xml:space="preserve">Writeup (First-Class Deliverable)</w:t>
      </w:r>
    </w:p>
    <w:p>
      <w:pPr>
        <w:spacing w:after="160"/>
      </w:pPr>
      <w:r>
        <w:rPr>
          <w:rFonts w:ascii="Arial" w:cs="Arial" w:eastAsia="Arial" w:hAnsi="Arial"/>
          <w:b w:val="false"/>
          <w:bCs w:val="false"/>
          <w:i w:val="false"/>
          <w:iCs w:val="false"/>
          <w:sz w:val="22"/>
          <w:szCs w:val="22"/>
        </w:rPr>
        <w:t xml:space="preserve">If your Phase 2a probe experiments show statistically significant draft-conditioned trajectory differences, that is not just a workshop paper — it is a solid main-track submission to AIIDE or a competitive NeurIPS workshop paper. Frame the writeup as a first-class deliverable, not an afterthought.</w:t>
      </w:r>
    </w:p>
    <w:p>
      <w:pPr>
        <w:spacing w:after="160"/>
      </w:pPr>
      <w:r>
        <w:rPr>
          <w:rFonts w:ascii="Arial" w:cs="Arial" w:eastAsia="Arial" w:hAnsi="Arial"/>
          <w:b/>
          <w:bCs/>
          <w:sz w:val="22"/>
          <w:szCs w:val="22"/>
        </w:rPr>
        <w:t xml:space="preserve">Start writing the related work section in month 6. </w:t>
      </w:r>
      <w:r>
        <w:rPr>
          <w:rFonts w:ascii="Arial" w:cs="Arial" w:eastAsia="Arial" w:hAnsi="Arial"/>
          <w:sz w:val="22"/>
          <w:szCs w:val="22"/>
        </w:rPr>
        <w:t xml:space="preserve">It forces you to position your contribution clearly and will actually improve your experimental design. Candidate venues: NeurIPS workshops (Games and Decisions, Offline RL), AAAI, or AIIDE (AI in interactive digital entertainment — perfect fit). Even if you don’t submit, writing it up clarifies the contribution.</w:t>
      </w:r>
    </w:p>
    <w:p>
      <w:r>
        <w:br w:type="page"/>
      </w:r>
    </w:p>
    <w:p>
      <w:pPr>
        <w:pStyle w:val="Heading1"/>
        <w:spacing w:before="360" w:after="200"/>
      </w:pPr>
      <w:r>
        <w:rPr>
          <w:rFonts w:ascii="Arial" w:cs="Arial" w:eastAsia="Arial" w:hAnsi="Arial"/>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 Baseline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Draft Encoder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Win-rate prediction accuracy, embedding cluster purity (t-SNE)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predict majority class (~52%). Target: &gt;63–65% accuracy.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Trajectory Model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Next-state prediction loss, perplexity over held-out games, pairwise archetype distinguishability (p &lt; 0.05)</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Compare to mean-trajectory baseline per comp archetype.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Q-value on held-out states, win-rate on replay subset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beat BC (imitation) baseline to justify RL overhead.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Draft Assistant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Pick recommendation agreement with high-elo players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Sample 500 draft states, compare top-1 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Macro Advisor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 annotation accuracy on 50 hand-labelled replays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model flag the same decision points you flag?</w:t>
            </w:r>
          </w:p>
        </w:tc>
      </w:tr>
    </w:tbl>
    <w:p>
      <w:r>
        <w:br w:type="page"/>
      </w:r>
    </w:p>
    <w:p>
      <w:pPr>
        <w:pStyle w:val="Heading1"/>
        <w:spacing w:before="360" w:after="200"/>
      </w:pPr>
      <w:r>
        <w:rPr>
          <w:rFonts w:ascii="Arial" w:cs="Arial" w:eastAsia="Arial" w:hAnsi="Arial"/>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Collection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Riot Games API + requests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IDs, timelines, participant stats. Pull Masters+ only.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Data Storage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Parquet + HDF5</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Parquet for tabular match data. HDF5 for per-minute trajectory tensors.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Draft Encoder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 + multi-task loss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 ID embeddings → MLP → 256-dim draft vector.</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Trajectory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PyTorch Transformer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GPT-2 scale (~50M params). Sequence of per-minute state vectors.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d3rlpy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IQL recommended. Dataset format is simple numpy arrays.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Experiment Tracking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Weights &amp; Biases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Essential for 18 months of runs. Free tier is sufficient.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Visualisation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Plotly + Streamlit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draft assistant UI. Fast to prototype.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Git + DVC</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DVC for large dataset versioning alongside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Config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Reproducible hyperparameter configs. At month 12 you will not remember what produced your best model without this.</w:t>
            </w:r>
          </w:p>
        </w:tc>
      </w:tr>
    </w:tbl>
    <w:p>
      <w:pPr>
        <w:pStyle w:val="Heading2"/>
        <w:spacing w:before="280" w:after="160"/>
      </w:pPr>
      <w:r>
        <w:rPr>
          <w:rFonts w:ascii="Arial" w:cs="Arial" w:eastAsia="Arial" w:hAnsi="Arial"/>
        </w:rPr>
        <w:t xml:space="preserve">Key Library Notes</w:t>
      </w:r>
    </w:p>
    <w:p>
      <w:pPr>
        <w:pStyle w:val="ListParagraph"/>
        <w:numPr>
          <w:ilvl w:val="0"/>
          <w:numId w:val="2"/>
        </w:numPr>
        <w:spacing w:after="80"/>
      </w:pPr>
      <w:r>
        <w:rPr>
          <w:rFonts w:ascii="Arial" w:cs="Arial" w:eastAsia="Arial" w:hAnsi="Arial"/>
          <w:sz w:val="22"/>
          <w:szCs w:val="22"/>
        </w:rPr>
        <w:t xml:space="preserve">d3rlpy: use version 2.x. IQL is under d3rlpy.algos.IQL. Dataset format is simple numpy arrays.</w:t>
      </w:r>
    </w:p>
    <w:p>
      <w:pPr>
        <w:pStyle w:val="ListParagraph"/>
        <w:numPr>
          <w:ilvl w:val="0"/>
          <w:numId w:val="2"/>
        </w:numPr>
        <w:spacing w:after="80"/>
      </w:pPr>
      <w:r>
        <w:rPr>
          <w:rFonts w:ascii="Arial" w:cs="Arial" w:eastAsia="Arial" w:hAnsi="Arial"/>
          <w:sz w:val="22"/>
          <w:szCs w:val="22"/>
        </w:rPr>
        <w:t xml:space="preserve">Riot API: use the riotwatcher Python wrapper — handles rate limiting automatically.</w:t>
      </w:r>
    </w:p>
    <w:p>
      <w:pPr>
        <w:pStyle w:val="ListParagraph"/>
        <w:numPr>
          <w:ilvl w:val="0"/>
          <w:numId w:val="2"/>
        </w:numPr>
        <w:spacing w:after="80"/>
      </w:pPr>
      <w:r>
        <w:rPr>
          <w:rFonts w:ascii="Arial" w:cs="Arial" w:eastAsia="Arial" w:hAnsi="Arial"/>
          <w:sz w:val="22"/>
          <w:szCs w:val="22"/>
        </w:rPr>
        <w:t xml:space="preserve">DVC: run dvc init in your repo on day 1. Tracking data versions from the start saves pain later.</w:t>
      </w:r>
    </w:p>
    <w:p>
      <w:pPr>
        <w:pStyle w:val="ListParagraph"/>
        <w:numPr>
          <w:ilvl w:val="0"/>
          <w:numId w:val="2"/>
        </w:numPr>
        <w:spacing w:after="80"/>
      </w:pPr>
      <w:r>
        <w:rPr>
          <w:rFonts w:ascii="Arial" w:cs="Arial" w:eastAsia="Arial" w:hAnsi="Arial"/>
          <w:sz w:val="22"/>
          <w:szCs w:val="22"/>
        </w:rPr>
        <w:t xml:space="preserve">W&amp;B: 18 months of runs without experiment tracking is painful. Free tier is sufficient.</w:t>
      </w:r>
    </w:p>
    <w:p>
      <w:pPr>
        <w:pStyle w:val="ListParagraph"/>
        <w:numPr>
          <w:ilvl w:val="0"/>
          <w:numId w:val="2"/>
        </w:numPr>
        <w:spacing w:after="80"/>
      </w:pPr>
      <w:r>
        <w:rPr>
          <w:rFonts w:ascii="Arial" w:cs="Arial" w:eastAsia="Arial" w:hAnsi="Arial"/>
          <w:sz w:val="22"/>
          <w:szCs w:val="22"/>
        </w:rPr>
        <w:t xml:space="preserve">Hydra: enforce config-driven training scripts from day 1. Every training run should be fully reproducible from its config file + random seed.</w:t>
      </w:r>
    </w:p>
    <w:p>
      <w:r>
        <w:br w:type="page"/>
      </w:r>
    </w:p>
    <w:p>
      <w:pPr>
        <w:pStyle w:val="Heading1"/>
        <w:spacing w:before="360" w:after="200"/>
      </w:pPr>
      <w:r>
        <w:rPr>
          <w:rFonts w:ascii="Arial" w:cs="Arial" w:eastAsia="Arial" w:hAnsi="Arial"/>
        </w:rPr>
        <w:t xml:space="preserve">Champion Release Handling</w:t>
      </w:r>
    </w:p>
    <w:p>
      <w:pPr>
        <w:spacing w:after="160"/>
      </w:pPr>
      <w:r>
        <w:rPr>
          <w:rFonts w:ascii="Arial" w:cs="Arial" w:eastAsia="Arial" w:hAnsi="Arial"/>
          <w:b w:val="false"/>
          <w:bCs w:val="false"/>
          <w:i w:val="false"/>
          <w:iCs w:val="false"/>
          <w:sz w:val="22"/>
          <w:szCs w:val="22"/>
        </w:rPr>
        <w:t xml:space="preserve">New champions release every few months. Your model cannot handle unseen champion IDs at inference time. You need one of two strategies:</w:t>
      </w:r>
    </w:p>
    <w:p>
      <w:pPr>
        <w:pStyle w:val="ListParagraph"/>
        <w:numPr>
          <w:ilvl w:val="0"/>
          <w:numId w:val="2"/>
        </w:numPr>
        <w:spacing w:after="80"/>
      </w:pPr>
      <w:r>
        <w:rPr>
          <w:rFonts w:ascii="Arial" w:cs="Arial" w:eastAsia="Arial" w:hAnsi="Arial"/>
          <w:b/>
          <w:bCs/>
          <w:sz w:val="22"/>
          <w:szCs w:val="22"/>
        </w:rPr>
        <w:t xml:space="preserve">Re-training pipeline: </w:t>
      </w:r>
      <w:r>
        <w:rPr>
          <w:rFonts w:ascii="Arial" w:cs="Arial" w:eastAsia="Arial" w:hAnsi="Arial"/>
          <w:sz w:val="22"/>
          <w:szCs w:val="22"/>
        </w:rPr>
        <w:t xml:space="preserve">design the training loop so that incorporating a new champion requires only incremental fine-tuning (a few hours), not a full retrain. Freeze the transformer backbone and only update the embedding table + final layers.</w:t>
      </w:r>
    </w:p>
    <w:p>
      <w:pPr>
        <w:pStyle w:val="ListParagraph"/>
        <w:numPr>
          <w:ilvl w:val="0"/>
          <w:numId w:val="2"/>
        </w:numPr>
        <w:spacing w:after="80"/>
      </w:pPr>
      <w:r>
        <w:rPr>
          <w:rFonts w:ascii="Arial" w:cs="Arial" w:eastAsia="Arial" w:hAnsi="Arial"/>
          <w:b/>
          <w:bCs/>
          <w:sz w:val="22"/>
          <w:szCs w:val="22"/>
        </w:rPr>
        <w:t xml:space="preserve">Feature-based champion representation: </w:t>
      </w:r>
      <w:r>
        <w:rPr>
          <w:rFonts w:ascii="Arial" w:cs="Arial" w:eastAsia="Arial" w:hAnsi="Arial"/>
          <w:sz w:val="22"/>
          <w:szCs w:val="22"/>
        </w:rPr>
        <w:t xml:space="preserve">instead of (or in addition to) a learned embedding per champion ID, use champion stats, ability types, range, class tags, and other metadata from Riot’s data dragon CDN. This generalises to new releases without any retraining. The tradeoff is that learned embeddings are richer, so consider using both: learned ID embedding + static feature vector, concatenated.</w:t>
      </w:r>
    </w:p>
    <w:p>
      <w:r>
        <w:br w:type="page"/>
      </w:r>
    </w:p>
    <w:p>
      <w:pPr>
        <w:pStyle w:val="Heading1"/>
        <w:spacing w:before="360" w:after="200"/>
      </w:pPr>
      <w:r>
        <w:rPr>
          <w:rFonts w:ascii="Arial" w:cs="Arial" w:eastAsia="Arial" w:hAnsi="Arial"/>
        </w:rPr>
        <w:t xml:space="preserve">Reproducibility Infrastructure</w:t>
      </w:r>
    </w:p>
    <w:p>
      <w:pPr>
        <w:spacing w:after="160"/>
      </w:pPr>
      <w:r>
        <w:rPr>
          <w:rFonts w:ascii="Arial" w:cs="Arial" w:eastAsia="Arial" w:hAnsi="Arial"/>
          <w:b w:val="false"/>
          <w:bCs w:val="false"/>
          <w:i w:val="false"/>
          <w:iCs w:val="false"/>
          <w:sz w:val="22"/>
          <w:szCs w:val="22"/>
        </w:rPr>
        <w:t xml:space="preserve">This section exists because at month 12 of an 18-month project, you will not remember what hyperparameters produced your best Phase 1 model unless you enforce reproducibility discipline from day 1.</w:t>
      </w:r>
    </w:p>
    <w:p>
      <w:pPr>
        <w:pStyle w:val="ListParagraph"/>
        <w:numPr>
          <w:ilvl w:val="0"/>
          <w:numId w:val="2"/>
        </w:numPr>
        <w:spacing w:after="80"/>
      </w:pPr>
      <w:r>
        <w:rPr>
          <w:rFonts w:ascii="Arial" w:cs="Arial" w:eastAsia="Arial" w:hAnsi="Arial"/>
          <w:b/>
          <w:bCs/>
          <w:sz w:val="22"/>
          <w:szCs w:val="22"/>
        </w:rPr>
        <w:t xml:space="preserve">Random seeds: </w:t>
      </w:r>
      <w:r>
        <w:rPr>
          <w:rFonts w:ascii="Arial" w:cs="Arial" w:eastAsia="Arial" w:hAnsi="Arial"/>
          <w:sz w:val="22"/>
          <w:szCs w:val="22"/>
        </w:rPr>
        <w:t xml:space="preserve">set and log seeds for PyTorch, numpy, and Python’s random module in every training script. Use the same seed management utility everywhere.</w:t>
      </w:r>
    </w:p>
    <w:p>
      <w:pPr>
        <w:pStyle w:val="ListParagraph"/>
        <w:numPr>
          <w:ilvl w:val="0"/>
          <w:numId w:val="2"/>
        </w:numPr>
        <w:spacing w:after="80"/>
      </w:pPr>
      <w:r>
        <w:rPr>
          <w:rFonts w:ascii="Arial" w:cs="Arial" w:eastAsia="Arial" w:hAnsi="Arial"/>
          <w:b/>
          <w:bCs/>
          <w:sz w:val="22"/>
          <w:szCs w:val="22"/>
        </w:rPr>
        <w:t xml:space="preserve">Config files: </w:t>
      </w:r>
      <w:r>
        <w:rPr>
          <w:rFonts w:ascii="Arial" w:cs="Arial" w:eastAsia="Arial" w:hAnsi="Arial"/>
          <w:sz w:val="22"/>
          <w:szCs w:val="22"/>
        </w:rPr>
        <w:t xml:space="preserve">use Hydra or a similar config management tool. Every training run is defined by a YAML config, and the config is saved alongside the checkpoint. No command-line arguments that disappear after you close the terminal.</w:t>
      </w:r>
    </w:p>
    <w:p>
      <w:pPr>
        <w:pStyle w:val="ListParagraph"/>
        <w:numPr>
          <w:ilvl w:val="0"/>
          <w:numId w:val="2"/>
        </w:numPr>
        <w:spacing w:after="80"/>
      </w:pPr>
      <w:r>
        <w:rPr>
          <w:rFonts w:ascii="Arial" w:cs="Arial" w:eastAsia="Arial" w:hAnsi="Arial"/>
          <w:b/>
          <w:bCs/>
          <w:sz w:val="22"/>
          <w:szCs w:val="22"/>
        </w:rPr>
        <w:t xml:space="preserve">Checkpoint naming: </w:t>
      </w:r>
      <w:r>
        <w:rPr>
          <w:rFonts w:ascii="Arial" w:cs="Arial" w:eastAsia="Arial" w:hAnsi="Arial"/>
          <w:sz w:val="22"/>
          <w:szCs w:val="22"/>
        </w:rPr>
        <w:t xml:space="preserve">use a convention that includes the phase, date, and W&amp;B run ID. Example: phase1_encoder_20260815_run_a3f2b1.pt</w:t>
      </w:r>
    </w:p>
    <w:p>
      <w:pPr>
        <w:pStyle w:val="ListParagraph"/>
        <w:numPr>
          <w:ilvl w:val="0"/>
          <w:numId w:val="2"/>
        </w:numPr>
        <w:spacing w:after="80"/>
      </w:pPr>
      <w:r>
        <w:rPr>
          <w:rFonts w:ascii="Arial" w:cs="Arial" w:eastAsia="Arial" w:hAnsi="Arial"/>
          <w:b/>
          <w:bCs/>
          <w:sz w:val="22"/>
          <w:szCs w:val="22"/>
        </w:rPr>
        <w:t xml:space="preserve">Training script convention: </w:t>
      </w:r>
      <w:r>
        <w:rPr>
          <w:rFonts w:ascii="Arial" w:cs="Arial" w:eastAsia="Arial" w:hAnsi="Arial"/>
          <w:sz w:val="22"/>
          <w:szCs w:val="22"/>
        </w:rPr>
        <w:t xml:space="preserve">every script reads a config, logs to W&amp;B, saves checkpoints to a consistent directory structure, and can be re-run with the same config to produce the same result (modulo hardware non-determinism).</w:t>
      </w:r>
    </w:p>
    <w:p>
      <w:r>
        <w:br w:type="page"/>
      </w:r>
    </w:p>
    <w:p>
      <w:pPr>
        <w:pStyle w:val="Heading1"/>
        <w:spacing w:before="360" w:after="200"/>
      </w:pPr>
      <w:r>
        <w:rPr>
          <w:rFonts w:ascii="Arial" w:cs="Arial" w:eastAsia="Arial" w:hAnsi="Arial"/>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Riot API rate limits block data collection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for production key day 1. Rotate regional endpoints. Verify Kaggle datasets contain timeline data before counting on them. Have a concrete Plan B.</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Draft embeddings don’t cluster meaningfully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Audit multi-task loss weights first. Fall back to supervised win-rate predictor. Still a useful signal, just less rich.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Multi-task loss collapses to win-rate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uncertainty-weighted multi-task loss (Kendall et al. 2018) or alternating objective batches. Monitor per-task loss curves throughout training.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Trajectory transformer overfits on small data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Regularise heavily (dropout, weight decay). Reduce sequence resolution to 2-min buckets. Add augmentations.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labelling pipeline produces noisy labels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Hand-validate 200+ timesteps before RL training. Start with rule-based labelling (simpler to debug) before attempting VQ-VAE.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Offline RL doesn’t converge / collapses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Low–Med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Stay with supervised trajectory model. Phase 2b is optional — Phase 2a alone is a strong 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 agent reward-hacks the win-prob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win-prob model on a separate data split. Monitor divergence between estimated and actual returns.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Scope creep into combat micro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Hard constraint: if a decision requires sub-5s resolution, it is out of scope. Enforce this early.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Motivation dip at month 10–12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a demo milestone at month 10. Build something you can play with — keeps it fun.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Patch drift invalidates trained models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 learned patch embeddings as conditioning variable. Design incremental fine-tuning pipeline for new patches.</w:t>
            </w:r>
          </w:p>
        </w:tc>
      </w:tr>
    </w:tbl>
    <w:p>
      <w:r>
        <w:br w:type="page"/>
      </w:r>
    </w:p>
    <w:p>
      <w:pPr>
        <w:pStyle w:val="Heading1"/>
        <w:spacing w:before="360" w:after="200"/>
      </w:pPr>
      <w:r>
        <w:rPr>
          <w:rFonts w:ascii="Arial" w:cs="Arial" w:eastAsia="Arial" w:hAnsi="Arial"/>
        </w:rPr>
        <w:t xml:space="preserve">Key Milestones and Go/No-Go Points</w:t>
      </w:r>
    </w:p>
    <w:p>
      <w:pPr>
        <w:pStyle w:val="Heading2"/>
        <w:spacing w:before="280" w:after="160"/>
      </w:pPr>
      <w:r>
        <w:rPr>
          <w:rFonts w:ascii="Arial" w:cs="Arial" w:eastAsia="Arial" w:hAnsi="Arial"/>
        </w:rPr>
        <w:t xml:space="preserve">Month 2 — Data Pipeline Complete</w:t>
      </w:r>
    </w:p>
    <w:p>
      <w:pPr>
        <w:spacing w:after="160"/>
      </w:pPr>
      <w:r>
        <w:rPr>
          <w:rFonts w:ascii="Arial" w:cs="Arial" w:eastAsia="Arial" w:hAnsi="Arial"/>
          <w:b w:val="false"/>
          <w:bCs w:val="false"/>
          <w:i w:val="false"/>
          <w:iCs w:val="false"/>
          <w:sz w:val="22"/>
          <w:szCs w:val="22"/>
        </w:rPr>
        <w:t xml:space="preserve">You have 150k+ games stored locally in Parquet with timeline data. If you cannot get enough data from the Riot API, switch to verified alternative sources before proceeding. Do not proceed to Phase 1.2 without timeline data.</w:t>
      </w:r>
    </w:p>
    <w:p>
      <w:pPr>
        <w:pStyle w:val="Heading2"/>
        <w:spacing w:before="280" w:after="160"/>
      </w:pPr>
      <w:r>
        <w:rPr>
          <w:rFonts w:ascii="Arial" w:cs="Arial" w:eastAsia="Arial" w:hAnsi="Arial"/>
        </w:rPr>
        <w:t xml:space="preserve">Month 5 — Draft Encoder Go/No-Go</w:t>
      </w:r>
    </w:p>
    <w:p>
      <w:pPr>
        <w:spacing w:after="160"/>
      </w:pPr>
      <w:r>
        <w:rPr>
          <w:rFonts w:ascii="Arial" w:cs="Arial" w:eastAsia="Arial" w:hAnsi="Arial"/>
          <w:b w:val="false"/>
          <w:bCs w:val="false"/>
          <w:i w:val="false"/>
          <w:iCs w:val="false"/>
          <w:sz w:val="22"/>
          <w:szCs w:val="22"/>
        </w:rPr>
        <w:t xml:space="preserve">Win-rate prediction accuracy &gt;60% on held-out games AND embedding t-SNE shows interpretable clustering. If clustering does not emerge, audit the multi-task loss balance before proceeding to Phase 2. Check that each task loss is actually decreasing, not just the win-rate head.</w:t>
      </w:r>
    </w:p>
    <w:p>
      <w:pPr>
        <w:pStyle w:val="Heading2"/>
        <w:spacing w:before="280" w:after="160"/>
      </w:pPr>
      <w:r>
        <w:rPr>
          <w:rFonts w:ascii="Arial" w:cs="Arial" w:eastAsia="Arial" w:hAnsi="Arial"/>
        </w:rPr>
        <w:t xml:space="preserve">Month 6 — Related Work Section Draft</w:t>
      </w:r>
    </w:p>
    <w:p>
      <w:pPr>
        <w:spacing w:after="160"/>
      </w:pPr>
      <w:r>
        <w:rPr>
          <w:rFonts w:ascii="Arial" w:cs="Arial" w:eastAsia="Arial" w:hAnsi="Arial"/>
          <w:b w:val="false"/>
          <w:bCs w:val="false"/>
          <w:i w:val="false"/>
          <w:iCs w:val="false"/>
          <w:sz w:val="22"/>
          <w:szCs w:val="22"/>
        </w:rPr>
        <w:t xml:space="preserve">First draft of the paper’s related work section complete. This forces you to position your contribution clearly and improves experimental design for Phase 2.</w:t>
      </w:r>
    </w:p>
    <w:p>
      <w:pPr>
        <w:pStyle w:val="Heading2"/>
        <w:spacing w:before="280" w:after="160"/>
      </w:pPr>
      <w:r>
        <w:rPr>
          <w:rFonts w:ascii="Arial" w:cs="Arial" w:eastAsia="Arial" w:hAnsi="Arial"/>
        </w:rPr>
        <w:t xml:space="preserve">Month 9 — Trajectory Model Go/No-Go</w:t>
      </w:r>
    </w:p>
    <w:p>
      <w:pPr>
        <w:spacing w:after="160"/>
      </w:pPr>
      <w:r>
        <w:rPr>
          <w:rFonts w:ascii="Arial" w:cs="Arial" w:eastAsia="Arial" w:hAnsi="Arial"/>
          <w:b w:val="false"/>
          <w:bCs w:val="false"/>
          <w:i w:val="false"/>
          <w:iCs w:val="false"/>
          <w:sz w:val="22"/>
          <w:szCs w:val="22"/>
        </w:rPr>
        <w:t xml:space="preserve">Draft-conditioned generation produces quantitatively different trajectories for different comp archetypes (p &lt; 0.05 on at least 3 of 5 pairwise archetype comparisons). This is the core thesis check — if the model ignores the draft conditioning, Phase 2b will not save it.</w:t>
      </w:r>
    </w:p>
    <w:p>
      <w:pPr>
        <w:pStyle w:val="Heading2"/>
        <w:spacing w:before="280" w:after="160"/>
      </w:pPr>
      <w:r>
        <w:rPr>
          <w:rFonts w:ascii="Arial" w:cs="Arial" w:eastAsia="Arial" w:hAnsi="Arial"/>
        </w:rPr>
        <w:t xml:space="preserve">Month 12 — Offline RL Go/No-Go</w:t>
      </w:r>
    </w:p>
    <w:p>
      <w:pPr>
        <w:spacing w:after="160"/>
      </w:pPr>
      <w:r>
        <w:rPr>
          <w:rFonts w:ascii="Arial" w:cs="Arial" w:eastAsia="Arial" w:hAnsi="Arial"/>
          <w:b w:val="false"/>
          <w:bCs w:val="false"/>
          <w:i w:val="false"/>
          <w:iCs w:val="false"/>
          <w:sz w:val="22"/>
          <w:szCs w:val="22"/>
        </w:rPr>
        <w:t xml:space="preserve">RL policy beats BC baseline on held-out win-rate metric. If it does not, skip Phase 2b and go straight to Phase 3 with the supervised model — it is still a strong result.</w:t>
      </w:r>
    </w:p>
    <w:p>
      <w:pPr>
        <w:pStyle w:val="Heading2"/>
        <w:spacing w:before="280" w:after="160"/>
      </w:pPr>
      <w:r>
        <w:rPr>
          <w:rFonts w:ascii="Arial" w:cs="Arial" w:eastAsia="Arial" w:hAnsi="Arial"/>
        </w:rPr>
        <w:t xml:space="preserve">Month 14 — Draft Assistant Demo</w:t>
      </w:r>
    </w:p>
    <w:p>
      <w:pPr>
        <w:spacing w:after="160"/>
      </w:pPr>
      <w:r>
        <w:rPr>
          <w:rFonts w:ascii="Arial" w:cs="Arial" w:eastAsia="Arial" w:hAnsi="Arial"/>
          <w:b w:val="false"/>
          <w:bCs w:val="false"/>
          <w:i w:val="false"/>
          <w:iCs w:val="false"/>
          <w:sz w:val="22"/>
          <w:szCs w:val="22"/>
        </w:rPr>
        <w:t xml:space="preserve">Functional Streamlit app that you can use on real drafts. This is the fun milestone — share it with friends who play LoL and watch their reactions.</w:t>
      </w:r>
    </w:p>
    <w:p>
      <w:r>
        <w:br w:type="page"/>
      </w:r>
    </w:p>
    <w:p>
      <w:pPr>
        <w:pStyle w:val="Heading1"/>
        <w:spacing w:before="360" w:after="200"/>
      </w:pPr>
      <w:r>
        <w:rPr>
          <w:rFonts w:ascii="Arial" w:cs="Arial" w:eastAsia="Arial" w:hAnsi="Arial"/>
        </w:rPr>
        <w:t xml:space="preserve">What’s Genuinely Novel Here</w:t>
      </w:r>
    </w:p>
    <w:p>
      <w:pPr>
        <w:spacing w:after="160"/>
      </w:pPr>
      <w:r>
        <w:rPr>
          <w:rFonts w:ascii="Arial" w:cs="Arial" w:eastAsia="Arial" w:hAnsi="Arial"/>
          <w:b w:val="false"/>
          <w:bCs w:val="false"/>
          <w:i w:val="false"/>
          <w:iCs w:val="false"/>
          <w:sz w:val="22"/>
          <w:szCs w:val="22"/>
        </w:rPr>
        <w:t xml:space="preserve">Even as a personal project, it is worth being clear about what has not been done publicly:</w:t>
      </w:r>
    </w:p>
    <w:p>
      <w:pPr>
        <w:pStyle w:val="ListParagraph"/>
        <w:numPr>
          <w:ilvl w:val="0"/>
          <w:numId w:val="2"/>
        </w:numPr>
        <w:spacing w:after="80"/>
      </w:pPr>
      <w:r>
        <w:rPr>
          <w:rFonts w:ascii="Arial" w:cs="Arial" w:eastAsia="Arial" w:hAnsi="Arial"/>
          <w:sz w:val="22"/>
          <w:szCs w:val="22"/>
        </w:rPr>
        <w:t xml:space="preserve">Draft embeddings that capture strategic identity rather than just champion stats — not published outside of Riot internal work.</w:t>
      </w:r>
    </w:p>
    <w:p>
      <w:pPr>
        <w:pStyle w:val="ListParagraph"/>
        <w:numPr>
          <w:ilvl w:val="0"/>
          <w:numId w:val="2"/>
        </w:numPr>
        <w:spacing w:after="80"/>
      </w:pPr>
      <w:r>
        <w:rPr>
          <w:rFonts w:ascii="Arial" w:cs="Arial" w:eastAsia="Arial" w:hAnsi="Arial"/>
          <w:sz w:val="22"/>
          <w:szCs w:val="22"/>
        </w:rPr>
        <w:t xml:space="preserve">Contrastive / multi-task learning over draft outcomes at this scale — no public implementation.</w:t>
      </w:r>
    </w:p>
    <w:p>
      <w:pPr>
        <w:pStyle w:val="ListParagraph"/>
        <w:numPr>
          <w:ilvl w:val="0"/>
          <w:numId w:val="2"/>
        </w:numPr>
        <w:spacing w:after="80"/>
      </w:pPr>
      <w:r>
        <w:rPr>
          <w:rFonts w:ascii="Arial" w:cs="Arial" w:eastAsia="Arial" w:hAnsi="Arial"/>
          <w:sz w:val="22"/>
          <w:szCs w:val="22"/>
        </w:rPr>
        <w:t xml:space="preserve">Draft-conditioned macro trajectory modeling — the coupling of what a draft means with how it should play is essentially absent from public literature.</w:t>
      </w:r>
    </w:p>
    <w:p>
      <w:pPr>
        <w:pStyle w:val="ListParagraph"/>
        <w:numPr>
          <w:ilvl w:val="0"/>
          <w:numId w:val="2"/>
        </w:numPr>
        <w:spacing w:after="80"/>
      </w:pPr>
      <w:r>
        <w:rPr>
          <w:rFonts w:ascii="Arial" w:cs="Arial" w:eastAsia="Arial" w:hAnsi="Arial"/>
          <w:sz w:val="22"/>
          <w:szCs w:val="22"/>
        </w:rPr>
        <w:t xml:space="preserve">Offline RL for macro strategy conditioned on draft — unpublished.</w:t>
      </w:r>
    </w:p>
    <w:p>
      <w:pPr>
        <w:spacing w:after="160"/>
      </w:pPr>
      <w:r>
        <w:rPr>
          <w:rFonts w:ascii="Arial" w:cs="Arial" w:eastAsia="Arial" w:hAnsi="Arial"/>
          <w:b w:val="false"/>
          <w:bCs w:val="false"/>
          <w:i/>
          <w:iCs/>
          <w:sz w:val="22"/>
          <w:szCs w:val="22"/>
        </w:rPr>
        <w:t xml:space="preserve">This is a legitimate ML research contribution. If it works as hypothesised, there is a real NeurIPS workshop paper or AIIDE paper here. If it does not fully work, the failure modes are interesting and publishable in their own right.</w:t>
      </w:r>
    </w:p>
    <w:p>
      <w:pPr>
        <w:spacing w:before="600"/>
      </w:pPr>
      <w:r>
        <w:rPr>
          <w:rFonts w:ascii="Arial" w:cs="Arial" w:eastAsia="Arial" w:hAnsi="Arial"/>
          <w:color w:val="AAAAAA"/>
          <w:sz w:val="18"/>
          <w:szCs w:val="18"/>
        </w:rPr>
        <w:t xml:space="preserve">────────────────────────────────────────────────────────────</w:t>
      </w:r>
    </w:p>
    <w:p>
      <w:pPr>
        <w:jc w:val="center"/>
      </w:pPr>
      <w:r>
        <w:rPr>
          <w:rFonts w:ascii="Arial" w:cs="Arial" w:eastAsia="Arial" w:hAnsi="Arial"/>
          <w:i/>
          <w:iCs/>
          <w:color w:val="888888"/>
          <w:sz w:val="18"/>
          <w:szCs w:val="18"/>
        </w:rPr>
        <w:t xml:space="preserve">Draft-Conditioned Macro Strategy Agent  ·  Personal Project Roadmap  ·  18 Months  ·  Revised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LoL Macro Strategy Agent — Project Roadmap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2026-03-30T17:50:17.922Z</dcterms:created>
  <dcterms:modified xsi:type="dcterms:W3CDTF">2026-03-30T17:50:17.923Z</dcterms:modified>
</cp:coreProperties>
</file>

<file path=docProps/custom.xml><?xml version="1.0" encoding="utf-8"?>
<Properties xmlns="http://schemas.openxmlformats.org/officeDocument/2006/custom-properties" xmlns:vt="http://schemas.openxmlformats.org/officeDocument/2006/docPropsVTypes"/>
</file>